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A0AC8" w14:textId="77777777" w:rsidR="007764DA" w:rsidRDefault="007764DA">
      <w:pPr>
        <w:spacing w:line="360" w:lineRule="auto"/>
        <w:jc w:val="center"/>
        <w:rPr>
          <w:rFonts w:ascii="Times New Roman" w:eastAsia="Times New Roman" w:hAnsi="Times New Roman" w:cs="Times New Roman"/>
          <w:b/>
          <w:color w:val="000000"/>
          <w:sz w:val="44"/>
          <w:szCs w:val="44"/>
        </w:rPr>
      </w:pPr>
    </w:p>
    <w:p w14:paraId="5ECC533A" w14:textId="63C88CDD" w:rsidR="007764DA" w:rsidRDefault="3B397048" w:rsidP="0EDD6718">
      <w:pPr>
        <w:spacing w:line="360" w:lineRule="auto"/>
        <w:jc w:val="center"/>
        <w:rPr>
          <w:rFonts w:ascii="Times New Roman" w:eastAsia="Times New Roman" w:hAnsi="Times New Roman" w:cs="Times New Roman"/>
          <w:b/>
          <w:bCs/>
          <w:color w:val="000000"/>
          <w:sz w:val="44"/>
          <w:szCs w:val="44"/>
        </w:rPr>
      </w:pPr>
      <w:r w:rsidRPr="0EDD6718">
        <w:rPr>
          <w:rFonts w:ascii="Times New Roman" w:eastAsia="Times New Roman" w:hAnsi="Times New Roman" w:cs="Times New Roman"/>
          <w:b/>
          <w:bCs/>
          <w:color w:val="000000" w:themeColor="text1"/>
          <w:sz w:val="44"/>
          <w:szCs w:val="44"/>
        </w:rPr>
        <w:t>Student Name: Saeed Ahmad</w:t>
      </w:r>
    </w:p>
    <w:p w14:paraId="4D0135B4" w14:textId="65572356" w:rsidR="007764DA" w:rsidRDefault="3B397048" w:rsidP="0EDD6718">
      <w:pPr>
        <w:spacing w:line="360" w:lineRule="auto"/>
        <w:jc w:val="center"/>
        <w:rPr>
          <w:rFonts w:ascii="Times New Roman" w:eastAsia="Times New Roman" w:hAnsi="Times New Roman" w:cs="Times New Roman"/>
          <w:b/>
          <w:bCs/>
          <w:color w:val="000000" w:themeColor="text1"/>
          <w:sz w:val="44"/>
          <w:szCs w:val="44"/>
        </w:rPr>
      </w:pPr>
      <w:r w:rsidRPr="0EDD6718">
        <w:rPr>
          <w:rFonts w:ascii="Times New Roman" w:eastAsia="Times New Roman" w:hAnsi="Times New Roman" w:cs="Times New Roman"/>
          <w:b/>
          <w:bCs/>
          <w:color w:val="000000" w:themeColor="text1"/>
          <w:sz w:val="44"/>
          <w:szCs w:val="44"/>
        </w:rPr>
        <w:t>Student ID: 2027769</w:t>
      </w:r>
    </w:p>
    <w:p w14:paraId="3D536828" w14:textId="2E5C6787" w:rsidR="007764DA" w:rsidRDefault="3B397048" w:rsidP="0EDD6718">
      <w:pPr>
        <w:spacing w:line="360" w:lineRule="auto"/>
        <w:jc w:val="center"/>
        <w:rPr>
          <w:rFonts w:ascii="Times New Roman" w:eastAsia="Times New Roman" w:hAnsi="Times New Roman" w:cs="Times New Roman"/>
          <w:b/>
          <w:bCs/>
          <w:color w:val="000000" w:themeColor="text1"/>
          <w:sz w:val="44"/>
          <w:szCs w:val="44"/>
        </w:rPr>
      </w:pPr>
      <w:r w:rsidRPr="0EDD6718">
        <w:rPr>
          <w:rFonts w:ascii="Times New Roman" w:eastAsia="Times New Roman" w:hAnsi="Times New Roman" w:cs="Times New Roman"/>
          <w:b/>
          <w:bCs/>
          <w:color w:val="000000" w:themeColor="text1"/>
          <w:sz w:val="44"/>
          <w:szCs w:val="44"/>
        </w:rPr>
        <w:t>Programme: BA Leadership</w:t>
      </w:r>
      <w:r w:rsidR="6A8F72A3" w:rsidRPr="0EDD6718">
        <w:rPr>
          <w:rFonts w:ascii="Times New Roman" w:eastAsia="Times New Roman" w:hAnsi="Times New Roman" w:cs="Times New Roman"/>
          <w:b/>
          <w:bCs/>
          <w:color w:val="000000" w:themeColor="text1"/>
          <w:sz w:val="44"/>
          <w:szCs w:val="44"/>
        </w:rPr>
        <w:t xml:space="preserve"> and Management Skills for the Workplace</w:t>
      </w:r>
    </w:p>
    <w:p w14:paraId="4E6F5412" w14:textId="09996820" w:rsidR="007764DA" w:rsidRDefault="64AD0E61" w:rsidP="0EDD6718">
      <w:pPr>
        <w:spacing w:line="360" w:lineRule="auto"/>
        <w:jc w:val="center"/>
        <w:rPr>
          <w:rFonts w:ascii="Times New Roman" w:eastAsia="Times New Roman" w:hAnsi="Times New Roman" w:cs="Times New Roman"/>
          <w:b/>
          <w:bCs/>
          <w:color w:val="000000"/>
          <w:sz w:val="44"/>
          <w:szCs w:val="44"/>
        </w:rPr>
      </w:pPr>
      <w:r w:rsidRPr="0EDD6718">
        <w:rPr>
          <w:rFonts w:ascii="Times New Roman" w:eastAsia="Times New Roman" w:hAnsi="Times New Roman" w:cs="Times New Roman"/>
          <w:b/>
          <w:bCs/>
          <w:color w:val="000000" w:themeColor="text1"/>
          <w:sz w:val="44"/>
          <w:szCs w:val="44"/>
        </w:rPr>
        <w:t>Module: Strategic Management for SMEs</w:t>
      </w:r>
    </w:p>
    <w:p w14:paraId="28D452A6" w14:textId="30786802" w:rsidR="43FF80FA" w:rsidRDefault="43FF80FA" w:rsidP="0EDD6718">
      <w:pPr>
        <w:spacing w:line="360" w:lineRule="auto"/>
        <w:jc w:val="center"/>
        <w:rPr>
          <w:rFonts w:ascii="Times New Roman" w:eastAsia="Times New Roman" w:hAnsi="Times New Roman" w:cs="Times New Roman"/>
          <w:b/>
          <w:bCs/>
          <w:color w:val="000000" w:themeColor="text1"/>
          <w:sz w:val="44"/>
          <w:szCs w:val="44"/>
        </w:rPr>
      </w:pPr>
      <w:r w:rsidRPr="0EDD6718">
        <w:rPr>
          <w:rFonts w:ascii="Times New Roman" w:eastAsia="Times New Roman" w:hAnsi="Times New Roman" w:cs="Times New Roman"/>
          <w:b/>
          <w:bCs/>
          <w:color w:val="000000" w:themeColor="text1"/>
          <w:sz w:val="44"/>
          <w:szCs w:val="44"/>
        </w:rPr>
        <w:t>Module Code: BMSW6104</w:t>
      </w:r>
    </w:p>
    <w:p w14:paraId="6182E03B" w14:textId="3D9F8B7E" w:rsidR="43FF80FA" w:rsidRDefault="43FF80FA" w:rsidP="0EDD6718">
      <w:pPr>
        <w:spacing w:line="360" w:lineRule="auto"/>
        <w:jc w:val="center"/>
        <w:rPr>
          <w:rFonts w:ascii="Times New Roman" w:eastAsia="Times New Roman" w:hAnsi="Times New Roman" w:cs="Times New Roman"/>
          <w:b/>
          <w:bCs/>
          <w:color w:val="000000" w:themeColor="text1"/>
          <w:sz w:val="44"/>
          <w:szCs w:val="44"/>
        </w:rPr>
      </w:pPr>
      <w:r w:rsidRPr="0EDD6718">
        <w:rPr>
          <w:rFonts w:ascii="Times New Roman" w:eastAsia="Times New Roman" w:hAnsi="Times New Roman" w:cs="Times New Roman"/>
          <w:b/>
          <w:bCs/>
          <w:color w:val="000000" w:themeColor="text1"/>
          <w:sz w:val="44"/>
          <w:szCs w:val="44"/>
        </w:rPr>
        <w:t xml:space="preserve">Lecturer: </w:t>
      </w:r>
      <w:proofErr w:type="spellStart"/>
      <w:r w:rsidR="63D48E91" w:rsidRPr="0EDD6718">
        <w:rPr>
          <w:rFonts w:ascii="Times New Roman" w:eastAsia="Times New Roman" w:hAnsi="Times New Roman" w:cs="Times New Roman"/>
          <w:b/>
          <w:bCs/>
          <w:color w:val="000000" w:themeColor="text1"/>
          <w:sz w:val="44"/>
          <w:szCs w:val="44"/>
        </w:rPr>
        <w:t>Bente</w:t>
      </w:r>
      <w:proofErr w:type="spellEnd"/>
      <w:r w:rsidR="00F20BB3">
        <w:rPr>
          <w:rFonts w:ascii="Times New Roman" w:eastAsia="Times New Roman" w:hAnsi="Times New Roman" w:cs="Times New Roman"/>
          <w:b/>
          <w:bCs/>
          <w:color w:val="000000" w:themeColor="text1"/>
          <w:sz w:val="44"/>
          <w:szCs w:val="44"/>
        </w:rPr>
        <w:t xml:space="preserve"> Fat</w:t>
      </w:r>
      <w:r w:rsidR="00030C21">
        <w:rPr>
          <w:rFonts w:ascii="Times New Roman" w:eastAsia="Times New Roman" w:hAnsi="Times New Roman" w:cs="Times New Roman"/>
          <w:b/>
          <w:bCs/>
          <w:color w:val="000000" w:themeColor="text1"/>
          <w:sz w:val="44"/>
          <w:szCs w:val="44"/>
        </w:rPr>
        <w:t xml:space="preserve">ema </w:t>
      </w:r>
    </w:p>
    <w:p w14:paraId="1FF90E78" w14:textId="77777777" w:rsidR="007764DA" w:rsidRDefault="00D66592">
      <w:pPr>
        <w:spacing w:line="360" w:lineRule="auto"/>
        <w:rPr>
          <w:rFonts w:ascii="Times New Roman" w:eastAsia="Times New Roman" w:hAnsi="Times New Roman" w:cs="Times New Roman"/>
          <w:b/>
          <w:color w:val="000000"/>
          <w:sz w:val="24"/>
          <w:szCs w:val="24"/>
        </w:rPr>
      </w:pPr>
      <w:r>
        <w:br w:type="page"/>
      </w:r>
    </w:p>
    <w:p w14:paraId="30ACDE3F" w14:textId="77777777" w:rsidR="007764DA" w:rsidRDefault="00D66592">
      <w:pPr>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1782176533"/>
        <w:docPartObj>
          <w:docPartGallery w:val="Table of Contents"/>
          <w:docPartUnique/>
        </w:docPartObj>
      </w:sdtPr>
      <w:sdtEndPr>
        <w:rPr>
          <w:rFonts w:ascii="Times New Roman" w:hAnsi="Times New Roman" w:cs="Times New Roman"/>
          <w:sz w:val="24"/>
          <w:szCs w:val="24"/>
        </w:rPr>
      </w:sdtEndPr>
      <w:sdtContent>
        <w:p w14:paraId="72D6E9C1" w14:textId="77777777" w:rsidR="00440491" w:rsidRPr="00440491" w:rsidRDefault="00D66592" w:rsidP="00440491">
          <w:pPr>
            <w:pStyle w:val="TOC1"/>
            <w:tabs>
              <w:tab w:val="right" w:leader="dot" w:pos="9016"/>
            </w:tabs>
            <w:spacing w:line="360" w:lineRule="auto"/>
            <w:rPr>
              <w:rFonts w:ascii="Times New Roman" w:eastAsiaTheme="minorEastAsia" w:hAnsi="Times New Roman" w:cs="Times New Roman"/>
              <w:noProof/>
              <w:sz w:val="24"/>
              <w:szCs w:val="24"/>
              <w:lang w:val="en-US" w:eastAsia="en-US" w:bidi="ar-SA"/>
            </w:rPr>
          </w:pPr>
          <w:r w:rsidRPr="00295C06">
            <w:rPr>
              <w:rFonts w:ascii="Times New Roman" w:hAnsi="Times New Roman" w:cs="Times New Roman"/>
              <w:sz w:val="24"/>
              <w:szCs w:val="24"/>
            </w:rPr>
            <w:fldChar w:fldCharType="begin"/>
          </w:r>
          <w:r w:rsidR="00F40B6A" w:rsidRPr="00295C06">
            <w:rPr>
              <w:rFonts w:ascii="Times New Roman" w:hAnsi="Times New Roman" w:cs="Times New Roman"/>
              <w:sz w:val="24"/>
              <w:szCs w:val="24"/>
            </w:rPr>
            <w:instrText xml:space="preserve"> TOC \h \u \z \t "Heading 1,1,Heading 2,2,Heading 3,3,"</w:instrText>
          </w:r>
          <w:r w:rsidRPr="00295C06">
            <w:rPr>
              <w:rFonts w:ascii="Times New Roman" w:hAnsi="Times New Roman" w:cs="Times New Roman"/>
              <w:sz w:val="24"/>
              <w:szCs w:val="24"/>
            </w:rPr>
            <w:fldChar w:fldCharType="separate"/>
          </w:r>
          <w:hyperlink w:anchor="_Toc146554073" w:history="1">
            <w:r w:rsidRPr="00440491">
              <w:rPr>
                <w:rStyle w:val="Hyperlink"/>
                <w:rFonts w:ascii="Times New Roman" w:hAnsi="Times New Roman" w:cs="Times New Roman"/>
                <w:noProof/>
                <w:sz w:val="24"/>
                <w:szCs w:val="24"/>
              </w:rPr>
              <w:t>Introduction</w:t>
            </w:r>
            <w:r w:rsidRPr="00440491">
              <w:rPr>
                <w:rFonts w:ascii="Times New Roman" w:hAnsi="Times New Roman" w:cs="Times New Roman"/>
                <w:noProof/>
                <w:webHidden/>
                <w:sz w:val="24"/>
                <w:szCs w:val="24"/>
              </w:rPr>
              <w:tab/>
            </w:r>
            <w:r w:rsidRPr="00440491">
              <w:rPr>
                <w:rFonts w:ascii="Times New Roman" w:hAnsi="Times New Roman" w:cs="Times New Roman"/>
                <w:noProof/>
                <w:webHidden/>
                <w:sz w:val="24"/>
                <w:szCs w:val="24"/>
              </w:rPr>
              <w:fldChar w:fldCharType="begin"/>
            </w:r>
            <w:r w:rsidRPr="00440491">
              <w:rPr>
                <w:rFonts w:ascii="Times New Roman" w:hAnsi="Times New Roman" w:cs="Times New Roman"/>
                <w:noProof/>
                <w:webHidden/>
                <w:sz w:val="24"/>
                <w:szCs w:val="24"/>
              </w:rPr>
              <w:instrText xml:space="preserve"> PAGEREF _Toc146554073 \h </w:instrText>
            </w:r>
            <w:r w:rsidRPr="00440491">
              <w:rPr>
                <w:rFonts w:ascii="Times New Roman" w:hAnsi="Times New Roman" w:cs="Times New Roman"/>
                <w:noProof/>
                <w:webHidden/>
                <w:sz w:val="24"/>
                <w:szCs w:val="24"/>
              </w:rPr>
            </w:r>
            <w:r w:rsidRPr="00440491">
              <w:rPr>
                <w:rFonts w:ascii="Times New Roman" w:hAnsi="Times New Roman" w:cs="Times New Roman"/>
                <w:noProof/>
                <w:webHidden/>
                <w:sz w:val="24"/>
                <w:szCs w:val="24"/>
              </w:rPr>
              <w:fldChar w:fldCharType="separate"/>
            </w:r>
            <w:r w:rsidRPr="00440491">
              <w:rPr>
                <w:rFonts w:ascii="Times New Roman" w:hAnsi="Times New Roman" w:cs="Times New Roman"/>
                <w:noProof/>
                <w:webHidden/>
                <w:sz w:val="24"/>
                <w:szCs w:val="24"/>
              </w:rPr>
              <w:t>3</w:t>
            </w:r>
            <w:r w:rsidRPr="00440491">
              <w:rPr>
                <w:rFonts w:ascii="Times New Roman" w:hAnsi="Times New Roman" w:cs="Times New Roman"/>
                <w:noProof/>
                <w:webHidden/>
                <w:sz w:val="24"/>
                <w:szCs w:val="24"/>
              </w:rPr>
              <w:fldChar w:fldCharType="end"/>
            </w:r>
          </w:hyperlink>
        </w:p>
        <w:p w14:paraId="39D28D45" w14:textId="77777777" w:rsidR="00440491" w:rsidRPr="00440491" w:rsidRDefault="00D66592" w:rsidP="00440491">
          <w:pPr>
            <w:pStyle w:val="TOC1"/>
            <w:tabs>
              <w:tab w:val="right" w:leader="dot" w:pos="9016"/>
            </w:tabs>
            <w:spacing w:line="360" w:lineRule="auto"/>
            <w:rPr>
              <w:rFonts w:ascii="Times New Roman" w:eastAsiaTheme="minorEastAsia" w:hAnsi="Times New Roman" w:cs="Times New Roman"/>
              <w:noProof/>
              <w:sz w:val="24"/>
              <w:szCs w:val="24"/>
              <w:lang w:val="en-US" w:eastAsia="en-US" w:bidi="ar-SA"/>
            </w:rPr>
          </w:pPr>
          <w:hyperlink w:anchor="_Toc146554074" w:history="1">
            <w:r w:rsidRPr="00440491">
              <w:rPr>
                <w:rStyle w:val="Hyperlink"/>
                <w:rFonts w:ascii="Times New Roman" w:hAnsi="Times New Roman" w:cs="Times New Roman"/>
                <w:noProof/>
                <w:sz w:val="24"/>
                <w:szCs w:val="24"/>
              </w:rPr>
              <w:t>Critically appraise the organization's current strategic direction</w:t>
            </w:r>
            <w:r w:rsidRPr="00440491">
              <w:rPr>
                <w:rFonts w:ascii="Times New Roman" w:hAnsi="Times New Roman" w:cs="Times New Roman"/>
                <w:noProof/>
                <w:webHidden/>
                <w:sz w:val="24"/>
                <w:szCs w:val="24"/>
              </w:rPr>
              <w:fldChar w:fldCharType="begin"/>
            </w:r>
            <w:r w:rsidRPr="00440491">
              <w:rPr>
                <w:rFonts w:ascii="Times New Roman" w:hAnsi="Times New Roman" w:cs="Times New Roman"/>
                <w:noProof/>
                <w:webHidden/>
                <w:sz w:val="24"/>
                <w:szCs w:val="24"/>
              </w:rPr>
              <w:instrText xml:space="preserve"> PAGEREF _Toc146554074 \h </w:instrText>
            </w:r>
            <w:r w:rsidRPr="00440491">
              <w:rPr>
                <w:rFonts w:ascii="Times New Roman" w:hAnsi="Times New Roman" w:cs="Times New Roman"/>
                <w:noProof/>
                <w:webHidden/>
                <w:sz w:val="24"/>
                <w:szCs w:val="24"/>
              </w:rPr>
            </w:r>
            <w:r w:rsidRPr="00440491">
              <w:rPr>
                <w:rFonts w:ascii="Times New Roman" w:hAnsi="Times New Roman" w:cs="Times New Roman"/>
                <w:noProof/>
                <w:webHidden/>
                <w:sz w:val="24"/>
                <w:szCs w:val="24"/>
              </w:rPr>
              <w:fldChar w:fldCharType="separate"/>
            </w:r>
            <w:r w:rsidRPr="00440491">
              <w:rPr>
                <w:rFonts w:ascii="Times New Roman" w:hAnsi="Times New Roman" w:cs="Times New Roman"/>
                <w:noProof/>
                <w:webHidden/>
                <w:sz w:val="24"/>
                <w:szCs w:val="24"/>
              </w:rPr>
              <w:t>. 3</w:t>
            </w:r>
            <w:r w:rsidRPr="00440491">
              <w:rPr>
                <w:rFonts w:ascii="Times New Roman" w:hAnsi="Times New Roman" w:cs="Times New Roman"/>
                <w:noProof/>
                <w:webHidden/>
                <w:sz w:val="24"/>
                <w:szCs w:val="24"/>
              </w:rPr>
              <w:fldChar w:fldCharType="end"/>
            </w:r>
          </w:hyperlink>
        </w:p>
        <w:p w14:paraId="5D826928" w14:textId="77777777" w:rsidR="00440491" w:rsidRPr="00440491" w:rsidRDefault="00D66592" w:rsidP="00440491">
          <w:pPr>
            <w:pStyle w:val="TOC1"/>
            <w:tabs>
              <w:tab w:val="right" w:leader="dot" w:pos="9016"/>
            </w:tabs>
            <w:spacing w:line="360" w:lineRule="auto"/>
            <w:rPr>
              <w:rFonts w:ascii="Times New Roman" w:eastAsiaTheme="minorEastAsia" w:hAnsi="Times New Roman" w:cs="Times New Roman"/>
              <w:noProof/>
              <w:sz w:val="24"/>
              <w:szCs w:val="24"/>
              <w:lang w:val="en-US" w:eastAsia="en-US" w:bidi="ar-SA"/>
            </w:rPr>
          </w:pPr>
          <w:hyperlink w:anchor="_Toc146554075" w:history="1">
            <w:r w:rsidRPr="00440491">
              <w:rPr>
                <w:rStyle w:val="Hyperlink"/>
                <w:rFonts w:ascii="Times New Roman" w:hAnsi="Times New Roman" w:cs="Times New Roman"/>
                <w:noProof/>
                <w:sz w:val="24"/>
                <w:szCs w:val="24"/>
              </w:rPr>
              <w:t>A critical analysis of the organization's external and internal environment</w:t>
            </w:r>
            <w:r w:rsidRPr="00440491">
              <w:rPr>
                <w:rFonts w:ascii="Times New Roman" w:hAnsi="Times New Roman" w:cs="Times New Roman"/>
                <w:noProof/>
                <w:webHidden/>
                <w:sz w:val="24"/>
                <w:szCs w:val="24"/>
              </w:rPr>
              <w:tab/>
            </w:r>
            <w:r w:rsidRPr="00440491">
              <w:rPr>
                <w:rFonts w:ascii="Times New Roman" w:hAnsi="Times New Roman" w:cs="Times New Roman"/>
                <w:noProof/>
                <w:webHidden/>
                <w:sz w:val="24"/>
                <w:szCs w:val="24"/>
              </w:rPr>
              <w:fldChar w:fldCharType="begin"/>
            </w:r>
            <w:r w:rsidRPr="00440491">
              <w:rPr>
                <w:rFonts w:ascii="Times New Roman" w:hAnsi="Times New Roman" w:cs="Times New Roman"/>
                <w:noProof/>
                <w:webHidden/>
                <w:sz w:val="24"/>
                <w:szCs w:val="24"/>
              </w:rPr>
              <w:instrText xml:space="preserve"> PAGEREF _Toc146554075 \h </w:instrText>
            </w:r>
            <w:r w:rsidRPr="00440491">
              <w:rPr>
                <w:rFonts w:ascii="Times New Roman" w:hAnsi="Times New Roman" w:cs="Times New Roman"/>
                <w:noProof/>
                <w:webHidden/>
                <w:sz w:val="24"/>
                <w:szCs w:val="24"/>
              </w:rPr>
            </w:r>
            <w:r w:rsidRPr="00440491">
              <w:rPr>
                <w:rFonts w:ascii="Times New Roman" w:hAnsi="Times New Roman" w:cs="Times New Roman"/>
                <w:noProof/>
                <w:webHidden/>
                <w:sz w:val="24"/>
                <w:szCs w:val="24"/>
              </w:rPr>
              <w:fldChar w:fldCharType="separate"/>
            </w:r>
            <w:r w:rsidRPr="00440491">
              <w:rPr>
                <w:rFonts w:ascii="Times New Roman" w:hAnsi="Times New Roman" w:cs="Times New Roman"/>
                <w:noProof/>
                <w:webHidden/>
                <w:sz w:val="24"/>
                <w:szCs w:val="24"/>
              </w:rPr>
              <w:t>5</w:t>
            </w:r>
            <w:r w:rsidRPr="00440491">
              <w:rPr>
                <w:rFonts w:ascii="Times New Roman" w:hAnsi="Times New Roman" w:cs="Times New Roman"/>
                <w:noProof/>
                <w:webHidden/>
                <w:sz w:val="24"/>
                <w:szCs w:val="24"/>
              </w:rPr>
              <w:fldChar w:fldCharType="end"/>
            </w:r>
          </w:hyperlink>
        </w:p>
        <w:p w14:paraId="6F08FC3E" w14:textId="77777777" w:rsidR="00440491" w:rsidRPr="00440491" w:rsidRDefault="00D66592" w:rsidP="00440491">
          <w:pPr>
            <w:pStyle w:val="TOC2"/>
            <w:tabs>
              <w:tab w:val="right" w:leader="dot" w:pos="9016"/>
            </w:tabs>
            <w:spacing w:line="360" w:lineRule="auto"/>
            <w:rPr>
              <w:rFonts w:ascii="Times New Roman" w:eastAsiaTheme="minorEastAsia" w:hAnsi="Times New Roman" w:cs="Times New Roman"/>
              <w:noProof/>
              <w:sz w:val="24"/>
              <w:szCs w:val="24"/>
              <w:lang w:val="en-US" w:eastAsia="en-US" w:bidi="ar-SA"/>
            </w:rPr>
          </w:pPr>
          <w:hyperlink w:anchor="_Toc146554076" w:history="1">
            <w:r w:rsidRPr="00440491">
              <w:rPr>
                <w:rStyle w:val="Hyperlink"/>
                <w:rFonts w:ascii="Times New Roman" w:hAnsi="Times New Roman" w:cs="Times New Roman"/>
                <w:noProof/>
                <w:sz w:val="24"/>
                <w:szCs w:val="24"/>
              </w:rPr>
              <w:t>External Analysis of Revolut</w:t>
            </w:r>
            <w:r w:rsidRPr="00440491">
              <w:rPr>
                <w:rFonts w:ascii="Times New Roman" w:hAnsi="Times New Roman" w:cs="Times New Roman"/>
                <w:noProof/>
                <w:webHidden/>
                <w:sz w:val="24"/>
                <w:szCs w:val="24"/>
              </w:rPr>
              <w:tab/>
            </w:r>
            <w:r w:rsidRPr="00440491">
              <w:rPr>
                <w:rFonts w:ascii="Times New Roman" w:hAnsi="Times New Roman" w:cs="Times New Roman"/>
                <w:noProof/>
                <w:webHidden/>
                <w:sz w:val="24"/>
                <w:szCs w:val="24"/>
              </w:rPr>
              <w:fldChar w:fldCharType="begin"/>
            </w:r>
            <w:r w:rsidRPr="00440491">
              <w:rPr>
                <w:rFonts w:ascii="Times New Roman" w:hAnsi="Times New Roman" w:cs="Times New Roman"/>
                <w:noProof/>
                <w:webHidden/>
                <w:sz w:val="24"/>
                <w:szCs w:val="24"/>
              </w:rPr>
              <w:instrText xml:space="preserve"> PAGEREF _Toc146554076 \h </w:instrText>
            </w:r>
            <w:r w:rsidRPr="00440491">
              <w:rPr>
                <w:rFonts w:ascii="Times New Roman" w:hAnsi="Times New Roman" w:cs="Times New Roman"/>
                <w:noProof/>
                <w:webHidden/>
                <w:sz w:val="24"/>
                <w:szCs w:val="24"/>
              </w:rPr>
            </w:r>
            <w:r w:rsidRPr="00440491">
              <w:rPr>
                <w:rFonts w:ascii="Times New Roman" w:hAnsi="Times New Roman" w:cs="Times New Roman"/>
                <w:noProof/>
                <w:webHidden/>
                <w:sz w:val="24"/>
                <w:szCs w:val="24"/>
              </w:rPr>
              <w:fldChar w:fldCharType="separate"/>
            </w:r>
            <w:r w:rsidRPr="00440491">
              <w:rPr>
                <w:rFonts w:ascii="Times New Roman" w:hAnsi="Times New Roman" w:cs="Times New Roman"/>
                <w:noProof/>
                <w:webHidden/>
                <w:sz w:val="24"/>
                <w:szCs w:val="24"/>
              </w:rPr>
              <w:t>5</w:t>
            </w:r>
            <w:r w:rsidRPr="00440491">
              <w:rPr>
                <w:rFonts w:ascii="Times New Roman" w:hAnsi="Times New Roman" w:cs="Times New Roman"/>
                <w:noProof/>
                <w:webHidden/>
                <w:sz w:val="24"/>
                <w:szCs w:val="24"/>
              </w:rPr>
              <w:fldChar w:fldCharType="end"/>
            </w:r>
          </w:hyperlink>
        </w:p>
        <w:p w14:paraId="46C1D920" w14:textId="77777777" w:rsidR="00440491" w:rsidRPr="00440491" w:rsidRDefault="00D66592" w:rsidP="00440491">
          <w:pPr>
            <w:pStyle w:val="TOC2"/>
            <w:tabs>
              <w:tab w:val="right" w:leader="dot" w:pos="9016"/>
            </w:tabs>
            <w:spacing w:line="360" w:lineRule="auto"/>
            <w:rPr>
              <w:rFonts w:ascii="Times New Roman" w:eastAsiaTheme="minorEastAsia" w:hAnsi="Times New Roman" w:cs="Times New Roman"/>
              <w:noProof/>
              <w:sz w:val="24"/>
              <w:szCs w:val="24"/>
              <w:lang w:val="en-US" w:eastAsia="en-US" w:bidi="ar-SA"/>
            </w:rPr>
          </w:pPr>
          <w:hyperlink w:anchor="_Toc146554077" w:history="1">
            <w:r w:rsidRPr="00440491">
              <w:rPr>
                <w:rStyle w:val="Hyperlink"/>
                <w:rFonts w:ascii="Times New Roman" w:hAnsi="Times New Roman" w:cs="Times New Roman"/>
                <w:noProof/>
                <w:sz w:val="24"/>
                <w:szCs w:val="24"/>
              </w:rPr>
              <w:t>Internal Analysis of Revolut</w:t>
            </w:r>
            <w:r w:rsidRPr="00440491">
              <w:rPr>
                <w:rFonts w:ascii="Times New Roman" w:hAnsi="Times New Roman" w:cs="Times New Roman"/>
                <w:noProof/>
                <w:webHidden/>
                <w:sz w:val="24"/>
                <w:szCs w:val="24"/>
              </w:rPr>
              <w:tab/>
            </w:r>
            <w:r w:rsidRPr="00440491">
              <w:rPr>
                <w:rFonts w:ascii="Times New Roman" w:hAnsi="Times New Roman" w:cs="Times New Roman"/>
                <w:noProof/>
                <w:webHidden/>
                <w:sz w:val="24"/>
                <w:szCs w:val="24"/>
              </w:rPr>
              <w:fldChar w:fldCharType="begin"/>
            </w:r>
            <w:r w:rsidRPr="00440491">
              <w:rPr>
                <w:rFonts w:ascii="Times New Roman" w:hAnsi="Times New Roman" w:cs="Times New Roman"/>
                <w:noProof/>
                <w:webHidden/>
                <w:sz w:val="24"/>
                <w:szCs w:val="24"/>
              </w:rPr>
              <w:instrText xml:space="preserve"> PAGEREF _Toc146554077 \h </w:instrText>
            </w:r>
            <w:r w:rsidRPr="00440491">
              <w:rPr>
                <w:rFonts w:ascii="Times New Roman" w:hAnsi="Times New Roman" w:cs="Times New Roman"/>
                <w:noProof/>
                <w:webHidden/>
                <w:sz w:val="24"/>
                <w:szCs w:val="24"/>
              </w:rPr>
            </w:r>
            <w:r w:rsidRPr="00440491">
              <w:rPr>
                <w:rFonts w:ascii="Times New Roman" w:hAnsi="Times New Roman" w:cs="Times New Roman"/>
                <w:noProof/>
                <w:webHidden/>
                <w:sz w:val="24"/>
                <w:szCs w:val="24"/>
              </w:rPr>
              <w:fldChar w:fldCharType="separate"/>
            </w:r>
            <w:r w:rsidRPr="00440491">
              <w:rPr>
                <w:rFonts w:ascii="Times New Roman" w:hAnsi="Times New Roman" w:cs="Times New Roman"/>
                <w:noProof/>
                <w:webHidden/>
                <w:sz w:val="24"/>
                <w:szCs w:val="24"/>
              </w:rPr>
              <w:t>6</w:t>
            </w:r>
            <w:r w:rsidRPr="00440491">
              <w:rPr>
                <w:rFonts w:ascii="Times New Roman" w:hAnsi="Times New Roman" w:cs="Times New Roman"/>
                <w:noProof/>
                <w:webHidden/>
                <w:sz w:val="24"/>
                <w:szCs w:val="24"/>
              </w:rPr>
              <w:fldChar w:fldCharType="end"/>
            </w:r>
          </w:hyperlink>
        </w:p>
        <w:p w14:paraId="15B36B2E" w14:textId="77777777" w:rsidR="00440491" w:rsidRPr="00440491" w:rsidRDefault="00D66592" w:rsidP="00440491">
          <w:pPr>
            <w:pStyle w:val="TOC1"/>
            <w:tabs>
              <w:tab w:val="right" w:leader="dot" w:pos="9016"/>
            </w:tabs>
            <w:spacing w:line="360" w:lineRule="auto"/>
            <w:rPr>
              <w:rFonts w:ascii="Times New Roman" w:eastAsiaTheme="minorEastAsia" w:hAnsi="Times New Roman" w:cs="Times New Roman"/>
              <w:noProof/>
              <w:sz w:val="24"/>
              <w:szCs w:val="24"/>
              <w:lang w:val="en-US" w:eastAsia="en-US" w:bidi="ar-SA"/>
            </w:rPr>
          </w:pPr>
          <w:hyperlink w:anchor="_Toc146554078" w:history="1">
            <w:r w:rsidRPr="00440491">
              <w:rPr>
                <w:rStyle w:val="Hyperlink"/>
                <w:rFonts w:ascii="Times New Roman" w:hAnsi="Times New Roman" w:cs="Times New Roman"/>
                <w:noProof/>
                <w:sz w:val="24"/>
                <w:szCs w:val="24"/>
              </w:rPr>
              <w:t>Stakeholder Analysis and Evaluation of Expectations and Power Dynamics</w:t>
            </w:r>
            <w:r w:rsidRPr="00440491">
              <w:rPr>
                <w:rFonts w:ascii="Times New Roman" w:hAnsi="Times New Roman" w:cs="Times New Roman"/>
                <w:noProof/>
                <w:webHidden/>
                <w:sz w:val="24"/>
                <w:szCs w:val="24"/>
              </w:rPr>
              <w:tab/>
            </w:r>
            <w:r w:rsidRPr="00440491">
              <w:rPr>
                <w:rFonts w:ascii="Times New Roman" w:hAnsi="Times New Roman" w:cs="Times New Roman"/>
                <w:noProof/>
                <w:webHidden/>
                <w:sz w:val="24"/>
                <w:szCs w:val="24"/>
              </w:rPr>
              <w:fldChar w:fldCharType="begin"/>
            </w:r>
            <w:r w:rsidRPr="00440491">
              <w:rPr>
                <w:rFonts w:ascii="Times New Roman" w:hAnsi="Times New Roman" w:cs="Times New Roman"/>
                <w:noProof/>
                <w:webHidden/>
                <w:sz w:val="24"/>
                <w:szCs w:val="24"/>
              </w:rPr>
              <w:instrText xml:space="preserve"> PAGEREF _Toc146554078 \h </w:instrText>
            </w:r>
            <w:r w:rsidRPr="00440491">
              <w:rPr>
                <w:rFonts w:ascii="Times New Roman" w:hAnsi="Times New Roman" w:cs="Times New Roman"/>
                <w:noProof/>
                <w:webHidden/>
                <w:sz w:val="24"/>
                <w:szCs w:val="24"/>
              </w:rPr>
            </w:r>
            <w:r w:rsidRPr="00440491">
              <w:rPr>
                <w:rFonts w:ascii="Times New Roman" w:hAnsi="Times New Roman" w:cs="Times New Roman"/>
                <w:noProof/>
                <w:webHidden/>
                <w:sz w:val="24"/>
                <w:szCs w:val="24"/>
              </w:rPr>
              <w:fldChar w:fldCharType="separate"/>
            </w:r>
            <w:r w:rsidRPr="00440491">
              <w:rPr>
                <w:rFonts w:ascii="Times New Roman" w:hAnsi="Times New Roman" w:cs="Times New Roman"/>
                <w:noProof/>
                <w:webHidden/>
                <w:sz w:val="24"/>
                <w:szCs w:val="24"/>
              </w:rPr>
              <w:t>8</w:t>
            </w:r>
            <w:r w:rsidRPr="00440491">
              <w:rPr>
                <w:rFonts w:ascii="Times New Roman" w:hAnsi="Times New Roman" w:cs="Times New Roman"/>
                <w:noProof/>
                <w:webHidden/>
                <w:sz w:val="24"/>
                <w:szCs w:val="24"/>
              </w:rPr>
              <w:fldChar w:fldCharType="end"/>
            </w:r>
          </w:hyperlink>
        </w:p>
        <w:p w14:paraId="1F23934A" w14:textId="77777777" w:rsidR="00440491" w:rsidRPr="00440491" w:rsidRDefault="00D66592" w:rsidP="00440491">
          <w:pPr>
            <w:pStyle w:val="TOC2"/>
            <w:tabs>
              <w:tab w:val="right" w:leader="dot" w:pos="9016"/>
            </w:tabs>
            <w:spacing w:line="360" w:lineRule="auto"/>
            <w:rPr>
              <w:rFonts w:ascii="Times New Roman" w:eastAsiaTheme="minorEastAsia" w:hAnsi="Times New Roman" w:cs="Times New Roman"/>
              <w:noProof/>
              <w:sz w:val="24"/>
              <w:szCs w:val="24"/>
              <w:lang w:val="en-US" w:eastAsia="en-US" w:bidi="ar-SA"/>
            </w:rPr>
          </w:pPr>
          <w:hyperlink w:anchor="_Toc146554079" w:history="1">
            <w:r w:rsidRPr="00440491">
              <w:rPr>
                <w:rStyle w:val="Hyperlink"/>
                <w:rFonts w:ascii="Times New Roman" w:hAnsi="Times New Roman" w:cs="Times New Roman"/>
                <w:noProof/>
                <w:sz w:val="24"/>
                <w:szCs w:val="24"/>
              </w:rPr>
              <w:t>Stakeholders and their Expectations</w:t>
            </w:r>
            <w:r w:rsidRPr="00440491">
              <w:rPr>
                <w:rFonts w:ascii="Times New Roman" w:hAnsi="Times New Roman" w:cs="Times New Roman"/>
                <w:noProof/>
                <w:webHidden/>
                <w:sz w:val="24"/>
                <w:szCs w:val="24"/>
              </w:rPr>
              <w:tab/>
            </w:r>
            <w:r w:rsidRPr="00440491">
              <w:rPr>
                <w:rFonts w:ascii="Times New Roman" w:hAnsi="Times New Roman" w:cs="Times New Roman"/>
                <w:noProof/>
                <w:webHidden/>
                <w:sz w:val="24"/>
                <w:szCs w:val="24"/>
              </w:rPr>
              <w:fldChar w:fldCharType="begin"/>
            </w:r>
            <w:r w:rsidRPr="00440491">
              <w:rPr>
                <w:rFonts w:ascii="Times New Roman" w:hAnsi="Times New Roman" w:cs="Times New Roman"/>
                <w:noProof/>
                <w:webHidden/>
                <w:sz w:val="24"/>
                <w:szCs w:val="24"/>
              </w:rPr>
              <w:instrText xml:space="preserve"> PAGEREF _Toc146554079 \h </w:instrText>
            </w:r>
            <w:r w:rsidRPr="00440491">
              <w:rPr>
                <w:rFonts w:ascii="Times New Roman" w:hAnsi="Times New Roman" w:cs="Times New Roman"/>
                <w:noProof/>
                <w:webHidden/>
                <w:sz w:val="24"/>
                <w:szCs w:val="24"/>
              </w:rPr>
            </w:r>
            <w:r w:rsidRPr="00440491">
              <w:rPr>
                <w:rFonts w:ascii="Times New Roman" w:hAnsi="Times New Roman" w:cs="Times New Roman"/>
                <w:noProof/>
                <w:webHidden/>
                <w:sz w:val="24"/>
                <w:szCs w:val="24"/>
              </w:rPr>
              <w:fldChar w:fldCharType="separate"/>
            </w:r>
            <w:r w:rsidRPr="00440491">
              <w:rPr>
                <w:rFonts w:ascii="Times New Roman" w:hAnsi="Times New Roman" w:cs="Times New Roman"/>
                <w:noProof/>
                <w:webHidden/>
                <w:sz w:val="24"/>
                <w:szCs w:val="24"/>
              </w:rPr>
              <w:t>9</w:t>
            </w:r>
            <w:r w:rsidRPr="00440491">
              <w:rPr>
                <w:rFonts w:ascii="Times New Roman" w:hAnsi="Times New Roman" w:cs="Times New Roman"/>
                <w:noProof/>
                <w:webHidden/>
                <w:sz w:val="24"/>
                <w:szCs w:val="24"/>
              </w:rPr>
              <w:fldChar w:fldCharType="end"/>
            </w:r>
          </w:hyperlink>
        </w:p>
        <w:p w14:paraId="32D62D9D" w14:textId="77777777" w:rsidR="00440491" w:rsidRPr="00440491" w:rsidRDefault="00D66592" w:rsidP="00440491">
          <w:pPr>
            <w:pStyle w:val="TOC2"/>
            <w:tabs>
              <w:tab w:val="right" w:leader="dot" w:pos="9016"/>
            </w:tabs>
            <w:spacing w:line="360" w:lineRule="auto"/>
            <w:rPr>
              <w:rFonts w:ascii="Times New Roman" w:eastAsiaTheme="minorEastAsia" w:hAnsi="Times New Roman" w:cs="Times New Roman"/>
              <w:noProof/>
              <w:sz w:val="24"/>
              <w:szCs w:val="24"/>
              <w:lang w:val="en-US" w:eastAsia="en-US" w:bidi="ar-SA"/>
            </w:rPr>
          </w:pPr>
          <w:hyperlink w:anchor="_Toc146554080" w:history="1">
            <w:r w:rsidRPr="00440491">
              <w:rPr>
                <w:rStyle w:val="Hyperlink"/>
                <w:rFonts w:ascii="Times New Roman" w:hAnsi="Times New Roman" w:cs="Times New Roman"/>
                <w:noProof/>
                <w:sz w:val="24"/>
                <w:szCs w:val="24"/>
              </w:rPr>
              <w:t>Stakeholders Power</w:t>
            </w:r>
            <w:r w:rsidRPr="00440491">
              <w:rPr>
                <w:rFonts w:ascii="Times New Roman" w:hAnsi="Times New Roman" w:cs="Times New Roman"/>
                <w:noProof/>
                <w:webHidden/>
                <w:sz w:val="24"/>
                <w:szCs w:val="24"/>
              </w:rPr>
              <w:tab/>
            </w:r>
            <w:r w:rsidRPr="00440491">
              <w:rPr>
                <w:rFonts w:ascii="Times New Roman" w:hAnsi="Times New Roman" w:cs="Times New Roman"/>
                <w:noProof/>
                <w:webHidden/>
                <w:sz w:val="24"/>
                <w:szCs w:val="24"/>
              </w:rPr>
              <w:fldChar w:fldCharType="begin"/>
            </w:r>
            <w:r w:rsidRPr="00440491">
              <w:rPr>
                <w:rFonts w:ascii="Times New Roman" w:hAnsi="Times New Roman" w:cs="Times New Roman"/>
                <w:noProof/>
                <w:webHidden/>
                <w:sz w:val="24"/>
                <w:szCs w:val="24"/>
              </w:rPr>
              <w:instrText xml:space="preserve"> PAGEREF _Toc146554080 \h </w:instrText>
            </w:r>
            <w:r w:rsidRPr="00440491">
              <w:rPr>
                <w:rFonts w:ascii="Times New Roman" w:hAnsi="Times New Roman" w:cs="Times New Roman"/>
                <w:noProof/>
                <w:webHidden/>
                <w:sz w:val="24"/>
                <w:szCs w:val="24"/>
              </w:rPr>
            </w:r>
            <w:r w:rsidRPr="00440491">
              <w:rPr>
                <w:rFonts w:ascii="Times New Roman" w:hAnsi="Times New Roman" w:cs="Times New Roman"/>
                <w:noProof/>
                <w:webHidden/>
                <w:sz w:val="24"/>
                <w:szCs w:val="24"/>
              </w:rPr>
              <w:fldChar w:fldCharType="separate"/>
            </w:r>
            <w:r w:rsidRPr="00440491">
              <w:rPr>
                <w:rFonts w:ascii="Times New Roman" w:hAnsi="Times New Roman" w:cs="Times New Roman"/>
                <w:noProof/>
                <w:webHidden/>
                <w:sz w:val="24"/>
                <w:szCs w:val="24"/>
              </w:rPr>
              <w:t>9</w:t>
            </w:r>
            <w:r w:rsidRPr="00440491">
              <w:rPr>
                <w:rFonts w:ascii="Times New Roman" w:hAnsi="Times New Roman" w:cs="Times New Roman"/>
                <w:noProof/>
                <w:webHidden/>
                <w:sz w:val="24"/>
                <w:szCs w:val="24"/>
              </w:rPr>
              <w:fldChar w:fldCharType="end"/>
            </w:r>
          </w:hyperlink>
        </w:p>
        <w:p w14:paraId="5DA0AE8F" w14:textId="77777777" w:rsidR="00440491" w:rsidRPr="00440491" w:rsidRDefault="00D66592" w:rsidP="00440491">
          <w:pPr>
            <w:pStyle w:val="TOC1"/>
            <w:tabs>
              <w:tab w:val="right" w:leader="dot" w:pos="9016"/>
            </w:tabs>
            <w:spacing w:line="360" w:lineRule="auto"/>
            <w:rPr>
              <w:rFonts w:ascii="Times New Roman" w:eastAsiaTheme="minorEastAsia" w:hAnsi="Times New Roman" w:cs="Times New Roman"/>
              <w:noProof/>
              <w:sz w:val="24"/>
              <w:szCs w:val="24"/>
              <w:lang w:val="en-US" w:eastAsia="en-US" w:bidi="ar-SA"/>
            </w:rPr>
          </w:pPr>
          <w:hyperlink w:anchor="_Toc146554081" w:history="1">
            <w:r w:rsidRPr="00440491">
              <w:rPr>
                <w:rStyle w:val="Hyperlink"/>
                <w:rFonts w:ascii="Times New Roman" w:hAnsi="Times New Roman" w:cs="Times New Roman"/>
                <w:noProof/>
                <w:sz w:val="24"/>
                <w:szCs w:val="24"/>
              </w:rPr>
              <w:t>Propose a new strategy</w:t>
            </w:r>
            <w:r w:rsidRPr="00440491">
              <w:rPr>
                <w:rFonts w:ascii="Times New Roman" w:hAnsi="Times New Roman" w:cs="Times New Roman"/>
                <w:noProof/>
                <w:webHidden/>
                <w:sz w:val="24"/>
                <w:szCs w:val="24"/>
              </w:rPr>
              <w:tab/>
            </w:r>
            <w:r w:rsidRPr="00440491">
              <w:rPr>
                <w:rFonts w:ascii="Times New Roman" w:hAnsi="Times New Roman" w:cs="Times New Roman"/>
                <w:noProof/>
                <w:webHidden/>
                <w:sz w:val="24"/>
                <w:szCs w:val="24"/>
              </w:rPr>
              <w:fldChar w:fldCharType="begin"/>
            </w:r>
            <w:r w:rsidRPr="00440491">
              <w:rPr>
                <w:rFonts w:ascii="Times New Roman" w:hAnsi="Times New Roman" w:cs="Times New Roman"/>
                <w:noProof/>
                <w:webHidden/>
                <w:sz w:val="24"/>
                <w:szCs w:val="24"/>
              </w:rPr>
              <w:instrText xml:space="preserve"> PAGEREF _Toc146554081 \h </w:instrText>
            </w:r>
            <w:r w:rsidRPr="00440491">
              <w:rPr>
                <w:rFonts w:ascii="Times New Roman" w:hAnsi="Times New Roman" w:cs="Times New Roman"/>
                <w:noProof/>
                <w:webHidden/>
                <w:sz w:val="24"/>
                <w:szCs w:val="24"/>
              </w:rPr>
            </w:r>
            <w:r w:rsidRPr="00440491">
              <w:rPr>
                <w:rFonts w:ascii="Times New Roman" w:hAnsi="Times New Roman" w:cs="Times New Roman"/>
                <w:noProof/>
                <w:webHidden/>
                <w:sz w:val="24"/>
                <w:szCs w:val="24"/>
              </w:rPr>
              <w:fldChar w:fldCharType="separate"/>
            </w:r>
            <w:r w:rsidRPr="00440491">
              <w:rPr>
                <w:rFonts w:ascii="Times New Roman" w:hAnsi="Times New Roman" w:cs="Times New Roman"/>
                <w:noProof/>
                <w:webHidden/>
                <w:sz w:val="24"/>
                <w:szCs w:val="24"/>
              </w:rPr>
              <w:t>11</w:t>
            </w:r>
            <w:r w:rsidRPr="00440491">
              <w:rPr>
                <w:rFonts w:ascii="Times New Roman" w:hAnsi="Times New Roman" w:cs="Times New Roman"/>
                <w:noProof/>
                <w:webHidden/>
                <w:sz w:val="24"/>
                <w:szCs w:val="24"/>
              </w:rPr>
              <w:fldChar w:fldCharType="end"/>
            </w:r>
          </w:hyperlink>
        </w:p>
        <w:p w14:paraId="78558B92" w14:textId="77777777" w:rsidR="00440491" w:rsidRPr="00440491" w:rsidRDefault="00D66592" w:rsidP="00440491">
          <w:pPr>
            <w:pStyle w:val="TOC1"/>
            <w:tabs>
              <w:tab w:val="right" w:leader="dot" w:pos="9016"/>
            </w:tabs>
            <w:spacing w:line="360" w:lineRule="auto"/>
            <w:rPr>
              <w:rFonts w:ascii="Times New Roman" w:eastAsiaTheme="minorEastAsia" w:hAnsi="Times New Roman" w:cs="Times New Roman"/>
              <w:noProof/>
              <w:sz w:val="24"/>
              <w:szCs w:val="24"/>
              <w:lang w:val="en-US" w:eastAsia="en-US" w:bidi="ar-SA"/>
            </w:rPr>
          </w:pPr>
          <w:hyperlink w:anchor="_Toc146554082" w:history="1">
            <w:r w:rsidRPr="00440491">
              <w:rPr>
                <w:rStyle w:val="Hyperlink"/>
                <w:rFonts w:ascii="Times New Roman" w:hAnsi="Times New Roman" w:cs="Times New Roman"/>
                <w:noProof/>
                <w:sz w:val="24"/>
                <w:szCs w:val="24"/>
              </w:rPr>
              <w:t>Strategic recommendations for future developments and implementation</w:t>
            </w:r>
            <w:r w:rsidRPr="00440491">
              <w:rPr>
                <w:rFonts w:ascii="Times New Roman" w:hAnsi="Times New Roman" w:cs="Times New Roman"/>
                <w:noProof/>
                <w:webHidden/>
                <w:sz w:val="24"/>
                <w:szCs w:val="24"/>
              </w:rPr>
              <w:tab/>
            </w:r>
            <w:r w:rsidRPr="00440491">
              <w:rPr>
                <w:rFonts w:ascii="Times New Roman" w:hAnsi="Times New Roman" w:cs="Times New Roman"/>
                <w:noProof/>
                <w:webHidden/>
                <w:sz w:val="24"/>
                <w:szCs w:val="24"/>
              </w:rPr>
              <w:fldChar w:fldCharType="begin"/>
            </w:r>
            <w:r w:rsidRPr="00440491">
              <w:rPr>
                <w:rFonts w:ascii="Times New Roman" w:hAnsi="Times New Roman" w:cs="Times New Roman"/>
                <w:noProof/>
                <w:webHidden/>
                <w:sz w:val="24"/>
                <w:szCs w:val="24"/>
              </w:rPr>
              <w:instrText xml:space="preserve"> PAGEREF _Toc146554082 \h </w:instrText>
            </w:r>
            <w:r w:rsidRPr="00440491">
              <w:rPr>
                <w:rFonts w:ascii="Times New Roman" w:hAnsi="Times New Roman" w:cs="Times New Roman"/>
                <w:noProof/>
                <w:webHidden/>
                <w:sz w:val="24"/>
                <w:szCs w:val="24"/>
              </w:rPr>
            </w:r>
            <w:r w:rsidRPr="00440491">
              <w:rPr>
                <w:rFonts w:ascii="Times New Roman" w:hAnsi="Times New Roman" w:cs="Times New Roman"/>
                <w:noProof/>
                <w:webHidden/>
                <w:sz w:val="24"/>
                <w:szCs w:val="24"/>
              </w:rPr>
              <w:fldChar w:fldCharType="separate"/>
            </w:r>
            <w:r w:rsidRPr="00440491">
              <w:rPr>
                <w:rFonts w:ascii="Times New Roman" w:hAnsi="Times New Roman" w:cs="Times New Roman"/>
                <w:noProof/>
                <w:webHidden/>
                <w:sz w:val="24"/>
                <w:szCs w:val="24"/>
              </w:rPr>
              <w:t>13</w:t>
            </w:r>
            <w:r w:rsidRPr="00440491">
              <w:rPr>
                <w:rFonts w:ascii="Times New Roman" w:hAnsi="Times New Roman" w:cs="Times New Roman"/>
                <w:noProof/>
                <w:webHidden/>
                <w:sz w:val="24"/>
                <w:szCs w:val="24"/>
              </w:rPr>
              <w:fldChar w:fldCharType="end"/>
            </w:r>
          </w:hyperlink>
        </w:p>
        <w:p w14:paraId="04D86843" w14:textId="77777777" w:rsidR="00440491" w:rsidRPr="00440491" w:rsidRDefault="00D66592" w:rsidP="00440491">
          <w:pPr>
            <w:pStyle w:val="TOC1"/>
            <w:tabs>
              <w:tab w:val="right" w:leader="dot" w:pos="9016"/>
            </w:tabs>
            <w:spacing w:line="360" w:lineRule="auto"/>
            <w:rPr>
              <w:rFonts w:ascii="Times New Roman" w:eastAsiaTheme="minorEastAsia" w:hAnsi="Times New Roman" w:cs="Times New Roman"/>
              <w:noProof/>
              <w:sz w:val="24"/>
              <w:szCs w:val="24"/>
              <w:lang w:val="en-US" w:eastAsia="en-US" w:bidi="ar-SA"/>
            </w:rPr>
          </w:pPr>
          <w:hyperlink w:anchor="_Toc146554083" w:history="1">
            <w:r w:rsidRPr="00440491">
              <w:rPr>
                <w:rStyle w:val="Hyperlink"/>
                <w:rFonts w:ascii="Times New Roman" w:hAnsi="Times New Roman" w:cs="Times New Roman"/>
                <w:noProof/>
                <w:sz w:val="24"/>
                <w:szCs w:val="24"/>
              </w:rPr>
              <w:t>Conclusion</w:t>
            </w:r>
            <w:r w:rsidRPr="00440491">
              <w:rPr>
                <w:rFonts w:ascii="Times New Roman" w:hAnsi="Times New Roman" w:cs="Times New Roman"/>
                <w:noProof/>
                <w:webHidden/>
                <w:sz w:val="24"/>
                <w:szCs w:val="24"/>
              </w:rPr>
              <w:tab/>
            </w:r>
            <w:r w:rsidRPr="00440491">
              <w:rPr>
                <w:rFonts w:ascii="Times New Roman" w:hAnsi="Times New Roman" w:cs="Times New Roman"/>
                <w:noProof/>
                <w:webHidden/>
                <w:sz w:val="24"/>
                <w:szCs w:val="24"/>
              </w:rPr>
              <w:fldChar w:fldCharType="begin"/>
            </w:r>
            <w:r w:rsidRPr="00440491">
              <w:rPr>
                <w:rFonts w:ascii="Times New Roman" w:hAnsi="Times New Roman" w:cs="Times New Roman"/>
                <w:noProof/>
                <w:webHidden/>
                <w:sz w:val="24"/>
                <w:szCs w:val="24"/>
              </w:rPr>
              <w:instrText xml:space="preserve"> PAGEREF _Toc146554083 \h </w:instrText>
            </w:r>
            <w:r w:rsidRPr="00440491">
              <w:rPr>
                <w:rFonts w:ascii="Times New Roman" w:hAnsi="Times New Roman" w:cs="Times New Roman"/>
                <w:noProof/>
                <w:webHidden/>
                <w:sz w:val="24"/>
                <w:szCs w:val="24"/>
              </w:rPr>
            </w:r>
            <w:r w:rsidRPr="00440491">
              <w:rPr>
                <w:rFonts w:ascii="Times New Roman" w:hAnsi="Times New Roman" w:cs="Times New Roman"/>
                <w:noProof/>
                <w:webHidden/>
                <w:sz w:val="24"/>
                <w:szCs w:val="24"/>
              </w:rPr>
              <w:fldChar w:fldCharType="separate"/>
            </w:r>
            <w:r w:rsidRPr="00440491">
              <w:rPr>
                <w:rFonts w:ascii="Times New Roman" w:hAnsi="Times New Roman" w:cs="Times New Roman"/>
                <w:noProof/>
                <w:webHidden/>
                <w:sz w:val="24"/>
                <w:szCs w:val="24"/>
              </w:rPr>
              <w:t>15</w:t>
            </w:r>
            <w:r w:rsidRPr="00440491">
              <w:rPr>
                <w:rFonts w:ascii="Times New Roman" w:hAnsi="Times New Roman" w:cs="Times New Roman"/>
                <w:noProof/>
                <w:webHidden/>
                <w:sz w:val="24"/>
                <w:szCs w:val="24"/>
              </w:rPr>
              <w:fldChar w:fldCharType="end"/>
            </w:r>
          </w:hyperlink>
        </w:p>
        <w:p w14:paraId="7D248E5B" w14:textId="77777777" w:rsidR="00440491" w:rsidRDefault="00D66592" w:rsidP="00440491">
          <w:pPr>
            <w:pStyle w:val="TOC1"/>
            <w:tabs>
              <w:tab w:val="right" w:leader="dot" w:pos="9016"/>
            </w:tabs>
            <w:spacing w:line="360" w:lineRule="auto"/>
            <w:rPr>
              <w:rFonts w:asciiTheme="minorHAnsi" w:eastAsiaTheme="minorEastAsia" w:hAnsiTheme="minorHAnsi" w:cstheme="minorBidi"/>
              <w:noProof/>
              <w:lang w:val="en-US" w:eastAsia="en-US" w:bidi="ar-SA"/>
            </w:rPr>
          </w:pPr>
          <w:hyperlink w:anchor="_Toc146554084" w:history="1">
            <w:r w:rsidRPr="00440491">
              <w:rPr>
                <w:rStyle w:val="Hyperlink"/>
                <w:rFonts w:ascii="Times New Roman" w:hAnsi="Times New Roman" w:cs="Times New Roman"/>
                <w:noProof/>
                <w:sz w:val="24"/>
                <w:szCs w:val="24"/>
              </w:rPr>
              <w:t>Reference</w:t>
            </w:r>
            <w:r w:rsidRPr="00440491">
              <w:rPr>
                <w:rFonts w:ascii="Times New Roman" w:hAnsi="Times New Roman" w:cs="Times New Roman"/>
                <w:noProof/>
                <w:webHidden/>
                <w:sz w:val="24"/>
                <w:szCs w:val="24"/>
              </w:rPr>
              <w:tab/>
            </w:r>
            <w:r w:rsidRPr="00440491">
              <w:rPr>
                <w:rFonts w:ascii="Times New Roman" w:hAnsi="Times New Roman" w:cs="Times New Roman"/>
                <w:noProof/>
                <w:webHidden/>
                <w:sz w:val="24"/>
                <w:szCs w:val="24"/>
              </w:rPr>
              <w:fldChar w:fldCharType="begin"/>
            </w:r>
            <w:r w:rsidRPr="00440491">
              <w:rPr>
                <w:rFonts w:ascii="Times New Roman" w:hAnsi="Times New Roman" w:cs="Times New Roman"/>
                <w:noProof/>
                <w:webHidden/>
                <w:sz w:val="24"/>
                <w:szCs w:val="24"/>
              </w:rPr>
              <w:instrText xml:space="preserve"> PAGEREF _Toc146554084 \h </w:instrText>
            </w:r>
            <w:r w:rsidRPr="00440491">
              <w:rPr>
                <w:rFonts w:ascii="Times New Roman" w:hAnsi="Times New Roman" w:cs="Times New Roman"/>
                <w:noProof/>
                <w:webHidden/>
                <w:sz w:val="24"/>
                <w:szCs w:val="24"/>
              </w:rPr>
            </w:r>
            <w:r w:rsidRPr="00440491">
              <w:rPr>
                <w:rFonts w:ascii="Times New Roman" w:hAnsi="Times New Roman" w:cs="Times New Roman"/>
                <w:noProof/>
                <w:webHidden/>
                <w:sz w:val="24"/>
                <w:szCs w:val="24"/>
              </w:rPr>
              <w:fldChar w:fldCharType="separate"/>
            </w:r>
            <w:r w:rsidRPr="00440491">
              <w:rPr>
                <w:rFonts w:ascii="Times New Roman" w:hAnsi="Times New Roman" w:cs="Times New Roman"/>
                <w:noProof/>
                <w:webHidden/>
                <w:sz w:val="24"/>
                <w:szCs w:val="24"/>
              </w:rPr>
              <w:t>16</w:t>
            </w:r>
            <w:r w:rsidRPr="00440491">
              <w:rPr>
                <w:rFonts w:ascii="Times New Roman" w:hAnsi="Times New Roman" w:cs="Times New Roman"/>
                <w:noProof/>
                <w:webHidden/>
                <w:sz w:val="24"/>
                <w:szCs w:val="24"/>
              </w:rPr>
              <w:fldChar w:fldCharType="end"/>
            </w:r>
          </w:hyperlink>
        </w:p>
        <w:p w14:paraId="7E7625DA" w14:textId="25890431" w:rsidR="007764DA" w:rsidRPr="00295C06" w:rsidRDefault="00D66592">
          <w:pPr>
            <w:spacing w:line="360" w:lineRule="auto"/>
            <w:rPr>
              <w:rFonts w:ascii="Times New Roman" w:hAnsi="Times New Roman" w:cs="Times New Roman"/>
              <w:sz w:val="24"/>
              <w:szCs w:val="24"/>
            </w:rPr>
          </w:pPr>
          <w:r w:rsidRPr="00295C06">
            <w:rPr>
              <w:rFonts w:ascii="Times New Roman" w:hAnsi="Times New Roman" w:cs="Times New Roman"/>
              <w:sz w:val="24"/>
              <w:szCs w:val="24"/>
            </w:rPr>
            <w:fldChar w:fldCharType="end"/>
          </w:r>
          <w:r w:rsidR="008502B8">
            <w:rPr>
              <w:rFonts w:ascii="Times New Roman" w:hAnsi="Times New Roman" w:cs="Times New Roman"/>
              <w:sz w:val="24"/>
              <w:szCs w:val="24"/>
            </w:rPr>
            <w:t>Task 2 Poster Presentation……………………………………………………………………</w:t>
          </w:r>
        </w:p>
      </w:sdtContent>
    </w:sdt>
    <w:p w14:paraId="15971283" w14:textId="77777777" w:rsidR="007764DA" w:rsidRPr="00771255" w:rsidRDefault="00D66592">
      <w:pPr>
        <w:spacing w:line="360" w:lineRule="auto"/>
        <w:rPr>
          <w:rFonts w:ascii="Times New Roman" w:eastAsia="Times New Roman" w:hAnsi="Times New Roman" w:cs="Times New Roman"/>
          <w:b/>
          <w:color w:val="000000"/>
          <w:sz w:val="24"/>
          <w:szCs w:val="24"/>
        </w:rPr>
      </w:pPr>
      <w:r w:rsidRPr="00771255">
        <w:rPr>
          <w:rFonts w:ascii="Times New Roman" w:hAnsi="Times New Roman" w:cs="Times New Roman"/>
          <w:sz w:val="24"/>
          <w:szCs w:val="24"/>
        </w:rPr>
        <w:br w:type="page"/>
      </w:r>
    </w:p>
    <w:p w14:paraId="5FADD7DF" w14:textId="77777777" w:rsidR="007764DA" w:rsidRDefault="00D66592">
      <w:pPr>
        <w:pStyle w:val="Heading1"/>
        <w:spacing w:line="360" w:lineRule="auto"/>
      </w:pPr>
      <w:bookmarkStart w:id="0" w:name="_Toc146554073"/>
      <w:r>
        <w:lastRenderedPageBreak/>
        <w:t>Introduction</w:t>
      </w:r>
      <w:bookmarkEnd w:id="0"/>
    </w:p>
    <w:p w14:paraId="2B3F6D44" w14:textId="77777777" w:rsidR="007764DA" w:rsidRDefault="00D66592">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Revolut</w:t>
      </w:r>
      <w:proofErr w:type="spellEnd"/>
      <w:r>
        <w:rPr>
          <w:rFonts w:ascii="Times New Roman" w:eastAsia="Times New Roman" w:hAnsi="Times New Roman" w:cs="Times New Roman"/>
          <w:sz w:val="24"/>
          <w:szCs w:val="24"/>
        </w:rPr>
        <w:t xml:space="preserve">, a well-known fintech business with its headquarters in the UK, is the subject of this case study. </w:t>
      </w:r>
      <w:proofErr w:type="spellStart"/>
      <w:r>
        <w:rPr>
          <w:rFonts w:ascii="Times New Roman" w:eastAsia="Times New Roman" w:hAnsi="Times New Roman" w:cs="Times New Roman"/>
          <w:sz w:val="24"/>
          <w:szCs w:val="24"/>
        </w:rPr>
        <w:t>Revolut</w:t>
      </w:r>
      <w:proofErr w:type="spellEnd"/>
      <w:r>
        <w:rPr>
          <w:rFonts w:ascii="Times New Roman" w:eastAsia="Times New Roman" w:hAnsi="Times New Roman" w:cs="Times New Roman"/>
          <w:sz w:val="24"/>
          <w:szCs w:val="24"/>
        </w:rPr>
        <w:t xml:space="preserve">, which was founded in 2015, quickly rose to prominence in the financial services industry by rethinking traditional banking assumptions (Ali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The company's goal was to provide convenient and all-inclusive financial services via a cutting-edge digital platform. </w:t>
      </w:r>
      <w:proofErr w:type="spellStart"/>
      <w:r>
        <w:rPr>
          <w:rFonts w:ascii="Times New Roman" w:eastAsia="Times New Roman" w:hAnsi="Times New Roman" w:cs="Times New Roman"/>
          <w:sz w:val="24"/>
          <w:szCs w:val="24"/>
        </w:rPr>
        <w:t>Revolut's</w:t>
      </w:r>
      <w:proofErr w:type="spellEnd"/>
      <w:r>
        <w:rPr>
          <w:rFonts w:ascii="Times New Roman" w:eastAsia="Times New Roman" w:hAnsi="Times New Roman" w:cs="Times New Roman"/>
          <w:sz w:val="24"/>
          <w:szCs w:val="24"/>
        </w:rPr>
        <w:t xml:space="preserve"> initial mission was to democratize finance by providing multi-currency accounts, fee-free currency exchanges, cryptocur</w:t>
      </w:r>
      <w:r>
        <w:rPr>
          <w:rFonts w:ascii="Times New Roman" w:eastAsia="Times New Roman" w:hAnsi="Times New Roman" w:cs="Times New Roman"/>
          <w:sz w:val="24"/>
          <w:szCs w:val="24"/>
        </w:rPr>
        <w:t xml:space="preserve">rency trading, stock trading, and numerous financial management tools. </w:t>
      </w:r>
      <w:proofErr w:type="spellStart"/>
      <w:r>
        <w:rPr>
          <w:rFonts w:ascii="Times New Roman" w:eastAsia="Times New Roman" w:hAnsi="Times New Roman" w:cs="Times New Roman"/>
          <w:sz w:val="24"/>
          <w:szCs w:val="24"/>
        </w:rPr>
        <w:t>Revolut</w:t>
      </w:r>
      <w:proofErr w:type="spellEnd"/>
      <w:r>
        <w:rPr>
          <w:rFonts w:ascii="Times New Roman" w:eastAsia="Times New Roman" w:hAnsi="Times New Roman" w:cs="Times New Roman"/>
          <w:sz w:val="24"/>
          <w:szCs w:val="24"/>
        </w:rPr>
        <w:t xml:space="preserve"> was the first company to adopt a mobile-first strategy to remove the obstacles associated with traditional banking and develop a user community that is connected to the rest of the world. </w:t>
      </w:r>
      <w:proofErr w:type="spellStart"/>
      <w:r>
        <w:rPr>
          <w:rFonts w:ascii="Times New Roman" w:eastAsia="Times New Roman" w:hAnsi="Times New Roman" w:cs="Times New Roman"/>
          <w:sz w:val="24"/>
          <w:szCs w:val="24"/>
        </w:rPr>
        <w:t>Revolut's</w:t>
      </w:r>
      <w:proofErr w:type="spellEnd"/>
      <w:r>
        <w:rPr>
          <w:rFonts w:ascii="Times New Roman" w:eastAsia="Times New Roman" w:hAnsi="Times New Roman" w:cs="Times New Roman"/>
          <w:sz w:val="24"/>
          <w:szCs w:val="24"/>
        </w:rPr>
        <w:t xml:space="preserve"> quick expansion has been fueled by its creative strategy, which is firmly founded on technology (Collins and </w:t>
      </w:r>
      <w:proofErr w:type="spellStart"/>
      <w:r>
        <w:rPr>
          <w:rFonts w:ascii="Times New Roman" w:eastAsia="Times New Roman" w:hAnsi="Times New Roman" w:cs="Times New Roman"/>
          <w:sz w:val="24"/>
          <w:szCs w:val="24"/>
        </w:rPr>
        <w:t>Harverson</w:t>
      </w:r>
      <w:proofErr w:type="spellEnd"/>
      <w:r>
        <w:rPr>
          <w:rFonts w:ascii="Times New Roman" w:eastAsia="Times New Roman" w:hAnsi="Times New Roman" w:cs="Times New Roman"/>
          <w:sz w:val="24"/>
          <w:szCs w:val="24"/>
        </w:rPr>
        <w:t xml:space="preserve">, 2018). </w:t>
      </w:r>
    </w:p>
    <w:p w14:paraId="3B4F88B8"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case study uses strategic methods to access </w:t>
      </w:r>
      <w:proofErr w:type="spellStart"/>
      <w:r>
        <w:rPr>
          <w:rFonts w:ascii="Times New Roman" w:eastAsia="Times New Roman" w:hAnsi="Times New Roman" w:cs="Times New Roman"/>
          <w:sz w:val="24"/>
          <w:szCs w:val="24"/>
        </w:rPr>
        <w:t>Revoult's</w:t>
      </w:r>
      <w:proofErr w:type="spellEnd"/>
      <w:r>
        <w:rPr>
          <w:rFonts w:ascii="Times New Roman" w:eastAsia="Times New Roman" w:hAnsi="Times New Roman" w:cs="Times New Roman"/>
          <w:sz w:val="24"/>
          <w:szCs w:val="24"/>
        </w:rPr>
        <w:t xml:space="preserve"> internal and external environments as part of an in-depth investigation of its current strategic trajectory. To set the direction for the organization's future development and profitability, it also conducts a stakeholder analysis and suggests a sustainable business strategy. The goal of this strategy is to clarify the variables influencing Revolt's initiatives and its crucial position in the changing fintech ecosystem.</w:t>
      </w:r>
    </w:p>
    <w:p w14:paraId="753CCB77" w14:textId="77777777" w:rsidR="007764DA" w:rsidRDefault="00D66592">
      <w:pPr>
        <w:pStyle w:val="Heading1"/>
        <w:spacing w:line="360" w:lineRule="auto"/>
      </w:pPr>
      <w:bookmarkStart w:id="1" w:name="_Toc146554074"/>
      <w:r>
        <w:t>Critically appraise the organization's current strategic direction</w:t>
      </w:r>
      <w:bookmarkEnd w:id="1"/>
    </w:p>
    <w:p w14:paraId="38567F27" w14:textId="77777777" w:rsidR="00C06442" w:rsidRPr="00C06442" w:rsidRDefault="00D66592" w:rsidP="00C06442">
      <w:pPr>
        <w:spacing w:after="0" w:line="360" w:lineRule="auto"/>
        <w:jc w:val="both"/>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color w:val="000000"/>
          <w:sz w:val="24"/>
          <w:szCs w:val="24"/>
          <w:lang w:val="en-IN" w:bidi="ar-SA"/>
        </w:rPr>
        <w:t>Strategic management includes the approaches that are important for the general management, as well as helping the firm in relating with the environment. Hence, there is continuous success, and the future can be secure.</w:t>
      </w:r>
    </w:p>
    <w:p w14:paraId="6958DCCC" w14:textId="77777777" w:rsidR="00C06442" w:rsidRPr="00C06442" w:rsidRDefault="00C06442" w:rsidP="00C06442">
      <w:pPr>
        <w:spacing w:after="0" w:line="360" w:lineRule="auto"/>
        <w:jc w:val="both"/>
        <w:rPr>
          <w:rFonts w:ascii="Times New Roman" w:eastAsia="Times New Roman" w:hAnsi="Times New Roman" w:cs="Times New Roman"/>
          <w:sz w:val="24"/>
          <w:szCs w:val="24"/>
          <w:lang w:val="en-IN" w:bidi="ar-SA"/>
        </w:rPr>
      </w:pPr>
    </w:p>
    <w:p w14:paraId="111B71F4" w14:textId="77777777" w:rsidR="00C06442" w:rsidRPr="00C06442" w:rsidRDefault="00D66592" w:rsidP="00C06442">
      <w:pPr>
        <w:spacing w:after="0" w:line="360" w:lineRule="auto"/>
        <w:jc w:val="both"/>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i/>
          <w:iCs/>
          <w:color w:val="000000"/>
          <w:sz w:val="24"/>
          <w:szCs w:val="24"/>
          <w:lang w:val="en-IN" w:bidi="ar-SA"/>
        </w:rPr>
        <w:t>Intended strategy:</w:t>
      </w:r>
      <w:r w:rsidR="00440491">
        <w:rPr>
          <w:rFonts w:ascii="Times New Roman" w:eastAsia="Times New Roman" w:hAnsi="Times New Roman" w:cs="Times New Roman"/>
          <w:b/>
          <w:bCs/>
          <w:i/>
          <w:iCs/>
          <w:color w:val="000000"/>
          <w:sz w:val="24"/>
          <w:szCs w:val="24"/>
          <w:lang w:val="en-IN" w:bidi="ar-SA"/>
        </w:rPr>
        <w:t xml:space="preserve"> </w:t>
      </w:r>
      <w:proofErr w:type="spellStart"/>
      <w:r w:rsidRPr="00C06442">
        <w:rPr>
          <w:rFonts w:ascii="Times New Roman" w:eastAsia="Times New Roman" w:hAnsi="Times New Roman" w:cs="Times New Roman"/>
          <w:color w:val="000000"/>
          <w:sz w:val="24"/>
          <w:szCs w:val="24"/>
          <w:lang w:val="en-IN" w:bidi="ar-SA"/>
        </w:rPr>
        <w:t>Revolut's</w:t>
      </w:r>
      <w:proofErr w:type="spellEnd"/>
      <w:r w:rsidRPr="00C06442">
        <w:rPr>
          <w:rFonts w:ascii="Times New Roman" w:eastAsia="Times New Roman" w:hAnsi="Times New Roman" w:cs="Times New Roman"/>
          <w:color w:val="000000"/>
          <w:sz w:val="24"/>
          <w:szCs w:val="24"/>
          <w:lang w:val="en-IN" w:bidi="ar-SA"/>
        </w:rPr>
        <w:t xml:space="preserve"> main aim is to set the goal for everyone to do all things related to money, mainly spending, saving, investing, and finally borrowing, and then managing the available cash. As per a report by </w:t>
      </w:r>
      <w:proofErr w:type="spellStart"/>
      <w:r w:rsidRPr="00C06442">
        <w:rPr>
          <w:rFonts w:ascii="Times New Roman" w:eastAsia="Times New Roman" w:hAnsi="Times New Roman" w:cs="Times New Roman"/>
          <w:color w:val="000000"/>
          <w:sz w:val="24"/>
          <w:szCs w:val="24"/>
          <w:lang w:val="en-IN" w:bidi="ar-SA"/>
        </w:rPr>
        <w:t>Revolut</w:t>
      </w:r>
      <w:proofErr w:type="spellEnd"/>
      <w:r w:rsidRPr="00C06442">
        <w:rPr>
          <w:rFonts w:ascii="Times New Roman" w:eastAsia="Times New Roman" w:hAnsi="Times New Roman" w:cs="Times New Roman"/>
          <w:color w:val="000000"/>
          <w:sz w:val="24"/>
          <w:szCs w:val="24"/>
          <w:lang w:val="en-IN" w:bidi="ar-SA"/>
        </w:rPr>
        <w:t xml:space="preserve"> (2023), the company </w:t>
      </w:r>
      <w:proofErr w:type="spellStart"/>
      <w:r w:rsidRPr="00C06442">
        <w:rPr>
          <w:rFonts w:ascii="Times New Roman" w:eastAsia="Times New Roman" w:hAnsi="Times New Roman" w:cs="Times New Roman"/>
          <w:color w:val="000000"/>
          <w:sz w:val="24"/>
          <w:szCs w:val="24"/>
          <w:lang w:val="en-IN" w:bidi="ar-SA"/>
        </w:rPr>
        <w:t>Revolut</w:t>
      </w:r>
      <w:proofErr w:type="spellEnd"/>
      <w:r w:rsidRPr="00C06442">
        <w:rPr>
          <w:rFonts w:ascii="Times New Roman" w:eastAsia="Times New Roman" w:hAnsi="Times New Roman" w:cs="Times New Roman"/>
          <w:color w:val="000000"/>
          <w:sz w:val="24"/>
          <w:szCs w:val="24"/>
          <w:lang w:val="en-IN" w:bidi="ar-SA"/>
        </w:rPr>
        <w:t xml:space="preserve"> helps remove all the difficulties that come the way of the customer's money goals, which become a reality; they believe in building a platform that is effortless and seamless, it should be borderless and deliver faster services to the potential customers.</w:t>
      </w:r>
    </w:p>
    <w:p w14:paraId="64EF4A12" w14:textId="77777777" w:rsidR="00C06442" w:rsidRPr="00C06442" w:rsidRDefault="00C06442" w:rsidP="00C06442">
      <w:pPr>
        <w:spacing w:after="240" w:line="360" w:lineRule="auto"/>
        <w:jc w:val="both"/>
        <w:rPr>
          <w:rFonts w:ascii="Times New Roman" w:eastAsia="Times New Roman" w:hAnsi="Times New Roman" w:cs="Times New Roman"/>
          <w:sz w:val="24"/>
          <w:szCs w:val="24"/>
          <w:lang w:val="en-IN" w:bidi="ar-SA"/>
        </w:rPr>
      </w:pPr>
    </w:p>
    <w:p w14:paraId="4AF989BA" w14:textId="77777777" w:rsidR="00C06442" w:rsidRPr="00C06442" w:rsidRDefault="00D66592" w:rsidP="00C06442">
      <w:pPr>
        <w:spacing w:after="0" w:line="360" w:lineRule="auto"/>
        <w:jc w:val="both"/>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i/>
          <w:iCs/>
          <w:color w:val="000000"/>
          <w:sz w:val="24"/>
          <w:szCs w:val="24"/>
          <w:lang w:val="en-IN" w:bidi="ar-SA"/>
        </w:rPr>
        <w:t>An emergent strategy:</w:t>
      </w:r>
      <w:r w:rsidRPr="00C06442">
        <w:rPr>
          <w:rFonts w:ascii="Times New Roman" w:eastAsia="Times New Roman" w:hAnsi="Times New Roman" w:cs="Times New Roman"/>
          <w:color w:val="000000"/>
          <w:sz w:val="24"/>
          <w:szCs w:val="24"/>
          <w:lang w:val="en-IN" w:bidi="ar-SA"/>
        </w:rPr>
        <w:t xml:space="preserve"> This type of strategy is being made in response to more unexpected opportunities and challenges. The company </w:t>
      </w:r>
      <w:proofErr w:type="spellStart"/>
      <w:r w:rsidRPr="00C06442">
        <w:rPr>
          <w:rFonts w:ascii="Times New Roman" w:eastAsia="Times New Roman" w:hAnsi="Times New Roman" w:cs="Times New Roman"/>
          <w:color w:val="000000"/>
          <w:sz w:val="24"/>
          <w:szCs w:val="24"/>
          <w:lang w:val="en-IN" w:bidi="ar-SA"/>
        </w:rPr>
        <w:t>Revolut</w:t>
      </w:r>
      <w:proofErr w:type="spellEnd"/>
      <w:r w:rsidRPr="00C06442">
        <w:rPr>
          <w:rFonts w:ascii="Times New Roman" w:eastAsia="Times New Roman" w:hAnsi="Times New Roman" w:cs="Times New Roman"/>
          <w:color w:val="000000"/>
          <w:sz w:val="24"/>
          <w:szCs w:val="24"/>
          <w:lang w:val="en-IN" w:bidi="ar-SA"/>
        </w:rPr>
        <w:t xml:space="preserve"> needs to position itself as a platform that helps in fulfilling the customer’s financial needs and wants. Speed is one of the things that the </w:t>
      </w:r>
      <w:r w:rsidRPr="00C06442">
        <w:rPr>
          <w:rFonts w:ascii="Times New Roman" w:eastAsia="Times New Roman" w:hAnsi="Times New Roman" w:cs="Times New Roman"/>
          <w:color w:val="000000"/>
          <w:sz w:val="24"/>
          <w:szCs w:val="24"/>
          <w:lang w:val="en-IN" w:bidi="ar-SA"/>
        </w:rPr>
        <w:lastRenderedPageBreak/>
        <w:t>company focuses on, as there are incumbents who are already trying to buy or partner with the most influential technology and related platforms.</w:t>
      </w:r>
    </w:p>
    <w:p w14:paraId="622581B4" w14:textId="77777777" w:rsidR="00C06442" w:rsidRPr="00C06442" w:rsidRDefault="00C06442" w:rsidP="00C06442">
      <w:pPr>
        <w:spacing w:after="0" w:line="360" w:lineRule="auto"/>
        <w:jc w:val="both"/>
        <w:rPr>
          <w:rFonts w:ascii="Times New Roman" w:eastAsia="Times New Roman" w:hAnsi="Times New Roman" w:cs="Times New Roman"/>
          <w:sz w:val="24"/>
          <w:szCs w:val="24"/>
          <w:lang w:val="en-IN" w:bidi="ar-SA"/>
        </w:rPr>
      </w:pPr>
    </w:p>
    <w:p w14:paraId="53EDCE20" w14:textId="77777777" w:rsidR="00C06442" w:rsidRPr="00C06442" w:rsidRDefault="00D66592" w:rsidP="00C06442">
      <w:pPr>
        <w:spacing w:after="0" w:line="360" w:lineRule="auto"/>
        <w:jc w:val="both"/>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i/>
          <w:iCs/>
          <w:color w:val="000000"/>
          <w:sz w:val="24"/>
          <w:szCs w:val="24"/>
          <w:lang w:val="en-IN" w:bidi="ar-SA"/>
        </w:rPr>
        <w:t xml:space="preserve">Realized strategy: </w:t>
      </w:r>
      <w:r w:rsidRPr="00C06442">
        <w:rPr>
          <w:rFonts w:ascii="Times New Roman" w:eastAsia="Times New Roman" w:hAnsi="Times New Roman" w:cs="Times New Roman"/>
          <w:color w:val="000000"/>
          <w:sz w:val="24"/>
          <w:szCs w:val="24"/>
          <w:lang w:val="en-IN" w:bidi="ar-SA"/>
        </w:rPr>
        <w:t xml:space="preserve">According to </w:t>
      </w:r>
      <w:proofErr w:type="spellStart"/>
      <w:r w:rsidRPr="00C06442">
        <w:rPr>
          <w:rFonts w:ascii="Times New Roman" w:eastAsia="Times New Roman" w:hAnsi="Times New Roman" w:cs="Times New Roman"/>
          <w:color w:val="000000"/>
          <w:sz w:val="24"/>
          <w:szCs w:val="24"/>
          <w:lang w:val="en-IN" w:bidi="ar-SA"/>
        </w:rPr>
        <w:t>Sarhan</w:t>
      </w:r>
      <w:proofErr w:type="spellEnd"/>
      <w:r w:rsidRPr="00C06442">
        <w:rPr>
          <w:rFonts w:ascii="Times New Roman" w:eastAsia="Times New Roman" w:hAnsi="Times New Roman" w:cs="Times New Roman"/>
          <w:color w:val="000000"/>
          <w:sz w:val="24"/>
          <w:szCs w:val="24"/>
          <w:lang w:val="en-IN" w:bidi="ar-SA"/>
        </w:rPr>
        <w:t xml:space="preserve"> (2020), Fintech companies plan to achieve efficient and better operations that can help the company obtain a better edge and make them unique in the market; there needs to be a balance between the technology and the services of the finance for the smooth flow of the strategic operations in the right direction. This type of strategy is a firm, deliberate strategy. As per a report by </w:t>
      </w:r>
      <w:proofErr w:type="spellStart"/>
      <w:r w:rsidRPr="00C06442">
        <w:rPr>
          <w:rFonts w:ascii="Times New Roman" w:eastAsia="Times New Roman" w:hAnsi="Times New Roman" w:cs="Times New Roman"/>
          <w:color w:val="000000"/>
          <w:sz w:val="24"/>
          <w:szCs w:val="24"/>
          <w:lang w:val="en-IN" w:bidi="ar-SA"/>
        </w:rPr>
        <w:t>Revolut</w:t>
      </w:r>
      <w:proofErr w:type="spellEnd"/>
      <w:r w:rsidRPr="00C06442">
        <w:rPr>
          <w:rFonts w:ascii="Times New Roman" w:eastAsia="Times New Roman" w:hAnsi="Times New Roman" w:cs="Times New Roman"/>
          <w:color w:val="000000"/>
          <w:sz w:val="24"/>
          <w:szCs w:val="24"/>
          <w:lang w:val="en-IN" w:bidi="ar-SA"/>
        </w:rPr>
        <w:t xml:space="preserve"> (2023), the company launched its Banking services in Lithuania and Poland in 2020, as well as in 20</w:t>
      </w:r>
      <w:r w:rsidRPr="00C06442">
        <w:rPr>
          <w:rFonts w:ascii="Times New Roman" w:eastAsia="Times New Roman" w:hAnsi="Times New Roman" w:cs="Times New Roman"/>
          <w:color w:val="000000"/>
          <w:sz w:val="24"/>
          <w:szCs w:val="24"/>
          <w:lang w:val="en-IN" w:bidi="ar-SA"/>
        </w:rPr>
        <w:t>19; the expansion was also seen in Australia and Singapore.</w:t>
      </w:r>
    </w:p>
    <w:p w14:paraId="65098581" w14:textId="77777777" w:rsidR="00C06442" w:rsidRPr="00C06442" w:rsidRDefault="00C06442" w:rsidP="00C06442">
      <w:pPr>
        <w:spacing w:after="0" w:line="360" w:lineRule="auto"/>
        <w:jc w:val="both"/>
        <w:rPr>
          <w:rFonts w:ascii="Times New Roman" w:eastAsia="Times New Roman" w:hAnsi="Times New Roman" w:cs="Times New Roman"/>
          <w:sz w:val="24"/>
          <w:szCs w:val="24"/>
          <w:lang w:val="en-IN" w:bidi="ar-SA"/>
        </w:rPr>
      </w:pPr>
    </w:p>
    <w:p w14:paraId="39538493" w14:textId="77777777" w:rsidR="00C06442" w:rsidRPr="00C06442" w:rsidRDefault="00D66592" w:rsidP="00C06442">
      <w:pPr>
        <w:spacing w:after="0" w:line="360" w:lineRule="auto"/>
        <w:jc w:val="both"/>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i/>
          <w:iCs/>
          <w:color w:val="000000"/>
          <w:sz w:val="24"/>
          <w:szCs w:val="24"/>
          <w:lang w:val="en-IN" w:bidi="ar-SA"/>
        </w:rPr>
        <w:t>Deliberate strategy:</w:t>
      </w:r>
      <w:r w:rsidRPr="00C06442">
        <w:rPr>
          <w:rFonts w:ascii="Times New Roman" w:eastAsia="Times New Roman" w:hAnsi="Times New Roman" w:cs="Times New Roman"/>
          <w:color w:val="000000"/>
          <w:sz w:val="24"/>
          <w:szCs w:val="24"/>
          <w:lang w:val="en-IN" w:bidi="ar-SA"/>
        </w:rPr>
        <w:t xml:space="preserve"> As per a report by </w:t>
      </w:r>
      <w:proofErr w:type="spellStart"/>
      <w:r w:rsidRPr="00C06442">
        <w:rPr>
          <w:rFonts w:ascii="Times New Roman" w:eastAsia="Times New Roman" w:hAnsi="Times New Roman" w:cs="Times New Roman"/>
          <w:color w:val="000000"/>
          <w:sz w:val="24"/>
          <w:szCs w:val="24"/>
          <w:lang w:val="en-IN" w:bidi="ar-SA"/>
        </w:rPr>
        <w:t>Revolut</w:t>
      </w:r>
      <w:proofErr w:type="spellEnd"/>
      <w:r w:rsidRPr="00C06442">
        <w:rPr>
          <w:rFonts w:ascii="Times New Roman" w:eastAsia="Times New Roman" w:hAnsi="Times New Roman" w:cs="Times New Roman"/>
          <w:color w:val="000000"/>
          <w:sz w:val="24"/>
          <w:szCs w:val="24"/>
          <w:lang w:val="en-IN" w:bidi="ar-SA"/>
        </w:rPr>
        <w:t xml:space="preserve"> (2023), the company follows a rapid form of development, which is related to new scams and the process related to it. They are making new strategies related to the technology related to scams and fraud. According to Dileep et al.(2021), fintech companies often use fuzzy logic, as this is used for detecting frauds and scams, though they use data processing for detecting online frauds. </w:t>
      </w:r>
    </w:p>
    <w:p w14:paraId="5411C5A8" w14:textId="77777777" w:rsidR="00C06442" w:rsidRPr="00C06442" w:rsidRDefault="00C06442" w:rsidP="00C06442">
      <w:pPr>
        <w:spacing w:after="0" w:line="360" w:lineRule="auto"/>
        <w:jc w:val="both"/>
        <w:rPr>
          <w:rFonts w:ascii="Times New Roman" w:eastAsia="Times New Roman" w:hAnsi="Times New Roman" w:cs="Times New Roman"/>
          <w:sz w:val="24"/>
          <w:szCs w:val="24"/>
          <w:lang w:val="en-IN" w:bidi="ar-SA"/>
        </w:rPr>
      </w:pPr>
    </w:p>
    <w:p w14:paraId="48D89818" w14:textId="77777777" w:rsidR="00C06442" w:rsidRPr="00C06442" w:rsidRDefault="00D66592" w:rsidP="00C06442">
      <w:pPr>
        <w:spacing w:after="0" w:line="360" w:lineRule="auto"/>
        <w:jc w:val="both"/>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i/>
          <w:iCs/>
          <w:color w:val="000000"/>
          <w:sz w:val="24"/>
          <w:szCs w:val="24"/>
          <w:lang w:val="en-IN" w:bidi="ar-SA"/>
        </w:rPr>
        <w:t xml:space="preserve">Imposed strategy: </w:t>
      </w:r>
      <w:r w:rsidRPr="00C06442">
        <w:rPr>
          <w:rFonts w:ascii="Times New Roman" w:eastAsia="Times New Roman" w:hAnsi="Times New Roman" w:cs="Times New Roman"/>
          <w:color w:val="000000"/>
          <w:sz w:val="24"/>
          <w:szCs w:val="24"/>
          <w:lang w:val="en-IN" w:bidi="ar-SA"/>
        </w:rPr>
        <w:t xml:space="preserve">As per a report by </w:t>
      </w:r>
      <w:proofErr w:type="spellStart"/>
      <w:r w:rsidRPr="00C06442">
        <w:rPr>
          <w:rFonts w:ascii="Times New Roman" w:eastAsia="Times New Roman" w:hAnsi="Times New Roman" w:cs="Times New Roman"/>
          <w:color w:val="000000"/>
          <w:sz w:val="24"/>
          <w:szCs w:val="24"/>
          <w:lang w:val="en-IN" w:bidi="ar-SA"/>
        </w:rPr>
        <w:t>Revolut</w:t>
      </w:r>
      <w:proofErr w:type="spellEnd"/>
      <w:r w:rsidRPr="00C06442">
        <w:rPr>
          <w:rFonts w:ascii="Times New Roman" w:eastAsia="Times New Roman" w:hAnsi="Times New Roman" w:cs="Times New Roman"/>
          <w:color w:val="000000"/>
          <w:sz w:val="24"/>
          <w:szCs w:val="24"/>
          <w:lang w:val="en-IN" w:bidi="ar-SA"/>
        </w:rPr>
        <w:t xml:space="preserve"> (2023), the company took climate saving as one of its prime responsibilities. That is why they are making strategies for supporting global financial applications. Also, they want to make sure that there is sustainability and the customers are keeping control of their impacts on the environment. According to </w:t>
      </w:r>
      <w:proofErr w:type="spellStart"/>
      <w:r w:rsidRPr="00C06442">
        <w:rPr>
          <w:rFonts w:ascii="Times New Roman" w:eastAsia="Times New Roman" w:hAnsi="Times New Roman" w:cs="Times New Roman"/>
          <w:color w:val="000000"/>
          <w:sz w:val="24"/>
          <w:szCs w:val="24"/>
          <w:lang w:val="en-IN" w:bidi="ar-SA"/>
        </w:rPr>
        <w:t>Pizziet</w:t>
      </w:r>
      <w:proofErr w:type="spellEnd"/>
      <w:r w:rsidRPr="00C06442">
        <w:rPr>
          <w:rFonts w:ascii="Times New Roman" w:eastAsia="Times New Roman" w:hAnsi="Times New Roman" w:cs="Times New Roman"/>
          <w:color w:val="000000"/>
          <w:sz w:val="24"/>
          <w:szCs w:val="24"/>
          <w:lang w:val="en-IN" w:bidi="ar-SA"/>
        </w:rPr>
        <w:t xml:space="preserve"> et al.(2021), the sustainable measures made by the Fintech companies can create complexity factors as they require thorough practices. </w:t>
      </w:r>
    </w:p>
    <w:p w14:paraId="384FB74C" w14:textId="77777777" w:rsidR="00C06442" w:rsidRPr="00C06442" w:rsidRDefault="00C06442" w:rsidP="00C06442">
      <w:pPr>
        <w:spacing w:after="240" w:line="360" w:lineRule="auto"/>
        <w:jc w:val="both"/>
        <w:rPr>
          <w:rFonts w:ascii="Times New Roman" w:eastAsia="Times New Roman" w:hAnsi="Times New Roman" w:cs="Times New Roman"/>
          <w:sz w:val="24"/>
          <w:szCs w:val="24"/>
          <w:lang w:val="en-IN" w:bidi="ar-SA"/>
        </w:rPr>
      </w:pPr>
    </w:p>
    <w:p w14:paraId="6537ABA2" w14:textId="77777777" w:rsidR="00C06442" w:rsidRPr="00C06442" w:rsidRDefault="00D66592" w:rsidP="00C06442">
      <w:pPr>
        <w:spacing w:after="0" w:line="360" w:lineRule="auto"/>
        <w:jc w:val="center"/>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noProof/>
          <w:color w:val="000000"/>
          <w:sz w:val="24"/>
          <w:szCs w:val="24"/>
          <w:bdr w:val="none" w:sz="0" w:space="0" w:color="auto" w:frame="1"/>
          <w:lang w:val="en-US" w:eastAsia="en-US" w:bidi="ar-SA"/>
        </w:rPr>
        <w:lastRenderedPageBreak/>
        <w:drawing>
          <wp:inline distT="0" distB="0" distL="0" distR="0" wp14:anchorId="5DF5F63B" wp14:editId="3FF40DA0">
            <wp:extent cx="5410200" cy="2887174"/>
            <wp:effectExtent l="0" t="0" r="0" b="8890"/>
            <wp:docPr id="2" name="Picture 2" descr="https://lh5.googleusercontent.com/l3KbyaFN9tWKTO2B3T3eSUPnVreThl9Pk8WE4QCCeWnTFWaCjhJ5OVcvPiwoZKXmcHqOJRELGfcw3_trlEDPflB8pwo3nN9Oeg2qD8kMfgViFSJXv6GqZElYvCdeZJ1uqagxLTCROMr1GT_EOkTXEX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ttps://lh5.googleusercontent.com/l3KbyaFN9tWKTO2B3T3eSUPnVreThl9Pk8WE4QCCeWnTFWaCjhJ5OVcvPiwoZKXmcHqOJRELGfcw3_trlEDPflB8pwo3nN9Oeg2qD8kMfgViFSJXv6GqZElYvCdeZJ1uqagxLTCROMr1GT_EOkTXEX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418688" cy="2891704"/>
                    </a:xfrm>
                    <a:prstGeom prst="rect">
                      <a:avLst/>
                    </a:prstGeom>
                    <a:noFill/>
                    <a:ln>
                      <a:noFill/>
                    </a:ln>
                  </pic:spPr>
                </pic:pic>
              </a:graphicData>
            </a:graphic>
          </wp:inline>
        </w:drawing>
      </w:r>
    </w:p>
    <w:p w14:paraId="23C05B91" w14:textId="77777777" w:rsidR="00C06442" w:rsidRPr="00C06442" w:rsidRDefault="00D66592" w:rsidP="00C06442">
      <w:pPr>
        <w:spacing w:after="0" w:line="360" w:lineRule="auto"/>
        <w:jc w:val="center"/>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color w:val="000000"/>
          <w:sz w:val="24"/>
          <w:szCs w:val="24"/>
          <w:lang w:val="en-IN" w:bidi="ar-SA"/>
        </w:rPr>
        <w:t>Figure:</w:t>
      </w:r>
      <w:r w:rsidRPr="00C06442">
        <w:rPr>
          <w:rFonts w:ascii="Times New Roman" w:eastAsia="Times New Roman" w:hAnsi="Times New Roman" w:cs="Times New Roman"/>
          <w:color w:val="191C1F"/>
          <w:sz w:val="24"/>
          <w:szCs w:val="24"/>
          <w:shd w:val="clear" w:color="auto" w:fill="FFFFFF"/>
          <w:lang w:val="en-IN" w:bidi="ar-SA"/>
        </w:rPr>
        <w:t xml:space="preserve"> CO2e footprint by category (2021)</w:t>
      </w:r>
    </w:p>
    <w:p w14:paraId="25858ADE" w14:textId="77777777" w:rsidR="00C06442" w:rsidRPr="00C06442" w:rsidRDefault="00C06442" w:rsidP="00C06442">
      <w:pPr>
        <w:spacing w:after="0" w:line="360" w:lineRule="auto"/>
        <w:jc w:val="center"/>
        <w:rPr>
          <w:rFonts w:ascii="Times New Roman" w:eastAsia="Times New Roman" w:hAnsi="Times New Roman" w:cs="Times New Roman"/>
          <w:sz w:val="24"/>
          <w:szCs w:val="24"/>
          <w:lang w:val="en-IN" w:bidi="ar-SA"/>
        </w:rPr>
      </w:pPr>
    </w:p>
    <w:p w14:paraId="0F2D1B2D" w14:textId="77777777" w:rsidR="00C06442" w:rsidRPr="00C06442" w:rsidRDefault="00D66592" w:rsidP="00C06442">
      <w:pPr>
        <w:spacing w:after="0" w:line="360" w:lineRule="auto"/>
        <w:jc w:val="center"/>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color w:val="000000"/>
          <w:sz w:val="24"/>
          <w:szCs w:val="24"/>
          <w:lang w:val="en-IN" w:bidi="ar-SA"/>
        </w:rPr>
        <w:t>Source: (</w:t>
      </w:r>
      <w:proofErr w:type="spellStart"/>
      <w:r w:rsidRPr="00C06442">
        <w:rPr>
          <w:rFonts w:ascii="Times New Roman" w:eastAsia="Times New Roman" w:hAnsi="Times New Roman" w:cs="Times New Roman"/>
          <w:color w:val="000000"/>
          <w:sz w:val="24"/>
          <w:szCs w:val="24"/>
          <w:lang w:val="en-IN" w:bidi="ar-SA"/>
        </w:rPr>
        <w:t>Revolut</w:t>
      </w:r>
      <w:proofErr w:type="spellEnd"/>
      <w:r w:rsidRPr="00C06442">
        <w:rPr>
          <w:rFonts w:ascii="Times New Roman" w:eastAsia="Times New Roman" w:hAnsi="Times New Roman" w:cs="Times New Roman"/>
          <w:color w:val="000000"/>
          <w:sz w:val="24"/>
          <w:szCs w:val="24"/>
          <w:lang w:val="en-IN" w:bidi="ar-SA"/>
        </w:rPr>
        <w:t>, 2023)</w:t>
      </w:r>
    </w:p>
    <w:p w14:paraId="50784D7C" w14:textId="77777777" w:rsidR="00C06442" w:rsidRPr="00C06442" w:rsidRDefault="00D66592" w:rsidP="00C06442">
      <w:pPr>
        <w:spacing w:after="0" w:line="360" w:lineRule="auto"/>
        <w:jc w:val="both"/>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i/>
          <w:iCs/>
          <w:color w:val="000000"/>
          <w:sz w:val="24"/>
          <w:szCs w:val="24"/>
          <w:lang w:val="en-IN" w:bidi="ar-SA"/>
        </w:rPr>
        <w:t>Opportunistic strategy:</w:t>
      </w:r>
      <w:r w:rsidRPr="00C06442">
        <w:rPr>
          <w:rFonts w:ascii="Times New Roman" w:eastAsia="Times New Roman" w:hAnsi="Times New Roman" w:cs="Times New Roman"/>
          <w:color w:val="000000"/>
          <w:sz w:val="24"/>
          <w:szCs w:val="24"/>
          <w:lang w:val="en-IN" w:bidi="ar-SA"/>
        </w:rPr>
        <w:t xml:space="preserve"> The company is only available in some of the markets, which is why they are planning to be more specific and do strategic planning to make it available everywhere. As per a report by </w:t>
      </w:r>
      <w:proofErr w:type="spellStart"/>
      <w:r w:rsidRPr="00C06442">
        <w:rPr>
          <w:rFonts w:ascii="Times New Roman" w:eastAsia="Times New Roman" w:hAnsi="Times New Roman" w:cs="Times New Roman"/>
          <w:color w:val="000000"/>
          <w:sz w:val="24"/>
          <w:szCs w:val="24"/>
          <w:lang w:val="en-IN" w:bidi="ar-SA"/>
        </w:rPr>
        <w:t>Revolut</w:t>
      </w:r>
      <w:proofErr w:type="spellEnd"/>
      <w:r w:rsidRPr="00C06442">
        <w:rPr>
          <w:rFonts w:ascii="Times New Roman" w:eastAsia="Times New Roman" w:hAnsi="Times New Roman" w:cs="Times New Roman"/>
          <w:color w:val="000000"/>
          <w:sz w:val="24"/>
          <w:szCs w:val="24"/>
          <w:lang w:val="en-IN" w:bidi="ar-SA"/>
        </w:rPr>
        <w:t xml:space="preserve"> (2023), the company is following strict e-waste management so that they can donate refurbished and can be reused so that pollution can be minimized. </w:t>
      </w:r>
    </w:p>
    <w:p w14:paraId="32417A78" w14:textId="77777777" w:rsidR="007764DA" w:rsidRDefault="007764DA" w:rsidP="00C06442">
      <w:pPr>
        <w:spacing w:line="360" w:lineRule="auto"/>
        <w:jc w:val="both"/>
        <w:rPr>
          <w:rFonts w:ascii="Times New Roman" w:eastAsia="Times New Roman" w:hAnsi="Times New Roman" w:cs="Times New Roman"/>
          <w:b/>
          <w:color w:val="000000"/>
          <w:sz w:val="24"/>
          <w:szCs w:val="24"/>
        </w:rPr>
      </w:pPr>
    </w:p>
    <w:p w14:paraId="15042111" w14:textId="77777777" w:rsidR="007764DA" w:rsidRDefault="00D66592">
      <w:pPr>
        <w:pStyle w:val="Heading1"/>
        <w:spacing w:line="360" w:lineRule="auto"/>
      </w:pPr>
      <w:bookmarkStart w:id="2" w:name="_Toc146554075"/>
      <w:r>
        <w:t>A critical analysis of the organization's external and internal environment</w:t>
      </w:r>
      <w:bookmarkEnd w:id="2"/>
    </w:p>
    <w:p w14:paraId="5A7549FD" w14:textId="77777777" w:rsidR="007764DA" w:rsidRDefault="00D66592">
      <w:pPr>
        <w:pStyle w:val="Heading2"/>
        <w:spacing w:line="360" w:lineRule="auto"/>
      </w:pPr>
      <w:bookmarkStart w:id="3" w:name="_Toc146554076"/>
      <w:r>
        <w:t xml:space="preserve">External Analysis of </w:t>
      </w:r>
      <w:proofErr w:type="spellStart"/>
      <w:r>
        <w:t>Revolut</w:t>
      </w:r>
      <w:bookmarkEnd w:id="3"/>
      <w:proofErr w:type="spellEnd"/>
    </w:p>
    <w:p w14:paraId="60A44D51" w14:textId="77777777" w:rsidR="007764DA" w:rsidRDefault="00D66592">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a major global fintech firm, has undergone a PESTLE analysis that takes into account numerous macroenvironmental variables that may affect its corporate activities, tactics, and prospects:</w:t>
      </w:r>
    </w:p>
    <w:p w14:paraId="1A371789"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Political Factors</w:t>
      </w:r>
      <w:r>
        <w:rPr>
          <w:rFonts w:ascii="Times New Roman" w:eastAsia="Times New Roman" w:hAnsi="Times New Roman" w:cs="Times New Roman"/>
          <w:color w:val="000000"/>
          <w:sz w:val="24"/>
          <w:szCs w:val="24"/>
        </w:rPr>
        <w:t xml:space="preserve"> - The financial industry, where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works, is very regulated. AML rules, privacy laws, and laws of consumer protection are just a few examples that may shift and have a big influence on an organization's operations and adherence expenses (</w:t>
      </w:r>
      <w:proofErr w:type="spellStart"/>
      <w:r>
        <w:rPr>
          <w:rFonts w:ascii="Times New Roman" w:eastAsia="Times New Roman" w:hAnsi="Times New Roman" w:cs="Times New Roman"/>
          <w:color w:val="222222"/>
          <w:sz w:val="24"/>
          <w:szCs w:val="24"/>
          <w:highlight w:val="white"/>
        </w:rPr>
        <w:t>Truby</w:t>
      </w:r>
      <w:proofErr w:type="spellEnd"/>
      <w:r>
        <w:rPr>
          <w:rFonts w:ascii="Times New Roman" w:eastAsia="Times New Roman" w:hAnsi="Times New Roman" w:cs="Times New Roman"/>
          <w:color w:val="222222"/>
          <w:sz w:val="24"/>
          <w:szCs w:val="24"/>
          <w:highlight w:val="white"/>
        </w:rPr>
        <w:t xml:space="preserve">, Brown, and </w:t>
      </w:r>
      <w:proofErr w:type="spellStart"/>
      <w:r>
        <w:rPr>
          <w:rFonts w:ascii="Times New Roman" w:eastAsia="Times New Roman" w:hAnsi="Times New Roman" w:cs="Times New Roman"/>
          <w:color w:val="222222"/>
          <w:sz w:val="24"/>
          <w:szCs w:val="24"/>
          <w:highlight w:val="white"/>
        </w:rPr>
        <w:t>Dahdal</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must traverse numerous legislative contexts and adhere to multiple financial and economic regulations in various nations, which might be difficult as the company grows abroad. </w:t>
      </w:r>
      <w:proofErr w:type="spellStart"/>
      <w:r>
        <w:rPr>
          <w:rFonts w:ascii="Times New Roman" w:eastAsia="Times New Roman" w:hAnsi="Times New Roman" w:cs="Times New Roman"/>
          <w:color w:val="000000"/>
          <w:sz w:val="24"/>
          <w:szCs w:val="24"/>
        </w:rPr>
        <w:t>Revolut's</w:t>
      </w:r>
      <w:proofErr w:type="spellEnd"/>
      <w:r>
        <w:rPr>
          <w:rFonts w:ascii="Times New Roman" w:eastAsia="Times New Roman" w:hAnsi="Times New Roman" w:cs="Times New Roman"/>
          <w:color w:val="000000"/>
          <w:sz w:val="24"/>
          <w:szCs w:val="24"/>
        </w:rPr>
        <w:t xml:space="preserve"> capacity to serve consumers in the United</w:t>
      </w:r>
      <w:r>
        <w:rPr>
          <w:rFonts w:ascii="Times New Roman" w:eastAsia="Times New Roman" w:hAnsi="Times New Roman" w:cs="Times New Roman"/>
          <w:color w:val="000000"/>
          <w:sz w:val="24"/>
          <w:szCs w:val="24"/>
        </w:rPr>
        <w:t xml:space="preserve"> Kingdom and the European </w:t>
      </w:r>
      <w:r>
        <w:rPr>
          <w:rFonts w:ascii="Times New Roman" w:eastAsia="Times New Roman" w:hAnsi="Times New Roman" w:cs="Times New Roman"/>
          <w:color w:val="000000"/>
          <w:sz w:val="24"/>
          <w:szCs w:val="24"/>
        </w:rPr>
        <w:lastRenderedPageBreak/>
        <w:t>Union may be impacted by the effects of Brexit on banking offerings, which may result in legislative modifications and issues with access to the marketplace.</w:t>
      </w:r>
    </w:p>
    <w:p w14:paraId="4E8EA6F4"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 xml:space="preserve">Economic Factors </w:t>
      </w:r>
      <w:r>
        <w:rPr>
          <w:rFonts w:ascii="Times New Roman" w:eastAsia="Times New Roman" w:hAnsi="Times New Roman" w:cs="Times New Roman"/>
          <w:color w:val="000000"/>
          <w:sz w:val="24"/>
          <w:szCs w:val="24"/>
        </w:rPr>
        <w:t xml:space="preserve">- The success of </w:t>
      </w:r>
      <w:proofErr w:type="spellStart"/>
      <w:r>
        <w:rPr>
          <w:rFonts w:ascii="Times New Roman" w:eastAsia="Times New Roman" w:hAnsi="Times New Roman" w:cs="Times New Roman"/>
          <w:color w:val="000000"/>
          <w:sz w:val="24"/>
          <w:szCs w:val="24"/>
        </w:rPr>
        <w:t>Revolut's</w:t>
      </w:r>
      <w:proofErr w:type="spellEnd"/>
      <w:r>
        <w:rPr>
          <w:rFonts w:ascii="Times New Roman" w:eastAsia="Times New Roman" w:hAnsi="Times New Roman" w:cs="Times New Roman"/>
          <w:color w:val="000000"/>
          <w:sz w:val="24"/>
          <w:szCs w:val="24"/>
        </w:rPr>
        <w:t xml:space="preserve"> company depends heavily on the health of the economy. Economic variables such as interest rates, inflation, and GDP growth may influence consumer spending, investment behaviour, and demand for financial services. Changes in currency rates may affect </w:t>
      </w:r>
      <w:proofErr w:type="spellStart"/>
      <w:r>
        <w:rPr>
          <w:rFonts w:ascii="Times New Roman" w:eastAsia="Times New Roman" w:hAnsi="Times New Roman" w:cs="Times New Roman"/>
          <w:color w:val="000000"/>
          <w:sz w:val="24"/>
          <w:szCs w:val="24"/>
        </w:rPr>
        <w:t>Revolut's</w:t>
      </w:r>
      <w:proofErr w:type="spellEnd"/>
      <w:r>
        <w:rPr>
          <w:rFonts w:ascii="Times New Roman" w:eastAsia="Times New Roman" w:hAnsi="Times New Roman" w:cs="Times New Roman"/>
          <w:color w:val="000000"/>
          <w:sz w:val="24"/>
          <w:szCs w:val="24"/>
        </w:rPr>
        <w:t xml:space="preserve"> revenue and the expense of delivering services to clients because of its foreign currency and global transaction operations.</w:t>
      </w:r>
    </w:p>
    <w:p w14:paraId="51A7C3B8"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Social Factors</w:t>
      </w:r>
      <w:r>
        <w:rPr>
          <w:rFonts w:ascii="Times New Roman" w:eastAsia="Times New Roman" w:hAnsi="Times New Roman" w:cs="Times New Roman"/>
          <w:color w:val="000000"/>
          <w:sz w:val="24"/>
          <w:szCs w:val="24"/>
        </w:rPr>
        <w:t xml:space="preserve"> - </w:t>
      </w:r>
      <w:proofErr w:type="spellStart"/>
      <w:r>
        <w:rPr>
          <w:rFonts w:ascii="Times New Roman" w:eastAsia="Times New Roman" w:hAnsi="Times New Roman" w:cs="Times New Roman"/>
          <w:color w:val="000000"/>
          <w:sz w:val="24"/>
          <w:szCs w:val="24"/>
        </w:rPr>
        <w:t>Revolut's</w:t>
      </w:r>
      <w:proofErr w:type="spellEnd"/>
      <w:r>
        <w:rPr>
          <w:rFonts w:ascii="Times New Roman" w:eastAsia="Times New Roman" w:hAnsi="Times New Roman" w:cs="Times New Roman"/>
          <w:color w:val="000000"/>
          <w:sz w:val="24"/>
          <w:szCs w:val="24"/>
        </w:rPr>
        <w:t xml:space="preserve"> expansion and success depend on its ability to recognize and respond to changing customer demands for online banking, payments via mobile devices, and money management solutions (</w:t>
      </w:r>
      <w:proofErr w:type="spellStart"/>
      <w:r>
        <w:rPr>
          <w:rFonts w:ascii="Times New Roman" w:eastAsia="Times New Roman" w:hAnsi="Times New Roman" w:cs="Times New Roman"/>
          <w:color w:val="222222"/>
          <w:sz w:val="24"/>
          <w:szCs w:val="24"/>
          <w:highlight w:val="white"/>
        </w:rPr>
        <w:t>Ashta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Biot‐Paquerot</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needs to modify its offerings and marketing approaches to properly target and attract new consumers to account for different ages, financial statuses, and client categories.</w:t>
      </w:r>
    </w:p>
    <w:p w14:paraId="2C0C44F5"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Technological Factors</w:t>
      </w:r>
      <w:r>
        <w:rPr>
          <w:rFonts w:ascii="Times New Roman" w:eastAsia="Times New Roman" w:hAnsi="Times New Roman" w:cs="Times New Roman"/>
          <w:color w:val="000000"/>
          <w:sz w:val="24"/>
          <w:szCs w:val="24"/>
        </w:rPr>
        <w:t xml:space="preserve"> - For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maintaining technical innovation's cutting edge is essential. Since they significantly affect the business's operational capabilities and data protection, developments in monetary technologies (fintech), as well as cyberattacks, are especially pertinent. In particular, given the rising risks of cybercrime and information violations, the firm continues to encounter difficulties in protecting the protection and confidentiality of consumer data.</w:t>
      </w:r>
    </w:p>
    <w:p w14:paraId="6DBE400C"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Legal Factors</w:t>
      </w:r>
      <w:r>
        <w:rPr>
          <w:rFonts w:ascii="Times New Roman" w:eastAsia="Times New Roman" w:hAnsi="Times New Roman" w:cs="Times New Roman"/>
          <w:color w:val="000000"/>
          <w:sz w:val="24"/>
          <w:szCs w:val="24"/>
        </w:rPr>
        <w:t xml:space="preserve"> -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places a high priority on adhering to financial rules, including KYC (Know Your Customer) as well as AML standards. Its activities may be affected by modifications to current laws or by the emergence of new restrictions. For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to broaden its service offering and enter new areas, it must be able to get licenses and work with banking and other financial institutions to create collaborations (</w:t>
      </w:r>
      <w:proofErr w:type="spellStart"/>
      <w:r>
        <w:rPr>
          <w:rFonts w:ascii="Times New Roman" w:eastAsia="Times New Roman" w:hAnsi="Times New Roman" w:cs="Times New Roman"/>
          <w:color w:val="222222"/>
          <w:sz w:val="24"/>
          <w:szCs w:val="24"/>
          <w:highlight w:val="white"/>
        </w:rPr>
        <w:t>Wewege</w:t>
      </w:r>
      <w:proofErr w:type="spellEnd"/>
      <w:r>
        <w:rPr>
          <w:rFonts w:ascii="Times New Roman" w:eastAsia="Times New Roman" w:hAnsi="Times New Roman" w:cs="Times New Roman"/>
          <w:color w:val="222222"/>
          <w:sz w:val="24"/>
          <w:szCs w:val="24"/>
          <w:highlight w:val="white"/>
        </w:rPr>
        <w:t xml:space="preserve">, Lee, and </w:t>
      </w:r>
      <w:proofErr w:type="spellStart"/>
      <w:r>
        <w:rPr>
          <w:rFonts w:ascii="Times New Roman" w:eastAsia="Times New Roman" w:hAnsi="Times New Roman" w:cs="Times New Roman"/>
          <w:color w:val="222222"/>
          <w:sz w:val="24"/>
          <w:szCs w:val="24"/>
          <w:highlight w:val="white"/>
        </w:rPr>
        <w:t>Thomsett</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00000"/>
          <w:sz w:val="24"/>
          <w:szCs w:val="24"/>
        </w:rPr>
        <w:t>).</w:t>
      </w:r>
    </w:p>
    <w:p w14:paraId="36ABEC6B"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Environmental Factors</w:t>
      </w:r>
      <w:r>
        <w:rPr>
          <w:rFonts w:ascii="Times New Roman" w:eastAsia="Times New Roman" w:hAnsi="Times New Roman" w:cs="Times New Roman"/>
          <w:color w:val="000000"/>
          <w:sz w:val="24"/>
          <w:szCs w:val="24"/>
        </w:rPr>
        <w:t xml:space="preserve"> - Sustainability efforts can nonetheless affect public opinion and, informally, the reputation of the business, even if they could not be equally important to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as they are to certain other companies.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may improve its image by showing its dedication to ecological sustainability.</w:t>
      </w:r>
    </w:p>
    <w:p w14:paraId="7C999976" w14:textId="77777777" w:rsidR="007764DA" w:rsidRDefault="00D66592">
      <w:pPr>
        <w:pStyle w:val="Heading2"/>
        <w:spacing w:line="360" w:lineRule="auto"/>
      </w:pPr>
      <w:bookmarkStart w:id="4" w:name="_Toc146554077"/>
      <w:r>
        <w:t xml:space="preserve">Internal Analysis of </w:t>
      </w:r>
      <w:proofErr w:type="spellStart"/>
      <w:r>
        <w:t>Revolut</w:t>
      </w:r>
      <w:bookmarkEnd w:id="4"/>
      <w:proofErr w:type="spellEnd"/>
    </w:p>
    <w:p w14:paraId="2BA146D8"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Renowned fintech business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underwent a SWOT analysis to evaluate both internal and external possibilities and risks in the developing banking and financial services sector:</w:t>
      </w:r>
    </w:p>
    <w:p w14:paraId="6527936D"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Strength </w:t>
      </w:r>
    </w:p>
    <w:p w14:paraId="3A4F96F6" w14:textId="77777777" w:rsidR="007764DA" w:rsidRDefault="00D66592">
      <w:pPr>
        <w:numPr>
          <w:ilvl w:val="0"/>
          <w:numId w:val="6"/>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lastRenderedPageBreak/>
        <w:t>Platform for Digital-First</w:t>
      </w:r>
      <w:r>
        <w:rPr>
          <w:rFonts w:ascii="Times New Roman" w:eastAsia="Times New Roman" w:hAnsi="Times New Roman" w:cs="Times New Roman"/>
          <w:color w:val="000000"/>
          <w:sz w:val="24"/>
          <w:szCs w:val="24"/>
        </w:rPr>
        <w:t xml:space="preserve"> - Clients can manage their funds, conduct operations, and utilize various banking services using </w:t>
      </w:r>
      <w:proofErr w:type="spellStart"/>
      <w:r>
        <w:rPr>
          <w:rFonts w:ascii="Times New Roman" w:eastAsia="Times New Roman" w:hAnsi="Times New Roman" w:cs="Times New Roman"/>
          <w:color w:val="000000"/>
          <w:sz w:val="24"/>
          <w:szCs w:val="24"/>
        </w:rPr>
        <w:t>Revolut's</w:t>
      </w:r>
      <w:proofErr w:type="spellEnd"/>
      <w:r>
        <w:rPr>
          <w:rFonts w:ascii="Times New Roman" w:eastAsia="Times New Roman" w:hAnsi="Times New Roman" w:cs="Times New Roman"/>
          <w:color w:val="000000"/>
          <w:sz w:val="24"/>
          <w:szCs w:val="24"/>
        </w:rPr>
        <w:t xml:space="preserve"> easy-to-use mobile application because of the company's digitally oriented strategy.</w:t>
      </w:r>
    </w:p>
    <w:p w14:paraId="1A5F3775" w14:textId="77777777" w:rsidR="007764DA" w:rsidRDefault="00D66592">
      <w:pPr>
        <w:numPr>
          <w:ilvl w:val="0"/>
          <w:numId w:val="6"/>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Worldwide Influence</w:t>
      </w:r>
      <w:r>
        <w:rPr>
          <w:rFonts w:ascii="Times New Roman" w:eastAsia="Times New Roman" w:hAnsi="Times New Roman" w:cs="Times New Roman"/>
          <w:color w:val="000000"/>
          <w:sz w:val="24"/>
          <w:szCs w:val="24"/>
        </w:rPr>
        <w:t xml:space="preserve"> - The company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has extended its business to some nations, providing it access to a worldwide consumer base as well as the potential for additional expansion (</w:t>
      </w:r>
      <w:r>
        <w:rPr>
          <w:rFonts w:ascii="Times New Roman" w:eastAsia="Times New Roman" w:hAnsi="Times New Roman" w:cs="Times New Roman"/>
          <w:color w:val="222222"/>
          <w:sz w:val="24"/>
          <w:szCs w:val="24"/>
          <w:highlight w:val="white"/>
        </w:rPr>
        <w:t xml:space="preserve">Cortina </w:t>
      </w:r>
      <w:proofErr w:type="spellStart"/>
      <w:r>
        <w:rPr>
          <w:rFonts w:ascii="Times New Roman" w:eastAsia="Times New Roman" w:hAnsi="Times New Roman" w:cs="Times New Roman"/>
          <w:color w:val="222222"/>
          <w:sz w:val="24"/>
          <w:szCs w:val="24"/>
          <w:highlight w:val="white"/>
        </w:rPr>
        <w:t>Lorente</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Schmukler</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000000"/>
          <w:sz w:val="24"/>
          <w:szCs w:val="24"/>
        </w:rPr>
        <w:t>).</w:t>
      </w:r>
    </w:p>
    <w:p w14:paraId="51DF400C" w14:textId="77777777" w:rsidR="007764DA" w:rsidRDefault="00D66592">
      <w:pPr>
        <w:numPr>
          <w:ilvl w:val="0"/>
          <w:numId w:val="6"/>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Creative Elements</w:t>
      </w:r>
      <w:r>
        <w:rPr>
          <w:rFonts w:ascii="Times New Roman" w:eastAsia="Times New Roman" w:hAnsi="Times New Roman" w:cs="Times New Roman"/>
          <w:color w:val="000000"/>
          <w:sz w:val="24"/>
          <w:szCs w:val="24"/>
        </w:rPr>
        <w:t xml:space="preserve"> - The business is renowned for delivering cutting-edge products that draw proficiency in technology individuals, such as bitcoin trading purposes software for budgeting and trading in stocks.</w:t>
      </w:r>
    </w:p>
    <w:p w14:paraId="7CA8DD34" w14:textId="77777777" w:rsidR="007764DA" w:rsidRDefault="00D66592">
      <w:pPr>
        <w:numPr>
          <w:ilvl w:val="0"/>
          <w:numId w:val="6"/>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Cheap Transactions</w:t>
      </w:r>
      <w:r>
        <w:rPr>
          <w:rFonts w:ascii="Times New Roman" w:eastAsia="Times New Roman" w:hAnsi="Times New Roman" w:cs="Times New Roman"/>
          <w:color w:val="000000"/>
          <w:sz w:val="24"/>
          <w:szCs w:val="24"/>
        </w:rPr>
        <w:t xml:space="preserve"> - Travellers and consumers from other countries are drawn to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because of its price structure, which includes minimal or no foreign currency expenses.</w:t>
      </w:r>
    </w:p>
    <w:p w14:paraId="753B13B7" w14:textId="77777777" w:rsidR="007764DA" w:rsidRDefault="00D66592">
      <w:pPr>
        <w:numPr>
          <w:ilvl w:val="0"/>
          <w:numId w:val="6"/>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Fast Registration Creation</w:t>
      </w:r>
      <w:r>
        <w:rPr>
          <w:rFonts w:ascii="Times New Roman" w:eastAsia="Times New Roman" w:hAnsi="Times New Roman" w:cs="Times New Roman"/>
          <w:color w:val="000000"/>
          <w:sz w:val="24"/>
          <w:szCs w:val="24"/>
        </w:rPr>
        <w:t xml:space="preserve"> - Clients may quickly open accounts frequently without having to go to a physical location, which is handy for users.</w:t>
      </w:r>
    </w:p>
    <w:p w14:paraId="76704F09"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Weakness</w:t>
      </w:r>
    </w:p>
    <w:p w14:paraId="4D94FA57" w14:textId="77777777" w:rsidR="007764DA" w:rsidRDefault="00D66592">
      <w:pPr>
        <w:numPr>
          <w:ilvl w:val="0"/>
          <w:numId w:val="7"/>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Administrative Obstacles</w:t>
      </w:r>
      <w:r>
        <w:rPr>
          <w:rFonts w:ascii="Times New Roman" w:eastAsia="Times New Roman" w:hAnsi="Times New Roman" w:cs="Times New Roman"/>
          <w:color w:val="000000"/>
          <w:sz w:val="24"/>
          <w:szCs w:val="24"/>
        </w:rPr>
        <w:t xml:space="preserve"> - Because of its quick growth and advanced offerings,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continues to confront regulatory obstacles. Following different banking rules in other nations may be difficult and expensive.</w:t>
      </w:r>
    </w:p>
    <w:p w14:paraId="6754AF00" w14:textId="77777777" w:rsidR="007764DA" w:rsidRDefault="00D66592">
      <w:pPr>
        <w:numPr>
          <w:ilvl w:val="0"/>
          <w:numId w:val="7"/>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Fewer choices of offerings</w:t>
      </w:r>
      <w:r>
        <w:rPr>
          <w:rFonts w:ascii="Times New Roman" w:eastAsia="Times New Roman" w:hAnsi="Times New Roman" w:cs="Times New Roman"/>
          <w:color w:val="000000"/>
          <w:sz w:val="24"/>
          <w:szCs w:val="24"/>
        </w:rPr>
        <w:t xml:space="preserve"> -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provides a variety of services. However, its selection might not be as extensive as that offered by conventional institutions. This restriction could make it more difficult to cross-sell and keep customers (</w:t>
      </w:r>
      <w:r>
        <w:rPr>
          <w:rFonts w:ascii="Times New Roman" w:eastAsia="Times New Roman" w:hAnsi="Times New Roman" w:cs="Times New Roman"/>
          <w:color w:val="222222"/>
          <w:sz w:val="24"/>
          <w:szCs w:val="24"/>
          <w:highlight w:val="white"/>
        </w:rPr>
        <w:t>Gibson, 2023</w:t>
      </w:r>
      <w:r>
        <w:rPr>
          <w:rFonts w:ascii="Times New Roman" w:eastAsia="Times New Roman" w:hAnsi="Times New Roman" w:cs="Times New Roman"/>
          <w:color w:val="000000"/>
          <w:sz w:val="24"/>
          <w:szCs w:val="24"/>
        </w:rPr>
        <w:t>).</w:t>
      </w:r>
    </w:p>
    <w:p w14:paraId="36CA7335" w14:textId="77777777" w:rsidR="007764DA" w:rsidRDefault="00D66592">
      <w:pPr>
        <w:numPr>
          <w:ilvl w:val="0"/>
          <w:numId w:val="7"/>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Utilisation of Technologies</w:t>
      </w:r>
      <w:r>
        <w:rPr>
          <w:rFonts w:ascii="Times New Roman" w:eastAsia="Times New Roman" w:hAnsi="Times New Roman" w:cs="Times New Roman"/>
          <w:color w:val="000000"/>
          <w:sz w:val="24"/>
          <w:szCs w:val="24"/>
        </w:rPr>
        <w:t xml:space="preserve"> - Due to its dependence on technological advances,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is susceptible to system failures and cybersecurity risks that might harm its image.</w:t>
      </w:r>
    </w:p>
    <w:p w14:paraId="0FB29ACA" w14:textId="77777777" w:rsidR="007764DA" w:rsidRDefault="00D66592">
      <w:pPr>
        <w:numPr>
          <w:ilvl w:val="0"/>
          <w:numId w:val="7"/>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User Faith</w:t>
      </w:r>
      <w:r>
        <w:rPr>
          <w:rFonts w:ascii="Times New Roman" w:eastAsia="Times New Roman" w:hAnsi="Times New Roman" w:cs="Times New Roman"/>
          <w:color w:val="000000"/>
          <w:sz w:val="24"/>
          <w:szCs w:val="24"/>
        </w:rPr>
        <w:t xml:space="preserve"> - Establishing and sustaining consumer confidence is crucial for a financial technology business, particularly when it comes to the security of information and economic viability.</w:t>
      </w:r>
    </w:p>
    <w:p w14:paraId="51E8E563"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Opportunities </w:t>
      </w:r>
    </w:p>
    <w:p w14:paraId="6EB4F508" w14:textId="77777777" w:rsidR="007764DA" w:rsidRDefault="00D66592">
      <w:pPr>
        <w:numPr>
          <w:ilvl w:val="0"/>
          <w:numId w:val="8"/>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Marketplace growth</w:t>
      </w:r>
      <w:r>
        <w:rPr>
          <w:rFonts w:ascii="Times New Roman" w:eastAsia="Times New Roman" w:hAnsi="Times New Roman" w:cs="Times New Roman"/>
          <w:color w:val="000000"/>
          <w:sz w:val="24"/>
          <w:szCs w:val="24"/>
        </w:rPr>
        <w:t xml:space="preserve"> - To reach a larger client base,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possesses the possibility to extend its expansion into other areas, both inside and beyond Europe.</w:t>
      </w:r>
    </w:p>
    <w:p w14:paraId="2F292D97" w14:textId="77777777" w:rsidR="007764DA" w:rsidRDefault="00D66592">
      <w:pPr>
        <w:numPr>
          <w:ilvl w:val="0"/>
          <w:numId w:val="8"/>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Connectivity and collaboration</w:t>
      </w:r>
      <w:r>
        <w:rPr>
          <w:rFonts w:ascii="Times New Roman" w:eastAsia="Times New Roman" w:hAnsi="Times New Roman" w:cs="Times New Roman"/>
          <w:color w:val="000000"/>
          <w:sz w:val="24"/>
          <w:szCs w:val="24"/>
        </w:rPr>
        <w:t xml:space="preserve"> - </w:t>
      </w:r>
      <w:proofErr w:type="spellStart"/>
      <w:r>
        <w:rPr>
          <w:rFonts w:ascii="Times New Roman" w:eastAsia="Times New Roman" w:hAnsi="Times New Roman" w:cs="Times New Roman"/>
          <w:color w:val="000000"/>
          <w:sz w:val="24"/>
          <w:szCs w:val="24"/>
        </w:rPr>
        <w:t>Revolut's</w:t>
      </w:r>
      <w:proofErr w:type="spellEnd"/>
      <w:r>
        <w:rPr>
          <w:rFonts w:ascii="Times New Roman" w:eastAsia="Times New Roman" w:hAnsi="Times New Roman" w:cs="Times New Roman"/>
          <w:color w:val="000000"/>
          <w:sz w:val="24"/>
          <w:szCs w:val="24"/>
        </w:rPr>
        <w:t xml:space="preserve"> products may be improved by partnerships with conventional banks, fintech companies, and additional service providers, which can also help it expand its clientele.</w:t>
      </w:r>
    </w:p>
    <w:p w14:paraId="59C6D318" w14:textId="77777777" w:rsidR="007764DA" w:rsidRDefault="00D66592">
      <w:pPr>
        <w:numPr>
          <w:ilvl w:val="0"/>
          <w:numId w:val="8"/>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lastRenderedPageBreak/>
        <w:t>Diversification of opportunities</w:t>
      </w:r>
      <w:r>
        <w:rPr>
          <w:rFonts w:ascii="Times New Roman" w:eastAsia="Times New Roman" w:hAnsi="Times New Roman" w:cs="Times New Roman"/>
          <w:color w:val="000000"/>
          <w:sz w:val="24"/>
          <w:szCs w:val="24"/>
        </w:rPr>
        <w:t xml:space="preserve"> - To establish itself as a centralized financial platform, the organization can extend its business offering by including new financial products and services, including borrowing, loans, and coverage (</w:t>
      </w:r>
      <w:r>
        <w:rPr>
          <w:rFonts w:ascii="Times New Roman" w:eastAsia="Times New Roman" w:hAnsi="Times New Roman" w:cs="Times New Roman"/>
          <w:color w:val="222222"/>
          <w:sz w:val="24"/>
          <w:szCs w:val="24"/>
          <w:highlight w:val="white"/>
        </w:rPr>
        <w:t xml:space="preserve">Omondi and </w:t>
      </w:r>
      <w:proofErr w:type="spellStart"/>
      <w:r>
        <w:rPr>
          <w:rFonts w:ascii="Times New Roman" w:eastAsia="Times New Roman" w:hAnsi="Times New Roman" w:cs="Times New Roman"/>
          <w:color w:val="222222"/>
          <w:sz w:val="24"/>
          <w:szCs w:val="24"/>
          <w:highlight w:val="white"/>
        </w:rPr>
        <w:t>Jagongo</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000000"/>
          <w:sz w:val="24"/>
          <w:szCs w:val="24"/>
        </w:rPr>
        <w:t>).</w:t>
      </w:r>
    </w:p>
    <w:p w14:paraId="3B9D265F" w14:textId="77777777" w:rsidR="007764DA" w:rsidRDefault="00D66592">
      <w:pPr>
        <w:numPr>
          <w:ilvl w:val="0"/>
          <w:numId w:val="8"/>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Sustainability </w:t>
      </w:r>
      <w:r>
        <w:rPr>
          <w:rFonts w:ascii="Times New Roman" w:eastAsia="Times New Roman" w:hAnsi="Times New Roman" w:cs="Times New Roman"/>
          <w:color w:val="000000"/>
          <w:sz w:val="24"/>
          <w:szCs w:val="24"/>
        </w:rPr>
        <w:t>- Providing ethical financial and investing choices can draw people who care about the surroundings.</w:t>
      </w:r>
    </w:p>
    <w:p w14:paraId="16D5DE82"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Threats </w:t>
      </w:r>
    </w:p>
    <w:p w14:paraId="25C5EC75" w14:textId="77777777" w:rsidR="007764DA" w:rsidRDefault="00D66592">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Legislative Concerns</w:t>
      </w:r>
      <w:r>
        <w:rPr>
          <w:rFonts w:ascii="Times New Roman" w:eastAsia="Times New Roman" w:hAnsi="Times New Roman" w:cs="Times New Roman"/>
          <w:color w:val="000000"/>
          <w:sz w:val="24"/>
          <w:szCs w:val="24"/>
        </w:rPr>
        <w:t xml:space="preserve"> -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is subject to ongoing governmental monitoring, and if it does not comply with the rules, it might face penalties or have its activities restricted.</w:t>
      </w:r>
    </w:p>
    <w:p w14:paraId="350D0611" w14:textId="77777777" w:rsidR="007764DA" w:rsidRDefault="00D66592">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Competitiveness </w:t>
      </w:r>
      <w:r>
        <w:rPr>
          <w:rFonts w:ascii="Times New Roman" w:eastAsia="Times New Roman" w:hAnsi="Times New Roman" w:cs="Times New Roman"/>
          <w:color w:val="000000"/>
          <w:sz w:val="24"/>
          <w:szCs w:val="24"/>
        </w:rPr>
        <w:t xml:space="preserve">- A challenge is posed by intense rivalry from both regular financial institutions and other fintech businesses. Competitors may imitate the unique features and customer-focused philosophy of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w:t>
      </w:r>
    </w:p>
    <w:p w14:paraId="4FAE918B" w14:textId="77777777" w:rsidR="007764DA" w:rsidRDefault="00D66592">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Internet security risks</w:t>
      </w:r>
      <w:r>
        <w:rPr>
          <w:rFonts w:ascii="Times New Roman" w:eastAsia="Times New Roman" w:hAnsi="Times New Roman" w:cs="Times New Roman"/>
          <w:color w:val="000000"/>
          <w:sz w:val="24"/>
          <w:szCs w:val="24"/>
        </w:rPr>
        <w:t xml:space="preserve"> - The safety of information and consumer confidence at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is seriously threatened by the increasingly sophisticated nature of hacking attempts.</w:t>
      </w:r>
    </w:p>
    <w:p w14:paraId="77125364" w14:textId="77777777" w:rsidR="007764DA" w:rsidRDefault="00D66592">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Fiscal Recession</w:t>
      </w:r>
      <w:r>
        <w:rPr>
          <w:rFonts w:ascii="Times New Roman" w:eastAsia="Times New Roman" w:hAnsi="Times New Roman" w:cs="Times New Roman"/>
          <w:color w:val="000000"/>
          <w:sz w:val="24"/>
          <w:szCs w:val="24"/>
        </w:rPr>
        <w:t xml:space="preserve"> - Financial crises or economic downturns can lower client investment and expenditure, which might have an impact on </w:t>
      </w:r>
      <w:proofErr w:type="spellStart"/>
      <w:r>
        <w:rPr>
          <w:rFonts w:ascii="Times New Roman" w:eastAsia="Times New Roman" w:hAnsi="Times New Roman" w:cs="Times New Roman"/>
          <w:color w:val="000000"/>
          <w:sz w:val="24"/>
          <w:szCs w:val="24"/>
        </w:rPr>
        <w:t>Revolut's</w:t>
      </w:r>
      <w:proofErr w:type="spellEnd"/>
      <w:r>
        <w:rPr>
          <w:rFonts w:ascii="Times New Roman" w:eastAsia="Times New Roman" w:hAnsi="Times New Roman" w:cs="Times New Roman"/>
          <w:color w:val="000000"/>
          <w:sz w:val="24"/>
          <w:szCs w:val="24"/>
        </w:rPr>
        <w:t xml:space="preserve"> earnings and expansion (</w:t>
      </w:r>
      <w:r>
        <w:rPr>
          <w:rFonts w:ascii="Times New Roman" w:eastAsia="Times New Roman" w:hAnsi="Times New Roman" w:cs="Times New Roman"/>
          <w:color w:val="222222"/>
          <w:sz w:val="24"/>
          <w:szCs w:val="24"/>
          <w:highlight w:val="white"/>
        </w:rPr>
        <w:t xml:space="preserve">Hazan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color w:val="000000"/>
          <w:sz w:val="24"/>
          <w:szCs w:val="24"/>
        </w:rPr>
        <w:t>).</w:t>
      </w:r>
    </w:p>
    <w:p w14:paraId="151611A0" w14:textId="77777777" w:rsidR="007764DA" w:rsidRDefault="00D66592">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Geographical Aspects</w:t>
      </w:r>
      <w:r>
        <w:rPr>
          <w:rFonts w:ascii="Times New Roman" w:eastAsia="Times New Roman" w:hAnsi="Times New Roman" w:cs="Times New Roman"/>
          <w:color w:val="000000"/>
          <w:sz w:val="24"/>
          <w:szCs w:val="24"/>
        </w:rPr>
        <w:t xml:space="preserve"> - The business's foreign exchange operations and revenue may be affected by global issues like trade wars or fluctuations in currencies.</w:t>
      </w:r>
    </w:p>
    <w:p w14:paraId="0AAEE8FE" w14:textId="77777777" w:rsidR="007764DA" w:rsidRDefault="007764DA">
      <w:pPr>
        <w:pStyle w:val="Heading1"/>
        <w:spacing w:line="360" w:lineRule="auto"/>
      </w:pPr>
    </w:p>
    <w:p w14:paraId="732CFEC9" w14:textId="77777777" w:rsidR="007764DA" w:rsidRDefault="00D66592">
      <w:pPr>
        <w:pStyle w:val="Heading1"/>
        <w:spacing w:line="360" w:lineRule="auto"/>
      </w:pPr>
      <w:bookmarkStart w:id="5" w:name="_Toc146554078"/>
      <w:r>
        <w:t>Stakeholder Analysis and Evaluation of Expectations and Power Dynamics</w:t>
      </w:r>
      <w:bookmarkEnd w:id="5"/>
    </w:p>
    <w:p w14:paraId="20374CCC"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Stakeholder theory, a cornerstone of corporate strategy, supports an organization's interactions and connections with different parties with conflicting interests. Ed Freeman, a renowned personality noted for his prolific work on corporate social responsibility (CSR) and stakeholder theory, is at the forefront of the field. Stakeholders are essentially people or organizations that have an impact on or are impacted by the goals and deeds of an organization (</w:t>
      </w:r>
      <w:proofErr w:type="spellStart"/>
      <w:r>
        <w:rPr>
          <w:rFonts w:ascii="Times New Roman" w:eastAsia="Times New Roman" w:hAnsi="Times New Roman" w:cs="Times New Roman"/>
          <w:sz w:val="24"/>
          <w:szCs w:val="24"/>
        </w:rPr>
        <w:t>Saizarbitoria</w:t>
      </w:r>
      <w:proofErr w:type="spellEnd"/>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2022). Their involvement and management are crucial for adopting sustainable business practices since they have a stake in the company and its operations.</w:t>
      </w:r>
    </w:p>
    <w:p w14:paraId="0489F79E" w14:textId="77777777" w:rsidR="007764DA" w:rsidRDefault="00D66592" w:rsidP="003D3D3B">
      <w:pPr>
        <w:pStyle w:val="Heading2"/>
      </w:pPr>
      <w:bookmarkStart w:id="6" w:name="_Toc146554079"/>
      <w:r>
        <w:t>Stakeholders and their expectations</w:t>
      </w:r>
      <w:bookmarkEnd w:id="6"/>
    </w:p>
    <w:p w14:paraId="3BED2325"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Stakeholders in the context of </w:t>
      </w:r>
      <w:proofErr w:type="spellStart"/>
      <w:r>
        <w:rPr>
          <w:rFonts w:ascii="Times New Roman" w:eastAsia="Times New Roman" w:hAnsi="Times New Roman" w:cs="Times New Roman"/>
          <w:sz w:val="24"/>
          <w:szCs w:val="24"/>
        </w:rPr>
        <w:t>Revolut</w:t>
      </w:r>
      <w:proofErr w:type="spellEnd"/>
      <w:r>
        <w:rPr>
          <w:rFonts w:ascii="Times New Roman" w:eastAsia="Times New Roman" w:hAnsi="Times New Roman" w:cs="Times New Roman"/>
          <w:sz w:val="24"/>
          <w:szCs w:val="24"/>
        </w:rPr>
        <w:t>, a fintech business, include a wide group, each with specific expectations:</w:t>
      </w:r>
    </w:p>
    <w:p w14:paraId="136A0581" w14:textId="77777777" w:rsidR="007764DA" w:rsidRDefault="00D66592">
      <w:pPr>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Investors and Shareholders: </w:t>
      </w:r>
      <w:r>
        <w:rPr>
          <w:rFonts w:ascii="Times New Roman" w:eastAsia="Times New Roman" w:hAnsi="Times New Roman" w:cs="Times New Roman"/>
          <w:sz w:val="24"/>
          <w:szCs w:val="24"/>
        </w:rPr>
        <w:t xml:space="preserve">To uphold the company's reputation, </w:t>
      </w:r>
      <w:proofErr w:type="gramStart"/>
      <w:r>
        <w:rPr>
          <w:rFonts w:ascii="Times New Roman" w:eastAsia="Times New Roman" w:hAnsi="Times New Roman" w:cs="Times New Roman"/>
          <w:sz w:val="24"/>
          <w:szCs w:val="24"/>
        </w:rPr>
        <w:t>They</w:t>
      </w:r>
      <w:proofErr w:type="gramEnd"/>
      <w:r>
        <w:rPr>
          <w:rFonts w:ascii="Times New Roman" w:eastAsia="Times New Roman" w:hAnsi="Times New Roman" w:cs="Times New Roman"/>
          <w:sz w:val="24"/>
          <w:szCs w:val="24"/>
        </w:rPr>
        <w:t xml:space="preserve"> want a healthy return on investment, long-term growth, and ethical business practices.</w:t>
      </w:r>
    </w:p>
    <w:p w14:paraId="6561EF24" w14:textId="77777777" w:rsidR="007764DA" w:rsidRDefault="00D66592">
      <w:pPr>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Customers: </w:t>
      </w:r>
      <w:r>
        <w:rPr>
          <w:rFonts w:ascii="Times New Roman" w:eastAsia="Times New Roman" w:hAnsi="Times New Roman" w:cs="Times New Roman"/>
          <w:sz w:val="24"/>
          <w:szCs w:val="24"/>
        </w:rPr>
        <w:t>Customers should expect a wide selection of financial services that are tailored to their needs, as well as user-friendly digital interfaces, secure transactions, and affordable rates (</w:t>
      </w:r>
      <w:proofErr w:type="spellStart"/>
      <w:r>
        <w:rPr>
          <w:rFonts w:ascii="Times New Roman" w:eastAsia="Times New Roman" w:hAnsi="Times New Roman" w:cs="Times New Roman"/>
          <w:sz w:val="24"/>
          <w:szCs w:val="24"/>
        </w:rPr>
        <w:t>Harahap</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2023).</w:t>
      </w:r>
    </w:p>
    <w:p w14:paraId="79202AA4" w14:textId="77777777" w:rsidR="007764DA" w:rsidRDefault="00D66592">
      <w:pPr>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Regulators and Government authorities: </w:t>
      </w:r>
      <w:r>
        <w:rPr>
          <w:rFonts w:ascii="Times New Roman" w:eastAsia="Times New Roman" w:hAnsi="Times New Roman" w:cs="Times New Roman"/>
          <w:sz w:val="24"/>
          <w:szCs w:val="24"/>
        </w:rPr>
        <w:t>Demand adherence to legal frameworks, data security, and financial laws compliance to ensure consumer protection and moral behaviour.</w:t>
      </w:r>
    </w:p>
    <w:p w14:paraId="6210CB5D" w14:textId="77777777" w:rsidR="007764DA" w:rsidRDefault="00D66592">
      <w:pPr>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Management and Staff: </w:t>
      </w:r>
      <w:r>
        <w:rPr>
          <w:rFonts w:ascii="Times New Roman" w:eastAsia="Times New Roman" w:hAnsi="Times New Roman" w:cs="Times New Roman"/>
          <w:sz w:val="24"/>
          <w:szCs w:val="24"/>
        </w:rPr>
        <w:t xml:space="preserve">aspire to fair compensation, chances for career advancement, a supportive workplace, and active participation in decision-making that is in line with the company's mission and values (Ahmad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w:t>
      </w:r>
    </w:p>
    <w:p w14:paraId="39569D4E" w14:textId="77777777" w:rsidR="007764DA" w:rsidRDefault="00D66592">
      <w:pPr>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Suppliers and Partners: </w:t>
      </w:r>
      <w:r>
        <w:rPr>
          <w:rFonts w:ascii="Times New Roman" w:eastAsia="Times New Roman" w:hAnsi="Times New Roman" w:cs="Times New Roman"/>
          <w:sz w:val="24"/>
          <w:szCs w:val="24"/>
        </w:rPr>
        <w:t>Be prepared for fair and on-time payments, open and honest commercial dealings, and a partnership that fosters trust and moral behaviour.</w:t>
      </w:r>
    </w:p>
    <w:p w14:paraId="4ADD901A" w14:textId="77777777" w:rsidR="007764DA" w:rsidRDefault="00D66592">
      <w:pPr>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Competitors: </w:t>
      </w:r>
      <w:r>
        <w:rPr>
          <w:rFonts w:ascii="Times New Roman" w:eastAsia="Times New Roman" w:hAnsi="Times New Roman" w:cs="Times New Roman"/>
          <w:sz w:val="24"/>
          <w:szCs w:val="24"/>
        </w:rPr>
        <w:t>To ensure a level playing field and moral business practices, expect fair competition, conformity to industry standards, and respect for intellectual property rights.</w:t>
      </w:r>
    </w:p>
    <w:p w14:paraId="30EE1C53" w14:textId="77777777" w:rsidR="007764DA" w:rsidRDefault="00D66592">
      <w:pPr>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Community and Society: </w:t>
      </w:r>
      <w:r>
        <w:rPr>
          <w:rFonts w:ascii="Times New Roman" w:eastAsia="Times New Roman" w:hAnsi="Times New Roman" w:cs="Times New Roman"/>
          <w:sz w:val="24"/>
          <w:szCs w:val="24"/>
        </w:rPr>
        <w:t xml:space="preserve">Keep an eye out for activities supporting ethical business practices and societal welfare, as well as environmental </w:t>
      </w:r>
      <w:r>
        <w:rPr>
          <w:rFonts w:ascii="Times New Roman" w:eastAsia="Times New Roman" w:hAnsi="Times New Roman" w:cs="Times New Roman"/>
          <w:sz w:val="24"/>
          <w:szCs w:val="24"/>
        </w:rPr>
        <w:t>sustainability and beneficial contributions to society.</w:t>
      </w:r>
    </w:p>
    <w:p w14:paraId="39C15EB0" w14:textId="77777777" w:rsidR="007764DA" w:rsidRDefault="00D66592" w:rsidP="003D3D3B">
      <w:pPr>
        <w:pStyle w:val="Heading2"/>
      </w:pPr>
      <w:bookmarkStart w:id="7" w:name="_Toc146554080"/>
      <w:r>
        <w:t>Stakeholders Power</w:t>
      </w:r>
      <w:bookmarkEnd w:id="7"/>
    </w:p>
    <w:p w14:paraId="4A5A6B2A"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stakeholder engagement and strategy formulation require an understanding of stakeholder power and influence:</w:t>
      </w:r>
    </w:p>
    <w:p w14:paraId="09CE1350" w14:textId="77777777" w:rsidR="007764DA" w:rsidRDefault="00D66592">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High Power, High Interest:</w:t>
      </w:r>
      <w:r>
        <w:rPr>
          <w:rFonts w:ascii="Times New Roman" w:eastAsia="Times New Roman" w:hAnsi="Times New Roman" w:cs="Times New Roman"/>
          <w:sz w:val="24"/>
          <w:szCs w:val="24"/>
        </w:rPr>
        <w:t xml:space="preserve"> Strategically important stakeholders who demand a proactive approach to meet their expectations and keep their support. Examples include investors, customers, and regulators. </w:t>
      </w:r>
    </w:p>
    <w:p w14:paraId="41C78A80" w14:textId="77777777" w:rsidR="007764DA" w:rsidRDefault="00D66592">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High Power, Low Interest: </w:t>
      </w:r>
      <w:r>
        <w:rPr>
          <w:rFonts w:ascii="Times New Roman" w:eastAsia="Times New Roman" w:hAnsi="Times New Roman" w:cs="Times New Roman"/>
          <w:sz w:val="24"/>
          <w:szCs w:val="24"/>
        </w:rPr>
        <w:t>Need diligent observation and sporadic interaction to fix issues and preserve a positive industry reputation. Competitors and society are the stakeholders with High power and Low interest.</w:t>
      </w:r>
    </w:p>
    <w:p w14:paraId="1F19314F" w14:textId="77777777" w:rsidR="007764DA" w:rsidRDefault="00D66592">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High Interest, Low Power: </w:t>
      </w:r>
      <w:r>
        <w:rPr>
          <w:rFonts w:ascii="Times New Roman" w:eastAsia="Times New Roman" w:hAnsi="Times New Roman" w:cs="Times New Roman"/>
          <w:sz w:val="24"/>
          <w:szCs w:val="24"/>
        </w:rPr>
        <w:t xml:space="preserve">Demand frequent updates and involvement to make sure their issues are addressed and their interests are represented if you have high interest but less power (Jeon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2018). competitors are the stakeholders with High interest and Low Power.</w:t>
      </w:r>
    </w:p>
    <w:p w14:paraId="24857141" w14:textId="77777777" w:rsidR="007764DA" w:rsidRDefault="00D66592">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Low Power, Low Interest: </w:t>
      </w:r>
      <w:r>
        <w:rPr>
          <w:rFonts w:ascii="Times New Roman" w:eastAsia="Times New Roman" w:hAnsi="Times New Roman" w:cs="Times New Roman"/>
          <w:sz w:val="24"/>
          <w:szCs w:val="24"/>
        </w:rPr>
        <w:t>Require periodic communication to update them on the company's endeavours and social contributions. The general public is an example of this type.</w:t>
      </w:r>
    </w:p>
    <w:p w14:paraId="2E567E04" w14:textId="77777777" w:rsidR="007764DA" w:rsidRDefault="00D66592">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Utilizing the Power/interest Grid: </w:t>
      </w:r>
      <w:r>
        <w:rPr>
          <w:rFonts w:ascii="Times New Roman" w:eastAsia="Times New Roman" w:hAnsi="Times New Roman" w:cs="Times New Roman"/>
          <w:sz w:val="24"/>
          <w:szCs w:val="24"/>
        </w:rPr>
        <w:t xml:space="preserve">Using </w:t>
      </w:r>
      <w:proofErr w:type="spellStart"/>
      <w:r>
        <w:rPr>
          <w:rFonts w:ascii="Times New Roman" w:eastAsia="Times New Roman" w:hAnsi="Times New Roman" w:cs="Times New Roman"/>
          <w:sz w:val="24"/>
          <w:szCs w:val="24"/>
        </w:rPr>
        <w:t>Mendelow's</w:t>
      </w:r>
      <w:proofErr w:type="spellEnd"/>
      <w:r>
        <w:rPr>
          <w:rFonts w:ascii="Times New Roman" w:eastAsia="Times New Roman" w:hAnsi="Times New Roman" w:cs="Times New Roman"/>
          <w:sz w:val="24"/>
          <w:szCs w:val="24"/>
        </w:rPr>
        <w:t xml:space="preserve"> Power/Interest Grid, stakeholders can be grouped according to their power and interest, directing the most suitable engagement strategies (</w:t>
      </w:r>
      <w:proofErr w:type="spellStart"/>
      <w:r>
        <w:rPr>
          <w:rFonts w:ascii="Times New Roman" w:eastAsia="Times New Roman" w:hAnsi="Times New Roman" w:cs="Times New Roman"/>
          <w:sz w:val="24"/>
          <w:szCs w:val="24"/>
        </w:rPr>
        <w:t>Tjandra</w:t>
      </w:r>
      <w:proofErr w:type="spellEnd"/>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2019).</w:t>
      </w:r>
    </w:p>
    <w:p w14:paraId="472D2A28" w14:textId="77777777" w:rsidR="007764DA" w:rsidRDefault="00D66592">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Key Players:</w:t>
      </w:r>
      <w:r>
        <w:rPr>
          <w:rFonts w:ascii="Times New Roman" w:eastAsia="Times New Roman" w:hAnsi="Times New Roman" w:cs="Times New Roman"/>
          <w:sz w:val="24"/>
          <w:szCs w:val="24"/>
        </w:rPr>
        <w:t xml:space="preserve"> Participate actively, pursue their goals, and control their influence to affect positive outcomes. Examples include Investors and Regulators.</w:t>
      </w:r>
    </w:p>
    <w:p w14:paraId="2AB71E0B" w14:textId="77777777" w:rsidR="007764DA" w:rsidRDefault="00D66592">
      <w:pPr>
        <w:numPr>
          <w:ilvl w:val="0"/>
          <w:numId w:val="3"/>
        </w:num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Keep Informed: </w:t>
      </w:r>
      <w:r>
        <w:rPr>
          <w:rFonts w:ascii="Times New Roman" w:eastAsia="Times New Roman" w:hAnsi="Times New Roman" w:cs="Times New Roman"/>
          <w:sz w:val="24"/>
          <w:szCs w:val="24"/>
        </w:rPr>
        <w:t>Give frequent updates and keep an open line of contact to handle any issues. Competitors and society are the stakeholders for this type.</w:t>
      </w:r>
    </w:p>
    <w:p w14:paraId="4E0859D9" w14:textId="77777777" w:rsidR="007764DA" w:rsidRDefault="00D66592">
      <w:pPr>
        <w:numPr>
          <w:ilvl w:val="0"/>
          <w:numId w:val="3"/>
        </w:num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Manage Closely: </w:t>
      </w:r>
      <w:r>
        <w:rPr>
          <w:rFonts w:ascii="Times New Roman" w:eastAsia="Times New Roman" w:hAnsi="Times New Roman" w:cs="Times New Roman"/>
          <w:sz w:val="24"/>
          <w:szCs w:val="24"/>
        </w:rPr>
        <w:t>To ensure that their interests are satisfied and concerns are addressed, maintain a balance between power dynamics and active participation. Competitors and society are the stakeholders in managing closely.</w:t>
      </w:r>
    </w:p>
    <w:p w14:paraId="316BA91B" w14:textId="77777777" w:rsidR="007764DA" w:rsidRDefault="00D66592">
      <w:pPr>
        <w:numPr>
          <w:ilvl w:val="0"/>
          <w:numId w:val="3"/>
        </w:num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Monitor:</w:t>
      </w:r>
      <w:r>
        <w:rPr>
          <w:rFonts w:ascii="Times New Roman" w:eastAsia="Times New Roman" w:hAnsi="Times New Roman" w:cs="Times New Roman"/>
          <w:sz w:val="24"/>
          <w:szCs w:val="24"/>
        </w:rPr>
        <w:t xml:space="preserve"> Keep an eye on their attitudes and interests, and get involved when it's important to avert reputational issues. Examples include the General Public.</w:t>
      </w:r>
    </w:p>
    <w:p w14:paraId="0A435165" w14:textId="77777777" w:rsidR="007764DA" w:rsidRDefault="00D66592">
      <w:pPr>
        <w:spacing w:after="0"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bidi="ar-SA"/>
        </w:rPr>
        <w:drawing>
          <wp:inline distT="114300" distB="114300" distL="114300" distR="114300" wp14:anchorId="10BB84F3" wp14:editId="04E81F3E">
            <wp:extent cx="5359569" cy="3633788"/>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359569" cy="3633788"/>
                    </a:xfrm>
                    <a:prstGeom prst="rect">
                      <a:avLst/>
                    </a:prstGeom>
                  </pic:spPr>
                </pic:pic>
              </a:graphicData>
            </a:graphic>
          </wp:inline>
        </w:drawing>
      </w:r>
    </w:p>
    <w:p w14:paraId="53964856" w14:textId="77777777" w:rsidR="007764DA" w:rsidRDefault="00D66592">
      <w:pPr>
        <w:spacing w:after="0"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Figure: </w:t>
      </w:r>
      <w:r>
        <w:rPr>
          <w:rFonts w:ascii="Times New Roman" w:eastAsia="Times New Roman" w:hAnsi="Times New Roman" w:cs="Times New Roman"/>
          <w:sz w:val="24"/>
          <w:szCs w:val="24"/>
        </w:rPr>
        <w:t>Stakeholder Analysis</w:t>
      </w:r>
    </w:p>
    <w:p w14:paraId="4761F15F" w14:textId="77777777" w:rsidR="007764DA" w:rsidRDefault="00D66592">
      <w:pPr>
        <w:spacing w:after="0"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Source: </w:t>
      </w:r>
      <w:r>
        <w:rPr>
          <w:rFonts w:ascii="Times New Roman" w:eastAsia="Times New Roman" w:hAnsi="Times New Roman" w:cs="Times New Roman"/>
          <w:sz w:val="24"/>
          <w:szCs w:val="24"/>
        </w:rPr>
        <w:t>Self-Made</w:t>
      </w:r>
    </w:p>
    <w:p w14:paraId="13759318" w14:textId="77777777" w:rsidR="007764DA" w:rsidRDefault="007764DA">
      <w:pPr>
        <w:spacing w:after="0" w:line="360" w:lineRule="auto"/>
        <w:jc w:val="both"/>
        <w:rPr>
          <w:rFonts w:ascii="Times New Roman" w:eastAsia="Times New Roman" w:hAnsi="Times New Roman" w:cs="Times New Roman"/>
          <w:sz w:val="24"/>
          <w:szCs w:val="24"/>
        </w:rPr>
      </w:pPr>
    </w:p>
    <w:p w14:paraId="2098C16F"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Organizations like </w:t>
      </w:r>
      <w:proofErr w:type="spellStart"/>
      <w:r>
        <w:rPr>
          <w:rFonts w:ascii="Times New Roman" w:eastAsia="Times New Roman" w:hAnsi="Times New Roman" w:cs="Times New Roman"/>
          <w:sz w:val="24"/>
          <w:szCs w:val="24"/>
        </w:rPr>
        <w:t>Revolut</w:t>
      </w:r>
      <w:proofErr w:type="spellEnd"/>
      <w:r>
        <w:rPr>
          <w:rFonts w:ascii="Times New Roman" w:eastAsia="Times New Roman" w:hAnsi="Times New Roman" w:cs="Times New Roman"/>
          <w:sz w:val="24"/>
          <w:szCs w:val="24"/>
        </w:rPr>
        <w:t xml:space="preserve"> may steer their strategy in the direction of sustainability and alignment with societal, ethical, and economic goals by using stakeholder theory and skillfully evaluating stakeholders' expectations and power dynamics. For a successful and ethical corporate operation, knowing stakeholders' importance and their varied requirements and thoughtfully including them is essential (</w:t>
      </w:r>
      <w:r>
        <w:rPr>
          <w:rFonts w:ascii="Times New Roman" w:eastAsia="Times New Roman" w:hAnsi="Times New Roman" w:cs="Times New Roman"/>
          <w:color w:val="222222"/>
          <w:sz w:val="24"/>
          <w:szCs w:val="24"/>
          <w:highlight w:val="white"/>
        </w:rPr>
        <w:t>Ferrell and Fraedrich, 2021)</w:t>
      </w:r>
      <w:r>
        <w:rPr>
          <w:rFonts w:ascii="Times New Roman" w:eastAsia="Times New Roman" w:hAnsi="Times New Roman" w:cs="Times New Roman"/>
          <w:sz w:val="24"/>
          <w:szCs w:val="24"/>
        </w:rPr>
        <w:t>. Companies can create a business model that is more inclusive, responsible, and sustainable by valuing st</w:t>
      </w:r>
      <w:r>
        <w:rPr>
          <w:rFonts w:ascii="Times New Roman" w:eastAsia="Times New Roman" w:hAnsi="Times New Roman" w:cs="Times New Roman"/>
          <w:sz w:val="24"/>
          <w:szCs w:val="24"/>
        </w:rPr>
        <w:t>akeholders and taking into account their opinions.</w:t>
      </w:r>
    </w:p>
    <w:p w14:paraId="1F417E44" w14:textId="77777777" w:rsidR="007764DA" w:rsidRDefault="007764DA">
      <w:pPr>
        <w:spacing w:line="360" w:lineRule="auto"/>
        <w:jc w:val="both"/>
        <w:rPr>
          <w:rFonts w:ascii="Times New Roman" w:eastAsia="Times New Roman" w:hAnsi="Times New Roman" w:cs="Times New Roman"/>
          <w:sz w:val="24"/>
          <w:szCs w:val="24"/>
        </w:rPr>
      </w:pPr>
    </w:p>
    <w:p w14:paraId="2E95C05C" w14:textId="77777777" w:rsidR="007764DA" w:rsidRDefault="00D66592">
      <w:pPr>
        <w:pStyle w:val="Heading1"/>
        <w:spacing w:line="360" w:lineRule="auto"/>
      </w:pPr>
      <w:bookmarkStart w:id="8" w:name="_Toc146554081"/>
      <w:r>
        <w:t>P</w:t>
      </w:r>
      <w:r w:rsidR="00F40B6A">
        <w:t>ropose a new strategy</w:t>
      </w:r>
      <w:bookmarkEnd w:id="8"/>
      <w:r w:rsidR="00F40B6A">
        <w:t xml:space="preserve">. </w:t>
      </w:r>
    </w:p>
    <w:p w14:paraId="4201521A" w14:textId="77777777" w:rsidR="00C06442" w:rsidRDefault="00C06442" w:rsidP="00C06442">
      <w:pPr>
        <w:spacing w:after="0" w:line="240" w:lineRule="auto"/>
        <w:jc w:val="both"/>
        <w:rPr>
          <w:rFonts w:ascii="Times New Roman" w:eastAsia="Times New Roman" w:hAnsi="Times New Roman" w:cs="Times New Roman"/>
          <w:b/>
          <w:bCs/>
          <w:color w:val="000000"/>
          <w:sz w:val="24"/>
          <w:szCs w:val="24"/>
          <w:lang w:val="en-IN" w:bidi="ar-SA"/>
        </w:rPr>
      </w:pPr>
    </w:p>
    <w:p w14:paraId="47B790A1" w14:textId="77777777" w:rsidR="00C06442" w:rsidRDefault="00D66592" w:rsidP="00C06442">
      <w:pPr>
        <w:spacing w:after="0" w:line="240" w:lineRule="auto"/>
        <w:jc w:val="both"/>
        <w:rPr>
          <w:rFonts w:ascii="Times New Roman" w:eastAsia="Times New Roman" w:hAnsi="Times New Roman" w:cs="Times New Roman"/>
          <w:b/>
          <w:bCs/>
          <w:color w:val="000000"/>
          <w:sz w:val="24"/>
          <w:szCs w:val="24"/>
          <w:lang w:val="en-IN" w:bidi="ar-SA"/>
        </w:rPr>
      </w:pPr>
      <w:r>
        <w:rPr>
          <w:b/>
          <w:bCs/>
          <w:noProof/>
          <w:color w:val="000000"/>
          <w:bdr w:val="none" w:sz="0" w:space="0" w:color="auto" w:frame="1"/>
          <w:lang w:val="en-US" w:eastAsia="en-US" w:bidi="ar-SA"/>
        </w:rPr>
        <w:drawing>
          <wp:inline distT="0" distB="0" distL="0" distR="0" wp14:anchorId="58035381" wp14:editId="12A76EBB">
            <wp:extent cx="5731510" cy="2718793"/>
            <wp:effectExtent l="0" t="0" r="2540" b="5715"/>
            <wp:docPr id="3" name="Picture 3" descr="https://lh3.googleusercontent.com/rsozy-uGEEht8UEeWEfekZRyQmcw_nJ3_GmKe08JbzCkjPtvuQAgtOtORVPuDKF9TAN742uDVCIPhs2a3Z07MZTDAq8KiMB2VWbcMdaKBUvSElSkAeMlHLLDgpPyklcCs96qEhCZAds3XhmPOdJ7g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https://lh3.googleusercontent.com/rsozy-uGEEht8UEeWEfekZRyQmcw_nJ3_GmKe08JbzCkjPtvuQAgtOtORVPuDKF9TAN742uDVCIPhs2a3Z07MZTDAq8KiMB2VWbcMdaKBUvSElSkAeMlHLLDgpPyklcCs96qEhCZAds3XhmPOdJ7g24"/>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1510" cy="2718793"/>
                    </a:xfrm>
                    <a:prstGeom prst="rect">
                      <a:avLst/>
                    </a:prstGeom>
                    <a:noFill/>
                    <a:ln>
                      <a:noFill/>
                    </a:ln>
                  </pic:spPr>
                </pic:pic>
              </a:graphicData>
            </a:graphic>
          </wp:inline>
        </w:drawing>
      </w:r>
    </w:p>
    <w:p w14:paraId="68343A84" w14:textId="77777777" w:rsidR="00C06442" w:rsidRDefault="00C06442" w:rsidP="00C06442">
      <w:pPr>
        <w:spacing w:after="0" w:line="240" w:lineRule="auto"/>
        <w:jc w:val="both"/>
        <w:rPr>
          <w:rFonts w:ascii="Times New Roman" w:eastAsia="Times New Roman" w:hAnsi="Times New Roman" w:cs="Times New Roman"/>
          <w:b/>
          <w:bCs/>
          <w:color w:val="000000"/>
          <w:sz w:val="24"/>
          <w:szCs w:val="24"/>
          <w:lang w:val="en-IN" w:bidi="ar-SA"/>
        </w:rPr>
      </w:pPr>
    </w:p>
    <w:p w14:paraId="36B5C57A" w14:textId="77777777" w:rsidR="00C06442" w:rsidRPr="00C06442" w:rsidRDefault="00D66592" w:rsidP="00C06442">
      <w:pPr>
        <w:spacing w:after="0" w:line="240" w:lineRule="auto"/>
        <w:jc w:val="center"/>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color w:val="000000"/>
          <w:sz w:val="24"/>
          <w:szCs w:val="24"/>
          <w:lang w:val="en-IN" w:bidi="ar-SA"/>
        </w:rPr>
        <w:t xml:space="preserve">Figure: </w:t>
      </w:r>
      <w:r w:rsidRPr="00C06442">
        <w:rPr>
          <w:rFonts w:ascii="Times New Roman" w:eastAsia="Times New Roman" w:hAnsi="Times New Roman" w:cs="Times New Roman"/>
          <w:color w:val="000000"/>
          <w:sz w:val="24"/>
          <w:szCs w:val="24"/>
          <w:lang w:val="en-IN" w:bidi="ar-SA"/>
        </w:rPr>
        <w:t>Balanced Scorecard</w:t>
      </w:r>
    </w:p>
    <w:p w14:paraId="7665A5E5" w14:textId="77777777" w:rsidR="00C06442" w:rsidRPr="00C06442" w:rsidRDefault="00D66592" w:rsidP="00C06442">
      <w:pPr>
        <w:spacing w:after="0" w:line="240" w:lineRule="auto"/>
        <w:jc w:val="center"/>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color w:val="000000"/>
          <w:sz w:val="24"/>
          <w:szCs w:val="24"/>
          <w:lang w:val="en-IN" w:bidi="ar-SA"/>
        </w:rPr>
        <w:t xml:space="preserve">Source: </w:t>
      </w:r>
      <w:r w:rsidRPr="00C06442">
        <w:rPr>
          <w:rFonts w:ascii="Times New Roman" w:eastAsia="Times New Roman" w:hAnsi="Times New Roman" w:cs="Times New Roman"/>
          <w:color w:val="000000"/>
          <w:sz w:val="24"/>
          <w:szCs w:val="24"/>
          <w:lang w:val="en-IN" w:bidi="ar-SA"/>
        </w:rPr>
        <w:t>Self-made</w:t>
      </w:r>
    </w:p>
    <w:p w14:paraId="349A3475" w14:textId="77777777" w:rsidR="00C06442" w:rsidRPr="00C06442" w:rsidRDefault="00C06442" w:rsidP="00C06442">
      <w:pPr>
        <w:spacing w:after="0" w:line="240" w:lineRule="auto"/>
        <w:rPr>
          <w:rFonts w:ascii="Times New Roman" w:eastAsia="Times New Roman" w:hAnsi="Times New Roman" w:cs="Times New Roman"/>
          <w:sz w:val="24"/>
          <w:szCs w:val="24"/>
          <w:lang w:val="en-IN" w:bidi="ar-SA"/>
        </w:rPr>
      </w:pPr>
    </w:p>
    <w:p w14:paraId="1ADB467F" w14:textId="77777777" w:rsidR="00C06442" w:rsidRPr="00C06442" w:rsidRDefault="00D66592" w:rsidP="00C06442">
      <w:pPr>
        <w:spacing w:after="0" w:line="360" w:lineRule="auto"/>
        <w:jc w:val="both"/>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color w:val="000000"/>
          <w:sz w:val="24"/>
          <w:szCs w:val="24"/>
          <w:lang w:val="en-IN" w:bidi="ar-SA"/>
        </w:rPr>
        <w:t xml:space="preserve">The balanced scorecard is defined as strategic planning, and it includes the management system that is being used in business and various industries mainly for aligning the business activities along with the vision and the strategies of the organization and then improving the internal and external communications. There are seven main elements which are: </w:t>
      </w:r>
    </w:p>
    <w:p w14:paraId="692C2F61" w14:textId="77777777" w:rsidR="00C06442" w:rsidRPr="00C06442" w:rsidRDefault="00C06442" w:rsidP="00C06442">
      <w:pPr>
        <w:spacing w:after="0" w:line="360" w:lineRule="auto"/>
        <w:jc w:val="both"/>
        <w:rPr>
          <w:rFonts w:ascii="Times New Roman" w:eastAsia="Times New Roman" w:hAnsi="Times New Roman" w:cs="Times New Roman"/>
          <w:sz w:val="24"/>
          <w:szCs w:val="24"/>
          <w:lang w:val="en-IN" w:bidi="ar-SA"/>
        </w:rPr>
      </w:pPr>
    </w:p>
    <w:p w14:paraId="5F2293BF" w14:textId="77777777" w:rsidR="00C06442" w:rsidRPr="00C06442" w:rsidRDefault="00D66592" w:rsidP="00C06442">
      <w:pPr>
        <w:spacing w:after="0" w:line="360" w:lineRule="auto"/>
        <w:jc w:val="both"/>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i/>
          <w:iCs/>
          <w:color w:val="000000"/>
          <w:sz w:val="24"/>
          <w:szCs w:val="24"/>
          <w:lang w:val="en-IN" w:bidi="ar-SA"/>
        </w:rPr>
        <w:t>Strategic Objectives:</w:t>
      </w:r>
      <w:r w:rsidRPr="00C06442">
        <w:rPr>
          <w:rFonts w:ascii="Times New Roman" w:eastAsia="Times New Roman" w:hAnsi="Times New Roman" w:cs="Times New Roman"/>
          <w:color w:val="000000"/>
          <w:sz w:val="24"/>
          <w:szCs w:val="24"/>
          <w:lang w:val="en-IN" w:bidi="ar-SA"/>
        </w:rPr>
        <w:t xml:space="preserve"> </w:t>
      </w:r>
      <w:proofErr w:type="spellStart"/>
      <w:r w:rsidRPr="00C06442">
        <w:rPr>
          <w:rFonts w:ascii="Times New Roman" w:eastAsia="Times New Roman" w:hAnsi="Times New Roman" w:cs="Times New Roman"/>
          <w:color w:val="000000"/>
          <w:sz w:val="24"/>
          <w:szCs w:val="24"/>
          <w:lang w:val="en-IN" w:bidi="ar-SA"/>
        </w:rPr>
        <w:t>Revolut</w:t>
      </w:r>
      <w:proofErr w:type="spellEnd"/>
      <w:r w:rsidRPr="00C06442">
        <w:rPr>
          <w:rFonts w:ascii="Times New Roman" w:eastAsia="Times New Roman" w:hAnsi="Times New Roman" w:cs="Times New Roman"/>
          <w:color w:val="000000"/>
          <w:sz w:val="24"/>
          <w:szCs w:val="24"/>
          <w:lang w:val="en-IN" w:bidi="ar-SA"/>
        </w:rPr>
        <w:t xml:space="preserve"> is on a mission to make strategies by making an app which is useful for all people around the world. As per a report by </w:t>
      </w:r>
      <w:proofErr w:type="spellStart"/>
      <w:r w:rsidRPr="00C06442">
        <w:rPr>
          <w:rFonts w:ascii="Times New Roman" w:eastAsia="Times New Roman" w:hAnsi="Times New Roman" w:cs="Times New Roman"/>
          <w:color w:val="000000"/>
          <w:sz w:val="24"/>
          <w:szCs w:val="24"/>
          <w:lang w:val="en-IN" w:bidi="ar-SA"/>
        </w:rPr>
        <w:t>Revolut</w:t>
      </w:r>
      <w:proofErr w:type="spellEnd"/>
      <w:r w:rsidRPr="00C06442">
        <w:rPr>
          <w:rFonts w:ascii="Times New Roman" w:eastAsia="Times New Roman" w:hAnsi="Times New Roman" w:cs="Times New Roman"/>
          <w:color w:val="000000"/>
          <w:sz w:val="24"/>
          <w:szCs w:val="24"/>
          <w:lang w:val="en-IN" w:bidi="ar-SA"/>
        </w:rPr>
        <w:t xml:space="preserve"> (2023), they believe in the act and the true integrity, making measures for the customers so that there is proper treatment of the customers. The company can connect with the customers very easily by doing social </w:t>
      </w:r>
      <w:r w:rsidRPr="00C06442">
        <w:rPr>
          <w:rFonts w:ascii="Times New Roman" w:eastAsia="Times New Roman" w:hAnsi="Times New Roman" w:cs="Times New Roman"/>
          <w:color w:val="000000"/>
          <w:sz w:val="24"/>
          <w:szCs w:val="24"/>
          <w:lang w:val="en-IN" w:bidi="ar-SA"/>
        </w:rPr>
        <w:lastRenderedPageBreak/>
        <w:t>media engagement; there can be paid media targeting for grasping more customers and mobile experience focus.</w:t>
      </w:r>
    </w:p>
    <w:p w14:paraId="4C8AFBB9" w14:textId="77777777" w:rsidR="00C06442" w:rsidRPr="00C06442" w:rsidRDefault="00C06442" w:rsidP="00C06442">
      <w:pPr>
        <w:spacing w:after="0" w:line="360" w:lineRule="auto"/>
        <w:jc w:val="both"/>
        <w:rPr>
          <w:rFonts w:ascii="Times New Roman" w:eastAsia="Times New Roman" w:hAnsi="Times New Roman" w:cs="Times New Roman"/>
          <w:sz w:val="24"/>
          <w:szCs w:val="24"/>
          <w:lang w:val="en-IN" w:bidi="ar-SA"/>
        </w:rPr>
      </w:pPr>
    </w:p>
    <w:p w14:paraId="0AE7D348" w14:textId="77777777" w:rsidR="00C06442" w:rsidRPr="00C06442" w:rsidRDefault="00D66592" w:rsidP="00C06442">
      <w:pPr>
        <w:spacing w:after="0" w:line="360" w:lineRule="auto"/>
        <w:jc w:val="both"/>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i/>
          <w:iCs/>
          <w:color w:val="0E101A"/>
          <w:sz w:val="24"/>
          <w:szCs w:val="24"/>
          <w:lang w:val="en-IN" w:bidi="ar-SA"/>
        </w:rPr>
        <w:t>Key performance indicators:</w:t>
      </w:r>
      <w:r w:rsidRPr="00C06442">
        <w:rPr>
          <w:rFonts w:ascii="Times New Roman" w:eastAsia="Times New Roman" w:hAnsi="Times New Roman" w:cs="Times New Roman"/>
          <w:color w:val="0E101A"/>
          <w:sz w:val="24"/>
          <w:szCs w:val="24"/>
          <w:lang w:val="en-IN" w:bidi="ar-SA"/>
        </w:rPr>
        <w:t xml:space="preserve"> Understanding the employees; understanding is essential for the success of the company. As per a report by </w:t>
      </w:r>
      <w:proofErr w:type="spellStart"/>
      <w:r w:rsidRPr="00C06442">
        <w:rPr>
          <w:rFonts w:ascii="Times New Roman" w:eastAsia="Times New Roman" w:hAnsi="Times New Roman" w:cs="Times New Roman"/>
          <w:color w:val="0E101A"/>
          <w:sz w:val="24"/>
          <w:szCs w:val="24"/>
          <w:lang w:val="en-IN" w:bidi="ar-SA"/>
        </w:rPr>
        <w:t>Revolut</w:t>
      </w:r>
      <w:proofErr w:type="spellEnd"/>
      <w:r w:rsidRPr="00C06442">
        <w:rPr>
          <w:rFonts w:ascii="Times New Roman" w:eastAsia="Times New Roman" w:hAnsi="Times New Roman" w:cs="Times New Roman"/>
          <w:color w:val="0E101A"/>
          <w:sz w:val="24"/>
          <w:szCs w:val="24"/>
          <w:lang w:val="en-IN" w:bidi="ar-SA"/>
        </w:rPr>
        <w:t xml:space="preserve"> (2021), the revenue of the company has accelerated and has increased., as the company is moving from the startups, which are mainly focused on growth, scaling up, and development for profitability. It is important for revenue growth, and there can be customer acquisition and monthly active users. All these can effectively help in the success of the fintech startups. </w:t>
      </w:r>
    </w:p>
    <w:p w14:paraId="7AA13A48" w14:textId="77777777" w:rsidR="00C06442" w:rsidRPr="00C06442" w:rsidRDefault="00D66592" w:rsidP="00C06442">
      <w:pPr>
        <w:spacing w:after="0" w:line="360" w:lineRule="auto"/>
        <w:jc w:val="both"/>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i/>
          <w:iCs/>
          <w:color w:val="0E101A"/>
          <w:sz w:val="24"/>
          <w:szCs w:val="24"/>
          <w:lang w:val="en-IN" w:bidi="ar-SA"/>
        </w:rPr>
        <w:t>Cascading:</w:t>
      </w:r>
      <w:r w:rsidRPr="00C06442">
        <w:rPr>
          <w:rFonts w:ascii="Times New Roman" w:eastAsia="Times New Roman" w:hAnsi="Times New Roman" w:cs="Times New Roman"/>
          <w:color w:val="0E101A"/>
          <w:sz w:val="24"/>
          <w:szCs w:val="24"/>
          <w:lang w:val="en-IN" w:bidi="ar-SA"/>
        </w:rPr>
        <w:t xml:space="preserve"> The company believes that success comes from two important things: people and the culture that is related to it. It is important to acknowledge the great culture and produce the best outcomes. As per a report by </w:t>
      </w:r>
      <w:proofErr w:type="spellStart"/>
      <w:r w:rsidRPr="00C06442">
        <w:rPr>
          <w:rFonts w:ascii="Times New Roman" w:eastAsia="Times New Roman" w:hAnsi="Times New Roman" w:cs="Times New Roman"/>
          <w:color w:val="0E101A"/>
          <w:sz w:val="24"/>
          <w:szCs w:val="24"/>
          <w:lang w:val="en-IN" w:bidi="ar-SA"/>
        </w:rPr>
        <w:t>Revolut</w:t>
      </w:r>
      <w:proofErr w:type="spellEnd"/>
      <w:r w:rsidRPr="00C06442">
        <w:rPr>
          <w:rFonts w:ascii="Times New Roman" w:eastAsia="Times New Roman" w:hAnsi="Times New Roman" w:cs="Times New Roman"/>
          <w:color w:val="0E101A"/>
          <w:sz w:val="24"/>
          <w:szCs w:val="24"/>
          <w:lang w:val="en-IN" w:bidi="ar-SA"/>
        </w:rPr>
        <w:t xml:space="preserve"> (2023), they believe in constantly pushing and making strategies so there is enough time for rethinking and reworking. It is highly recommended that Fintech companies like </w:t>
      </w:r>
      <w:proofErr w:type="spellStart"/>
      <w:r w:rsidRPr="00C06442">
        <w:rPr>
          <w:rFonts w:ascii="Times New Roman" w:eastAsia="Times New Roman" w:hAnsi="Times New Roman" w:cs="Times New Roman"/>
          <w:color w:val="0E101A"/>
          <w:sz w:val="24"/>
          <w:szCs w:val="24"/>
          <w:lang w:val="en-IN" w:bidi="ar-SA"/>
        </w:rPr>
        <w:t>Revolut</w:t>
      </w:r>
      <w:proofErr w:type="spellEnd"/>
      <w:r w:rsidRPr="00C06442">
        <w:rPr>
          <w:rFonts w:ascii="Times New Roman" w:eastAsia="Times New Roman" w:hAnsi="Times New Roman" w:cs="Times New Roman"/>
          <w:color w:val="0E101A"/>
          <w:sz w:val="24"/>
          <w:szCs w:val="24"/>
          <w:lang w:val="en-IN" w:bidi="ar-SA"/>
        </w:rPr>
        <w:t xml:space="preserve"> have a diverse nature, and they should know what they are creating and helping the culture, as diversity makes </w:t>
      </w:r>
      <w:r w:rsidRPr="00C06442">
        <w:rPr>
          <w:rFonts w:ascii="Times New Roman" w:eastAsia="Times New Roman" w:hAnsi="Times New Roman" w:cs="Times New Roman"/>
          <w:color w:val="0E101A"/>
          <w:sz w:val="24"/>
          <w:szCs w:val="24"/>
          <w:lang w:val="en-IN" w:bidi="ar-SA"/>
        </w:rPr>
        <w:t xml:space="preserve">the focus on the business environment. </w:t>
      </w:r>
    </w:p>
    <w:p w14:paraId="1645E727" w14:textId="77777777" w:rsidR="00C06442" w:rsidRPr="00C06442" w:rsidRDefault="00C06442" w:rsidP="00C06442">
      <w:pPr>
        <w:spacing w:after="0" w:line="360" w:lineRule="auto"/>
        <w:jc w:val="both"/>
        <w:rPr>
          <w:rFonts w:ascii="Times New Roman" w:eastAsia="Times New Roman" w:hAnsi="Times New Roman" w:cs="Times New Roman"/>
          <w:sz w:val="24"/>
          <w:szCs w:val="24"/>
          <w:lang w:val="en-IN" w:bidi="ar-SA"/>
        </w:rPr>
      </w:pPr>
    </w:p>
    <w:p w14:paraId="12C1748C" w14:textId="77777777" w:rsidR="00C06442" w:rsidRPr="00C06442" w:rsidRDefault="00D66592" w:rsidP="00C06442">
      <w:pPr>
        <w:spacing w:after="0" w:line="360" w:lineRule="auto"/>
        <w:jc w:val="both"/>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i/>
          <w:iCs/>
          <w:color w:val="000000"/>
          <w:sz w:val="24"/>
          <w:szCs w:val="24"/>
          <w:lang w:val="en-IN" w:bidi="ar-SA"/>
        </w:rPr>
        <w:t xml:space="preserve">The financial perspectives: </w:t>
      </w:r>
      <w:r w:rsidRPr="00C06442">
        <w:rPr>
          <w:rFonts w:ascii="Times New Roman" w:eastAsia="Times New Roman" w:hAnsi="Times New Roman" w:cs="Times New Roman"/>
          <w:color w:val="000000"/>
          <w:sz w:val="24"/>
          <w:szCs w:val="24"/>
          <w:lang w:val="en-IN" w:bidi="ar-SA"/>
        </w:rPr>
        <w:t xml:space="preserve">In the year 2020, the company started the funding round, which several existing investors also joined. Their main aim was to strengthen the company's retail and business product growth. As per a report by </w:t>
      </w:r>
      <w:proofErr w:type="spellStart"/>
      <w:r w:rsidRPr="00C06442">
        <w:rPr>
          <w:rFonts w:ascii="Times New Roman" w:eastAsia="Times New Roman" w:hAnsi="Times New Roman" w:cs="Times New Roman"/>
          <w:color w:val="000000"/>
          <w:sz w:val="24"/>
          <w:szCs w:val="24"/>
          <w:lang w:val="en-IN" w:bidi="ar-SA"/>
        </w:rPr>
        <w:t>Revolut</w:t>
      </w:r>
      <w:proofErr w:type="spellEnd"/>
      <w:r w:rsidRPr="00C06442">
        <w:rPr>
          <w:rFonts w:ascii="Times New Roman" w:eastAsia="Times New Roman" w:hAnsi="Times New Roman" w:cs="Times New Roman"/>
          <w:color w:val="000000"/>
          <w:sz w:val="24"/>
          <w:szCs w:val="24"/>
          <w:lang w:val="en-IN" w:bidi="ar-SA"/>
        </w:rPr>
        <w:t xml:space="preserve"> (2019), the company has supported banking operations in Europe, which has helped them increase their profit. The managing cost of the company has them to invest in long-term profitable growth. </w:t>
      </w:r>
    </w:p>
    <w:p w14:paraId="22A0ED3D" w14:textId="77777777" w:rsidR="00C06442" w:rsidRPr="00C06442" w:rsidRDefault="00C06442" w:rsidP="00C06442">
      <w:pPr>
        <w:spacing w:after="0" w:line="360" w:lineRule="auto"/>
        <w:jc w:val="both"/>
        <w:rPr>
          <w:rFonts w:ascii="Times New Roman" w:eastAsia="Times New Roman" w:hAnsi="Times New Roman" w:cs="Times New Roman"/>
          <w:sz w:val="24"/>
          <w:szCs w:val="24"/>
          <w:lang w:val="en-IN" w:bidi="ar-SA"/>
        </w:rPr>
      </w:pPr>
    </w:p>
    <w:p w14:paraId="12B9F07D" w14:textId="77777777" w:rsidR="00C06442" w:rsidRPr="00C06442" w:rsidRDefault="00D66592" w:rsidP="00C06442">
      <w:pPr>
        <w:spacing w:after="0" w:line="360" w:lineRule="auto"/>
        <w:jc w:val="both"/>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i/>
          <w:iCs/>
          <w:color w:val="000000"/>
          <w:sz w:val="24"/>
          <w:szCs w:val="24"/>
          <w:lang w:val="en-IN" w:bidi="ar-SA"/>
        </w:rPr>
        <w:t>The employee perspective:</w:t>
      </w:r>
      <w:r w:rsidRPr="00C06442">
        <w:rPr>
          <w:rFonts w:ascii="Times New Roman" w:eastAsia="Times New Roman" w:hAnsi="Times New Roman" w:cs="Times New Roman"/>
          <w:color w:val="000000"/>
          <w:sz w:val="24"/>
          <w:szCs w:val="24"/>
          <w:lang w:val="en-IN" w:bidi="ar-SA"/>
        </w:rPr>
        <w:t xml:space="preserve"> The company is considered one of the most recognized and most desirable companies that needs to work for. The employees of the company are happy to work in the environment which the company is offering. They help the employees in generating new ideas and make tangible and impactful customer experiences. According to </w:t>
      </w:r>
      <w:proofErr w:type="spellStart"/>
      <w:r w:rsidRPr="00C06442">
        <w:rPr>
          <w:rFonts w:ascii="Times New Roman" w:eastAsia="Times New Roman" w:hAnsi="Times New Roman" w:cs="Times New Roman"/>
          <w:color w:val="000000"/>
          <w:sz w:val="24"/>
          <w:szCs w:val="24"/>
          <w:lang w:val="en-IN" w:bidi="ar-SA"/>
        </w:rPr>
        <w:t>Sohns</w:t>
      </w:r>
      <w:proofErr w:type="spellEnd"/>
      <w:r w:rsidRPr="00C06442">
        <w:rPr>
          <w:rFonts w:ascii="Times New Roman" w:eastAsia="Times New Roman" w:hAnsi="Times New Roman" w:cs="Times New Roman"/>
          <w:color w:val="000000"/>
          <w:sz w:val="24"/>
          <w:szCs w:val="24"/>
          <w:lang w:val="en-IN" w:bidi="ar-SA"/>
        </w:rPr>
        <w:t xml:space="preserve"> and </w:t>
      </w:r>
      <w:proofErr w:type="spellStart"/>
      <w:r w:rsidRPr="00C06442">
        <w:rPr>
          <w:rFonts w:ascii="Times New Roman" w:eastAsia="Times New Roman" w:hAnsi="Times New Roman" w:cs="Times New Roman"/>
          <w:color w:val="000000"/>
          <w:sz w:val="24"/>
          <w:szCs w:val="24"/>
          <w:lang w:val="en-IN" w:bidi="ar-SA"/>
        </w:rPr>
        <w:t>Wójcik</w:t>
      </w:r>
      <w:proofErr w:type="spellEnd"/>
      <w:r w:rsidRPr="00C06442">
        <w:rPr>
          <w:rFonts w:ascii="Times New Roman" w:eastAsia="Times New Roman" w:hAnsi="Times New Roman" w:cs="Times New Roman"/>
          <w:color w:val="000000"/>
          <w:sz w:val="24"/>
          <w:szCs w:val="24"/>
          <w:lang w:val="en-IN" w:bidi="ar-SA"/>
        </w:rPr>
        <w:t xml:space="preserve"> (2020), employees of fintech companies in the UK need to develop new activities such as new products and services. </w:t>
      </w:r>
    </w:p>
    <w:p w14:paraId="024BAF26" w14:textId="77777777" w:rsidR="00C06442" w:rsidRPr="00C06442" w:rsidRDefault="00C06442" w:rsidP="00C06442">
      <w:pPr>
        <w:spacing w:after="0" w:line="360" w:lineRule="auto"/>
        <w:jc w:val="both"/>
        <w:rPr>
          <w:rFonts w:ascii="Times New Roman" w:eastAsia="Times New Roman" w:hAnsi="Times New Roman" w:cs="Times New Roman"/>
          <w:sz w:val="24"/>
          <w:szCs w:val="24"/>
          <w:lang w:val="en-IN" w:bidi="ar-SA"/>
        </w:rPr>
      </w:pPr>
    </w:p>
    <w:p w14:paraId="2C8B0013" w14:textId="77777777" w:rsidR="00C06442" w:rsidRPr="00C06442" w:rsidRDefault="00D66592" w:rsidP="00C06442">
      <w:pPr>
        <w:spacing w:after="0" w:line="360" w:lineRule="auto"/>
        <w:jc w:val="both"/>
        <w:rPr>
          <w:rFonts w:ascii="Times New Roman" w:eastAsia="Times New Roman" w:hAnsi="Times New Roman" w:cs="Times New Roman"/>
          <w:sz w:val="24"/>
          <w:szCs w:val="24"/>
          <w:lang w:val="en-IN" w:bidi="ar-SA"/>
        </w:rPr>
      </w:pPr>
      <w:r w:rsidRPr="00C06442">
        <w:rPr>
          <w:rFonts w:ascii="Times New Roman" w:eastAsia="Times New Roman" w:hAnsi="Times New Roman" w:cs="Times New Roman"/>
          <w:b/>
          <w:bCs/>
          <w:i/>
          <w:iCs/>
          <w:color w:val="000000"/>
          <w:sz w:val="24"/>
          <w:szCs w:val="24"/>
          <w:lang w:val="en-IN" w:bidi="ar-SA"/>
        </w:rPr>
        <w:t>The operational perspective:</w:t>
      </w:r>
      <w:r w:rsidRPr="00C06442">
        <w:rPr>
          <w:rFonts w:ascii="Times New Roman" w:eastAsia="Times New Roman" w:hAnsi="Times New Roman" w:cs="Times New Roman"/>
          <w:color w:val="000000"/>
          <w:sz w:val="24"/>
          <w:szCs w:val="24"/>
          <w:lang w:val="en-IN" w:bidi="ar-SA"/>
        </w:rPr>
        <w:t xml:space="preserve"> The company believes that money-related matters are most of the time complicated. </w:t>
      </w:r>
      <w:proofErr w:type="spellStart"/>
      <w:r w:rsidRPr="00C06442">
        <w:rPr>
          <w:rFonts w:ascii="Times New Roman" w:eastAsia="Times New Roman" w:hAnsi="Times New Roman" w:cs="Times New Roman"/>
          <w:color w:val="000000"/>
          <w:sz w:val="24"/>
          <w:szCs w:val="24"/>
          <w:lang w:val="en-IN" w:bidi="ar-SA"/>
        </w:rPr>
        <w:t>Revolut</w:t>
      </w:r>
      <w:proofErr w:type="spellEnd"/>
      <w:r w:rsidRPr="00C06442">
        <w:rPr>
          <w:rFonts w:ascii="Times New Roman" w:eastAsia="Times New Roman" w:hAnsi="Times New Roman" w:cs="Times New Roman"/>
          <w:color w:val="000000"/>
          <w:sz w:val="24"/>
          <w:szCs w:val="24"/>
          <w:lang w:val="en-IN" w:bidi="ar-SA"/>
        </w:rPr>
        <w:t xml:space="preserve"> wants to remove the actual friction that comes between the way the money goals and then becoming the new reality. Their main mission is to build platforms that become seamless as well as borderless, and everyone starts using their financial services. </w:t>
      </w:r>
      <w:r w:rsidRPr="00C06442">
        <w:rPr>
          <w:rFonts w:ascii="Times New Roman" w:eastAsia="Times New Roman" w:hAnsi="Times New Roman" w:cs="Times New Roman"/>
          <w:color w:val="000000"/>
          <w:sz w:val="24"/>
          <w:szCs w:val="24"/>
          <w:lang w:val="en-IN" w:bidi="ar-SA"/>
        </w:rPr>
        <w:lastRenderedPageBreak/>
        <w:t xml:space="preserve">As per a report by </w:t>
      </w:r>
      <w:proofErr w:type="spellStart"/>
      <w:r w:rsidRPr="00C06442">
        <w:rPr>
          <w:rFonts w:ascii="Times New Roman" w:eastAsia="Times New Roman" w:hAnsi="Times New Roman" w:cs="Times New Roman"/>
          <w:color w:val="000000"/>
          <w:sz w:val="24"/>
          <w:szCs w:val="24"/>
          <w:lang w:val="en-IN" w:bidi="ar-SA"/>
        </w:rPr>
        <w:t>Revolut</w:t>
      </w:r>
      <w:proofErr w:type="spellEnd"/>
      <w:r w:rsidRPr="00C06442">
        <w:rPr>
          <w:rFonts w:ascii="Times New Roman" w:eastAsia="Times New Roman" w:hAnsi="Times New Roman" w:cs="Times New Roman"/>
          <w:color w:val="000000"/>
          <w:sz w:val="24"/>
          <w:szCs w:val="24"/>
          <w:lang w:val="en-IN" w:bidi="ar-SA"/>
        </w:rPr>
        <w:t xml:space="preserve"> (2023), they believe in launching new enabling services in various countries like Australia, Poland, and Singapore. The operational efficiency </w:t>
      </w:r>
      <w:r w:rsidRPr="00C06442">
        <w:rPr>
          <w:rFonts w:ascii="Times New Roman" w:eastAsia="Times New Roman" w:hAnsi="Times New Roman" w:cs="Times New Roman"/>
          <w:color w:val="000000"/>
          <w:sz w:val="24"/>
          <w:szCs w:val="24"/>
          <w:lang w:val="en-IN" w:bidi="ar-SA"/>
        </w:rPr>
        <w:t xml:space="preserve">can be improved by reducing the tasks which consume more time as well as resources and, most of the time, more prone to errors. Resolving the problems which are considered to be important for the company's goals. </w:t>
      </w:r>
    </w:p>
    <w:p w14:paraId="6B8EA661" w14:textId="77777777" w:rsidR="007764DA" w:rsidRDefault="007764DA" w:rsidP="00440491">
      <w:pPr>
        <w:pStyle w:val="Heading1"/>
        <w:rPr>
          <w:rFonts w:eastAsia="Times New Roman"/>
        </w:rPr>
      </w:pPr>
    </w:p>
    <w:p w14:paraId="5A91C109" w14:textId="77777777" w:rsidR="007764DA" w:rsidRDefault="007764DA" w:rsidP="00440491">
      <w:pPr>
        <w:pStyle w:val="Heading1"/>
        <w:rPr>
          <w:rFonts w:eastAsia="Times New Roman"/>
        </w:rPr>
      </w:pPr>
    </w:p>
    <w:p w14:paraId="24A76265" w14:textId="77777777" w:rsidR="007764DA" w:rsidRDefault="007764DA" w:rsidP="00440491">
      <w:pPr>
        <w:pStyle w:val="Heading1"/>
        <w:rPr>
          <w:rFonts w:eastAsia="Times New Roman"/>
        </w:rPr>
      </w:pPr>
    </w:p>
    <w:p w14:paraId="4476744A" w14:textId="77777777" w:rsidR="007764DA" w:rsidRDefault="007764DA" w:rsidP="00440491">
      <w:pPr>
        <w:pStyle w:val="Heading1"/>
        <w:rPr>
          <w:rFonts w:eastAsia="Times New Roman"/>
        </w:rPr>
      </w:pPr>
    </w:p>
    <w:p w14:paraId="0F580C2F" w14:textId="77777777" w:rsidR="007764DA" w:rsidRPr="00440491" w:rsidRDefault="00D66592" w:rsidP="00440491">
      <w:pPr>
        <w:pStyle w:val="Heading1"/>
      </w:pPr>
      <w:bookmarkStart w:id="9" w:name="_Toc146554082"/>
      <w:r w:rsidRPr="00440491">
        <w:t>Strategic recommendations for future developments and implementation</w:t>
      </w:r>
      <w:bookmarkEnd w:id="9"/>
    </w:p>
    <w:p w14:paraId="3FD81D9F"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As a SME within the financial technology industry,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may face the following particular difficulties:</w:t>
      </w:r>
    </w:p>
    <w:p w14:paraId="60F53F97" w14:textId="77777777" w:rsidR="007764DA" w:rsidRDefault="00D66592">
      <w:pPr>
        <w:numPr>
          <w:ilvl w:val="0"/>
          <w:numId w:val="2"/>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Regulation adherence</w:t>
      </w:r>
      <w:r>
        <w:rPr>
          <w:rFonts w:ascii="Times New Roman" w:eastAsia="Times New Roman" w:hAnsi="Times New Roman" w:cs="Times New Roman"/>
          <w:color w:val="000000"/>
          <w:sz w:val="24"/>
          <w:szCs w:val="24"/>
        </w:rPr>
        <w:t xml:space="preserve"> - Businesses in the financial sector work in a highly regulated environment. It may be difficult and expensive to comply with banking rules, anti-money laundering (AML) legislation, and information protection requirements.</w:t>
      </w:r>
    </w:p>
    <w:p w14:paraId="3B957419" w14:textId="77777777" w:rsidR="007764DA" w:rsidRDefault="00D66592">
      <w:pPr>
        <w:numPr>
          <w:ilvl w:val="0"/>
          <w:numId w:val="2"/>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Financing and Wealth</w:t>
      </w:r>
      <w:r>
        <w:rPr>
          <w:rFonts w:ascii="Times New Roman" w:eastAsia="Times New Roman" w:hAnsi="Times New Roman" w:cs="Times New Roman"/>
          <w:color w:val="000000"/>
          <w:sz w:val="24"/>
          <w:szCs w:val="24"/>
        </w:rPr>
        <w:t xml:space="preserve"> -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may need help getting enough money for growth, innovation in products, and legal measures like most entrepreneurs and SMEs do.</w:t>
      </w:r>
    </w:p>
    <w:p w14:paraId="6F93C0AA" w14:textId="77777777" w:rsidR="007764DA" w:rsidRDefault="00D66592">
      <w:pPr>
        <w:numPr>
          <w:ilvl w:val="0"/>
          <w:numId w:val="2"/>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Marketplace rivalry</w:t>
      </w:r>
      <w:r>
        <w:rPr>
          <w:rFonts w:ascii="Times New Roman" w:eastAsia="Times New Roman" w:hAnsi="Times New Roman" w:cs="Times New Roman"/>
          <w:color w:val="000000"/>
          <w:sz w:val="24"/>
          <w:szCs w:val="24"/>
        </w:rPr>
        <w:t xml:space="preserve"> - In the fiercely aggressive financial business, reputable firms and up-and-comers are battling for dominance in the market (</w:t>
      </w:r>
      <w:r>
        <w:rPr>
          <w:rFonts w:ascii="Times New Roman" w:eastAsia="Times New Roman" w:hAnsi="Times New Roman" w:cs="Times New Roman"/>
          <w:color w:val="222222"/>
          <w:sz w:val="24"/>
          <w:szCs w:val="24"/>
          <w:highlight w:val="white"/>
        </w:rPr>
        <w:t>Miller-Davenport, 2022</w:t>
      </w:r>
      <w:r>
        <w:rPr>
          <w:rFonts w:ascii="Times New Roman" w:eastAsia="Times New Roman" w:hAnsi="Times New Roman" w:cs="Times New Roman"/>
          <w:color w:val="000000"/>
          <w:sz w:val="24"/>
          <w:szCs w:val="24"/>
        </w:rPr>
        <w:t>). It might not be easy to remain relevant and differentiate one's services.</w:t>
      </w:r>
    </w:p>
    <w:p w14:paraId="125334F1" w14:textId="77777777" w:rsidR="007764DA" w:rsidRDefault="00D66592">
      <w:pPr>
        <w:numPr>
          <w:ilvl w:val="0"/>
          <w:numId w:val="2"/>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Hazard Control</w:t>
      </w:r>
      <w:r>
        <w:rPr>
          <w:rFonts w:ascii="Times New Roman" w:eastAsia="Times New Roman" w:hAnsi="Times New Roman" w:cs="Times New Roman"/>
          <w:color w:val="000000"/>
          <w:sz w:val="24"/>
          <w:szCs w:val="24"/>
        </w:rPr>
        <w:t xml:space="preserve"> - Within the financial sector, it's critical to manage a variety of risks, such as risks associated with fraud, operational hazards, and cybersecurity threats. Strong risk control procedures need a lot of resources.</w:t>
      </w:r>
    </w:p>
    <w:p w14:paraId="1D22CCB5" w14:textId="77777777" w:rsidR="007764DA" w:rsidRDefault="00D66592">
      <w:pPr>
        <w:numPr>
          <w:ilvl w:val="0"/>
          <w:numId w:val="2"/>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Foundation for Technology</w:t>
      </w:r>
      <w:r>
        <w:rPr>
          <w:rFonts w:ascii="Times New Roman" w:eastAsia="Times New Roman" w:hAnsi="Times New Roman" w:cs="Times New Roman"/>
          <w:color w:val="000000"/>
          <w:sz w:val="24"/>
          <w:szCs w:val="24"/>
        </w:rPr>
        <w:t xml:space="preserve"> - Assets may be under pressure, and problems with scaling may arise from keeping up with technological infrastructure to satisfy rising customer demands and safety requirements.</w:t>
      </w:r>
    </w:p>
    <w:p w14:paraId="5B13F659" w14:textId="77777777" w:rsidR="007764DA" w:rsidRDefault="00D66592">
      <w:pPr>
        <w:numPr>
          <w:ilvl w:val="0"/>
          <w:numId w:val="2"/>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Security of information and confidence from clients</w:t>
      </w:r>
      <w:r>
        <w:rPr>
          <w:rFonts w:ascii="Times New Roman" w:eastAsia="Times New Roman" w:hAnsi="Times New Roman" w:cs="Times New Roman"/>
          <w:color w:val="000000"/>
          <w:sz w:val="24"/>
          <w:szCs w:val="24"/>
        </w:rPr>
        <w:t xml:space="preserve"> - Users' conviction must be earned and maintained by companies involved in fintech. Keeping information about users secure and private is a continual worry, particularly in light of the rising number of breaches of data.</w:t>
      </w:r>
    </w:p>
    <w:p w14:paraId="27DE8FD2" w14:textId="77777777" w:rsidR="007764DA" w:rsidRDefault="00D66592">
      <w:pPr>
        <w:numPr>
          <w:ilvl w:val="0"/>
          <w:numId w:val="2"/>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lastRenderedPageBreak/>
        <w:t>Regulation Adjustments</w:t>
      </w:r>
      <w:r>
        <w:rPr>
          <w:rFonts w:ascii="Times New Roman" w:eastAsia="Times New Roman" w:hAnsi="Times New Roman" w:cs="Times New Roman"/>
          <w:color w:val="000000"/>
          <w:sz w:val="24"/>
          <w:szCs w:val="24"/>
        </w:rPr>
        <w:t xml:space="preserve"> - The rules governing the financial technology industry are constantly changing (</w:t>
      </w:r>
      <w:r>
        <w:rPr>
          <w:rFonts w:ascii="Times New Roman" w:eastAsia="Times New Roman" w:hAnsi="Times New Roman" w:cs="Times New Roman"/>
          <w:color w:val="222222"/>
          <w:sz w:val="24"/>
          <w:szCs w:val="24"/>
          <w:highlight w:val="white"/>
        </w:rPr>
        <w:t>Leong and Sung, 2018</w:t>
      </w:r>
      <w:r>
        <w:rPr>
          <w:rFonts w:ascii="Times New Roman" w:eastAsia="Times New Roman" w:hAnsi="Times New Roman" w:cs="Times New Roman"/>
          <w:color w:val="000000"/>
          <w:sz w:val="24"/>
          <w:szCs w:val="24"/>
        </w:rPr>
        <w:t>). A major operational difficulty might be keeping up with developments and modifying the company model and practices appropriately.</w:t>
      </w:r>
    </w:p>
    <w:p w14:paraId="20403CD0" w14:textId="77777777" w:rsidR="007764DA" w:rsidRDefault="00D66592">
      <w:pPr>
        <w:numPr>
          <w:ilvl w:val="0"/>
          <w:numId w:val="2"/>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Worldwide Expansion</w:t>
      </w:r>
      <w:r>
        <w:rPr>
          <w:rFonts w:ascii="Times New Roman" w:eastAsia="Times New Roman" w:hAnsi="Times New Roman" w:cs="Times New Roman"/>
          <w:color w:val="000000"/>
          <w:sz w:val="24"/>
          <w:szCs w:val="24"/>
        </w:rPr>
        <w:t xml:space="preserve"> - To grow into novel domains, one must navigate complex regulatory environments, cultural obstacles, and problems with payment networks.</w:t>
      </w:r>
    </w:p>
    <w:p w14:paraId="5B69C304" w14:textId="77777777" w:rsidR="007764DA" w:rsidRDefault="00D66592">
      <w:pPr>
        <w:numPr>
          <w:ilvl w:val="0"/>
          <w:numId w:val="2"/>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Workforce Maintenance and Recruitment</w:t>
      </w:r>
      <w:r>
        <w:rPr>
          <w:rFonts w:ascii="Times New Roman" w:eastAsia="Times New Roman" w:hAnsi="Times New Roman" w:cs="Times New Roman"/>
          <w:color w:val="000000"/>
          <w:sz w:val="24"/>
          <w:szCs w:val="24"/>
        </w:rPr>
        <w:t xml:space="preserve"> - Highly qualified individuals in technological advances, financing, and regulation must be attracted and kept. Huge banking institutions, as well as IT behemoths, may compete with fintech startups.</w:t>
      </w:r>
    </w:p>
    <w:p w14:paraId="036B46ED" w14:textId="77777777" w:rsidR="007764DA" w:rsidRDefault="00D6659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Some crucial strategic suggestions for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to help it manage its next advances and execution alongside tackling the difficulties SMEs frequently face while adopting strategy directions are:</w:t>
      </w:r>
    </w:p>
    <w:p w14:paraId="458C96BD" w14:textId="77777777" w:rsidR="007764DA" w:rsidRDefault="00D66592">
      <w:pPr>
        <w:numPr>
          <w:ilvl w:val="0"/>
          <w:numId w:val="4"/>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Compliance and legal knowledge</w:t>
      </w:r>
      <w:r>
        <w:rPr>
          <w:rFonts w:ascii="Times New Roman" w:eastAsia="Times New Roman" w:hAnsi="Times New Roman" w:cs="Times New Roman"/>
          <w:color w:val="000000"/>
          <w:sz w:val="24"/>
          <w:szCs w:val="24"/>
        </w:rPr>
        <w:t xml:space="preserve"> -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must spend money on a specialized legislative and legal team to make sure it is up to date with changing financial laws (</w:t>
      </w:r>
      <w:proofErr w:type="spellStart"/>
      <w:r>
        <w:rPr>
          <w:rFonts w:ascii="Times New Roman" w:eastAsia="Times New Roman" w:hAnsi="Times New Roman" w:cs="Times New Roman"/>
          <w:color w:val="222222"/>
          <w:sz w:val="24"/>
          <w:szCs w:val="24"/>
          <w:highlight w:val="white"/>
        </w:rPr>
        <w:t>Wewege</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Thomsett</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color w:val="000000"/>
          <w:sz w:val="24"/>
          <w:szCs w:val="24"/>
        </w:rPr>
        <w:t>). </w:t>
      </w:r>
    </w:p>
    <w:p w14:paraId="3D7FA3AE" w14:textId="77777777" w:rsidR="007764DA" w:rsidRDefault="00D66592">
      <w:pPr>
        <w:numPr>
          <w:ilvl w:val="0"/>
          <w:numId w:val="4"/>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Handling of capital</w:t>
      </w:r>
      <w:r>
        <w:rPr>
          <w:rFonts w:ascii="Times New Roman" w:eastAsia="Times New Roman" w:hAnsi="Times New Roman" w:cs="Times New Roman"/>
          <w:color w:val="000000"/>
          <w:sz w:val="24"/>
          <w:szCs w:val="24"/>
        </w:rPr>
        <w:t xml:space="preserve"> -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can prioritize important areas, including technological facilities, cybersecurity, legal compliance, as well as recruiting talent when allocating cash.</w:t>
      </w:r>
    </w:p>
    <w:p w14:paraId="64B72DF0" w14:textId="77777777" w:rsidR="007764DA" w:rsidRDefault="00D66592">
      <w:pPr>
        <w:numPr>
          <w:ilvl w:val="0"/>
          <w:numId w:val="4"/>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Marketplace distinction</w:t>
      </w:r>
      <w:r>
        <w:rPr>
          <w:rFonts w:ascii="Times New Roman" w:eastAsia="Times New Roman" w:hAnsi="Times New Roman" w:cs="Times New Roman"/>
          <w:color w:val="000000"/>
          <w:sz w:val="24"/>
          <w:szCs w:val="24"/>
        </w:rPr>
        <w:t xml:space="preserve"> - The company can create distinctive value offerings and differentiators to reach out to the crowded financial market and offer new products and services that cater to client demands by always innovating.</w:t>
      </w:r>
    </w:p>
    <w:p w14:paraId="626A4752" w14:textId="77777777" w:rsidR="007764DA" w:rsidRDefault="00D66592">
      <w:pPr>
        <w:numPr>
          <w:ilvl w:val="0"/>
          <w:numId w:val="4"/>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Protection and hazard reduction</w:t>
      </w:r>
      <w:r>
        <w:rPr>
          <w:rFonts w:ascii="Times New Roman" w:eastAsia="Times New Roman" w:hAnsi="Times New Roman" w:cs="Times New Roman"/>
          <w:color w:val="000000"/>
          <w:sz w:val="24"/>
          <w:szCs w:val="24"/>
        </w:rPr>
        <w:t xml:space="preserve"> -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must make investments in innovative security solutions and undertake periodic safety assessments.</w:t>
      </w:r>
    </w:p>
    <w:p w14:paraId="223F0DA7" w14:textId="77777777" w:rsidR="007764DA" w:rsidRDefault="00D66592">
      <w:pPr>
        <w:numPr>
          <w:ilvl w:val="0"/>
          <w:numId w:val="4"/>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International Growth Plan</w:t>
      </w:r>
      <w:r>
        <w:rPr>
          <w:rFonts w:ascii="Times New Roman" w:eastAsia="Times New Roman" w:hAnsi="Times New Roman" w:cs="Times New Roman"/>
          <w:color w:val="000000"/>
          <w:sz w:val="24"/>
          <w:szCs w:val="24"/>
        </w:rPr>
        <w:t xml:space="preserve"> - The company can develop a well-thought-out plan before expanding internationally that takes legal restrictions, consumer requests, and variations in culture into account.</w:t>
      </w:r>
    </w:p>
    <w:p w14:paraId="67FB729E" w14:textId="77777777" w:rsidR="007764DA" w:rsidRDefault="00D66592">
      <w:pPr>
        <w:numPr>
          <w:ilvl w:val="0"/>
          <w:numId w:val="4"/>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Durability and advancement of talent</w:t>
      </w:r>
      <w:r>
        <w:rPr>
          <w:rFonts w:ascii="Times New Roman" w:eastAsia="Times New Roman" w:hAnsi="Times New Roman" w:cs="Times New Roman"/>
          <w:color w:val="000000"/>
          <w:sz w:val="24"/>
          <w:szCs w:val="24"/>
        </w:rPr>
        <w:t xml:space="preserve"> -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can make investments in workforce training and retention programs (</w:t>
      </w:r>
      <w:r>
        <w:rPr>
          <w:rFonts w:ascii="Times New Roman" w:eastAsia="Times New Roman" w:hAnsi="Times New Roman" w:cs="Times New Roman"/>
          <w:color w:val="222222"/>
          <w:sz w:val="24"/>
          <w:szCs w:val="24"/>
          <w:highlight w:val="white"/>
        </w:rPr>
        <w:t>Borges, Marine, and Ibrahim, 2020</w:t>
      </w:r>
      <w:r>
        <w:rPr>
          <w:rFonts w:ascii="Times New Roman" w:eastAsia="Times New Roman" w:hAnsi="Times New Roman" w:cs="Times New Roman"/>
          <w:color w:val="000000"/>
          <w:sz w:val="24"/>
          <w:szCs w:val="24"/>
        </w:rPr>
        <w:t>). </w:t>
      </w:r>
    </w:p>
    <w:p w14:paraId="34690505" w14:textId="77777777" w:rsidR="007764DA" w:rsidRDefault="00D66592">
      <w:pPr>
        <w:numPr>
          <w:ilvl w:val="0"/>
          <w:numId w:val="4"/>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Capacity to evolve and be agile</w:t>
      </w:r>
      <w:r>
        <w:rPr>
          <w:rFonts w:ascii="Times New Roman" w:eastAsia="Times New Roman" w:hAnsi="Times New Roman" w:cs="Times New Roman"/>
          <w:color w:val="000000"/>
          <w:sz w:val="24"/>
          <w:szCs w:val="24"/>
        </w:rPr>
        <w:t xml:space="preserve"> - The revolution can develop a culture inside the organization that will promote flexibility and agility.</w:t>
      </w:r>
    </w:p>
    <w:p w14:paraId="3BF260B1" w14:textId="77777777" w:rsidR="007764DA" w:rsidRDefault="00D66592">
      <w:pPr>
        <w:numPr>
          <w:ilvl w:val="0"/>
          <w:numId w:val="4"/>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A Focus on clients</w:t>
      </w:r>
      <w:r>
        <w:rPr>
          <w:rFonts w:ascii="Times New Roman" w:eastAsia="Times New Roman" w:hAnsi="Times New Roman" w:cs="Times New Roman"/>
          <w:color w:val="000000"/>
          <w:sz w:val="24"/>
          <w:szCs w:val="24"/>
        </w:rPr>
        <w:t xml:space="preserve"> - To improve user experience and customize solutions to customers' requirements and choices, </w:t>
      </w:r>
      <w:proofErr w:type="spellStart"/>
      <w:r>
        <w:rPr>
          <w:rFonts w:ascii="Times New Roman" w:eastAsia="Times New Roman" w:hAnsi="Times New Roman" w:cs="Times New Roman"/>
          <w:color w:val="000000"/>
          <w:sz w:val="24"/>
          <w:szCs w:val="24"/>
        </w:rPr>
        <w:t>Revolut</w:t>
      </w:r>
      <w:proofErr w:type="spellEnd"/>
      <w:r>
        <w:rPr>
          <w:rFonts w:ascii="Times New Roman" w:eastAsia="Times New Roman" w:hAnsi="Times New Roman" w:cs="Times New Roman"/>
          <w:color w:val="000000"/>
          <w:sz w:val="24"/>
          <w:szCs w:val="24"/>
        </w:rPr>
        <w:t xml:space="preserve"> can constantly collect and respond to consumer input.</w:t>
      </w:r>
    </w:p>
    <w:p w14:paraId="5C7431E7" w14:textId="77777777" w:rsidR="007764DA" w:rsidRDefault="00D66592">
      <w:pPr>
        <w:pStyle w:val="Heading1"/>
        <w:spacing w:line="360" w:lineRule="auto"/>
      </w:pPr>
      <w:bookmarkStart w:id="10" w:name="_Toc146554083"/>
      <w:r>
        <w:lastRenderedPageBreak/>
        <w:t>Conclusion</w:t>
      </w:r>
      <w:bookmarkEnd w:id="10"/>
    </w:p>
    <w:p w14:paraId="70AB4F52" w14:textId="77777777" w:rsidR="007764DA" w:rsidRDefault="007764DA">
      <w:pPr>
        <w:spacing w:line="360" w:lineRule="auto"/>
        <w:jc w:val="both"/>
        <w:rPr>
          <w:rFonts w:ascii="Times New Roman" w:eastAsia="Times New Roman" w:hAnsi="Times New Roman" w:cs="Times New Roman"/>
          <w:sz w:val="24"/>
          <w:szCs w:val="24"/>
        </w:rPr>
      </w:pPr>
    </w:p>
    <w:p w14:paraId="770EE5E9" w14:textId="77777777" w:rsidR="00DE397A" w:rsidRDefault="00D66592" w:rsidP="00DE397A">
      <w:pPr>
        <w:pStyle w:val="NormalWeb"/>
        <w:spacing w:before="0" w:beforeAutospacing="0" w:after="0" w:afterAutospacing="0" w:line="360" w:lineRule="auto"/>
        <w:jc w:val="both"/>
      </w:pPr>
      <w:r>
        <w:rPr>
          <w:color w:val="0E101A"/>
        </w:rPr>
        <w:t xml:space="preserve">In the final analysis, the company </w:t>
      </w:r>
      <w:proofErr w:type="spellStart"/>
      <w:r>
        <w:rPr>
          <w:color w:val="0E101A"/>
        </w:rPr>
        <w:t>Revolut</w:t>
      </w:r>
      <w:proofErr w:type="spellEnd"/>
      <w:r>
        <w:rPr>
          <w:color w:val="0E101A"/>
        </w:rPr>
        <w:t xml:space="preserve"> is one of the famous companies in the fintech industry of the UK, and it is considered to be an SME. It was founded in the year 2015, and It provides services by improving the traditional banking systems in society. With the help of digital services, they provide services to their customers that are related to multi-currency accounts; there are free currency exchanges famous in today's world. They steer their strategies so that they can achieve sustainability and alignment, which are related to societal, e</w:t>
      </w:r>
      <w:r>
        <w:rPr>
          <w:color w:val="0E101A"/>
        </w:rPr>
        <w:t>thical, and power dynamics. With the help of stakeholder theory, the expectations of them are always dynamic. That is why they believe in creating a business model that is more inclusive, responsible, and sustainable. The company believes in making their employees better workers by creating the proper work environment for them so that they can help in achieving the company's goals overall. They believe in making the operational perspectives that include the better performance of the platforms, which are mad</w:t>
      </w:r>
      <w:r>
        <w:rPr>
          <w:color w:val="0E101A"/>
        </w:rPr>
        <w:t xml:space="preserve">e for the customers and can give them proper experience. </w:t>
      </w:r>
    </w:p>
    <w:p w14:paraId="119715DB" w14:textId="77777777" w:rsidR="007764DA" w:rsidRDefault="00D66592" w:rsidP="00DE397A">
      <w:pPr>
        <w:spacing w:line="360" w:lineRule="auto"/>
        <w:jc w:val="both"/>
        <w:rPr>
          <w:rFonts w:ascii="Times New Roman" w:eastAsia="Times New Roman" w:hAnsi="Times New Roman" w:cs="Times New Roman"/>
          <w:sz w:val="24"/>
          <w:szCs w:val="24"/>
        </w:rPr>
      </w:pPr>
      <w:r>
        <w:br w:type="page"/>
      </w:r>
    </w:p>
    <w:p w14:paraId="6C2E2FEC" w14:textId="77777777" w:rsidR="007764DA" w:rsidRDefault="00D66592">
      <w:pPr>
        <w:pStyle w:val="Heading1"/>
        <w:spacing w:line="360" w:lineRule="auto"/>
      </w:pPr>
      <w:bookmarkStart w:id="11" w:name="_Toc146554084"/>
      <w:r>
        <w:lastRenderedPageBreak/>
        <w:t>Reference</w:t>
      </w:r>
      <w:bookmarkEnd w:id="11"/>
    </w:p>
    <w:p w14:paraId="42F167DF" w14:textId="77777777" w:rsidR="00DE397A" w:rsidRPr="00DE397A" w:rsidRDefault="00DE397A" w:rsidP="00DE397A">
      <w:pPr>
        <w:spacing w:after="0" w:line="360" w:lineRule="auto"/>
        <w:jc w:val="both"/>
        <w:rPr>
          <w:rFonts w:ascii="Times New Roman" w:eastAsia="Times New Roman" w:hAnsi="Times New Roman" w:cs="Times New Roman"/>
          <w:sz w:val="24"/>
          <w:szCs w:val="24"/>
          <w:lang w:val="en-IN" w:bidi="ar-SA"/>
        </w:rPr>
      </w:pPr>
    </w:p>
    <w:p w14:paraId="422AA882" w14:textId="77777777" w:rsidR="00DE397A" w:rsidRPr="00A46F0A" w:rsidRDefault="00D66592" w:rsidP="00A46F0A">
      <w:pPr>
        <w:spacing w:after="240" w:line="360" w:lineRule="auto"/>
        <w:jc w:val="both"/>
        <w:rPr>
          <w:rFonts w:ascii="Times New Roman" w:eastAsia="Times New Roman" w:hAnsi="Times New Roman" w:cs="Times New Roman"/>
          <w:sz w:val="24"/>
          <w:szCs w:val="24"/>
          <w:lang w:val="en-IN" w:bidi="ar-SA"/>
        </w:rPr>
      </w:pPr>
      <w:r w:rsidRPr="00DE397A">
        <w:rPr>
          <w:rFonts w:ascii="Times New Roman" w:eastAsia="Times New Roman" w:hAnsi="Times New Roman" w:cs="Times New Roman"/>
          <w:color w:val="222222"/>
          <w:sz w:val="24"/>
          <w:szCs w:val="24"/>
          <w:highlight w:val="white"/>
        </w:rPr>
        <w:t xml:space="preserve">Ahmad, B.S., </w:t>
      </w:r>
      <w:proofErr w:type="spellStart"/>
      <w:r w:rsidRPr="00DE397A">
        <w:rPr>
          <w:rFonts w:ascii="Times New Roman" w:eastAsia="Times New Roman" w:hAnsi="Times New Roman" w:cs="Times New Roman"/>
          <w:color w:val="222222"/>
          <w:sz w:val="24"/>
          <w:szCs w:val="24"/>
          <w:highlight w:val="white"/>
        </w:rPr>
        <w:t>Sadq</w:t>
      </w:r>
      <w:proofErr w:type="spellEnd"/>
      <w:r w:rsidRPr="00DE397A">
        <w:rPr>
          <w:rFonts w:ascii="Times New Roman" w:eastAsia="Times New Roman" w:hAnsi="Times New Roman" w:cs="Times New Roman"/>
          <w:color w:val="222222"/>
          <w:sz w:val="24"/>
          <w:szCs w:val="24"/>
          <w:highlight w:val="white"/>
        </w:rPr>
        <w:t xml:space="preserve">, Z.M., Othman, B. and Saeed, V.S., 2019. The impact of the quality of work life on organizational intelligence. </w:t>
      </w:r>
      <w:r w:rsidRPr="00DE397A">
        <w:rPr>
          <w:rFonts w:ascii="Times New Roman" w:eastAsia="Times New Roman" w:hAnsi="Times New Roman" w:cs="Times New Roman"/>
          <w:i/>
          <w:color w:val="222222"/>
          <w:sz w:val="24"/>
          <w:szCs w:val="24"/>
          <w:highlight w:val="white"/>
        </w:rPr>
        <w:t>International Journal of Psychosocial Rehabilitation</w:t>
      </w:r>
      <w:r w:rsidRPr="00DE397A">
        <w:rPr>
          <w:rFonts w:ascii="Times New Roman" w:eastAsia="Times New Roman" w:hAnsi="Times New Roman" w:cs="Times New Roman"/>
          <w:color w:val="222222"/>
          <w:sz w:val="24"/>
          <w:szCs w:val="24"/>
          <w:highlight w:val="white"/>
        </w:rPr>
        <w:t xml:space="preserve">, </w:t>
      </w:r>
      <w:r w:rsidRPr="00DE397A">
        <w:rPr>
          <w:rFonts w:ascii="Times New Roman" w:eastAsia="Times New Roman" w:hAnsi="Times New Roman" w:cs="Times New Roman"/>
          <w:i/>
          <w:color w:val="222222"/>
          <w:sz w:val="24"/>
          <w:szCs w:val="24"/>
          <w:highlight w:val="white"/>
        </w:rPr>
        <w:t>23</w:t>
      </w:r>
      <w:r w:rsidRPr="00DE397A">
        <w:rPr>
          <w:rFonts w:ascii="Times New Roman" w:eastAsia="Times New Roman" w:hAnsi="Times New Roman" w:cs="Times New Roman"/>
          <w:color w:val="222222"/>
          <w:sz w:val="24"/>
          <w:szCs w:val="24"/>
          <w:highlight w:val="white"/>
        </w:rPr>
        <w:t xml:space="preserve">(2), pp.931-946.Available at: </w:t>
      </w:r>
      <w:hyperlink r:id="rId11">
        <w:r w:rsidRPr="00DE397A">
          <w:rPr>
            <w:rFonts w:ascii="Times New Roman" w:eastAsia="Times New Roman" w:hAnsi="Times New Roman" w:cs="Times New Roman"/>
            <w:color w:val="1155CC"/>
            <w:sz w:val="24"/>
            <w:szCs w:val="24"/>
            <w:highlight w:val="white"/>
            <w:u w:val="single"/>
          </w:rPr>
          <w:t>https://www.researchgate.net/profile/Bestoon-Othman-2/publication/339827882_The_Impact_of_the_Quality_of_Work_Life_on_Organizational_Intelligence/links/5e67bb0992851c7ce05ad652/The-Impact-of-the-Quality-of-Work-Life-on-Organizational-Intelligence.pdf</w:t>
        </w:r>
      </w:hyperlink>
      <w:r w:rsidRPr="00DE397A">
        <w:rPr>
          <w:rFonts w:ascii="Times New Roman" w:eastAsia="Times New Roman" w:hAnsi="Times New Roman" w:cs="Times New Roman"/>
          <w:sz w:val="24"/>
          <w:szCs w:val="24"/>
        </w:rPr>
        <w:t>(Accessed:25 September 2023)</w:t>
      </w:r>
    </w:p>
    <w:p w14:paraId="798F5C8A" w14:textId="77777777" w:rsidR="00DE397A" w:rsidRPr="00DE397A" w:rsidRDefault="00D66592" w:rsidP="00DE397A">
      <w:pPr>
        <w:spacing w:after="0" w:line="360" w:lineRule="auto"/>
        <w:jc w:val="both"/>
        <w:rPr>
          <w:rFonts w:ascii="Times New Roman" w:eastAsia="Times New Roman" w:hAnsi="Times New Roman" w:cs="Times New Roman"/>
          <w:sz w:val="24"/>
          <w:szCs w:val="24"/>
        </w:rPr>
      </w:pPr>
      <w:r w:rsidRPr="00DE397A">
        <w:rPr>
          <w:rFonts w:ascii="Times New Roman" w:eastAsia="Times New Roman" w:hAnsi="Times New Roman" w:cs="Times New Roman"/>
          <w:color w:val="222222"/>
          <w:sz w:val="24"/>
          <w:szCs w:val="24"/>
          <w:highlight w:val="white"/>
        </w:rPr>
        <w:t xml:space="preserve">Ali, H., Abdullah, R. and </w:t>
      </w:r>
      <w:proofErr w:type="spellStart"/>
      <w:r w:rsidRPr="00DE397A">
        <w:rPr>
          <w:rFonts w:ascii="Times New Roman" w:eastAsia="Times New Roman" w:hAnsi="Times New Roman" w:cs="Times New Roman"/>
          <w:color w:val="222222"/>
          <w:sz w:val="24"/>
          <w:szCs w:val="24"/>
          <w:highlight w:val="white"/>
        </w:rPr>
        <w:t>Zaini</w:t>
      </w:r>
      <w:proofErr w:type="spellEnd"/>
      <w:r w:rsidRPr="00DE397A">
        <w:rPr>
          <w:rFonts w:ascii="Times New Roman" w:eastAsia="Times New Roman" w:hAnsi="Times New Roman" w:cs="Times New Roman"/>
          <w:color w:val="222222"/>
          <w:sz w:val="24"/>
          <w:szCs w:val="24"/>
          <w:highlight w:val="white"/>
        </w:rPr>
        <w:t xml:space="preserve">, M.Z., 2019. Fintech and its potential impact on Islamic banking and finance industry: A case study of Brunei Darussalam and Malaysia. </w:t>
      </w:r>
      <w:r w:rsidRPr="00DE397A">
        <w:rPr>
          <w:rFonts w:ascii="Times New Roman" w:eastAsia="Times New Roman" w:hAnsi="Times New Roman" w:cs="Times New Roman"/>
          <w:i/>
          <w:color w:val="222222"/>
          <w:sz w:val="24"/>
          <w:szCs w:val="24"/>
          <w:highlight w:val="white"/>
        </w:rPr>
        <w:t>International Journal of Islamic Economics and Finance (IJIEF)</w:t>
      </w:r>
      <w:r w:rsidRPr="00DE397A">
        <w:rPr>
          <w:rFonts w:ascii="Times New Roman" w:eastAsia="Times New Roman" w:hAnsi="Times New Roman" w:cs="Times New Roman"/>
          <w:color w:val="222222"/>
          <w:sz w:val="24"/>
          <w:szCs w:val="24"/>
          <w:highlight w:val="white"/>
        </w:rPr>
        <w:t xml:space="preserve">, </w:t>
      </w:r>
      <w:r w:rsidRPr="00DE397A">
        <w:rPr>
          <w:rFonts w:ascii="Times New Roman" w:eastAsia="Times New Roman" w:hAnsi="Times New Roman" w:cs="Times New Roman"/>
          <w:i/>
          <w:color w:val="222222"/>
          <w:sz w:val="24"/>
          <w:szCs w:val="24"/>
          <w:highlight w:val="white"/>
        </w:rPr>
        <w:t>2</w:t>
      </w:r>
      <w:r w:rsidRPr="00DE397A">
        <w:rPr>
          <w:rFonts w:ascii="Times New Roman" w:eastAsia="Times New Roman" w:hAnsi="Times New Roman" w:cs="Times New Roman"/>
          <w:color w:val="222222"/>
          <w:sz w:val="24"/>
          <w:szCs w:val="24"/>
          <w:highlight w:val="white"/>
        </w:rPr>
        <w:t xml:space="preserve">(1), pp.73-108. Available at: </w:t>
      </w:r>
      <w:hyperlink r:id="rId12">
        <w:r w:rsidRPr="00DE397A">
          <w:rPr>
            <w:rFonts w:ascii="Times New Roman" w:eastAsia="Times New Roman" w:hAnsi="Times New Roman" w:cs="Times New Roman"/>
            <w:color w:val="1155CC"/>
            <w:sz w:val="24"/>
            <w:szCs w:val="24"/>
            <w:highlight w:val="white"/>
            <w:u w:val="single"/>
          </w:rPr>
          <w:t>http://journal.umy.ac.id/index.php/ijief/article/download/6364/4433</w:t>
        </w:r>
      </w:hyperlink>
      <w:r w:rsidRPr="00DE397A">
        <w:rPr>
          <w:rFonts w:ascii="Times New Roman" w:eastAsia="Times New Roman" w:hAnsi="Times New Roman" w:cs="Times New Roman"/>
          <w:sz w:val="24"/>
          <w:szCs w:val="24"/>
        </w:rPr>
        <w:t>(Accessed:25 September 2023)</w:t>
      </w:r>
    </w:p>
    <w:p w14:paraId="0BDE07C2" w14:textId="77777777" w:rsidR="00DE397A" w:rsidRPr="00DE397A" w:rsidRDefault="00D66592" w:rsidP="00DE397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sidRPr="00DE397A">
        <w:rPr>
          <w:rFonts w:ascii="Times New Roman" w:eastAsia="Times New Roman" w:hAnsi="Times New Roman" w:cs="Times New Roman"/>
          <w:color w:val="222222"/>
          <w:sz w:val="24"/>
          <w:szCs w:val="24"/>
          <w:highlight w:val="white"/>
        </w:rPr>
        <w:t>Ashta</w:t>
      </w:r>
      <w:proofErr w:type="spellEnd"/>
      <w:r w:rsidRPr="00DE397A">
        <w:rPr>
          <w:rFonts w:ascii="Times New Roman" w:eastAsia="Times New Roman" w:hAnsi="Times New Roman" w:cs="Times New Roman"/>
          <w:color w:val="222222"/>
          <w:sz w:val="24"/>
          <w:szCs w:val="24"/>
          <w:highlight w:val="white"/>
        </w:rPr>
        <w:t xml:space="preserve">, A. and </w:t>
      </w:r>
      <w:proofErr w:type="spellStart"/>
      <w:r w:rsidRPr="00DE397A">
        <w:rPr>
          <w:rFonts w:ascii="Times New Roman" w:eastAsia="Times New Roman" w:hAnsi="Times New Roman" w:cs="Times New Roman"/>
          <w:color w:val="222222"/>
          <w:sz w:val="24"/>
          <w:szCs w:val="24"/>
          <w:highlight w:val="white"/>
        </w:rPr>
        <w:t>Biot‐Paquerot</w:t>
      </w:r>
      <w:proofErr w:type="spellEnd"/>
      <w:r w:rsidRPr="00DE397A">
        <w:rPr>
          <w:rFonts w:ascii="Times New Roman" w:eastAsia="Times New Roman" w:hAnsi="Times New Roman" w:cs="Times New Roman"/>
          <w:color w:val="222222"/>
          <w:sz w:val="24"/>
          <w:szCs w:val="24"/>
          <w:highlight w:val="white"/>
        </w:rPr>
        <w:t xml:space="preserve">, G., 2018. FinTech evolution: Strategic value management issues in a fast-changing industry. </w:t>
      </w:r>
      <w:r w:rsidRPr="00DE397A">
        <w:rPr>
          <w:rFonts w:ascii="Times New Roman" w:eastAsia="Times New Roman" w:hAnsi="Times New Roman" w:cs="Times New Roman"/>
          <w:i/>
          <w:color w:val="222222"/>
          <w:sz w:val="24"/>
          <w:szCs w:val="24"/>
          <w:highlight w:val="white"/>
        </w:rPr>
        <w:t>Strategic Change</w:t>
      </w:r>
      <w:r w:rsidRPr="00DE397A">
        <w:rPr>
          <w:rFonts w:ascii="Times New Roman" w:eastAsia="Times New Roman" w:hAnsi="Times New Roman" w:cs="Times New Roman"/>
          <w:color w:val="222222"/>
          <w:sz w:val="24"/>
          <w:szCs w:val="24"/>
          <w:highlight w:val="white"/>
        </w:rPr>
        <w:t xml:space="preserve">, </w:t>
      </w:r>
      <w:r w:rsidRPr="00DE397A">
        <w:rPr>
          <w:rFonts w:ascii="Times New Roman" w:eastAsia="Times New Roman" w:hAnsi="Times New Roman" w:cs="Times New Roman"/>
          <w:i/>
          <w:color w:val="222222"/>
          <w:sz w:val="24"/>
          <w:szCs w:val="24"/>
          <w:highlight w:val="white"/>
        </w:rPr>
        <w:t>27</w:t>
      </w:r>
      <w:r w:rsidRPr="00DE397A">
        <w:rPr>
          <w:rFonts w:ascii="Times New Roman" w:eastAsia="Times New Roman" w:hAnsi="Times New Roman" w:cs="Times New Roman"/>
          <w:color w:val="222222"/>
          <w:sz w:val="24"/>
          <w:szCs w:val="24"/>
          <w:highlight w:val="white"/>
        </w:rPr>
        <w:t xml:space="preserve">(4), pp.301-311. Available at: </w:t>
      </w:r>
      <w:hyperlink r:id="rId13">
        <w:r w:rsidRPr="00DE397A">
          <w:rPr>
            <w:rFonts w:ascii="Times New Roman" w:eastAsia="Times New Roman" w:hAnsi="Times New Roman" w:cs="Times New Roman"/>
            <w:color w:val="1155CC"/>
            <w:sz w:val="24"/>
            <w:szCs w:val="24"/>
            <w:highlight w:val="white"/>
            <w:u w:val="single"/>
          </w:rPr>
          <w:t>https://onlinelibrary.wiley.com/doi/abs/10.1002/jsc.2203</w:t>
        </w:r>
      </w:hyperlink>
      <w:r w:rsidRPr="00DE397A">
        <w:rPr>
          <w:rFonts w:ascii="Times New Roman" w:eastAsia="Times New Roman" w:hAnsi="Times New Roman" w:cs="Times New Roman"/>
          <w:color w:val="222222"/>
          <w:sz w:val="24"/>
          <w:szCs w:val="24"/>
          <w:highlight w:val="white"/>
        </w:rPr>
        <w:t xml:space="preserve"> (Accessed: 25 September 2023)</w:t>
      </w:r>
    </w:p>
    <w:p w14:paraId="5FDC470F" w14:textId="77777777" w:rsidR="00DE397A" w:rsidRPr="00DE397A" w:rsidRDefault="00D66592" w:rsidP="00DE397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DE397A">
        <w:rPr>
          <w:rFonts w:ascii="Times New Roman" w:eastAsia="Times New Roman" w:hAnsi="Times New Roman" w:cs="Times New Roman"/>
          <w:color w:val="222222"/>
          <w:sz w:val="24"/>
          <w:szCs w:val="24"/>
          <w:highlight w:val="white"/>
        </w:rPr>
        <w:t xml:space="preserve">Borges, G.L., Marine, P. and Ibrahim, D.Y., 2020. Digital transformation and customer services: the banking revolution. </w:t>
      </w:r>
      <w:r w:rsidRPr="00DE397A">
        <w:rPr>
          <w:rFonts w:ascii="Times New Roman" w:eastAsia="Times New Roman" w:hAnsi="Times New Roman" w:cs="Times New Roman"/>
          <w:i/>
          <w:color w:val="222222"/>
          <w:sz w:val="24"/>
          <w:szCs w:val="24"/>
          <w:highlight w:val="white"/>
        </w:rPr>
        <w:t>International Journal of Open Information Technologies</w:t>
      </w:r>
      <w:r w:rsidRPr="00DE397A">
        <w:rPr>
          <w:rFonts w:ascii="Times New Roman" w:eastAsia="Times New Roman" w:hAnsi="Times New Roman" w:cs="Times New Roman"/>
          <w:color w:val="222222"/>
          <w:sz w:val="24"/>
          <w:szCs w:val="24"/>
          <w:highlight w:val="white"/>
        </w:rPr>
        <w:t xml:space="preserve">, </w:t>
      </w:r>
      <w:r w:rsidRPr="00DE397A">
        <w:rPr>
          <w:rFonts w:ascii="Times New Roman" w:eastAsia="Times New Roman" w:hAnsi="Times New Roman" w:cs="Times New Roman"/>
          <w:i/>
          <w:color w:val="222222"/>
          <w:sz w:val="24"/>
          <w:szCs w:val="24"/>
          <w:highlight w:val="white"/>
        </w:rPr>
        <w:t>8</w:t>
      </w:r>
      <w:r w:rsidRPr="00DE397A">
        <w:rPr>
          <w:rFonts w:ascii="Times New Roman" w:eastAsia="Times New Roman" w:hAnsi="Times New Roman" w:cs="Times New Roman"/>
          <w:color w:val="222222"/>
          <w:sz w:val="24"/>
          <w:szCs w:val="24"/>
          <w:highlight w:val="white"/>
        </w:rPr>
        <w:t xml:space="preserve">(7), pp.124-128. Available at: </w:t>
      </w:r>
      <w:hyperlink r:id="rId14">
        <w:r w:rsidRPr="00DE397A">
          <w:rPr>
            <w:rFonts w:ascii="Times New Roman" w:eastAsia="Times New Roman" w:hAnsi="Times New Roman" w:cs="Times New Roman"/>
            <w:color w:val="1155CC"/>
            <w:sz w:val="24"/>
            <w:szCs w:val="24"/>
            <w:highlight w:val="white"/>
            <w:u w:val="single"/>
          </w:rPr>
          <w:t>https://cyberleninka.ru/article/n/digital-transformation-and-customers-services-the-banking-revolution</w:t>
        </w:r>
      </w:hyperlink>
      <w:r w:rsidRPr="00DE397A">
        <w:rPr>
          <w:rFonts w:ascii="Times New Roman" w:eastAsia="Times New Roman" w:hAnsi="Times New Roman" w:cs="Times New Roman"/>
          <w:color w:val="222222"/>
          <w:sz w:val="24"/>
          <w:szCs w:val="24"/>
          <w:highlight w:val="white"/>
        </w:rPr>
        <w:t xml:space="preserve"> (Accessed: 25 September 2023)</w:t>
      </w:r>
    </w:p>
    <w:p w14:paraId="209F0363" w14:textId="77777777" w:rsidR="00DE397A" w:rsidRPr="00DE397A" w:rsidRDefault="00D66592" w:rsidP="00DE397A">
      <w:pPr>
        <w:spacing w:after="0" w:line="360" w:lineRule="auto"/>
        <w:jc w:val="both"/>
        <w:rPr>
          <w:rFonts w:ascii="Times New Roman" w:eastAsia="Times New Roman" w:hAnsi="Times New Roman" w:cs="Times New Roman"/>
          <w:sz w:val="24"/>
          <w:szCs w:val="24"/>
        </w:rPr>
      </w:pPr>
      <w:r w:rsidRPr="00DE397A">
        <w:rPr>
          <w:rFonts w:ascii="Times New Roman" w:eastAsia="Times New Roman" w:hAnsi="Times New Roman" w:cs="Times New Roman"/>
          <w:color w:val="222222"/>
          <w:sz w:val="24"/>
          <w:szCs w:val="24"/>
          <w:highlight w:val="white"/>
        </w:rPr>
        <w:t xml:space="preserve">Collins, A. and Halverson, R., 2018. </w:t>
      </w:r>
      <w:r w:rsidRPr="00DE397A">
        <w:rPr>
          <w:rFonts w:ascii="Times New Roman" w:eastAsia="Times New Roman" w:hAnsi="Times New Roman" w:cs="Times New Roman"/>
          <w:i/>
          <w:color w:val="222222"/>
          <w:sz w:val="24"/>
          <w:szCs w:val="24"/>
          <w:highlight w:val="white"/>
        </w:rPr>
        <w:t>Rethinking education in the age of technology: The digital revolution and schooling in America</w:t>
      </w:r>
      <w:r w:rsidRPr="00DE397A">
        <w:rPr>
          <w:rFonts w:ascii="Times New Roman" w:eastAsia="Times New Roman" w:hAnsi="Times New Roman" w:cs="Times New Roman"/>
          <w:color w:val="222222"/>
          <w:sz w:val="24"/>
          <w:szCs w:val="24"/>
          <w:highlight w:val="white"/>
        </w:rPr>
        <w:t xml:space="preserve">. Teachers College Press. Available at: </w:t>
      </w:r>
      <w:hyperlink r:id="rId15">
        <w:r w:rsidRPr="00DE397A">
          <w:rPr>
            <w:rFonts w:ascii="Times New Roman" w:eastAsia="Times New Roman" w:hAnsi="Times New Roman" w:cs="Times New Roman"/>
            <w:color w:val="1155CC"/>
            <w:sz w:val="24"/>
            <w:szCs w:val="24"/>
            <w:highlight w:val="white"/>
            <w:u w:val="single"/>
          </w:rPr>
          <w:t>https://ocw.mit.edu/courses/mas-714j-technologies-for-creative-learning-fall-2009/d618b0b20780773b64cb1afa397dbcec_MITMAS_714JF09_read03_coll.pdf</w:t>
        </w:r>
      </w:hyperlink>
      <w:r w:rsidRPr="00DE397A">
        <w:rPr>
          <w:rFonts w:ascii="Times New Roman" w:eastAsia="Times New Roman" w:hAnsi="Times New Roman" w:cs="Times New Roman"/>
          <w:sz w:val="24"/>
          <w:szCs w:val="24"/>
        </w:rPr>
        <w:t>(Accessed:25 September 2023)</w:t>
      </w:r>
    </w:p>
    <w:p w14:paraId="0F51A6E3" w14:textId="77777777" w:rsidR="00DE397A" w:rsidRPr="00DE397A" w:rsidRDefault="00D66592" w:rsidP="00DE397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DE397A">
        <w:rPr>
          <w:rFonts w:ascii="Times New Roman" w:eastAsia="Times New Roman" w:hAnsi="Times New Roman" w:cs="Times New Roman"/>
          <w:color w:val="222222"/>
          <w:sz w:val="24"/>
          <w:szCs w:val="24"/>
          <w:highlight w:val="white"/>
        </w:rPr>
        <w:t xml:space="preserve">Cortina </w:t>
      </w:r>
      <w:proofErr w:type="spellStart"/>
      <w:r w:rsidRPr="00DE397A">
        <w:rPr>
          <w:rFonts w:ascii="Times New Roman" w:eastAsia="Times New Roman" w:hAnsi="Times New Roman" w:cs="Times New Roman"/>
          <w:color w:val="222222"/>
          <w:sz w:val="24"/>
          <w:szCs w:val="24"/>
          <w:highlight w:val="white"/>
        </w:rPr>
        <w:t>Lorente</w:t>
      </w:r>
      <w:proofErr w:type="spellEnd"/>
      <w:r w:rsidRPr="00DE397A">
        <w:rPr>
          <w:rFonts w:ascii="Times New Roman" w:eastAsia="Times New Roman" w:hAnsi="Times New Roman" w:cs="Times New Roman"/>
          <w:color w:val="222222"/>
          <w:sz w:val="24"/>
          <w:szCs w:val="24"/>
          <w:highlight w:val="white"/>
        </w:rPr>
        <w:t xml:space="preserve">, J.J. and </w:t>
      </w:r>
      <w:proofErr w:type="spellStart"/>
      <w:r w:rsidRPr="00DE397A">
        <w:rPr>
          <w:rFonts w:ascii="Times New Roman" w:eastAsia="Times New Roman" w:hAnsi="Times New Roman" w:cs="Times New Roman"/>
          <w:color w:val="222222"/>
          <w:sz w:val="24"/>
          <w:szCs w:val="24"/>
          <w:highlight w:val="white"/>
        </w:rPr>
        <w:t>Schmukler</w:t>
      </w:r>
      <w:proofErr w:type="spellEnd"/>
      <w:r w:rsidRPr="00DE397A">
        <w:rPr>
          <w:rFonts w:ascii="Times New Roman" w:eastAsia="Times New Roman" w:hAnsi="Times New Roman" w:cs="Times New Roman"/>
          <w:color w:val="222222"/>
          <w:sz w:val="24"/>
          <w:szCs w:val="24"/>
          <w:highlight w:val="white"/>
        </w:rPr>
        <w:t xml:space="preserve">, S.L., 2018. The Fintech revolution: a threat to global banking? </w:t>
      </w:r>
      <w:r w:rsidRPr="00DE397A">
        <w:rPr>
          <w:rFonts w:ascii="Times New Roman" w:eastAsia="Times New Roman" w:hAnsi="Times New Roman" w:cs="Times New Roman"/>
          <w:i/>
          <w:color w:val="222222"/>
          <w:sz w:val="24"/>
          <w:szCs w:val="24"/>
          <w:highlight w:val="white"/>
        </w:rPr>
        <w:t>World Bank Research and Policy Briefs</w:t>
      </w:r>
      <w:r w:rsidRPr="00DE397A">
        <w:rPr>
          <w:rFonts w:ascii="Times New Roman" w:eastAsia="Times New Roman" w:hAnsi="Times New Roman" w:cs="Times New Roman"/>
          <w:color w:val="222222"/>
          <w:sz w:val="24"/>
          <w:szCs w:val="24"/>
          <w:highlight w:val="white"/>
        </w:rPr>
        <w:t xml:space="preserve">, (125038). Available at: </w:t>
      </w:r>
      <w:hyperlink r:id="rId16">
        <w:r w:rsidRPr="00DE397A">
          <w:rPr>
            <w:rFonts w:ascii="Times New Roman" w:eastAsia="Times New Roman" w:hAnsi="Times New Roman" w:cs="Times New Roman"/>
            <w:color w:val="1155CC"/>
            <w:sz w:val="24"/>
            <w:szCs w:val="24"/>
            <w:highlight w:val="white"/>
            <w:u w:val="single"/>
          </w:rPr>
          <w:t>https://papers.ssrn.com/sol3/papers.cfm?abstract_id=3255725</w:t>
        </w:r>
      </w:hyperlink>
      <w:r w:rsidRPr="00DE397A">
        <w:rPr>
          <w:rFonts w:ascii="Times New Roman" w:eastAsia="Times New Roman" w:hAnsi="Times New Roman" w:cs="Times New Roman"/>
          <w:color w:val="222222"/>
          <w:sz w:val="24"/>
          <w:szCs w:val="24"/>
          <w:highlight w:val="white"/>
        </w:rPr>
        <w:t xml:space="preserve"> (Accessed: 25 September 2023)</w:t>
      </w:r>
    </w:p>
    <w:p w14:paraId="4A7C159A" w14:textId="77777777" w:rsidR="00DE397A" w:rsidRPr="00DE397A" w:rsidRDefault="00D66592" w:rsidP="00DE397A">
      <w:pPr>
        <w:spacing w:after="0" w:line="360" w:lineRule="auto"/>
        <w:jc w:val="both"/>
        <w:rPr>
          <w:rFonts w:ascii="Times New Roman" w:eastAsia="Times New Roman" w:hAnsi="Times New Roman" w:cs="Times New Roman"/>
          <w:sz w:val="24"/>
          <w:szCs w:val="24"/>
          <w:lang w:val="en-IN" w:bidi="ar-SA"/>
        </w:rPr>
      </w:pPr>
      <w:r w:rsidRPr="00DE397A">
        <w:rPr>
          <w:rFonts w:ascii="Times New Roman" w:eastAsia="Times New Roman" w:hAnsi="Times New Roman" w:cs="Times New Roman"/>
          <w:color w:val="000000"/>
          <w:sz w:val="24"/>
          <w:szCs w:val="24"/>
          <w:lang w:val="en-IN" w:bidi="ar-SA"/>
        </w:rPr>
        <w:t xml:space="preserve">Dileep, M.R., </w:t>
      </w:r>
      <w:proofErr w:type="spellStart"/>
      <w:r w:rsidRPr="00DE397A">
        <w:rPr>
          <w:rFonts w:ascii="Times New Roman" w:eastAsia="Times New Roman" w:hAnsi="Times New Roman" w:cs="Times New Roman"/>
          <w:color w:val="000000"/>
          <w:sz w:val="24"/>
          <w:szCs w:val="24"/>
          <w:lang w:val="en-IN" w:bidi="ar-SA"/>
        </w:rPr>
        <w:t>Navaneeth</w:t>
      </w:r>
      <w:proofErr w:type="spellEnd"/>
      <w:r w:rsidRPr="00DE397A">
        <w:rPr>
          <w:rFonts w:ascii="Times New Roman" w:eastAsia="Times New Roman" w:hAnsi="Times New Roman" w:cs="Times New Roman"/>
          <w:color w:val="000000"/>
          <w:sz w:val="24"/>
          <w:szCs w:val="24"/>
          <w:lang w:val="en-IN" w:bidi="ar-SA"/>
        </w:rPr>
        <w:t>, A.V. and Abhishek, M., 2021, February. A novel approach for credit card fraud detection using decision tree and random forest algorithms. In 2021 Third International Conference on Intelligent Communication Technologies and Virtual Mobile Networks (ICICV) (pp. 1025-1028). IEEE.Available at:</w:t>
      </w:r>
      <w:hyperlink r:id="rId17" w:history="1">
        <w:r w:rsidRPr="00DE397A">
          <w:rPr>
            <w:rFonts w:ascii="Times New Roman" w:eastAsia="Times New Roman" w:hAnsi="Times New Roman" w:cs="Times New Roman"/>
            <w:color w:val="1155CC"/>
            <w:sz w:val="24"/>
            <w:szCs w:val="24"/>
            <w:u w:val="single"/>
            <w:lang w:val="en-IN" w:bidi="ar-SA"/>
          </w:rPr>
          <w:t>https://www.researchgate.net/profile/Marichi-Dileep-</w:t>
        </w:r>
        <w:r w:rsidRPr="00DE397A">
          <w:rPr>
            <w:rFonts w:ascii="Times New Roman" w:eastAsia="Times New Roman" w:hAnsi="Times New Roman" w:cs="Times New Roman"/>
            <w:color w:val="1155CC"/>
            <w:sz w:val="24"/>
            <w:szCs w:val="24"/>
            <w:u w:val="single"/>
            <w:lang w:val="en-IN" w:bidi="ar-SA"/>
          </w:rPr>
          <w:lastRenderedPageBreak/>
          <w:t>2/publication/350538639_A_Novel_Approach_for_Credit_Card_Fraud_Detection_using_Decision_Tree_and_Random_Forest_Algorithms/links/607913188ea909241e021b99/A-Novel-Approach-for-Credit-Card-Fraud-Detection-using-Decision-Tree-and-Random-Forest-Algorithms.pdf</w:t>
        </w:r>
      </w:hyperlink>
      <w:r w:rsidRPr="00DE397A">
        <w:rPr>
          <w:rFonts w:ascii="Times New Roman" w:eastAsia="Times New Roman" w:hAnsi="Times New Roman" w:cs="Times New Roman"/>
          <w:color w:val="000000"/>
          <w:sz w:val="24"/>
          <w:szCs w:val="24"/>
          <w:lang w:val="en-IN" w:bidi="ar-SA"/>
        </w:rPr>
        <w:t xml:space="preserve"> (Acessed:25 September 2023)</w:t>
      </w:r>
    </w:p>
    <w:p w14:paraId="15558532" w14:textId="77777777" w:rsidR="00DE397A" w:rsidRPr="00DE397A" w:rsidRDefault="00D66592" w:rsidP="00DE397A">
      <w:pPr>
        <w:spacing w:after="0" w:line="360" w:lineRule="auto"/>
        <w:jc w:val="both"/>
        <w:rPr>
          <w:rFonts w:ascii="Times New Roman" w:eastAsia="Times New Roman" w:hAnsi="Times New Roman" w:cs="Times New Roman"/>
          <w:sz w:val="24"/>
          <w:szCs w:val="24"/>
        </w:rPr>
      </w:pPr>
      <w:r w:rsidRPr="00DE397A">
        <w:rPr>
          <w:rFonts w:ascii="Times New Roman" w:eastAsia="Times New Roman" w:hAnsi="Times New Roman" w:cs="Times New Roman"/>
          <w:color w:val="222222"/>
          <w:sz w:val="24"/>
          <w:szCs w:val="24"/>
          <w:highlight w:val="white"/>
        </w:rPr>
        <w:t xml:space="preserve">Ferrell, O.C. and Fraedrich, J., 2021. </w:t>
      </w:r>
      <w:r w:rsidRPr="00DE397A">
        <w:rPr>
          <w:rFonts w:ascii="Times New Roman" w:eastAsia="Times New Roman" w:hAnsi="Times New Roman" w:cs="Times New Roman"/>
          <w:i/>
          <w:color w:val="222222"/>
          <w:sz w:val="24"/>
          <w:szCs w:val="24"/>
          <w:highlight w:val="white"/>
        </w:rPr>
        <w:t>Business ethics: Ethical decision making and cases</w:t>
      </w:r>
      <w:r w:rsidRPr="00DE397A">
        <w:rPr>
          <w:rFonts w:ascii="Times New Roman" w:eastAsia="Times New Roman" w:hAnsi="Times New Roman" w:cs="Times New Roman"/>
          <w:color w:val="222222"/>
          <w:sz w:val="24"/>
          <w:szCs w:val="24"/>
          <w:highlight w:val="white"/>
        </w:rPr>
        <w:t xml:space="preserve">. Cengage learning. Available at: </w:t>
      </w:r>
      <w:hyperlink r:id="rId18">
        <w:r w:rsidRPr="00DE397A">
          <w:rPr>
            <w:rFonts w:ascii="Times New Roman" w:eastAsia="Times New Roman" w:hAnsi="Times New Roman" w:cs="Times New Roman"/>
            <w:color w:val="1155CC"/>
            <w:sz w:val="24"/>
            <w:szCs w:val="24"/>
            <w:highlight w:val="white"/>
            <w:u w:val="single"/>
          </w:rPr>
          <w:t>https://iccoc.simplesyllabus.com/api2/doc-pdf/kv8z5vt87/Spring-2023-2nd-8-wk-Shared-eCourse-BUS-180-OB01-Business-Ethics.pdf</w:t>
        </w:r>
      </w:hyperlink>
      <w:r w:rsidRPr="00DE397A">
        <w:rPr>
          <w:rFonts w:ascii="Times New Roman" w:eastAsia="Times New Roman" w:hAnsi="Times New Roman" w:cs="Times New Roman"/>
          <w:sz w:val="24"/>
          <w:szCs w:val="24"/>
        </w:rPr>
        <w:t>(Accessed:25 September 2023)</w:t>
      </w:r>
    </w:p>
    <w:p w14:paraId="0CE39740" w14:textId="77777777" w:rsidR="00DE397A" w:rsidRPr="00DE397A" w:rsidRDefault="00D66592" w:rsidP="00DE397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DE397A">
        <w:rPr>
          <w:rFonts w:ascii="Times New Roman" w:eastAsia="Times New Roman" w:hAnsi="Times New Roman" w:cs="Times New Roman"/>
          <w:color w:val="222222"/>
          <w:sz w:val="24"/>
          <w:szCs w:val="24"/>
          <w:highlight w:val="white"/>
        </w:rPr>
        <w:t xml:space="preserve">Gibson, M., 2023. Unleashing the power of customer data. </w:t>
      </w:r>
      <w:r w:rsidRPr="00DE397A">
        <w:rPr>
          <w:rFonts w:ascii="Times New Roman" w:eastAsia="Times New Roman" w:hAnsi="Times New Roman" w:cs="Times New Roman"/>
          <w:i/>
          <w:color w:val="222222"/>
          <w:sz w:val="24"/>
          <w:szCs w:val="24"/>
          <w:highlight w:val="white"/>
        </w:rPr>
        <w:t>American Bankers Association. ABA Banking Journal</w:t>
      </w:r>
      <w:r w:rsidRPr="00DE397A">
        <w:rPr>
          <w:rFonts w:ascii="Times New Roman" w:eastAsia="Times New Roman" w:hAnsi="Times New Roman" w:cs="Times New Roman"/>
          <w:color w:val="222222"/>
          <w:sz w:val="24"/>
          <w:szCs w:val="24"/>
          <w:highlight w:val="white"/>
        </w:rPr>
        <w:t xml:space="preserve">, </w:t>
      </w:r>
      <w:r w:rsidRPr="00DE397A">
        <w:rPr>
          <w:rFonts w:ascii="Times New Roman" w:eastAsia="Times New Roman" w:hAnsi="Times New Roman" w:cs="Times New Roman"/>
          <w:i/>
          <w:color w:val="222222"/>
          <w:sz w:val="24"/>
          <w:szCs w:val="24"/>
          <w:highlight w:val="white"/>
        </w:rPr>
        <w:t>115</w:t>
      </w:r>
      <w:r w:rsidRPr="00DE397A">
        <w:rPr>
          <w:rFonts w:ascii="Times New Roman" w:eastAsia="Times New Roman" w:hAnsi="Times New Roman" w:cs="Times New Roman"/>
          <w:color w:val="222222"/>
          <w:sz w:val="24"/>
          <w:szCs w:val="24"/>
          <w:highlight w:val="white"/>
        </w:rPr>
        <w:t xml:space="preserve">(1), pp.28-32. Available at: </w:t>
      </w:r>
      <w:hyperlink r:id="rId19">
        <w:r w:rsidRPr="00DE397A">
          <w:rPr>
            <w:rFonts w:ascii="Times New Roman" w:eastAsia="Times New Roman" w:hAnsi="Times New Roman" w:cs="Times New Roman"/>
            <w:color w:val="1155CC"/>
            <w:sz w:val="24"/>
            <w:szCs w:val="24"/>
            <w:highlight w:val="white"/>
            <w:u w:val="single"/>
          </w:rPr>
          <w:t>https://search.proquest.com/openview/e50d633ac6800ad909d7f733941977b3/1?pq-origsite=gscholar&amp;cbl=47754</w:t>
        </w:r>
      </w:hyperlink>
      <w:r w:rsidRPr="00DE397A">
        <w:rPr>
          <w:rFonts w:ascii="Times New Roman" w:eastAsia="Times New Roman" w:hAnsi="Times New Roman" w:cs="Times New Roman"/>
          <w:color w:val="222222"/>
          <w:sz w:val="24"/>
          <w:szCs w:val="24"/>
          <w:highlight w:val="white"/>
        </w:rPr>
        <w:t xml:space="preserve"> (Accessed: 25 September 2023)</w:t>
      </w:r>
    </w:p>
    <w:p w14:paraId="122E1BB0" w14:textId="77777777" w:rsidR="00DE397A" w:rsidRPr="00DE397A" w:rsidRDefault="00D66592" w:rsidP="00DE397A">
      <w:pPr>
        <w:spacing w:after="0" w:line="360" w:lineRule="auto"/>
        <w:jc w:val="both"/>
        <w:rPr>
          <w:rFonts w:ascii="Times New Roman" w:eastAsia="Times New Roman" w:hAnsi="Times New Roman" w:cs="Times New Roman"/>
          <w:sz w:val="24"/>
          <w:szCs w:val="24"/>
        </w:rPr>
      </w:pPr>
      <w:proofErr w:type="spellStart"/>
      <w:r w:rsidRPr="00DE397A">
        <w:rPr>
          <w:rFonts w:ascii="Times New Roman" w:eastAsia="Times New Roman" w:hAnsi="Times New Roman" w:cs="Times New Roman"/>
          <w:color w:val="222222"/>
          <w:sz w:val="24"/>
          <w:szCs w:val="24"/>
          <w:highlight w:val="white"/>
        </w:rPr>
        <w:t>Harahap</w:t>
      </w:r>
      <w:proofErr w:type="spellEnd"/>
      <w:r w:rsidRPr="00DE397A">
        <w:rPr>
          <w:rFonts w:ascii="Times New Roman" w:eastAsia="Times New Roman" w:hAnsi="Times New Roman" w:cs="Times New Roman"/>
          <w:color w:val="222222"/>
          <w:sz w:val="24"/>
          <w:szCs w:val="24"/>
          <w:highlight w:val="white"/>
        </w:rPr>
        <w:t xml:space="preserve">, E.F., </w:t>
      </w:r>
      <w:proofErr w:type="spellStart"/>
      <w:r w:rsidRPr="00DE397A">
        <w:rPr>
          <w:rFonts w:ascii="Times New Roman" w:eastAsia="Times New Roman" w:hAnsi="Times New Roman" w:cs="Times New Roman"/>
          <w:color w:val="222222"/>
          <w:sz w:val="24"/>
          <w:szCs w:val="24"/>
          <w:highlight w:val="white"/>
        </w:rPr>
        <w:t>Arimbawa</w:t>
      </w:r>
      <w:proofErr w:type="spellEnd"/>
      <w:r w:rsidRPr="00DE397A">
        <w:rPr>
          <w:rFonts w:ascii="Times New Roman" w:eastAsia="Times New Roman" w:hAnsi="Times New Roman" w:cs="Times New Roman"/>
          <w:color w:val="222222"/>
          <w:sz w:val="24"/>
          <w:szCs w:val="24"/>
          <w:highlight w:val="white"/>
        </w:rPr>
        <w:t xml:space="preserve">, I.G.A.P., </w:t>
      </w:r>
      <w:proofErr w:type="spellStart"/>
      <w:r w:rsidRPr="00DE397A">
        <w:rPr>
          <w:rFonts w:ascii="Times New Roman" w:eastAsia="Times New Roman" w:hAnsi="Times New Roman" w:cs="Times New Roman"/>
          <w:color w:val="222222"/>
          <w:sz w:val="24"/>
          <w:szCs w:val="24"/>
          <w:highlight w:val="white"/>
        </w:rPr>
        <w:t>Sucandrawati</w:t>
      </w:r>
      <w:proofErr w:type="spellEnd"/>
      <w:r w:rsidRPr="00DE397A">
        <w:rPr>
          <w:rFonts w:ascii="Times New Roman" w:eastAsia="Times New Roman" w:hAnsi="Times New Roman" w:cs="Times New Roman"/>
          <w:color w:val="222222"/>
          <w:sz w:val="24"/>
          <w:szCs w:val="24"/>
          <w:highlight w:val="white"/>
        </w:rPr>
        <w:t xml:space="preserve">, N.L.K.A.S., </w:t>
      </w:r>
      <w:proofErr w:type="spellStart"/>
      <w:r w:rsidRPr="00DE397A">
        <w:rPr>
          <w:rFonts w:ascii="Times New Roman" w:eastAsia="Times New Roman" w:hAnsi="Times New Roman" w:cs="Times New Roman"/>
          <w:color w:val="222222"/>
          <w:sz w:val="24"/>
          <w:szCs w:val="24"/>
          <w:highlight w:val="white"/>
        </w:rPr>
        <w:t>Nurdiani</w:t>
      </w:r>
      <w:proofErr w:type="spellEnd"/>
      <w:r w:rsidRPr="00DE397A">
        <w:rPr>
          <w:rFonts w:ascii="Times New Roman" w:eastAsia="Times New Roman" w:hAnsi="Times New Roman" w:cs="Times New Roman"/>
          <w:color w:val="222222"/>
          <w:sz w:val="24"/>
          <w:szCs w:val="24"/>
          <w:highlight w:val="white"/>
        </w:rPr>
        <w:t xml:space="preserve">, T.W. and </w:t>
      </w:r>
      <w:proofErr w:type="spellStart"/>
      <w:r w:rsidRPr="00DE397A">
        <w:rPr>
          <w:rFonts w:ascii="Times New Roman" w:eastAsia="Times New Roman" w:hAnsi="Times New Roman" w:cs="Times New Roman"/>
          <w:color w:val="222222"/>
          <w:sz w:val="24"/>
          <w:szCs w:val="24"/>
          <w:highlight w:val="white"/>
        </w:rPr>
        <w:t>Anantadjaya</w:t>
      </w:r>
      <w:proofErr w:type="spellEnd"/>
      <w:r w:rsidRPr="00DE397A">
        <w:rPr>
          <w:rFonts w:ascii="Times New Roman" w:eastAsia="Times New Roman" w:hAnsi="Times New Roman" w:cs="Times New Roman"/>
          <w:color w:val="222222"/>
          <w:sz w:val="24"/>
          <w:szCs w:val="24"/>
          <w:highlight w:val="white"/>
        </w:rPr>
        <w:t xml:space="preserve">, S.P., 2023. Digital bank transformation: A content analysis of SEABank. </w:t>
      </w:r>
      <w:r w:rsidRPr="00DE397A">
        <w:rPr>
          <w:rFonts w:ascii="Times New Roman" w:eastAsia="Times New Roman" w:hAnsi="Times New Roman" w:cs="Times New Roman"/>
          <w:i/>
          <w:color w:val="222222"/>
          <w:sz w:val="24"/>
          <w:szCs w:val="24"/>
          <w:highlight w:val="white"/>
        </w:rPr>
        <w:t>JurnalKomunikasiProfesional</w:t>
      </w:r>
      <w:r w:rsidRPr="00DE397A">
        <w:rPr>
          <w:rFonts w:ascii="Times New Roman" w:eastAsia="Times New Roman" w:hAnsi="Times New Roman" w:cs="Times New Roman"/>
          <w:color w:val="222222"/>
          <w:sz w:val="24"/>
          <w:szCs w:val="24"/>
          <w:highlight w:val="white"/>
        </w:rPr>
        <w:t xml:space="preserve">, </w:t>
      </w:r>
      <w:r w:rsidRPr="00DE397A">
        <w:rPr>
          <w:rFonts w:ascii="Times New Roman" w:eastAsia="Times New Roman" w:hAnsi="Times New Roman" w:cs="Times New Roman"/>
          <w:i/>
          <w:color w:val="222222"/>
          <w:sz w:val="24"/>
          <w:szCs w:val="24"/>
          <w:highlight w:val="white"/>
        </w:rPr>
        <w:t>7</w:t>
      </w:r>
      <w:r w:rsidRPr="00DE397A">
        <w:rPr>
          <w:rFonts w:ascii="Times New Roman" w:eastAsia="Times New Roman" w:hAnsi="Times New Roman" w:cs="Times New Roman"/>
          <w:color w:val="222222"/>
          <w:sz w:val="24"/>
          <w:szCs w:val="24"/>
          <w:highlight w:val="white"/>
        </w:rPr>
        <w:t xml:space="preserve">(3), pp.383-395.  Available at: </w:t>
      </w:r>
      <w:hyperlink r:id="rId20">
        <w:r w:rsidRPr="00DE397A">
          <w:rPr>
            <w:rFonts w:ascii="Times New Roman" w:eastAsia="Times New Roman" w:hAnsi="Times New Roman" w:cs="Times New Roman"/>
            <w:color w:val="1155CC"/>
            <w:sz w:val="24"/>
            <w:szCs w:val="24"/>
            <w:highlight w:val="white"/>
            <w:u w:val="single"/>
          </w:rPr>
          <w:t>https://ejournal.unitomo.ac.id/index.php/jkp/article/download/6363/3049</w:t>
        </w:r>
      </w:hyperlink>
      <w:r w:rsidRPr="00DE397A">
        <w:rPr>
          <w:rFonts w:ascii="Times New Roman" w:eastAsia="Times New Roman" w:hAnsi="Times New Roman" w:cs="Times New Roman"/>
          <w:sz w:val="24"/>
          <w:szCs w:val="24"/>
        </w:rPr>
        <w:t>(Accessed:25 September 2023)</w:t>
      </w:r>
    </w:p>
    <w:p w14:paraId="0DE8F393" w14:textId="77777777" w:rsidR="00DE397A" w:rsidRPr="00DE397A" w:rsidRDefault="00D66592" w:rsidP="00DE397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DE397A">
        <w:rPr>
          <w:rFonts w:ascii="Times New Roman" w:eastAsia="Times New Roman" w:hAnsi="Times New Roman" w:cs="Times New Roman"/>
          <w:color w:val="222222"/>
          <w:sz w:val="24"/>
          <w:szCs w:val="24"/>
          <w:highlight w:val="white"/>
        </w:rPr>
        <w:t xml:space="preserve">Hazan, E., Smit, P.S., </w:t>
      </w:r>
      <w:proofErr w:type="spellStart"/>
      <w:r w:rsidRPr="00DE397A">
        <w:rPr>
          <w:rFonts w:ascii="Times New Roman" w:eastAsia="Times New Roman" w:hAnsi="Times New Roman" w:cs="Times New Roman"/>
          <w:color w:val="222222"/>
          <w:sz w:val="24"/>
          <w:szCs w:val="24"/>
          <w:highlight w:val="white"/>
        </w:rPr>
        <w:t>Woetzel</w:t>
      </w:r>
      <w:proofErr w:type="spellEnd"/>
      <w:r w:rsidRPr="00DE397A">
        <w:rPr>
          <w:rFonts w:ascii="Times New Roman" w:eastAsia="Times New Roman" w:hAnsi="Times New Roman" w:cs="Times New Roman"/>
          <w:color w:val="222222"/>
          <w:sz w:val="24"/>
          <w:szCs w:val="24"/>
          <w:highlight w:val="white"/>
        </w:rPr>
        <w:t xml:space="preserve">, A.J., </w:t>
      </w:r>
      <w:proofErr w:type="spellStart"/>
      <w:r w:rsidRPr="00DE397A">
        <w:rPr>
          <w:rFonts w:ascii="Times New Roman" w:eastAsia="Times New Roman" w:hAnsi="Times New Roman" w:cs="Times New Roman"/>
          <w:color w:val="222222"/>
          <w:sz w:val="24"/>
          <w:szCs w:val="24"/>
          <w:highlight w:val="white"/>
        </w:rPr>
        <w:t>BiljanaCvetanovski</w:t>
      </w:r>
      <w:proofErr w:type="spellEnd"/>
      <w:r w:rsidRPr="00DE397A">
        <w:rPr>
          <w:rFonts w:ascii="Times New Roman" w:eastAsia="Times New Roman" w:hAnsi="Times New Roman" w:cs="Times New Roman"/>
          <w:color w:val="222222"/>
          <w:sz w:val="24"/>
          <w:szCs w:val="24"/>
          <w:highlight w:val="white"/>
        </w:rPr>
        <w:t xml:space="preserve">, S., </w:t>
      </w:r>
      <w:proofErr w:type="spellStart"/>
      <w:r w:rsidRPr="00DE397A">
        <w:rPr>
          <w:rFonts w:ascii="Times New Roman" w:eastAsia="Times New Roman" w:hAnsi="Times New Roman" w:cs="Times New Roman"/>
          <w:color w:val="222222"/>
          <w:sz w:val="24"/>
          <w:szCs w:val="24"/>
          <w:highlight w:val="white"/>
        </w:rPr>
        <w:t>Mekala</w:t>
      </w:r>
      <w:proofErr w:type="spellEnd"/>
      <w:r w:rsidRPr="00DE397A">
        <w:rPr>
          <w:rFonts w:ascii="Times New Roman" w:eastAsia="Times New Roman" w:hAnsi="Times New Roman" w:cs="Times New Roman"/>
          <w:color w:val="222222"/>
          <w:sz w:val="24"/>
          <w:szCs w:val="24"/>
          <w:highlight w:val="white"/>
        </w:rPr>
        <w:t xml:space="preserve"> Krishnan, L. and Brian Gregg, B., 2021. Getting tangible about intangible. Available at: </w:t>
      </w:r>
      <w:hyperlink r:id="rId21">
        <w:r w:rsidRPr="00DE397A">
          <w:rPr>
            <w:rFonts w:ascii="Times New Roman" w:eastAsia="Times New Roman" w:hAnsi="Times New Roman" w:cs="Times New Roman"/>
            <w:color w:val="1155CC"/>
            <w:sz w:val="24"/>
            <w:szCs w:val="24"/>
            <w:highlight w:val="white"/>
            <w:u w:val="single"/>
          </w:rPr>
          <w:t>http://dln.jaipuria.ac.in:8080/jspui/bitstream/123456789/14247/1/Getting-tangible-about-intangibles-the-future-of-growth-and-productivity.pdf</w:t>
        </w:r>
      </w:hyperlink>
      <w:r w:rsidRPr="00DE397A">
        <w:rPr>
          <w:rFonts w:ascii="Times New Roman" w:eastAsia="Times New Roman" w:hAnsi="Times New Roman" w:cs="Times New Roman"/>
          <w:color w:val="222222"/>
          <w:sz w:val="24"/>
          <w:szCs w:val="24"/>
          <w:highlight w:val="white"/>
        </w:rPr>
        <w:t xml:space="preserve"> (Accessed: 25 September 2023) </w:t>
      </w:r>
    </w:p>
    <w:p w14:paraId="3CD51091" w14:textId="77777777" w:rsidR="00DE397A" w:rsidRPr="00DE397A" w:rsidRDefault="00D66592" w:rsidP="00DE397A">
      <w:pPr>
        <w:spacing w:after="0" w:line="360" w:lineRule="auto"/>
        <w:jc w:val="both"/>
        <w:rPr>
          <w:rFonts w:ascii="Times New Roman" w:eastAsia="Times New Roman" w:hAnsi="Times New Roman" w:cs="Times New Roman"/>
          <w:sz w:val="24"/>
          <w:szCs w:val="24"/>
        </w:rPr>
      </w:pPr>
      <w:r w:rsidRPr="00DE397A">
        <w:rPr>
          <w:rFonts w:ascii="Times New Roman" w:eastAsia="Times New Roman" w:hAnsi="Times New Roman" w:cs="Times New Roman"/>
          <w:color w:val="222222"/>
          <w:sz w:val="24"/>
          <w:szCs w:val="24"/>
          <w:highlight w:val="white"/>
        </w:rPr>
        <w:t>Heras‐</w:t>
      </w:r>
      <w:proofErr w:type="spellStart"/>
      <w:r w:rsidRPr="00DE397A">
        <w:rPr>
          <w:rFonts w:ascii="Times New Roman" w:eastAsia="Times New Roman" w:hAnsi="Times New Roman" w:cs="Times New Roman"/>
          <w:color w:val="222222"/>
          <w:sz w:val="24"/>
          <w:szCs w:val="24"/>
          <w:highlight w:val="white"/>
        </w:rPr>
        <w:t>Saizarbitoria</w:t>
      </w:r>
      <w:proofErr w:type="spellEnd"/>
      <w:r w:rsidRPr="00DE397A">
        <w:rPr>
          <w:rFonts w:ascii="Times New Roman" w:eastAsia="Times New Roman" w:hAnsi="Times New Roman" w:cs="Times New Roman"/>
          <w:color w:val="222222"/>
          <w:sz w:val="24"/>
          <w:szCs w:val="24"/>
          <w:highlight w:val="white"/>
        </w:rPr>
        <w:t xml:space="preserve">, I., </w:t>
      </w:r>
      <w:proofErr w:type="spellStart"/>
      <w:r w:rsidRPr="00DE397A">
        <w:rPr>
          <w:rFonts w:ascii="Times New Roman" w:eastAsia="Times New Roman" w:hAnsi="Times New Roman" w:cs="Times New Roman"/>
          <w:color w:val="222222"/>
          <w:sz w:val="24"/>
          <w:szCs w:val="24"/>
          <w:highlight w:val="white"/>
        </w:rPr>
        <w:t>Urbieta</w:t>
      </w:r>
      <w:proofErr w:type="spellEnd"/>
      <w:r w:rsidRPr="00DE397A">
        <w:rPr>
          <w:rFonts w:ascii="Times New Roman" w:eastAsia="Times New Roman" w:hAnsi="Times New Roman" w:cs="Times New Roman"/>
          <w:color w:val="222222"/>
          <w:sz w:val="24"/>
          <w:szCs w:val="24"/>
          <w:highlight w:val="white"/>
        </w:rPr>
        <w:t xml:space="preserve">, L. and </w:t>
      </w:r>
      <w:proofErr w:type="spellStart"/>
      <w:r w:rsidRPr="00DE397A">
        <w:rPr>
          <w:rFonts w:ascii="Times New Roman" w:eastAsia="Times New Roman" w:hAnsi="Times New Roman" w:cs="Times New Roman"/>
          <w:color w:val="222222"/>
          <w:sz w:val="24"/>
          <w:szCs w:val="24"/>
          <w:highlight w:val="white"/>
        </w:rPr>
        <w:t>Boiral</w:t>
      </w:r>
      <w:proofErr w:type="spellEnd"/>
      <w:r w:rsidRPr="00DE397A">
        <w:rPr>
          <w:rFonts w:ascii="Times New Roman" w:eastAsia="Times New Roman" w:hAnsi="Times New Roman" w:cs="Times New Roman"/>
          <w:color w:val="222222"/>
          <w:sz w:val="24"/>
          <w:szCs w:val="24"/>
          <w:highlight w:val="white"/>
        </w:rPr>
        <w:t xml:space="preserve">, O., 2022. Organizations' engagement with sustainable development goals: From cherry‐picking to SDG‐washing? </w:t>
      </w:r>
      <w:r w:rsidRPr="00DE397A">
        <w:rPr>
          <w:rFonts w:ascii="Times New Roman" w:eastAsia="Times New Roman" w:hAnsi="Times New Roman" w:cs="Times New Roman"/>
          <w:i/>
          <w:color w:val="222222"/>
          <w:sz w:val="24"/>
          <w:szCs w:val="24"/>
          <w:highlight w:val="white"/>
        </w:rPr>
        <w:t>Corporate Social Responsibility and Environmental Management</w:t>
      </w:r>
      <w:r w:rsidRPr="00DE397A">
        <w:rPr>
          <w:rFonts w:ascii="Times New Roman" w:eastAsia="Times New Roman" w:hAnsi="Times New Roman" w:cs="Times New Roman"/>
          <w:color w:val="222222"/>
          <w:sz w:val="24"/>
          <w:szCs w:val="24"/>
          <w:highlight w:val="white"/>
        </w:rPr>
        <w:t xml:space="preserve">, </w:t>
      </w:r>
      <w:r w:rsidRPr="00DE397A">
        <w:rPr>
          <w:rFonts w:ascii="Times New Roman" w:eastAsia="Times New Roman" w:hAnsi="Times New Roman" w:cs="Times New Roman"/>
          <w:i/>
          <w:color w:val="222222"/>
          <w:sz w:val="24"/>
          <w:szCs w:val="24"/>
          <w:highlight w:val="white"/>
        </w:rPr>
        <w:t>29</w:t>
      </w:r>
      <w:r w:rsidRPr="00DE397A">
        <w:rPr>
          <w:rFonts w:ascii="Times New Roman" w:eastAsia="Times New Roman" w:hAnsi="Times New Roman" w:cs="Times New Roman"/>
          <w:color w:val="222222"/>
          <w:sz w:val="24"/>
          <w:szCs w:val="24"/>
          <w:highlight w:val="white"/>
        </w:rPr>
        <w:t xml:space="preserve">(2), pp.316-328. Available at: </w:t>
      </w:r>
      <w:hyperlink r:id="rId22">
        <w:r w:rsidRPr="00DE397A">
          <w:rPr>
            <w:rFonts w:ascii="Times New Roman" w:eastAsia="Times New Roman" w:hAnsi="Times New Roman" w:cs="Times New Roman"/>
            <w:color w:val="1155CC"/>
            <w:sz w:val="24"/>
            <w:szCs w:val="24"/>
            <w:highlight w:val="white"/>
            <w:u w:val="single"/>
          </w:rPr>
          <w:t>https://onlinelibrary.wiley.com/doi/pdfdirect/10.1002/csr.2202</w:t>
        </w:r>
      </w:hyperlink>
      <w:r w:rsidRPr="00DE397A">
        <w:rPr>
          <w:rFonts w:ascii="Times New Roman" w:eastAsia="Times New Roman" w:hAnsi="Times New Roman" w:cs="Times New Roman"/>
          <w:sz w:val="24"/>
          <w:szCs w:val="24"/>
        </w:rPr>
        <w:t>(Accessed:25 September 2023)</w:t>
      </w:r>
    </w:p>
    <w:p w14:paraId="54E94D10" w14:textId="77777777" w:rsidR="00DE397A" w:rsidRPr="00DE397A" w:rsidRDefault="00D66592" w:rsidP="00DE397A">
      <w:pPr>
        <w:spacing w:after="0" w:line="360" w:lineRule="auto"/>
        <w:jc w:val="both"/>
        <w:rPr>
          <w:rFonts w:ascii="Times New Roman" w:eastAsia="Times New Roman" w:hAnsi="Times New Roman" w:cs="Times New Roman"/>
          <w:sz w:val="24"/>
          <w:szCs w:val="24"/>
          <w:lang w:val="en-IN" w:bidi="ar-SA"/>
        </w:rPr>
      </w:pPr>
      <w:hyperlink r:id="rId23" w:history="1">
        <w:r w:rsidRPr="00DE397A">
          <w:rPr>
            <w:rFonts w:ascii="Times New Roman" w:eastAsia="Times New Roman" w:hAnsi="Times New Roman" w:cs="Times New Roman"/>
            <w:color w:val="1155CC"/>
            <w:sz w:val="24"/>
            <w:szCs w:val="24"/>
            <w:u w:val="single"/>
            <w:lang w:val="en-IN" w:bidi="ar-SA"/>
          </w:rPr>
          <w:t>https://www.revolut.com/code-of-conduct/</w:t>
        </w:r>
      </w:hyperlink>
      <w:r w:rsidRPr="00DE397A">
        <w:rPr>
          <w:rFonts w:ascii="Times New Roman" w:eastAsia="Times New Roman" w:hAnsi="Times New Roman" w:cs="Times New Roman"/>
          <w:color w:val="000000"/>
          <w:sz w:val="24"/>
          <w:szCs w:val="24"/>
          <w:lang w:val="en-IN" w:bidi="ar-SA"/>
        </w:rPr>
        <w:t xml:space="preserve"> (Acessed:25 September 2023)</w:t>
      </w:r>
    </w:p>
    <w:p w14:paraId="153E361B" w14:textId="77777777" w:rsidR="00DE397A" w:rsidRPr="00DE397A" w:rsidRDefault="00D66592" w:rsidP="00DE397A">
      <w:pPr>
        <w:spacing w:after="0" w:line="360" w:lineRule="auto"/>
        <w:jc w:val="both"/>
        <w:rPr>
          <w:rFonts w:ascii="Times New Roman" w:eastAsia="Times New Roman" w:hAnsi="Times New Roman" w:cs="Times New Roman"/>
          <w:sz w:val="24"/>
          <w:szCs w:val="24"/>
          <w:lang w:val="en-IN" w:bidi="ar-SA"/>
        </w:rPr>
      </w:pPr>
      <w:hyperlink r:id="rId24" w:history="1">
        <w:r w:rsidRPr="00DE397A">
          <w:rPr>
            <w:rFonts w:ascii="Times New Roman" w:eastAsia="Times New Roman" w:hAnsi="Times New Roman" w:cs="Times New Roman"/>
            <w:color w:val="1155CC"/>
            <w:sz w:val="24"/>
            <w:szCs w:val="24"/>
            <w:u w:val="single"/>
            <w:lang w:val="en-IN" w:bidi="ar-SA"/>
          </w:rPr>
          <w:t>https://www.revolut.com/financial-statements/</w:t>
        </w:r>
      </w:hyperlink>
      <w:r w:rsidRPr="00DE397A">
        <w:rPr>
          <w:rFonts w:ascii="Times New Roman" w:eastAsia="Times New Roman" w:hAnsi="Times New Roman" w:cs="Times New Roman"/>
          <w:color w:val="000000"/>
          <w:sz w:val="24"/>
          <w:szCs w:val="24"/>
          <w:lang w:val="en-IN" w:bidi="ar-SA"/>
        </w:rPr>
        <w:t xml:space="preserve"> (Acessed:25 September 2023)</w:t>
      </w:r>
    </w:p>
    <w:p w14:paraId="0EAE74BD" w14:textId="77777777" w:rsidR="00DE397A" w:rsidRPr="00DE397A" w:rsidRDefault="00D66592" w:rsidP="00DE397A">
      <w:pPr>
        <w:spacing w:after="0" w:line="360" w:lineRule="auto"/>
        <w:jc w:val="both"/>
        <w:rPr>
          <w:rFonts w:ascii="Times New Roman" w:eastAsia="Times New Roman" w:hAnsi="Times New Roman" w:cs="Times New Roman"/>
          <w:sz w:val="24"/>
          <w:szCs w:val="24"/>
        </w:rPr>
      </w:pPr>
      <w:r w:rsidRPr="00DE397A">
        <w:rPr>
          <w:rFonts w:ascii="Times New Roman" w:eastAsia="Times New Roman" w:hAnsi="Times New Roman" w:cs="Times New Roman"/>
          <w:color w:val="222222"/>
          <w:sz w:val="24"/>
          <w:szCs w:val="24"/>
          <w:highlight w:val="white"/>
        </w:rPr>
        <w:t xml:space="preserve">Jeon, K.E., She, J., </w:t>
      </w:r>
      <w:proofErr w:type="spellStart"/>
      <w:r w:rsidRPr="00DE397A">
        <w:rPr>
          <w:rFonts w:ascii="Times New Roman" w:eastAsia="Times New Roman" w:hAnsi="Times New Roman" w:cs="Times New Roman"/>
          <w:color w:val="222222"/>
          <w:sz w:val="24"/>
          <w:szCs w:val="24"/>
          <w:highlight w:val="white"/>
        </w:rPr>
        <w:t>Soonsawad</w:t>
      </w:r>
      <w:proofErr w:type="spellEnd"/>
      <w:r w:rsidRPr="00DE397A">
        <w:rPr>
          <w:rFonts w:ascii="Times New Roman" w:eastAsia="Times New Roman" w:hAnsi="Times New Roman" w:cs="Times New Roman"/>
          <w:color w:val="222222"/>
          <w:sz w:val="24"/>
          <w:szCs w:val="24"/>
          <w:highlight w:val="white"/>
        </w:rPr>
        <w:t xml:space="preserve">, P. and Ng, P.C., 2018. </w:t>
      </w:r>
      <w:proofErr w:type="spellStart"/>
      <w:r w:rsidRPr="00DE397A">
        <w:rPr>
          <w:rFonts w:ascii="Times New Roman" w:eastAsia="Times New Roman" w:hAnsi="Times New Roman" w:cs="Times New Roman"/>
          <w:color w:val="222222"/>
          <w:sz w:val="24"/>
          <w:szCs w:val="24"/>
          <w:highlight w:val="white"/>
        </w:rPr>
        <w:t>Ble</w:t>
      </w:r>
      <w:proofErr w:type="spellEnd"/>
      <w:r w:rsidRPr="00DE397A">
        <w:rPr>
          <w:rFonts w:ascii="Times New Roman" w:eastAsia="Times New Roman" w:hAnsi="Times New Roman" w:cs="Times New Roman"/>
          <w:color w:val="222222"/>
          <w:sz w:val="24"/>
          <w:szCs w:val="24"/>
          <w:highlight w:val="white"/>
        </w:rPr>
        <w:t xml:space="preserve"> beacons for internet of things applications: Survey, challenges, and opportunities. </w:t>
      </w:r>
      <w:r w:rsidRPr="00DE397A">
        <w:rPr>
          <w:rFonts w:ascii="Times New Roman" w:eastAsia="Times New Roman" w:hAnsi="Times New Roman" w:cs="Times New Roman"/>
          <w:i/>
          <w:color w:val="222222"/>
          <w:sz w:val="24"/>
          <w:szCs w:val="24"/>
          <w:highlight w:val="white"/>
        </w:rPr>
        <w:t>IEEE Internet of Things Journal</w:t>
      </w:r>
      <w:r w:rsidRPr="00DE397A">
        <w:rPr>
          <w:rFonts w:ascii="Times New Roman" w:eastAsia="Times New Roman" w:hAnsi="Times New Roman" w:cs="Times New Roman"/>
          <w:color w:val="222222"/>
          <w:sz w:val="24"/>
          <w:szCs w:val="24"/>
          <w:highlight w:val="white"/>
        </w:rPr>
        <w:t xml:space="preserve">, </w:t>
      </w:r>
      <w:r w:rsidRPr="00DE397A">
        <w:rPr>
          <w:rFonts w:ascii="Times New Roman" w:eastAsia="Times New Roman" w:hAnsi="Times New Roman" w:cs="Times New Roman"/>
          <w:i/>
          <w:color w:val="222222"/>
          <w:sz w:val="24"/>
          <w:szCs w:val="24"/>
          <w:highlight w:val="white"/>
        </w:rPr>
        <w:t>5</w:t>
      </w:r>
      <w:r w:rsidRPr="00DE397A">
        <w:rPr>
          <w:rFonts w:ascii="Times New Roman" w:eastAsia="Times New Roman" w:hAnsi="Times New Roman" w:cs="Times New Roman"/>
          <w:color w:val="222222"/>
          <w:sz w:val="24"/>
          <w:szCs w:val="24"/>
          <w:highlight w:val="white"/>
        </w:rPr>
        <w:t xml:space="preserve">(2), pp.811-828. Available at: </w:t>
      </w:r>
      <w:hyperlink r:id="rId25">
        <w:r w:rsidRPr="00DE397A">
          <w:rPr>
            <w:rFonts w:ascii="Times New Roman" w:eastAsia="Times New Roman" w:hAnsi="Times New Roman" w:cs="Times New Roman"/>
            <w:color w:val="1155CC"/>
            <w:sz w:val="24"/>
            <w:szCs w:val="24"/>
            <w:highlight w:val="white"/>
            <w:u w:val="single"/>
          </w:rPr>
          <w:t>https://www.researchgate.net/profile/Kang-Eun-Jeon/publication/322201975_BLE_Beacons_for_Internet_of_Things_Applications_Survey_Challenges_and_Opportunities/links/5cee759ea6fdcc7916910978/BLE-Beacons-for-Internet-of-Things-Applications-Survey-Challenges-and-Opportunities.pdf</w:t>
        </w:r>
      </w:hyperlink>
      <w:r w:rsidRPr="00DE397A">
        <w:rPr>
          <w:rFonts w:ascii="Times New Roman" w:eastAsia="Times New Roman" w:hAnsi="Times New Roman" w:cs="Times New Roman"/>
          <w:sz w:val="24"/>
          <w:szCs w:val="24"/>
        </w:rPr>
        <w:t>(Accessed:25 September 2023)</w:t>
      </w:r>
    </w:p>
    <w:p w14:paraId="55C142B6" w14:textId="77777777" w:rsidR="00DE397A" w:rsidRPr="00DE397A" w:rsidRDefault="00D66592" w:rsidP="00DE397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DE397A">
        <w:rPr>
          <w:rFonts w:ascii="Times New Roman" w:eastAsia="Times New Roman" w:hAnsi="Times New Roman" w:cs="Times New Roman"/>
          <w:color w:val="222222"/>
          <w:sz w:val="24"/>
          <w:szCs w:val="24"/>
          <w:highlight w:val="white"/>
        </w:rPr>
        <w:lastRenderedPageBreak/>
        <w:t>Leong</w:t>
      </w:r>
      <w:r w:rsidRPr="00DE397A">
        <w:rPr>
          <w:rFonts w:ascii="Times New Roman" w:eastAsia="Times New Roman" w:hAnsi="Times New Roman" w:cs="Times New Roman"/>
          <w:color w:val="222222"/>
          <w:sz w:val="24"/>
          <w:szCs w:val="24"/>
          <w:highlight w:val="white"/>
        </w:rPr>
        <w:t xml:space="preserve">, K. and Sung, A., 2018. FinTech (Financial Technology): What is it and how to use technologies to create business value in a fintech way? </w:t>
      </w:r>
      <w:r w:rsidRPr="00DE397A">
        <w:rPr>
          <w:rFonts w:ascii="Times New Roman" w:eastAsia="Times New Roman" w:hAnsi="Times New Roman" w:cs="Times New Roman"/>
          <w:i/>
          <w:color w:val="222222"/>
          <w:sz w:val="24"/>
          <w:szCs w:val="24"/>
          <w:highlight w:val="white"/>
        </w:rPr>
        <w:t>International Journal of Innovation, Management and Technology</w:t>
      </w:r>
      <w:r w:rsidRPr="00DE397A">
        <w:rPr>
          <w:rFonts w:ascii="Times New Roman" w:eastAsia="Times New Roman" w:hAnsi="Times New Roman" w:cs="Times New Roman"/>
          <w:color w:val="222222"/>
          <w:sz w:val="24"/>
          <w:szCs w:val="24"/>
          <w:highlight w:val="white"/>
        </w:rPr>
        <w:t xml:space="preserve">, </w:t>
      </w:r>
      <w:r w:rsidRPr="00DE397A">
        <w:rPr>
          <w:rFonts w:ascii="Times New Roman" w:eastAsia="Times New Roman" w:hAnsi="Times New Roman" w:cs="Times New Roman"/>
          <w:i/>
          <w:color w:val="222222"/>
          <w:sz w:val="24"/>
          <w:szCs w:val="24"/>
          <w:highlight w:val="white"/>
        </w:rPr>
        <w:t>9</w:t>
      </w:r>
      <w:r w:rsidRPr="00DE397A">
        <w:rPr>
          <w:rFonts w:ascii="Times New Roman" w:eastAsia="Times New Roman" w:hAnsi="Times New Roman" w:cs="Times New Roman"/>
          <w:color w:val="222222"/>
          <w:sz w:val="24"/>
          <w:szCs w:val="24"/>
          <w:highlight w:val="white"/>
        </w:rPr>
        <w:t xml:space="preserve">(2), pp.74-78. Available at: </w:t>
      </w:r>
      <w:hyperlink r:id="rId26">
        <w:r w:rsidRPr="00DE397A">
          <w:rPr>
            <w:rFonts w:ascii="Times New Roman" w:eastAsia="Times New Roman" w:hAnsi="Times New Roman" w:cs="Times New Roman"/>
            <w:color w:val="1155CC"/>
            <w:sz w:val="24"/>
            <w:szCs w:val="24"/>
            <w:highlight w:val="white"/>
            <w:u w:val="single"/>
          </w:rPr>
          <w:t>http://glyndwr.repository.guildhe.ac.uk/id/eprint/17310/</w:t>
        </w:r>
      </w:hyperlink>
      <w:r w:rsidRPr="00DE397A">
        <w:rPr>
          <w:rFonts w:ascii="Times New Roman" w:eastAsia="Times New Roman" w:hAnsi="Times New Roman" w:cs="Times New Roman"/>
          <w:color w:val="222222"/>
          <w:sz w:val="24"/>
          <w:szCs w:val="24"/>
          <w:highlight w:val="white"/>
        </w:rPr>
        <w:t xml:space="preserve"> (Accessed: 25 September 2023)</w:t>
      </w:r>
    </w:p>
    <w:p w14:paraId="722927F7" w14:textId="77777777" w:rsidR="00DE397A" w:rsidRPr="00DE397A" w:rsidRDefault="00D66592" w:rsidP="00DE397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DE397A">
        <w:rPr>
          <w:rFonts w:ascii="Times New Roman" w:eastAsia="Times New Roman" w:hAnsi="Times New Roman" w:cs="Times New Roman"/>
          <w:color w:val="222222"/>
          <w:sz w:val="24"/>
          <w:szCs w:val="24"/>
          <w:highlight w:val="white"/>
        </w:rPr>
        <w:t xml:space="preserve">Miller-Davenport, S., 2022. The Cultural Center of the World: Art, Finance, and Globalization in Late Twentieth-Century New York. </w:t>
      </w:r>
      <w:r w:rsidRPr="00DE397A">
        <w:rPr>
          <w:rFonts w:ascii="Times New Roman" w:eastAsia="Times New Roman" w:hAnsi="Times New Roman" w:cs="Times New Roman"/>
          <w:i/>
          <w:color w:val="222222"/>
          <w:sz w:val="24"/>
          <w:szCs w:val="24"/>
          <w:highlight w:val="white"/>
        </w:rPr>
        <w:t>Journal of Urban History</w:t>
      </w:r>
      <w:r w:rsidRPr="00DE397A">
        <w:rPr>
          <w:rFonts w:ascii="Times New Roman" w:eastAsia="Times New Roman" w:hAnsi="Times New Roman" w:cs="Times New Roman"/>
          <w:color w:val="222222"/>
          <w:sz w:val="24"/>
          <w:szCs w:val="24"/>
          <w:highlight w:val="white"/>
        </w:rPr>
        <w:t xml:space="preserve">, p.00961442211064856. Available at: </w:t>
      </w:r>
      <w:hyperlink r:id="rId27">
        <w:r w:rsidRPr="00DE397A">
          <w:rPr>
            <w:rFonts w:ascii="Times New Roman" w:eastAsia="Times New Roman" w:hAnsi="Times New Roman" w:cs="Times New Roman"/>
            <w:color w:val="1155CC"/>
            <w:sz w:val="24"/>
            <w:szCs w:val="24"/>
            <w:highlight w:val="white"/>
            <w:u w:val="single"/>
          </w:rPr>
          <w:t>https://journals.sagepub.com/doi/abs/10.1177/00961442211064856</w:t>
        </w:r>
      </w:hyperlink>
      <w:r w:rsidRPr="00DE397A">
        <w:rPr>
          <w:rFonts w:ascii="Times New Roman" w:eastAsia="Times New Roman" w:hAnsi="Times New Roman" w:cs="Times New Roman"/>
          <w:color w:val="222222"/>
          <w:sz w:val="24"/>
          <w:szCs w:val="24"/>
          <w:highlight w:val="white"/>
        </w:rPr>
        <w:t xml:space="preserve"> (Accessed: 25 September 2023) </w:t>
      </w:r>
    </w:p>
    <w:p w14:paraId="2FEF257E" w14:textId="77777777" w:rsidR="00DE397A" w:rsidRPr="00DE397A" w:rsidRDefault="00D66592" w:rsidP="00DE397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DE397A">
        <w:rPr>
          <w:rFonts w:ascii="Times New Roman" w:eastAsia="Times New Roman" w:hAnsi="Times New Roman" w:cs="Times New Roman"/>
          <w:color w:val="222222"/>
          <w:sz w:val="24"/>
          <w:szCs w:val="24"/>
          <w:highlight w:val="white"/>
        </w:rPr>
        <w:t xml:space="preserve">Omondi, R.I. and </w:t>
      </w:r>
      <w:proofErr w:type="spellStart"/>
      <w:r w:rsidRPr="00DE397A">
        <w:rPr>
          <w:rFonts w:ascii="Times New Roman" w:eastAsia="Times New Roman" w:hAnsi="Times New Roman" w:cs="Times New Roman"/>
          <w:color w:val="222222"/>
          <w:sz w:val="24"/>
          <w:szCs w:val="24"/>
          <w:highlight w:val="white"/>
        </w:rPr>
        <w:t>Jagongo</w:t>
      </w:r>
      <w:proofErr w:type="spellEnd"/>
      <w:r w:rsidRPr="00DE397A">
        <w:rPr>
          <w:rFonts w:ascii="Times New Roman" w:eastAsia="Times New Roman" w:hAnsi="Times New Roman" w:cs="Times New Roman"/>
          <w:color w:val="222222"/>
          <w:sz w:val="24"/>
          <w:szCs w:val="24"/>
          <w:highlight w:val="white"/>
        </w:rPr>
        <w:t xml:space="preserve">, A., 2018. Microfinance services and financial performance of small and medium enterprises of youth SMEs in Kisumu County, Kenya. </w:t>
      </w:r>
      <w:r w:rsidRPr="00DE397A">
        <w:rPr>
          <w:rFonts w:ascii="Times New Roman" w:eastAsia="Times New Roman" w:hAnsi="Times New Roman" w:cs="Times New Roman"/>
          <w:i/>
          <w:color w:val="222222"/>
          <w:sz w:val="24"/>
          <w:szCs w:val="24"/>
          <w:highlight w:val="white"/>
        </w:rPr>
        <w:t>International academic journal of economics and finance</w:t>
      </w:r>
      <w:r w:rsidRPr="00DE397A">
        <w:rPr>
          <w:rFonts w:ascii="Times New Roman" w:eastAsia="Times New Roman" w:hAnsi="Times New Roman" w:cs="Times New Roman"/>
          <w:color w:val="222222"/>
          <w:sz w:val="24"/>
          <w:szCs w:val="24"/>
          <w:highlight w:val="white"/>
        </w:rPr>
        <w:t xml:space="preserve">, </w:t>
      </w:r>
      <w:r w:rsidRPr="00DE397A">
        <w:rPr>
          <w:rFonts w:ascii="Times New Roman" w:eastAsia="Times New Roman" w:hAnsi="Times New Roman" w:cs="Times New Roman"/>
          <w:i/>
          <w:color w:val="222222"/>
          <w:sz w:val="24"/>
          <w:szCs w:val="24"/>
          <w:highlight w:val="white"/>
        </w:rPr>
        <w:t>3</w:t>
      </w:r>
      <w:r w:rsidRPr="00DE397A">
        <w:rPr>
          <w:rFonts w:ascii="Times New Roman" w:eastAsia="Times New Roman" w:hAnsi="Times New Roman" w:cs="Times New Roman"/>
          <w:color w:val="222222"/>
          <w:sz w:val="24"/>
          <w:szCs w:val="24"/>
          <w:highlight w:val="white"/>
        </w:rPr>
        <w:t xml:space="preserve">(1), pp.24-43. Available at: </w:t>
      </w:r>
      <w:hyperlink r:id="rId28">
        <w:r w:rsidRPr="00DE397A">
          <w:rPr>
            <w:rFonts w:ascii="Times New Roman" w:eastAsia="Times New Roman" w:hAnsi="Times New Roman" w:cs="Times New Roman"/>
            <w:color w:val="1155CC"/>
            <w:sz w:val="24"/>
            <w:szCs w:val="24"/>
            <w:highlight w:val="white"/>
            <w:u w:val="single"/>
          </w:rPr>
          <w:t>https://iajournals.org/articles/iajef_v3_i1_24_43.pdf</w:t>
        </w:r>
      </w:hyperlink>
      <w:r w:rsidRPr="00DE397A">
        <w:rPr>
          <w:rFonts w:ascii="Times New Roman" w:eastAsia="Times New Roman" w:hAnsi="Times New Roman" w:cs="Times New Roman"/>
          <w:color w:val="222222"/>
          <w:sz w:val="24"/>
          <w:szCs w:val="24"/>
          <w:highlight w:val="white"/>
        </w:rPr>
        <w:t xml:space="preserve"> (Accessed: 25 September 2023) </w:t>
      </w:r>
    </w:p>
    <w:p w14:paraId="047E28DF" w14:textId="77777777" w:rsidR="00DE397A" w:rsidRPr="00DE397A" w:rsidRDefault="00D66592" w:rsidP="00DE397A">
      <w:pPr>
        <w:spacing w:after="0" w:line="360" w:lineRule="auto"/>
        <w:jc w:val="both"/>
        <w:rPr>
          <w:rFonts w:ascii="Times New Roman" w:eastAsia="Times New Roman" w:hAnsi="Times New Roman" w:cs="Times New Roman"/>
          <w:sz w:val="24"/>
          <w:szCs w:val="24"/>
          <w:lang w:val="en-IN" w:bidi="ar-SA"/>
        </w:rPr>
      </w:pPr>
      <w:r w:rsidRPr="00DE397A">
        <w:rPr>
          <w:rFonts w:ascii="Times New Roman" w:eastAsia="Times New Roman" w:hAnsi="Times New Roman" w:cs="Times New Roman"/>
          <w:color w:val="000000"/>
          <w:sz w:val="24"/>
          <w:szCs w:val="24"/>
          <w:lang w:val="en-IN" w:bidi="ar-SA"/>
        </w:rPr>
        <w:t>Pizzi, S., Corbo, L. and Caputo, A., 2021. Fintech and SMEs sustainable business models: Reflections and considerations for a circular economy. Journal of Cleaner Production, 281, p.125217.Available at:</w:t>
      </w:r>
      <w:hyperlink r:id="rId29" w:history="1">
        <w:r w:rsidRPr="00DE397A">
          <w:rPr>
            <w:rFonts w:ascii="Times New Roman" w:eastAsia="Times New Roman" w:hAnsi="Times New Roman" w:cs="Times New Roman"/>
            <w:color w:val="1155CC"/>
            <w:sz w:val="24"/>
            <w:szCs w:val="24"/>
            <w:u w:val="single"/>
            <w:lang w:val="en-IN" w:bidi="ar-SA"/>
          </w:rPr>
          <w:t>https://repositorio.ucp.pt/bitstream/10400.14/31666/3/31666.pdf</w:t>
        </w:r>
      </w:hyperlink>
      <w:r w:rsidRPr="00DE397A">
        <w:rPr>
          <w:rFonts w:ascii="Times New Roman" w:eastAsia="Times New Roman" w:hAnsi="Times New Roman" w:cs="Times New Roman"/>
          <w:color w:val="000000"/>
          <w:sz w:val="24"/>
          <w:szCs w:val="24"/>
          <w:lang w:val="en-IN" w:bidi="ar-SA"/>
        </w:rPr>
        <w:t xml:space="preserve"> (Accessed:25 September 2023)</w:t>
      </w:r>
    </w:p>
    <w:p w14:paraId="76F29B2C" w14:textId="77777777" w:rsidR="00DE397A" w:rsidRPr="00DE397A" w:rsidRDefault="00D66592" w:rsidP="00DE397A">
      <w:pPr>
        <w:spacing w:after="0" w:line="360" w:lineRule="auto"/>
        <w:jc w:val="both"/>
        <w:rPr>
          <w:rFonts w:ascii="Times New Roman" w:eastAsia="Times New Roman" w:hAnsi="Times New Roman" w:cs="Times New Roman"/>
          <w:sz w:val="24"/>
          <w:szCs w:val="24"/>
          <w:lang w:val="en-IN" w:bidi="ar-SA"/>
        </w:rPr>
      </w:pPr>
      <w:proofErr w:type="spellStart"/>
      <w:r w:rsidRPr="00DE397A">
        <w:rPr>
          <w:rFonts w:ascii="Times New Roman" w:eastAsia="Times New Roman" w:hAnsi="Times New Roman" w:cs="Times New Roman"/>
          <w:color w:val="000000"/>
          <w:sz w:val="24"/>
          <w:szCs w:val="24"/>
          <w:lang w:val="en-IN" w:bidi="ar-SA"/>
        </w:rPr>
        <w:t>Revolut</w:t>
      </w:r>
      <w:proofErr w:type="spellEnd"/>
      <w:r w:rsidRPr="00DE397A">
        <w:rPr>
          <w:rFonts w:ascii="Times New Roman" w:eastAsia="Times New Roman" w:hAnsi="Times New Roman" w:cs="Times New Roman"/>
          <w:color w:val="000000"/>
          <w:sz w:val="24"/>
          <w:szCs w:val="24"/>
          <w:lang w:val="en-IN" w:bidi="ar-SA"/>
        </w:rPr>
        <w:t xml:space="preserve"> (2021) Financial Statements | </w:t>
      </w:r>
      <w:proofErr w:type="spellStart"/>
      <w:r w:rsidRPr="00DE397A">
        <w:rPr>
          <w:rFonts w:ascii="Times New Roman" w:eastAsia="Times New Roman" w:hAnsi="Times New Roman" w:cs="Times New Roman"/>
          <w:color w:val="000000"/>
          <w:sz w:val="24"/>
          <w:szCs w:val="24"/>
          <w:lang w:val="en-IN" w:bidi="ar-SA"/>
        </w:rPr>
        <w:t>Revolut</w:t>
      </w:r>
      <w:proofErr w:type="spellEnd"/>
      <w:r w:rsidRPr="00DE397A">
        <w:rPr>
          <w:rFonts w:ascii="Times New Roman" w:eastAsia="Times New Roman" w:hAnsi="Times New Roman" w:cs="Times New Roman"/>
          <w:color w:val="000000"/>
          <w:sz w:val="24"/>
          <w:szCs w:val="24"/>
          <w:lang w:val="en-IN" w:bidi="ar-SA"/>
        </w:rPr>
        <w:t xml:space="preserve">.  Available at: </w:t>
      </w:r>
      <w:hyperlink r:id="rId30" w:history="1">
        <w:r w:rsidRPr="00DE397A">
          <w:rPr>
            <w:rFonts w:ascii="Times New Roman" w:eastAsia="Times New Roman" w:hAnsi="Times New Roman" w:cs="Times New Roman"/>
            <w:color w:val="1155CC"/>
            <w:sz w:val="24"/>
            <w:szCs w:val="24"/>
            <w:u w:val="single"/>
            <w:lang w:val="en-IN" w:bidi="ar-SA"/>
          </w:rPr>
          <w:t>https://www.revolut.com/financial-statements/</w:t>
        </w:r>
      </w:hyperlink>
      <w:r w:rsidRPr="00DE397A">
        <w:rPr>
          <w:rFonts w:ascii="Times New Roman" w:eastAsia="Times New Roman" w:hAnsi="Times New Roman" w:cs="Times New Roman"/>
          <w:color w:val="000000"/>
          <w:sz w:val="24"/>
          <w:szCs w:val="24"/>
          <w:lang w:val="en-IN" w:bidi="ar-SA"/>
        </w:rPr>
        <w:t xml:space="preserve"> (Accessed:25 September 2023)</w:t>
      </w:r>
    </w:p>
    <w:p w14:paraId="5437CE9C" w14:textId="77777777" w:rsidR="00DE397A" w:rsidRPr="00DE397A" w:rsidRDefault="00D66592" w:rsidP="00DE397A">
      <w:pPr>
        <w:spacing w:after="0" w:line="360" w:lineRule="auto"/>
        <w:jc w:val="both"/>
        <w:rPr>
          <w:rFonts w:ascii="Times New Roman" w:eastAsia="Times New Roman" w:hAnsi="Times New Roman" w:cs="Times New Roman"/>
          <w:sz w:val="24"/>
          <w:szCs w:val="24"/>
          <w:lang w:val="en-IN" w:bidi="ar-SA"/>
        </w:rPr>
      </w:pPr>
      <w:proofErr w:type="spellStart"/>
      <w:r w:rsidRPr="00DE397A">
        <w:rPr>
          <w:rFonts w:ascii="Times New Roman" w:eastAsia="Times New Roman" w:hAnsi="Times New Roman" w:cs="Times New Roman"/>
          <w:color w:val="000000"/>
          <w:sz w:val="24"/>
          <w:szCs w:val="24"/>
          <w:lang w:val="en-IN" w:bidi="ar-SA"/>
        </w:rPr>
        <w:t>Revolut</w:t>
      </w:r>
      <w:proofErr w:type="spellEnd"/>
      <w:r w:rsidRPr="00DE397A">
        <w:rPr>
          <w:rFonts w:ascii="Times New Roman" w:eastAsia="Times New Roman" w:hAnsi="Times New Roman" w:cs="Times New Roman"/>
          <w:color w:val="000000"/>
          <w:sz w:val="24"/>
          <w:szCs w:val="24"/>
          <w:lang w:val="en-IN" w:bidi="ar-SA"/>
        </w:rPr>
        <w:t xml:space="preserve"> (2023) Sustainability | </w:t>
      </w:r>
      <w:proofErr w:type="spellStart"/>
      <w:r w:rsidRPr="00DE397A">
        <w:rPr>
          <w:rFonts w:ascii="Times New Roman" w:eastAsia="Times New Roman" w:hAnsi="Times New Roman" w:cs="Times New Roman"/>
          <w:color w:val="000000"/>
          <w:sz w:val="24"/>
          <w:szCs w:val="24"/>
          <w:lang w:val="en-IN" w:bidi="ar-SA"/>
        </w:rPr>
        <w:t>Revolut.Availableat:</w:t>
      </w:r>
      <w:hyperlink r:id="rId31" w:history="1">
        <w:r w:rsidRPr="00DE397A">
          <w:rPr>
            <w:rFonts w:ascii="Times New Roman" w:eastAsia="Times New Roman" w:hAnsi="Times New Roman" w:cs="Times New Roman"/>
            <w:color w:val="1155CC"/>
            <w:sz w:val="24"/>
            <w:szCs w:val="24"/>
            <w:u w:val="single"/>
            <w:lang w:val="en-IN" w:bidi="ar-SA"/>
          </w:rPr>
          <w:t>https</w:t>
        </w:r>
        <w:proofErr w:type="spellEnd"/>
        <w:r w:rsidRPr="00DE397A">
          <w:rPr>
            <w:rFonts w:ascii="Times New Roman" w:eastAsia="Times New Roman" w:hAnsi="Times New Roman" w:cs="Times New Roman"/>
            <w:color w:val="1155CC"/>
            <w:sz w:val="24"/>
            <w:szCs w:val="24"/>
            <w:u w:val="single"/>
            <w:lang w:val="en-IN" w:bidi="ar-SA"/>
          </w:rPr>
          <w:t>://www.revolut.com/sustainability/</w:t>
        </w:r>
      </w:hyperlink>
      <w:r w:rsidRPr="00DE397A">
        <w:rPr>
          <w:rFonts w:ascii="Times New Roman" w:eastAsia="Times New Roman" w:hAnsi="Times New Roman" w:cs="Times New Roman"/>
          <w:color w:val="000000"/>
          <w:sz w:val="24"/>
          <w:szCs w:val="24"/>
          <w:lang w:val="en-IN" w:bidi="ar-SA"/>
        </w:rPr>
        <w:t xml:space="preserve"> (Acessed:25 September 2023)</w:t>
      </w:r>
    </w:p>
    <w:p w14:paraId="7BFE189A" w14:textId="77777777" w:rsidR="00DE397A" w:rsidRPr="00DE397A" w:rsidRDefault="00D66592" w:rsidP="00DE397A">
      <w:pPr>
        <w:spacing w:after="0" w:line="360" w:lineRule="auto"/>
        <w:jc w:val="both"/>
        <w:rPr>
          <w:rFonts w:ascii="Times New Roman" w:eastAsia="Times New Roman" w:hAnsi="Times New Roman" w:cs="Times New Roman"/>
          <w:sz w:val="24"/>
          <w:szCs w:val="24"/>
          <w:lang w:val="en-IN" w:bidi="ar-SA"/>
        </w:rPr>
      </w:pPr>
      <w:proofErr w:type="spellStart"/>
      <w:r w:rsidRPr="00DE397A">
        <w:rPr>
          <w:rFonts w:ascii="Times New Roman" w:eastAsia="Times New Roman" w:hAnsi="Times New Roman" w:cs="Times New Roman"/>
          <w:color w:val="000000"/>
          <w:sz w:val="24"/>
          <w:szCs w:val="24"/>
          <w:lang w:val="en-IN" w:bidi="ar-SA"/>
        </w:rPr>
        <w:t>Revolut</w:t>
      </w:r>
      <w:proofErr w:type="spellEnd"/>
      <w:r w:rsidRPr="00DE397A">
        <w:rPr>
          <w:rFonts w:ascii="Times New Roman" w:eastAsia="Times New Roman" w:hAnsi="Times New Roman" w:cs="Times New Roman"/>
          <w:color w:val="000000"/>
          <w:sz w:val="24"/>
          <w:szCs w:val="24"/>
          <w:lang w:val="en-IN" w:bidi="ar-SA"/>
        </w:rPr>
        <w:t xml:space="preserve"> .2023. Fraud and scam Hub | </w:t>
      </w:r>
      <w:proofErr w:type="spellStart"/>
      <w:r w:rsidRPr="00DE397A">
        <w:rPr>
          <w:rFonts w:ascii="Times New Roman" w:eastAsia="Times New Roman" w:hAnsi="Times New Roman" w:cs="Times New Roman"/>
          <w:color w:val="000000"/>
          <w:sz w:val="24"/>
          <w:szCs w:val="24"/>
          <w:lang w:val="en-IN" w:bidi="ar-SA"/>
        </w:rPr>
        <w:t>Revolut</w:t>
      </w:r>
      <w:proofErr w:type="spellEnd"/>
      <w:r w:rsidRPr="00DE397A">
        <w:rPr>
          <w:rFonts w:ascii="Times New Roman" w:eastAsia="Times New Roman" w:hAnsi="Times New Roman" w:cs="Times New Roman"/>
          <w:color w:val="000000"/>
          <w:sz w:val="24"/>
          <w:szCs w:val="24"/>
          <w:lang w:val="en-IN" w:bidi="ar-SA"/>
        </w:rPr>
        <w:t xml:space="preserve">. Available </w:t>
      </w:r>
      <w:proofErr w:type="spellStart"/>
      <w:r w:rsidRPr="00DE397A">
        <w:rPr>
          <w:rFonts w:ascii="Times New Roman" w:eastAsia="Times New Roman" w:hAnsi="Times New Roman" w:cs="Times New Roman"/>
          <w:color w:val="000000"/>
          <w:sz w:val="24"/>
          <w:szCs w:val="24"/>
          <w:lang w:val="en-IN" w:bidi="ar-SA"/>
        </w:rPr>
        <w:t>at:</w:t>
      </w:r>
      <w:hyperlink r:id="rId32" w:history="1">
        <w:r w:rsidRPr="00DE397A">
          <w:rPr>
            <w:rFonts w:ascii="Times New Roman" w:eastAsia="Times New Roman" w:hAnsi="Times New Roman" w:cs="Times New Roman"/>
            <w:color w:val="1155CC"/>
            <w:sz w:val="24"/>
            <w:szCs w:val="24"/>
            <w:u w:val="single"/>
            <w:lang w:val="en-IN" w:bidi="ar-SA"/>
          </w:rPr>
          <w:t>https</w:t>
        </w:r>
        <w:proofErr w:type="spellEnd"/>
        <w:r w:rsidRPr="00DE397A">
          <w:rPr>
            <w:rFonts w:ascii="Times New Roman" w:eastAsia="Times New Roman" w:hAnsi="Times New Roman" w:cs="Times New Roman"/>
            <w:color w:val="1155CC"/>
            <w:sz w:val="24"/>
            <w:szCs w:val="24"/>
            <w:u w:val="single"/>
            <w:lang w:val="en-IN" w:bidi="ar-SA"/>
          </w:rPr>
          <w:t>://www.revolut.com/about-fraud-and-scam/</w:t>
        </w:r>
      </w:hyperlink>
      <w:r w:rsidRPr="00DE397A">
        <w:rPr>
          <w:rFonts w:ascii="Times New Roman" w:eastAsia="Times New Roman" w:hAnsi="Times New Roman" w:cs="Times New Roman"/>
          <w:color w:val="000000"/>
          <w:sz w:val="24"/>
          <w:szCs w:val="24"/>
          <w:lang w:val="en-IN" w:bidi="ar-SA"/>
        </w:rPr>
        <w:t xml:space="preserve"> (Acessed:25 September 2023)</w:t>
      </w:r>
    </w:p>
    <w:p w14:paraId="5E02B54B" w14:textId="77777777" w:rsidR="00DE397A" w:rsidRPr="00DE397A" w:rsidRDefault="00DE397A" w:rsidP="00DE397A">
      <w:pPr>
        <w:spacing w:after="240" w:line="360" w:lineRule="auto"/>
        <w:jc w:val="both"/>
        <w:rPr>
          <w:rFonts w:ascii="Times New Roman" w:eastAsia="Times New Roman" w:hAnsi="Times New Roman" w:cs="Times New Roman"/>
          <w:sz w:val="24"/>
          <w:szCs w:val="24"/>
          <w:lang w:val="en-IN" w:bidi="ar-SA"/>
        </w:rPr>
      </w:pPr>
    </w:p>
    <w:p w14:paraId="28F1E6EC" w14:textId="77777777" w:rsidR="00DE397A" w:rsidRPr="00DE397A" w:rsidRDefault="00D66592" w:rsidP="00DE397A">
      <w:pPr>
        <w:spacing w:after="240" w:line="360" w:lineRule="auto"/>
        <w:jc w:val="both"/>
        <w:rPr>
          <w:rFonts w:ascii="Times New Roman" w:eastAsia="Times New Roman" w:hAnsi="Times New Roman" w:cs="Times New Roman"/>
          <w:sz w:val="24"/>
          <w:szCs w:val="24"/>
          <w:lang w:val="en-IN" w:bidi="ar-SA"/>
        </w:rPr>
      </w:pPr>
      <w:proofErr w:type="spellStart"/>
      <w:r w:rsidRPr="00DE397A">
        <w:rPr>
          <w:rFonts w:ascii="Times New Roman" w:eastAsia="Times New Roman" w:hAnsi="Times New Roman" w:cs="Times New Roman"/>
          <w:color w:val="000000"/>
          <w:sz w:val="24"/>
          <w:szCs w:val="24"/>
          <w:lang w:val="en-IN" w:bidi="ar-SA"/>
        </w:rPr>
        <w:t>Revolut</w:t>
      </w:r>
      <w:proofErr w:type="spellEnd"/>
      <w:r w:rsidRPr="00DE397A">
        <w:rPr>
          <w:rFonts w:ascii="Times New Roman" w:eastAsia="Times New Roman" w:hAnsi="Times New Roman" w:cs="Times New Roman"/>
          <w:color w:val="000000"/>
          <w:sz w:val="24"/>
          <w:szCs w:val="24"/>
          <w:lang w:val="en-IN" w:bidi="ar-SA"/>
        </w:rPr>
        <w:t xml:space="preserve"> .2023.Culture | </w:t>
      </w:r>
      <w:proofErr w:type="spellStart"/>
      <w:r w:rsidRPr="00DE397A">
        <w:rPr>
          <w:rFonts w:ascii="Times New Roman" w:eastAsia="Times New Roman" w:hAnsi="Times New Roman" w:cs="Times New Roman"/>
          <w:color w:val="000000"/>
          <w:sz w:val="24"/>
          <w:szCs w:val="24"/>
          <w:lang w:val="en-IN" w:bidi="ar-SA"/>
        </w:rPr>
        <w:t>Revolut</w:t>
      </w:r>
      <w:proofErr w:type="spellEnd"/>
      <w:r w:rsidRPr="00DE397A">
        <w:rPr>
          <w:rFonts w:ascii="Times New Roman" w:eastAsia="Times New Roman" w:hAnsi="Times New Roman" w:cs="Times New Roman"/>
          <w:color w:val="000000"/>
          <w:sz w:val="24"/>
          <w:szCs w:val="24"/>
          <w:lang w:val="en-IN" w:bidi="ar-SA"/>
        </w:rPr>
        <w:t xml:space="preserve">. Available at: </w:t>
      </w:r>
      <w:hyperlink r:id="rId33" w:history="1">
        <w:r w:rsidRPr="00DE397A">
          <w:rPr>
            <w:rFonts w:ascii="Times New Roman" w:eastAsia="Times New Roman" w:hAnsi="Times New Roman" w:cs="Times New Roman"/>
            <w:color w:val="1155CC"/>
            <w:sz w:val="24"/>
            <w:szCs w:val="24"/>
            <w:u w:val="single"/>
            <w:lang w:val="en-IN" w:bidi="ar-SA"/>
          </w:rPr>
          <w:t>https://www.revolut.com/our-culture/</w:t>
        </w:r>
      </w:hyperlink>
      <w:r w:rsidRPr="00DE397A">
        <w:rPr>
          <w:rFonts w:ascii="Times New Roman" w:eastAsia="Times New Roman" w:hAnsi="Times New Roman" w:cs="Times New Roman"/>
          <w:color w:val="000000"/>
          <w:sz w:val="24"/>
          <w:szCs w:val="24"/>
          <w:lang w:val="en-IN" w:bidi="ar-SA"/>
        </w:rPr>
        <w:t xml:space="preserve"> (Acessed:25 September 2023)</w:t>
      </w:r>
    </w:p>
    <w:p w14:paraId="6334BC0E" w14:textId="77777777" w:rsidR="00DE397A" w:rsidRPr="00DE397A" w:rsidRDefault="00D66592" w:rsidP="00DE397A">
      <w:pPr>
        <w:spacing w:after="0" w:line="360" w:lineRule="auto"/>
        <w:jc w:val="both"/>
        <w:rPr>
          <w:rFonts w:ascii="Times New Roman" w:eastAsia="Times New Roman" w:hAnsi="Times New Roman" w:cs="Times New Roman"/>
          <w:sz w:val="24"/>
          <w:szCs w:val="24"/>
          <w:lang w:val="en-IN" w:bidi="ar-SA"/>
        </w:rPr>
      </w:pPr>
      <w:proofErr w:type="spellStart"/>
      <w:r w:rsidRPr="00DE397A">
        <w:rPr>
          <w:rFonts w:ascii="Times New Roman" w:eastAsia="Times New Roman" w:hAnsi="Times New Roman" w:cs="Times New Roman"/>
          <w:color w:val="000000"/>
          <w:sz w:val="24"/>
          <w:szCs w:val="24"/>
          <w:lang w:val="en-IN" w:bidi="ar-SA"/>
        </w:rPr>
        <w:t>Revolut</w:t>
      </w:r>
      <w:proofErr w:type="spellEnd"/>
      <w:r w:rsidRPr="00DE397A">
        <w:rPr>
          <w:rFonts w:ascii="Times New Roman" w:eastAsia="Times New Roman" w:hAnsi="Times New Roman" w:cs="Times New Roman"/>
          <w:color w:val="000000"/>
          <w:sz w:val="24"/>
          <w:szCs w:val="24"/>
          <w:lang w:val="en-IN" w:bidi="ar-SA"/>
        </w:rPr>
        <w:t xml:space="preserve">. 2023. About us | </w:t>
      </w:r>
      <w:proofErr w:type="spellStart"/>
      <w:r w:rsidRPr="00DE397A">
        <w:rPr>
          <w:rFonts w:ascii="Times New Roman" w:eastAsia="Times New Roman" w:hAnsi="Times New Roman" w:cs="Times New Roman"/>
          <w:color w:val="000000"/>
          <w:sz w:val="24"/>
          <w:szCs w:val="24"/>
          <w:lang w:val="en-IN" w:bidi="ar-SA"/>
        </w:rPr>
        <w:t>Revolut.Available</w:t>
      </w:r>
      <w:proofErr w:type="spellEnd"/>
      <w:r w:rsidRPr="00DE397A">
        <w:rPr>
          <w:rFonts w:ascii="Times New Roman" w:eastAsia="Times New Roman" w:hAnsi="Times New Roman" w:cs="Times New Roman"/>
          <w:color w:val="000000"/>
          <w:sz w:val="24"/>
          <w:szCs w:val="24"/>
          <w:lang w:val="en-IN" w:bidi="ar-SA"/>
        </w:rPr>
        <w:t xml:space="preserve"> at: </w:t>
      </w:r>
      <w:hyperlink r:id="rId34" w:history="1">
        <w:r w:rsidRPr="00DE397A">
          <w:rPr>
            <w:rFonts w:ascii="Times New Roman" w:eastAsia="Times New Roman" w:hAnsi="Times New Roman" w:cs="Times New Roman"/>
            <w:color w:val="1155CC"/>
            <w:sz w:val="24"/>
            <w:szCs w:val="24"/>
            <w:u w:val="single"/>
            <w:lang w:val="en-IN" w:bidi="ar-SA"/>
          </w:rPr>
          <w:t>https://www.revolut.com/about-revolut/</w:t>
        </w:r>
      </w:hyperlink>
      <w:r w:rsidRPr="00DE397A">
        <w:rPr>
          <w:rFonts w:ascii="Times New Roman" w:eastAsia="Times New Roman" w:hAnsi="Times New Roman" w:cs="Times New Roman"/>
          <w:color w:val="000000"/>
          <w:sz w:val="24"/>
          <w:szCs w:val="24"/>
          <w:lang w:val="en-IN" w:bidi="ar-SA"/>
        </w:rPr>
        <w:t xml:space="preserve"> (Acessed:25 September 2023)</w:t>
      </w:r>
    </w:p>
    <w:p w14:paraId="791F5A7F" w14:textId="77777777" w:rsidR="00DE397A" w:rsidRPr="00DE397A" w:rsidRDefault="00D66592" w:rsidP="00DE397A">
      <w:pPr>
        <w:spacing w:after="0" w:line="360" w:lineRule="auto"/>
        <w:jc w:val="both"/>
        <w:rPr>
          <w:rFonts w:ascii="Times New Roman" w:eastAsia="Times New Roman" w:hAnsi="Times New Roman" w:cs="Times New Roman"/>
          <w:sz w:val="24"/>
          <w:szCs w:val="24"/>
          <w:lang w:val="en-IN" w:bidi="ar-SA"/>
        </w:rPr>
      </w:pPr>
      <w:proofErr w:type="spellStart"/>
      <w:r w:rsidRPr="00DE397A">
        <w:rPr>
          <w:rFonts w:ascii="Times New Roman" w:eastAsia="Times New Roman" w:hAnsi="Times New Roman" w:cs="Times New Roman"/>
          <w:color w:val="000000"/>
          <w:sz w:val="24"/>
          <w:szCs w:val="24"/>
          <w:lang w:val="en-IN" w:bidi="ar-SA"/>
        </w:rPr>
        <w:t>Sarhan</w:t>
      </w:r>
      <w:proofErr w:type="spellEnd"/>
      <w:r w:rsidRPr="00DE397A">
        <w:rPr>
          <w:rFonts w:ascii="Times New Roman" w:eastAsia="Times New Roman" w:hAnsi="Times New Roman" w:cs="Times New Roman"/>
          <w:color w:val="000000"/>
          <w:sz w:val="24"/>
          <w:szCs w:val="24"/>
          <w:lang w:val="en-IN" w:bidi="ar-SA"/>
        </w:rPr>
        <w:t>, H., 2020. Fintech: An Overview. ResearchGate: Berlin, Germany, pp.1-34.Available at:</w:t>
      </w:r>
      <w:hyperlink r:id="rId35" w:history="1">
        <w:r w:rsidRPr="00DE397A">
          <w:rPr>
            <w:rFonts w:ascii="Times New Roman" w:eastAsia="Times New Roman" w:hAnsi="Times New Roman" w:cs="Times New Roman"/>
            <w:color w:val="1155CC"/>
            <w:sz w:val="24"/>
            <w:szCs w:val="24"/>
            <w:u w:val="single"/>
            <w:lang w:val="en-IN" w:bidi="ar-SA"/>
          </w:rPr>
          <w:t>https://www.researchgate.net/profile/Hassan-Sarhan/publication/342832269_Fintech_An_Overview/links/5f07fe34299bf18816102856/Fintech-An-Overview.pdf</w:t>
        </w:r>
      </w:hyperlink>
      <w:r w:rsidRPr="00DE397A">
        <w:rPr>
          <w:rFonts w:ascii="Times New Roman" w:eastAsia="Times New Roman" w:hAnsi="Times New Roman" w:cs="Times New Roman"/>
          <w:color w:val="000000"/>
          <w:sz w:val="24"/>
          <w:szCs w:val="24"/>
          <w:lang w:val="en-IN" w:bidi="ar-SA"/>
        </w:rPr>
        <w:t xml:space="preserve"> (Acessed:25 September 2023)</w:t>
      </w:r>
    </w:p>
    <w:p w14:paraId="42DFAC2D" w14:textId="77777777" w:rsidR="00DE397A" w:rsidRPr="00DE397A" w:rsidRDefault="00D66592" w:rsidP="00DE397A">
      <w:pPr>
        <w:spacing w:after="0" w:line="360" w:lineRule="auto"/>
        <w:jc w:val="both"/>
        <w:rPr>
          <w:rFonts w:ascii="Times New Roman" w:eastAsia="Times New Roman" w:hAnsi="Times New Roman" w:cs="Times New Roman"/>
          <w:sz w:val="24"/>
          <w:szCs w:val="24"/>
          <w:lang w:val="en-IN" w:bidi="ar-SA"/>
        </w:rPr>
      </w:pPr>
      <w:proofErr w:type="spellStart"/>
      <w:r w:rsidRPr="00DE397A">
        <w:rPr>
          <w:rFonts w:ascii="Times New Roman" w:eastAsia="Times New Roman" w:hAnsi="Times New Roman" w:cs="Times New Roman"/>
          <w:color w:val="000000"/>
          <w:sz w:val="24"/>
          <w:szCs w:val="24"/>
          <w:lang w:val="en-IN" w:bidi="ar-SA"/>
        </w:rPr>
        <w:lastRenderedPageBreak/>
        <w:t>Sohns</w:t>
      </w:r>
      <w:proofErr w:type="spellEnd"/>
      <w:r w:rsidRPr="00DE397A">
        <w:rPr>
          <w:rFonts w:ascii="Times New Roman" w:eastAsia="Times New Roman" w:hAnsi="Times New Roman" w:cs="Times New Roman"/>
          <w:color w:val="000000"/>
          <w:sz w:val="24"/>
          <w:szCs w:val="24"/>
          <w:lang w:val="en-IN" w:bidi="ar-SA"/>
        </w:rPr>
        <w:t xml:space="preserve">, F. and </w:t>
      </w:r>
      <w:proofErr w:type="spellStart"/>
      <w:r w:rsidRPr="00DE397A">
        <w:rPr>
          <w:rFonts w:ascii="Times New Roman" w:eastAsia="Times New Roman" w:hAnsi="Times New Roman" w:cs="Times New Roman"/>
          <w:color w:val="000000"/>
          <w:sz w:val="24"/>
          <w:szCs w:val="24"/>
          <w:lang w:val="en-IN" w:bidi="ar-SA"/>
        </w:rPr>
        <w:t>Wójcik</w:t>
      </w:r>
      <w:proofErr w:type="spellEnd"/>
      <w:r w:rsidRPr="00DE397A">
        <w:rPr>
          <w:rFonts w:ascii="Times New Roman" w:eastAsia="Times New Roman" w:hAnsi="Times New Roman" w:cs="Times New Roman"/>
          <w:color w:val="000000"/>
          <w:sz w:val="24"/>
          <w:szCs w:val="24"/>
          <w:lang w:val="en-IN" w:bidi="ar-SA"/>
        </w:rPr>
        <w:t xml:space="preserve">, D., 2020. The impact of Brexit on London’s entrepreneurial ecosystem: The case of the FinTech industry. Environment and Planning A: Economy and Space, 52(8), pp.1539-1559.Available </w:t>
      </w:r>
      <w:proofErr w:type="spellStart"/>
      <w:r w:rsidRPr="00DE397A">
        <w:rPr>
          <w:rFonts w:ascii="Times New Roman" w:eastAsia="Times New Roman" w:hAnsi="Times New Roman" w:cs="Times New Roman"/>
          <w:color w:val="000000"/>
          <w:sz w:val="24"/>
          <w:szCs w:val="24"/>
          <w:lang w:val="en-IN" w:bidi="ar-SA"/>
        </w:rPr>
        <w:t>at:</w:t>
      </w:r>
      <w:hyperlink r:id="rId36" w:history="1">
        <w:r w:rsidRPr="00DE397A">
          <w:rPr>
            <w:rFonts w:ascii="Times New Roman" w:eastAsia="Times New Roman" w:hAnsi="Times New Roman" w:cs="Times New Roman"/>
            <w:color w:val="1155CC"/>
            <w:sz w:val="24"/>
            <w:szCs w:val="24"/>
            <w:u w:val="single"/>
            <w:lang w:val="en-IN" w:bidi="ar-SA"/>
          </w:rPr>
          <w:t>https</w:t>
        </w:r>
        <w:proofErr w:type="spellEnd"/>
        <w:r w:rsidRPr="00DE397A">
          <w:rPr>
            <w:rFonts w:ascii="Times New Roman" w:eastAsia="Times New Roman" w:hAnsi="Times New Roman" w:cs="Times New Roman"/>
            <w:color w:val="1155CC"/>
            <w:sz w:val="24"/>
            <w:szCs w:val="24"/>
            <w:u w:val="single"/>
            <w:lang w:val="en-IN" w:bidi="ar-SA"/>
          </w:rPr>
          <w:t>://journals.sagepub.com/</w:t>
        </w:r>
        <w:proofErr w:type="spellStart"/>
        <w:r w:rsidRPr="00DE397A">
          <w:rPr>
            <w:rFonts w:ascii="Times New Roman" w:eastAsia="Times New Roman" w:hAnsi="Times New Roman" w:cs="Times New Roman"/>
            <w:color w:val="1155CC"/>
            <w:sz w:val="24"/>
            <w:szCs w:val="24"/>
            <w:u w:val="single"/>
            <w:lang w:val="en-IN" w:bidi="ar-SA"/>
          </w:rPr>
          <w:t>doi</w:t>
        </w:r>
        <w:proofErr w:type="spellEnd"/>
        <w:r w:rsidRPr="00DE397A">
          <w:rPr>
            <w:rFonts w:ascii="Times New Roman" w:eastAsia="Times New Roman" w:hAnsi="Times New Roman" w:cs="Times New Roman"/>
            <w:color w:val="1155CC"/>
            <w:sz w:val="24"/>
            <w:szCs w:val="24"/>
            <w:u w:val="single"/>
            <w:lang w:val="en-IN" w:bidi="ar-SA"/>
          </w:rPr>
          <w:t>/pdf/10.1177/0308518X20925820</w:t>
        </w:r>
      </w:hyperlink>
      <w:r w:rsidRPr="00DE397A">
        <w:rPr>
          <w:rFonts w:ascii="Times New Roman" w:eastAsia="Times New Roman" w:hAnsi="Times New Roman" w:cs="Times New Roman"/>
          <w:color w:val="000000"/>
          <w:sz w:val="24"/>
          <w:szCs w:val="24"/>
          <w:lang w:val="en-IN" w:bidi="ar-SA"/>
        </w:rPr>
        <w:t xml:space="preserve"> (Acessed:25 September 2023)</w:t>
      </w:r>
    </w:p>
    <w:p w14:paraId="19DD25B9" w14:textId="77777777" w:rsidR="00DE397A" w:rsidRPr="00DE397A" w:rsidRDefault="00D66592" w:rsidP="00DE397A">
      <w:pPr>
        <w:spacing w:after="0" w:line="360" w:lineRule="auto"/>
        <w:jc w:val="both"/>
        <w:rPr>
          <w:rFonts w:ascii="Times New Roman" w:eastAsia="Times New Roman" w:hAnsi="Times New Roman" w:cs="Times New Roman"/>
          <w:sz w:val="24"/>
          <w:szCs w:val="24"/>
        </w:rPr>
      </w:pPr>
      <w:proofErr w:type="spellStart"/>
      <w:r w:rsidRPr="00DE397A">
        <w:rPr>
          <w:rFonts w:ascii="Times New Roman" w:eastAsia="Times New Roman" w:hAnsi="Times New Roman" w:cs="Times New Roman"/>
          <w:color w:val="222222"/>
          <w:sz w:val="24"/>
          <w:szCs w:val="24"/>
          <w:highlight w:val="white"/>
        </w:rPr>
        <w:t>Tjandra</w:t>
      </w:r>
      <w:proofErr w:type="spellEnd"/>
      <w:r w:rsidRPr="00DE397A">
        <w:rPr>
          <w:rFonts w:ascii="Times New Roman" w:eastAsia="Times New Roman" w:hAnsi="Times New Roman" w:cs="Times New Roman"/>
          <w:color w:val="222222"/>
          <w:sz w:val="24"/>
          <w:szCs w:val="24"/>
          <w:highlight w:val="white"/>
        </w:rPr>
        <w:t xml:space="preserve">, N.C., Ensor, J. and Thomson, J.R., 2019. Co-creating with intermediaries: understanding their power and interest. </w:t>
      </w:r>
      <w:r w:rsidRPr="00DE397A">
        <w:rPr>
          <w:rFonts w:ascii="Times New Roman" w:eastAsia="Times New Roman" w:hAnsi="Times New Roman" w:cs="Times New Roman"/>
          <w:i/>
          <w:color w:val="222222"/>
          <w:sz w:val="24"/>
          <w:szCs w:val="24"/>
          <w:highlight w:val="white"/>
        </w:rPr>
        <w:t>Journal of Business-to-Business Marketing</w:t>
      </w:r>
      <w:r w:rsidRPr="00DE397A">
        <w:rPr>
          <w:rFonts w:ascii="Times New Roman" w:eastAsia="Times New Roman" w:hAnsi="Times New Roman" w:cs="Times New Roman"/>
          <w:color w:val="222222"/>
          <w:sz w:val="24"/>
          <w:szCs w:val="24"/>
          <w:highlight w:val="white"/>
        </w:rPr>
        <w:t xml:space="preserve">, </w:t>
      </w:r>
      <w:r w:rsidRPr="00DE397A">
        <w:rPr>
          <w:rFonts w:ascii="Times New Roman" w:eastAsia="Times New Roman" w:hAnsi="Times New Roman" w:cs="Times New Roman"/>
          <w:i/>
          <w:color w:val="222222"/>
          <w:sz w:val="24"/>
          <w:szCs w:val="24"/>
          <w:highlight w:val="white"/>
        </w:rPr>
        <w:t>26</w:t>
      </w:r>
      <w:r w:rsidRPr="00DE397A">
        <w:rPr>
          <w:rFonts w:ascii="Times New Roman" w:eastAsia="Times New Roman" w:hAnsi="Times New Roman" w:cs="Times New Roman"/>
          <w:color w:val="222222"/>
          <w:sz w:val="24"/>
          <w:szCs w:val="24"/>
          <w:highlight w:val="white"/>
        </w:rPr>
        <w:t xml:space="preserve">(3-4), pp.319-339. Available at: </w:t>
      </w:r>
      <w:hyperlink r:id="rId37">
        <w:r w:rsidRPr="00DE397A">
          <w:rPr>
            <w:rFonts w:ascii="Times New Roman" w:eastAsia="Times New Roman" w:hAnsi="Times New Roman" w:cs="Times New Roman"/>
            <w:color w:val="1155CC"/>
            <w:sz w:val="24"/>
            <w:szCs w:val="24"/>
            <w:highlight w:val="white"/>
            <w:u w:val="single"/>
          </w:rPr>
          <w:t>https://napier-repository.worktribe.com/preview/2333934/Co-creating%20with%20intermediaries....pdf</w:t>
        </w:r>
      </w:hyperlink>
      <w:r w:rsidRPr="00DE397A">
        <w:rPr>
          <w:rFonts w:ascii="Times New Roman" w:eastAsia="Times New Roman" w:hAnsi="Times New Roman" w:cs="Times New Roman"/>
          <w:sz w:val="24"/>
          <w:szCs w:val="24"/>
        </w:rPr>
        <w:t>(Accessed:25 September 2023)</w:t>
      </w:r>
    </w:p>
    <w:p w14:paraId="53FCE8D9" w14:textId="77777777" w:rsidR="00DE397A" w:rsidRPr="00DE397A" w:rsidRDefault="00D66592" w:rsidP="00D45AF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sidRPr="00DE397A">
        <w:rPr>
          <w:rFonts w:ascii="Times New Roman" w:eastAsia="Times New Roman" w:hAnsi="Times New Roman" w:cs="Times New Roman"/>
          <w:color w:val="222222"/>
          <w:sz w:val="24"/>
          <w:szCs w:val="24"/>
          <w:highlight w:val="white"/>
        </w:rPr>
        <w:t>Truby</w:t>
      </w:r>
      <w:proofErr w:type="spellEnd"/>
      <w:r w:rsidRPr="00DE397A">
        <w:rPr>
          <w:rFonts w:ascii="Times New Roman" w:eastAsia="Times New Roman" w:hAnsi="Times New Roman" w:cs="Times New Roman"/>
          <w:color w:val="222222"/>
          <w:sz w:val="24"/>
          <w:szCs w:val="24"/>
          <w:highlight w:val="white"/>
        </w:rPr>
        <w:t xml:space="preserve">, J., Brown, R. and </w:t>
      </w:r>
      <w:proofErr w:type="spellStart"/>
      <w:r w:rsidRPr="00DE397A">
        <w:rPr>
          <w:rFonts w:ascii="Times New Roman" w:eastAsia="Times New Roman" w:hAnsi="Times New Roman" w:cs="Times New Roman"/>
          <w:color w:val="222222"/>
          <w:sz w:val="24"/>
          <w:szCs w:val="24"/>
          <w:highlight w:val="white"/>
        </w:rPr>
        <w:t>Dahdal</w:t>
      </w:r>
      <w:proofErr w:type="spellEnd"/>
      <w:r w:rsidRPr="00DE397A">
        <w:rPr>
          <w:rFonts w:ascii="Times New Roman" w:eastAsia="Times New Roman" w:hAnsi="Times New Roman" w:cs="Times New Roman"/>
          <w:color w:val="222222"/>
          <w:sz w:val="24"/>
          <w:szCs w:val="24"/>
          <w:highlight w:val="white"/>
        </w:rPr>
        <w:t xml:space="preserve">, A., 2020. Banking on AI: mandating a proactive approach to AI regulation in the financial sector. </w:t>
      </w:r>
      <w:r w:rsidRPr="00DE397A">
        <w:rPr>
          <w:rFonts w:ascii="Times New Roman" w:eastAsia="Times New Roman" w:hAnsi="Times New Roman" w:cs="Times New Roman"/>
          <w:i/>
          <w:color w:val="222222"/>
          <w:sz w:val="24"/>
          <w:szCs w:val="24"/>
          <w:highlight w:val="white"/>
        </w:rPr>
        <w:t>Law and Financial Markets Review</w:t>
      </w:r>
      <w:r w:rsidRPr="00DE397A">
        <w:rPr>
          <w:rFonts w:ascii="Times New Roman" w:eastAsia="Times New Roman" w:hAnsi="Times New Roman" w:cs="Times New Roman"/>
          <w:color w:val="222222"/>
          <w:sz w:val="24"/>
          <w:szCs w:val="24"/>
          <w:highlight w:val="white"/>
        </w:rPr>
        <w:t xml:space="preserve">, </w:t>
      </w:r>
      <w:r w:rsidRPr="00DE397A">
        <w:rPr>
          <w:rFonts w:ascii="Times New Roman" w:eastAsia="Times New Roman" w:hAnsi="Times New Roman" w:cs="Times New Roman"/>
          <w:i/>
          <w:color w:val="222222"/>
          <w:sz w:val="24"/>
          <w:szCs w:val="24"/>
          <w:highlight w:val="white"/>
        </w:rPr>
        <w:t>14</w:t>
      </w:r>
      <w:r w:rsidRPr="00DE397A">
        <w:rPr>
          <w:rFonts w:ascii="Times New Roman" w:eastAsia="Times New Roman" w:hAnsi="Times New Roman" w:cs="Times New Roman"/>
          <w:color w:val="222222"/>
          <w:sz w:val="24"/>
          <w:szCs w:val="24"/>
          <w:highlight w:val="white"/>
        </w:rPr>
        <w:t xml:space="preserve">(2), pp.110-120. Available at: </w:t>
      </w:r>
      <w:hyperlink r:id="rId38">
        <w:r w:rsidRPr="00DE397A">
          <w:rPr>
            <w:rFonts w:ascii="Times New Roman" w:eastAsia="Times New Roman" w:hAnsi="Times New Roman" w:cs="Times New Roman"/>
            <w:color w:val="1155CC"/>
            <w:sz w:val="24"/>
            <w:szCs w:val="24"/>
            <w:highlight w:val="white"/>
            <w:u w:val="single"/>
          </w:rPr>
          <w:t>https://www.tandfonline.com/doi/abs/10.1080/17521440.2020.1760454</w:t>
        </w:r>
      </w:hyperlink>
      <w:r w:rsidRPr="00DE397A">
        <w:rPr>
          <w:rFonts w:ascii="Times New Roman" w:eastAsia="Times New Roman" w:hAnsi="Times New Roman" w:cs="Times New Roman"/>
          <w:color w:val="222222"/>
          <w:sz w:val="24"/>
          <w:szCs w:val="24"/>
          <w:highlight w:val="white"/>
        </w:rPr>
        <w:t xml:space="preserve"> (Accessed: 25 September 2023)</w:t>
      </w:r>
    </w:p>
    <w:p w14:paraId="287DA0FA" w14:textId="77777777" w:rsidR="00DE397A" w:rsidRPr="00DE397A" w:rsidRDefault="00D66592" w:rsidP="00D45AF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sidRPr="00DE397A">
        <w:rPr>
          <w:rFonts w:ascii="Times New Roman" w:eastAsia="Times New Roman" w:hAnsi="Times New Roman" w:cs="Times New Roman"/>
          <w:color w:val="222222"/>
          <w:sz w:val="24"/>
          <w:szCs w:val="24"/>
          <w:highlight w:val="white"/>
        </w:rPr>
        <w:t>Wewege</w:t>
      </w:r>
      <w:proofErr w:type="spellEnd"/>
      <w:r w:rsidRPr="00DE397A">
        <w:rPr>
          <w:rFonts w:ascii="Times New Roman" w:eastAsia="Times New Roman" w:hAnsi="Times New Roman" w:cs="Times New Roman"/>
          <w:color w:val="222222"/>
          <w:sz w:val="24"/>
          <w:szCs w:val="24"/>
          <w:highlight w:val="white"/>
        </w:rPr>
        <w:t xml:space="preserve">, L. and </w:t>
      </w:r>
      <w:proofErr w:type="spellStart"/>
      <w:r w:rsidRPr="00DE397A">
        <w:rPr>
          <w:rFonts w:ascii="Times New Roman" w:eastAsia="Times New Roman" w:hAnsi="Times New Roman" w:cs="Times New Roman"/>
          <w:color w:val="222222"/>
          <w:sz w:val="24"/>
          <w:szCs w:val="24"/>
          <w:highlight w:val="white"/>
        </w:rPr>
        <w:t>Thomsett</w:t>
      </w:r>
      <w:proofErr w:type="spellEnd"/>
      <w:r w:rsidRPr="00DE397A">
        <w:rPr>
          <w:rFonts w:ascii="Times New Roman" w:eastAsia="Times New Roman" w:hAnsi="Times New Roman" w:cs="Times New Roman"/>
          <w:color w:val="222222"/>
          <w:sz w:val="24"/>
          <w:szCs w:val="24"/>
          <w:highlight w:val="white"/>
        </w:rPr>
        <w:t xml:space="preserve">, M.C., 2019. </w:t>
      </w:r>
      <w:r w:rsidRPr="00DE397A">
        <w:rPr>
          <w:rFonts w:ascii="Times New Roman" w:eastAsia="Times New Roman" w:hAnsi="Times New Roman" w:cs="Times New Roman"/>
          <w:i/>
          <w:color w:val="222222"/>
          <w:sz w:val="24"/>
          <w:szCs w:val="24"/>
          <w:highlight w:val="white"/>
        </w:rPr>
        <w:t>The digital banking revolution: how fintech companies are transforming the retail banking industry through disruptive financial innovation</w:t>
      </w:r>
      <w:r w:rsidRPr="00DE397A">
        <w:rPr>
          <w:rFonts w:ascii="Times New Roman" w:eastAsia="Times New Roman" w:hAnsi="Times New Roman" w:cs="Times New Roman"/>
          <w:color w:val="222222"/>
          <w:sz w:val="24"/>
          <w:szCs w:val="24"/>
          <w:highlight w:val="white"/>
        </w:rPr>
        <w:t xml:space="preserve">. Walter de Gruyter GmbH &amp; Co KG. Available at: </w:t>
      </w:r>
      <w:hyperlink r:id="rId39">
        <w:r w:rsidRPr="00DE397A">
          <w:rPr>
            <w:rFonts w:ascii="Times New Roman" w:eastAsia="Times New Roman" w:hAnsi="Times New Roman" w:cs="Times New Roman"/>
            <w:color w:val="1155CC"/>
            <w:sz w:val="24"/>
            <w:szCs w:val="24"/>
            <w:highlight w:val="white"/>
            <w:u w:val="single"/>
          </w:rPr>
          <w:t>https://books.google.com/books?hl=en&amp;lr=&amp;id=YDrEDwAAQBAJ&amp;oi=fnd&amp;pg=PR7&amp;dq=Revolut+must+spend+money+on+a+specialised+legislative+and+legal+team+to+make+sure+it+is+up+to+date+with+changing+financial+laws&amp;ots=PRdLtsf4Gi&amp;sig=G3rP6e4nSi9o7qhmZN8W-yYsHPw</w:t>
        </w:r>
      </w:hyperlink>
      <w:r w:rsidRPr="00DE397A">
        <w:rPr>
          <w:rFonts w:ascii="Times New Roman" w:eastAsia="Times New Roman" w:hAnsi="Times New Roman" w:cs="Times New Roman"/>
          <w:color w:val="222222"/>
          <w:sz w:val="24"/>
          <w:szCs w:val="24"/>
          <w:highlight w:val="white"/>
        </w:rPr>
        <w:t xml:space="preserve"> (Accessed: 25 September 2023)</w:t>
      </w:r>
    </w:p>
    <w:p w14:paraId="76956FFB" w14:textId="77777777" w:rsidR="00DE397A" w:rsidRDefault="00D66592" w:rsidP="00D45AF3">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proofErr w:type="spellStart"/>
      <w:r w:rsidRPr="0EDD6718">
        <w:rPr>
          <w:rFonts w:ascii="Times New Roman" w:eastAsia="Times New Roman" w:hAnsi="Times New Roman" w:cs="Times New Roman"/>
          <w:color w:val="222222"/>
          <w:sz w:val="24"/>
          <w:szCs w:val="24"/>
          <w:highlight w:val="white"/>
        </w:rPr>
        <w:t>Wewege</w:t>
      </w:r>
      <w:proofErr w:type="spellEnd"/>
      <w:r w:rsidRPr="0EDD6718">
        <w:rPr>
          <w:rFonts w:ascii="Times New Roman" w:eastAsia="Times New Roman" w:hAnsi="Times New Roman" w:cs="Times New Roman"/>
          <w:color w:val="222222"/>
          <w:sz w:val="24"/>
          <w:szCs w:val="24"/>
          <w:highlight w:val="white"/>
        </w:rPr>
        <w:t xml:space="preserve">, L., Lee, J. and </w:t>
      </w:r>
      <w:proofErr w:type="spellStart"/>
      <w:r w:rsidRPr="0EDD6718">
        <w:rPr>
          <w:rFonts w:ascii="Times New Roman" w:eastAsia="Times New Roman" w:hAnsi="Times New Roman" w:cs="Times New Roman"/>
          <w:color w:val="222222"/>
          <w:sz w:val="24"/>
          <w:szCs w:val="24"/>
          <w:highlight w:val="white"/>
        </w:rPr>
        <w:t>Thomsett</w:t>
      </w:r>
      <w:proofErr w:type="spellEnd"/>
      <w:r w:rsidRPr="0EDD6718">
        <w:rPr>
          <w:rFonts w:ascii="Times New Roman" w:eastAsia="Times New Roman" w:hAnsi="Times New Roman" w:cs="Times New Roman"/>
          <w:color w:val="222222"/>
          <w:sz w:val="24"/>
          <w:szCs w:val="24"/>
          <w:highlight w:val="white"/>
        </w:rPr>
        <w:t xml:space="preserve">, M.C., 2020. Disruptions and digital banking trends. </w:t>
      </w:r>
      <w:r w:rsidRPr="0EDD6718">
        <w:rPr>
          <w:rFonts w:ascii="Times New Roman" w:eastAsia="Times New Roman" w:hAnsi="Times New Roman" w:cs="Times New Roman"/>
          <w:i/>
          <w:iCs/>
          <w:color w:val="222222"/>
          <w:sz w:val="24"/>
          <w:szCs w:val="24"/>
          <w:highlight w:val="white"/>
        </w:rPr>
        <w:t>Journal of Applied Finance and Banking</w:t>
      </w:r>
      <w:r w:rsidRPr="0EDD6718">
        <w:rPr>
          <w:rFonts w:ascii="Times New Roman" w:eastAsia="Times New Roman" w:hAnsi="Times New Roman" w:cs="Times New Roman"/>
          <w:color w:val="222222"/>
          <w:sz w:val="24"/>
          <w:szCs w:val="24"/>
          <w:highlight w:val="white"/>
        </w:rPr>
        <w:t xml:space="preserve">, </w:t>
      </w:r>
      <w:r w:rsidRPr="0EDD6718">
        <w:rPr>
          <w:rFonts w:ascii="Times New Roman" w:eastAsia="Times New Roman" w:hAnsi="Times New Roman" w:cs="Times New Roman"/>
          <w:i/>
          <w:iCs/>
          <w:color w:val="222222"/>
          <w:sz w:val="24"/>
          <w:szCs w:val="24"/>
          <w:highlight w:val="white"/>
        </w:rPr>
        <w:t>10</w:t>
      </w:r>
      <w:r w:rsidRPr="0EDD6718">
        <w:rPr>
          <w:rFonts w:ascii="Times New Roman" w:eastAsia="Times New Roman" w:hAnsi="Times New Roman" w:cs="Times New Roman"/>
          <w:color w:val="222222"/>
          <w:sz w:val="24"/>
          <w:szCs w:val="24"/>
          <w:highlight w:val="white"/>
        </w:rPr>
        <w:t xml:space="preserve">(6), pp.15-56. Available at: </w:t>
      </w:r>
      <w:hyperlink r:id="rId40">
        <w:r w:rsidRPr="0EDD6718">
          <w:rPr>
            <w:rFonts w:ascii="Times New Roman" w:eastAsia="Times New Roman" w:hAnsi="Times New Roman" w:cs="Times New Roman"/>
            <w:color w:val="1155CC"/>
            <w:sz w:val="24"/>
            <w:szCs w:val="24"/>
            <w:highlight w:val="white"/>
            <w:u w:val="single"/>
          </w:rPr>
          <w:t>https://www.researchgate.net/profile/Luigi-Wewege/publication/343050625_Disruptions_and_Digital_Banking_Trends/links/5f136f93a6fdcc3ed7153217/Disruptions-and-Digital-Banking-Trends.pdf</w:t>
        </w:r>
      </w:hyperlink>
      <w:r w:rsidRPr="0EDD6718">
        <w:rPr>
          <w:rFonts w:ascii="Times New Roman" w:eastAsia="Times New Roman" w:hAnsi="Times New Roman" w:cs="Times New Roman"/>
          <w:color w:val="222222"/>
          <w:sz w:val="24"/>
          <w:szCs w:val="24"/>
          <w:highlight w:val="white"/>
        </w:rPr>
        <w:t xml:space="preserve"> (Accessed: 25 September 2023)</w:t>
      </w:r>
    </w:p>
    <w:p w14:paraId="62C50C99" w14:textId="168B4A32" w:rsidR="0EDD6718" w:rsidRDefault="0EDD6718" w:rsidP="00D45AF3">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p>
    <w:p w14:paraId="7A226894" w14:textId="6342D22F" w:rsidR="00DB5671" w:rsidRPr="00DE397A" w:rsidRDefault="00D45AF3" w:rsidP="00D45AF3">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lastRenderedPageBreak/>
        <w:drawing>
          <wp:inline distT="0" distB="0" distL="0" distR="0" wp14:anchorId="158653A2" wp14:editId="365593DC">
            <wp:extent cx="6254165" cy="5151120"/>
            <wp:effectExtent l="0" t="0" r="0" b="5080"/>
            <wp:docPr id="997997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997005" name="Picture 1"/>
                    <pic:cNvPicPr/>
                  </pic:nvPicPr>
                  <pic:blipFill>
                    <a:blip r:embed="rId41">
                      <a:extLst>
                        <a:ext uri="{28A0092B-C50C-407E-A947-70E740481C1C}">
                          <a14:useLocalDpi xmlns:a14="http://schemas.microsoft.com/office/drawing/2010/main" val="0"/>
                        </a:ext>
                      </a:extLst>
                    </a:blip>
                    <a:stretch>
                      <a:fillRect/>
                    </a:stretch>
                  </pic:blipFill>
                  <pic:spPr>
                    <a:xfrm>
                      <a:off x="0" y="0"/>
                      <a:ext cx="6381201" cy="5255751"/>
                    </a:xfrm>
                    <a:prstGeom prst="rect">
                      <a:avLst/>
                    </a:prstGeom>
                  </pic:spPr>
                </pic:pic>
              </a:graphicData>
            </a:graphic>
          </wp:inline>
        </w:drawing>
      </w:r>
    </w:p>
    <w:sectPr w:rsidR="00DB5671" w:rsidRPr="00DE397A" w:rsidSect="00074C42">
      <w:footerReference w:type="default" r:id="rId42"/>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2E22F" w14:textId="77777777" w:rsidR="00D76B40" w:rsidRDefault="00D76B40">
      <w:pPr>
        <w:spacing w:after="0" w:line="240" w:lineRule="auto"/>
      </w:pPr>
      <w:r>
        <w:separator/>
      </w:r>
    </w:p>
  </w:endnote>
  <w:endnote w:type="continuationSeparator" w:id="0">
    <w:p w14:paraId="76B90DAA" w14:textId="77777777" w:rsidR="00D76B40" w:rsidRDefault="00D76B40">
      <w:pPr>
        <w:spacing w:after="0" w:line="240" w:lineRule="auto"/>
      </w:pPr>
      <w:r>
        <w:continuationSeparator/>
      </w:r>
    </w:p>
  </w:endnote>
  <w:endnote w:type="continuationNotice" w:id="1">
    <w:p w14:paraId="355C6C41" w14:textId="77777777" w:rsidR="00D76B40" w:rsidRDefault="00D76B4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angal">
    <w:panose1 w:val="02040503050203030202"/>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027CE" w14:textId="77777777" w:rsidR="007764DA" w:rsidRDefault="00D66592">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w:t>
    </w:r>
    <w:r w:rsidR="00074C42">
      <w:rPr>
        <w:b/>
        <w:color w:val="000000"/>
        <w:sz w:val="24"/>
        <w:szCs w:val="24"/>
      </w:rPr>
      <w:fldChar w:fldCharType="begin"/>
    </w:r>
    <w:r>
      <w:rPr>
        <w:b/>
        <w:color w:val="000000"/>
        <w:sz w:val="24"/>
        <w:szCs w:val="24"/>
      </w:rPr>
      <w:instrText>PAGE</w:instrText>
    </w:r>
    <w:r w:rsidR="00074C42">
      <w:rPr>
        <w:b/>
        <w:color w:val="000000"/>
        <w:sz w:val="24"/>
        <w:szCs w:val="24"/>
      </w:rPr>
      <w:fldChar w:fldCharType="separate"/>
    </w:r>
    <w:r w:rsidR="00440491">
      <w:rPr>
        <w:b/>
        <w:noProof/>
        <w:color w:val="000000"/>
        <w:sz w:val="24"/>
        <w:szCs w:val="24"/>
      </w:rPr>
      <w:t>2</w:t>
    </w:r>
    <w:r w:rsidR="00074C42">
      <w:rPr>
        <w:b/>
        <w:color w:val="000000"/>
        <w:sz w:val="24"/>
        <w:szCs w:val="24"/>
      </w:rPr>
      <w:fldChar w:fldCharType="end"/>
    </w:r>
    <w:r>
      <w:rPr>
        <w:color w:val="000000"/>
      </w:rPr>
      <w:t xml:space="preserve"> of </w:t>
    </w:r>
    <w:r w:rsidR="00074C42">
      <w:rPr>
        <w:b/>
        <w:color w:val="000000"/>
        <w:sz w:val="24"/>
        <w:szCs w:val="24"/>
      </w:rPr>
      <w:fldChar w:fldCharType="begin"/>
    </w:r>
    <w:r>
      <w:rPr>
        <w:b/>
        <w:color w:val="000000"/>
        <w:sz w:val="24"/>
        <w:szCs w:val="24"/>
      </w:rPr>
      <w:instrText>NUMPAGES</w:instrText>
    </w:r>
    <w:r w:rsidR="00074C42">
      <w:rPr>
        <w:b/>
        <w:color w:val="000000"/>
        <w:sz w:val="24"/>
        <w:szCs w:val="24"/>
      </w:rPr>
      <w:fldChar w:fldCharType="separate"/>
    </w:r>
    <w:r w:rsidR="00440491">
      <w:rPr>
        <w:b/>
        <w:noProof/>
        <w:color w:val="000000"/>
        <w:sz w:val="24"/>
        <w:szCs w:val="24"/>
      </w:rPr>
      <w:t>19</w:t>
    </w:r>
    <w:r w:rsidR="00074C42">
      <w:rPr>
        <w:b/>
        <w:color w:val="000000"/>
        <w:sz w:val="24"/>
        <w:szCs w:val="24"/>
      </w:rPr>
      <w:fldChar w:fldCharType="end"/>
    </w:r>
  </w:p>
  <w:p w14:paraId="29D411E8" w14:textId="77777777" w:rsidR="007764DA" w:rsidRDefault="007764D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A6E95" w14:textId="77777777" w:rsidR="00D76B40" w:rsidRDefault="00D76B40">
      <w:pPr>
        <w:spacing w:after="0" w:line="240" w:lineRule="auto"/>
      </w:pPr>
      <w:r>
        <w:separator/>
      </w:r>
    </w:p>
  </w:footnote>
  <w:footnote w:type="continuationSeparator" w:id="0">
    <w:p w14:paraId="16E54F38" w14:textId="77777777" w:rsidR="00D76B40" w:rsidRDefault="00D76B40">
      <w:pPr>
        <w:spacing w:after="0" w:line="240" w:lineRule="auto"/>
      </w:pPr>
      <w:r>
        <w:continuationSeparator/>
      </w:r>
    </w:p>
  </w:footnote>
  <w:footnote w:type="continuationNotice" w:id="1">
    <w:p w14:paraId="4D2FC2D6" w14:textId="77777777" w:rsidR="00D76B40" w:rsidRDefault="00D76B4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273A0"/>
    <w:multiLevelType w:val="multilevel"/>
    <w:tmpl w:val="43800B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D02A35"/>
    <w:multiLevelType w:val="multilevel"/>
    <w:tmpl w:val="DE6C784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286C6261"/>
    <w:multiLevelType w:val="multilevel"/>
    <w:tmpl w:val="DDDCBFC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2C8B19D2"/>
    <w:multiLevelType w:val="multilevel"/>
    <w:tmpl w:val="895ACA1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2DAC4EEB"/>
    <w:multiLevelType w:val="multilevel"/>
    <w:tmpl w:val="A768DA6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2EEC5768"/>
    <w:multiLevelType w:val="multilevel"/>
    <w:tmpl w:val="F76CA36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4A461AAC"/>
    <w:multiLevelType w:val="multilevel"/>
    <w:tmpl w:val="E506B06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4FF240AA"/>
    <w:multiLevelType w:val="multilevel"/>
    <w:tmpl w:val="EF24FF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91191827">
    <w:abstractNumId w:val="5"/>
  </w:num>
  <w:num w:numId="2" w16cid:durableId="301662521">
    <w:abstractNumId w:val="3"/>
  </w:num>
  <w:num w:numId="3" w16cid:durableId="883905084">
    <w:abstractNumId w:val="7"/>
  </w:num>
  <w:num w:numId="4" w16cid:durableId="2137260713">
    <w:abstractNumId w:val="1"/>
  </w:num>
  <w:num w:numId="5" w16cid:durableId="841892826">
    <w:abstractNumId w:val="0"/>
  </w:num>
  <w:num w:numId="6" w16cid:durableId="491723239">
    <w:abstractNumId w:val="6"/>
  </w:num>
  <w:num w:numId="7" w16cid:durableId="701632163">
    <w:abstractNumId w:val="2"/>
  </w:num>
  <w:num w:numId="8" w16cid:durableId="5102677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4DA"/>
    <w:rsid w:val="00030C21"/>
    <w:rsid w:val="00074AFE"/>
    <w:rsid w:val="00074C42"/>
    <w:rsid w:val="00173B4F"/>
    <w:rsid w:val="0019483B"/>
    <w:rsid w:val="001F7E98"/>
    <w:rsid w:val="00295C06"/>
    <w:rsid w:val="00377639"/>
    <w:rsid w:val="003D3D3B"/>
    <w:rsid w:val="00402A95"/>
    <w:rsid w:val="004231E0"/>
    <w:rsid w:val="00440491"/>
    <w:rsid w:val="0052078C"/>
    <w:rsid w:val="005E08A7"/>
    <w:rsid w:val="00660D8E"/>
    <w:rsid w:val="00771255"/>
    <w:rsid w:val="007764DA"/>
    <w:rsid w:val="00811936"/>
    <w:rsid w:val="008502B8"/>
    <w:rsid w:val="009A2A1C"/>
    <w:rsid w:val="00A1045C"/>
    <w:rsid w:val="00A46F0A"/>
    <w:rsid w:val="00C06442"/>
    <w:rsid w:val="00C8423F"/>
    <w:rsid w:val="00D45AF3"/>
    <w:rsid w:val="00D76B40"/>
    <w:rsid w:val="00DB5671"/>
    <w:rsid w:val="00DE397A"/>
    <w:rsid w:val="00F20BB3"/>
    <w:rsid w:val="00F40B6A"/>
    <w:rsid w:val="00F511F5"/>
    <w:rsid w:val="0EDD6718"/>
    <w:rsid w:val="1459CC0C"/>
    <w:rsid w:val="23D97064"/>
    <w:rsid w:val="2A48B1E8"/>
    <w:rsid w:val="2BE48249"/>
    <w:rsid w:val="2D8052AA"/>
    <w:rsid w:val="3B397048"/>
    <w:rsid w:val="3E71110A"/>
    <w:rsid w:val="43FF80FA"/>
    <w:rsid w:val="5908B1B0"/>
    <w:rsid w:val="6245F1B2"/>
    <w:rsid w:val="63104D90"/>
    <w:rsid w:val="63D48E91"/>
    <w:rsid w:val="64AD0E61"/>
    <w:rsid w:val="6A8F72A3"/>
    <w:rsid w:val="6F96048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2DC9C"/>
  <w15:docId w15:val="{99E54CFD-539A-2C4C-A214-750146C58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IN"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C42"/>
    <w:rPr>
      <w:lang w:val="en-CA"/>
    </w:rPr>
  </w:style>
  <w:style w:type="paragraph" w:styleId="Heading1">
    <w:name w:val="heading 1"/>
    <w:basedOn w:val="Normal"/>
    <w:next w:val="Normal"/>
    <w:link w:val="Heading1Char"/>
    <w:uiPriority w:val="9"/>
    <w:qFormat/>
    <w:rsid w:val="008E46FA"/>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021B45"/>
    <w:pPr>
      <w:keepNext/>
      <w:keepLines/>
      <w:spacing w:before="360" w:after="120" w:line="276" w:lineRule="auto"/>
      <w:outlineLvl w:val="1"/>
    </w:pPr>
    <w:rPr>
      <w:rFonts w:ascii="Times New Roman" w:eastAsia="Arial" w:hAnsi="Times New Roman" w:cs="Arial"/>
      <w:b/>
      <w:color w:val="000000" w:themeColor="text1"/>
      <w:sz w:val="26"/>
      <w:szCs w:val="32"/>
      <w:lang w:val="en-US"/>
    </w:rPr>
  </w:style>
  <w:style w:type="paragraph" w:styleId="Heading3">
    <w:name w:val="heading 3"/>
    <w:basedOn w:val="Normal"/>
    <w:next w:val="Normal"/>
    <w:uiPriority w:val="9"/>
    <w:semiHidden/>
    <w:unhideWhenUsed/>
    <w:qFormat/>
    <w:rsid w:val="00074C42"/>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074C42"/>
    <w:pPr>
      <w:keepNext/>
      <w:keepLines/>
      <w:spacing w:before="240" w:after="40"/>
      <w:outlineLvl w:val="3"/>
    </w:pPr>
    <w:rPr>
      <w:b/>
      <w:sz w:val="24"/>
      <w:szCs w:val="24"/>
    </w:rPr>
  </w:style>
  <w:style w:type="paragraph" w:styleId="Heading5">
    <w:name w:val="heading 5"/>
    <w:basedOn w:val="Normal"/>
    <w:next w:val="Normal"/>
    <w:uiPriority w:val="9"/>
    <w:semiHidden/>
    <w:unhideWhenUsed/>
    <w:qFormat/>
    <w:rsid w:val="00074C42"/>
    <w:pPr>
      <w:keepNext/>
      <w:keepLines/>
      <w:spacing w:before="220" w:after="40"/>
      <w:outlineLvl w:val="4"/>
    </w:pPr>
    <w:rPr>
      <w:b/>
    </w:rPr>
  </w:style>
  <w:style w:type="paragraph" w:styleId="Heading6">
    <w:name w:val="heading 6"/>
    <w:basedOn w:val="Normal"/>
    <w:next w:val="Normal"/>
    <w:uiPriority w:val="9"/>
    <w:semiHidden/>
    <w:unhideWhenUsed/>
    <w:qFormat/>
    <w:rsid w:val="00074C42"/>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74C42"/>
    <w:pPr>
      <w:keepNext/>
      <w:keepLines/>
      <w:spacing w:before="480" w:after="120"/>
    </w:pPr>
    <w:rPr>
      <w:b/>
      <w:sz w:val="72"/>
      <w:szCs w:val="72"/>
    </w:rPr>
  </w:style>
  <w:style w:type="character" w:customStyle="1" w:styleId="Heading2Char">
    <w:name w:val="Heading 2 Char"/>
    <w:basedOn w:val="DefaultParagraphFont"/>
    <w:link w:val="Heading2"/>
    <w:rsid w:val="00021B45"/>
    <w:rPr>
      <w:rFonts w:ascii="Times New Roman" w:eastAsia="Arial" w:hAnsi="Times New Roman" w:cs="Arial"/>
      <w:b/>
      <w:color w:val="000000" w:themeColor="text1"/>
      <w:sz w:val="26"/>
      <w:szCs w:val="32"/>
      <w:lang w:val="en-US"/>
    </w:rPr>
  </w:style>
  <w:style w:type="character" w:customStyle="1" w:styleId="Heading1Char">
    <w:name w:val="Heading 1 Char"/>
    <w:basedOn w:val="DefaultParagraphFont"/>
    <w:link w:val="Heading1"/>
    <w:uiPriority w:val="9"/>
    <w:rsid w:val="008E46FA"/>
    <w:rPr>
      <w:rFonts w:ascii="Times New Roman" w:eastAsiaTheme="majorEastAsia" w:hAnsi="Times New Roman" w:cstheme="majorBidi"/>
      <w:b/>
      <w:color w:val="000000" w:themeColor="text1"/>
      <w:sz w:val="28"/>
      <w:szCs w:val="32"/>
    </w:rPr>
  </w:style>
  <w:style w:type="paragraph" w:styleId="NormalWeb">
    <w:name w:val="Normal (Web)"/>
    <w:basedOn w:val="Normal"/>
    <w:uiPriority w:val="99"/>
    <w:semiHidden/>
    <w:unhideWhenUsed/>
    <w:rsid w:val="00021B45"/>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021B45"/>
    <w:rPr>
      <w:color w:val="0000FF"/>
      <w:u w:val="single"/>
    </w:rPr>
  </w:style>
  <w:style w:type="paragraph" w:styleId="TOCHeading">
    <w:name w:val="TOC Heading"/>
    <w:basedOn w:val="Heading1"/>
    <w:next w:val="Normal"/>
    <w:uiPriority w:val="39"/>
    <w:unhideWhenUsed/>
    <w:qFormat/>
    <w:rsid w:val="00021B45"/>
    <w:pPr>
      <w:outlineLvl w:val="9"/>
    </w:pPr>
    <w:rPr>
      <w:rFonts w:asciiTheme="majorHAnsi" w:hAnsiTheme="majorHAnsi"/>
      <w:b w:val="0"/>
      <w:color w:val="2F5496" w:themeColor="accent1" w:themeShade="BF"/>
      <w:sz w:val="32"/>
      <w:lang w:val="en-US"/>
    </w:rPr>
  </w:style>
  <w:style w:type="paragraph" w:styleId="Header">
    <w:name w:val="header"/>
    <w:basedOn w:val="Normal"/>
    <w:link w:val="HeaderChar"/>
    <w:uiPriority w:val="99"/>
    <w:unhideWhenUsed/>
    <w:rsid w:val="00021B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B45"/>
    <w:rPr>
      <w:lang w:val="en-CA"/>
    </w:rPr>
  </w:style>
  <w:style w:type="paragraph" w:styleId="Footer">
    <w:name w:val="footer"/>
    <w:basedOn w:val="Normal"/>
    <w:link w:val="FooterChar"/>
    <w:uiPriority w:val="99"/>
    <w:unhideWhenUsed/>
    <w:rsid w:val="00021B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B45"/>
    <w:rPr>
      <w:lang w:val="en-CA"/>
    </w:rPr>
  </w:style>
  <w:style w:type="paragraph" w:styleId="TOC1">
    <w:name w:val="toc 1"/>
    <w:basedOn w:val="Normal"/>
    <w:next w:val="Normal"/>
    <w:autoRedefine/>
    <w:uiPriority w:val="39"/>
    <w:unhideWhenUsed/>
    <w:rsid w:val="00021B45"/>
    <w:pPr>
      <w:spacing w:after="100"/>
    </w:pPr>
  </w:style>
  <w:style w:type="paragraph" w:styleId="TOC2">
    <w:name w:val="toc 2"/>
    <w:basedOn w:val="Normal"/>
    <w:next w:val="Normal"/>
    <w:autoRedefine/>
    <w:uiPriority w:val="39"/>
    <w:unhideWhenUsed/>
    <w:rsid w:val="00021B45"/>
    <w:pPr>
      <w:spacing w:after="100"/>
      <w:ind w:left="220"/>
    </w:pPr>
  </w:style>
  <w:style w:type="paragraph" w:styleId="Subtitle">
    <w:name w:val="Subtitle"/>
    <w:basedOn w:val="Normal"/>
    <w:next w:val="Normal"/>
    <w:uiPriority w:val="11"/>
    <w:qFormat/>
    <w:rsid w:val="00074C42"/>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440491"/>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440491"/>
    <w:rPr>
      <w:rFonts w:ascii="Tahoma" w:hAnsi="Tahoma" w:cs="Mangal"/>
      <w:sz w:val="16"/>
      <w:szCs w:val="14"/>
      <w:lang w:val="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abs/10.1002/jsc.2203" TargetMode="External"/><Relationship Id="rId18" Type="http://schemas.openxmlformats.org/officeDocument/2006/relationships/hyperlink" Target="https://iccoc.simplesyllabus.com/api2/doc-pdf/kv8z5vt87/Spring-2023-2nd-8-wk-Shared-eCourse-BUS-180-OB01-Business-Ethics.pdf" TargetMode="External"/><Relationship Id="rId26" Type="http://schemas.openxmlformats.org/officeDocument/2006/relationships/hyperlink" Target="http://glyndwr.repository.guildhe.ac.uk/id/eprint/17310/" TargetMode="External"/><Relationship Id="rId39" Type="http://schemas.openxmlformats.org/officeDocument/2006/relationships/hyperlink" Target="https://books.google.com/books?hl=en&amp;lr=&amp;id=YDrEDwAAQBAJ&amp;oi=fnd&amp;pg=PR7&amp;dq=Revolut+must+spend+money+on+a+specialised+legislative+and+legal+team+to+make+sure+it+is+up+to+date+with+changing+financial+laws&amp;ots=PRdLtsf4Gi&amp;sig=G3rP6e4nSi9o7qhmZN8W-yYsHPw" TargetMode="External"/><Relationship Id="rId21" Type="http://schemas.openxmlformats.org/officeDocument/2006/relationships/hyperlink" Target="http://dln.jaipuria.ac.in:8080/jspui/bitstream/123456789/14247/1/Getting-tangible-about-intangibles-the-future-of-growth-and-productivity.pdf" TargetMode="External"/><Relationship Id="rId34" Type="http://schemas.openxmlformats.org/officeDocument/2006/relationships/hyperlink" Target="https://www.revolut.com/about-revolut/"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apers.ssrn.com/sol3/papers.cfm?abstract_id=3255725" TargetMode="External"/><Relationship Id="rId20" Type="http://schemas.openxmlformats.org/officeDocument/2006/relationships/hyperlink" Target="https://ejournal.unitomo.ac.id/index.php/jkp/article/download/6363/3049" TargetMode="External"/><Relationship Id="rId29" Type="http://schemas.openxmlformats.org/officeDocument/2006/relationships/hyperlink" Target="https://repositorio.ucp.pt/bitstream/10400.14/31666/3/31666.pdf" TargetMode="External"/><Relationship Id="rId41"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Bestoon-Othman-2/publication/339827882_The_Impact_of_the_Quality_of_Work_Life_on_Organizational_Intelligence/links/5e67bb0992851c7ce05ad652/The-Impact-of-the-Quality-of-Work-Life-on-Organizational-Intelligence.pdf" TargetMode="External"/><Relationship Id="rId24" Type="http://schemas.openxmlformats.org/officeDocument/2006/relationships/hyperlink" Target="https://www.revolut.com/financial-statements/" TargetMode="External"/><Relationship Id="rId32" Type="http://schemas.openxmlformats.org/officeDocument/2006/relationships/hyperlink" Target="https://www.revolut.com/about-fraud-and-scam/" TargetMode="External"/><Relationship Id="rId37" Type="http://schemas.openxmlformats.org/officeDocument/2006/relationships/hyperlink" Target="https://napier-repository.worktribe.com/preview/2333934/Co-creating%20with%20intermediaries....pdf" TargetMode="External"/><Relationship Id="rId40" Type="http://schemas.openxmlformats.org/officeDocument/2006/relationships/hyperlink" Target="https://www.researchgate.net/profile/Luigi-Wewege/publication/343050625_Disruptions_and_Digital_Banking_Trends/links/5f136f93a6fdcc3ed7153217/Disruptions-and-Digital-Banking-Trends.pdf" TargetMode="External"/><Relationship Id="rId5" Type="http://schemas.openxmlformats.org/officeDocument/2006/relationships/webSettings" Target="webSettings.xml"/><Relationship Id="rId15" Type="http://schemas.openxmlformats.org/officeDocument/2006/relationships/hyperlink" Target="https://ocw.mit.edu/courses/mas-714j-technologies-for-creative-learning-fall-2009/d618b0b20780773b64cb1afa397dbcec_MITMAS_714JF09_read03_coll.pdf" TargetMode="External"/><Relationship Id="rId23" Type="http://schemas.openxmlformats.org/officeDocument/2006/relationships/hyperlink" Target="https://www.revolut.com/code-of-conduct/" TargetMode="External"/><Relationship Id="rId28" Type="http://schemas.openxmlformats.org/officeDocument/2006/relationships/hyperlink" Target="https://iajournals.org/articles/iajef_v3_i1_24_43.pdf" TargetMode="External"/><Relationship Id="rId36" Type="http://schemas.openxmlformats.org/officeDocument/2006/relationships/hyperlink" Target="https://journals.sagepub.com/doi/pdf/10.1177/0308518X20925820" TargetMode="External"/><Relationship Id="rId10" Type="http://schemas.openxmlformats.org/officeDocument/2006/relationships/image" Target="media/image3.png"/><Relationship Id="rId19" Type="http://schemas.openxmlformats.org/officeDocument/2006/relationships/hyperlink" Target="https://search.proquest.com/openview/e50d633ac6800ad909d7f733941977b3/1?pq-origsite=gscholar&amp;cbl=47754" TargetMode="External"/><Relationship Id="rId31" Type="http://schemas.openxmlformats.org/officeDocument/2006/relationships/hyperlink" Target="https://www.revolut.com/sustainability/"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yberleninka.ru/article/n/digital-transformation-and-customers-services-the-banking-revolution" TargetMode="External"/><Relationship Id="rId22" Type="http://schemas.openxmlformats.org/officeDocument/2006/relationships/hyperlink" Target="https://onlinelibrary.wiley.com/doi/pdfdirect/10.1002/csr.2202" TargetMode="External"/><Relationship Id="rId27" Type="http://schemas.openxmlformats.org/officeDocument/2006/relationships/hyperlink" Target="https://journals.sagepub.com/doi/abs/10.1177/00961442211064856" TargetMode="External"/><Relationship Id="rId30" Type="http://schemas.openxmlformats.org/officeDocument/2006/relationships/hyperlink" Target="https://www.revolut.com/financial-statements/" TargetMode="External"/><Relationship Id="rId35" Type="http://schemas.openxmlformats.org/officeDocument/2006/relationships/hyperlink" Target="https://www.researchgate.net/profile/Hassan-Sarhan/publication/342832269_Fintech_An_Overview/links/5f07fe34299bf18816102856/Fintech-An-Overview.pdf"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journal.umy.ac.id/index.php/ijief/article/download/6364/4433" TargetMode="External"/><Relationship Id="rId17" Type="http://schemas.openxmlformats.org/officeDocument/2006/relationships/hyperlink" Target="https://www.researchgate.net/profile/Marichi-Dileep-2/publication/350538639_A_Novel_Approach_for_Credit_Card_Fraud_Detection_using_Decision_Tree_and_Random_Forest_Algorithms/links/607913188ea909241e021b99/A-Novel-Approach-for-Credit-Card-Fraud-Detection-using-Decision-Tree-and-Random-Forest-Algorithms.pdf" TargetMode="External"/><Relationship Id="rId25" Type="http://schemas.openxmlformats.org/officeDocument/2006/relationships/hyperlink" Target="https://www.researchgate.net/profile/Kang-Eun-Jeon/publication/322201975_BLE_Beacons_for_Internet_of_Things_Applications_Survey_Challenges_and_Opportunities/links/5cee759ea6fdcc7916910978/BLE-Beacons-for-Internet-of-Things-Applications-Survey-Challenges-and-Opportunities.pdf" TargetMode="External"/><Relationship Id="rId33" Type="http://schemas.openxmlformats.org/officeDocument/2006/relationships/hyperlink" Target="https://www.revolut.com/our-culture/" TargetMode="External"/><Relationship Id="rId38" Type="http://schemas.openxmlformats.org/officeDocument/2006/relationships/hyperlink" Target="https://www.tandfonline.com/doi/abs/10.1080/17521440.2020.17604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Fd+PoCGhJKU36jYdrqKaQ8qk7Q==">CgMxLjAyCGguZ2pkZ3hzMgloLjMwajB6bGwyCWguMWZvYjl0ZTIJaC4zem55c2g3MgloLjJldDkycDAyCGgudHlqY3d0MgloLjNkeTZ2a20yCWguMXQzaDVzZjIJaC40ZDM0b2c4MgloLjJzOGV5bzE4AHIhMW9UZXNrYTZEdThNM1BRVWhjQ0VSV0lXQnl2UUw0Y25O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5784</Words>
  <Characters>32972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ROHIT AGARWAL</dc:creator>
  <cp:lastModifiedBy>Saeed Ahmad (2027769)</cp:lastModifiedBy>
  <cp:revision>2</cp:revision>
  <dcterms:created xsi:type="dcterms:W3CDTF">2023-10-25T15:36:00Z</dcterms:created>
  <dcterms:modified xsi:type="dcterms:W3CDTF">2023-10-25T15:36:00Z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6d289d98-bc46-498b-b41c-e8027d80027a</vt:lpwstr>
  </property>
</Properties>
</file>