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b w:val="1"/>
          <w:bCs w:val="1"/>
          <w:sz w:val="36"/>
          <w:szCs w:val="36"/>
        </w:rPr>
      </w:pPr>
    </w:p>
    <w:p>
      <w:pPr>
        <w:pStyle w:val="Body"/>
        <w:spacing w:line="480" w:lineRule="auto"/>
        <w:jc w:val="center"/>
        <w:rPr>
          <w:b w:val="1"/>
          <w:bCs w:val="1"/>
          <w:sz w:val="36"/>
          <w:szCs w:val="36"/>
        </w:rPr>
      </w:pPr>
    </w:p>
    <w:p>
      <w:pPr>
        <w:pStyle w:val="Body"/>
        <w:spacing w:line="480" w:lineRule="auto"/>
        <w:jc w:val="center"/>
        <w:rPr>
          <w:b w:val="1"/>
          <w:bCs w:val="1"/>
          <w:sz w:val="36"/>
          <w:szCs w:val="36"/>
        </w:rPr>
      </w:pPr>
    </w:p>
    <w:p>
      <w:pPr>
        <w:pStyle w:val="Body"/>
        <w:spacing w:line="480" w:lineRule="auto"/>
        <w:jc w:val="center"/>
        <w:rPr>
          <w:b w:val="1"/>
          <w:bCs w:val="1"/>
          <w:sz w:val="36"/>
          <w:szCs w:val="36"/>
        </w:rPr>
      </w:pPr>
    </w:p>
    <w:p>
      <w:pPr>
        <w:pStyle w:val="Body"/>
        <w:spacing w:line="480" w:lineRule="auto"/>
        <w:jc w:val="center"/>
        <w:rPr>
          <w:b w:val="1"/>
          <w:bCs w:val="1"/>
          <w:sz w:val="36"/>
          <w:szCs w:val="36"/>
        </w:rPr>
      </w:pPr>
      <w:r>
        <w:rPr>
          <w:b w:val="1"/>
          <w:bCs w:val="1"/>
          <w:sz w:val="36"/>
          <w:szCs w:val="36"/>
          <w:rtl w:val="0"/>
          <w:lang w:val="en-US"/>
        </w:rPr>
        <w:t>Module Title: Introducing the Modern Workplace</w:t>
      </w:r>
    </w:p>
    <w:p>
      <w:pPr>
        <w:pStyle w:val="Body"/>
        <w:spacing w:line="480" w:lineRule="auto"/>
        <w:jc w:val="center"/>
        <w:rPr>
          <w:b w:val="1"/>
          <w:bCs w:val="1"/>
          <w:sz w:val="28"/>
          <w:szCs w:val="28"/>
        </w:rPr>
      </w:pPr>
      <w:r>
        <w:rPr>
          <w:b w:val="1"/>
          <w:bCs w:val="1"/>
          <w:sz w:val="28"/>
          <w:szCs w:val="28"/>
          <w:rtl w:val="0"/>
          <w:lang w:val="fr-FR"/>
        </w:rPr>
        <w:t>Assignment Type: Group Report (Component 2)</w:t>
      </w:r>
    </w:p>
    <w:p>
      <w:pPr>
        <w:pStyle w:val="Body"/>
        <w:spacing w:line="480" w:lineRule="auto"/>
        <w:jc w:val="center"/>
        <w:rPr>
          <w:b w:val="1"/>
          <w:bCs w:val="1"/>
          <w:sz w:val="28"/>
          <w:szCs w:val="28"/>
        </w:rPr>
      </w:pPr>
      <w:r>
        <w:rPr>
          <w:b w:val="1"/>
          <w:bCs w:val="1"/>
          <w:sz w:val="28"/>
          <w:szCs w:val="28"/>
          <w:rtl w:val="0"/>
          <w:lang w:val="en-US"/>
        </w:rPr>
        <w:t>Student Names and IDS</w:t>
      </w:r>
    </w:p>
    <w:p>
      <w:pPr>
        <w:pStyle w:val="Body"/>
        <w:spacing w:line="480" w:lineRule="auto"/>
        <w:jc w:val="center"/>
        <w:rPr>
          <w:outline w:val="0"/>
          <w:color w:val="1f1f1f"/>
          <w:sz w:val="28"/>
          <w:szCs w:val="28"/>
          <w:u w:color="1f1f1f"/>
          <w:shd w:val="clear" w:color="auto" w:fill="ffffff"/>
          <w14:textFill>
            <w14:solidFill>
              <w14:srgbClr w14:val="1F1F1F"/>
            </w14:solidFill>
          </w14:textFill>
        </w:rPr>
      </w:pPr>
      <w:r>
        <w:rPr>
          <w:sz w:val="28"/>
          <w:szCs w:val="28"/>
          <w:rtl w:val="0"/>
        </w:rPr>
        <w:t xml:space="preserve"> </w:t>
      </w:r>
      <w:r>
        <w:rPr>
          <w:outline w:val="0"/>
          <w:color w:val="1f1f1f"/>
          <w:sz w:val="28"/>
          <w:szCs w:val="28"/>
          <w:u w:color="1f1f1f"/>
          <w:shd w:val="clear" w:color="auto" w:fill="ffffff"/>
          <w:rtl w:val="0"/>
          <w14:textFill>
            <w14:solidFill>
              <w14:srgbClr w14:val="1F1F1F"/>
            </w14:solidFill>
          </w14:textFill>
        </w:rPr>
        <w:t>Roxana Oana Imbrea: 2124855</w:t>
      </w:r>
    </w:p>
    <w:p>
      <w:pPr>
        <w:pStyle w:val="Body"/>
        <w:spacing w:line="480" w:lineRule="auto"/>
        <w:jc w:val="center"/>
        <w:rPr>
          <w:outline w:val="0"/>
          <w:color w:val="1f1f1f"/>
          <w:sz w:val="28"/>
          <w:szCs w:val="28"/>
          <w:u w:color="1f1f1f"/>
          <w:shd w:val="clear" w:color="auto" w:fill="ffffff"/>
          <w14:textFill>
            <w14:solidFill>
              <w14:srgbClr w14:val="1F1F1F"/>
            </w14:solidFill>
          </w14:textFill>
        </w:rPr>
      </w:pPr>
      <w:r>
        <w:rPr>
          <w:outline w:val="0"/>
          <w:color w:val="1f1f1f"/>
          <w:sz w:val="28"/>
          <w:szCs w:val="28"/>
          <w:u w:color="1f1f1f"/>
          <w:shd w:val="clear" w:color="auto" w:fill="ffffff"/>
          <w:rtl w:val="0"/>
          <w14:textFill>
            <w14:solidFill>
              <w14:srgbClr w14:val="1F1F1F"/>
            </w14:solidFill>
          </w14:textFill>
        </w:rPr>
        <w:t>Angel</w:t>
      </w:r>
      <w:r>
        <w:rPr>
          <w:outline w:val="0"/>
          <w:color w:val="1f1f1f"/>
          <w:sz w:val="28"/>
          <w:szCs w:val="28"/>
          <w:u w:color="1f1f1f"/>
          <w:shd w:val="clear" w:color="auto" w:fill="ffffff"/>
          <w:rtl w:val="0"/>
          <w:lang w:val="en-US"/>
          <w14:textFill>
            <w14:solidFill>
              <w14:srgbClr w14:val="1F1F1F"/>
            </w14:solidFill>
          </w14:textFill>
        </w:rPr>
        <w:t xml:space="preserve">o </w:t>
      </w:r>
      <w:r>
        <w:rPr>
          <w:outline w:val="0"/>
          <w:color w:val="1f1f1f"/>
          <w:sz w:val="28"/>
          <w:szCs w:val="28"/>
          <w:u w:color="1f1f1f"/>
          <w:shd w:val="clear" w:color="auto" w:fill="ffffff"/>
          <w:rtl w:val="0"/>
          <w14:textFill>
            <w14:solidFill>
              <w14:srgbClr w14:val="1F1F1F"/>
            </w14:solidFill>
          </w14:textFill>
        </w:rPr>
        <w:t>Dimo: 2246</w:t>
      </w:r>
      <w:r>
        <w:rPr>
          <w:outline w:val="0"/>
          <w:color w:val="1f1f1f"/>
          <w:sz w:val="28"/>
          <w:szCs w:val="28"/>
          <w:u w:color="1f1f1f"/>
          <w:shd w:val="clear" w:color="auto" w:fill="ffffff"/>
          <w:rtl w:val="0"/>
          <w14:textFill>
            <w14:solidFill>
              <w14:srgbClr w14:val="1F1F1F"/>
            </w14:solidFill>
          </w14:textFill>
        </w:rPr>
        <w:t>213</w:t>
      </w:r>
    </w:p>
    <w:p>
      <w:pPr>
        <w:pStyle w:val="Body"/>
        <w:spacing w:line="480" w:lineRule="auto"/>
        <w:jc w:val="center"/>
        <w:rPr>
          <w:outline w:val="0"/>
          <w:color w:val="1f1f1f"/>
          <w:sz w:val="28"/>
          <w:szCs w:val="28"/>
          <w:u w:color="1f1f1f"/>
          <w:shd w:val="clear" w:color="auto" w:fill="ffffff"/>
          <w14:textFill>
            <w14:solidFill>
              <w14:srgbClr w14:val="1F1F1F"/>
            </w14:solidFill>
          </w14:textFill>
        </w:rPr>
      </w:pPr>
      <w:r>
        <w:rPr>
          <w:outline w:val="0"/>
          <w:color w:val="1f1f1f"/>
          <w:sz w:val="28"/>
          <w:szCs w:val="28"/>
          <w:u w:color="1f1f1f"/>
          <w:shd w:val="clear" w:color="auto" w:fill="ffffff"/>
          <w:rtl w:val="0"/>
          <w14:textFill>
            <w14:solidFill>
              <w14:srgbClr w14:val="1F1F1F"/>
            </w14:solidFill>
          </w14:textFill>
        </w:rPr>
        <w:t>Sameena Hassan: 2023264</w:t>
      </w:r>
    </w:p>
    <w:p>
      <w:pPr>
        <w:pStyle w:val="Body"/>
        <w:spacing w:line="480" w:lineRule="auto"/>
        <w:jc w:val="center"/>
        <w:rPr>
          <w:outline w:val="0"/>
          <w:color w:val="1f1f1f"/>
          <w:sz w:val="28"/>
          <w:szCs w:val="28"/>
          <w:u w:color="1f1f1f"/>
          <w:shd w:val="clear" w:color="auto" w:fill="ffffff"/>
          <w14:textFill>
            <w14:solidFill>
              <w14:srgbClr w14:val="1F1F1F"/>
            </w14:solidFill>
          </w14:textFill>
        </w:rPr>
      </w:pPr>
      <w:r>
        <w:rPr>
          <w:outline w:val="0"/>
          <w:color w:val="1f1f1f"/>
          <w:sz w:val="28"/>
          <w:szCs w:val="28"/>
          <w:u w:color="1f1f1f"/>
          <w:shd w:val="clear" w:color="auto" w:fill="ffffff"/>
          <w:rtl w:val="0"/>
          <w:lang w:val="de-DE"/>
          <w14:textFill>
            <w14:solidFill>
              <w14:srgbClr w14:val="1F1F1F"/>
            </w14:solidFill>
          </w14:textFill>
        </w:rPr>
        <w:t>Lecturer: Fahad Khan</w:t>
      </w:r>
    </w:p>
    <w:p>
      <w:pPr>
        <w:pStyle w:val="Body"/>
        <w:spacing w:line="480" w:lineRule="auto"/>
        <w:jc w:val="center"/>
        <w:rPr>
          <w:outline w:val="0"/>
          <w:color w:val="1f1f1f"/>
          <w:sz w:val="28"/>
          <w:szCs w:val="28"/>
          <w:u w:color="1f1f1f"/>
          <w:shd w:val="clear" w:color="auto" w:fill="ffffff"/>
          <w14:textFill>
            <w14:solidFill>
              <w14:srgbClr w14:val="1F1F1F"/>
            </w14:solidFill>
          </w14:textFill>
        </w:rPr>
      </w:pPr>
      <w:r>
        <w:rPr>
          <w:outline w:val="0"/>
          <w:color w:val="1f1f1f"/>
          <w:sz w:val="28"/>
          <w:szCs w:val="28"/>
          <w:u w:color="1f1f1f"/>
          <w:shd w:val="clear" w:color="auto" w:fill="ffffff"/>
          <w:rtl w:val="0"/>
          <w:lang w:val="en-US"/>
          <w14:textFill>
            <w14:solidFill>
              <w14:srgbClr w14:val="1F1F1F"/>
            </w14:solidFill>
          </w14:textFill>
        </w:rPr>
        <w:t>University of Wales Trinity Saint David</w:t>
      </w:r>
    </w:p>
    <w:p>
      <w:pPr>
        <w:pStyle w:val="Body"/>
        <w:spacing w:line="480" w:lineRule="auto"/>
        <w:jc w:val="center"/>
        <w:rPr>
          <w:sz w:val="28"/>
          <w:szCs w:val="28"/>
        </w:rPr>
      </w:pPr>
    </w:p>
    <w:p>
      <w:pPr>
        <w:pStyle w:val="Body"/>
        <w:spacing w:line="480" w:lineRule="auto"/>
        <w:jc w:val="center"/>
        <w:rPr>
          <w:sz w:val="28"/>
          <w:szCs w:val="28"/>
        </w:rPr>
      </w:pPr>
    </w:p>
    <w:p>
      <w:pPr>
        <w:pStyle w:val="Body"/>
        <w:spacing w:line="480" w:lineRule="auto"/>
      </w:pPr>
      <w:r>
        <w:rPr>
          <w:rFonts w:ascii="Arial Unicode MS" w:cs="Arial Unicode MS" w:hAnsi="Arial Unicode MS" w:eastAsia="Arial Unicode MS"/>
          <w:b w:val="0"/>
          <w:bCs w:val="0"/>
          <w:i w:val="0"/>
          <w:iCs w:val="0"/>
        </w:rPr>
        <w:br w:type="page"/>
      </w:r>
    </w:p>
    <w:p>
      <w:pPr>
        <w:pStyle w:val="Body"/>
        <w:spacing w:after="0" w:line="480" w:lineRule="auto"/>
        <w:jc w:val="center"/>
        <w:rPr>
          <w:kern w:val="0"/>
        </w:rPr>
      </w:pPr>
      <w:r>
        <w:rPr>
          <w:b w:val="1"/>
          <w:bCs w:val="1"/>
          <w:outline w:val="0"/>
          <w:color w:val="000000"/>
          <w:kern w:val="0"/>
          <w:u w:color="000000"/>
          <w:rtl w:val="0"/>
          <w:lang w:val="en-US"/>
          <w14:textFill>
            <w14:solidFill>
              <w14:srgbClr w14:val="000000"/>
            </w14:solidFill>
          </w14:textFill>
        </w:rPr>
        <w:t>Executive summary</w:t>
      </w:r>
    </w:p>
    <w:p>
      <w:pPr>
        <w:pStyle w:val="Body"/>
        <w:spacing w:after="0" w:line="480" w:lineRule="auto"/>
        <w:rPr>
          <w:outline w:val="0"/>
          <w:color w:val="000000"/>
          <w:kern w:val="0"/>
          <w:u w:color="000000"/>
          <w14:textFill>
            <w14:solidFill>
              <w14:srgbClr w14:val="000000"/>
            </w14:solidFill>
          </w14:textFill>
        </w:rPr>
      </w:pPr>
      <w:r>
        <w:rPr>
          <w:outline w:val="0"/>
          <w:color w:val="000000"/>
          <w:kern w:val="0"/>
          <w:u w:color="000000"/>
          <w:rtl w:val="0"/>
          <w:lang w:val="en-US"/>
          <w14:textFill>
            <w14:solidFill>
              <w14:srgbClr w14:val="000000"/>
            </w14:solidFill>
          </w14:textFill>
        </w:rPr>
        <w:t>Nowadays, managing groups is necessary to understand the aspect of the business operations of companies. The two foremost theories including Human relations and scientific management have been mentioned to portray the impact of managing groups on employees</w:t>
      </w:r>
      <w:r>
        <w:rPr>
          <w:outline w:val="0"/>
          <w:color w:val="000000"/>
          <w:kern w:val="0"/>
          <w:u w:color="000000"/>
          <w:rtl w:val="1"/>
          <w14:textFill>
            <w14:solidFill>
              <w14:srgbClr w14:val="000000"/>
            </w14:solidFill>
          </w14:textFill>
        </w:rPr>
        <w:t xml:space="preserve">’ </w:t>
      </w:r>
      <w:r>
        <w:rPr>
          <w:outline w:val="0"/>
          <w:color w:val="000000"/>
          <w:kern w:val="0"/>
          <w:u w:color="000000"/>
          <w:rtl w:val="0"/>
          <w:lang w:val="en-US"/>
          <w14:textFill>
            <w14:solidFill>
              <w14:srgbClr w14:val="000000"/>
            </w14:solidFill>
          </w14:textFill>
        </w:rPr>
        <w:t>behaviours. The Kelly Group follows various procedures including team empowerment, encouraging collaboration and others to manage their team members. Furthermore, strategies have been pointed out to improve the quality of the companies to manage groups efficiently.</w:t>
      </w:r>
      <w:r>
        <w:rPr>
          <w:outline w:val="0"/>
          <w:color w:val="000000"/>
          <w:kern w:val="0"/>
          <w:u w:color="000000"/>
          <w:rtl w:val="0"/>
          <w14:textFill>
            <w14:solidFill>
              <w14:srgbClr w14:val="000000"/>
            </w14:solidFill>
          </w14:textFill>
        </w:rPr>
        <w:t>  </w:t>
      </w:r>
    </w:p>
    <w:p>
      <w:pPr>
        <w:pStyle w:val="Body"/>
        <w:spacing w:line="480" w:lineRule="auto"/>
        <w:jc w:val="left"/>
      </w:pPr>
      <w:r>
        <w:rPr>
          <w:rFonts w:ascii="Arial Unicode MS" w:cs="Arial Unicode MS" w:hAnsi="Arial Unicode MS" w:eastAsia="Arial Unicode MS"/>
          <w:b w:val="0"/>
          <w:bCs w:val="0"/>
          <w:i w:val="0"/>
          <w:iCs w:val="0"/>
          <w:outline w:val="0"/>
          <w:color w:val="000000"/>
          <w:kern w:val="0"/>
          <w:u w:color="000000"/>
          <w14:textFill>
            <w14:solidFill>
              <w14:srgbClr w14:val="000000"/>
            </w14:solidFill>
          </w14:textFill>
        </w:rPr>
        <w:br w:type="page"/>
      </w:r>
    </w:p>
    <w:p>
      <w:pPr>
        <w:pStyle w:val="TOC Heading"/>
        <w:spacing w:line="480" w:lineRule="auto"/>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Body"/>
        <w:spacing w:line="480" w:lineRule="auto"/>
      </w:pPr>
      <w:r>
        <w:rPr>
          <w:b w:val="1"/>
          <w:bCs w:val="1"/>
          <w:outline w:val="0"/>
          <w:color w:val="000000"/>
          <w:sz w:val="28"/>
          <w:szCs w:val="28"/>
          <w:u w:color="000000"/>
          <w14:textFill>
            <w14:solidFill>
              <w14:srgbClr w14:val="000000"/>
            </w14:solidFill>
          </w14:textFill>
        </w:rPr>
        <w:fldChar w:fldCharType="begin" w:fldLock="0"/>
      </w:r>
      <w:r>
        <w:rPr>
          <w:b w:val="1"/>
          <w:bCs w:val="1"/>
          <w:outline w:val="0"/>
          <w:color w:val="000000"/>
          <w:sz w:val="28"/>
          <w:szCs w:val="28"/>
          <w:u w:color="000000"/>
          <w14:textFill>
            <w14:solidFill>
              <w14:srgbClr w14:val="000000"/>
            </w14:solidFill>
          </w14:textFill>
        </w:rPr>
        <w:instrText xml:space="preserve"> TOC \o 1-1 </w:instrText>
      </w:r>
      <w:r>
        <w:rPr>
          <w:b w:val="1"/>
          <w:bCs w:val="1"/>
          <w:outline w:val="0"/>
          <w:color w:val="000000"/>
          <w:sz w:val="28"/>
          <w:szCs w:val="28"/>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Various theories related to managing groups</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Effectiveness of theories</w:t>
        <w:tab/>
      </w:r>
      <w:r>
        <w:rPr/>
        <w:fldChar w:fldCharType="begin" w:fldLock="0"/>
      </w:r>
      <w:r>
        <w:instrText xml:space="preserve"> PAGEREF _Toc2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_Toc3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Conclusion</w:t>
        <w:tab/>
      </w:r>
      <w:r>
        <w:rPr/>
        <w:fldChar w:fldCharType="begin" w:fldLock="0"/>
      </w:r>
      <w:r>
        <w:instrText xml:space="preserve"> PAGEREF _Toc4 \h </w:instrText>
      </w:r>
      <w:r>
        <w:rPr/>
        <w:fldChar w:fldCharType="separate" w:fldLock="0"/>
      </w:r>
      <w:r>
        <w:rPr>
          <w:rFonts w:cs="Arial Unicode MS" w:eastAsia="Arial Unicode MS"/>
          <w:rtl w:val="0"/>
        </w:rPr>
        <w:t>15</w:t>
      </w:r>
      <w:r>
        <w:rPr/>
        <w:fldChar w:fldCharType="end" w:fldLock="0"/>
      </w:r>
    </w:p>
    <w:p>
      <w:pPr>
        <w:pStyle w:val="TOC 1"/>
      </w:pPr>
      <w:r>
        <w:rPr>
          <w:rFonts w:cs="Arial Unicode MS" w:eastAsia="Arial Unicode MS"/>
          <w:rtl w:val="0"/>
        </w:rPr>
        <w:t>References</w:t>
        <w:tab/>
      </w:r>
      <w:r>
        <w:rPr/>
        <w:fldChar w:fldCharType="begin" w:fldLock="0"/>
      </w:r>
      <w:r>
        <w:instrText xml:space="preserve"> PAGEREF _Toc5 \h </w:instrText>
      </w:r>
      <w:r>
        <w:rPr/>
        <w:fldChar w:fldCharType="separate" w:fldLock="0"/>
      </w:r>
      <w:r>
        <w:rPr>
          <w:rFonts w:cs="Arial Unicode MS" w:eastAsia="Arial Unicode MS"/>
          <w:rtl w:val="0"/>
        </w:rPr>
        <w:t>16</w:t>
      </w:r>
      <w:r>
        <w:rPr/>
        <w:fldChar w:fldCharType="end" w:fldLock="0"/>
      </w:r>
    </w:p>
    <w:p>
      <w:pPr>
        <w:spacing w:line="480" w:lineRule="auto"/>
      </w:pPr>
      <w:r>
        <w:rPr>
          <w:b w:val="1"/>
          <w:bCs w:val="1"/>
          <w:outline w:val="0"/>
          <w:color w:val="000000"/>
          <w:sz w:val="28"/>
          <w:szCs w:val="28"/>
          <w:u w:color="000000"/>
          <w14:textFill>
            <w14:solidFill>
              <w14:srgbClr w14:val="000000"/>
            </w14:solidFill>
          </w14:textFill>
        </w:rPr>
        <w:fldChar w:fldCharType="end" w:fldLock="0"/>
      </w:r>
    </w:p>
    <w:p>
      <w:pPr>
        <w:pStyle w:val="Body"/>
        <w:spacing w:after="0" w:line="480" w:lineRule="auto"/>
        <w:rPr>
          <w:kern w:val="0"/>
        </w:rPr>
      </w:pPr>
    </w:p>
    <w:p>
      <w:pPr>
        <w:pStyle w:val="Body"/>
        <w:spacing w:line="480" w:lineRule="auto"/>
        <w:jc w:val="left"/>
      </w:pPr>
      <w:r>
        <w:rPr>
          <w:rFonts w:ascii="Arial Unicode MS" w:cs="Arial Unicode MS" w:hAnsi="Arial Unicode MS" w:eastAsia="Arial Unicode MS"/>
          <w:b w:val="0"/>
          <w:bCs w:val="0"/>
          <w:i w:val="0"/>
          <w:iCs w:val="0"/>
          <w:outline w:val="0"/>
          <w:color w:val="000000"/>
          <w:kern w:val="0"/>
          <w:u w:color="000000"/>
          <w14:textFill>
            <w14:solidFill>
              <w14:srgbClr w14:val="000000"/>
            </w14:solidFill>
          </w14:textFill>
        </w:rPr>
        <w:br w:type="page"/>
      </w:r>
    </w:p>
    <w:p>
      <w:pPr>
        <w:pStyle w:val="Heading"/>
      </w:pPr>
      <w:bookmarkStart w:name="_Toc" w:id="0"/>
      <w:r>
        <w:rPr>
          <w:rFonts w:cs="Arial Unicode MS" w:eastAsia="Arial Unicode MS"/>
          <w:rtl w:val="0"/>
          <w:lang w:val="fr-FR"/>
        </w:rPr>
        <w:t>Introduction</w:t>
      </w:r>
      <w:bookmarkEnd w:id="0"/>
    </w:p>
    <w:p>
      <w:pPr>
        <w:pStyle w:val="Body"/>
        <w:spacing w:after="0" w:line="480" w:lineRule="auto"/>
        <w:rPr>
          <w:kern w:val="0"/>
        </w:rPr>
      </w:pPr>
      <w:r>
        <w:rPr>
          <w:outline w:val="0"/>
          <w:color w:val="000000"/>
          <w:kern w:val="0"/>
          <w:u w:color="000000"/>
          <w:rtl w:val="0"/>
          <w:lang w:val="en-US"/>
          <w14:textFill>
            <w14:solidFill>
              <w14:srgbClr w14:val="000000"/>
            </w14:solidFill>
          </w14:textFill>
        </w:rPr>
        <w:t>A modern workplace refers to a business environment that is designed for productivity as well as collaboration. Digital transformation is the key to increasing the employee base for uplifting the operational efficiency of organisations.</w:t>
      </w:r>
      <w:r>
        <w:rPr>
          <w:outline w:val="0"/>
          <w:color w:val="000000"/>
          <w:kern w:val="0"/>
          <w:u w:color="000000"/>
          <w:rtl w:val="0"/>
          <w14:textFill>
            <w14:solidFill>
              <w14:srgbClr w14:val="000000"/>
            </w14:solidFill>
          </w14:textFill>
        </w:rPr>
        <w:t xml:space="preserve">  </w:t>
      </w:r>
      <w:r>
        <w:rPr>
          <w:outline w:val="0"/>
          <w:color w:val="000000"/>
          <w:kern w:val="0"/>
          <w:u w:color="000000"/>
          <w:rtl w:val="0"/>
          <w:lang w:val="en-US"/>
          <w14:textFill>
            <w14:solidFill>
              <w14:srgbClr w14:val="000000"/>
            </w14:solidFill>
          </w14:textFill>
        </w:rPr>
        <w:t>Managing groups is also a fundamental task that is needed by companies to upgrade their effectiveness. Therefore, this report will analyse the importance of managing a group. The Kelly group is a kind of organisation in the UK that prioritises its employees and the report will try to examine their managing group operations. Besides that, theories related to managing groups will be explained in detail. The report will also illustrate the process of managing groups of Kelly group. The effectiveness of the theories of managing groups will be demonstrated, Furthermore, this report will also suggest some recommendations to improve managing groups.</w:t>
      </w:r>
      <w:r>
        <w:rPr>
          <w:outline w:val="0"/>
          <w:color w:val="000000"/>
          <w:kern w:val="0"/>
          <w:u w:color="000000"/>
          <w:rtl w:val="0"/>
          <w14:textFill>
            <w14:solidFill>
              <w14:srgbClr w14:val="000000"/>
            </w14:solidFill>
          </w14:textFill>
        </w:rPr>
        <w:t> </w:t>
      </w:r>
    </w:p>
    <w:p>
      <w:pPr>
        <w:pStyle w:val="Body"/>
        <w:spacing w:line="480" w:lineRule="auto"/>
        <w:jc w:val="left"/>
      </w:pPr>
      <w:r>
        <w:rPr>
          <w:rFonts w:ascii="Arial Unicode MS" w:cs="Arial Unicode MS" w:hAnsi="Arial Unicode MS" w:eastAsia="Arial Unicode MS"/>
          <w:b w:val="0"/>
          <w:bCs w:val="0"/>
          <w:i w:val="0"/>
          <w:iCs w:val="0"/>
          <w:outline w:val="0"/>
          <w:color w:val="000000"/>
          <w:kern w:val="0"/>
          <w:u w:color="000000"/>
          <w14:textFill>
            <w14:solidFill>
              <w14:srgbClr w14:val="000000"/>
            </w14:solidFill>
          </w14:textFill>
        </w:rPr>
        <w:br w:type="page"/>
      </w:r>
    </w:p>
    <w:p>
      <w:pPr>
        <w:pStyle w:val="Heading"/>
      </w:pPr>
      <w:bookmarkStart w:name="_Toc1" w:id="1"/>
      <w:r>
        <w:rPr>
          <w:rFonts w:cs="Arial Unicode MS" w:eastAsia="Arial Unicode MS"/>
          <w:rtl w:val="0"/>
          <w:lang w:val="en-US"/>
        </w:rPr>
        <w:t>Various theories related to managing groups</w:t>
      </w:r>
      <w:bookmarkEnd w:id="1"/>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The definition of Group</w:t>
      </w:r>
    </w:p>
    <w:p>
      <w:pPr>
        <w:pStyle w:val="Body"/>
        <w:spacing w:after="0" w:line="480" w:lineRule="auto"/>
        <w:rPr>
          <w:kern w:val="0"/>
        </w:rPr>
      </w:pPr>
      <w:r>
        <w:rPr>
          <w:outline w:val="0"/>
          <w:color w:val="000000"/>
          <w:kern w:val="0"/>
          <w:u w:color="000000"/>
          <w:rtl w:val="0"/>
          <w:lang w:val="en-US"/>
          <w14:textFill>
            <w14:solidFill>
              <w14:srgbClr w14:val="000000"/>
            </w14:solidFill>
          </w14:textFill>
        </w:rPr>
        <w:t>A group refers to a collection of individuals coordinating their efforts to upgrade the productivity level of companies (</w:t>
      </w:r>
      <w:r>
        <w:rPr>
          <w:outline w:val="0"/>
          <w:color w:val="222222"/>
          <w:kern w:val="0"/>
          <w:u w:color="222222"/>
          <w:shd w:val="clear" w:color="auto" w:fill="ffffff"/>
          <w:rtl w:val="0"/>
          <w:lang w:val="en-US"/>
          <w14:textFill>
            <w14:solidFill>
              <w14:srgbClr w14:val="222222"/>
            </w14:solidFill>
          </w14:textFill>
        </w:rPr>
        <w:t>Berraies and Chouiref, 2023)</w:t>
      </w:r>
      <w:r>
        <w:rPr>
          <w:outline w:val="0"/>
          <w:color w:val="000000"/>
          <w:kern w:val="0"/>
          <w:u w:color="000000"/>
          <w:rtl w:val="0"/>
          <w:lang w:val="en-US"/>
          <w14:textFill>
            <w14:solidFill>
              <w14:srgbClr w14:val="000000"/>
            </w14:solidFill>
          </w14:textFill>
        </w:rPr>
        <w:t>. Companies with organised group members can efficiently increase their level of innovation within the existing market. The positive dynamics of a group can help companies to boost employee engagement efficiently. Various theories of managing groups are followed by companies to improve group management.</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Theory of Human Relations</w:t>
      </w:r>
    </w:p>
    <w:p>
      <w:pPr>
        <w:pStyle w:val="Body"/>
        <w:spacing w:after="0" w:line="480" w:lineRule="auto"/>
        <w:rPr>
          <w:kern w:val="0"/>
        </w:rPr>
      </w:pPr>
      <w:r>
        <w:rPr>
          <w:outline w:val="0"/>
          <w:color w:val="000000"/>
          <w:kern w:val="0"/>
          <w:u w:color="000000"/>
          <w:rtl w:val="0"/>
          <w:lang w:val="en-US"/>
          <w14:textFill>
            <w14:solidFill>
              <w14:srgbClr w14:val="000000"/>
            </w14:solidFill>
          </w14:textFill>
        </w:rPr>
        <w:t>This theory was proposed by Elton Mayo and the research was based on the behavioural traits of employees while working together. Additionally, the theory tried to find the effectiveness of group behaviour in workplaces. Employees are considered social beings in this theory who have different needs as well as behaviours instead of economic entities. The effectiveness of job satisfaction can lead to motivation along with productivity. Besides that, effective communication, teamwork capabilities and positive leadership are crucial components to generate a supportive workforce. The theory illustrates the impact of group dynamics on the performances of employees. Along with that, the attitudes of employees as well as their feelings are regarded as essential frameworks in business operations to achieve business goals. Besides that, a positive group ambience can enhance the entire productivity of companies.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14:textFill>
            <w14:solidFill>
              <w14:srgbClr w14:val="000000"/>
            </w14:solidFill>
          </w14:textFill>
        </w:rPr>
        <w:t>Impact</w:t>
      </w:r>
    </w:p>
    <w:p>
      <w:pPr>
        <w:pStyle w:val="Body"/>
        <w:spacing w:after="0" w:line="480" w:lineRule="auto"/>
        <w:rPr>
          <w:outline w:val="0"/>
          <w:color w:val="000000"/>
          <w:kern w:val="0"/>
          <w:u w:color="000000"/>
          <w14:textFill>
            <w14:solidFill>
              <w14:srgbClr w14:val="000000"/>
            </w14:solidFill>
          </w14:textFill>
        </w:rPr>
      </w:pPr>
      <w:r>
        <w:rPr>
          <w:outline w:val="0"/>
          <w:color w:val="000000"/>
          <w:kern w:val="0"/>
          <w:u w:color="000000"/>
          <w:rtl w:val="0"/>
          <w:lang w:val="en-US"/>
          <w14:textFill>
            <w14:solidFill>
              <w14:srgbClr w14:val="000000"/>
            </w14:solidFill>
          </w14:textFill>
        </w:rPr>
        <w:t>Human relation approaches have both positive and negative consequences all of which are explained below.</w:t>
      </w:r>
      <w:r>
        <w:rPr>
          <w:outline w:val="0"/>
          <w:color w:val="000000"/>
          <w:kern w:val="0"/>
          <w:u w:color="000000"/>
          <w:rtl w:val="0"/>
          <w14:textFill>
            <w14:solidFill>
              <w14:srgbClr w14:val="000000"/>
            </w14:solidFill>
          </w14:textFill>
        </w:rPr>
        <w:t> </w:t>
      </w:r>
    </w:p>
    <w:p>
      <w:pPr>
        <w:pStyle w:val="Body"/>
        <w:spacing w:after="0" w:line="480" w:lineRule="auto"/>
        <w:rPr>
          <w:outline w:val="0"/>
          <w:color w:val="000000"/>
          <w:kern w:val="0"/>
          <w:u w:color="000000"/>
          <w14:textFill>
            <w14:solidFill>
              <w14:srgbClr w14:val="000000"/>
            </w14:solidFill>
          </w14:textFill>
        </w:rPr>
      </w:pPr>
    </w:p>
    <w:p>
      <w:pPr>
        <w:pStyle w:val="Body"/>
        <w:spacing w:after="0" w:line="480" w:lineRule="auto"/>
        <w:rPr>
          <w:outline w:val="0"/>
          <w:color w:val="000000"/>
          <w:kern w:val="0"/>
          <w:u w:color="000000"/>
          <w14:textFill>
            <w14:solidFill>
              <w14:srgbClr w14:val="000000"/>
            </w14:solidFill>
          </w14:textFill>
        </w:rPr>
      </w:pPr>
    </w:p>
    <w:p>
      <w:pPr>
        <w:pStyle w:val="Body"/>
        <w:spacing w:after="0" w:line="480" w:lineRule="auto"/>
        <w:rPr>
          <w:kern w:val="0"/>
        </w:rPr>
      </w:pPr>
    </w:p>
    <w:p>
      <w:pPr>
        <w:pStyle w:val="Body"/>
        <w:spacing w:after="0" w:line="480" w:lineRule="auto"/>
        <w:rPr>
          <w:kern w:val="0"/>
        </w:rPr>
      </w:pPr>
      <w:r>
        <w:rPr>
          <w:b w:val="1"/>
          <w:bCs w:val="1"/>
          <w:i w:val="1"/>
          <w:iCs w:val="1"/>
          <w:outline w:val="0"/>
          <w:color w:val="000000"/>
          <w:kern w:val="0"/>
          <w:u w:color="000000"/>
          <w:rtl w:val="0"/>
          <w14:textFill>
            <w14:solidFill>
              <w14:srgbClr w14:val="000000"/>
            </w14:solidFill>
          </w14:textFill>
        </w:rPr>
        <w:t>Benefits</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Improved motivation of employees</w:t>
      </w:r>
    </w:p>
    <w:p>
      <w:pPr>
        <w:pStyle w:val="Body"/>
        <w:spacing w:after="0" w:line="480" w:lineRule="auto"/>
        <w:rPr>
          <w:kern w:val="0"/>
        </w:rPr>
      </w:pPr>
      <w:r>
        <w:rPr>
          <w:outline w:val="0"/>
          <w:color w:val="000000"/>
          <w:kern w:val="0"/>
          <w:u w:color="000000"/>
          <w:rtl w:val="0"/>
          <w:lang w:val="en-US"/>
          <w14:textFill>
            <w14:solidFill>
              <w14:srgbClr w14:val="000000"/>
            </w14:solidFill>
          </w14:textFill>
        </w:rPr>
        <w:t>Companies that follow this particular group management approach can understand the demands of individuals within the business workforce (</w:t>
      </w:r>
      <w:r>
        <w:rPr>
          <w:outline w:val="0"/>
          <w:color w:val="222222"/>
          <w:kern w:val="0"/>
          <w:u w:color="222222"/>
          <w:shd w:val="clear" w:color="auto" w:fill="ffffff"/>
          <w:rtl w:val="0"/>
          <w:lang w:val="en-US"/>
          <w14:textFill>
            <w14:solidFill>
              <w14:srgbClr w14:val="222222"/>
            </w14:solidFill>
          </w14:textFill>
        </w:rPr>
        <w:t>Armstrong and Taylor, 2023).</w:t>
      </w:r>
      <w:r>
        <w:rPr>
          <w:outline w:val="0"/>
          <w:color w:val="000000"/>
          <w:kern w:val="0"/>
          <w:u w:color="000000"/>
          <w:rtl w:val="0"/>
          <w:lang w:val="en-US"/>
          <w14:textFill>
            <w14:solidFill>
              <w14:srgbClr w14:val="000000"/>
            </w14:solidFill>
          </w14:textFill>
        </w:rPr>
        <w:t xml:space="preserve"> The understanding can create positivity among personnel and they also can motivate themselves with a true spirit. Their motivation can further uplift their performance for improving business operations.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fr-FR"/>
          <w14:textFill>
            <w14:solidFill>
              <w14:srgbClr w14:val="000000"/>
            </w14:solidFill>
          </w14:textFill>
        </w:rPr>
        <w:t>Better communication</w:t>
      </w:r>
    </w:p>
    <w:p>
      <w:pPr>
        <w:pStyle w:val="Body"/>
        <w:spacing w:after="0" w:line="480" w:lineRule="auto"/>
        <w:rPr>
          <w:kern w:val="0"/>
        </w:rPr>
      </w:pPr>
      <w:r>
        <w:rPr>
          <w:outline w:val="0"/>
          <w:color w:val="000000"/>
          <w:kern w:val="0"/>
          <w:u w:color="000000"/>
          <w:rtl w:val="0"/>
          <w:lang w:val="en-US"/>
          <w14:textFill>
            <w14:solidFill>
              <w14:srgbClr w14:val="000000"/>
            </w14:solidFill>
          </w14:textFill>
        </w:rPr>
        <w:t>Communication is the fundamental key asset in human relations theory. Workforce culture can get positive results if communication is transparent as well as open. Clarity in communication among personnel can minimise the chances of misunderstandings as well as conflicts.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i w:val="1"/>
          <w:iCs w:val="1"/>
          <w:outline w:val="0"/>
          <w:color w:val="000000"/>
          <w:kern w:val="0"/>
          <w:u w:color="000000"/>
          <w:rtl w:val="0"/>
          <w:lang w:val="en-US"/>
          <w14:textFill>
            <w14:solidFill>
              <w14:srgbClr w14:val="000000"/>
            </w14:solidFill>
          </w14:textFill>
        </w:rPr>
        <w:t>Drawbacks</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Limited focus</w:t>
      </w:r>
    </w:p>
    <w:p>
      <w:pPr>
        <w:pStyle w:val="Body"/>
        <w:spacing w:after="0" w:line="480" w:lineRule="auto"/>
        <w:rPr>
          <w:kern w:val="0"/>
        </w:rPr>
      </w:pPr>
      <w:r>
        <w:rPr>
          <w:outline w:val="0"/>
          <w:color w:val="000000"/>
          <w:kern w:val="0"/>
          <w:u w:color="000000"/>
          <w:rtl w:val="0"/>
          <w:lang w:val="en-US"/>
          <w14:textFill>
            <w14:solidFill>
              <w14:srgbClr w14:val="000000"/>
            </w14:solidFill>
          </w14:textFill>
        </w:rPr>
        <w:t>Limitation of the focus on performance management of employees is one of the important challenges that can reduce the productivity of companies. Focusing on motivating employees instead of their performance is considered a challenge that can affect employee well-being.</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Overprioritising informal relationship</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human relation concept overemphasises informal relationships along with group dynamics rather than formal structures. This scenario can halt the efficiency of the business workplace negatively.</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Scientific management theory</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approach of scientific management concept was discovered by Winslow Taylor. This theory suggests that the management of companies needs to plan the entire business framework so that can analyse the performance metrics efficiently (</w:t>
      </w:r>
      <w:r>
        <w:rPr>
          <w:outline w:val="0"/>
          <w:color w:val="222222"/>
          <w:kern w:val="0"/>
          <w:u w:color="222222"/>
          <w:shd w:val="clear" w:color="auto" w:fill="ffffff"/>
          <w:rtl w:val="0"/>
          <w14:textFill>
            <w14:solidFill>
              <w14:srgbClr w14:val="222222"/>
            </w14:solidFill>
          </w14:textFill>
        </w:rPr>
        <w:t>MBraverman, 2020)</w:t>
      </w:r>
      <w:r>
        <w:rPr>
          <w:outline w:val="0"/>
          <w:color w:val="000000"/>
          <w:kern w:val="0"/>
          <w:u w:color="000000"/>
          <w:rtl w:val="0"/>
          <w:lang w:val="en-US"/>
          <w14:textFill>
            <w14:solidFill>
              <w14:srgbClr w14:val="000000"/>
            </w14:solidFill>
          </w14:textFill>
        </w:rPr>
        <w:t>. Each of the tasks in the workforce should be evaluated scientifically to find the best way to improve performance. Besides that, employees in companies must be selected carefully by the management authorities. Along with that, employee training is also an important asset that can ensure companies achieve future goals.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14:textFill>
            <w14:solidFill>
              <w14:srgbClr w14:val="000000"/>
            </w14:solidFill>
          </w14:textFill>
        </w:rPr>
        <w:t>Impact</w:t>
      </w:r>
    </w:p>
    <w:p>
      <w:pPr>
        <w:pStyle w:val="Body"/>
        <w:spacing w:after="0" w:line="480" w:lineRule="auto"/>
        <w:rPr>
          <w:kern w:val="0"/>
        </w:rPr>
      </w:pPr>
      <w:r>
        <w:rPr>
          <w:b w:val="1"/>
          <w:bCs w:val="1"/>
          <w:i w:val="1"/>
          <w:iCs w:val="1"/>
          <w:outline w:val="0"/>
          <w:color w:val="000000"/>
          <w:kern w:val="0"/>
          <w:u w:color="000000"/>
          <w:rtl w:val="0"/>
          <w14:textFill>
            <w14:solidFill>
              <w14:srgbClr w14:val="000000"/>
            </w14:solidFill>
          </w14:textFill>
        </w:rPr>
        <w:t>Benefits</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Enhanced production</w:t>
      </w:r>
    </w:p>
    <w:p>
      <w:pPr>
        <w:pStyle w:val="Body"/>
        <w:spacing w:after="0" w:line="480" w:lineRule="auto"/>
        <w:rPr>
          <w:kern w:val="0"/>
        </w:rPr>
      </w:pPr>
      <w:r>
        <w:rPr>
          <w:outline w:val="0"/>
          <w:color w:val="000000"/>
          <w:kern w:val="0"/>
          <w:u w:color="000000"/>
          <w:rtl w:val="0"/>
          <w:lang w:val="en-US"/>
          <w14:textFill>
            <w14:solidFill>
              <w14:srgbClr w14:val="000000"/>
            </w14:solidFill>
          </w14:textFill>
        </w:rPr>
        <w:t>Productivity can be increased due to maintaining a harmonious balance between employees and managers. Additionally, production time will also be managed by following this theory and companies also can foster a positive work environment. Besides that, reduction of costs for production can also be achieved by companies that incorporate this theory in their workforce.</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Increased wages</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scientific management approach is subject to achieving higher productivity along with increasing wages</w:t>
      </w:r>
      <w:r>
        <w:rPr>
          <w:outline w:val="0"/>
          <w:color w:val="000000"/>
          <w:kern w:val="0"/>
          <w:u w:color="000000"/>
          <w14:textFill>
            <w14:solidFill>
              <w14:srgbClr w14:val="000000"/>
            </w14:solidFill>
          </w14:textFill>
        </w:rPr>
        <w:fldChar w:fldCharType="begin" w:fldLock="0"/>
      </w:r>
      <w:r>
        <w:rPr>
          <w:outline w:val="0"/>
          <w:color w:val="000000"/>
          <w:kern w:val="0"/>
          <w:u w:color="000000"/>
          <w14:textFill>
            <w14:solidFill>
              <w14:srgbClr w14:val="000000"/>
            </w14:solidFill>
          </w14:textFill>
        </w:rPr>
        <w:instrText xml:space="preserve"> ADDIN EN.CITE &lt;EndNote&gt;&lt;Cite  &gt;&lt;Author&gt;Oshrat Binyamin&lt;/Author&gt;&lt;Year&gt;2022&lt;/Year&gt;&lt;Prefix&gt;&lt;/Prefix&gt;&lt;Suffix&gt;&lt;/Suffix&gt;&lt;Pages&gt;&lt;/Pages&gt;&lt;DisplayText&gt; (Binyamin, 2022)&lt;/DisplayText&gt;&lt;record&gt;&lt;ref-type name="Web Page"&gt;12&lt;/ref-type&gt;&lt;contributors&gt;&lt;authors&gt;&lt;author&gt;Oshrat Binyamin&lt;/author&gt;&lt;/authors&gt;&lt;/contributors&gt;&lt;titles/&gt;&lt;title&gt;The New Skill Set For Effective Management&lt;/title&gt;&lt;periodical/&gt;&lt;dates&gt;&lt;year&gt;2022&lt;/year&gt;&lt;pub-dates/&gt;&lt;/dates&gt;&lt;/record&gt;&lt;/Cite&gt;&lt;/EndNote&gt;</w:instrText>
      </w:r>
      <w:r>
        <w:rPr>
          <w:outline w:val="0"/>
          <w:color w:val="000000"/>
          <w:kern w:val="0"/>
          <w:u w:color="000000"/>
          <w14:textFill>
            <w14:solidFill>
              <w14:srgbClr w14:val="000000"/>
            </w14:solidFill>
          </w14:textFill>
        </w:rPr>
        <w:fldChar w:fldCharType="separate" w:fldLock="0"/>
      </w:r>
      <w:r>
        <w:rPr>
          <w:outline w:val="0"/>
          <w:color w:val="000000"/>
          <w:kern w:val="0"/>
          <w:u w:color="000000"/>
          <w:rtl w:val="0"/>
          <w14:textFill>
            <w14:solidFill>
              <w14:srgbClr w14:val="000000"/>
            </w14:solidFill>
          </w14:textFill>
        </w:rPr>
        <w:t xml:space="preserve"> (Binyamin, 2022)</w:t>
      </w:r>
      <w:r>
        <w:rPr>
          <w:outline w:val="0"/>
          <w:color w:val="000000"/>
          <w:kern w:val="0"/>
          <w:u w:color="000000"/>
          <w14:textFill>
            <w14:solidFill>
              <w14:srgbClr w14:val="000000"/>
            </w14:solidFill>
          </w14:textFill>
        </w:rPr>
        <w:fldChar w:fldCharType="end" w:fldLock="0"/>
      </w:r>
      <w:r>
        <w:rPr>
          <w:outline w:val="0"/>
          <w:color w:val="000000"/>
          <w:kern w:val="0"/>
          <w:u w:color="000000"/>
          <w:rtl w:val="0"/>
          <w:lang w:val="en-US"/>
          <w14:textFill>
            <w14:solidFill>
              <w14:srgbClr w14:val="000000"/>
            </w14:solidFill>
          </w14:textFill>
        </w:rPr>
        <w:t>. Management authorities in companies must introduce various effective initiative plans to increase the wages of the companies along with workers. Workers can also feel motivated after getting satisfactory amounts for their efforts towards companies.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Drawbacks</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Expensive method</w:t>
      </w:r>
    </w:p>
    <w:p>
      <w:pPr>
        <w:pStyle w:val="Body"/>
        <w:spacing w:after="0" w:line="480" w:lineRule="auto"/>
        <w:rPr>
          <w:kern w:val="0"/>
        </w:rPr>
      </w:pPr>
      <w:r>
        <w:rPr>
          <w:outline w:val="0"/>
          <w:color w:val="000000"/>
          <w:kern w:val="0"/>
          <w:u w:color="000000"/>
          <w:rtl w:val="0"/>
          <w:lang w:val="en-US"/>
          <w14:textFill>
            <w14:solidFill>
              <w14:srgbClr w14:val="000000"/>
            </w14:solidFill>
          </w14:textFill>
        </w:rPr>
        <w:t>Scientific management approaches can be carried out by large-scale enterprises but for small-scale businesses, it can be expensive to perform. Therefore, it cannot be suggestable for small companies or those companies that are new in the existing market.</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Lack of stimuli</w:t>
      </w:r>
    </w:p>
    <w:p>
      <w:pPr>
        <w:pStyle w:val="Body"/>
        <w:spacing w:after="0" w:line="480" w:lineRule="auto"/>
        <w:rPr>
          <w:kern w:val="0"/>
        </w:rPr>
      </w:pPr>
      <w:r>
        <w:rPr>
          <w:outline w:val="0"/>
          <w:color w:val="000000"/>
          <w:kern w:val="0"/>
          <w:u w:color="000000"/>
          <w:rtl w:val="0"/>
          <w:lang w:val="en-US"/>
          <w14:textFill>
            <w14:solidFill>
              <w14:srgbClr w14:val="000000"/>
            </w14:solidFill>
          </w14:textFill>
        </w:rPr>
        <w:t>Lack of stimuli is one of the most severe challenges that a company may face while following this particular approach in their work environment. Employees in this type of workplace can also feel bored due to a lack of sufficient enthusiasm as they have to perform their tasks based on the opinions of managers.</w:t>
      </w:r>
      <w:r>
        <w:rPr>
          <w:outline w:val="0"/>
          <w:color w:val="000000"/>
          <w:kern w:val="0"/>
          <w:u w:color="000000"/>
          <w:rtl w:val="0"/>
          <w14:textFill>
            <w14:solidFill>
              <w14:srgbClr w14:val="000000"/>
            </w14:solidFill>
          </w14:textFill>
        </w:rPr>
        <w:t> </w:t>
      </w:r>
    </w:p>
    <w:p>
      <w:pPr>
        <w:pStyle w:val="Body"/>
        <w:spacing w:line="480" w:lineRule="auto"/>
        <w:jc w:val="left"/>
        <w:rPr>
          <w:kern w:val="0"/>
        </w:rPr>
      </w:pPr>
      <w:r>
        <w:rPr>
          <w:rtl w:val="0"/>
          <w:lang w:val="en-US"/>
        </w:rPr>
        <w:t>The process of managing groups in the Kelly Group</w:t>
      </w:r>
    </w:p>
    <w:p>
      <w:pPr>
        <w:pStyle w:val="Body"/>
        <w:spacing w:after="0" w:line="480" w:lineRule="auto"/>
        <w:rPr>
          <w:kern w:val="0"/>
        </w:rPr>
      </w:pPr>
      <w:r>
        <w:rPr>
          <w:outline w:val="0"/>
          <w:color w:val="000000"/>
          <w:kern w:val="0"/>
          <w:u w:color="000000"/>
          <w:rtl w:val="0"/>
          <w:lang w:val="en-US"/>
          <w14:textFill>
            <w14:solidFill>
              <w14:srgbClr w14:val="000000"/>
            </w14:solidFill>
          </w14:textFill>
        </w:rPr>
        <w:t>Kelly Group is the largest company building networks that is situated in the United Kingdom and tries to prioritise its employees to uplift the performance of companies. This company attracts new talent and motivates them through performing wellness programs. Management authorities in this company maintain their focus on the behavioural traits of employees to lower any type of risk. The company have incorporated various processes to manage group members within the workforce.</w:t>
      </w:r>
      <w:r>
        <w:rPr>
          <w:outline w:val="0"/>
          <w:color w:val="000000"/>
          <w:kern w:val="0"/>
          <w:u w:color="000000"/>
          <w:rtl w:val="0"/>
          <w14:textFill>
            <w14:solidFill>
              <w14:srgbClr w14:val="000000"/>
            </w14:solidFill>
          </w14:textFill>
        </w:rPr>
        <w:t> </w:t>
      </w:r>
    </w:p>
    <w:p>
      <w:pPr>
        <w:pStyle w:val="Body"/>
        <w:spacing w:after="0" w:line="480" w:lineRule="auto"/>
        <w:rPr>
          <w:i w:val="1"/>
          <w:iCs w:val="1"/>
          <w:kern w:val="0"/>
        </w:rPr>
      </w:pPr>
      <w:r>
        <w:rPr>
          <w:b w:val="1"/>
          <w:bCs w:val="1"/>
          <w:i w:val="1"/>
          <w:iCs w:val="1"/>
          <w:outline w:val="0"/>
          <w:color w:val="000000"/>
          <w:kern w:val="0"/>
          <w:u w:color="000000"/>
          <w:rtl w:val="0"/>
          <w:lang w:val="en-US"/>
          <w14:textFill>
            <w14:solidFill>
              <w14:srgbClr w14:val="000000"/>
            </w14:solidFill>
          </w14:textFill>
        </w:rPr>
        <w:t>Team empowerment</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company focuses on empowering its employees through motivating them. The Kelly group have incorporated various safety acts to safeguard their employees. Besides that, the company have many safety professionals who provide certified hygienists towards staff. Additionally, a global safety program has been performed by the company to maintain safety practices within the workforce. Employees feel empowered through achieving those facilities from the company and start to put their efforts into upgrading the performance of the business.</w:t>
      </w:r>
      <w:r>
        <w:rPr>
          <w:outline w:val="0"/>
          <w:color w:val="000000"/>
          <w:kern w:val="0"/>
          <w:u w:color="000000"/>
          <w:rtl w:val="0"/>
          <w14:textFill>
            <w14:solidFill>
              <w14:srgbClr w14:val="000000"/>
            </w14:solidFill>
          </w14:textFill>
        </w:rPr>
        <w:t> </w:t>
      </w:r>
    </w:p>
    <w:p>
      <w:pPr>
        <w:pStyle w:val="Body"/>
        <w:spacing w:after="0" w:line="480" w:lineRule="auto"/>
        <w:rPr>
          <w:i w:val="1"/>
          <w:iCs w:val="1"/>
          <w:kern w:val="0"/>
        </w:rPr>
      </w:pPr>
      <w:r>
        <w:rPr>
          <w:b w:val="1"/>
          <w:bCs w:val="1"/>
          <w:i w:val="1"/>
          <w:iCs w:val="1"/>
          <w:outline w:val="0"/>
          <w:color w:val="000000"/>
          <w:kern w:val="0"/>
          <w:u w:color="000000"/>
          <w:rtl w:val="0"/>
          <w:lang w:val="fr-FR"/>
          <w14:textFill>
            <w14:solidFill>
              <w14:srgbClr w14:val="000000"/>
            </w14:solidFill>
          </w14:textFill>
        </w:rPr>
        <w:t>Transparent communication</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Kelly Group always maintain open communication among employees to understand the demands of the workers efficiently. Additionally, employees also can understand their expectations from this scenario and can be able to determine their strengths apart from their weaknesses (</w:t>
      </w:r>
      <w:r>
        <w:rPr>
          <w:outline w:val="0"/>
          <w:color w:val="222222"/>
          <w:kern w:val="0"/>
          <w:u w:color="222222"/>
          <w:shd w:val="clear" w:color="auto" w:fill="ffffff"/>
          <w:rtl w:val="0"/>
          <w14:textFill>
            <w14:solidFill>
              <w14:srgbClr w14:val="222222"/>
            </w14:solidFill>
          </w14:textFill>
        </w:rPr>
        <w:t>Tompkins, 2023)</w:t>
      </w:r>
      <w:r>
        <w:rPr>
          <w:outline w:val="0"/>
          <w:color w:val="000000"/>
          <w:kern w:val="0"/>
          <w:u w:color="000000"/>
          <w:rtl w:val="0"/>
          <w:lang w:val="en-US"/>
          <w14:textFill>
            <w14:solidFill>
              <w14:srgbClr w14:val="000000"/>
            </w14:solidFill>
          </w14:textFill>
        </w:rPr>
        <w:t>. Besides that, management authorities also work to enhance their active listening skills to detect issues of workers to resolve them smoothly.</w:t>
      </w:r>
    </w:p>
    <w:p>
      <w:pPr>
        <w:pStyle w:val="Body"/>
        <w:spacing w:after="0" w:line="480" w:lineRule="auto"/>
        <w:rPr>
          <w:i w:val="1"/>
          <w:iCs w:val="1"/>
          <w:kern w:val="0"/>
        </w:rPr>
      </w:pPr>
      <w:r>
        <w:rPr>
          <w:b w:val="1"/>
          <w:bCs w:val="1"/>
          <w:i w:val="1"/>
          <w:iCs w:val="1"/>
          <w:outline w:val="0"/>
          <w:color w:val="000000"/>
          <w:kern w:val="0"/>
          <w:u w:color="000000"/>
          <w:rtl w:val="0"/>
          <w:lang w:val="fr-FR"/>
          <w14:textFill>
            <w14:solidFill>
              <w14:srgbClr w14:val="000000"/>
            </w14:solidFill>
          </w14:textFill>
        </w:rPr>
        <w:t>Encourage collaboration</w:t>
      </w:r>
      <w:r>
        <w:rPr>
          <w:b w:val="1"/>
          <w:bCs w:val="1"/>
          <w:i w:val="1"/>
          <w:iCs w:val="1"/>
          <w:outline w:val="0"/>
          <w:color w:val="000000"/>
          <w:kern w:val="0"/>
          <w:u w:color="000000"/>
          <w:rtl w:val="0"/>
          <w14:textFill>
            <w14:solidFill>
              <w14:srgbClr w14:val="000000"/>
            </w14:solidFill>
          </w14:textFill>
        </w:rPr>
        <w:t> </w:t>
      </w:r>
    </w:p>
    <w:p>
      <w:pPr>
        <w:pStyle w:val="Body"/>
        <w:spacing w:after="0" w:line="480" w:lineRule="auto"/>
        <w:rPr>
          <w:kern w:val="0"/>
        </w:rPr>
      </w:pPr>
      <w:r>
        <w:rPr>
          <w:outline w:val="0"/>
          <w:color w:val="000000"/>
          <w:kern w:val="0"/>
          <w:u w:color="000000"/>
          <w:rtl w:val="0"/>
          <w:lang w:val="en-US"/>
          <w14:textFill>
            <w14:solidFill>
              <w14:srgbClr w14:val="000000"/>
            </w14:solidFill>
          </w14:textFill>
        </w:rPr>
        <w:t>Collaboration is an important asset in teamwork that can help a team to achieve success in a great manner. Therefore, this company have maintained their focus on encouraging collaboration among personnel as teamwork has the efficiency to complete tasks on time. Employees also can be able to analyse other members' skills and expertise through interaction. Aside from that, The Kelly group focuses on arranging group tasks so that employees can effectively work proficiently as a team.</w:t>
      </w:r>
      <w:r>
        <w:rPr>
          <w:outline w:val="0"/>
          <w:color w:val="000000"/>
          <w:kern w:val="0"/>
          <w:u w:color="000000"/>
          <w:rtl w:val="0"/>
          <w14:textFill>
            <w14:solidFill>
              <w14:srgbClr w14:val="000000"/>
            </w14:solidFill>
          </w14:textFill>
        </w:rPr>
        <w:t> </w:t>
      </w:r>
    </w:p>
    <w:p>
      <w:pPr>
        <w:pStyle w:val="Body"/>
        <w:spacing w:after="0" w:line="480" w:lineRule="auto"/>
        <w:rPr>
          <w:i w:val="1"/>
          <w:iCs w:val="1"/>
          <w:kern w:val="0"/>
        </w:rPr>
      </w:pPr>
      <w:r>
        <w:rPr>
          <w:b w:val="1"/>
          <w:bCs w:val="1"/>
          <w:i w:val="1"/>
          <w:iCs w:val="1"/>
          <w:outline w:val="0"/>
          <w:color w:val="000000"/>
          <w:kern w:val="0"/>
          <w:u w:color="000000"/>
          <w:rtl w:val="0"/>
          <w:lang w:val="en-US"/>
          <w14:textFill>
            <w14:solidFill>
              <w14:srgbClr w14:val="000000"/>
            </w14:solidFill>
          </w14:textFill>
        </w:rPr>
        <w:t>Setting clarity towards expectations</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Kelly group always try to set their basic expectation towards employees so that they can clearly understand the demands of the company proficiently. The management authorities of the company have defined project work as well as responsibilities to their employees to enhance their communication approaches</w:t>
      </w:r>
      <w:r>
        <w:rPr>
          <w:outline w:val="0"/>
          <w:color w:val="000000"/>
          <w:kern w:val="0"/>
          <w:u w:color="000000"/>
          <w14:textFill>
            <w14:solidFill>
              <w14:srgbClr w14:val="000000"/>
            </w14:solidFill>
          </w14:textFill>
        </w:rPr>
        <w:fldChar w:fldCharType="begin" w:fldLock="0"/>
      </w:r>
      <w:r>
        <w:rPr>
          <w:outline w:val="0"/>
          <w:color w:val="000000"/>
          <w:kern w:val="0"/>
          <w:u w:color="000000"/>
          <w14:textFill>
            <w14:solidFill>
              <w14:srgbClr w14:val="000000"/>
            </w14:solidFill>
          </w14:textFill>
        </w:rPr>
        <w:instrText xml:space="preserve"> ADDIN EN.CITE &lt;EndNote&gt;&lt;Cite ExcludeAuth="1" &gt;&lt;Author&gt;&lt;/Author&gt;&lt;Year&gt;2022&lt;/Year&gt;&lt;Prefix&gt;&lt;/Prefix&gt;&lt;Suffix&gt;&lt;/Suffix&gt;&lt;Pages&gt;&lt;/Pages&gt;&lt;DisplayText&gt; (Forbes, 2022)&lt;/DisplayText&gt;&lt;record&gt;&lt;ref-type name="Web Page"&gt;12&lt;/ref-type&gt;&lt;contributors&gt;&lt;authors/&gt;&lt;/contributors&gt;&lt;titles/&gt;&lt;title&gt;Six Ways Leaders Can Improve Communication And Clarity In Business&lt;/title&gt;&lt;periodical/&gt;&lt;dates&gt;&lt;year&gt;2022&lt;/year&gt;&lt;pub-dates/&gt;&lt;/dates&gt;&lt;/record&gt;&lt;/Cite&gt;&lt;/EndNote&gt;</w:instrText>
      </w:r>
      <w:r>
        <w:rPr>
          <w:outline w:val="0"/>
          <w:color w:val="000000"/>
          <w:kern w:val="0"/>
          <w:u w:color="000000"/>
          <w14:textFill>
            <w14:solidFill>
              <w14:srgbClr w14:val="000000"/>
            </w14:solidFill>
          </w14:textFill>
        </w:rPr>
        <w:fldChar w:fldCharType="separate" w:fldLock="0"/>
      </w:r>
      <w:r>
        <w:rPr>
          <w:outline w:val="0"/>
          <w:color w:val="000000"/>
          <w:kern w:val="0"/>
          <w:u w:color="000000"/>
          <w:rtl w:val="0"/>
          <w14:textFill>
            <w14:solidFill>
              <w14:srgbClr w14:val="000000"/>
            </w14:solidFill>
          </w14:textFill>
        </w:rPr>
        <w:t xml:space="preserve"> (Forbes, 2022)</w:t>
      </w:r>
      <w:r>
        <w:rPr>
          <w:outline w:val="0"/>
          <w:color w:val="000000"/>
          <w:kern w:val="0"/>
          <w:u w:color="000000"/>
          <w14:textFill>
            <w14:solidFill>
              <w14:srgbClr w14:val="000000"/>
            </w14:solidFill>
          </w14:textFill>
        </w:rPr>
        <w:fldChar w:fldCharType="end" w:fldLock="0"/>
      </w:r>
      <w:r>
        <w:rPr>
          <w:outline w:val="0"/>
          <w:color w:val="000000"/>
          <w:kern w:val="0"/>
          <w:u w:color="000000"/>
          <w:rtl w:val="0"/>
          <w:lang w:val="en-US"/>
          <w14:textFill>
            <w14:solidFill>
              <w14:srgbClr w14:val="000000"/>
            </w14:solidFill>
          </w14:textFill>
        </w:rPr>
        <w:t>. Along with that, the company always sets specific and mainly achievable goals that can be understood by each of the employees in the workforce. This thing helps employees to put forward as a team towards a common goal and they also feel responsible for fulfilling the company</w:t>
      </w:r>
      <w:r>
        <w:rPr>
          <w:outline w:val="0"/>
          <w:color w:val="000000"/>
          <w:kern w:val="0"/>
          <w:u w:color="000000"/>
          <w:rtl w:val="1"/>
          <w14:textFill>
            <w14:solidFill>
              <w14:srgbClr w14:val="000000"/>
            </w14:solidFill>
          </w14:textFill>
        </w:rPr>
        <w:t>’</w:t>
      </w:r>
      <w:r>
        <w:rPr>
          <w:outline w:val="0"/>
          <w:color w:val="000000"/>
          <w:kern w:val="0"/>
          <w:u w:color="000000"/>
          <w:rtl w:val="0"/>
          <w14:textFill>
            <w14:solidFill>
              <w14:srgbClr w14:val="000000"/>
            </w14:solidFill>
          </w14:textFill>
        </w:rPr>
        <w:t>s vision.</w:t>
      </w:r>
      <w:r>
        <w:rPr>
          <w:outline w:val="0"/>
          <w:color w:val="000000"/>
          <w:kern w:val="0"/>
          <w:u w:color="000000"/>
          <w:rtl w:val="0"/>
          <w14:textFill>
            <w14:solidFill>
              <w14:srgbClr w14:val="000000"/>
            </w14:solidFill>
          </w14:textFill>
        </w:rPr>
        <w:t> </w:t>
      </w:r>
    </w:p>
    <w:p>
      <w:pPr>
        <w:pStyle w:val="Body"/>
        <w:spacing w:after="0" w:line="480" w:lineRule="auto"/>
        <w:rPr>
          <w:i w:val="1"/>
          <w:iCs w:val="1"/>
          <w:kern w:val="0"/>
        </w:rPr>
      </w:pPr>
      <w:r>
        <w:rPr>
          <w:b w:val="1"/>
          <w:bCs w:val="1"/>
          <w:i w:val="1"/>
          <w:iCs w:val="1"/>
          <w:outline w:val="0"/>
          <w:color w:val="000000"/>
          <w:kern w:val="0"/>
          <w:u w:color="000000"/>
          <w:rtl w:val="0"/>
          <w:lang w:val="en-US"/>
          <w14:textFill>
            <w14:solidFill>
              <w14:srgbClr w14:val="000000"/>
            </w14:solidFill>
          </w14:textFill>
        </w:rPr>
        <w:t>Constructive feedback operations</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company prioritise the concerns of their employees and puts their focus on getting feedback from them to understand their needs of the company (</w:t>
      </w:r>
      <w:r>
        <w:rPr>
          <w:outline w:val="0"/>
          <w:color w:val="222222"/>
          <w:kern w:val="0"/>
          <w:u w:color="222222"/>
          <w:shd w:val="clear" w:color="auto" w:fill="ffffff"/>
          <w:rtl w:val="0"/>
          <w:lang w:val="es-ES_tradnl"/>
          <w14:textFill>
            <w14:solidFill>
              <w14:srgbClr w14:val="222222"/>
            </w14:solidFill>
          </w14:textFill>
        </w:rPr>
        <w:t>Taylor, 2023)</w:t>
      </w:r>
      <w:r>
        <w:rPr>
          <w:outline w:val="0"/>
          <w:color w:val="000000"/>
          <w:kern w:val="0"/>
          <w:u w:color="000000"/>
          <w:rtl w:val="0"/>
          <w:lang w:val="en-US"/>
          <w14:textFill>
            <w14:solidFill>
              <w14:srgbClr w14:val="000000"/>
            </w14:solidFill>
          </w14:textFill>
        </w:rPr>
        <w:t>. Employees feel appreciated through this feedback operation. Additionally, the Kelly group always try to use positive body language while connecting with team members. Constructive criticism is their first and foremost approach to improving the performance level of employees.</w:t>
      </w:r>
      <w:r>
        <w:rPr>
          <w:outline w:val="0"/>
          <w:color w:val="000000"/>
          <w:kern w:val="0"/>
          <w:u w:color="000000"/>
          <w:rtl w:val="0"/>
          <w14:textFill>
            <w14:solidFill>
              <w14:srgbClr w14:val="000000"/>
            </w14:solidFill>
          </w14:textFill>
        </w:rPr>
        <w:t> </w:t>
      </w:r>
    </w:p>
    <w:p>
      <w:pPr>
        <w:pStyle w:val="Body"/>
        <w:spacing w:after="0" w:line="480" w:lineRule="auto"/>
        <w:rPr>
          <w:i w:val="1"/>
          <w:iCs w:val="1"/>
          <w:kern w:val="0"/>
        </w:rPr>
      </w:pPr>
      <w:r>
        <w:rPr>
          <w:b w:val="1"/>
          <w:bCs w:val="1"/>
          <w:i w:val="1"/>
          <w:iCs w:val="1"/>
          <w:outline w:val="0"/>
          <w:color w:val="000000"/>
          <w:kern w:val="0"/>
          <w:u w:color="000000"/>
          <w:rtl w:val="0"/>
          <w:lang w:val="en-US"/>
          <w14:textFill>
            <w14:solidFill>
              <w14:srgbClr w14:val="000000"/>
            </w14:solidFill>
          </w14:textFill>
        </w:rPr>
        <w:t>Maintain consistency</w:t>
      </w:r>
    </w:p>
    <w:p>
      <w:pPr>
        <w:pStyle w:val="Body"/>
        <w:spacing w:after="0" w:line="480" w:lineRule="auto"/>
        <w:rPr>
          <w:kern w:val="0"/>
        </w:rPr>
      </w:pPr>
      <w:r>
        <w:rPr>
          <w:outline w:val="0"/>
          <w:color w:val="000000"/>
          <w:kern w:val="0"/>
          <w:u w:color="000000"/>
          <w:rtl w:val="0"/>
          <w:lang w:val="en-US"/>
          <w14:textFill>
            <w14:solidFill>
              <w14:srgbClr w14:val="000000"/>
            </w14:solidFill>
          </w14:textFill>
        </w:rPr>
        <w:t>Maintaining consistency is an effective approach that can manage a group efficiently. The company has extended their focus on maintaining consistency towards employees by incorporating consistent management. They always try to become available towards their team to ensure that they also have the responsibility to prioritise the employees</w:t>
      </w:r>
      <w:r>
        <w:rPr>
          <w:outline w:val="0"/>
          <w:color w:val="000000"/>
          <w:kern w:val="0"/>
          <w:u w:color="000000"/>
          <w:rtl w:val="1"/>
          <w14:textFill>
            <w14:solidFill>
              <w14:srgbClr w14:val="000000"/>
            </w14:solidFill>
          </w14:textFill>
        </w:rPr>
        <w:t xml:space="preserve">’ </w:t>
      </w:r>
      <w:r>
        <w:rPr>
          <w:outline w:val="0"/>
          <w:color w:val="000000"/>
          <w:kern w:val="0"/>
          <w:u w:color="000000"/>
          <w:rtl w:val="0"/>
          <w:lang w:val="en-US"/>
          <w14:textFill>
            <w14:solidFill>
              <w14:srgbClr w14:val="000000"/>
            </w14:solidFill>
          </w14:textFill>
        </w:rPr>
        <w:t>needs. Besides that, rewards are also provided to the members as well as teams who effectively do their best to fulfil the company</w:t>
      </w:r>
      <w:r>
        <w:rPr>
          <w:outline w:val="0"/>
          <w:color w:val="000000"/>
          <w:kern w:val="0"/>
          <w:u w:color="000000"/>
          <w:rtl w:val="1"/>
          <w14:textFill>
            <w14:solidFill>
              <w14:srgbClr w14:val="000000"/>
            </w14:solidFill>
          </w14:textFill>
        </w:rPr>
        <w:t>’</w:t>
      </w:r>
      <w:r>
        <w:rPr>
          <w:outline w:val="0"/>
          <w:color w:val="000000"/>
          <w:kern w:val="0"/>
          <w:u w:color="000000"/>
          <w:rtl w:val="0"/>
          <w:lang w:val="en-US"/>
          <w14:textFill>
            <w14:solidFill>
              <w14:srgbClr w14:val="000000"/>
            </w14:solidFill>
          </w14:textFill>
        </w:rPr>
        <w:t>s mission. Employees in the company also give their best to finish their tasks by working together as a team within a stipulated time.</w:t>
      </w:r>
      <w:r>
        <w:rPr>
          <w:outline w:val="0"/>
          <w:color w:val="000000"/>
          <w:kern w:val="0"/>
          <w:u w:color="000000"/>
          <w:rtl w:val="0"/>
          <w14:textFill>
            <w14:solidFill>
              <w14:srgbClr w14:val="000000"/>
            </w14:solidFill>
          </w14:textFill>
        </w:rPr>
        <w:t> </w:t>
      </w:r>
    </w:p>
    <w:p>
      <w:pPr>
        <w:pStyle w:val="Body"/>
        <w:spacing w:after="0" w:line="480" w:lineRule="auto"/>
        <w:rPr>
          <w:i w:val="1"/>
          <w:iCs w:val="1"/>
          <w:kern w:val="0"/>
        </w:rPr>
      </w:pPr>
      <w:r>
        <w:rPr>
          <w:b w:val="1"/>
          <w:bCs w:val="1"/>
          <w:i w:val="1"/>
          <w:iCs w:val="1"/>
          <w:outline w:val="0"/>
          <w:color w:val="000000"/>
          <w:kern w:val="0"/>
          <w:u w:color="000000"/>
          <w:rtl w:val="0"/>
          <w:lang w:val="en-US"/>
          <w14:textFill>
            <w14:solidFill>
              <w14:srgbClr w14:val="000000"/>
            </w14:solidFill>
          </w14:textFill>
        </w:rPr>
        <w:t>Showing emotional intelligence</w:t>
      </w:r>
    </w:p>
    <w:p>
      <w:pPr>
        <w:pStyle w:val="Body"/>
        <w:spacing w:after="0" w:line="480" w:lineRule="auto"/>
        <w:rPr>
          <w:kern w:val="0"/>
        </w:rPr>
      </w:pPr>
      <w:r>
        <w:rPr>
          <w:outline w:val="0"/>
          <w:color w:val="000000"/>
          <w:kern w:val="0"/>
          <w:u w:color="000000"/>
          <w:rtl w:val="0"/>
          <w:lang w:val="en-US"/>
          <w14:textFill>
            <w14:solidFill>
              <w14:srgbClr w14:val="000000"/>
            </w14:solidFill>
          </w14:textFill>
        </w:rPr>
        <w:t>Emotional intelligence is a powerful tool that is used by the company to understand their employees with empathy</w:t>
      </w:r>
      <w:r>
        <w:rPr>
          <w:outline w:val="0"/>
          <w:color w:val="000000"/>
          <w:kern w:val="0"/>
          <w:u w:color="000000"/>
          <w14:textFill>
            <w14:solidFill>
              <w14:srgbClr w14:val="000000"/>
            </w14:solidFill>
          </w14:textFill>
        </w:rPr>
        <w:fldChar w:fldCharType="begin" w:fldLock="0"/>
      </w:r>
      <w:r>
        <w:rPr>
          <w:outline w:val="0"/>
          <w:color w:val="000000"/>
          <w:kern w:val="0"/>
          <w:u w:color="000000"/>
          <w14:textFill>
            <w14:solidFill>
              <w14:srgbClr w14:val="000000"/>
            </w14:solidFill>
          </w14:textFill>
        </w:rPr>
        <w:instrText xml:space="preserve"> ADDIN EN.CITE &lt;EndNote&gt;&lt;Cite  &gt;&lt;Author&gt;Alan Price&lt;/Author&gt;&lt;Year&gt;2023&lt;/Year&gt;&lt;Prefix&gt;&lt;/Prefix&gt;&lt;Suffix&gt;&lt;/Suffix&gt;&lt;Pages&gt;&lt;/Pages&gt;&lt;DisplayText&gt; (Price, 2023)&lt;/DisplayText&gt;&lt;record&gt;&lt;ref-type name="Web Page"&gt;12&lt;/ref-type&gt;&lt;contributors&gt;&lt;authors&gt;&lt;author&gt;Alan Price&lt;/author&gt;&lt;/authors&gt;&lt;/contributors&gt;&lt;titles/&gt;&lt;title&gt;The Importance Of Emotional Intelligence At Work&lt;/title&gt;&lt;periodical/&gt;&lt;dates&gt;&lt;year&gt;2023&lt;/year&gt;&lt;pub-dates/&gt;&lt;/dates&gt;&lt;/record&gt;&lt;/Cite&gt;&lt;/EndNote&gt;</w:instrText>
      </w:r>
      <w:r>
        <w:rPr>
          <w:outline w:val="0"/>
          <w:color w:val="000000"/>
          <w:kern w:val="0"/>
          <w:u w:color="000000"/>
          <w14:textFill>
            <w14:solidFill>
              <w14:srgbClr w14:val="000000"/>
            </w14:solidFill>
          </w14:textFill>
        </w:rPr>
        <w:fldChar w:fldCharType="separate" w:fldLock="0"/>
      </w:r>
      <w:r>
        <w:rPr>
          <w:outline w:val="0"/>
          <w:color w:val="000000"/>
          <w:kern w:val="0"/>
          <w:u w:color="000000"/>
          <w:rtl w:val="0"/>
          <w14:textFill>
            <w14:solidFill>
              <w14:srgbClr w14:val="000000"/>
            </w14:solidFill>
          </w14:textFill>
        </w:rPr>
        <w:t xml:space="preserve"> (Price, 2023)</w:t>
      </w:r>
      <w:r>
        <w:rPr>
          <w:outline w:val="0"/>
          <w:color w:val="000000"/>
          <w:kern w:val="0"/>
          <w:u w:color="000000"/>
          <w14:textFill>
            <w14:solidFill>
              <w14:srgbClr w14:val="000000"/>
            </w14:solidFill>
          </w14:textFill>
        </w:rPr>
        <w:fldChar w:fldCharType="end" w:fldLock="0"/>
      </w:r>
      <w:r>
        <w:rPr>
          <w:outline w:val="0"/>
          <w:color w:val="000000"/>
          <w:kern w:val="0"/>
          <w:u w:color="000000"/>
          <w:rtl w:val="0"/>
          <w:lang w:val="en-US"/>
          <w14:textFill>
            <w14:solidFill>
              <w14:srgbClr w14:val="000000"/>
            </w14:solidFill>
          </w14:textFill>
        </w:rPr>
        <w:t>. Management authorities as well as leaders in the Kelly Group have adopted this skill to give value towards their staff. Additionally, they keep their eye open to demonstrate the behavioural traits of employees by pointing out their responses efficiently.</w:t>
      </w:r>
      <w:r>
        <w:rPr>
          <w:outline w:val="0"/>
          <w:color w:val="000000"/>
          <w:kern w:val="0"/>
          <w:u w:color="000000"/>
          <w:rtl w:val="0"/>
          <w14:textFill>
            <w14:solidFill>
              <w14:srgbClr w14:val="000000"/>
            </w14:solidFill>
          </w14:textFill>
        </w:rPr>
        <w:t> </w:t>
      </w:r>
    </w:p>
    <w:p>
      <w:pPr>
        <w:pStyle w:val="Body"/>
        <w:spacing w:after="240" w:line="480" w:lineRule="auto"/>
        <w:rPr>
          <w:kern w:val="0"/>
        </w:rPr>
      </w:pPr>
    </w:p>
    <w:p>
      <w:pPr>
        <w:pStyle w:val="Body"/>
        <w:spacing w:after="0" w:line="480" w:lineRule="auto"/>
        <w:rPr>
          <w:kern w:val="0"/>
        </w:rPr>
      </w:pPr>
      <w:r>
        <w:rPr>
          <w:outline w:val="0"/>
          <w:color w:val="000000"/>
          <w:kern w:val="0"/>
          <w:u w:color="000000"/>
          <w:rtl w:val="0"/>
          <w14:textFill>
            <w14:solidFill>
              <w14:srgbClr w14:val="000000"/>
            </w14:solidFill>
          </w14:textFill>
        </w:rPr>
        <w:t> </w:t>
      </w:r>
    </w:p>
    <w:p>
      <w:pPr>
        <w:pStyle w:val="Body"/>
        <w:spacing w:after="240" w:line="480" w:lineRule="auto"/>
        <w:rPr>
          <w:kern w:val="0"/>
        </w:rPr>
      </w:pPr>
    </w:p>
    <w:p>
      <w:pPr>
        <w:pStyle w:val="Body"/>
        <w:spacing w:after="240" w:line="480" w:lineRule="auto"/>
        <w:rPr>
          <w:kern w:val="0"/>
        </w:rPr>
      </w:pPr>
    </w:p>
    <w:p>
      <w:pPr>
        <w:pStyle w:val="Body"/>
        <w:spacing w:line="480" w:lineRule="auto"/>
        <w:jc w:val="left"/>
      </w:pPr>
      <w:r>
        <w:rPr>
          <w:rFonts w:ascii="Arial Unicode MS" w:cs="Arial Unicode MS" w:hAnsi="Arial Unicode MS" w:eastAsia="Arial Unicode MS"/>
          <w:b w:val="0"/>
          <w:bCs w:val="0"/>
          <w:i w:val="0"/>
          <w:iCs w:val="0"/>
          <w:outline w:val="0"/>
          <w:color w:val="000000"/>
          <w:kern w:val="0"/>
          <w:u w:color="000000"/>
          <w14:textFill>
            <w14:solidFill>
              <w14:srgbClr w14:val="000000"/>
            </w14:solidFill>
          </w14:textFill>
        </w:rPr>
        <w:br w:type="page"/>
      </w:r>
    </w:p>
    <w:p>
      <w:pPr>
        <w:pStyle w:val="Heading"/>
      </w:pPr>
      <w:bookmarkStart w:name="_Toc2" w:id="2"/>
      <w:r>
        <w:rPr>
          <w:rFonts w:cs="Arial Unicode MS" w:eastAsia="Arial Unicode MS"/>
          <w:rtl w:val="0"/>
          <w:lang w:val="en-US"/>
        </w:rPr>
        <w:t>Effectiveness of theories</w:t>
      </w:r>
      <w:bookmarkEnd w:id="2"/>
    </w:p>
    <w:p>
      <w:pPr>
        <w:pStyle w:val="Body"/>
        <w:spacing w:after="0" w:line="480" w:lineRule="auto"/>
        <w:rPr>
          <w:kern w:val="0"/>
        </w:rPr>
      </w:pPr>
      <w:r>
        <w:rPr>
          <w:outline w:val="0"/>
          <w:color w:val="000000"/>
          <w:kern w:val="0"/>
          <w:u w:color="000000"/>
          <w:rtl w:val="0"/>
          <w:lang w:val="en-US"/>
          <w14:textFill>
            <w14:solidFill>
              <w14:srgbClr w14:val="000000"/>
            </w14:solidFill>
          </w14:textFill>
        </w:rPr>
        <w:t>The Kelly group follows Human relation theory along with scientific theory partially to manage their workforce in a meaningful way. Following those theories, the company may face various benefits aside from challenges. Human relation theory is quite effective when it comes to managing groups in the workforce. Companies with human relations skills can efficiently collaborate with their employees to achieve business insights. Besides that, using the approach of human relations, companies can generate a positive workforce by nurturing the relationship between employees and the management team. Aside from that, scientific management theory is also fruitful for managing group members.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Effectiveness of Human relation approach</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Boost revenue and productivity</w:t>
      </w:r>
    </w:p>
    <w:p>
      <w:pPr>
        <w:pStyle w:val="Body"/>
        <w:spacing w:after="0" w:line="480" w:lineRule="auto"/>
        <w:rPr>
          <w:kern w:val="0"/>
        </w:rPr>
      </w:pPr>
      <w:r>
        <w:rPr>
          <w:outline w:val="0"/>
          <w:color w:val="000000"/>
          <w:kern w:val="0"/>
          <w:u w:color="000000"/>
          <w:rtl w:val="0"/>
          <w:lang w:val="en-US"/>
          <w14:textFill>
            <w14:solidFill>
              <w14:srgbClr w14:val="000000"/>
            </w14:solidFill>
          </w14:textFill>
        </w:rPr>
        <w:t xml:space="preserve">The Kelly group can boost their productivity level by following this theory. Effective human relation within the workforce helps the company to provide tangible results. The engagement rate of the employees is higher in Kelly Group and that shows an impeccable improvement towards their business operations to manage groups. The revenue of the Kelly Group has reached around </w:t>
      </w:r>
      <w:r>
        <w:rPr>
          <w:outline w:val="0"/>
          <w:color w:val="000000"/>
          <w:kern w:val="0"/>
          <w:u w:color="000000"/>
          <w:rtl w:val="0"/>
          <w14:textFill>
            <w14:solidFill>
              <w14:srgbClr w14:val="000000"/>
            </w14:solidFill>
          </w14:textFill>
        </w:rPr>
        <w:t xml:space="preserve">£ </w:t>
      </w:r>
      <w:r>
        <w:rPr>
          <w:outline w:val="0"/>
          <w:color w:val="000000"/>
          <w:kern w:val="0"/>
          <w:u w:color="000000"/>
          <w:rtl w:val="0"/>
          <w:lang w:val="en-US"/>
          <w14:textFill>
            <w14:solidFill>
              <w14:srgbClr w14:val="000000"/>
            </w14:solidFill>
          </w14:textFill>
        </w:rPr>
        <w:t>1.02 in 2024 and that shows that they can effectively manage their extra cost of employee onboarding by connecting with workers</w:t>
      </w:r>
      <w:r>
        <w:rPr>
          <w:outline w:val="0"/>
          <w:color w:val="000000"/>
          <w:kern w:val="0"/>
          <w:u w:color="000000"/>
          <w14:textFill>
            <w14:solidFill>
              <w14:srgbClr w14:val="000000"/>
            </w14:solidFill>
          </w14:textFill>
        </w:rPr>
        <w:fldChar w:fldCharType="begin" w:fldLock="0"/>
      </w:r>
      <w:r>
        <w:rPr>
          <w:outline w:val="0"/>
          <w:color w:val="000000"/>
          <w:kern w:val="0"/>
          <w:u w:color="000000"/>
          <w14:textFill>
            <w14:solidFill>
              <w14:srgbClr w14:val="000000"/>
            </w14:solidFill>
          </w14:textFill>
        </w:rPr>
        <w:instrText xml:space="preserve"> ADDIN EN.CITE &lt;EndNote&gt;&lt;Cite ExcludeAuth="1" &gt;&lt;Author&gt;&lt;/Author&gt;&lt;Year&gt;2024&lt;/Year&gt;&lt;Prefix&gt;&lt;/Prefix&gt;&lt;Suffix&gt;&lt;/Suffix&gt;&lt;Pages&gt;&lt;/Pages&gt;&lt;DisplayText&gt; (Kelly, 2024)&lt;/DisplayText&gt;&lt;record&gt;&lt;ref-type name="Web Page"&gt;12&lt;/ref-type&gt;&lt;contributors&gt;&lt;authors/&gt;&lt;/contributors&gt;&lt;titles/&gt;&lt;title&gt;Kelly &lt;/title&gt;&lt;periodical/&gt;&lt;dates&gt;&lt;year&gt;2024&lt;/year&gt;&lt;pub-dates/&gt;&lt;/dates&gt;&lt;/record&gt;&lt;/Cite&gt;&lt;/EndNote&gt;</w:instrText>
      </w:r>
      <w:r>
        <w:rPr>
          <w:outline w:val="0"/>
          <w:color w:val="000000"/>
          <w:kern w:val="0"/>
          <w:u w:color="000000"/>
          <w14:textFill>
            <w14:solidFill>
              <w14:srgbClr w14:val="000000"/>
            </w14:solidFill>
          </w14:textFill>
        </w:rPr>
        <w:fldChar w:fldCharType="separate" w:fldLock="0"/>
      </w:r>
      <w:r>
        <w:rPr>
          <w:outline w:val="0"/>
          <w:color w:val="000000"/>
          <w:kern w:val="0"/>
          <w:u w:color="000000"/>
          <w:rtl w:val="0"/>
          <w:lang w:val="en-US"/>
          <w14:textFill>
            <w14:solidFill>
              <w14:srgbClr w14:val="000000"/>
            </w14:solidFill>
          </w14:textFill>
        </w:rPr>
        <w:t xml:space="preserve"> (Kelly, 2024)</w:t>
      </w:r>
      <w:r>
        <w:rPr>
          <w:outline w:val="0"/>
          <w:color w:val="000000"/>
          <w:kern w:val="0"/>
          <w:u w:color="000000"/>
          <w14:textFill>
            <w14:solidFill>
              <w14:srgbClr w14:val="000000"/>
            </w14:solidFill>
          </w14:textFill>
        </w:rPr>
        <w:fldChar w:fldCharType="end" w:fldLock="0"/>
      </w:r>
      <w:r>
        <w:rPr>
          <w:outline w:val="0"/>
          <w:color w:val="000000"/>
          <w:kern w:val="0"/>
          <w:u w:color="000000"/>
          <w:rtl w:val="0"/>
          <w:lang w:val="en-US"/>
          <w14:textFill>
            <w14:solidFill>
              <w14:srgbClr w14:val="000000"/>
            </w14:solidFill>
          </w14:textFill>
        </w:rPr>
        <w:t>. Aside from that, employees are also encouraged by the management team of the company to stay connected with the company</w:t>
      </w:r>
      <w:r>
        <w:rPr>
          <w:outline w:val="0"/>
          <w:color w:val="000000"/>
          <w:kern w:val="0"/>
          <w:u w:color="000000"/>
          <w:rtl w:val="1"/>
          <w14:textFill>
            <w14:solidFill>
              <w14:srgbClr w14:val="000000"/>
            </w14:solidFill>
          </w14:textFill>
        </w:rPr>
        <w:t>’</w:t>
      </w:r>
      <w:r>
        <w:rPr>
          <w:outline w:val="0"/>
          <w:color w:val="000000"/>
          <w:kern w:val="0"/>
          <w:u w:color="000000"/>
          <w:rtl w:val="0"/>
          <w:lang w:val="en-US"/>
          <w14:textFill>
            <w14:solidFill>
              <w14:srgbClr w14:val="000000"/>
            </w14:solidFill>
          </w14:textFill>
        </w:rPr>
        <w:t>s vision and mission.</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Promoting innovation</w:t>
      </w:r>
    </w:p>
    <w:p>
      <w:pPr>
        <w:pStyle w:val="Body"/>
        <w:spacing w:after="0" w:line="480" w:lineRule="auto"/>
        <w:rPr>
          <w:kern w:val="0"/>
        </w:rPr>
      </w:pPr>
      <w:r>
        <w:rPr>
          <w:outline w:val="0"/>
          <w:color w:val="000000"/>
          <w:kern w:val="0"/>
          <w:u w:color="000000"/>
          <w:rtl w:val="0"/>
          <w:lang w:val="en-US"/>
          <w14:textFill>
            <w14:solidFill>
              <w14:srgbClr w14:val="000000"/>
            </w14:solidFill>
          </w14:textFill>
        </w:rPr>
        <w:t>Following the Human relation approach, the Kelly Group can promote creativity among employees in the workplace. Members of the team are efficient enough to take any sort of risk towards their business operation. The company creates a workforce that has the most empowered employees who can find new and efficient ways to overcome the barriers of business operations by working together</w:t>
      </w:r>
      <w:r>
        <w:rPr>
          <w:outline w:val="0"/>
          <w:color w:val="000000"/>
          <w:kern w:val="0"/>
          <w:u w:color="000000"/>
          <w14:textFill>
            <w14:solidFill>
              <w14:srgbClr w14:val="000000"/>
            </w14:solidFill>
          </w14:textFill>
        </w:rPr>
        <w:fldChar w:fldCharType="begin" w:fldLock="0"/>
      </w:r>
      <w:r>
        <w:rPr>
          <w:outline w:val="0"/>
          <w:color w:val="000000"/>
          <w:kern w:val="0"/>
          <w:u w:color="000000"/>
          <w14:textFill>
            <w14:solidFill>
              <w14:srgbClr w14:val="000000"/>
            </w14:solidFill>
          </w14:textFill>
        </w:rPr>
        <w:instrText xml:space="preserve"> ADDIN EN.CITE &lt;EndNote&gt;&lt;Cite  &gt;&lt;Author&gt;Jim Pauley&lt;/Author&gt;&lt;Year&gt;2023&lt;/Year&gt;&lt;Prefix&gt;&lt;/Prefix&gt;&lt;Suffix&gt;&lt;/Suffix&gt;&lt;Pages&gt;&lt;/Pages&gt;&lt;DisplayText&gt; (Pauley, 2023)&lt;/DisplayText&gt;&lt;record&gt;&lt;ref-type name="Web Page"&gt;12&lt;/ref-type&gt;&lt;contributors&gt;&lt;authors&gt;&lt;author&gt;Jim Pauley&lt;/author&gt;&lt;/authors&gt;&lt;/contributors&gt;&lt;titles/&gt;&lt;title&gt;Why Innovation Will Be Integral To Business Success In 2023&lt;/title&gt;&lt;periodical/&gt;&lt;dates&gt;&lt;year&gt;2023&lt;/year&gt;&lt;pub-dates/&gt;&lt;/dates&gt;&lt;/record&gt;&lt;/Cite&gt;&lt;/EndNote&gt;</w:instrText>
      </w:r>
      <w:r>
        <w:rPr>
          <w:outline w:val="0"/>
          <w:color w:val="000000"/>
          <w:kern w:val="0"/>
          <w:u w:color="000000"/>
          <w14:textFill>
            <w14:solidFill>
              <w14:srgbClr w14:val="000000"/>
            </w14:solidFill>
          </w14:textFill>
        </w:rPr>
        <w:fldChar w:fldCharType="separate" w:fldLock="0"/>
      </w:r>
      <w:r>
        <w:rPr>
          <w:outline w:val="0"/>
          <w:color w:val="000000"/>
          <w:kern w:val="0"/>
          <w:u w:color="000000"/>
          <w:rtl w:val="0"/>
          <w14:textFill>
            <w14:solidFill>
              <w14:srgbClr w14:val="000000"/>
            </w14:solidFill>
          </w14:textFill>
        </w:rPr>
        <w:t xml:space="preserve"> (Pauley, 2023)</w:t>
      </w:r>
      <w:r>
        <w:rPr>
          <w:outline w:val="0"/>
          <w:color w:val="000000"/>
          <w:kern w:val="0"/>
          <w:u w:color="000000"/>
          <w14:textFill>
            <w14:solidFill>
              <w14:srgbClr w14:val="000000"/>
            </w14:solidFill>
          </w14:textFill>
        </w:rPr>
        <w:fldChar w:fldCharType="end" w:fldLock="0"/>
      </w:r>
      <w:r>
        <w:rPr>
          <w:outline w:val="0"/>
          <w:color w:val="000000"/>
          <w:kern w:val="0"/>
          <w:u w:color="000000"/>
          <w:rtl w:val="0"/>
          <w:lang w:val="en-US"/>
          <w14:textFill>
            <w14:solidFill>
              <w14:srgbClr w14:val="000000"/>
            </w14:solidFill>
          </w14:textFill>
        </w:rPr>
        <w:t>. Besides that, creative approaches along with innovative ideas of employees help companies to increase their productivity level as well as minimise costs. Additionally, the profit margin of the company has also been enhanced through effective work by the team members of the company. The company finally creates a workforce where team members can easily trust each other while performing any kind of task. Along with that, team members help each other to safeguard other members from any time of accidents on the construction sites. Henceforth, the effectiveness of the human relation theory can help companies to achieve their particular business objectives.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Effectiveness of Scientific Management Theory</w:t>
      </w:r>
      <w:r>
        <w:rPr>
          <w:b w:val="1"/>
          <w:bCs w:val="1"/>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Proper selection procedures</w:t>
      </w:r>
    </w:p>
    <w:p>
      <w:pPr>
        <w:pStyle w:val="Body"/>
        <w:spacing w:after="0" w:line="480" w:lineRule="auto"/>
        <w:rPr>
          <w:kern w:val="0"/>
        </w:rPr>
      </w:pPr>
      <w:r>
        <w:rPr>
          <w:outline w:val="0"/>
          <w:color w:val="000000"/>
          <w:kern w:val="0"/>
          <w:u w:color="000000"/>
          <w:rtl w:val="0"/>
          <w:lang w:val="en-US"/>
          <w14:textFill>
            <w14:solidFill>
              <w14:srgbClr w14:val="000000"/>
            </w14:solidFill>
          </w14:textFill>
        </w:rPr>
        <w:t>Employee selection is the foremost process that can indicate the company</w:t>
      </w:r>
      <w:r>
        <w:rPr>
          <w:outline w:val="0"/>
          <w:color w:val="000000"/>
          <w:kern w:val="0"/>
          <w:u w:color="000000"/>
          <w:rtl w:val="1"/>
          <w14:textFill>
            <w14:solidFill>
              <w14:srgbClr w14:val="000000"/>
            </w14:solidFill>
          </w14:textFill>
        </w:rPr>
        <w:t>’</w:t>
      </w:r>
      <w:r>
        <w:rPr>
          <w:outline w:val="0"/>
          <w:color w:val="000000"/>
          <w:kern w:val="0"/>
          <w:u w:color="000000"/>
          <w:rtl w:val="0"/>
          <w:lang w:val="en-US"/>
          <w14:textFill>
            <w14:solidFill>
              <w14:srgbClr w14:val="000000"/>
            </w14:solidFill>
          </w14:textFill>
        </w:rPr>
        <w:t>s skill efficiently. Choosing the right employees that are fit into companies is important. The Kelly Group always maintain their focus on selecting skilful employees to facilitate integration (</w:t>
      </w:r>
      <w:r>
        <w:rPr>
          <w:outline w:val="0"/>
          <w:color w:val="222222"/>
          <w:kern w:val="0"/>
          <w:u w:color="222222"/>
          <w:shd w:val="clear" w:color="auto" w:fill="ffffff"/>
          <w:rtl w:val="0"/>
          <w:lang w:val="de-DE"/>
          <w14:textFill>
            <w14:solidFill>
              <w14:srgbClr w14:val="222222"/>
            </w14:solidFill>
          </w14:textFill>
        </w:rPr>
        <w:t xml:space="preserve">Bauer </w:t>
      </w:r>
      <w:r>
        <w:rPr>
          <w:i w:val="1"/>
          <w:iCs w:val="1"/>
          <w:outline w:val="0"/>
          <w:color w:val="222222"/>
          <w:kern w:val="0"/>
          <w:u w:color="222222"/>
          <w:shd w:val="clear" w:color="auto" w:fill="ffffff"/>
          <w:rtl w:val="0"/>
          <w:lang w:val="nl-NL"/>
          <w14:textFill>
            <w14:solidFill>
              <w14:srgbClr w14:val="222222"/>
            </w14:solidFill>
          </w14:textFill>
        </w:rPr>
        <w:t>et al</w:t>
      </w:r>
      <w:r>
        <w:rPr>
          <w:outline w:val="0"/>
          <w:color w:val="222222"/>
          <w:kern w:val="0"/>
          <w:u w:color="222222"/>
          <w:shd w:val="clear" w:color="auto" w:fill="ffffff"/>
          <w:rtl w:val="0"/>
          <w14:textFill>
            <w14:solidFill>
              <w14:srgbClr w14:val="222222"/>
            </w14:solidFill>
          </w14:textFill>
        </w:rPr>
        <w:t>., 2024)</w:t>
      </w:r>
      <w:r>
        <w:rPr>
          <w:outline w:val="0"/>
          <w:color w:val="000000"/>
          <w:kern w:val="0"/>
          <w:u w:color="000000"/>
          <w:rtl w:val="0"/>
          <w:lang w:val="en-US"/>
          <w14:textFill>
            <w14:solidFill>
              <w14:srgbClr w14:val="000000"/>
            </w14:solidFill>
          </w14:textFill>
        </w:rPr>
        <w:t>. Additionally, the company always check candidates while selecting employees as they can be dissatisfied related to their job roles. Henceforth, the company always puts their focus on proper selection procedures to differentiate the right type of employees from other candidates.</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Enhancing adaptability</w:t>
      </w:r>
      <w:r>
        <w:rPr>
          <w:b w:val="1"/>
          <w:bCs w:val="1"/>
          <w:outline w:val="0"/>
          <w:color w:val="000000"/>
          <w:kern w:val="0"/>
          <w:u w:color="000000"/>
          <w:rtl w:val="0"/>
          <w14:textFill>
            <w14:solidFill>
              <w14:srgbClr w14:val="000000"/>
            </w14:solidFill>
          </w14:textFill>
        </w:rPr>
        <w:t> </w:t>
      </w:r>
    </w:p>
    <w:p>
      <w:pPr>
        <w:pStyle w:val="Body"/>
        <w:spacing w:after="0" w:line="480" w:lineRule="auto"/>
        <w:rPr>
          <w:kern w:val="0"/>
        </w:rPr>
      </w:pPr>
      <w:r>
        <w:rPr>
          <w:outline w:val="0"/>
          <w:color w:val="000000"/>
          <w:kern w:val="0"/>
          <w:u w:color="000000"/>
          <w:rtl w:val="0"/>
          <w:lang w:val="en-US"/>
          <w14:textFill>
            <w14:solidFill>
              <w14:srgbClr w14:val="000000"/>
            </w14:solidFill>
          </w14:textFill>
        </w:rPr>
        <w:t>The company also focus on motivating employees to increase their adaptability abilities towards any kind of challenge. The Kelly group also take employees' feedback to know their demands as well as priorities</w:t>
      </w:r>
      <w:r>
        <w:rPr>
          <w:outline w:val="0"/>
          <w:color w:val="000000"/>
          <w:kern w:val="0"/>
          <w:u w:color="000000"/>
          <w14:textFill>
            <w14:solidFill>
              <w14:srgbClr w14:val="000000"/>
            </w14:solidFill>
          </w14:textFill>
        </w:rPr>
        <w:fldChar w:fldCharType="begin" w:fldLock="0"/>
      </w:r>
      <w:r>
        <w:rPr>
          <w:outline w:val="0"/>
          <w:color w:val="000000"/>
          <w:kern w:val="0"/>
          <w:u w:color="000000"/>
          <w14:textFill>
            <w14:solidFill>
              <w14:srgbClr w14:val="000000"/>
            </w14:solidFill>
          </w14:textFill>
        </w:rPr>
        <w:instrText xml:space="preserve"> ADDIN EN.CITE &lt;EndNote&gt;&lt;Cite ExcludeAuth="1" &gt;&lt;Author&gt;&lt;/Author&gt;&lt;Year&gt;2023&lt;/Year&gt;&lt;Prefix&gt;&lt;/Prefix&gt;&lt;Suffix&gt;&lt;/Suffix&gt;&lt;Pages&gt;&lt;/Pages&gt;&lt;DisplayText&gt; (Forbes, 2023)&lt;/DisplayText&gt;&lt;record&gt;&lt;ref-type name="Web Page"&gt;12&lt;/ref-type&gt;&lt;contributors&gt;&lt;authors/&gt;&lt;/contributors&gt;&lt;titles/&gt;&lt;title&gt;19 Effective Strategies For Building A Culture Of Adaptability&lt;/title&gt;&lt;periodical/&gt;&lt;dates&gt;&lt;year&gt;2023&lt;/year&gt;&lt;pub-dates/&gt;&lt;/dates&gt;&lt;/record&gt;&lt;/Cite&gt;&lt;/EndNote&gt;</w:instrText>
      </w:r>
      <w:r>
        <w:rPr>
          <w:outline w:val="0"/>
          <w:color w:val="000000"/>
          <w:kern w:val="0"/>
          <w:u w:color="000000"/>
          <w14:textFill>
            <w14:solidFill>
              <w14:srgbClr w14:val="000000"/>
            </w14:solidFill>
          </w14:textFill>
        </w:rPr>
        <w:fldChar w:fldCharType="separate" w:fldLock="0"/>
      </w:r>
      <w:r>
        <w:rPr>
          <w:outline w:val="0"/>
          <w:color w:val="000000"/>
          <w:kern w:val="0"/>
          <w:u w:color="000000"/>
          <w:rtl w:val="0"/>
          <w14:textFill>
            <w14:solidFill>
              <w14:srgbClr w14:val="000000"/>
            </w14:solidFill>
          </w14:textFill>
        </w:rPr>
        <w:t xml:space="preserve"> (Forbes, 2023)</w:t>
      </w:r>
      <w:r>
        <w:rPr>
          <w:outline w:val="0"/>
          <w:color w:val="000000"/>
          <w:kern w:val="0"/>
          <w:u w:color="000000"/>
          <w14:textFill>
            <w14:solidFill>
              <w14:srgbClr w14:val="000000"/>
            </w14:solidFill>
          </w14:textFill>
        </w:rPr>
        <w:fldChar w:fldCharType="end" w:fldLock="0"/>
      </w:r>
      <w:r>
        <w:rPr>
          <w:outline w:val="0"/>
          <w:color w:val="000000"/>
          <w:kern w:val="0"/>
          <w:u w:color="000000"/>
          <w:rtl w:val="0"/>
          <w:lang w:val="en-US"/>
          <w14:textFill>
            <w14:solidFill>
              <w14:srgbClr w14:val="000000"/>
            </w14:solidFill>
          </w14:textFill>
        </w:rPr>
        <w:t>. Employees feel concerned and prioritised by this feedback operations that are performed by the company. Employees can easily understand their efficiencies related to performing a task after connecting with their peer members. Additionally, they can learn various ideas along with knowledge from their peer members through communication. Besides that, feedback operations help the Kelly Group to identify their employees</w:t>
      </w:r>
      <w:r>
        <w:rPr>
          <w:outline w:val="0"/>
          <w:color w:val="000000"/>
          <w:kern w:val="0"/>
          <w:u w:color="000000"/>
          <w:rtl w:val="1"/>
          <w14:textFill>
            <w14:solidFill>
              <w14:srgbClr w14:val="000000"/>
            </w14:solidFill>
          </w14:textFill>
        </w:rPr>
        <w:t xml:space="preserve">’ </w:t>
      </w:r>
      <w:r>
        <w:rPr>
          <w:outline w:val="0"/>
          <w:color w:val="000000"/>
          <w:kern w:val="0"/>
          <w:u w:color="000000"/>
          <w:rtl w:val="0"/>
          <w:lang w:val="en-US"/>
          <w14:textFill>
            <w14:solidFill>
              <w14:srgbClr w14:val="000000"/>
            </w14:solidFill>
          </w14:textFill>
        </w:rPr>
        <w:t>demands efficiently.</w:t>
      </w:r>
      <w:r>
        <w:rPr>
          <w:outline w:val="0"/>
          <w:color w:val="000000"/>
          <w:kern w:val="0"/>
          <w:u w:color="000000"/>
          <w:rtl w:val="0"/>
          <w14:textFill>
            <w14:solidFill>
              <w14:srgbClr w14:val="000000"/>
            </w14:solidFill>
          </w14:textFill>
        </w:rPr>
        <w:t> </w:t>
      </w:r>
    </w:p>
    <w:p>
      <w:pPr>
        <w:pStyle w:val="Heading"/>
        <w:rPr>
          <w:kern w:val="0"/>
        </w:rPr>
      </w:pPr>
      <w:bookmarkStart w:name="_Toc3" w:id="3"/>
      <w:r>
        <w:rPr>
          <w:rFonts w:cs="Arial Unicode MS" w:eastAsia="Arial Unicode MS"/>
          <w:rtl w:val="0"/>
          <w:lang w:val="en-US"/>
        </w:rPr>
        <w:t>Recommendations</w:t>
      </w:r>
      <w:bookmarkEnd w:id="3"/>
    </w:p>
    <w:p>
      <w:pPr>
        <w:pStyle w:val="Body"/>
        <w:spacing w:after="0" w:line="480" w:lineRule="auto"/>
        <w:rPr>
          <w:kern w:val="0"/>
        </w:rPr>
      </w:pPr>
      <w:r>
        <w:rPr>
          <w:outline w:val="0"/>
          <w:color w:val="000000"/>
          <w:kern w:val="0"/>
          <w:u w:color="000000"/>
          <w:rtl w:val="0"/>
          <w:lang w:val="en-US"/>
          <w14:textFill>
            <w14:solidFill>
              <w14:srgbClr w14:val="000000"/>
            </w14:solidFill>
          </w14:textFill>
        </w:rPr>
        <w:t>The Kelly Group follows both human relation theory and scientific management approaches partially but not entirely and can be affected by various challenges. Therefore, adapting some strategies would be beneficial for them to overcome those obstructions.</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Improving performance management</w:t>
      </w:r>
    </w:p>
    <w:p>
      <w:pPr>
        <w:pStyle w:val="Body"/>
        <w:spacing w:after="0" w:line="480" w:lineRule="auto"/>
        <w:rPr>
          <w:kern w:val="0"/>
        </w:rPr>
      </w:pPr>
      <w:r>
        <w:rPr>
          <w:outline w:val="0"/>
          <w:color w:val="000000"/>
          <w:kern w:val="0"/>
          <w:u w:color="000000"/>
          <w:rtl w:val="0"/>
          <w:lang w:val="en-US"/>
          <w14:textFill>
            <w14:solidFill>
              <w14:srgbClr w14:val="000000"/>
            </w14:solidFill>
          </w14:textFill>
        </w:rPr>
        <w:t>Measuring the performance of employees is essential to predict the position of the market of the business within the existing market. The company has maintained their focus on motivating employees but not their performances which can be a huge problem which drops the productivity level. Therefore, the company should set as well as observe the performance metrics of the employees to improve its future business. KPI can be an effective tool that can easily help companies measure the performance of staff efficiently. Besides that, using real-time data analysis, the company can able to understand the performance of the workforce without any kind of difficulties (</w:t>
      </w:r>
      <w:r>
        <w:rPr>
          <w:outline w:val="0"/>
          <w:color w:val="222222"/>
          <w:kern w:val="0"/>
          <w:u w:color="222222"/>
          <w:shd w:val="clear" w:color="auto" w:fill="ffffff"/>
          <w:rtl w:val="0"/>
          <w:lang w:val="it-IT"/>
          <w14:textFill>
            <w14:solidFill>
              <w14:srgbClr w14:val="222222"/>
            </w14:solidFill>
          </w14:textFill>
        </w:rPr>
        <w:t>Balcio</w:t>
      </w:r>
      <w:r>
        <w:rPr>
          <w:outline w:val="0"/>
          <w:color w:val="222222"/>
          <w:kern w:val="0"/>
          <w:u w:color="222222"/>
          <w:shd w:val="clear" w:color="auto" w:fill="ffffff"/>
          <w:rtl w:val="0"/>
          <w14:textFill>
            <w14:solidFill>
              <w14:srgbClr w14:val="222222"/>
            </w14:solidFill>
          </w14:textFill>
        </w:rPr>
        <w:t>ğ</w:t>
      </w:r>
      <w:r>
        <w:rPr>
          <w:outline w:val="0"/>
          <w:color w:val="222222"/>
          <w:kern w:val="0"/>
          <w:u w:color="222222"/>
          <w:shd w:val="clear" w:color="auto" w:fill="ffffff"/>
          <w:rtl w:val="0"/>
          <w:lang w:val="en-US"/>
          <w14:textFill>
            <w14:solidFill>
              <w14:srgbClr w14:val="222222"/>
            </w14:solidFill>
          </w14:textFill>
        </w:rPr>
        <w:t>lu and Artar, 2024).</w:t>
      </w:r>
      <w:r>
        <w:rPr>
          <w:outline w:val="0"/>
          <w:color w:val="000000"/>
          <w:kern w:val="0"/>
          <w:u w:color="000000"/>
          <w:rtl w:val="0"/>
          <w:lang w:val="en-US"/>
          <w14:textFill>
            <w14:solidFill>
              <w14:srgbClr w14:val="000000"/>
            </w14:solidFill>
          </w14:textFill>
        </w:rPr>
        <w:t xml:space="preserve"> Henceforth, this strategy is suggestable for the Kelly Group to manage their groups more accurately.</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Introducing formal relationship</w:t>
      </w:r>
    </w:p>
    <w:p>
      <w:pPr>
        <w:pStyle w:val="Body"/>
        <w:spacing w:after="0" w:line="480" w:lineRule="auto"/>
        <w:rPr>
          <w:kern w:val="0"/>
        </w:rPr>
      </w:pPr>
      <w:r>
        <w:rPr>
          <w:outline w:val="0"/>
          <w:color w:val="000000"/>
          <w:kern w:val="0"/>
          <w:u w:color="000000"/>
          <w:rtl w:val="0"/>
          <w:lang w:val="en-US"/>
          <w14:textFill>
            <w14:solidFill>
              <w14:srgbClr w14:val="000000"/>
            </w14:solidFill>
          </w14:textFill>
        </w:rPr>
        <w:t>Informal relationships sometimes cause conflicts as well as misunderstandings among employees. Therefore, maintaining a formal relationship is needed for the organisation to carry out its tasks carefully. The Kelly Group can uplift a formal relationship within their workforce through effective communication with employees. Transparency in communication would be helpful for the company to maintain a formal relationship. Additionally, following a formal relationship can help employees resolve any type of conflict within the workplace.</w:t>
      </w:r>
      <w:r>
        <w:rPr>
          <w:outline w:val="0"/>
          <w:color w:val="000000"/>
          <w:kern w:val="0"/>
          <w:u w:color="000000"/>
          <w:rtl w:val="0"/>
          <w14:textFill>
            <w14:solidFill>
              <w14:srgbClr w14:val="000000"/>
            </w14:solidFill>
          </w14:textFill>
        </w:rPr>
        <w:t xml:space="preserve">  </w:t>
      </w:r>
      <w:r>
        <w:rPr>
          <w:outline w:val="0"/>
          <w:color w:val="000000"/>
          <w:kern w:val="0"/>
          <w:u w:color="000000"/>
          <w:rtl w:val="0"/>
          <w:lang w:val="en-US"/>
          <w14:textFill>
            <w14:solidFill>
              <w14:srgbClr w14:val="000000"/>
            </w14:solidFill>
          </w14:textFill>
        </w:rPr>
        <w:t>Apart from the feedback operations of the company, employee recognition is also required to formalise the entire process. Employees can also feel motivated by getting recognition from the company.</w:t>
      </w:r>
      <w:r>
        <w:rPr>
          <w:outline w:val="0"/>
          <w:color w:val="000000"/>
          <w:kern w:val="0"/>
          <w:u w:color="000000"/>
          <w:rtl w:val="0"/>
          <w14:textFill>
            <w14:solidFill>
              <w14:srgbClr w14:val="000000"/>
            </w14:solidFill>
          </w14:textFill>
        </w:rPr>
        <w:t> </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Time-management abilities</w:t>
      </w:r>
    </w:p>
    <w:p>
      <w:pPr>
        <w:pStyle w:val="Body"/>
        <w:spacing w:after="0" w:line="480" w:lineRule="auto"/>
        <w:rPr>
          <w:kern w:val="0"/>
        </w:rPr>
      </w:pPr>
      <w:r>
        <w:rPr>
          <w:outline w:val="0"/>
          <w:color w:val="000000"/>
          <w:kern w:val="0"/>
          <w:u w:color="000000"/>
          <w:rtl w:val="0"/>
          <w:lang w:val="en-US"/>
          <w14:textFill>
            <w14:solidFill>
              <w14:srgbClr w14:val="000000"/>
            </w14:solidFill>
          </w14:textFill>
        </w:rPr>
        <w:t>Managing time is another important strategy that can help the company convince their employees to prioritise their job tasks in a great manner</w:t>
      </w:r>
      <w:r>
        <w:rPr>
          <w:outline w:val="0"/>
          <w:color w:val="000000"/>
          <w:kern w:val="0"/>
          <w:u w:color="000000"/>
          <w14:textFill>
            <w14:solidFill>
              <w14:srgbClr w14:val="000000"/>
            </w14:solidFill>
          </w14:textFill>
        </w:rPr>
        <w:fldChar w:fldCharType="begin" w:fldLock="0"/>
      </w:r>
      <w:r>
        <w:rPr>
          <w:outline w:val="0"/>
          <w:color w:val="000000"/>
          <w:kern w:val="0"/>
          <w:u w:color="000000"/>
          <w14:textFill>
            <w14:solidFill>
              <w14:srgbClr w14:val="000000"/>
            </w14:solidFill>
          </w14:textFill>
        </w:rPr>
        <w:instrText xml:space="preserve"> ADDIN EN.CITE &lt;EndNote&gt;&lt;Cite  &gt;&lt;Author&gt;Rachel Wells&lt;/Author&gt;&lt;Year&gt;2024&lt;/Year&gt;&lt;Prefix&gt;&lt;/Prefix&gt;&lt;Suffix&gt;&lt;/Suffix&gt;&lt;Pages&gt;&lt;/Pages&gt;&lt;DisplayText&gt; (Wells, 2024)&lt;/DisplayText&gt;&lt;record&gt;&lt;ref-type name="Web Page"&gt;12&lt;/ref-type&gt;&lt;contributors&gt;&lt;authors&gt;&lt;author&gt;Rachel Wells&lt;/author&gt;&lt;/authors&gt;&lt;/contributors&gt;&lt;titles/&gt;&lt;title&gt;How To Improve Your Time Management Skills In 2024&lt;/title&gt;&lt;periodical/&gt;&lt;dates&gt;&lt;year&gt;2024&lt;/year&gt;&lt;pub-dates/&gt;&lt;/dates&gt;&lt;/record&gt;&lt;/Cite&gt;&lt;/EndNote&gt;</w:instrText>
      </w:r>
      <w:r>
        <w:rPr>
          <w:outline w:val="0"/>
          <w:color w:val="000000"/>
          <w:kern w:val="0"/>
          <w:u w:color="000000"/>
          <w14:textFill>
            <w14:solidFill>
              <w14:srgbClr w14:val="000000"/>
            </w14:solidFill>
          </w14:textFill>
        </w:rPr>
        <w:fldChar w:fldCharType="separate" w:fldLock="0"/>
      </w:r>
      <w:r>
        <w:rPr>
          <w:outline w:val="0"/>
          <w:color w:val="000000"/>
          <w:kern w:val="0"/>
          <w:u w:color="000000"/>
          <w:rtl w:val="0"/>
          <w:lang w:val="en-US"/>
          <w14:textFill>
            <w14:solidFill>
              <w14:srgbClr w14:val="000000"/>
            </w14:solidFill>
          </w14:textFill>
        </w:rPr>
        <w:t xml:space="preserve"> (Wells, 2024)</w:t>
      </w:r>
      <w:r>
        <w:rPr>
          <w:outline w:val="0"/>
          <w:color w:val="000000"/>
          <w:kern w:val="0"/>
          <w:u w:color="000000"/>
          <w14:textFill>
            <w14:solidFill>
              <w14:srgbClr w14:val="000000"/>
            </w14:solidFill>
          </w14:textFill>
        </w:rPr>
        <w:fldChar w:fldCharType="end" w:fldLock="0"/>
      </w:r>
      <w:r>
        <w:rPr>
          <w:outline w:val="0"/>
          <w:color w:val="000000"/>
          <w:kern w:val="0"/>
          <w:u w:color="000000"/>
          <w:rtl w:val="0"/>
          <w:lang w:val="en-US"/>
          <w14:textFill>
            <w14:solidFill>
              <w14:srgbClr w14:val="000000"/>
            </w14:solidFill>
          </w14:textFill>
        </w:rPr>
        <w:t>. Management authorities in the company must educate their employees to learn as well as upgrade their time-management abilities. Managing time can minimise the extra stress that can arise in the workforce while maximising the productivity level of companies. Therefore, the management team of the Kelly Group can pinpoint inefficiencies within the workforce through using a time management approach.</w:t>
      </w:r>
    </w:p>
    <w:p>
      <w:pPr>
        <w:pStyle w:val="Body"/>
        <w:spacing w:after="0" w:line="480" w:lineRule="auto"/>
        <w:rPr>
          <w:kern w:val="0"/>
        </w:rPr>
      </w:pPr>
      <w:r>
        <w:rPr>
          <w:b w:val="1"/>
          <w:bCs w:val="1"/>
          <w:outline w:val="0"/>
          <w:color w:val="000000"/>
          <w:kern w:val="0"/>
          <w:u w:color="000000"/>
          <w:rtl w:val="0"/>
          <w:lang w:val="en-US"/>
          <w14:textFill>
            <w14:solidFill>
              <w14:srgbClr w14:val="000000"/>
            </w14:solidFill>
          </w14:textFill>
        </w:rPr>
        <w:t>Fostering positive culture</w:t>
      </w:r>
      <w:r>
        <w:rPr>
          <w:b w:val="1"/>
          <w:bCs w:val="1"/>
          <w:outline w:val="0"/>
          <w:color w:val="000000"/>
          <w:kern w:val="0"/>
          <w:u w:color="000000"/>
          <w:rtl w:val="0"/>
          <w14:textFill>
            <w14:solidFill>
              <w14:srgbClr w14:val="000000"/>
            </w14:solidFill>
          </w14:textFill>
        </w:rPr>
        <w:t> </w:t>
      </w:r>
    </w:p>
    <w:p>
      <w:pPr>
        <w:pStyle w:val="Body"/>
        <w:spacing w:after="0" w:line="480" w:lineRule="auto"/>
        <w:rPr>
          <w:kern w:val="0"/>
        </w:rPr>
      </w:pPr>
      <w:r>
        <w:rPr>
          <w:outline w:val="0"/>
          <w:color w:val="000000"/>
          <w:kern w:val="0"/>
          <w:u w:color="000000"/>
          <w:rtl w:val="0"/>
          <w:lang w:val="en-US"/>
          <w14:textFill>
            <w14:solidFill>
              <w14:srgbClr w14:val="000000"/>
            </w14:solidFill>
          </w14:textFill>
        </w:rPr>
        <w:t>Creating a positive environment in the company is necessary to uplift the performance of employees. Managers should interact with team members to discuss the approaches of management style, the core values of the company as well as organisational culture and others that can impact on team</w:t>
      </w:r>
      <w:r>
        <w:rPr>
          <w:outline w:val="0"/>
          <w:color w:val="000000"/>
          <w:kern w:val="0"/>
          <w:u w:color="000000"/>
          <w:rtl w:val="1"/>
          <w14:textFill>
            <w14:solidFill>
              <w14:srgbClr w14:val="000000"/>
            </w14:solidFill>
          </w14:textFill>
        </w:rPr>
        <w:t>’</w:t>
      </w:r>
      <w:r>
        <w:rPr>
          <w:outline w:val="0"/>
          <w:color w:val="000000"/>
          <w:kern w:val="0"/>
          <w:u w:color="000000"/>
          <w:rtl w:val="0"/>
          <w:lang w:val="en-US"/>
          <w14:textFill>
            <w14:solidFill>
              <w14:srgbClr w14:val="000000"/>
            </w14:solidFill>
          </w14:textFill>
        </w:rPr>
        <w:t>s goals. Collecting their opinions and reviewing them can be fruitful for the company to satisfy their employees. Besides that, if members argue with other members, it causes thousands of problems but interaction with members can resolve the issues positively.</w:t>
      </w:r>
      <w:r>
        <w:rPr>
          <w:outline w:val="0"/>
          <w:color w:val="000000"/>
          <w:kern w:val="0"/>
          <w:u w:color="000000"/>
          <w:rtl w:val="0"/>
          <w14:textFill>
            <w14:solidFill>
              <w14:srgbClr w14:val="000000"/>
            </w14:solidFill>
          </w14:textFill>
        </w:rPr>
        <w:t> </w:t>
      </w:r>
    </w:p>
    <w:p>
      <w:pPr>
        <w:pStyle w:val="Body"/>
        <w:spacing w:line="480" w:lineRule="auto"/>
        <w:jc w:val="left"/>
      </w:pPr>
      <w:r>
        <w:rPr>
          <w:rFonts w:ascii="Arial Unicode MS" w:cs="Arial Unicode MS" w:hAnsi="Arial Unicode MS" w:eastAsia="Arial Unicode MS"/>
          <w:b w:val="0"/>
          <w:bCs w:val="0"/>
          <w:i w:val="0"/>
          <w:iCs w:val="0"/>
          <w:outline w:val="0"/>
          <w:color w:val="000000"/>
          <w:kern w:val="0"/>
          <w:u w:color="000000"/>
          <w14:textFill>
            <w14:solidFill>
              <w14:srgbClr w14:val="000000"/>
            </w14:solidFill>
          </w14:textFill>
        </w:rPr>
        <w:br w:type="page"/>
      </w:r>
    </w:p>
    <w:p>
      <w:pPr>
        <w:pStyle w:val="Heading"/>
      </w:pPr>
      <w:bookmarkStart w:name="_Toc4" w:id="4"/>
      <w:r>
        <w:rPr>
          <w:rFonts w:cs="Arial Unicode MS" w:eastAsia="Arial Unicode MS"/>
          <w:rtl w:val="0"/>
          <w:lang w:val="it-IT"/>
        </w:rPr>
        <w:t>Conclusion</w:t>
      </w:r>
      <w:bookmarkEnd w:id="4"/>
    </w:p>
    <w:p>
      <w:pPr>
        <w:pStyle w:val="Body"/>
        <w:spacing w:after="0" w:line="480" w:lineRule="auto"/>
        <w:rPr>
          <w:kern w:val="0"/>
        </w:rPr>
      </w:pPr>
      <w:r>
        <w:rPr>
          <w:outline w:val="0"/>
          <w:color w:val="000000"/>
          <w:kern w:val="0"/>
          <w:u w:color="000000"/>
          <w:rtl w:val="0"/>
          <w:lang w:val="en-US"/>
          <w14:textFill>
            <w14:solidFill>
              <w14:srgbClr w14:val="000000"/>
            </w14:solidFill>
          </w14:textFill>
        </w:rPr>
        <w:t>This report has tried to shed light on the effectiveness of managing groups to uplift the performance of organisations. The Kelly Group also prioritise their employees by incorporating an employee wellness program. The company also follows human relations, as well as scientific management, approaches to manage their groups perfectly. Nevertheless, the company does not follow the entire theory completely and therefore it may face challenges towards their business operations. Additionally, the effectiveness of those two theories has been aligned with portraying the process of managing a group by the Kelly Group. Furthermore, some strategic processes including performance management, time management abilities and others have been suggested to improve group management.</w:t>
      </w:r>
      <w:r>
        <w:rPr>
          <w:outline w:val="0"/>
          <w:color w:val="000000"/>
          <w:kern w:val="0"/>
          <w:u w:color="000000"/>
          <w:rtl w:val="0"/>
          <w14:textFill>
            <w14:solidFill>
              <w14:srgbClr w14:val="000000"/>
            </w14:solidFill>
          </w14:textFill>
        </w:rPr>
        <w:t> </w:t>
      </w:r>
    </w:p>
    <w:p>
      <w:pPr>
        <w:pStyle w:val="Body"/>
        <w:spacing w:line="480" w:lineRule="auto"/>
        <w:jc w:val="left"/>
      </w:pPr>
      <w:r>
        <w:rPr>
          <w:rFonts w:ascii="Arial Unicode MS" w:cs="Arial Unicode MS" w:hAnsi="Arial Unicode MS" w:eastAsia="Arial Unicode MS"/>
          <w:b w:val="0"/>
          <w:bCs w:val="0"/>
          <w:i w:val="0"/>
          <w:iCs w:val="0"/>
          <w:outline w:val="0"/>
          <w:color w:val="000000"/>
          <w:kern w:val="0"/>
          <w:u w:color="000000"/>
          <w14:textFill>
            <w14:solidFill>
              <w14:srgbClr w14:val="000000"/>
            </w14:solidFill>
          </w14:textFill>
        </w:rPr>
        <w:br w:type="page"/>
      </w:r>
    </w:p>
    <w:p>
      <w:pPr>
        <w:pStyle w:val="Heading"/>
      </w:pPr>
      <w:bookmarkStart w:name="_Toc5" w:id="5"/>
      <w:r>
        <w:rPr>
          <w:rFonts w:cs="Arial Unicode MS" w:eastAsia="Arial Unicode MS"/>
          <w:rtl w:val="0"/>
          <w:lang w:val="fr-FR"/>
        </w:rPr>
        <w:t>References</w:t>
      </w:r>
      <w:bookmarkEnd w:id="5"/>
    </w:p>
    <w:p>
      <w:pPr>
        <w:pStyle w:val="Body"/>
        <w:spacing w:after="0" w:line="480" w:lineRule="auto"/>
        <w:rPr>
          <w:kern w:val="0"/>
        </w:rPr>
      </w:pPr>
      <w:r>
        <w:rPr>
          <w:outline w:val="0"/>
          <w:color w:val="222222"/>
          <w:kern w:val="0"/>
          <w:u w:color="222222"/>
          <w:shd w:val="clear" w:color="auto" w:fill="ffffff"/>
          <w:rtl w:val="0"/>
          <w:lang w:val="en-US"/>
          <w14:textFill>
            <w14:solidFill>
              <w14:srgbClr w14:val="222222"/>
            </w14:solidFill>
          </w14:textFill>
        </w:rPr>
        <w:t xml:space="preserve">Armstrong, M. and Taylor, S., (2023). </w:t>
      </w:r>
      <w:r>
        <w:rPr>
          <w:i w:val="1"/>
          <w:iCs w:val="1"/>
          <w:outline w:val="0"/>
          <w:color w:val="222222"/>
          <w:kern w:val="0"/>
          <w:u w:color="222222"/>
          <w:shd w:val="clear" w:color="auto" w:fill="ffffff"/>
          <w:rtl w:val="0"/>
          <w:lang w:val="en-US"/>
          <w14:textFill>
            <w14:solidFill>
              <w14:srgbClr w14:val="222222"/>
            </w14:solidFill>
          </w14:textFill>
        </w:rPr>
        <w:t>Armstrong's handbook of human resource management practice: A guide to the theory and practice of people management</w:t>
      </w:r>
      <w:r>
        <w:rPr>
          <w:outline w:val="0"/>
          <w:color w:val="222222"/>
          <w:kern w:val="0"/>
          <w:u w:color="222222"/>
          <w:shd w:val="clear" w:color="auto" w:fill="ffffff"/>
          <w:rtl w:val="0"/>
          <w14:textFill>
            <w14:solidFill>
              <w14:srgbClr w14:val="222222"/>
            </w14:solidFill>
          </w14:textFill>
        </w:rPr>
        <w:t>. Kogan Page Publishers.</w:t>
      </w:r>
    </w:p>
    <w:p>
      <w:pPr>
        <w:pStyle w:val="Body"/>
        <w:spacing w:after="0" w:line="480" w:lineRule="auto"/>
        <w:rPr>
          <w:outline w:val="0"/>
          <w:color w:val="222222"/>
          <w:kern w:val="0"/>
          <w:u w:color="222222"/>
          <w:shd w:val="clear" w:color="auto" w:fill="ffffff"/>
          <w14:textFill>
            <w14:solidFill>
              <w14:srgbClr w14:val="222222"/>
            </w14:solidFill>
          </w14:textFill>
        </w:rPr>
      </w:pPr>
      <w:r>
        <w:rPr>
          <w:outline w:val="0"/>
          <w:color w:val="222222"/>
          <w:kern w:val="0"/>
          <w:u w:color="222222"/>
          <w:shd w:val="clear" w:color="auto" w:fill="ffffff"/>
          <w:rtl w:val="0"/>
          <w:lang w:val="it-IT"/>
          <w14:textFill>
            <w14:solidFill>
              <w14:srgbClr w14:val="222222"/>
            </w14:solidFill>
          </w14:textFill>
        </w:rPr>
        <w:t>Balcio</w:t>
      </w:r>
      <w:r>
        <w:rPr>
          <w:outline w:val="0"/>
          <w:color w:val="222222"/>
          <w:kern w:val="0"/>
          <w:u w:color="222222"/>
          <w:shd w:val="clear" w:color="auto" w:fill="ffffff"/>
          <w:rtl w:val="0"/>
          <w14:textFill>
            <w14:solidFill>
              <w14:srgbClr w14:val="222222"/>
            </w14:solidFill>
          </w14:textFill>
        </w:rPr>
        <w:t>ğ</w:t>
      </w:r>
      <w:r>
        <w:rPr>
          <w:outline w:val="0"/>
          <w:color w:val="222222"/>
          <w:kern w:val="0"/>
          <w:u w:color="222222"/>
          <w:shd w:val="clear" w:color="auto" w:fill="ffffff"/>
          <w:rtl w:val="0"/>
          <w:lang w:val="en-US"/>
          <w14:textFill>
            <w14:solidFill>
              <w14:srgbClr w14:val="222222"/>
            </w14:solidFill>
          </w14:textFill>
        </w:rPr>
        <w:t xml:space="preserve">lu, Y.S. and Artar, M., (2024). Artificial intelligence in employee recruitment. </w:t>
      </w:r>
      <w:r>
        <w:rPr>
          <w:i w:val="1"/>
          <w:iCs w:val="1"/>
          <w:outline w:val="0"/>
          <w:color w:val="222222"/>
          <w:kern w:val="0"/>
          <w:u w:color="222222"/>
          <w:shd w:val="clear" w:color="auto" w:fill="ffffff"/>
          <w:rtl w:val="0"/>
          <w:lang w:val="en-US"/>
          <w14:textFill>
            <w14:solidFill>
              <w14:srgbClr w14:val="222222"/>
            </w14:solidFill>
          </w14:textFill>
        </w:rPr>
        <w:t>Global Business and Organizational Excellence</w:t>
      </w:r>
      <w:r>
        <w:rPr>
          <w:outline w:val="0"/>
          <w:color w:val="222222"/>
          <w:kern w:val="0"/>
          <w:u w:color="222222"/>
          <w:shd w:val="clear" w:color="auto" w:fill="ffffff"/>
          <w:rtl w:val="0"/>
          <w14:textFill>
            <w14:solidFill>
              <w14:srgbClr w14:val="222222"/>
            </w14:solidFill>
          </w14:textFill>
        </w:rPr>
        <w:t>.</w:t>
      </w:r>
    </w:p>
    <w:p>
      <w:pPr>
        <w:pStyle w:val="Body"/>
        <w:spacing w:after="0" w:line="480" w:lineRule="auto"/>
        <w:rPr>
          <w:kern w:val="0"/>
        </w:rPr>
      </w:pPr>
      <w:r>
        <w:rPr>
          <w:outline w:val="0"/>
          <w:color w:val="222222"/>
          <w:kern w:val="0"/>
          <w:u w:color="222222"/>
          <w:shd w:val="clear" w:color="auto" w:fill="ffffff"/>
          <w:rtl w:val="0"/>
          <w:lang w:val="en-US"/>
          <w14:textFill>
            <w14:solidFill>
              <w14:srgbClr w14:val="222222"/>
            </w14:solidFill>
          </w14:textFill>
        </w:rPr>
        <w:t xml:space="preserve">Bauer, T.N., Truxillo, D.M., McCarthy, J.M. and Erdogan, B., (2024). Applicant reactions to organizational recruitment processes. </w:t>
      </w:r>
      <w:r>
        <w:rPr>
          <w:i w:val="1"/>
          <w:iCs w:val="1"/>
          <w:outline w:val="0"/>
          <w:color w:val="222222"/>
          <w:kern w:val="0"/>
          <w:u w:color="222222"/>
          <w:shd w:val="clear" w:color="auto" w:fill="ffffff"/>
          <w:rtl w:val="0"/>
          <w:lang w:val="en-US"/>
          <w14:textFill>
            <w14:solidFill>
              <w14:srgbClr w14:val="222222"/>
            </w14:solidFill>
          </w14:textFill>
        </w:rPr>
        <w:t>Essentials of Employee Recruitment</w:t>
      </w:r>
      <w:r>
        <w:rPr>
          <w:outline w:val="0"/>
          <w:color w:val="222222"/>
          <w:kern w:val="0"/>
          <w:u w:color="222222"/>
          <w:shd w:val="clear" w:color="auto" w:fill="ffffff"/>
          <w:rtl w:val="0"/>
          <w14:textFill>
            <w14:solidFill>
              <w14:srgbClr w14:val="222222"/>
            </w14:solidFill>
          </w14:textFill>
        </w:rPr>
        <w:t>, pp.124-144.</w:t>
      </w:r>
    </w:p>
    <w:p>
      <w:pPr>
        <w:pStyle w:val="Body"/>
        <w:spacing w:after="0" w:line="480" w:lineRule="auto"/>
        <w:rPr>
          <w:kern w:val="0"/>
        </w:rPr>
      </w:pPr>
      <w:r>
        <w:rPr>
          <w:outline w:val="0"/>
          <w:color w:val="222222"/>
          <w:kern w:val="0"/>
          <w:u w:color="222222"/>
          <w:shd w:val="clear" w:color="auto" w:fill="ffffff"/>
          <w:rtl w:val="0"/>
          <w:lang w:val="en-US"/>
          <w14:textFill>
            <w14:solidFill>
              <w14:srgbClr w14:val="222222"/>
            </w14:solidFill>
          </w14:textFill>
        </w:rPr>
        <w:t xml:space="preserve">Berraies, S. and Chouiref, A., (2023). Exploring the effect of team climate on knowledge management in teams through team work engagement: Evidence from knowledge-intensive firms. </w:t>
      </w:r>
      <w:r>
        <w:rPr>
          <w:i w:val="1"/>
          <w:iCs w:val="1"/>
          <w:outline w:val="0"/>
          <w:color w:val="222222"/>
          <w:kern w:val="0"/>
          <w:u w:color="222222"/>
          <w:shd w:val="clear" w:color="auto" w:fill="ffffff"/>
          <w:rtl w:val="0"/>
          <w:lang w:val="en-US"/>
          <w14:textFill>
            <w14:solidFill>
              <w14:srgbClr w14:val="222222"/>
            </w14:solidFill>
          </w14:textFill>
        </w:rPr>
        <w:t>Journal of Knowledge Management</w:t>
      </w:r>
      <w:r>
        <w:rPr>
          <w:outline w:val="0"/>
          <w:color w:val="222222"/>
          <w:kern w:val="0"/>
          <w:u w:color="222222"/>
          <w:shd w:val="clear" w:color="auto" w:fill="ffffff"/>
          <w:rtl w:val="0"/>
          <w14:textFill>
            <w14:solidFill>
              <w14:srgbClr w14:val="222222"/>
            </w14:solidFill>
          </w14:textFill>
        </w:rPr>
        <w:t xml:space="preserve">, </w:t>
      </w:r>
      <w:r>
        <w:rPr>
          <w:i w:val="1"/>
          <w:iCs w:val="1"/>
          <w:outline w:val="0"/>
          <w:color w:val="222222"/>
          <w:kern w:val="0"/>
          <w:u w:color="222222"/>
          <w:shd w:val="clear" w:color="auto" w:fill="ffffff"/>
          <w:rtl w:val="0"/>
          <w14:textFill>
            <w14:solidFill>
              <w14:srgbClr w14:val="222222"/>
            </w14:solidFill>
          </w14:textFill>
        </w:rPr>
        <w:t>27</w:t>
      </w:r>
      <w:r>
        <w:rPr>
          <w:outline w:val="0"/>
          <w:color w:val="222222"/>
          <w:kern w:val="0"/>
          <w:u w:color="222222"/>
          <w:shd w:val="clear" w:color="auto" w:fill="ffffff"/>
          <w:rtl w:val="0"/>
          <w14:textFill>
            <w14:solidFill>
              <w14:srgbClr w14:val="222222"/>
            </w14:solidFill>
          </w14:textFill>
        </w:rPr>
        <w:t>(3), pp.842-869.</w:t>
      </w:r>
    </w:p>
    <w:p>
      <w:pPr>
        <w:pStyle w:val="Body"/>
        <w:spacing w:line="480" w:lineRule="auto"/>
      </w:pPr>
      <w:r>
        <w:rPr>
          <w:rtl w:val="0"/>
        </w:rPr>
        <w:t xml:space="preserve">Binyamin, O., (2022). </w:t>
      </w:r>
      <w:r>
        <w:rPr>
          <w:i w:val="1"/>
          <w:iCs w:val="1"/>
          <w:rtl w:val="0"/>
          <w:lang w:val="en-US"/>
        </w:rPr>
        <w:t>The New Skill Set For Effective Management</w:t>
      </w:r>
      <w:r>
        <w:rPr>
          <w:rtl w:val="0"/>
          <w:lang w:val="en-US"/>
        </w:rPr>
        <w:t>. [Online] Available at: https://www.forbes.com/sites/forbeshumanresourcescouncil/2022/10/14/the-new-skill-set-for-effective-management/?sh=7243d7876002 [Accessed 11 March 2024].</w:t>
      </w:r>
    </w:p>
    <w:p>
      <w:pPr>
        <w:pStyle w:val="Body"/>
        <w:spacing w:line="480" w:lineRule="auto"/>
      </w:pPr>
      <w:r>
        <w:rPr>
          <w:rtl w:val="0"/>
        </w:rPr>
        <w:t xml:space="preserve">Forbes, (2022). </w:t>
      </w:r>
      <w:r>
        <w:rPr>
          <w:i w:val="1"/>
          <w:iCs w:val="1"/>
          <w:rtl w:val="0"/>
          <w:lang w:val="en-US"/>
        </w:rPr>
        <w:t>Six Ways Leaders Can Improve Communication And Clarity In Business</w:t>
      </w:r>
      <w:r>
        <w:rPr>
          <w:rtl w:val="0"/>
          <w:lang w:val="en-US"/>
        </w:rPr>
        <w:t>. [Online] Available at: https://www.forbes.com/sites/forbesbusinessdevelopmentcouncil/2022/02/17/six-ways-leaders-can-improve-communication-and-clarity-in-business/?sh=5941c4d666be [Accessed 11 March 2024].</w:t>
      </w:r>
    </w:p>
    <w:p>
      <w:pPr>
        <w:pStyle w:val="Body"/>
        <w:spacing w:line="480" w:lineRule="auto"/>
      </w:pPr>
      <w:r>
        <w:rPr>
          <w:rtl w:val="0"/>
        </w:rPr>
        <w:t xml:space="preserve">Forbes, (2023). </w:t>
      </w:r>
      <w:r>
        <w:rPr>
          <w:i w:val="1"/>
          <w:iCs w:val="1"/>
          <w:rtl w:val="0"/>
          <w:lang w:val="en-US"/>
        </w:rPr>
        <w:t>19 Effective Strategies For Building A Culture Of Adaptability</w:t>
      </w:r>
      <w:r>
        <w:rPr>
          <w:rtl w:val="0"/>
          <w:lang w:val="en-US"/>
        </w:rPr>
        <w:t>. [Online] Available at: https://www.forbes.com/sites/forbesbusinesscouncil/2023/06/12/19-effective-strategies-for-building-a-culture-of-adaptability/?sh=e5e80b462765 [Accessed 11 March 2024].</w:t>
      </w:r>
    </w:p>
    <w:p>
      <w:pPr>
        <w:pStyle w:val="Body"/>
        <w:spacing w:line="480" w:lineRule="auto"/>
      </w:pPr>
      <w:r>
        <w:rPr>
          <w:rtl w:val="0"/>
        </w:rPr>
        <w:t xml:space="preserve">Kelly, (2024). </w:t>
      </w:r>
      <w:r>
        <w:rPr>
          <w:i w:val="1"/>
          <w:iCs w:val="1"/>
          <w:rtl w:val="0"/>
          <w:lang w:val="en-US"/>
        </w:rPr>
        <w:t>Kelly</w:t>
      </w:r>
      <w:r>
        <w:rPr>
          <w:rtl w:val="0"/>
          <w:lang w:val="en-US"/>
        </w:rPr>
        <w:t>. [Online] Available at: https://www.kellyservices.us/working-with-kelly/safety/#:~:text=We%20actively%20cultivate%20a%20culture,safe%20work%20environment%20for%20all [Accessed 11 March 2024].</w:t>
      </w:r>
    </w:p>
    <w:p>
      <w:pPr>
        <w:pStyle w:val="Body"/>
        <w:spacing w:after="0" w:line="480" w:lineRule="auto"/>
        <w:rPr>
          <w:kern w:val="0"/>
        </w:rPr>
      </w:pPr>
      <w:r>
        <w:rPr>
          <w:outline w:val="0"/>
          <w:color w:val="222222"/>
          <w:kern w:val="0"/>
          <w:u w:color="222222"/>
          <w:shd w:val="clear" w:color="auto" w:fill="ffffff"/>
          <w:rtl w:val="0"/>
          <w:lang w:val="en-US"/>
          <w14:textFill>
            <w14:solidFill>
              <w14:srgbClr w14:val="222222"/>
            </w14:solidFill>
          </w14:textFill>
        </w:rPr>
        <w:t xml:space="preserve">MBraverman, H., (2020). Scientific management. In </w:t>
      </w:r>
      <w:r>
        <w:rPr>
          <w:i w:val="1"/>
          <w:iCs w:val="1"/>
          <w:outline w:val="0"/>
          <w:color w:val="222222"/>
          <w:kern w:val="0"/>
          <w:u w:color="222222"/>
          <w:shd w:val="clear" w:color="auto" w:fill="ffffff"/>
          <w:rtl w:val="0"/>
          <w:lang w:val="en-US"/>
          <w14:textFill>
            <w14:solidFill>
              <w14:srgbClr w14:val="222222"/>
            </w14:solidFill>
          </w14:textFill>
        </w:rPr>
        <w:t>Industrial Work and Life</w:t>
      </w:r>
      <w:r>
        <w:rPr>
          <w:outline w:val="0"/>
          <w:color w:val="222222"/>
          <w:kern w:val="0"/>
          <w:u w:color="222222"/>
          <w:shd w:val="clear" w:color="auto" w:fill="ffffff"/>
          <w:rtl w:val="0"/>
          <w14:textFill>
            <w14:solidFill>
              <w14:srgbClr w14:val="222222"/>
            </w14:solidFill>
          </w14:textFill>
        </w:rPr>
        <w:t xml:space="preserve"> (pp. 111-127). Routledge.</w:t>
      </w:r>
    </w:p>
    <w:p>
      <w:pPr>
        <w:pStyle w:val="Body"/>
        <w:spacing w:line="480" w:lineRule="auto"/>
      </w:pPr>
      <w:r>
        <w:rPr>
          <w:rtl w:val="0"/>
        </w:rPr>
        <w:t xml:space="preserve">Pauley, J., (2023). </w:t>
      </w:r>
      <w:r>
        <w:rPr>
          <w:i w:val="1"/>
          <w:iCs w:val="1"/>
          <w:rtl w:val="0"/>
          <w:lang w:val="en-US"/>
        </w:rPr>
        <w:t>Why Innovation Will Be Integral To Business Success In 2023</w:t>
      </w:r>
      <w:r>
        <w:rPr>
          <w:rtl w:val="0"/>
          <w:lang w:val="en-US"/>
        </w:rPr>
        <w:t>. [Online] Available at: https://www.forbes.com/sites/forbesbusinesscouncil/2023/02/03/why-innovation-will-be-integral-to-business-success-in-2023/?sh=2b1f664a6455 [Accessed 11 March 2024].</w:t>
      </w:r>
    </w:p>
    <w:p>
      <w:pPr>
        <w:pStyle w:val="Body"/>
        <w:spacing w:line="480" w:lineRule="auto"/>
      </w:pPr>
      <w:r>
        <w:rPr>
          <w:rtl w:val="0"/>
        </w:rPr>
        <w:t xml:space="preserve">Price, A., (2023). </w:t>
      </w:r>
      <w:r>
        <w:rPr>
          <w:i w:val="1"/>
          <w:iCs w:val="1"/>
          <w:rtl w:val="0"/>
          <w:lang w:val="en-US"/>
        </w:rPr>
        <w:t>The Importance Of Emotional Intelligence At Work</w:t>
      </w:r>
      <w:r>
        <w:rPr>
          <w:rtl w:val="0"/>
          <w:lang w:val="en-US"/>
        </w:rPr>
        <w:t>. [Online] Available at: https://www.forbes.com/sites/forbeshumanresourcescouncil/2023/07/18/the-importance-of-emotional-intelligence-at-work/ [Accessed 11 March 2024].</w:t>
      </w:r>
    </w:p>
    <w:p>
      <w:pPr>
        <w:pStyle w:val="Body"/>
        <w:spacing w:after="0" w:line="480" w:lineRule="auto"/>
        <w:rPr>
          <w:kern w:val="0"/>
        </w:rPr>
      </w:pPr>
      <w:r>
        <w:rPr>
          <w:outline w:val="0"/>
          <w:color w:val="222222"/>
          <w:kern w:val="0"/>
          <w:u w:color="222222"/>
          <w:shd w:val="clear" w:color="auto" w:fill="ffffff"/>
          <w:rtl w:val="0"/>
          <w:lang w:val="en-US"/>
          <w14:textFill>
            <w14:solidFill>
              <w14:srgbClr w14:val="222222"/>
            </w14:solidFill>
          </w14:textFill>
        </w:rPr>
        <w:t xml:space="preserve">Taylor, F.W., (2023). the Rise of Scientific Management. </w:t>
      </w:r>
      <w:r>
        <w:rPr>
          <w:i w:val="1"/>
          <w:iCs w:val="1"/>
          <w:outline w:val="0"/>
          <w:color w:val="222222"/>
          <w:kern w:val="0"/>
          <w:u w:color="222222"/>
          <w:shd w:val="clear" w:color="auto" w:fill="ffffff"/>
          <w:rtl w:val="0"/>
          <w:lang w:val="en-US"/>
          <w14:textFill>
            <w14:solidFill>
              <w14:srgbClr w14:val="222222"/>
            </w14:solidFill>
          </w14:textFill>
        </w:rPr>
        <w:t>The Quantified Worker: Law and Technology in the Modern Workplace</w:t>
      </w:r>
      <w:r>
        <w:rPr>
          <w:outline w:val="0"/>
          <w:color w:val="222222"/>
          <w:kern w:val="0"/>
          <w:u w:color="222222"/>
          <w:shd w:val="clear" w:color="auto" w:fill="ffffff"/>
          <w:rtl w:val="0"/>
          <w14:textFill>
            <w14:solidFill>
              <w14:srgbClr w14:val="222222"/>
            </w14:solidFill>
          </w14:textFill>
        </w:rPr>
        <w:t xml:space="preserve">, </w:t>
      </w:r>
      <w:r>
        <w:rPr>
          <w:i w:val="1"/>
          <w:iCs w:val="1"/>
          <w:outline w:val="0"/>
          <w:color w:val="222222"/>
          <w:kern w:val="0"/>
          <w:u w:color="222222"/>
          <w:shd w:val="clear" w:color="auto" w:fill="ffffff"/>
          <w:rtl w:val="0"/>
          <w14:textFill>
            <w14:solidFill>
              <w14:srgbClr w14:val="222222"/>
            </w14:solidFill>
          </w14:textFill>
        </w:rPr>
        <w:t>9</w:t>
      </w:r>
      <w:r>
        <w:rPr>
          <w:outline w:val="0"/>
          <w:color w:val="222222"/>
          <w:kern w:val="0"/>
          <w:u w:color="222222"/>
          <w:shd w:val="clear" w:color="auto" w:fill="ffffff"/>
          <w:rtl w:val="0"/>
          <w14:textFill>
            <w14:solidFill>
              <w14:srgbClr w14:val="222222"/>
            </w14:solidFill>
          </w14:textFill>
        </w:rPr>
        <w:t>.</w:t>
      </w:r>
    </w:p>
    <w:p>
      <w:pPr>
        <w:pStyle w:val="Body"/>
        <w:spacing w:after="0" w:line="480" w:lineRule="auto"/>
        <w:rPr>
          <w:kern w:val="0"/>
        </w:rPr>
      </w:pPr>
      <w:r>
        <w:rPr>
          <w:outline w:val="0"/>
          <w:color w:val="222222"/>
          <w:kern w:val="0"/>
          <w:u w:color="222222"/>
          <w:shd w:val="clear" w:color="auto" w:fill="ffffff"/>
          <w:rtl w:val="0"/>
          <w14:textFill>
            <w14:solidFill>
              <w14:srgbClr w14:val="222222"/>
            </w14:solidFill>
          </w14:textFill>
        </w:rPr>
        <w:t xml:space="preserve">Tompkins, J.R., (2023). </w:t>
      </w:r>
      <w:r>
        <w:rPr>
          <w:i w:val="1"/>
          <w:iCs w:val="1"/>
          <w:outline w:val="0"/>
          <w:color w:val="222222"/>
          <w:kern w:val="0"/>
          <w:u w:color="222222"/>
          <w:shd w:val="clear" w:color="auto" w:fill="ffffff"/>
          <w:rtl w:val="0"/>
          <w:lang w:val="en-US"/>
          <w14:textFill>
            <w14:solidFill>
              <w14:srgbClr w14:val="222222"/>
            </w14:solidFill>
          </w14:textFill>
        </w:rPr>
        <w:t>Organization theory and public management</w:t>
      </w:r>
      <w:r>
        <w:rPr>
          <w:outline w:val="0"/>
          <w:color w:val="222222"/>
          <w:kern w:val="0"/>
          <w:u w:color="222222"/>
          <w:shd w:val="clear" w:color="auto" w:fill="ffffff"/>
          <w:rtl w:val="0"/>
          <w:lang w:val="da-DK"/>
          <w14:textFill>
            <w14:solidFill>
              <w14:srgbClr w14:val="222222"/>
            </w14:solidFill>
          </w14:textFill>
        </w:rPr>
        <w:t>. Waveland Press.</w:t>
      </w:r>
    </w:p>
    <w:p>
      <w:pPr>
        <w:pStyle w:val="Body"/>
        <w:spacing w:line="480" w:lineRule="auto"/>
      </w:pPr>
      <w:r>
        <w:rPr>
          <w:rtl w:val="0"/>
        </w:rPr>
        <w:t xml:space="preserve">Wells, R., (2024). </w:t>
      </w:r>
      <w:r>
        <w:rPr>
          <w:i w:val="1"/>
          <w:iCs w:val="1"/>
          <w:rtl w:val="0"/>
          <w:lang w:val="en-US"/>
        </w:rPr>
        <w:t>How To Improve Your Time Management Skills In 2024</w:t>
      </w:r>
      <w:r>
        <w:rPr>
          <w:rtl w:val="0"/>
          <w:lang w:val="en-US"/>
        </w:rPr>
        <w:t>. [Online] Available at: https://www.forbes.com/sites/rachelwells/2024/01/18/how-to-improve-your-time-management-skills-in-2024/?sh=1c9d21ef247f [Accessed 11 March 2024].</w:t>
      </w:r>
    </w:p>
    <w:sectPr>
      <w:headerReference w:type="default" r:id="rId4"/>
      <w:headerReference w:type="first" r:id="rId5"/>
      <w:footerReference w:type="default" r:id="rId6"/>
      <w:footerReference w:type="first" r:id="rId7"/>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pPr>
    <w:r>
      <w:rPr>
        <w:rtl w:val="0"/>
        <w:lang w:val="en-US"/>
      </w:rPr>
      <w:t>Introducing the Modern Workplace</w:t>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48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160" w:line="48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36"/>
      <w:position w:val="0"/>
      <w:sz w:val="28"/>
      <w:szCs w:val="28"/>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