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44CA" w:rsidRDefault="00E744CA">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660DB0" w:rsidP="00660DB0">
      <w:pPr>
        <w:rPr>
          <w:rFonts w:ascii="Times New Roman" w:eastAsia="Times New Roman" w:hAnsi="Times New Roman" w:cs="Times New Roman"/>
          <w:b/>
          <w:sz w:val="32"/>
          <w:szCs w:val="32"/>
        </w:rPr>
      </w:pPr>
      <w:r w:rsidRPr="00660DB0">
        <w:rPr>
          <w:rFonts w:ascii="Times New Roman" w:eastAsia="Times New Roman" w:hAnsi="Times New Roman" w:cs="Times New Roman"/>
          <w:b/>
          <w:sz w:val="32"/>
          <w:szCs w:val="32"/>
        </w:rPr>
        <w:drawing>
          <wp:anchor distT="0" distB="0" distL="114300" distR="114300" simplePos="0" relativeHeight="251659264" behindDoc="0" locked="0" layoutInCell="1" allowOverlap="1">
            <wp:simplePos x="0" y="0"/>
            <wp:positionH relativeFrom="column">
              <wp:posOffset>0</wp:posOffset>
            </wp:positionH>
            <wp:positionV relativeFrom="paragraph">
              <wp:posOffset>-241935</wp:posOffset>
            </wp:positionV>
            <wp:extent cx="1809750" cy="723900"/>
            <wp:effectExtent l="0" t="0" r="0" b="0"/>
            <wp:wrapSquare wrapText="bothSides"/>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E744CA" w:rsidRDefault="00E744CA">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E744CA" w:rsidRPr="00660DB0" w:rsidRDefault="00660DB0" w:rsidP="00660DB0">
      <w:pPr>
        <w:rPr>
          <w:rFonts w:asciiTheme="minorBidi" w:eastAsia="Times New Roman" w:hAnsiTheme="minorBidi" w:cs="Times New Roman"/>
          <w:b/>
          <w:sz w:val="32"/>
          <w:szCs w:val="32"/>
        </w:rPr>
      </w:pPr>
      <w:r w:rsidRPr="00660DB0">
        <w:rPr>
          <w:rFonts w:asciiTheme="minorBidi" w:eastAsia="Times New Roman" w:hAnsiTheme="minorBidi" w:cs="Times New Roman"/>
          <w:b/>
          <w:sz w:val="32"/>
          <w:szCs w:val="32"/>
        </w:rPr>
        <w:t xml:space="preserve">STUDENT </w:t>
      </w:r>
      <w:proofErr w:type="gramStart"/>
      <w:r w:rsidRPr="00660DB0">
        <w:rPr>
          <w:rFonts w:asciiTheme="minorBidi" w:eastAsia="Times New Roman" w:hAnsiTheme="minorBidi" w:cs="Times New Roman"/>
          <w:b/>
          <w:sz w:val="32"/>
          <w:szCs w:val="32"/>
        </w:rPr>
        <w:t>NAME  :-</w:t>
      </w:r>
      <w:proofErr w:type="gramEnd"/>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RINKAL</w:t>
      </w:r>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KISHAN</w:t>
      </w:r>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PAREKH</w:t>
      </w:r>
    </w:p>
    <w:p w:rsidR="00660DB0" w:rsidRPr="00660DB0" w:rsidRDefault="00660DB0" w:rsidP="00660DB0">
      <w:pPr>
        <w:rPr>
          <w:rFonts w:asciiTheme="minorBidi" w:eastAsia="Times New Roman" w:hAnsiTheme="minorBidi" w:cs="Times New Roman"/>
          <w:b/>
          <w:sz w:val="32"/>
          <w:szCs w:val="32"/>
        </w:rPr>
      </w:pPr>
      <w:r w:rsidRPr="00660DB0">
        <w:rPr>
          <w:rFonts w:asciiTheme="minorBidi" w:eastAsia="Times New Roman" w:hAnsiTheme="minorBidi" w:cs="Times New Roman"/>
          <w:b/>
          <w:sz w:val="32"/>
          <w:szCs w:val="32"/>
        </w:rPr>
        <w:t xml:space="preserve">STUDENT ID          </w:t>
      </w:r>
      <w:proofErr w:type="gramStart"/>
      <w:r w:rsidRPr="00660DB0">
        <w:rPr>
          <w:rFonts w:asciiTheme="minorBidi" w:eastAsia="Times New Roman" w:hAnsiTheme="minorBidi" w:cs="Times New Roman"/>
          <w:b/>
          <w:sz w:val="32"/>
          <w:szCs w:val="32"/>
        </w:rPr>
        <w:t>:-</w:t>
      </w:r>
      <w:proofErr w:type="gramEnd"/>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2110585</w:t>
      </w:r>
    </w:p>
    <w:p w:rsidR="00660DB0" w:rsidRPr="00660DB0" w:rsidRDefault="00660DB0" w:rsidP="00660DB0">
      <w:pPr>
        <w:rPr>
          <w:rFonts w:asciiTheme="minorBidi" w:eastAsia="Times New Roman" w:hAnsiTheme="minorBidi" w:cs="Times New Roman"/>
          <w:b/>
          <w:sz w:val="32"/>
          <w:szCs w:val="32"/>
        </w:rPr>
      </w:pPr>
    </w:p>
    <w:p w:rsidR="00660DB0" w:rsidRPr="00660DB0" w:rsidRDefault="00660DB0" w:rsidP="00660DB0">
      <w:pPr>
        <w:rPr>
          <w:rFonts w:asciiTheme="minorBidi" w:eastAsia="Times New Roman" w:hAnsiTheme="minorBidi" w:cs="Times New Roman"/>
          <w:b/>
          <w:sz w:val="32"/>
          <w:szCs w:val="32"/>
        </w:rPr>
      </w:pPr>
      <w:r w:rsidRPr="00660DB0">
        <w:rPr>
          <w:rFonts w:asciiTheme="minorBidi" w:eastAsia="Times New Roman" w:hAnsiTheme="minorBidi" w:cs="Times New Roman"/>
          <w:b/>
          <w:sz w:val="32"/>
          <w:szCs w:val="32"/>
        </w:rPr>
        <w:t xml:space="preserve">MODULE NAME    </w:t>
      </w:r>
      <w:proofErr w:type="gramStart"/>
      <w:r w:rsidRPr="00660DB0">
        <w:rPr>
          <w:rFonts w:asciiTheme="minorBidi" w:eastAsia="Times New Roman" w:hAnsiTheme="minorBidi" w:cs="Times New Roman"/>
          <w:b/>
          <w:sz w:val="32"/>
          <w:szCs w:val="32"/>
        </w:rPr>
        <w:t>:-</w:t>
      </w:r>
      <w:proofErr w:type="gramEnd"/>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STRATEGIC</w:t>
      </w:r>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MANAGEMENT</w:t>
      </w:r>
      <w:r w:rsidRPr="00660DB0">
        <w:rPr>
          <w:rFonts w:asciiTheme="minorBidi" w:eastAsia="Times New Roman" w:hAnsiTheme="minorBidi" w:cs="Times New Roman"/>
          <w:b/>
          <w:sz w:val="32"/>
          <w:szCs w:val="32"/>
        </w:rPr>
        <w:t xml:space="preserve"> </w:t>
      </w:r>
    </w:p>
    <w:p w:rsidR="00660DB0" w:rsidRPr="00660DB0" w:rsidRDefault="00660DB0" w:rsidP="00660DB0">
      <w:pPr>
        <w:rPr>
          <w:rFonts w:asciiTheme="minorBidi" w:eastAsia="Times New Roman" w:hAnsiTheme="minorBidi" w:cs="Times New Roman"/>
          <w:b/>
          <w:sz w:val="32"/>
          <w:szCs w:val="32"/>
        </w:rPr>
      </w:pPr>
      <w:r w:rsidRPr="00660DB0">
        <w:rPr>
          <w:rFonts w:asciiTheme="minorBidi" w:eastAsia="Times New Roman" w:hAnsiTheme="minorBidi" w:cs="Times New Roman"/>
          <w:b/>
          <w:sz w:val="32"/>
          <w:szCs w:val="32"/>
        </w:rPr>
        <w:t xml:space="preserve">MODULE CODE     </w:t>
      </w:r>
      <w:proofErr w:type="gramStart"/>
      <w:r w:rsidRPr="00660DB0">
        <w:rPr>
          <w:rFonts w:asciiTheme="minorBidi" w:eastAsia="Times New Roman" w:hAnsiTheme="minorBidi" w:cs="Times New Roman"/>
          <w:b/>
          <w:sz w:val="32"/>
          <w:szCs w:val="32"/>
        </w:rPr>
        <w:t>:-</w:t>
      </w:r>
      <w:proofErr w:type="gramEnd"/>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LCMB7003</w:t>
      </w:r>
    </w:p>
    <w:p w:rsidR="00660DB0" w:rsidRPr="00660DB0" w:rsidRDefault="00660DB0" w:rsidP="00660DB0">
      <w:pPr>
        <w:rPr>
          <w:rFonts w:asciiTheme="minorBidi" w:eastAsia="Times New Roman" w:hAnsiTheme="minorBidi" w:cs="Times New Roman"/>
          <w:b/>
          <w:sz w:val="32"/>
          <w:szCs w:val="32"/>
        </w:rPr>
      </w:pPr>
      <w:r w:rsidRPr="00660DB0">
        <w:rPr>
          <w:rFonts w:asciiTheme="minorBidi" w:eastAsia="Times New Roman" w:hAnsiTheme="minorBidi" w:cs="Times New Roman"/>
          <w:b/>
          <w:sz w:val="32"/>
          <w:szCs w:val="32"/>
        </w:rPr>
        <w:t xml:space="preserve">LECTURER </w:t>
      </w:r>
      <w:proofErr w:type="gramStart"/>
      <w:r w:rsidRPr="00660DB0">
        <w:rPr>
          <w:rFonts w:asciiTheme="minorBidi" w:eastAsia="Times New Roman" w:hAnsiTheme="minorBidi" w:cs="Times New Roman"/>
          <w:b/>
          <w:sz w:val="32"/>
          <w:szCs w:val="32"/>
        </w:rPr>
        <w:t>NAME :</w:t>
      </w:r>
      <w:proofErr w:type="gramEnd"/>
      <w:r w:rsidRPr="00660DB0">
        <w:rPr>
          <w:rFonts w:asciiTheme="minorBidi" w:eastAsia="Times New Roman" w:hAnsiTheme="minorBidi" w:cs="Times New Roman"/>
          <w:b/>
          <w:sz w:val="32"/>
          <w:szCs w:val="32"/>
        </w:rPr>
        <w:t>-</w:t>
      </w:r>
      <w:r w:rsidRPr="00660DB0">
        <w:rPr>
          <w:rFonts w:asciiTheme="minorBidi" w:eastAsia="Times New Roman" w:hAnsiTheme="minorBidi" w:cs="Times New Roman"/>
          <w:bCs/>
          <w:sz w:val="32"/>
          <w:szCs w:val="32"/>
        </w:rPr>
        <w:t>GLADIUS</w:t>
      </w:r>
      <w:r w:rsidRPr="00660DB0">
        <w:rPr>
          <w:rFonts w:asciiTheme="minorBidi" w:eastAsia="Times New Roman" w:hAnsiTheme="minorBidi" w:cs="Times New Roman"/>
          <w:b/>
          <w:sz w:val="32"/>
          <w:szCs w:val="32"/>
        </w:rPr>
        <w:t xml:space="preserve"> </w:t>
      </w:r>
      <w:r w:rsidRPr="00660DB0">
        <w:rPr>
          <w:rFonts w:asciiTheme="minorBidi" w:eastAsia="Times New Roman" w:hAnsiTheme="minorBidi" w:cs="Times New Roman"/>
          <w:bCs/>
          <w:sz w:val="32"/>
          <w:szCs w:val="32"/>
        </w:rPr>
        <w:t>KULTHUNGAN</w:t>
      </w:r>
    </w:p>
    <w:p w:rsidR="00E744CA" w:rsidRPr="00660DB0" w:rsidRDefault="00E744CA">
      <w:pPr>
        <w:jc w:val="center"/>
        <w:rPr>
          <w:rFonts w:asciiTheme="minorBidi" w:eastAsia="Times New Roman" w:hAnsiTheme="minorBidi" w:cs="Times New Roman"/>
          <w:b/>
          <w:sz w:val="32"/>
          <w:szCs w:val="32"/>
        </w:rPr>
      </w:pPr>
    </w:p>
    <w:p w:rsidR="00E744CA" w:rsidRPr="00660DB0" w:rsidRDefault="00E744CA">
      <w:pPr>
        <w:jc w:val="center"/>
        <w:rPr>
          <w:rFonts w:asciiTheme="minorBidi" w:eastAsia="Times New Roman" w:hAnsiTheme="minorBidi" w:cs="Times New Roman"/>
          <w:b/>
          <w:sz w:val="32"/>
          <w:szCs w:val="32"/>
        </w:rPr>
      </w:pPr>
    </w:p>
    <w:p w:rsidR="00E744CA" w:rsidRPr="00660DB0" w:rsidRDefault="00E744CA">
      <w:pPr>
        <w:jc w:val="center"/>
        <w:rPr>
          <w:rFonts w:asciiTheme="minorBidi" w:eastAsia="Times New Roman" w:hAnsiTheme="minorBidi"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660DB0" w:rsidRDefault="00660DB0">
      <w:pPr>
        <w:jc w:val="center"/>
        <w:rPr>
          <w:rFonts w:ascii="Times New Roman" w:eastAsia="Times New Roman" w:hAnsi="Times New Roman" w:cs="Times New Roman"/>
          <w:b/>
          <w:sz w:val="32"/>
          <w:szCs w:val="32"/>
        </w:rPr>
      </w:pPr>
    </w:p>
    <w:p w:rsidR="00E744CA" w:rsidRDefault="00E744CA">
      <w:pPr>
        <w:jc w:val="center"/>
        <w:rPr>
          <w:rFonts w:ascii="Times New Roman" w:eastAsia="Times New Roman" w:hAnsi="Times New Roman" w:cs="Times New Roman"/>
          <w:b/>
          <w:sz w:val="32"/>
          <w:szCs w:val="32"/>
        </w:rPr>
      </w:pPr>
    </w:p>
    <w:sdt>
      <w:sdtPr>
        <w:rPr>
          <w:rFonts w:ascii="Times New Roman" w:eastAsia="Arial" w:hAnsi="Times New Roman" w:cs="Times New Roman"/>
          <w:b w:val="0"/>
          <w:bCs w:val="0"/>
          <w:color w:val="auto"/>
          <w:sz w:val="24"/>
          <w:szCs w:val="24"/>
        </w:rPr>
        <w:id w:val="-1411514639"/>
        <w:docPartObj>
          <w:docPartGallery w:val="Table of Contents"/>
          <w:docPartUnique/>
        </w:docPartObj>
      </w:sdtPr>
      <w:sdtContent>
        <w:p w:rsidR="001D37A3" w:rsidRPr="001D37A3" w:rsidRDefault="001D37A3" w:rsidP="001D37A3">
          <w:pPr>
            <w:pStyle w:val="TOCHeading"/>
            <w:spacing w:before="0" w:line="360" w:lineRule="auto"/>
            <w:jc w:val="center"/>
            <w:rPr>
              <w:rFonts w:ascii="Times New Roman" w:hAnsi="Times New Roman" w:cs="Times New Roman"/>
              <w:sz w:val="24"/>
              <w:szCs w:val="24"/>
            </w:rPr>
          </w:pPr>
          <w:r w:rsidRPr="00527647">
            <w:rPr>
              <w:rFonts w:ascii="Times New Roman" w:hAnsi="Times New Roman" w:cs="Times New Roman"/>
              <w:color w:val="000000" w:themeColor="text1"/>
              <w:szCs w:val="24"/>
            </w:rPr>
            <w:t>Table of Contents</w:t>
          </w:r>
        </w:p>
        <w:p w:rsidR="00D732A9" w:rsidRPr="00D732A9" w:rsidRDefault="00D64FB5" w:rsidP="00D732A9">
          <w:pPr>
            <w:pStyle w:val="TOC1"/>
            <w:tabs>
              <w:tab w:val="right" w:leader="dot" w:pos="9019"/>
            </w:tabs>
            <w:spacing w:line="360" w:lineRule="auto"/>
            <w:jc w:val="both"/>
            <w:rPr>
              <w:rFonts w:ascii="Times New Roman" w:eastAsiaTheme="minorEastAsia" w:hAnsi="Times New Roman" w:cs="Times New Roman"/>
              <w:noProof/>
              <w:sz w:val="24"/>
            </w:rPr>
          </w:pPr>
          <w:r w:rsidRPr="00527647">
            <w:rPr>
              <w:rFonts w:ascii="Times New Roman" w:hAnsi="Times New Roman" w:cs="Times New Roman"/>
              <w:sz w:val="24"/>
              <w:szCs w:val="24"/>
            </w:rPr>
            <w:fldChar w:fldCharType="begin"/>
          </w:r>
          <w:r w:rsidR="001D37A3" w:rsidRPr="00527647">
            <w:rPr>
              <w:rFonts w:ascii="Times New Roman" w:hAnsi="Times New Roman" w:cs="Times New Roman"/>
              <w:sz w:val="24"/>
              <w:szCs w:val="24"/>
            </w:rPr>
            <w:instrText xml:space="preserve"> TOC \o "1-3" \h \z \u </w:instrText>
          </w:r>
          <w:r w:rsidRPr="00527647">
            <w:rPr>
              <w:rFonts w:ascii="Times New Roman" w:hAnsi="Times New Roman" w:cs="Times New Roman"/>
              <w:sz w:val="24"/>
              <w:szCs w:val="24"/>
            </w:rPr>
            <w:fldChar w:fldCharType="separate"/>
          </w:r>
          <w:hyperlink w:anchor="_Toc101043571" w:history="1">
            <w:r w:rsidR="00D732A9" w:rsidRPr="00D732A9">
              <w:rPr>
                <w:rStyle w:val="Hyperlink"/>
                <w:rFonts w:ascii="Times New Roman" w:hAnsi="Times New Roman" w:cs="Times New Roman"/>
                <w:noProof/>
                <w:sz w:val="24"/>
              </w:rPr>
              <w:t>1. Company background on NIKE</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_Toc101043571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3</w:t>
            </w:r>
            <w:r w:rsidRPr="00D732A9">
              <w:rPr>
                <w:rFonts w:ascii="Times New Roman" w:hAnsi="Times New Roman" w:cs="Times New Roman"/>
                <w:noProof/>
                <w:webHidden/>
                <w:sz w:val="24"/>
              </w:rPr>
              <w:fldChar w:fldCharType="end"/>
            </w:r>
          </w:hyperlink>
        </w:p>
        <w:p w:rsidR="00D732A9" w:rsidRPr="00D732A9" w:rsidRDefault="00D64FB5" w:rsidP="00D732A9">
          <w:pPr>
            <w:pStyle w:val="TOC1"/>
            <w:tabs>
              <w:tab w:val="right" w:leader="dot" w:pos="9019"/>
            </w:tabs>
            <w:spacing w:line="360" w:lineRule="auto"/>
            <w:jc w:val="both"/>
            <w:rPr>
              <w:rFonts w:ascii="Times New Roman" w:eastAsiaTheme="minorEastAsia" w:hAnsi="Times New Roman" w:cs="Times New Roman"/>
              <w:noProof/>
              <w:sz w:val="24"/>
            </w:rPr>
          </w:pPr>
          <w:hyperlink w:anchor="_Toc101043572" w:history="1">
            <w:r w:rsidR="00D732A9" w:rsidRPr="00D732A9">
              <w:rPr>
                <w:rStyle w:val="Hyperlink"/>
                <w:rFonts w:ascii="Times New Roman" w:hAnsi="Times New Roman" w:cs="Times New Roman"/>
                <w:noProof/>
                <w:sz w:val="24"/>
              </w:rPr>
              <w:t>2. Strategic management</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_Toc101043572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4</w:t>
            </w:r>
            <w:r w:rsidRPr="00D732A9">
              <w:rPr>
                <w:rFonts w:ascii="Times New Roman" w:hAnsi="Times New Roman" w:cs="Times New Roman"/>
                <w:noProof/>
                <w:webHidden/>
                <w:sz w:val="24"/>
              </w:rPr>
              <w:fldChar w:fldCharType="end"/>
            </w:r>
          </w:hyperlink>
        </w:p>
        <w:p w:rsidR="00D732A9" w:rsidRPr="00D732A9" w:rsidRDefault="00D64FB5" w:rsidP="00D732A9">
          <w:pPr>
            <w:pStyle w:val="TOC2"/>
            <w:tabs>
              <w:tab w:val="right" w:leader="dot" w:pos="9019"/>
            </w:tabs>
            <w:spacing w:line="360" w:lineRule="auto"/>
            <w:jc w:val="both"/>
            <w:rPr>
              <w:rFonts w:ascii="Times New Roman" w:eastAsiaTheme="minorEastAsia" w:hAnsi="Times New Roman" w:cs="Times New Roman"/>
              <w:noProof/>
              <w:sz w:val="24"/>
            </w:rPr>
          </w:pPr>
          <w:hyperlink w:anchor="_Toc101043573" w:history="1">
            <w:r w:rsidR="00D732A9" w:rsidRPr="00D732A9">
              <w:rPr>
                <w:rStyle w:val="Hyperlink"/>
                <w:rFonts w:ascii="Times New Roman" w:hAnsi="Times New Roman" w:cs="Times New Roman"/>
                <w:noProof/>
                <w:sz w:val="24"/>
              </w:rPr>
              <w:t>2.1 Definition of strategic management</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_Toc101043573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4</w:t>
            </w:r>
            <w:r w:rsidRPr="00D732A9">
              <w:rPr>
                <w:rFonts w:ascii="Times New Roman" w:hAnsi="Times New Roman" w:cs="Times New Roman"/>
                <w:noProof/>
                <w:webHidden/>
                <w:sz w:val="24"/>
              </w:rPr>
              <w:fldChar w:fldCharType="end"/>
            </w:r>
          </w:hyperlink>
        </w:p>
        <w:p w:rsidR="00D732A9" w:rsidRPr="00D732A9" w:rsidRDefault="00D64FB5" w:rsidP="00D732A9">
          <w:pPr>
            <w:pStyle w:val="TOC2"/>
            <w:tabs>
              <w:tab w:val="right" w:leader="dot" w:pos="9019"/>
            </w:tabs>
            <w:spacing w:line="360" w:lineRule="auto"/>
            <w:jc w:val="both"/>
            <w:rPr>
              <w:rFonts w:ascii="Times New Roman" w:eastAsiaTheme="minorEastAsia" w:hAnsi="Times New Roman" w:cs="Times New Roman"/>
              <w:noProof/>
              <w:sz w:val="24"/>
            </w:rPr>
          </w:pPr>
          <w:hyperlink w:anchor="_Toc101043574" w:history="1">
            <w:r w:rsidR="00D732A9" w:rsidRPr="00D732A9">
              <w:rPr>
                <w:rStyle w:val="Hyperlink"/>
                <w:rFonts w:ascii="Times New Roman" w:hAnsi="Times New Roman" w:cs="Times New Roman"/>
                <w:noProof/>
                <w:sz w:val="24"/>
              </w:rPr>
              <w:t>2.2 Aims and objectives of strategic management</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_Toc101043574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5</w:t>
            </w:r>
            <w:r w:rsidRPr="00D732A9">
              <w:rPr>
                <w:rFonts w:ascii="Times New Roman" w:hAnsi="Times New Roman" w:cs="Times New Roman"/>
                <w:noProof/>
                <w:webHidden/>
                <w:sz w:val="24"/>
              </w:rPr>
              <w:fldChar w:fldCharType="end"/>
            </w:r>
          </w:hyperlink>
        </w:p>
        <w:p w:rsidR="00D732A9" w:rsidRPr="00D732A9" w:rsidRDefault="00D64FB5" w:rsidP="00D732A9">
          <w:pPr>
            <w:pStyle w:val="TOC1"/>
            <w:tabs>
              <w:tab w:val="right" w:leader="dot" w:pos="9019"/>
            </w:tabs>
            <w:spacing w:line="360" w:lineRule="auto"/>
            <w:jc w:val="both"/>
            <w:rPr>
              <w:rFonts w:ascii="Times New Roman" w:eastAsiaTheme="minorEastAsia" w:hAnsi="Times New Roman" w:cs="Times New Roman"/>
              <w:noProof/>
              <w:sz w:val="24"/>
            </w:rPr>
          </w:pPr>
          <w:hyperlink w:anchor="_Toc101043575" w:history="1">
            <w:r w:rsidR="00D732A9" w:rsidRPr="00D732A9">
              <w:rPr>
                <w:rStyle w:val="Hyperlink"/>
                <w:rFonts w:ascii="Times New Roman" w:hAnsi="Times New Roman" w:cs="Times New Roman"/>
                <w:noProof/>
                <w:sz w:val="24"/>
              </w:rPr>
              <w:t>3 Industry analyses</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_Toc101043575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6</w:t>
            </w:r>
            <w:r w:rsidRPr="00D732A9">
              <w:rPr>
                <w:rFonts w:ascii="Times New Roman" w:hAnsi="Times New Roman" w:cs="Times New Roman"/>
                <w:noProof/>
                <w:webHidden/>
                <w:sz w:val="24"/>
              </w:rPr>
              <w:fldChar w:fldCharType="end"/>
            </w:r>
          </w:hyperlink>
        </w:p>
        <w:p w:rsidR="00D732A9" w:rsidRPr="00D732A9" w:rsidRDefault="00D64FB5" w:rsidP="00D732A9">
          <w:pPr>
            <w:pStyle w:val="TOC2"/>
            <w:tabs>
              <w:tab w:val="right" w:leader="dot" w:pos="9019"/>
            </w:tabs>
            <w:spacing w:line="360" w:lineRule="auto"/>
            <w:jc w:val="both"/>
            <w:rPr>
              <w:rFonts w:ascii="Times New Roman" w:eastAsiaTheme="minorEastAsia" w:hAnsi="Times New Roman" w:cs="Times New Roman"/>
              <w:noProof/>
              <w:sz w:val="24"/>
            </w:rPr>
          </w:pPr>
          <w:hyperlink w:anchor="_Toc101043576" w:history="1">
            <w:r w:rsidR="00D732A9" w:rsidRPr="00D732A9">
              <w:rPr>
                <w:rStyle w:val="Hyperlink"/>
                <w:rFonts w:ascii="Times New Roman" w:hAnsi="Times New Roman" w:cs="Times New Roman"/>
                <w:noProof/>
                <w:sz w:val="24"/>
              </w:rPr>
              <w:t>3.1 External analysis as per PESTEL analysis and porter’s five force</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_Toc101043576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6</w:t>
            </w:r>
            <w:r w:rsidRPr="00D732A9">
              <w:rPr>
                <w:rFonts w:ascii="Times New Roman" w:hAnsi="Times New Roman" w:cs="Times New Roman"/>
                <w:noProof/>
                <w:webHidden/>
                <w:sz w:val="24"/>
              </w:rPr>
              <w:fldChar w:fldCharType="end"/>
            </w:r>
          </w:hyperlink>
        </w:p>
        <w:p w:rsidR="00D732A9" w:rsidRPr="00D732A9" w:rsidRDefault="00D64FB5" w:rsidP="00D732A9">
          <w:pPr>
            <w:pStyle w:val="TOC2"/>
            <w:tabs>
              <w:tab w:val="right" w:leader="dot" w:pos="9019"/>
            </w:tabs>
            <w:spacing w:line="360" w:lineRule="auto"/>
            <w:jc w:val="both"/>
            <w:rPr>
              <w:rFonts w:ascii="Times New Roman" w:eastAsiaTheme="minorEastAsia" w:hAnsi="Times New Roman" w:cs="Times New Roman"/>
              <w:noProof/>
              <w:sz w:val="24"/>
            </w:rPr>
          </w:pPr>
          <w:hyperlink w:anchor="_Toc101043577" w:history="1">
            <w:r w:rsidR="00D732A9" w:rsidRPr="00D732A9">
              <w:rPr>
                <w:rStyle w:val="Hyperlink"/>
                <w:rFonts w:ascii="Times New Roman" w:hAnsi="Times New Roman" w:cs="Times New Roman"/>
                <w:noProof/>
                <w:sz w:val="24"/>
              </w:rPr>
              <w:t>3.2 Internal analysis as per Finance and business highlights, value chain, SWOT analysis</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_Toc101043577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9</w:t>
            </w:r>
            <w:r w:rsidRPr="00D732A9">
              <w:rPr>
                <w:rFonts w:ascii="Times New Roman" w:hAnsi="Times New Roman" w:cs="Times New Roman"/>
                <w:noProof/>
                <w:webHidden/>
                <w:sz w:val="24"/>
              </w:rPr>
              <w:fldChar w:fldCharType="end"/>
            </w:r>
          </w:hyperlink>
        </w:p>
        <w:p w:rsidR="00D732A9" w:rsidRPr="00D732A9" w:rsidRDefault="00D64FB5" w:rsidP="00D732A9">
          <w:pPr>
            <w:pStyle w:val="TOC2"/>
            <w:tabs>
              <w:tab w:val="right" w:leader="dot" w:pos="9019"/>
            </w:tabs>
            <w:spacing w:line="360" w:lineRule="auto"/>
            <w:jc w:val="both"/>
            <w:rPr>
              <w:rFonts w:ascii="Times New Roman" w:eastAsiaTheme="minorEastAsia" w:hAnsi="Times New Roman" w:cs="Times New Roman"/>
              <w:noProof/>
              <w:sz w:val="24"/>
            </w:rPr>
          </w:pPr>
          <w:hyperlink w:anchor="_Toc101043578" w:history="1">
            <w:r w:rsidR="00D732A9" w:rsidRPr="00D732A9">
              <w:rPr>
                <w:rStyle w:val="Hyperlink"/>
                <w:rFonts w:ascii="Times New Roman" w:hAnsi="Times New Roman" w:cs="Times New Roman"/>
                <w:noProof/>
                <w:sz w:val="24"/>
              </w:rPr>
              <w:t>3.3 Financial and business highlights of Nike</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_Toc101043578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12</w:t>
            </w:r>
            <w:r w:rsidRPr="00D732A9">
              <w:rPr>
                <w:rFonts w:ascii="Times New Roman" w:hAnsi="Times New Roman" w:cs="Times New Roman"/>
                <w:noProof/>
                <w:webHidden/>
                <w:sz w:val="24"/>
              </w:rPr>
              <w:fldChar w:fldCharType="end"/>
            </w:r>
          </w:hyperlink>
        </w:p>
        <w:p w:rsidR="00D732A9" w:rsidRPr="00D732A9" w:rsidRDefault="00D64FB5" w:rsidP="00D732A9">
          <w:pPr>
            <w:pStyle w:val="TOC1"/>
            <w:tabs>
              <w:tab w:val="right" w:leader="dot" w:pos="9019"/>
            </w:tabs>
            <w:spacing w:line="360" w:lineRule="auto"/>
            <w:jc w:val="both"/>
            <w:rPr>
              <w:rFonts w:ascii="Times New Roman" w:eastAsiaTheme="minorEastAsia" w:hAnsi="Times New Roman" w:cs="Times New Roman"/>
              <w:noProof/>
              <w:sz w:val="24"/>
            </w:rPr>
          </w:pPr>
          <w:hyperlink w:anchor="_Toc101043579" w:history="1">
            <w:r w:rsidR="00D732A9" w:rsidRPr="00D732A9">
              <w:rPr>
                <w:rStyle w:val="Hyperlink"/>
                <w:rFonts w:ascii="Times New Roman" w:hAnsi="Times New Roman" w:cs="Times New Roman"/>
                <w:noProof/>
                <w:sz w:val="24"/>
                <w:lang w:val="en-GB"/>
              </w:rPr>
              <w:t>4.0 Strategic resources and their accessibility</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_Toc101043579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13</w:t>
            </w:r>
            <w:r w:rsidRPr="00D732A9">
              <w:rPr>
                <w:rFonts w:ascii="Times New Roman" w:hAnsi="Times New Roman" w:cs="Times New Roman"/>
                <w:noProof/>
                <w:webHidden/>
                <w:sz w:val="24"/>
              </w:rPr>
              <w:fldChar w:fldCharType="end"/>
            </w:r>
          </w:hyperlink>
        </w:p>
        <w:p w:rsidR="00D732A9" w:rsidRPr="00D732A9" w:rsidRDefault="00D64FB5" w:rsidP="00D732A9">
          <w:pPr>
            <w:pStyle w:val="TOC1"/>
            <w:tabs>
              <w:tab w:val="right" w:leader="dot" w:pos="9019"/>
            </w:tabs>
            <w:spacing w:line="360" w:lineRule="auto"/>
            <w:jc w:val="both"/>
            <w:rPr>
              <w:rFonts w:ascii="Times New Roman" w:eastAsiaTheme="minorEastAsia" w:hAnsi="Times New Roman" w:cs="Times New Roman"/>
              <w:noProof/>
              <w:sz w:val="24"/>
            </w:rPr>
          </w:pPr>
          <w:hyperlink w:anchor="_Toc101043580" w:history="1">
            <w:r w:rsidR="00D732A9" w:rsidRPr="00D732A9">
              <w:rPr>
                <w:rStyle w:val="Hyperlink"/>
                <w:rFonts w:ascii="Times New Roman" w:hAnsi="Times New Roman" w:cs="Times New Roman"/>
                <w:noProof/>
                <w:sz w:val="24"/>
                <w:lang w:val="en-GB"/>
              </w:rPr>
              <w:t>5.0 VRIO Framework</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_Toc101043580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14</w:t>
            </w:r>
            <w:r w:rsidRPr="00D732A9">
              <w:rPr>
                <w:rFonts w:ascii="Times New Roman" w:hAnsi="Times New Roman" w:cs="Times New Roman"/>
                <w:noProof/>
                <w:webHidden/>
                <w:sz w:val="24"/>
              </w:rPr>
              <w:fldChar w:fldCharType="end"/>
            </w:r>
          </w:hyperlink>
        </w:p>
        <w:p w:rsidR="00D732A9" w:rsidRPr="00D732A9" w:rsidRDefault="00D64FB5" w:rsidP="00D732A9">
          <w:pPr>
            <w:pStyle w:val="TOC1"/>
            <w:tabs>
              <w:tab w:val="right" w:leader="dot" w:pos="9019"/>
            </w:tabs>
            <w:spacing w:line="360" w:lineRule="auto"/>
            <w:jc w:val="both"/>
            <w:rPr>
              <w:rFonts w:ascii="Times New Roman" w:eastAsiaTheme="minorEastAsia" w:hAnsi="Times New Roman" w:cs="Times New Roman"/>
              <w:noProof/>
              <w:sz w:val="24"/>
            </w:rPr>
          </w:pPr>
          <w:hyperlink w:anchor="_Toc101043581" w:history="1">
            <w:r w:rsidR="00D732A9" w:rsidRPr="00D732A9">
              <w:rPr>
                <w:rStyle w:val="Hyperlink"/>
                <w:rFonts w:ascii="Times New Roman" w:hAnsi="Times New Roman" w:cs="Times New Roman"/>
                <w:noProof/>
                <w:sz w:val="24"/>
                <w:lang w:val="en-GB"/>
              </w:rPr>
              <w:t>6.0 Conclusion</w:t>
            </w:r>
            <w:r w:rsidR="00D732A9" w:rsidRPr="00D732A9">
              <w:rPr>
                <w:rFonts w:ascii="Times New Roman" w:hAnsi="Times New Roman" w:cs="Times New Roman"/>
                <w:noProof/>
                <w:webHidden/>
                <w:sz w:val="24"/>
              </w:rPr>
              <w:tab/>
            </w:r>
            <w:r w:rsidRPr="00D732A9">
              <w:rPr>
                <w:rFonts w:ascii="Times New Roman" w:hAnsi="Times New Roman" w:cs="Times New Roman"/>
                <w:noProof/>
                <w:webHidden/>
                <w:sz w:val="24"/>
              </w:rPr>
              <w:fldChar w:fldCharType="begin"/>
            </w:r>
            <w:r w:rsidR="00D732A9" w:rsidRPr="00D732A9">
              <w:rPr>
                <w:rFonts w:ascii="Times New Roman" w:hAnsi="Times New Roman" w:cs="Times New Roman"/>
                <w:noProof/>
                <w:webHidden/>
                <w:sz w:val="24"/>
              </w:rPr>
              <w:instrText xml:space="preserve"> PAGEREF _Toc101043581 \h </w:instrText>
            </w:r>
            <w:r w:rsidRPr="00D732A9">
              <w:rPr>
                <w:rFonts w:ascii="Times New Roman" w:hAnsi="Times New Roman" w:cs="Times New Roman"/>
                <w:noProof/>
                <w:webHidden/>
                <w:sz w:val="24"/>
              </w:rPr>
            </w:r>
            <w:r w:rsidRPr="00D732A9">
              <w:rPr>
                <w:rFonts w:ascii="Times New Roman" w:hAnsi="Times New Roman" w:cs="Times New Roman"/>
                <w:noProof/>
                <w:webHidden/>
                <w:sz w:val="24"/>
              </w:rPr>
              <w:fldChar w:fldCharType="separate"/>
            </w:r>
            <w:r w:rsidR="00D732A9" w:rsidRPr="00D732A9">
              <w:rPr>
                <w:rFonts w:ascii="Times New Roman" w:hAnsi="Times New Roman" w:cs="Times New Roman"/>
                <w:noProof/>
                <w:webHidden/>
                <w:sz w:val="24"/>
              </w:rPr>
              <w:t>16</w:t>
            </w:r>
            <w:r w:rsidRPr="00D732A9">
              <w:rPr>
                <w:rFonts w:ascii="Times New Roman" w:hAnsi="Times New Roman" w:cs="Times New Roman"/>
                <w:noProof/>
                <w:webHidden/>
                <w:sz w:val="24"/>
              </w:rPr>
              <w:fldChar w:fldCharType="end"/>
            </w:r>
          </w:hyperlink>
        </w:p>
        <w:p w:rsidR="00D732A9" w:rsidRDefault="00D64FB5">
          <w:pPr>
            <w:pStyle w:val="TOC1"/>
            <w:tabs>
              <w:tab w:val="right" w:leader="dot" w:pos="9019"/>
            </w:tabs>
            <w:rPr>
              <w:rFonts w:asciiTheme="minorHAnsi" w:eastAsiaTheme="minorEastAsia" w:hAnsiTheme="minorHAnsi" w:cstheme="minorBidi"/>
              <w:noProof/>
            </w:rPr>
          </w:pPr>
          <w:hyperlink w:anchor="_Toc101043582" w:history="1">
            <w:r w:rsidR="00D732A9" w:rsidRPr="00C7182E">
              <w:rPr>
                <w:rStyle w:val="Hyperlink"/>
                <w:noProof/>
              </w:rPr>
              <w:t>Reference list</w:t>
            </w:r>
            <w:r w:rsidR="00D732A9">
              <w:rPr>
                <w:noProof/>
                <w:webHidden/>
              </w:rPr>
              <w:tab/>
            </w:r>
            <w:r>
              <w:rPr>
                <w:noProof/>
                <w:webHidden/>
              </w:rPr>
              <w:fldChar w:fldCharType="begin"/>
            </w:r>
            <w:r w:rsidR="00D732A9">
              <w:rPr>
                <w:noProof/>
                <w:webHidden/>
              </w:rPr>
              <w:instrText xml:space="preserve"> PAGEREF _Toc101043582 \h </w:instrText>
            </w:r>
            <w:r>
              <w:rPr>
                <w:noProof/>
                <w:webHidden/>
              </w:rPr>
            </w:r>
            <w:r>
              <w:rPr>
                <w:noProof/>
                <w:webHidden/>
              </w:rPr>
              <w:fldChar w:fldCharType="separate"/>
            </w:r>
            <w:r w:rsidR="00D732A9">
              <w:rPr>
                <w:noProof/>
                <w:webHidden/>
              </w:rPr>
              <w:t>18</w:t>
            </w:r>
            <w:r>
              <w:rPr>
                <w:noProof/>
                <w:webHidden/>
              </w:rPr>
              <w:fldChar w:fldCharType="end"/>
            </w:r>
          </w:hyperlink>
        </w:p>
        <w:p w:rsidR="001D37A3" w:rsidRPr="001D37A3" w:rsidRDefault="00D64FB5" w:rsidP="00527647">
          <w:pPr>
            <w:spacing w:before="240" w:line="360" w:lineRule="auto"/>
            <w:jc w:val="both"/>
            <w:rPr>
              <w:rFonts w:ascii="Times New Roman" w:hAnsi="Times New Roman" w:cs="Times New Roman"/>
              <w:sz w:val="24"/>
              <w:szCs w:val="24"/>
            </w:rPr>
          </w:pPr>
          <w:r w:rsidRPr="00527647">
            <w:rPr>
              <w:rFonts w:ascii="Times New Roman" w:hAnsi="Times New Roman" w:cs="Times New Roman"/>
              <w:sz w:val="24"/>
              <w:szCs w:val="24"/>
            </w:rPr>
            <w:fldChar w:fldCharType="end"/>
          </w:r>
        </w:p>
      </w:sdtContent>
    </w:sdt>
    <w:p w:rsidR="00E744CA" w:rsidRPr="001D37A3" w:rsidRDefault="00F2130E" w:rsidP="001D37A3">
      <w:pPr>
        <w:spacing w:line="360" w:lineRule="auto"/>
        <w:jc w:val="center"/>
        <w:rPr>
          <w:rFonts w:ascii="Times New Roman" w:eastAsia="Times New Roman" w:hAnsi="Times New Roman" w:cs="Times New Roman"/>
          <w:b/>
          <w:sz w:val="24"/>
          <w:szCs w:val="24"/>
        </w:rPr>
      </w:pPr>
      <w:r w:rsidRPr="001D37A3">
        <w:rPr>
          <w:rFonts w:ascii="Times New Roman" w:hAnsi="Times New Roman" w:cs="Times New Roman"/>
          <w:sz w:val="24"/>
          <w:szCs w:val="24"/>
        </w:rPr>
        <w:br w:type="page"/>
      </w:r>
    </w:p>
    <w:p w:rsidR="00E744CA" w:rsidRDefault="00F2130E" w:rsidP="00BF026B">
      <w:pPr>
        <w:pStyle w:val="Heading1"/>
        <w:spacing w:before="240" w:after="240"/>
      </w:pPr>
      <w:bookmarkStart w:id="0" w:name="_Toc101043571"/>
      <w:r>
        <w:lastRenderedPageBreak/>
        <w:t>1. Company background on NIKE</w:t>
      </w:r>
      <w:bookmarkEnd w:id="0"/>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is an American global company that is employed in the manufacturing</w:t>
      </w:r>
      <w:r w:rsidR="00940A1B">
        <w:rPr>
          <w:rFonts w:ascii="Times New Roman" w:eastAsia="Times New Roman" w:hAnsi="Times New Roman" w:cs="Times New Roman"/>
          <w:sz w:val="24"/>
          <w:szCs w:val="24"/>
        </w:rPr>
        <w:t>, innovation</w:t>
      </w:r>
      <w:r>
        <w:rPr>
          <w:rFonts w:ascii="Times New Roman" w:eastAsia="Times New Roman" w:hAnsi="Times New Roman" w:cs="Times New Roman"/>
          <w:sz w:val="24"/>
          <w:szCs w:val="24"/>
        </w:rPr>
        <w:t xml:space="preserve">, consequence, design, global marketing, and deals of high-quality apparel, supplements, </w:t>
      </w:r>
      <w:proofErr w:type="gramStart"/>
      <w:r>
        <w:rPr>
          <w:rFonts w:ascii="Times New Roman" w:eastAsia="Times New Roman" w:hAnsi="Times New Roman" w:cs="Times New Roman"/>
          <w:sz w:val="24"/>
          <w:szCs w:val="24"/>
        </w:rPr>
        <w:t>types</w:t>
      </w:r>
      <w:proofErr w:type="gramEnd"/>
      <w:r>
        <w:rPr>
          <w:rFonts w:ascii="Times New Roman" w:eastAsia="Times New Roman" w:hAnsi="Times New Roman" w:cs="Times New Roman"/>
          <w:sz w:val="24"/>
          <w:szCs w:val="24"/>
        </w:rPr>
        <w:t xml:space="preserve"> of equipment, footwear, and services. Nike was designated in 1964 by 'Bill </w:t>
      </w:r>
      <w:proofErr w:type="spellStart"/>
      <w:r>
        <w:rPr>
          <w:rFonts w:ascii="Times New Roman" w:eastAsia="Times New Roman" w:hAnsi="Times New Roman" w:cs="Times New Roman"/>
          <w:sz w:val="24"/>
          <w:szCs w:val="24"/>
        </w:rPr>
        <w:t>Bowerman</w:t>
      </w:r>
      <w:proofErr w:type="spellEnd"/>
      <w:r>
        <w:rPr>
          <w:rFonts w:ascii="Times New Roman" w:eastAsia="Times New Roman" w:hAnsi="Times New Roman" w:cs="Times New Roman"/>
          <w:sz w:val="24"/>
          <w:szCs w:val="24"/>
        </w:rPr>
        <w:t xml:space="preserve">' and his student Phil Knight' with the name was 'Blue Ribbon Sports. The headquarters of Nike is located in the United States near Beaverton, Oregon.  The total revenue of Nike is $ 3,740 </w:t>
      </w:r>
      <w:proofErr w:type="spellStart"/>
      <w:r>
        <w:rPr>
          <w:rFonts w:ascii="Times New Roman" w:eastAsia="Times New Roman" w:hAnsi="Times New Roman" w:cs="Times New Roman"/>
          <w:sz w:val="24"/>
          <w:szCs w:val="24"/>
        </w:rPr>
        <w:t>crores</w:t>
      </w:r>
      <w:proofErr w:type="spellEnd"/>
      <w:r>
        <w:rPr>
          <w:rFonts w:ascii="Times New Roman" w:eastAsia="Times New Roman" w:hAnsi="Times New Roman" w:cs="Times New Roman"/>
          <w:sz w:val="24"/>
          <w:szCs w:val="24"/>
        </w:rPr>
        <w:t xml:space="preserve"> in 23020 the revenue of Nike was $ 37.403 billion are decreased 4.38% from the annual revenue of 2019 and in 2021 the annual revenue was increased by $17.36 billion. The income of Nike rose </w:t>
      </w:r>
      <w:r w:rsidR="00940A1B">
        <w:rPr>
          <w:rFonts w:ascii="Times New Roman" w:eastAsia="Times New Roman" w:hAnsi="Times New Roman" w:cs="Times New Roman"/>
          <w:sz w:val="24"/>
          <w:szCs w:val="24"/>
        </w:rPr>
        <w:t xml:space="preserve">to $ 1.34 billion or 83 cents </w:t>
      </w:r>
      <w:bookmarkStart w:id="1" w:name="_GoBack"/>
      <w:bookmarkEnd w:id="1"/>
      <w:r>
        <w:rPr>
          <w:rFonts w:ascii="Times New Roman" w:eastAsia="Times New Roman" w:hAnsi="Times New Roman" w:cs="Times New Roman"/>
          <w:sz w:val="24"/>
          <w:szCs w:val="24"/>
        </w:rPr>
        <w:t>from the share of 78% and $1.25 billion in the last year and topping reviewers' anticipations for profits of 63 cents a stake. Remuneration increased 1% from $</w:t>
      </w:r>
      <w:r w:rsidR="0022654B">
        <w:rPr>
          <w:rFonts w:ascii="Times New Roman" w:eastAsia="Times New Roman" w:hAnsi="Times New Roman" w:cs="Times New Roman"/>
          <w:sz w:val="24"/>
          <w:szCs w:val="24"/>
        </w:rPr>
        <w:t>11.24billion to</w:t>
      </w:r>
      <w:r>
        <w:rPr>
          <w:rFonts w:ascii="Times New Roman" w:eastAsia="Times New Roman" w:hAnsi="Times New Roman" w:cs="Times New Roman"/>
          <w:sz w:val="24"/>
          <w:szCs w:val="24"/>
        </w:rPr>
        <w:t xml:space="preserve"> around $12.2 billion outpacing assessments of $ 11.50 billion. The brand value of Nike is nearly $33 billion that are rose nearly $3 billion from last </w:t>
      </w:r>
      <w:proofErr w:type="gramStart"/>
      <w:r>
        <w:rPr>
          <w:rFonts w:ascii="Times New Roman" w:eastAsia="Times New Roman" w:hAnsi="Times New Roman" w:cs="Times New Roman"/>
          <w:sz w:val="24"/>
          <w:szCs w:val="24"/>
        </w:rPr>
        <w:t>year(</w:t>
      </w:r>
      <w:proofErr w:type="spellStart"/>
      <w:proofErr w:type="gramEnd"/>
      <w:r>
        <w:rPr>
          <w:rFonts w:ascii="Times New Roman" w:eastAsia="Times New Roman" w:hAnsi="Times New Roman" w:cs="Times New Roman"/>
          <w:sz w:val="24"/>
          <w:szCs w:val="24"/>
        </w:rPr>
        <w:t>Mashan</w:t>
      </w:r>
      <w:proofErr w:type="spellEnd"/>
      <w:r>
        <w:rPr>
          <w:rFonts w:ascii="Times New Roman" w:eastAsia="Times New Roman" w:hAnsi="Times New Roman" w:cs="Times New Roman"/>
          <w:sz w:val="24"/>
          <w:szCs w:val="24"/>
        </w:rPr>
        <w:t xml:space="preserve">,  and  Master's, 2021).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product of Nike was footwear products for applying particular athletic propose and they mainly focused on the brand Jordan products, </w:t>
      </w:r>
      <w:proofErr w:type="gramStart"/>
      <w:r>
        <w:rPr>
          <w:rFonts w:ascii="Times New Roman" w:eastAsia="Times New Roman" w:hAnsi="Times New Roman" w:cs="Times New Roman"/>
          <w:sz w:val="24"/>
          <w:szCs w:val="24"/>
        </w:rPr>
        <w:t>and  Nike</w:t>
      </w:r>
      <w:proofErr w:type="gramEnd"/>
      <w:r>
        <w:rPr>
          <w:rFonts w:ascii="Times New Roman" w:eastAsia="Times New Roman" w:hAnsi="Times New Roman" w:cs="Times New Roman"/>
          <w:sz w:val="24"/>
          <w:szCs w:val="24"/>
        </w:rPr>
        <w:t xml:space="preserve"> brand has seven categories such as basketball, women's training, action sports, football, running, men's training, action sports, and Nike sportswear. Nike provides some performance equipment such as sports balls, eyewear, bag, timepiece, bags, digital devices, gloves, bats, productive equipment for sports activities, and gloves clubs. Nike also sells different types of plastic products from other producers through entirely-owned associates. The first retail outlet in that organization started in 1966 and projected the Nike brand shoe in 1972. The Nike brand has been distributed in 170 countries in the 21st century and the logo of Nike is the curve checkmark known as the swoosh that was remembered in the global </w:t>
      </w:r>
      <w:proofErr w:type="gramStart"/>
      <w:r>
        <w:rPr>
          <w:rFonts w:ascii="Times New Roman" w:eastAsia="Times New Roman" w:hAnsi="Times New Roman" w:cs="Times New Roman"/>
          <w:sz w:val="24"/>
          <w:szCs w:val="24"/>
        </w:rPr>
        <w:t>market(</w:t>
      </w:r>
      <w:proofErr w:type="spellStart"/>
      <w:proofErr w:type="gramEnd"/>
      <w:r>
        <w:rPr>
          <w:rFonts w:ascii="Times New Roman" w:eastAsia="Times New Roman" w:hAnsi="Times New Roman" w:cs="Times New Roman"/>
          <w:sz w:val="24"/>
          <w:szCs w:val="24"/>
        </w:rPr>
        <w:t>Rafi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Jasjfi</w:t>
      </w:r>
      <w:proofErr w:type="spellEnd"/>
      <w:r>
        <w:rPr>
          <w:rFonts w:ascii="Times New Roman" w:eastAsia="Times New Roman" w:hAnsi="Times New Roman" w:cs="Times New Roman"/>
          <w:sz w:val="24"/>
          <w:szCs w:val="24"/>
        </w:rPr>
        <w:t xml:space="preserve">,  2020).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last of 1980s, Nike continuously developed the company and different consequence lines through multiple purchases that include the shoe companies Cole </w:t>
      </w:r>
      <w:proofErr w:type="spellStart"/>
      <w:r>
        <w:rPr>
          <w:rFonts w:ascii="Times New Roman" w:eastAsia="Times New Roman" w:hAnsi="Times New Roman" w:cs="Times New Roman"/>
          <w:sz w:val="24"/>
          <w:szCs w:val="24"/>
        </w:rPr>
        <w:t>Haan</w:t>
      </w:r>
      <w:proofErr w:type="spellEnd"/>
      <w:r>
        <w:rPr>
          <w:rFonts w:ascii="Times New Roman" w:eastAsia="Times New Roman" w:hAnsi="Times New Roman" w:cs="Times New Roman"/>
          <w:sz w:val="24"/>
          <w:szCs w:val="24"/>
        </w:rPr>
        <w:t>' and 'Converse, Inc.', the athletic apparel and equipment company '</w:t>
      </w:r>
      <w:proofErr w:type="spellStart"/>
      <w:r>
        <w:rPr>
          <w:rFonts w:ascii="Times New Roman" w:eastAsia="Times New Roman" w:hAnsi="Times New Roman" w:cs="Times New Roman"/>
          <w:sz w:val="24"/>
          <w:szCs w:val="24"/>
        </w:rPr>
        <w:t>Umbro</w:t>
      </w:r>
      <w:proofErr w:type="spellEnd"/>
      <w:r>
        <w:rPr>
          <w:rFonts w:ascii="Times New Roman" w:eastAsia="Times New Roman" w:hAnsi="Times New Roman" w:cs="Times New Roman"/>
          <w:sz w:val="24"/>
          <w:szCs w:val="24"/>
        </w:rPr>
        <w:t>', and the sports-equipment manufacturer '</w:t>
      </w:r>
      <w:proofErr w:type="spellStart"/>
      <w:r>
        <w:rPr>
          <w:rFonts w:ascii="Times New Roman" w:eastAsia="Times New Roman" w:hAnsi="Times New Roman" w:cs="Times New Roman"/>
          <w:sz w:val="24"/>
          <w:szCs w:val="24"/>
        </w:rPr>
        <w:t>Canstar</w:t>
      </w:r>
      <w:proofErr w:type="spellEnd"/>
      <w:r>
        <w:rPr>
          <w:rFonts w:ascii="Times New Roman" w:eastAsia="Times New Roman" w:hAnsi="Times New Roman" w:cs="Times New Roman"/>
          <w:sz w:val="24"/>
          <w:szCs w:val="24"/>
        </w:rPr>
        <w:t xml:space="preserve"> Sports, Inc'. From the first of 1996, the organization initiated Nike ACG, which markets consequences for severe sports such as biking in the mountain, and boarding on snow, and from the first of the 21st century, that organization formed vending sports-technology supplements that also include transportable wrist compasses with high altitude and monitors for measuring heart-rate. Nike's conquest is the owner of the acceptance of such athletes as' Michael Jordan', 'Roger Federer', 'Mia Hamm, and 'Tiger Woods'. The </w:t>
      </w:r>
      <w:r>
        <w:rPr>
          <w:rFonts w:ascii="Times New Roman" w:eastAsia="Times New Roman" w:hAnsi="Times New Roman" w:cs="Times New Roman"/>
          <w:sz w:val="24"/>
          <w:szCs w:val="24"/>
        </w:rPr>
        <w:lastRenderedPageBreak/>
        <w:t>'</w:t>
      </w:r>
      <w:proofErr w:type="spellStart"/>
      <w:r>
        <w:rPr>
          <w:rFonts w:ascii="Times New Roman" w:eastAsia="Times New Roman" w:hAnsi="Times New Roman" w:cs="Times New Roman"/>
          <w:sz w:val="24"/>
          <w:szCs w:val="24"/>
        </w:rPr>
        <w:t>NikeTown</w:t>
      </w:r>
      <w:proofErr w:type="spellEnd"/>
      <w:r>
        <w:rPr>
          <w:rFonts w:ascii="Times New Roman" w:eastAsia="Times New Roman" w:hAnsi="Times New Roman" w:cs="Times New Roman"/>
          <w:sz w:val="24"/>
          <w:szCs w:val="24"/>
        </w:rPr>
        <w:t xml:space="preserve"> chain marts', the foremost of the marts on Nike that started in 1990 provide the honor to these and other company illustrations in the time of delivering consumers high-quality  Nike products.  From the year of 1990s, the appearance of the company briefly suffered from exposure to poor working circumstances in the company that is responsible for the oversight of all </w:t>
      </w:r>
      <w:proofErr w:type="gramStart"/>
      <w:r>
        <w:rPr>
          <w:rFonts w:ascii="Times New Roman" w:eastAsia="Times New Roman" w:hAnsi="Times New Roman" w:cs="Times New Roman"/>
          <w:sz w:val="24"/>
          <w:szCs w:val="24"/>
        </w:rPr>
        <w:t>factories(</w:t>
      </w:r>
      <w:proofErr w:type="spellStart"/>
      <w:proofErr w:type="gramEnd"/>
      <w:r>
        <w:rPr>
          <w:rFonts w:ascii="Times New Roman" w:eastAsia="Times New Roman" w:hAnsi="Times New Roman" w:cs="Times New Roman"/>
          <w:sz w:val="24"/>
          <w:szCs w:val="24"/>
        </w:rPr>
        <w:t>Dhesi</w:t>
      </w:r>
      <w:proofErr w:type="spellEnd"/>
      <w:r>
        <w:rPr>
          <w:rFonts w:ascii="Times New Roman" w:eastAsia="Times New Roman" w:hAnsi="Times New Roman" w:cs="Times New Roman"/>
          <w:sz w:val="24"/>
          <w:szCs w:val="24"/>
        </w:rPr>
        <w:t>,  2021).</w:t>
      </w:r>
    </w:p>
    <w:p w:rsidR="00E744CA" w:rsidRDefault="00F2130E" w:rsidP="00BF026B">
      <w:pPr>
        <w:pStyle w:val="Heading1"/>
        <w:spacing w:before="240" w:after="240"/>
      </w:pPr>
      <w:bookmarkStart w:id="2" w:name="_Toc101043572"/>
      <w:r>
        <w:t>2. Strategic management</w:t>
      </w:r>
      <w:bookmarkEnd w:id="2"/>
    </w:p>
    <w:p w:rsidR="00E744CA" w:rsidRDefault="00F2130E" w:rsidP="00BF026B">
      <w:pPr>
        <w:pStyle w:val="Heading2"/>
        <w:spacing w:before="240" w:after="240"/>
      </w:pPr>
      <w:bookmarkStart w:id="3" w:name="_Toc101043573"/>
      <w:r>
        <w:t>2.1 Definition of strategic management</w:t>
      </w:r>
      <w:bookmarkEnd w:id="3"/>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management of this fashion industry deals with the installation of brand vision and understanding in the general multitude as well as the management of retail, marketing, and merchandising of fashion products that also includes organization, promotion, and planning of a fashion as well as business. Nike has been capable of using strategic management techniques to conduct current positions and make them profitable for upcoming years. Strategic management tools help the manager to plan different factors of the organization and their </w:t>
      </w:r>
      <w:proofErr w:type="gramStart"/>
      <w:r>
        <w:rPr>
          <w:rFonts w:ascii="Times New Roman" w:eastAsia="Times New Roman" w:hAnsi="Times New Roman" w:cs="Times New Roman"/>
          <w:sz w:val="24"/>
          <w:szCs w:val="24"/>
        </w:rPr>
        <w:t>application(</w:t>
      </w:r>
      <w:proofErr w:type="gramEnd"/>
      <w:r>
        <w:rPr>
          <w:rFonts w:ascii="Times New Roman" w:eastAsia="Times New Roman" w:hAnsi="Times New Roman" w:cs="Times New Roman"/>
          <w:sz w:val="24"/>
          <w:szCs w:val="24"/>
        </w:rPr>
        <w:t xml:space="preserve">Jiang,  2019).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of Nike focused on strategy creation, environmental analysis</w:t>
      </w:r>
      <w:proofErr w:type="gramStart"/>
      <w:r>
        <w:rPr>
          <w:rFonts w:ascii="Times New Roman" w:eastAsia="Times New Roman" w:hAnsi="Times New Roman" w:cs="Times New Roman"/>
          <w:sz w:val="24"/>
          <w:szCs w:val="24"/>
        </w:rPr>
        <w:t>,  strategic</w:t>
      </w:r>
      <w:proofErr w:type="gramEnd"/>
      <w:r>
        <w:rPr>
          <w:rFonts w:ascii="Times New Roman" w:eastAsia="Times New Roman" w:hAnsi="Times New Roman" w:cs="Times New Roman"/>
          <w:sz w:val="24"/>
          <w:szCs w:val="24"/>
        </w:rPr>
        <w:t xml:space="preserve"> assessment, and strategic implementation in 2009. Nike has followed the premium-based price and value-based pricing strategy for its marketing of products. The pricing strategy is based on the company's consideration of the current market price that is responsible for the price of the product. Nike has planned their business strategy through strategic management that considers the business area assessment through using strategic management tools such as smart goal, mission assessment, benchmarking, and SWOT analysis also has followed the team management approaches by the manager for the implementation of those </w:t>
      </w:r>
      <w:proofErr w:type="gramStart"/>
      <w:r>
        <w:rPr>
          <w:rFonts w:ascii="Times New Roman" w:eastAsia="Times New Roman" w:hAnsi="Times New Roman" w:cs="Times New Roman"/>
          <w:sz w:val="24"/>
          <w:szCs w:val="24"/>
        </w:rPr>
        <w:t>factors(</w:t>
      </w:r>
      <w:proofErr w:type="spellStart"/>
      <w:proofErr w:type="gramEnd"/>
      <w:r>
        <w:rPr>
          <w:rFonts w:ascii="Times New Roman" w:eastAsia="Times New Roman" w:hAnsi="Times New Roman" w:cs="Times New Roman"/>
          <w:sz w:val="24"/>
          <w:szCs w:val="24"/>
        </w:rPr>
        <w:t>Анво</w:t>
      </w:r>
      <w:proofErr w:type="spellEnd"/>
      <w:r>
        <w:rPr>
          <w:rFonts w:ascii="Times New Roman" w:eastAsia="Times New Roman" w:hAnsi="Times New Roman" w:cs="Times New Roman"/>
          <w:sz w:val="24"/>
          <w:szCs w:val="24"/>
        </w:rPr>
        <w:t>,  and Туль,2021).</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'SMART platform provides that the objectives and purposes applied are appropriate, assessable, particular, attainable, and timely. 'SMART goals' are crucial for the management of Nike because the organization has allowed other companies to obtain the ideas due to ideological goals. The strategic management of Nike has been clear to designate whether the set objectives</w:t>
      </w:r>
      <w:r w:rsidR="0022654B">
        <w:rPr>
          <w:rFonts w:ascii="Times New Roman" w:eastAsia="Times New Roman" w:hAnsi="Times New Roman" w:cs="Times New Roman"/>
          <w:sz w:val="24"/>
          <w:szCs w:val="24"/>
        </w:rPr>
        <w:t xml:space="preserve"> have been satisfied (Caetano, </w:t>
      </w:r>
      <w:r>
        <w:rPr>
          <w:rFonts w:ascii="Times New Roman" w:eastAsia="Times New Roman" w:hAnsi="Times New Roman" w:cs="Times New Roman"/>
          <w:sz w:val="24"/>
          <w:szCs w:val="24"/>
        </w:rPr>
        <w:t>2019).</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Benchmarking is one of the most important tools that is utilized to observe and acclimate to the most effective techniques from outside associations roughly the world. As described </w:t>
      </w:r>
      <w:r>
        <w:rPr>
          <w:rFonts w:ascii="Times New Roman" w:eastAsia="Times New Roman" w:hAnsi="Times New Roman" w:cs="Times New Roman"/>
          <w:sz w:val="24"/>
          <w:szCs w:val="24"/>
        </w:rPr>
        <w:lastRenderedPageBreak/>
        <w:t>earlier, managers have been capable to enhance the associations' interpretation to satisfy the ultimate objectives and making the competitive boundary over the opponents of Nike.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Mission statements assist to construct the way to observe and the process perceived in the future by Nike. Nike recollects the difference from other competitors like Reebok in the </w:t>
      </w:r>
      <w:proofErr w:type="gramStart"/>
      <w:r>
        <w:rPr>
          <w:rFonts w:ascii="Times New Roman" w:eastAsia="Times New Roman" w:hAnsi="Times New Roman" w:cs="Times New Roman"/>
          <w:sz w:val="24"/>
          <w:szCs w:val="24"/>
        </w:rPr>
        <w:t>marketplace(</w:t>
      </w:r>
      <w:proofErr w:type="gramEnd"/>
      <w:r>
        <w:rPr>
          <w:rFonts w:ascii="Times New Roman" w:eastAsia="Times New Roman" w:hAnsi="Times New Roman" w:cs="Times New Roman"/>
          <w:sz w:val="24"/>
          <w:szCs w:val="24"/>
        </w:rPr>
        <w:t>Fontaine,  2020).</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involves the assessment of the strengths, weaknesses, prospects, and threats of Nike. The SWOT analysis of Nike has also related with the management to analyze external factors such as risks of the market and the way to deal with them.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team management enables them to measure and achieve their goal composed of a group of dedicated, knowledgeable, and well-skilled executives. The executive group of the management is highly oriented to the team and the management style helps the implementation of Nike in the global </w:t>
      </w:r>
      <w:proofErr w:type="gramStart"/>
      <w:r>
        <w:rPr>
          <w:rFonts w:ascii="Times New Roman" w:eastAsia="Times New Roman" w:hAnsi="Times New Roman" w:cs="Times New Roman"/>
          <w:sz w:val="24"/>
          <w:szCs w:val="24"/>
        </w:rPr>
        <w:t>market(</w:t>
      </w:r>
      <w:proofErr w:type="spellStart"/>
      <w:proofErr w:type="gramEnd"/>
      <w:r>
        <w:rPr>
          <w:rFonts w:ascii="Times New Roman" w:eastAsia="Times New Roman" w:hAnsi="Times New Roman" w:cs="Times New Roman"/>
          <w:sz w:val="24"/>
          <w:szCs w:val="24"/>
        </w:rPr>
        <w:t>Stangl</w:t>
      </w:r>
      <w:proofErr w:type="spellEnd"/>
      <w:r>
        <w:rPr>
          <w:rFonts w:ascii="Times New Roman" w:eastAsia="Times New Roman" w:hAnsi="Times New Roman" w:cs="Times New Roman"/>
          <w:sz w:val="24"/>
          <w:szCs w:val="24"/>
        </w:rPr>
        <w:t xml:space="preserve">, 2021).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techniques that have been employed in project management possess program evaluations</w:t>
      </w:r>
      <w:r w:rsidR="0022654B">
        <w:rPr>
          <w:rFonts w:ascii="Times New Roman" w:eastAsia="Times New Roman" w:hAnsi="Times New Roman" w:cs="Times New Roman"/>
          <w:sz w:val="24"/>
          <w:szCs w:val="24"/>
        </w:rPr>
        <w:t>; that</w:t>
      </w:r>
      <w:r>
        <w:rPr>
          <w:rFonts w:ascii="Times New Roman" w:eastAsia="Times New Roman" w:hAnsi="Times New Roman" w:cs="Times New Roman"/>
          <w:sz w:val="24"/>
          <w:szCs w:val="24"/>
        </w:rPr>
        <w:t xml:space="preserve"> enable Nike to assess the project from beginning to end. The project management has helped the management to establish the time excitement for the actualization of the projects. Nike employs these projects and programs to achieve its goals and achieve its objectives.</w:t>
      </w:r>
    </w:p>
    <w:p w:rsidR="00E744CA" w:rsidRDefault="00F2130E" w:rsidP="00BF026B">
      <w:pPr>
        <w:pStyle w:val="Heading2"/>
        <w:spacing w:before="240" w:after="240"/>
      </w:pPr>
      <w:bookmarkStart w:id="4" w:name="_Toc101043574"/>
      <w:r>
        <w:t>2.2 Aims and objectives of strategic management</w:t>
      </w:r>
      <w:bookmarkEnd w:id="4"/>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aims and goals of the strategic management of Nike are to make every athlete in the world better by guiding millions of people on their journeys of sports providing inventiveness, fuel, and culture. Nike provides apparel, footwear, productive equipment as well as Run clubs to motivate every athlete in the world. The main factors of strategic management of Nike are reassessing the internal structure of the organization, affirming the improvement of the organization through strategic management, assessment, and analysis of competitors' actions, and evaluating the recent status and strategic plan for achieving ultimate goals. Based on the SMART aspects, the objectives are:</w:t>
      </w:r>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65"/>
        <w:gridCol w:w="7035"/>
      </w:tblGrid>
      <w:tr w:rsidR="00E744CA">
        <w:trPr>
          <w:cantSplit/>
          <w:tblHeader/>
        </w:trPr>
        <w:tc>
          <w:tcPr>
            <w:tcW w:w="1965" w:type="dxa"/>
            <w:shd w:val="clear" w:color="auto" w:fill="auto"/>
            <w:tcMar>
              <w:top w:w="100" w:type="dxa"/>
              <w:left w:w="100" w:type="dxa"/>
              <w:bottom w:w="100" w:type="dxa"/>
              <w:right w:w="100" w:type="dxa"/>
            </w:tcMar>
          </w:tcPr>
          <w:p w:rsidR="00E744CA" w:rsidRDefault="00F2130E" w:rsidP="00BF026B">
            <w:pPr>
              <w:widowControl w:val="0"/>
              <w:spacing w:before="240" w:after="24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SMART aspects</w:t>
            </w:r>
          </w:p>
        </w:tc>
        <w:tc>
          <w:tcPr>
            <w:tcW w:w="7035" w:type="dxa"/>
            <w:shd w:val="clear" w:color="auto" w:fill="auto"/>
            <w:tcMar>
              <w:top w:w="100" w:type="dxa"/>
              <w:left w:w="100" w:type="dxa"/>
              <w:bottom w:w="100" w:type="dxa"/>
              <w:right w:w="100" w:type="dxa"/>
            </w:tcMar>
          </w:tcPr>
          <w:p w:rsidR="00E744CA" w:rsidRDefault="00F2130E">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r>
      <w:tr w:rsidR="00E744CA">
        <w:trPr>
          <w:cantSplit/>
          <w:tblHeader/>
        </w:trPr>
        <w:tc>
          <w:tcPr>
            <w:tcW w:w="196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Specific</w:t>
            </w:r>
          </w:p>
        </w:tc>
        <w:tc>
          <w:tcPr>
            <w:tcW w:w="703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specify the innovation and inspiration of every athlete in the world. </w:t>
            </w:r>
          </w:p>
        </w:tc>
      </w:tr>
      <w:tr w:rsidR="00E744CA">
        <w:trPr>
          <w:cantSplit/>
          <w:tblHeader/>
        </w:trPr>
        <w:tc>
          <w:tcPr>
            <w:tcW w:w="196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703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enable management </w:t>
            </w:r>
            <w:proofErr w:type="spellStart"/>
            <w:r>
              <w:rPr>
                <w:rFonts w:ascii="Times New Roman" w:eastAsia="Times New Roman" w:hAnsi="Times New Roman" w:cs="Times New Roman"/>
                <w:sz w:val="24"/>
                <w:szCs w:val="24"/>
              </w:rPr>
              <w:t>forreaching</w:t>
            </w:r>
            <w:proofErr w:type="spellEnd"/>
            <w:r>
              <w:rPr>
                <w:rFonts w:ascii="Times New Roman" w:eastAsia="Times New Roman" w:hAnsi="Times New Roman" w:cs="Times New Roman"/>
                <w:sz w:val="24"/>
                <w:szCs w:val="24"/>
              </w:rPr>
              <w:t xml:space="preserve"> their goal however they are not close to much.</w:t>
            </w:r>
          </w:p>
        </w:tc>
      </w:tr>
      <w:tr w:rsidR="00E744CA">
        <w:trPr>
          <w:cantSplit/>
          <w:tblHeader/>
        </w:trPr>
        <w:tc>
          <w:tcPr>
            <w:tcW w:w="196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703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their business and gain market share globally.</w:t>
            </w:r>
          </w:p>
        </w:tc>
      </w:tr>
      <w:tr w:rsidR="00E744CA">
        <w:trPr>
          <w:cantSplit/>
          <w:tblHeader/>
        </w:trPr>
        <w:tc>
          <w:tcPr>
            <w:tcW w:w="196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703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their product for the best athletes in order to win races, championships, and games in the world.</w:t>
            </w:r>
          </w:p>
        </w:tc>
      </w:tr>
      <w:tr w:rsidR="00E744CA">
        <w:trPr>
          <w:cantSplit/>
          <w:tblHeader/>
        </w:trPr>
        <w:tc>
          <w:tcPr>
            <w:tcW w:w="196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c>
          <w:tcPr>
            <w:tcW w:w="7035" w:type="dxa"/>
            <w:shd w:val="clear" w:color="auto" w:fill="auto"/>
            <w:tcMar>
              <w:top w:w="100" w:type="dxa"/>
              <w:left w:w="100" w:type="dxa"/>
              <w:bottom w:w="100" w:type="dxa"/>
              <w:right w:w="100" w:type="dxa"/>
            </w:tcMar>
          </w:tcPr>
          <w:p w:rsidR="00E744CA" w:rsidRDefault="00F2130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To accomplish their business goals within a few years.</w:t>
            </w:r>
          </w:p>
        </w:tc>
      </w:tr>
    </w:tbl>
    <w:p w:rsidR="00E744CA" w:rsidRDefault="00E744CA">
      <w:pPr>
        <w:spacing w:line="360" w:lineRule="auto"/>
        <w:jc w:val="both"/>
        <w:rPr>
          <w:rFonts w:ascii="Times New Roman" w:eastAsia="Times New Roman" w:hAnsi="Times New Roman" w:cs="Times New Roman"/>
          <w:b/>
          <w:sz w:val="28"/>
          <w:szCs w:val="28"/>
        </w:rPr>
      </w:pPr>
    </w:p>
    <w:p w:rsidR="00E744CA" w:rsidRDefault="00F2130E" w:rsidP="00BF026B">
      <w:pPr>
        <w:pStyle w:val="Heading1"/>
        <w:spacing w:before="240" w:after="240"/>
      </w:pPr>
      <w:bookmarkStart w:id="5" w:name="_Toc101043575"/>
      <w:r>
        <w:t xml:space="preserve">3 Industry </w:t>
      </w:r>
      <w:r w:rsidR="0022654B">
        <w:t>analyses</w:t>
      </w:r>
      <w:bookmarkEnd w:id="5"/>
    </w:p>
    <w:p w:rsidR="00E744CA" w:rsidRDefault="00F2130E" w:rsidP="00BF026B">
      <w:pPr>
        <w:pStyle w:val="Heading2"/>
        <w:spacing w:before="240" w:after="240"/>
      </w:pPr>
      <w:bookmarkStart w:id="6" w:name="_Toc101043576"/>
      <w:r>
        <w:t>3.1 External analysis as per PESTEL analysis and porter’s five force</w:t>
      </w:r>
      <w:bookmarkEnd w:id="6"/>
    </w:p>
    <w:p w:rsidR="00E744CA" w:rsidRDefault="00F2130E" w:rsidP="00BF026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PESTEL analysis of Nike </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factor is one of the most essential for the starting and development of the company that part is not visible normally.  Political changes only influence Nike to produce their goods o and the rate of profit. The governmental policies and decisions are significant because Political factors determine the survivability of an </w:t>
      </w:r>
      <w:r w:rsidR="0022654B">
        <w:rPr>
          <w:rFonts w:ascii="Times New Roman" w:eastAsia="Times New Roman" w:hAnsi="Times New Roman" w:cs="Times New Roman"/>
          <w:sz w:val="24"/>
          <w:szCs w:val="24"/>
        </w:rPr>
        <w:t>organization (</w:t>
      </w:r>
      <w:r>
        <w:rPr>
          <w:rFonts w:ascii="Times New Roman" w:eastAsia="Times New Roman" w:hAnsi="Times New Roman" w:cs="Times New Roman"/>
          <w:sz w:val="24"/>
          <w:szCs w:val="24"/>
        </w:rPr>
        <w:t>pestle analysis. com</w:t>
      </w:r>
      <w:proofErr w:type="gramStart"/>
      <w:r>
        <w:rPr>
          <w:rFonts w:ascii="Times New Roman" w:eastAsia="Times New Roman" w:hAnsi="Times New Roman" w:cs="Times New Roman"/>
          <w:sz w:val="24"/>
          <w:szCs w:val="24"/>
        </w:rPr>
        <w:t>,2021</w:t>
      </w:r>
      <w:proofErr w:type="gramEnd"/>
      <w:r>
        <w:rPr>
          <w:rFonts w:ascii="Times New Roman" w:eastAsia="Times New Roman" w:hAnsi="Times New Roman" w:cs="Times New Roman"/>
          <w:sz w:val="24"/>
          <w:szCs w:val="24"/>
        </w:rPr>
        <w:t xml:space="preserve">). The home country of Nike the United state is a fantastic place for the growth of Nike that includes a good arrangement of agreements of internal tax and lower interest rates.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is the manufacturer and distributor of physical products that they faced the change of manufacturing law and tax. Different political and governmental complexity is responsible for the difficulties that are related to customers and makes a great barrier to the import and export of products and raw materials of the </w:t>
      </w:r>
      <w:r w:rsidR="0022654B">
        <w:rPr>
          <w:rFonts w:ascii="Times New Roman" w:eastAsia="Times New Roman" w:hAnsi="Times New Roman" w:cs="Times New Roman"/>
          <w:sz w:val="24"/>
          <w:szCs w:val="24"/>
        </w:rPr>
        <w:t>company (</w:t>
      </w:r>
      <w:proofErr w:type="spellStart"/>
      <w:r>
        <w:rPr>
          <w:rFonts w:ascii="Times New Roman" w:eastAsia="Times New Roman" w:hAnsi="Times New Roman" w:cs="Times New Roman"/>
          <w:sz w:val="24"/>
          <w:szCs w:val="24"/>
        </w:rPr>
        <w:t>Riwayadi</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2021</w:t>
      </w:r>
      <w:proofErr w:type="gramEnd"/>
      <w:r>
        <w:rPr>
          <w:rFonts w:ascii="Times New Roman" w:eastAsia="Times New Roman" w:hAnsi="Times New Roman" w:cs="Times New Roman"/>
          <w:sz w:val="24"/>
          <w:szCs w:val="24"/>
        </w:rPr>
        <w:t>).</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is the supplier of athletic products for that there is minimum vulnerable to factors of the economy than other factors however there are some ethical economic factors such as </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Market collapse is one of the bad things for Nike because in that case customers are moved to the cheaper product as per their capability. The revenue of Nike quietly depends on the low-cost worker in the eastern region that is responsible for the change in product prices in the global market such as high in the developed economics region and less price in the less developed region.  The finance policy of deep pocket is an important resource for Nike so that Nike can be sale its product in emerging </w:t>
      </w:r>
      <w:r w:rsidR="0022654B">
        <w:rPr>
          <w:rFonts w:ascii="Times New Roman" w:eastAsia="Times New Roman" w:hAnsi="Times New Roman" w:cs="Times New Roman"/>
          <w:sz w:val="24"/>
          <w:szCs w:val="24"/>
        </w:rPr>
        <w:t>markets (</w:t>
      </w:r>
      <w:proofErr w:type="spellStart"/>
      <w:r>
        <w:rPr>
          <w:rFonts w:ascii="Times New Roman" w:eastAsia="Times New Roman" w:hAnsi="Times New Roman" w:cs="Times New Roman"/>
          <w:sz w:val="24"/>
          <w:szCs w:val="24"/>
        </w:rPr>
        <w:t>Alsaffar</w:t>
      </w:r>
      <w:proofErr w:type="spellEnd"/>
      <w:r>
        <w:rPr>
          <w:rFonts w:ascii="Times New Roman" w:eastAsia="Times New Roman" w:hAnsi="Times New Roman" w:cs="Times New Roman"/>
          <w:sz w:val="24"/>
          <w:szCs w:val="24"/>
        </w:rPr>
        <w:t xml:space="preserve">, Hussain2020). </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Social:</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relation is one of the most important components in society and social states are effectively responsible for the growth of a business as increasing health consciousness globally is responsible for moving people toward maintaining health, exercising regularly, and maintaining a better lifestyle. For maintaining health and lifestyle people unboundedly bring different equipment and apparel for </w:t>
      </w:r>
      <w:r w:rsidR="0022654B">
        <w:rPr>
          <w:rFonts w:ascii="Times New Roman" w:eastAsia="Times New Roman" w:hAnsi="Times New Roman" w:cs="Times New Roman"/>
          <w:sz w:val="24"/>
          <w:szCs w:val="24"/>
        </w:rPr>
        <w:t>sports which help</w:t>
      </w:r>
      <w:r>
        <w:rPr>
          <w:rFonts w:ascii="Times New Roman" w:eastAsia="Times New Roman" w:hAnsi="Times New Roman" w:cs="Times New Roman"/>
          <w:sz w:val="24"/>
          <w:szCs w:val="24"/>
        </w:rPr>
        <w:t xml:space="preserve"> to increase the demand and sales of Nike in the global market. However, Nike deals with much criticism for its manufacturing process and its </w:t>
      </w:r>
      <w:proofErr w:type="spellStart"/>
      <w:r>
        <w:rPr>
          <w:rFonts w:ascii="Times New Roman" w:eastAsia="Times New Roman" w:hAnsi="Times New Roman" w:cs="Times New Roman"/>
          <w:sz w:val="24"/>
          <w:szCs w:val="24"/>
        </w:rPr>
        <w:t>wearemty</w:t>
      </w:r>
      <w:proofErr w:type="spellEnd"/>
      <w:r>
        <w:rPr>
          <w:rFonts w:ascii="Times New Roman" w:eastAsia="Times New Roman" w:hAnsi="Times New Roman" w:cs="Times New Roman"/>
          <w:sz w:val="24"/>
          <w:szCs w:val="24"/>
        </w:rPr>
        <w:t xml:space="preserve"> and </w:t>
      </w:r>
      <w:r w:rsidR="0022654B">
        <w:rPr>
          <w:rFonts w:ascii="Times New Roman" w:eastAsia="Times New Roman" w:hAnsi="Times New Roman" w:cs="Times New Roman"/>
          <w:sz w:val="24"/>
          <w:szCs w:val="24"/>
        </w:rPr>
        <w:t>service (</w:t>
      </w:r>
      <w:proofErr w:type="spellStart"/>
      <w:r>
        <w:rPr>
          <w:rFonts w:ascii="Times New Roman" w:eastAsia="Times New Roman" w:hAnsi="Times New Roman" w:cs="Times New Roman"/>
          <w:sz w:val="24"/>
          <w:szCs w:val="24"/>
        </w:rPr>
        <w:t>Riwayadi</w:t>
      </w:r>
      <w:proofErr w:type="spellEnd"/>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2021).</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Technical:</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is one of the blessed growth of business in present-day because technology can innovate different ideas and ways to enlarge the market and enhance the market values and sales rate also helps to design and custom products.  Social media helps Nike to construct a brand and advertise the product and service through blogs, customer reviews, and videos. Technology also provides the opportunity to Nike to make matric of valuable information and also helps to maximize revenue and optimize their ultimate goals.</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issues are one of the fastest-growing problems that affecte</w:t>
      </w:r>
      <w:r w:rsidR="0022654B">
        <w:rPr>
          <w:rFonts w:ascii="Times New Roman" w:eastAsia="Times New Roman" w:hAnsi="Times New Roman" w:cs="Times New Roman"/>
          <w:sz w:val="24"/>
          <w:szCs w:val="24"/>
        </w:rPr>
        <w:t>d the growth of Nike that are the</w:t>
      </w:r>
      <w:r>
        <w:rPr>
          <w:rFonts w:ascii="Times New Roman" w:eastAsia="Times New Roman" w:hAnsi="Times New Roman" w:cs="Times New Roman"/>
          <w:sz w:val="24"/>
          <w:szCs w:val="24"/>
        </w:rPr>
        <w:t xml:space="preserve"> mass production of Nike is harmful to the environment because they are responsible for areal pollution and also polluted rivers. However, Nike trying to change its production process with a strong solution to pollution and eco</w:t>
      </w:r>
      <w:r w:rsidR="0022654B">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friendly(</w:t>
      </w:r>
      <w:proofErr w:type="spellStart"/>
      <w:proofErr w:type="gramEnd"/>
      <w:r>
        <w:rPr>
          <w:rFonts w:ascii="Times New Roman" w:eastAsia="Times New Roman" w:hAnsi="Times New Roman" w:cs="Times New Roman"/>
          <w:sz w:val="24"/>
          <w:szCs w:val="24"/>
        </w:rPr>
        <w:t>Deliabilda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2022). </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factors are related to the political factors and many legal factors impact the growth of the business of Nike as Nike has faced the issues related to tax in the recent years and also </w:t>
      </w:r>
      <w:r>
        <w:rPr>
          <w:rFonts w:ascii="Times New Roman" w:eastAsia="Times New Roman" w:hAnsi="Times New Roman" w:cs="Times New Roman"/>
          <w:sz w:val="24"/>
          <w:szCs w:val="24"/>
        </w:rPr>
        <w:lastRenderedPageBreak/>
        <w:t>Nike faced legal repercussions occasionally for the market practice of false discounts and offers.</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PESTEL analysis, Nike is a strong brand in the global market and has healthy finances, however, they are required to be careful of morality and practices and their policies.</w:t>
      </w:r>
    </w:p>
    <w:p w:rsidR="00E744CA" w:rsidRDefault="00E744CA" w:rsidP="00BF026B">
      <w:pPr>
        <w:spacing w:before="240" w:after="240" w:line="360" w:lineRule="auto"/>
        <w:jc w:val="both"/>
        <w:rPr>
          <w:rFonts w:ascii="Times New Roman" w:eastAsia="Times New Roman" w:hAnsi="Times New Roman" w:cs="Times New Roman"/>
          <w:sz w:val="24"/>
          <w:szCs w:val="24"/>
        </w:rPr>
      </w:pP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Porter’s five forces of Nike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is growing continuously in its path as the leading brand in the global market for sports apparel, shoes, and other productive equipment for sports. Porter’s five forces analysis of the company represented much significant company strategic management(panmore.com, 2020).There are different significant external elements that help to analyze the intensity and strength that are impacting or influencing the performance of Nike those are:</w:t>
      </w:r>
    </w:p>
    <w:p w:rsidR="00E744CA" w:rsidRPr="00BF026B"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Competitors' competition and rivalry:</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helps to determine the path to maintaining its share in the sports appliances market of Nike. The low market growth rate of Nike occurred for the market situation and high market penetration. Nike and other sports appliances companies are competing for the slow growth of the fashion industry that is responsible for the aggressive relation between Nike and other competitors that also focused on the development of the market to ensure the competitive advantages and increasing share of sports appliances in the global market.</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customers of Nike: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of Nike directly influenced the business performance because customers are the main component for determining the competitiveness of business in the industry as well as the global market. The low switching price helps customers to </w:t>
      </w:r>
      <w:proofErr w:type="gramStart"/>
      <w:r>
        <w:rPr>
          <w:rFonts w:ascii="Times New Roman" w:eastAsia="Times New Roman" w:hAnsi="Times New Roman" w:cs="Times New Roman"/>
          <w:sz w:val="24"/>
          <w:szCs w:val="24"/>
        </w:rPr>
        <w:t>parches</w:t>
      </w:r>
      <w:proofErr w:type="gramEnd"/>
      <w:r>
        <w:rPr>
          <w:rFonts w:ascii="Times New Roman" w:eastAsia="Times New Roman" w:hAnsi="Times New Roman" w:cs="Times New Roman"/>
          <w:sz w:val="24"/>
          <w:szCs w:val="24"/>
        </w:rPr>
        <w:t xml:space="preserve"> sports shoes and other accessories from Nike rather than other companies and brands. The moderate accessibility of </w:t>
      </w:r>
      <w:r w:rsidR="0022654B">
        <w:rPr>
          <w:rFonts w:ascii="Times New Roman" w:eastAsia="Times New Roman" w:hAnsi="Times New Roman" w:cs="Times New Roman"/>
          <w:sz w:val="24"/>
          <w:szCs w:val="24"/>
        </w:rPr>
        <w:t>substitute’s</w:t>
      </w:r>
      <w:r>
        <w:rPr>
          <w:rFonts w:ascii="Times New Roman" w:eastAsia="Times New Roman" w:hAnsi="Times New Roman" w:cs="Times New Roman"/>
          <w:sz w:val="24"/>
          <w:szCs w:val="24"/>
        </w:rPr>
        <w:t xml:space="preserve"> helps customers to prefer products of Nike however few customers are responsible for minimizing the brand value of the company through criticism also external factors are responsible for the minimum b\</w:t>
      </w:r>
      <w:proofErr w:type="spellStart"/>
      <w:r>
        <w:rPr>
          <w:rFonts w:ascii="Times New Roman" w:eastAsia="Times New Roman" w:hAnsi="Times New Roman" w:cs="Times New Roman"/>
          <w:sz w:val="24"/>
          <w:szCs w:val="24"/>
        </w:rPr>
        <w:t>urgening</w:t>
      </w:r>
      <w:proofErr w:type="spellEnd"/>
      <w:r>
        <w:rPr>
          <w:rFonts w:ascii="Times New Roman" w:eastAsia="Times New Roman" w:hAnsi="Times New Roman" w:cs="Times New Roman"/>
          <w:sz w:val="24"/>
          <w:szCs w:val="24"/>
        </w:rPr>
        <w:t xml:space="preserve"> rate of customers of Nike.</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Burgeoning power of suppliers of Nike: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Suppliers can affect the business performance and business growth of Nike by providing raw materials. A high supply of raw materials helps to minimize the impacts on the action of individual suppliers in the production of Nike. The enormous production and population of suppliers help to decrease the demand of supplier of Nike and the moderate size of supplier supports the influence of supplier and increase the bargaining power of supplier.</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threat of new entrants:</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entrants are capable of disrupting the industry environment of Nike through some significant factors such as high economic scales, high cost of brand development, and moderate cost of doing business. The high price for brand improvement can create difficulties for new entrants for the competition of large companies such as Nike. The moderate prices for doing business further makes limitation for the new entrants that make the new company less capable of disrupting the environment of the business also the economic scale provides Nike a competition against new entrant allowing the production and distribution network of athletic apparel and shoes in the global market.</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 of substitution and substitute: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Substitute threats are one of the s significant threats to the performance of Nike in the global athletic shoe industry. The moderate availability of forces and substitutes imposed against Nike is choosing the alternative of Nike product by the customer for having a moderate level of consideration for the product of Nike. The moderate level of substitution of Nike and low switching costs are responsible for the moderate performance rate of nicer in the fashion industry as well as the global market.</w:t>
      </w:r>
    </w:p>
    <w:p w:rsidR="00E744CA" w:rsidRDefault="00F2130E" w:rsidP="00BF026B">
      <w:pPr>
        <w:pStyle w:val="Heading2"/>
        <w:spacing w:before="240" w:after="240"/>
      </w:pPr>
      <w:bookmarkStart w:id="7" w:name="_Toc101043577"/>
      <w:r>
        <w:t xml:space="preserve">3.2 Internal </w:t>
      </w:r>
      <w:r w:rsidRPr="001D37A3">
        <w:t>analysis</w:t>
      </w:r>
      <w:r>
        <w:t xml:space="preserve"> as per Finance and business highlights, value chain, SWOT analysis</w:t>
      </w:r>
      <w:bookmarkEnd w:id="7"/>
    </w:p>
    <w:p w:rsidR="00E744CA" w:rsidRDefault="00F2130E" w:rsidP="00BF026B">
      <w:pPr>
        <w:spacing w:before="240" w:after="240" w:line="360" w:lineRule="auto"/>
        <w:jc w:val="both"/>
        <w:rPr>
          <w:rFonts w:ascii="Times New Roman" w:eastAsia="Times New Roman" w:hAnsi="Times New Roman" w:cs="Times New Roman"/>
          <w:i/>
          <w:sz w:val="26"/>
          <w:szCs w:val="26"/>
        </w:rPr>
      </w:pPr>
      <w:r>
        <w:rPr>
          <w:rFonts w:ascii="Times New Roman" w:eastAsia="Times New Roman" w:hAnsi="Times New Roman" w:cs="Times New Roman"/>
          <w:i/>
          <w:sz w:val="26"/>
          <w:szCs w:val="26"/>
        </w:rPr>
        <w:t>Value chain:</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 chain analysis is the visible tool that helps to analyze the business activities of a company and identified the competitive advantages of a company such as </w:t>
      </w:r>
      <w:proofErr w:type="gramStart"/>
      <w:r>
        <w:rPr>
          <w:rFonts w:ascii="Times New Roman" w:eastAsia="Times New Roman" w:hAnsi="Times New Roman" w:cs="Times New Roman"/>
          <w:sz w:val="24"/>
          <w:szCs w:val="24"/>
        </w:rPr>
        <w:t>Nike(</w:t>
      </w:r>
      <w:proofErr w:type="gramEnd"/>
      <w:r>
        <w:rPr>
          <w:rFonts w:ascii="Times New Roman" w:eastAsia="Times New Roman" w:hAnsi="Times New Roman" w:cs="Times New Roman"/>
          <w:sz w:val="24"/>
          <w:szCs w:val="24"/>
        </w:rPr>
        <w:t>edrawmax.com, 2019). The value chain analysis is related to the planning for the distribution and delivery of products and services. The main factors of value chain analysis are</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Operation:</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 refers to assembling, manufacturing, testing, and packing products and is also related to repairing equipment and maintenance facilities. The value chain analysis of Nike mainly focused </w:t>
      </w:r>
      <w:proofErr w:type="spellStart"/>
      <w:r>
        <w:rPr>
          <w:rFonts w:ascii="Times New Roman" w:eastAsia="Times New Roman" w:hAnsi="Times New Roman" w:cs="Times New Roman"/>
          <w:sz w:val="24"/>
          <w:szCs w:val="24"/>
        </w:rPr>
        <w:t>pon</w:t>
      </w:r>
      <w:proofErr w:type="spellEnd"/>
      <w:r>
        <w:rPr>
          <w:rFonts w:ascii="Times New Roman" w:eastAsia="Times New Roman" w:hAnsi="Times New Roman" w:cs="Times New Roman"/>
          <w:sz w:val="24"/>
          <w:szCs w:val="24"/>
        </w:rPr>
        <w:t xml:space="preserve"> the importance of operational activities for creating value and competitive advantages in the global market and also an emphasis on the production and service to increase efficiency, productivity, and coat incurrence rather than earning revenue that is the perfect component for gaining competitive advantages as well as other factors of Nike.</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Inbound logistics:</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and quality are the main components of the success and growth of Nike. The inbound logistics is the supply chain of Nike that helps to increase the transport facility, supplier, quality check, and internal delivery. Nike specially focused on pollution reduction and environmental safety for that they concern with the principle strategy of quality, environment, and sustainability. The product of Nike has sold after checking quality in offices of different regions.</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Outbound logistics:</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Outbound logistics includes the activity of every store of Nike and the way of distribution of products to customers. There are 567 stores in 42 countries that produce Nike products and deliver them to regional offices of Nike after examining the quality of the product and after that distributing to stores and retail market for sale. The biggest distribution center in Tennessee and others in Belgium is the European logistic center.</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Service: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Pre-sales and after-sales service are responsible for customer retention and a positive shopping experience for customers that help to increase the number of loyal customers. Nike has organized different events and programs to increase the engagement of customers because precious loyal customers can help to increase the customer number thrice. Nike also utilizes websites, newspapers, and social media to increase the number of customers. </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Marketing and sales:</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Nike has maintained distinctive features, quality, brand identity, and unique design of </w:t>
      </w:r>
      <w:r w:rsidR="00EC067E">
        <w:rPr>
          <w:rFonts w:ascii="Times New Roman" w:eastAsia="Times New Roman" w:hAnsi="Times New Roman" w:cs="Times New Roman"/>
          <w:sz w:val="24"/>
          <w:szCs w:val="24"/>
        </w:rPr>
        <w:t>a product that is</w:t>
      </w:r>
      <w:r>
        <w:rPr>
          <w:rFonts w:ascii="Times New Roman" w:eastAsia="Times New Roman" w:hAnsi="Times New Roman" w:cs="Times New Roman"/>
          <w:sz w:val="24"/>
          <w:szCs w:val="24"/>
        </w:rPr>
        <w:t xml:space="preserve"> the attractive point to prefer Nike by customers and increases the enthusiasm of customer for the product </w:t>
      </w:r>
      <w:r w:rsidR="00EC067E">
        <w:rPr>
          <w:rFonts w:ascii="Times New Roman" w:eastAsia="Times New Roman" w:hAnsi="Times New Roman" w:cs="Times New Roman"/>
          <w:sz w:val="24"/>
          <w:szCs w:val="24"/>
        </w:rPr>
        <w:t>of Nike</w:t>
      </w:r>
      <w:r>
        <w:rPr>
          <w:rFonts w:ascii="Times New Roman" w:eastAsia="Times New Roman" w:hAnsi="Times New Roman" w:cs="Times New Roman"/>
          <w:sz w:val="24"/>
          <w:szCs w:val="24"/>
        </w:rPr>
        <w:t>. Nike has used an effective and wish integrating strategy to reach them, market, and increase the customers such as through physical marketing, television advertisement, social media, newspaper, blogs, and positive customer reviews.</w:t>
      </w:r>
    </w:p>
    <w:p w:rsidR="00E744CA" w:rsidRDefault="00F2130E" w:rsidP="00BF026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 of Nike in the global market:</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is one of the most reputed brands in the world and its brand value of Nike is $ 42.55 billion. The strengths of Nike are a huge customer base, the iconic relationship between Nike and its partner as well as customers, low manufacturing prices, superior capability and wise strategic plan for marketing, large market share, and sustainability of the brands and products(strategy hub. com</w:t>
      </w:r>
      <w:r w:rsidR="000B1324">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Nike can manage side brands such as Hurley and </w:t>
      </w:r>
      <w:r w:rsidR="003F0F6A">
        <w:rPr>
          <w:rFonts w:ascii="Times New Roman" w:eastAsia="Times New Roman" w:hAnsi="Times New Roman" w:cs="Times New Roman"/>
          <w:sz w:val="24"/>
          <w:szCs w:val="24"/>
        </w:rPr>
        <w:t>Converse;</w:t>
      </w:r>
      <w:r>
        <w:rPr>
          <w:rFonts w:ascii="Times New Roman" w:eastAsia="Times New Roman" w:hAnsi="Times New Roman" w:cs="Times New Roman"/>
          <w:sz w:val="24"/>
          <w:szCs w:val="24"/>
        </w:rPr>
        <w:t xml:space="preserve"> also Nike maintains professionalism in the house that helps to conduct each product. </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labor conditions including child labor, low wages, forced labor, and horrific working condition are one of its weaknesses of Nike. Other weaknesses of Nike are a dependency on the market of the united state, stranger hold of retail, contradicting strategies, lawsuits, sexual harassment, and lack of diversification that are affected the reputation of Nike and the market also.</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 of Nike:</w:t>
      </w:r>
    </w:p>
    <w:p w:rsidR="00E744CA"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has an existence in many foreign markets for the innovation in products and services, and efficient interaction of employees and customers and employee and employees in the organization. Customer direct strategy has accelerated the customer number and market size of Nike. Other opportunities for Nike are the presence in wholesale distribution, cutting ties with large retail, acquisition of artificial intelligence, and utilization of digital marketing.</w:t>
      </w:r>
    </w:p>
    <w:p w:rsidR="00E744CA" w:rsidRDefault="00F2130E" w:rsidP="00BF026B">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 and risks of Nike:</w:t>
      </w:r>
    </w:p>
    <w:p w:rsidR="001D37A3" w:rsidRDefault="00F2130E" w:rsidP="00BF026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Counterfeit products have affected the revenue of Nike as well as its reputation which can tarnish the brand value and its image of Nike. Pressure on the market budget, pretend disruption, trade tension</w:t>
      </w:r>
      <w:r w:rsidR="000B1324">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risks of foreign currency exchange</w:t>
      </w:r>
      <w:r w:rsidR="00EC067E">
        <w:rPr>
          <w:rFonts w:ascii="Times New Roman" w:eastAsia="Times New Roman" w:hAnsi="Times New Roman" w:cs="Times New Roman"/>
          <w:sz w:val="24"/>
          <w:szCs w:val="24"/>
        </w:rPr>
        <w:t>, increasing</w:t>
      </w:r>
      <w:r>
        <w:rPr>
          <w:rFonts w:ascii="Times New Roman" w:eastAsia="Times New Roman" w:hAnsi="Times New Roman" w:cs="Times New Roman"/>
          <w:sz w:val="24"/>
          <w:szCs w:val="24"/>
        </w:rPr>
        <w:t xml:space="preserve"> pressures of competitors, and economic uncertainty are faced by Nike to develop the business in the global market. The decrease in the kangaroo population in Australia has been charged the Nike that is a great risk for expanding the business of Nike in the global market.</w:t>
      </w:r>
    </w:p>
    <w:p w:rsidR="003C1B79" w:rsidRPr="003C1B79" w:rsidRDefault="003C1B79" w:rsidP="003C1B79">
      <w:pPr>
        <w:pStyle w:val="Heading2"/>
      </w:pPr>
      <w:bookmarkStart w:id="8" w:name="_Toc101043578"/>
      <w:r>
        <w:t xml:space="preserve">3.3 </w:t>
      </w:r>
      <w:r w:rsidRPr="003C1B79">
        <w:t>Financial and business highlights of Nike</w:t>
      </w:r>
      <w:bookmarkEnd w:id="8"/>
    </w:p>
    <w:p w:rsidR="003C1B79" w:rsidRPr="003C1B79" w:rsidRDefault="003C1B79" w:rsidP="003C1B79">
      <w:pPr>
        <w:spacing w:before="240" w:after="240" w:line="360" w:lineRule="auto"/>
        <w:jc w:val="both"/>
        <w:rPr>
          <w:rFonts w:ascii="Times New Roman" w:eastAsia="Times New Roman" w:hAnsi="Times New Roman" w:cs="Times New Roman"/>
          <w:sz w:val="24"/>
          <w:szCs w:val="24"/>
        </w:rPr>
      </w:pPr>
      <w:r w:rsidRPr="003C1B79">
        <w:rPr>
          <w:rFonts w:ascii="Times New Roman" w:eastAsia="Times New Roman" w:hAnsi="Times New Roman" w:cs="Times New Roman"/>
          <w:sz w:val="24"/>
          <w:szCs w:val="24"/>
        </w:rPr>
        <w:t>Financial report as delivered by Nike is showcasing a good growth in terms of profitability, revenue generation, and market penetration. The fourth quarter report showcased that revenue generation was increased by 96% compared to the previous financial year. At the same time, full year reported revenue increased by 19% approximately which i</w:t>
      </w:r>
      <w:r w:rsidR="007B5AC1">
        <w:rPr>
          <w:rFonts w:ascii="Times New Roman" w:eastAsia="Times New Roman" w:hAnsi="Times New Roman" w:cs="Times New Roman"/>
          <w:sz w:val="24"/>
          <w:szCs w:val="24"/>
        </w:rPr>
        <w:t>s reported to be around $44.5bn (</w:t>
      </w:r>
      <w:r w:rsidR="00B31446" w:rsidRPr="00590FB8">
        <w:rPr>
          <w:rFonts w:ascii="Times New Roman" w:eastAsia="Times New Roman" w:hAnsi="Times New Roman" w:cs="Times New Roman"/>
          <w:sz w:val="24"/>
          <w:szCs w:val="24"/>
        </w:rPr>
        <w:t>investors.nike.com</w:t>
      </w:r>
      <w:r w:rsidR="00B31446">
        <w:rPr>
          <w:rFonts w:ascii="Times New Roman" w:eastAsia="Times New Roman" w:hAnsi="Times New Roman" w:cs="Times New Roman"/>
          <w:sz w:val="24"/>
          <w:szCs w:val="24"/>
        </w:rPr>
        <w:t>, 2021</w:t>
      </w:r>
      <w:r w:rsidR="007B5AC1">
        <w:rPr>
          <w:rFonts w:ascii="Times New Roman" w:eastAsia="Times New Roman" w:hAnsi="Times New Roman" w:cs="Times New Roman"/>
          <w:sz w:val="24"/>
          <w:szCs w:val="24"/>
        </w:rPr>
        <w:t>)</w:t>
      </w:r>
      <w:r w:rsidR="00DB2F68">
        <w:rPr>
          <w:rFonts w:ascii="Times New Roman" w:eastAsia="Times New Roman" w:hAnsi="Times New Roman" w:cs="Times New Roman"/>
          <w:sz w:val="24"/>
          <w:szCs w:val="24"/>
        </w:rPr>
        <w:t>.</w:t>
      </w:r>
      <w:r w:rsidRPr="003C1B79">
        <w:rPr>
          <w:rFonts w:ascii="Times New Roman" w:eastAsia="Times New Roman" w:hAnsi="Times New Roman" w:cs="Times New Roman"/>
          <w:sz w:val="24"/>
          <w:szCs w:val="24"/>
        </w:rPr>
        <w:t xml:space="preserve"> A 73% sales increase was also reported in this quarter, according to the financial report. Gross margin was also elevated by 850 basis points, which is definitely commendable for a global company operating in a fiercely competitive fashion apparel market. </w:t>
      </w:r>
    </w:p>
    <w:p w:rsidR="00D55155" w:rsidRDefault="003C1B79" w:rsidP="003C1B79">
      <w:pPr>
        <w:spacing w:before="240" w:after="240" w:line="360" w:lineRule="auto"/>
        <w:jc w:val="both"/>
        <w:rPr>
          <w:rFonts w:ascii="Times New Roman" w:eastAsia="Times New Roman" w:hAnsi="Times New Roman" w:cs="Times New Roman"/>
          <w:sz w:val="24"/>
          <w:szCs w:val="24"/>
        </w:rPr>
      </w:pPr>
      <w:r w:rsidRPr="003C1B79">
        <w:rPr>
          <w:rFonts w:ascii="Times New Roman" w:eastAsia="Times New Roman" w:hAnsi="Times New Roman" w:cs="Times New Roman"/>
          <w:sz w:val="24"/>
          <w:szCs w:val="24"/>
        </w:rPr>
        <w:t>In this context, strong financial results as showcased by the financial report 2021 is further ensuring that Nike is eligible to acquire a considerable amount of competitive advantage in the global marketplace. According to the CEO of Nike, financial year 2021 is pivotal for this organization in terms of bringing consumer’s direct acceleration strategy to business forefront</w:t>
      </w:r>
      <w:r w:rsidR="00DB2F68">
        <w:rPr>
          <w:rFonts w:ascii="Times New Roman" w:eastAsia="Times New Roman" w:hAnsi="Times New Roman" w:cs="Times New Roman"/>
          <w:sz w:val="24"/>
          <w:szCs w:val="24"/>
        </w:rPr>
        <w:t xml:space="preserve"> (</w:t>
      </w:r>
      <w:r w:rsidR="00B31446" w:rsidRPr="00590FB8">
        <w:rPr>
          <w:rFonts w:ascii="Times New Roman" w:eastAsia="Times New Roman" w:hAnsi="Times New Roman" w:cs="Times New Roman"/>
          <w:sz w:val="24"/>
          <w:szCs w:val="24"/>
        </w:rPr>
        <w:t>investors.nike.com</w:t>
      </w:r>
      <w:r w:rsidR="00B31446">
        <w:rPr>
          <w:rFonts w:ascii="Times New Roman" w:eastAsia="Times New Roman" w:hAnsi="Times New Roman" w:cs="Times New Roman"/>
          <w:sz w:val="24"/>
          <w:szCs w:val="24"/>
        </w:rPr>
        <w:t>, 2021</w:t>
      </w:r>
      <w:r w:rsidR="00DB2F68">
        <w:rPr>
          <w:rFonts w:ascii="Times New Roman" w:eastAsia="Times New Roman" w:hAnsi="Times New Roman" w:cs="Times New Roman"/>
          <w:sz w:val="24"/>
          <w:szCs w:val="24"/>
        </w:rPr>
        <w:t>)</w:t>
      </w:r>
      <w:r w:rsidRPr="003C1B79">
        <w:rPr>
          <w:rFonts w:ascii="Times New Roman" w:eastAsia="Times New Roman" w:hAnsi="Times New Roman" w:cs="Times New Roman"/>
          <w:sz w:val="24"/>
          <w:szCs w:val="24"/>
        </w:rPr>
        <w:t>. Such a strategy has also helped this firm to invest in digital leadership and innovation so that Nike’s long-term growth can be sustained. Revenue growth in the 4th quarter was reportedly led by an increase in wholesale shipment. This is supported by reopening of the physical stores of Nike. Particularly to say, North America has been in the forefront in terms of revenue generation. It was up by 29% compared to the previous year</w:t>
      </w:r>
      <w:r w:rsidR="00DB2F68">
        <w:rPr>
          <w:rFonts w:ascii="Times New Roman" w:eastAsia="Times New Roman" w:hAnsi="Times New Roman" w:cs="Times New Roman"/>
          <w:sz w:val="24"/>
          <w:szCs w:val="24"/>
        </w:rPr>
        <w:t xml:space="preserve"> (</w:t>
      </w:r>
      <w:r w:rsidR="00B31446" w:rsidRPr="00590FB8">
        <w:rPr>
          <w:rFonts w:ascii="Times New Roman" w:eastAsia="Times New Roman" w:hAnsi="Times New Roman" w:cs="Times New Roman"/>
          <w:sz w:val="24"/>
          <w:szCs w:val="24"/>
        </w:rPr>
        <w:t>investors.nike.com</w:t>
      </w:r>
      <w:r w:rsidR="00B31446">
        <w:rPr>
          <w:rFonts w:ascii="Times New Roman" w:eastAsia="Times New Roman" w:hAnsi="Times New Roman" w:cs="Times New Roman"/>
          <w:sz w:val="24"/>
          <w:szCs w:val="24"/>
        </w:rPr>
        <w:t>, 2021</w:t>
      </w:r>
      <w:r w:rsidR="00DB2F68">
        <w:rPr>
          <w:rFonts w:ascii="Times New Roman" w:eastAsia="Times New Roman" w:hAnsi="Times New Roman" w:cs="Times New Roman"/>
          <w:sz w:val="24"/>
          <w:szCs w:val="24"/>
        </w:rPr>
        <w:t>)</w:t>
      </w:r>
      <w:r w:rsidRPr="003C1B79">
        <w:rPr>
          <w:rFonts w:ascii="Times New Roman" w:eastAsia="Times New Roman" w:hAnsi="Times New Roman" w:cs="Times New Roman"/>
          <w:sz w:val="24"/>
          <w:szCs w:val="24"/>
        </w:rPr>
        <w:t xml:space="preserve">. This incident was supposed to be supported by reopening of the markets and returning of the sports events, after a delay due to </w:t>
      </w:r>
      <w:proofErr w:type="spellStart"/>
      <w:r w:rsidRPr="003C1B79">
        <w:rPr>
          <w:rFonts w:ascii="Times New Roman" w:eastAsia="Times New Roman" w:hAnsi="Times New Roman" w:cs="Times New Roman"/>
          <w:sz w:val="24"/>
          <w:szCs w:val="24"/>
        </w:rPr>
        <w:t>Covid</w:t>
      </w:r>
      <w:proofErr w:type="spellEnd"/>
      <w:r w:rsidRPr="003C1B79">
        <w:rPr>
          <w:rFonts w:ascii="Times New Roman" w:eastAsia="Times New Roman" w:hAnsi="Times New Roman" w:cs="Times New Roman"/>
          <w:sz w:val="24"/>
          <w:szCs w:val="24"/>
        </w:rPr>
        <w:t xml:space="preserve"> 19 outbreak. </w:t>
      </w:r>
    </w:p>
    <w:p w:rsidR="003C1B79" w:rsidRPr="003C1B79" w:rsidRDefault="003C1B79" w:rsidP="003C1B79">
      <w:pPr>
        <w:spacing w:before="240" w:after="240" w:line="360" w:lineRule="auto"/>
        <w:jc w:val="both"/>
        <w:rPr>
          <w:rFonts w:ascii="Times New Roman" w:eastAsia="Times New Roman" w:hAnsi="Times New Roman" w:cs="Times New Roman"/>
          <w:sz w:val="24"/>
          <w:szCs w:val="24"/>
        </w:rPr>
      </w:pPr>
      <w:r w:rsidRPr="003C1B79">
        <w:rPr>
          <w:rFonts w:ascii="Times New Roman" w:eastAsia="Times New Roman" w:hAnsi="Times New Roman" w:cs="Times New Roman"/>
          <w:sz w:val="24"/>
          <w:szCs w:val="24"/>
        </w:rPr>
        <w:t>North America Digital growth was found to be strong enough in this entire financial year and it was further reported that this growth increased by 54% compared to last year's growth</w:t>
      </w:r>
      <w:r w:rsidR="00DB2F68">
        <w:rPr>
          <w:rFonts w:ascii="Times New Roman" w:eastAsia="Times New Roman" w:hAnsi="Times New Roman" w:cs="Times New Roman"/>
          <w:sz w:val="24"/>
          <w:szCs w:val="24"/>
        </w:rPr>
        <w:t xml:space="preserve"> (</w:t>
      </w:r>
      <w:r w:rsidR="00B31446" w:rsidRPr="00590FB8">
        <w:rPr>
          <w:rFonts w:ascii="Times New Roman" w:eastAsia="Times New Roman" w:hAnsi="Times New Roman" w:cs="Times New Roman"/>
          <w:sz w:val="24"/>
          <w:szCs w:val="24"/>
        </w:rPr>
        <w:t>investors.nike.com</w:t>
      </w:r>
      <w:r w:rsidR="00B31446">
        <w:rPr>
          <w:rFonts w:ascii="Times New Roman" w:eastAsia="Times New Roman" w:hAnsi="Times New Roman" w:cs="Times New Roman"/>
          <w:sz w:val="24"/>
          <w:szCs w:val="24"/>
        </w:rPr>
        <w:t>, 2021</w:t>
      </w:r>
      <w:r w:rsidR="00DB2F68">
        <w:rPr>
          <w:rFonts w:ascii="Times New Roman" w:eastAsia="Times New Roman" w:hAnsi="Times New Roman" w:cs="Times New Roman"/>
          <w:sz w:val="24"/>
          <w:szCs w:val="24"/>
        </w:rPr>
        <w:t>)</w:t>
      </w:r>
      <w:r w:rsidRPr="003C1B79">
        <w:rPr>
          <w:rFonts w:ascii="Times New Roman" w:eastAsia="Times New Roman" w:hAnsi="Times New Roman" w:cs="Times New Roman"/>
          <w:sz w:val="24"/>
          <w:szCs w:val="24"/>
        </w:rPr>
        <w:t xml:space="preserve">. Thus, it is reflecting further that growth was across all the geographies. This has resulted in acceleration in brand momentum. Overall business highlight that can be obtained from this financial result is that there was a strong advancement in terms </w:t>
      </w:r>
      <w:r w:rsidRPr="003C1B79">
        <w:rPr>
          <w:rFonts w:ascii="Times New Roman" w:eastAsia="Times New Roman" w:hAnsi="Times New Roman" w:cs="Times New Roman"/>
          <w:sz w:val="24"/>
          <w:szCs w:val="24"/>
        </w:rPr>
        <w:lastRenderedPageBreak/>
        <w:t xml:space="preserve">of consumer-led digital transformation. This ultimately helped this global brand to build a new financial model so that a long-term, profitable, and sustainable growth of this brand can be ensured. </w:t>
      </w:r>
    </w:p>
    <w:p w:rsidR="00E92FF1" w:rsidRDefault="003C1B79" w:rsidP="00BF026B">
      <w:pPr>
        <w:spacing w:before="240" w:after="240" w:line="360" w:lineRule="auto"/>
        <w:jc w:val="both"/>
        <w:rPr>
          <w:rFonts w:ascii="Times New Roman" w:eastAsia="Times New Roman" w:hAnsi="Times New Roman" w:cs="Times New Roman"/>
          <w:sz w:val="24"/>
          <w:szCs w:val="24"/>
        </w:rPr>
      </w:pPr>
      <w:r w:rsidRPr="003C1B79">
        <w:rPr>
          <w:rFonts w:ascii="Times New Roman" w:eastAsia="Times New Roman" w:hAnsi="Times New Roman" w:cs="Times New Roman"/>
          <w:sz w:val="24"/>
          <w:szCs w:val="24"/>
        </w:rPr>
        <w:t>Business highlight that is observable from this financial report is also indicating that Nike can readily invest in fuelling growth of its business, while consistently increasing returns to different shareholders through share repurchases and dividends. There have been increasing dividend payouts for 19 consecutive years and most interestingly, the management of Nike was able to return around $2.3bn in the current financial year</w:t>
      </w:r>
      <w:r w:rsidR="00DB2F68">
        <w:rPr>
          <w:rFonts w:ascii="Times New Roman" w:eastAsia="Times New Roman" w:hAnsi="Times New Roman" w:cs="Times New Roman"/>
          <w:sz w:val="24"/>
          <w:szCs w:val="24"/>
        </w:rPr>
        <w:t xml:space="preserve"> (</w:t>
      </w:r>
      <w:r w:rsidR="00B31446" w:rsidRPr="00590FB8">
        <w:rPr>
          <w:rFonts w:ascii="Times New Roman" w:eastAsia="Times New Roman" w:hAnsi="Times New Roman" w:cs="Times New Roman"/>
          <w:sz w:val="24"/>
          <w:szCs w:val="24"/>
        </w:rPr>
        <w:t>investors.nike.com</w:t>
      </w:r>
      <w:r w:rsidR="00B31446">
        <w:rPr>
          <w:rFonts w:ascii="Times New Roman" w:eastAsia="Times New Roman" w:hAnsi="Times New Roman" w:cs="Times New Roman"/>
          <w:sz w:val="24"/>
          <w:szCs w:val="24"/>
        </w:rPr>
        <w:t>, 2021</w:t>
      </w:r>
      <w:r w:rsidR="00DB2F68">
        <w:rPr>
          <w:rFonts w:ascii="Times New Roman" w:eastAsia="Times New Roman" w:hAnsi="Times New Roman" w:cs="Times New Roman"/>
          <w:sz w:val="24"/>
          <w:szCs w:val="24"/>
        </w:rPr>
        <w:t>)</w:t>
      </w:r>
      <w:r w:rsidRPr="003C1B79">
        <w:rPr>
          <w:rFonts w:ascii="Times New Roman" w:eastAsia="Times New Roman" w:hAnsi="Times New Roman" w:cs="Times New Roman"/>
          <w:sz w:val="24"/>
          <w:szCs w:val="24"/>
        </w:rPr>
        <w:t>. In this context, the financial analysis and its resultant outcomes further indicate that brand momentum of this famous fashion apparel brand is readily attributed to its authentic consumer connection. Apart from that, it is evidenced that digital strength being acquired by this company, along with continued operational excellence being accrued overtime are due to its long-term financial growth</w:t>
      </w:r>
      <w:r w:rsidR="00684AF4">
        <w:rPr>
          <w:rFonts w:ascii="Times New Roman" w:eastAsia="Times New Roman" w:hAnsi="Times New Roman" w:cs="Times New Roman"/>
          <w:sz w:val="24"/>
          <w:szCs w:val="24"/>
        </w:rPr>
        <w:t xml:space="preserve"> (</w:t>
      </w:r>
      <w:proofErr w:type="spellStart"/>
      <w:r w:rsidR="00684AF4" w:rsidRPr="007A5617">
        <w:rPr>
          <w:rFonts w:ascii="Times New Roman" w:eastAsia="Times New Roman" w:hAnsi="Times New Roman" w:cs="Times New Roman"/>
          <w:sz w:val="24"/>
          <w:szCs w:val="24"/>
        </w:rPr>
        <w:t>Lyddy</w:t>
      </w:r>
      <w:r w:rsidR="00684AF4" w:rsidRPr="007B5AC1">
        <w:rPr>
          <w:rFonts w:ascii="Times New Roman" w:eastAsia="Times New Roman" w:hAnsi="Times New Roman" w:cs="Times New Roman"/>
          <w:i/>
          <w:sz w:val="24"/>
          <w:szCs w:val="24"/>
        </w:rPr>
        <w:t>et</w:t>
      </w:r>
      <w:proofErr w:type="spellEnd"/>
      <w:r w:rsidR="00684AF4" w:rsidRPr="007B5AC1">
        <w:rPr>
          <w:rFonts w:ascii="Times New Roman" w:eastAsia="Times New Roman" w:hAnsi="Times New Roman" w:cs="Times New Roman"/>
          <w:i/>
          <w:sz w:val="24"/>
          <w:szCs w:val="24"/>
        </w:rPr>
        <w:t xml:space="preserve"> al.</w:t>
      </w:r>
      <w:r w:rsidR="00684AF4">
        <w:rPr>
          <w:rFonts w:ascii="Times New Roman" w:eastAsia="Times New Roman" w:hAnsi="Times New Roman" w:cs="Times New Roman"/>
          <w:sz w:val="24"/>
          <w:szCs w:val="24"/>
        </w:rPr>
        <w:t xml:space="preserve"> 2009)</w:t>
      </w:r>
      <w:r w:rsidRPr="003C1B79">
        <w:rPr>
          <w:rFonts w:ascii="Times New Roman" w:eastAsia="Times New Roman" w:hAnsi="Times New Roman" w:cs="Times New Roman"/>
          <w:sz w:val="24"/>
          <w:szCs w:val="24"/>
        </w:rPr>
        <w:t xml:space="preserve">. </w:t>
      </w:r>
    </w:p>
    <w:p w:rsidR="003C1B79" w:rsidRPr="003C1B79" w:rsidRDefault="003C1B79" w:rsidP="00BF026B">
      <w:pPr>
        <w:spacing w:before="240" w:after="240" w:line="360" w:lineRule="auto"/>
        <w:jc w:val="both"/>
        <w:rPr>
          <w:rFonts w:ascii="Times New Roman" w:eastAsia="Times New Roman" w:hAnsi="Times New Roman" w:cs="Times New Roman"/>
          <w:sz w:val="24"/>
          <w:szCs w:val="24"/>
        </w:rPr>
      </w:pPr>
      <w:r w:rsidRPr="003C1B79">
        <w:rPr>
          <w:rFonts w:ascii="Times New Roman" w:eastAsia="Times New Roman" w:hAnsi="Times New Roman" w:cs="Times New Roman"/>
          <w:sz w:val="24"/>
          <w:szCs w:val="24"/>
        </w:rPr>
        <w:t xml:space="preserve">The capital market acquisition techniques being adopted by this company has been reflected in its strong financial performance </w:t>
      </w:r>
      <w:r w:rsidR="002222EC">
        <w:rPr>
          <w:rFonts w:ascii="Times New Roman" w:eastAsia="Times New Roman" w:hAnsi="Times New Roman" w:cs="Times New Roman"/>
          <w:sz w:val="24"/>
          <w:szCs w:val="24"/>
        </w:rPr>
        <w:t xml:space="preserve">and notably, </w:t>
      </w:r>
      <w:r w:rsidRPr="003C1B79">
        <w:rPr>
          <w:rFonts w:ascii="Times New Roman" w:eastAsia="Times New Roman" w:hAnsi="Times New Roman" w:cs="Times New Roman"/>
          <w:sz w:val="24"/>
          <w:szCs w:val="24"/>
        </w:rPr>
        <w:t>that has been improving year after year. Indeed, the digital transformation strategy as adopted and delivered by Nike has been possible due to its overtime improved financial performance that, in effect, has contributed to its money market growth. On the other hand, the business highlight that can be obtained in the present scenario is also that the market diversification strategy being executed by this company has been attributed to its strengthened financial performance</w:t>
      </w:r>
      <w:r w:rsidR="00590FB8">
        <w:rPr>
          <w:rFonts w:ascii="Times New Roman" w:eastAsia="Times New Roman" w:hAnsi="Times New Roman" w:cs="Times New Roman"/>
          <w:sz w:val="24"/>
          <w:szCs w:val="24"/>
        </w:rPr>
        <w:t xml:space="preserve"> (</w:t>
      </w:r>
      <w:proofErr w:type="spellStart"/>
      <w:r w:rsidR="00590FB8" w:rsidRPr="007A5617">
        <w:rPr>
          <w:rFonts w:ascii="Times New Roman" w:eastAsia="Times New Roman" w:hAnsi="Times New Roman" w:cs="Times New Roman"/>
          <w:sz w:val="24"/>
          <w:szCs w:val="24"/>
        </w:rPr>
        <w:t>Lyddy</w:t>
      </w:r>
      <w:r w:rsidR="00590FB8" w:rsidRPr="007B5AC1">
        <w:rPr>
          <w:rFonts w:ascii="Times New Roman" w:eastAsia="Times New Roman" w:hAnsi="Times New Roman" w:cs="Times New Roman"/>
          <w:i/>
          <w:sz w:val="24"/>
          <w:szCs w:val="24"/>
        </w:rPr>
        <w:t>et</w:t>
      </w:r>
      <w:proofErr w:type="spellEnd"/>
      <w:r w:rsidR="00590FB8" w:rsidRPr="007B5AC1">
        <w:rPr>
          <w:rFonts w:ascii="Times New Roman" w:eastAsia="Times New Roman" w:hAnsi="Times New Roman" w:cs="Times New Roman"/>
          <w:i/>
          <w:sz w:val="24"/>
          <w:szCs w:val="24"/>
        </w:rPr>
        <w:t xml:space="preserve"> al.</w:t>
      </w:r>
      <w:r w:rsidR="00590FB8">
        <w:rPr>
          <w:rFonts w:ascii="Times New Roman" w:eastAsia="Times New Roman" w:hAnsi="Times New Roman" w:cs="Times New Roman"/>
          <w:sz w:val="24"/>
          <w:szCs w:val="24"/>
        </w:rPr>
        <w:t xml:space="preserve"> 2009)</w:t>
      </w:r>
      <w:r w:rsidRPr="003C1B79">
        <w:rPr>
          <w:rFonts w:ascii="Times New Roman" w:eastAsia="Times New Roman" w:hAnsi="Times New Roman" w:cs="Times New Roman"/>
          <w:sz w:val="24"/>
          <w:szCs w:val="24"/>
        </w:rPr>
        <w:t xml:space="preserve">. In this light, it further can be stated that financial performance of Nike is complementing its overall strategic business choices, while enabling the company to shift to a more customer-oriented business management.    </w:t>
      </w:r>
    </w:p>
    <w:p w:rsidR="006D6FDB" w:rsidRPr="001E14F0" w:rsidRDefault="006D6FDB" w:rsidP="006D6FDB">
      <w:pPr>
        <w:pStyle w:val="Heading1"/>
        <w:rPr>
          <w:lang w:val="en-GB"/>
        </w:rPr>
      </w:pPr>
      <w:bookmarkStart w:id="9" w:name="_ge8ky7dv78no" w:colFirst="0" w:colLast="0"/>
      <w:bookmarkStart w:id="10" w:name="_Toc101043579"/>
      <w:bookmarkEnd w:id="9"/>
      <w:r w:rsidRPr="001E14F0">
        <w:rPr>
          <w:lang w:val="en-GB"/>
        </w:rPr>
        <w:t>4.0 Strategic resources and their accessibility</w:t>
      </w:r>
      <w:bookmarkEnd w:id="10"/>
    </w:p>
    <w:p w:rsidR="006D6FDB" w:rsidRPr="00100D52"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00D52">
        <w:rPr>
          <w:rFonts w:ascii="Times New Roman" w:eastAsia="Times New Roman" w:hAnsi="Times New Roman" w:cs="Times New Roman"/>
          <w:sz w:val="24"/>
          <w:szCs w:val="24"/>
          <w:lang w:val="en-GB"/>
        </w:rPr>
        <w:t>Nike's top executives perform an internal environment research before making a decision. A marketing research based on Nike's results from this case study led the company to revamp their clothes line to be more fashionable</w:t>
      </w:r>
      <w:r>
        <w:rPr>
          <w:rFonts w:ascii="Times New Roman" w:eastAsia="Times New Roman" w:hAnsi="Times New Roman" w:cs="Times New Roman"/>
          <w:sz w:val="24"/>
          <w:szCs w:val="24"/>
          <w:lang w:val="en-GB"/>
        </w:rPr>
        <w:t xml:space="preserve"> (</w:t>
      </w:r>
      <w:r w:rsidRPr="004F4053">
        <w:rPr>
          <w:rFonts w:ascii="Times New Roman" w:eastAsia="Times New Roman" w:hAnsi="Times New Roman" w:cs="Times New Roman"/>
          <w:sz w:val="24"/>
          <w:szCs w:val="24"/>
        </w:rPr>
        <w:t xml:space="preserve">La </w:t>
      </w:r>
      <w:proofErr w:type="spellStart"/>
      <w:r w:rsidRPr="004F4053">
        <w:rPr>
          <w:rFonts w:ascii="Times New Roman" w:eastAsia="Times New Roman" w:hAnsi="Times New Roman" w:cs="Times New Roman"/>
          <w:sz w:val="24"/>
          <w:szCs w:val="24"/>
        </w:rPr>
        <w:t>Rocca</w:t>
      </w:r>
      <w:proofErr w:type="spellEnd"/>
      <w:r w:rsidRPr="004F4053">
        <w:rPr>
          <w:rFonts w:ascii="Times New Roman" w:eastAsia="Times New Roman" w:hAnsi="Times New Roman" w:cs="Times New Roman"/>
          <w:sz w:val="24"/>
          <w:szCs w:val="24"/>
        </w:rPr>
        <w:t>, 2019</w:t>
      </w:r>
      <w:r>
        <w:rPr>
          <w:rFonts w:ascii="Times New Roman" w:eastAsia="Times New Roman" w:hAnsi="Times New Roman" w:cs="Times New Roman"/>
          <w:sz w:val="24"/>
          <w:szCs w:val="24"/>
          <w:lang w:val="en-GB"/>
        </w:rPr>
        <w:t>)</w:t>
      </w:r>
      <w:r w:rsidRPr="00100D52">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Researches on product, pricing and </w:t>
      </w:r>
      <w:r w:rsidRPr="00251BD2">
        <w:rPr>
          <w:rFonts w:ascii="Times New Roman" w:eastAsia="Times New Roman" w:hAnsi="Times New Roman" w:cs="Times New Roman"/>
          <w:b/>
          <w:i/>
          <w:sz w:val="24"/>
          <w:szCs w:val="24"/>
          <w:lang w:val="en-GB"/>
        </w:rPr>
        <w:t>strategic resources</w:t>
      </w:r>
      <w:r w:rsidRPr="00100D52">
        <w:rPr>
          <w:rFonts w:ascii="Times New Roman" w:eastAsia="Times New Roman" w:hAnsi="Times New Roman" w:cs="Times New Roman"/>
          <w:sz w:val="24"/>
          <w:szCs w:val="24"/>
          <w:lang w:val="en-GB"/>
        </w:rPr>
        <w:t xml:space="preserve"> have lead Nike to focus on the high-end market</w:t>
      </w:r>
      <w:r>
        <w:rPr>
          <w:rFonts w:ascii="Times New Roman" w:eastAsia="Times New Roman" w:hAnsi="Times New Roman" w:cs="Times New Roman"/>
          <w:sz w:val="24"/>
          <w:szCs w:val="24"/>
          <w:lang w:val="en-GB"/>
        </w:rPr>
        <w:t>s</w:t>
      </w:r>
      <w:r w:rsidRPr="00100D52">
        <w:rPr>
          <w:rFonts w:ascii="Times New Roman" w:eastAsia="Times New Roman" w:hAnsi="Times New Roman" w:cs="Times New Roman"/>
          <w:sz w:val="24"/>
          <w:szCs w:val="24"/>
          <w:lang w:val="en-GB"/>
        </w:rPr>
        <w:t>, but it has also proved popular in the mid and bottom price ranges to increase its product variety.</w:t>
      </w:r>
    </w:p>
    <w:p w:rsidR="006D6FDB" w:rsidRPr="00100D52"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00D52">
        <w:rPr>
          <w:rFonts w:ascii="Times New Roman" w:eastAsia="Times New Roman" w:hAnsi="Times New Roman" w:cs="Times New Roman"/>
          <w:sz w:val="24"/>
          <w:szCs w:val="24"/>
          <w:lang w:val="en-GB"/>
        </w:rPr>
        <w:t xml:space="preserve">The Nike Corporation's board members are made up entirely of individuals nominated by shareholders, not by the company's executives. Directors who are directly associated with </w:t>
      </w:r>
      <w:r w:rsidRPr="00100D52">
        <w:rPr>
          <w:rFonts w:ascii="Times New Roman" w:eastAsia="Times New Roman" w:hAnsi="Times New Roman" w:cs="Times New Roman"/>
          <w:sz w:val="24"/>
          <w:szCs w:val="24"/>
          <w:lang w:val="en-GB"/>
        </w:rPr>
        <w:lastRenderedPageBreak/>
        <w:t>Nike and those who are not, but who contribute outside knowledge, provide a different perspective, and help the board of directors think "outside of the box" benefit from this combination of directors</w:t>
      </w:r>
      <w:r>
        <w:rPr>
          <w:rFonts w:ascii="Times New Roman" w:eastAsia="Times New Roman" w:hAnsi="Times New Roman" w:cs="Times New Roman"/>
          <w:sz w:val="24"/>
          <w:szCs w:val="24"/>
          <w:lang w:val="en-GB"/>
        </w:rPr>
        <w:t xml:space="preserve"> (</w:t>
      </w:r>
      <w:proofErr w:type="spellStart"/>
      <w:r w:rsidRPr="004F4053">
        <w:rPr>
          <w:rFonts w:ascii="Times New Roman" w:eastAsia="Times New Roman" w:hAnsi="Times New Roman" w:cs="Times New Roman"/>
          <w:sz w:val="24"/>
          <w:szCs w:val="24"/>
        </w:rPr>
        <w:t>Angwinand</w:t>
      </w:r>
      <w:proofErr w:type="spellEnd"/>
      <w:r w:rsidRPr="004F4053">
        <w:rPr>
          <w:rFonts w:ascii="Times New Roman" w:eastAsia="Times New Roman" w:hAnsi="Times New Roman" w:cs="Times New Roman"/>
          <w:sz w:val="24"/>
          <w:szCs w:val="24"/>
        </w:rPr>
        <w:t xml:space="preserve"> Cummings, 2017</w:t>
      </w:r>
      <w:r>
        <w:rPr>
          <w:rFonts w:ascii="Times New Roman" w:eastAsia="Times New Roman" w:hAnsi="Times New Roman" w:cs="Times New Roman"/>
          <w:sz w:val="24"/>
          <w:szCs w:val="24"/>
          <w:lang w:val="en-GB"/>
        </w:rPr>
        <w:t>)</w:t>
      </w:r>
      <w:r w:rsidRPr="00100D52">
        <w:rPr>
          <w:rFonts w:ascii="Times New Roman" w:eastAsia="Times New Roman" w:hAnsi="Times New Roman" w:cs="Times New Roman"/>
          <w:sz w:val="24"/>
          <w:szCs w:val="24"/>
          <w:lang w:val="en-GB"/>
        </w:rPr>
        <w:t xml:space="preserve">. Nike's board members might be considered an oversight board </w:t>
      </w:r>
      <w:r>
        <w:rPr>
          <w:rFonts w:ascii="Times New Roman" w:eastAsia="Times New Roman" w:hAnsi="Times New Roman" w:cs="Times New Roman"/>
          <w:sz w:val="24"/>
          <w:szCs w:val="24"/>
          <w:lang w:val="en-GB"/>
        </w:rPr>
        <w:t>since</w:t>
      </w:r>
      <w:r w:rsidRPr="00100D52">
        <w:rPr>
          <w:rFonts w:ascii="Times New Roman" w:eastAsia="Times New Roman" w:hAnsi="Times New Roman" w:cs="Times New Roman"/>
          <w:sz w:val="24"/>
          <w:szCs w:val="24"/>
          <w:lang w:val="en-GB"/>
        </w:rPr>
        <w:t xml:space="preserve"> it actively participates in strategic decisions and st</w:t>
      </w:r>
      <w:r>
        <w:rPr>
          <w:rFonts w:ascii="Times New Roman" w:eastAsia="Times New Roman" w:hAnsi="Times New Roman" w:cs="Times New Roman"/>
          <w:sz w:val="24"/>
          <w:szCs w:val="24"/>
          <w:lang w:val="en-GB"/>
        </w:rPr>
        <w:t>rategy building at the company.</w:t>
      </w:r>
    </w:p>
    <w:p w:rsidR="006D6FDB" w:rsidRPr="00100D52"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00D52">
        <w:rPr>
          <w:rFonts w:ascii="Times New Roman" w:eastAsia="Times New Roman" w:hAnsi="Times New Roman" w:cs="Times New Roman"/>
          <w:sz w:val="24"/>
          <w:szCs w:val="24"/>
          <w:lang w:val="en-GB"/>
        </w:rPr>
        <w:t xml:space="preserve">A company's social responsibilities are reflected in the goals it sets for itself. One of Nike's main goals is to "establish programmes that exhibit concern for Nike's </w:t>
      </w:r>
      <w:r w:rsidRPr="00251BD2">
        <w:rPr>
          <w:rFonts w:ascii="Times New Roman" w:eastAsia="Times New Roman" w:hAnsi="Times New Roman" w:cs="Times New Roman"/>
          <w:b/>
          <w:i/>
          <w:sz w:val="24"/>
          <w:szCs w:val="24"/>
          <w:lang w:val="en-GB"/>
        </w:rPr>
        <w:t>accessibility</w:t>
      </w:r>
      <w:r w:rsidRPr="00100D52">
        <w:rPr>
          <w:rFonts w:ascii="Times New Roman" w:eastAsia="Times New Roman" w:hAnsi="Times New Roman" w:cs="Times New Roman"/>
          <w:sz w:val="24"/>
          <w:szCs w:val="24"/>
          <w:lang w:val="en-GB"/>
        </w:rPr>
        <w:t xml:space="preserve"> and its customers and those who provide services to the company," as stated in the company's mission statement. </w:t>
      </w:r>
      <w:r>
        <w:rPr>
          <w:rFonts w:ascii="Times New Roman" w:eastAsia="Times New Roman" w:hAnsi="Times New Roman" w:cs="Times New Roman"/>
          <w:sz w:val="24"/>
          <w:szCs w:val="24"/>
          <w:lang w:val="en-GB"/>
        </w:rPr>
        <w:t xml:space="preserve">As cited by </w:t>
      </w:r>
      <w:proofErr w:type="spellStart"/>
      <w:r w:rsidRPr="004F4053">
        <w:rPr>
          <w:rFonts w:ascii="Times New Roman" w:eastAsia="Times New Roman" w:hAnsi="Times New Roman" w:cs="Times New Roman"/>
          <w:sz w:val="24"/>
          <w:szCs w:val="24"/>
        </w:rPr>
        <w:t>Opeyemi</w:t>
      </w:r>
      <w:proofErr w:type="spellEnd"/>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(2019), t</w:t>
      </w:r>
      <w:r w:rsidRPr="00100D52">
        <w:rPr>
          <w:rFonts w:ascii="Times New Roman" w:eastAsia="Times New Roman" w:hAnsi="Times New Roman" w:cs="Times New Roman"/>
          <w:sz w:val="24"/>
          <w:szCs w:val="24"/>
          <w:lang w:val="en-GB"/>
        </w:rPr>
        <w:t xml:space="preserve">his business purpose is viewed as a weakness </w:t>
      </w:r>
      <w:r>
        <w:rPr>
          <w:rFonts w:ascii="Times New Roman" w:eastAsia="Times New Roman" w:hAnsi="Times New Roman" w:cs="Times New Roman"/>
          <w:sz w:val="24"/>
          <w:szCs w:val="24"/>
          <w:lang w:val="en-GB"/>
        </w:rPr>
        <w:t>since</w:t>
      </w:r>
      <w:r w:rsidRPr="00100D52">
        <w:rPr>
          <w:rFonts w:ascii="Times New Roman" w:eastAsia="Times New Roman" w:hAnsi="Times New Roman" w:cs="Times New Roman"/>
          <w:sz w:val="24"/>
          <w:szCs w:val="24"/>
          <w:lang w:val="en-GB"/>
        </w:rPr>
        <w:t xml:space="preserve"> it does not meet the criteria of being quantitative and having a deadline for achieving or executing the given target. Nike's aim has no time limits, making it an unlimited and huge goal with no strict deadlines.</w:t>
      </w:r>
    </w:p>
    <w:p w:rsidR="006D6FDB" w:rsidRPr="00100D52"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00D52">
        <w:rPr>
          <w:rFonts w:ascii="Times New Roman" w:eastAsia="Times New Roman" w:hAnsi="Times New Roman" w:cs="Times New Roman"/>
          <w:sz w:val="24"/>
          <w:szCs w:val="24"/>
          <w:lang w:val="en-GB"/>
        </w:rPr>
        <w:t>While other companies were still grappling with the concept of product differentiation, Nike had already developed a competitive strategy that it has been able to put into action with great success</w:t>
      </w:r>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rPr>
        <w:t>Rasool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2019</w:t>
      </w:r>
      <w:r>
        <w:rPr>
          <w:rFonts w:ascii="Times New Roman" w:eastAsia="Times New Roman" w:hAnsi="Times New Roman" w:cs="Times New Roman"/>
          <w:sz w:val="24"/>
          <w:szCs w:val="24"/>
          <w:lang w:val="en-GB"/>
        </w:rPr>
        <w:t>)</w:t>
      </w:r>
      <w:r w:rsidRPr="00100D52">
        <w:rPr>
          <w:rFonts w:ascii="Times New Roman" w:eastAsia="Times New Roman" w:hAnsi="Times New Roman" w:cs="Times New Roman"/>
          <w:sz w:val="24"/>
          <w:szCs w:val="24"/>
          <w:lang w:val="en-GB"/>
        </w:rPr>
        <w:t>. Since the late 80s and early 90s, the emphasis on teamwork has been replaced by a focus on the individual, and Nike understands this. Extreme sports and retail chains like Abercrombie &amp; Fitch and Old Navy are popular stops for young people looking for their own personal style</w:t>
      </w:r>
      <w:r>
        <w:rPr>
          <w:rFonts w:ascii="Times New Roman" w:eastAsia="Times New Roman" w:hAnsi="Times New Roman" w:cs="Times New Roman"/>
          <w:sz w:val="24"/>
          <w:szCs w:val="24"/>
          <w:lang w:val="en-GB"/>
        </w:rPr>
        <w:t xml:space="preserve"> (</w:t>
      </w:r>
      <w:proofErr w:type="spellStart"/>
      <w:r w:rsidRPr="001E14F0">
        <w:rPr>
          <w:rFonts w:ascii="Times New Roman" w:eastAsia="Times New Roman" w:hAnsi="Times New Roman" w:cs="Times New Roman"/>
          <w:sz w:val="24"/>
          <w:szCs w:val="24"/>
          <w:lang w:val="en-GB"/>
        </w:rPr>
        <w:t>Bonsu</w:t>
      </w:r>
      <w:proofErr w:type="spellEnd"/>
      <w:r w:rsidRPr="001E14F0">
        <w:rPr>
          <w:rFonts w:ascii="Times New Roman" w:eastAsia="Times New Roman" w:hAnsi="Times New Roman" w:cs="Times New Roman"/>
          <w:sz w:val="24"/>
          <w:szCs w:val="24"/>
          <w:lang w:val="en-GB"/>
        </w:rPr>
        <w:t>, 2019</w:t>
      </w:r>
      <w:r>
        <w:rPr>
          <w:rFonts w:ascii="Times New Roman" w:eastAsia="Times New Roman" w:hAnsi="Times New Roman" w:cs="Times New Roman"/>
          <w:sz w:val="24"/>
          <w:szCs w:val="24"/>
          <w:lang w:val="en-GB"/>
        </w:rPr>
        <w:t>)</w:t>
      </w:r>
      <w:r w:rsidRPr="00100D52">
        <w:rPr>
          <w:rFonts w:ascii="Times New Roman" w:eastAsia="Times New Roman" w:hAnsi="Times New Roman" w:cs="Times New Roman"/>
          <w:sz w:val="24"/>
          <w:szCs w:val="24"/>
          <w:lang w:val="en-GB"/>
        </w:rPr>
        <w:t>.</w:t>
      </w:r>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00D52">
        <w:rPr>
          <w:rFonts w:ascii="Times New Roman" w:eastAsia="Times New Roman" w:hAnsi="Times New Roman" w:cs="Times New Roman"/>
          <w:sz w:val="24"/>
          <w:szCs w:val="24"/>
          <w:lang w:val="en-GB"/>
        </w:rPr>
        <w:t>We've taken a number of actions in reaction to this movement. Nike's long-standing tradition of putting performance first and foremost via new product development will be upheld. As a second-place objective, Nike intends to infuse a never-before-seen fashion element into its product or brand image</w:t>
      </w:r>
      <w:r>
        <w:rPr>
          <w:rFonts w:ascii="Times New Roman" w:eastAsia="Times New Roman" w:hAnsi="Times New Roman" w:cs="Times New Roman"/>
          <w:sz w:val="24"/>
          <w:szCs w:val="24"/>
          <w:lang w:val="en-GB"/>
        </w:rPr>
        <w:t xml:space="preserve"> (</w:t>
      </w:r>
      <w:r w:rsidRPr="004F4053">
        <w:rPr>
          <w:rFonts w:ascii="Times New Roman" w:eastAsia="Times New Roman" w:hAnsi="Times New Roman" w:cs="Times New Roman"/>
          <w:sz w:val="24"/>
          <w:szCs w:val="24"/>
        </w:rPr>
        <w:t>Lu</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2020</w:t>
      </w:r>
      <w:r>
        <w:rPr>
          <w:rFonts w:ascii="Times New Roman" w:eastAsia="Times New Roman" w:hAnsi="Times New Roman" w:cs="Times New Roman"/>
          <w:sz w:val="24"/>
          <w:szCs w:val="24"/>
          <w:lang w:val="en-GB"/>
        </w:rPr>
        <w:t>)</w:t>
      </w:r>
      <w:r w:rsidRPr="00100D52">
        <w:rPr>
          <w:rFonts w:ascii="Times New Roman" w:eastAsia="Times New Roman" w:hAnsi="Times New Roman" w:cs="Times New Roman"/>
          <w:sz w:val="24"/>
          <w:szCs w:val="24"/>
          <w:lang w:val="en-GB"/>
        </w:rPr>
        <w:t xml:space="preserve">. Nike held fashion shows in twelve cities around the United States for </w:t>
      </w:r>
      <w:r>
        <w:rPr>
          <w:rFonts w:ascii="Times New Roman" w:eastAsia="Times New Roman" w:hAnsi="Times New Roman" w:cs="Times New Roman"/>
          <w:sz w:val="24"/>
          <w:szCs w:val="24"/>
          <w:lang w:val="en-GB"/>
        </w:rPr>
        <w:t>the</w:t>
      </w:r>
      <w:r w:rsidRPr="00100D52">
        <w:rPr>
          <w:rFonts w:ascii="Times New Roman" w:eastAsia="Times New Roman" w:hAnsi="Times New Roman" w:cs="Times New Roman"/>
          <w:sz w:val="24"/>
          <w:szCs w:val="24"/>
          <w:lang w:val="en-GB"/>
        </w:rPr>
        <w:t xml:space="preserve"> back-to-school season</w:t>
      </w:r>
      <w:r>
        <w:rPr>
          <w:rFonts w:ascii="Times New Roman" w:eastAsia="Times New Roman" w:hAnsi="Times New Roman" w:cs="Times New Roman"/>
          <w:sz w:val="24"/>
          <w:szCs w:val="24"/>
          <w:lang w:val="en-GB"/>
        </w:rPr>
        <w:t xml:space="preserve"> of 90s</w:t>
      </w:r>
      <w:r w:rsidRPr="00100D52">
        <w:rPr>
          <w:rFonts w:ascii="Times New Roman" w:eastAsia="Times New Roman" w:hAnsi="Times New Roman" w:cs="Times New Roman"/>
          <w:sz w:val="24"/>
          <w:szCs w:val="24"/>
          <w:lang w:val="en-GB"/>
        </w:rPr>
        <w:t>. Furthermore, the website notably displays an aspect of individualism. A personalised heel emblem can be chosen by customers for their made-to-order sporting shoes in a variety of styles.</w:t>
      </w:r>
    </w:p>
    <w:p w:rsidR="006D6FDB" w:rsidRPr="001E14F0" w:rsidRDefault="006D6FDB" w:rsidP="006D6FDB">
      <w:pPr>
        <w:pStyle w:val="Heading1"/>
        <w:rPr>
          <w:lang w:val="en-GB"/>
        </w:rPr>
      </w:pPr>
      <w:bookmarkStart w:id="11" w:name="_j4dvqwratfwg" w:colFirst="0" w:colLast="0"/>
      <w:bookmarkStart w:id="12" w:name="_Toc101043580"/>
      <w:bookmarkEnd w:id="11"/>
      <w:r w:rsidRPr="001E14F0">
        <w:rPr>
          <w:lang w:val="en-GB"/>
        </w:rPr>
        <w:t>5.0 VRIO Framework</w:t>
      </w:r>
      <w:bookmarkEnd w:id="12"/>
    </w:p>
    <w:p w:rsidR="006D6FDB" w:rsidRPr="001E14F0" w:rsidRDefault="006D6FDB" w:rsidP="006D6FDB">
      <w:pPr>
        <w:pStyle w:val="Normal1"/>
        <w:rPr>
          <w:lang w:val="en-GB"/>
        </w:rPr>
      </w:pPr>
    </w:p>
    <w:tbl>
      <w:tblPr>
        <w:tblW w:w="9900" w:type="dxa"/>
        <w:tblBorders>
          <w:top w:val="nil"/>
          <w:left w:val="nil"/>
          <w:bottom w:val="nil"/>
          <w:right w:val="nil"/>
          <w:insideH w:val="nil"/>
          <w:insideV w:val="nil"/>
        </w:tblBorders>
        <w:tblLayout w:type="fixed"/>
        <w:tblLook w:val="0600"/>
      </w:tblPr>
      <w:tblGrid>
        <w:gridCol w:w="1680"/>
        <w:gridCol w:w="1545"/>
        <w:gridCol w:w="1380"/>
        <w:gridCol w:w="1590"/>
        <w:gridCol w:w="1575"/>
        <w:gridCol w:w="2130"/>
      </w:tblGrid>
      <w:tr w:rsidR="006D6FDB" w:rsidRPr="001E14F0" w:rsidTr="00476A7C">
        <w:trPr>
          <w:cantSplit/>
          <w:trHeight w:val="1415"/>
          <w:tblHeader/>
        </w:trPr>
        <w:tc>
          <w:tcPr>
            <w:tcW w:w="1680" w:type="dxa"/>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b/>
                <w:sz w:val="24"/>
                <w:szCs w:val="24"/>
                <w:lang w:val="en-GB"/>
              </w:rPr>
              <w:t>Features</w:t>
            </w:r>
          </w:p>
        </w:tc>
        <w:tc>
          <w:tcPr>
            <w:tcW w:w="154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V</w:t>
            </w:r>
          </w:p>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(Valuable)</w:t>
            </w:r>
          </w:p>
        </w:tc>
        <w:tc>
          <w:tcPr>
            <w:tcW w:w="138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R</w:t>
            </w:r>
          </w:p>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(Rare)</w:t>
            </w:r>
          </w:p>
        </w:tc>
        <w:tc>
          <w:tcPr>
            <w:tcW w:w="159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I</w:t>
            </w:r>
          </w:p>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(Inimitable)</w:t>
            </w:r>
          </w:p>
        </w:tc>
        <w:tc>
          <w:tcPr>
            <w:tcW w:w="157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O</w:t>
            </w:r>
          </w:p>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(Organised)</w:t>
            </w:r>
          </w:p>
        </w:tc>
        <w:tc>
          <w:tcPr>
            <w:tcW w:w="213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Recommendations</w:t>
            </w:r>
          </w:p>
        </w:tc>
      </w:tr>
      <w:tr w:rsidR="006D6FDB" w:rsidRPr="001E14F0" w:rsidTr="00476A7C">
        <w:trPr>
          <w:cantSplit/>
          <w:trHeight w:val="1175"/>
          <w:tblHeader/>
        </w:trPr>
        <w:tc>
          <w:tcPr>
            <w:tcW w:w="168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lastRenderedPageBreak/>
              <w:t>Strong Owned Brands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No </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Yes </w:t>
            </w:r>
          </w:p>
        </w:tc>
        <w:tc>
          <w:tcPr>
            <w:tcW w:w="157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Yes </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Continue investing in own brands, working toward best-in-class products</w:t>
            </w:r>
          </w:p>
        </w:tc>
      </w:tr>
      <w:tr w:rsidR="006D6FDB" w:rsidRPr="001E14F0" w:rsidTr="00476A7C">
        <w:trPr>
          <w:cantSplit/>
          <w:trHeight w:val="1175"/>
          <w:tblHeader/>
        </w:trPr>
        <w:tc>
          <w:tcPr>
            <w:tcW w:w="168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Internal Product Development Teams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 Yes</w:t>
            </w:r>
          </w:p>
        </w:tc>
        <w:tc>
          <w:tcPr>
            <w:tcW w:w="157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 Yes</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Invest in passionate teams about developing brands</w:t>
            </w:r>
          </w:p>
        </w:tc>
      </w:tr>
      <w:tr w:rsidR="006D6FDB" w:rsidRPr="001E14F0" w:rsidTr="00476A7C">
        <w:trPr>
          <w:cantSplit/>
          <w:trHeight w:val="1535"/>
          <w:tblHeader/>
        </w:trPr>
        <w:tc>
          <w:tcPr>
            <w:tcW w:w="168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Drive-up Service</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No</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57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Yes </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Further develop its drive-up services into other categories</w:t>
            </w:r>
          </w:p>
        </w:tc>
      </w:tr>
      <w:tr w:rsidR="006D6FDB" w:rsidRPr="001E14F0" w:rsidTr="00476A7C">
        <w:trPr>
          <w:cantSplit/>
          <w:trHeight w:val="1535"/>
          <w:tblHeader/>
        </w:trPr>
        <w:tc>
          <w:tcPr>
            <w:tcW w:w="168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Strong Vendor Relationships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No</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57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Build vendor trust and relationships</w:t>
            </w:r>
          </w:p>
        </w:tc>
      </w:tr>
      <w:tr w:rsidR="006D6FDB" w:rsidRPr="001E14F0" w:rsidTr="00476A7C">
        <w:trPr>
          <w:cantSplit/>
          <w:trHeight w:val="1535"/>
          <w:tblHeader/>
        </w:trPr>
        <w:tc>
          <w:tcPr>
            <w:tcW w:w="168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LTOs with Famous Brands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1575"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Yes</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D6FDB" w:rsidRPr="001E14F0" w:rsidRDefault="006D6FDB" w:rsidP="00476A7C">
            <w:pPr>
              <w:pStyle w:val="Normal1"/>
              <w:spacing w:before="24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Continue to collaborate designs</w:t>
            </w:r>
          </w:p>
        </w:tc>
      </w:tr>
    </w:tbl>
    <w:p w:rsidR="006D6FDB" w:rsidRPr="001E14F0" w:rsidRDefault="006D6FDB" w:rsidP="006D6FDB">
      <w:pPr>
        <w:pStyle w:val="Normal1"/>
        <w:spacing w:before="200" w:after="200" w:line="360" w:lineRule="auto"/>
        <w:jc w:val="center"/>
        <w:rPr>
          <w:rFonts w:ascii="Times New Roman" w:eastAsia="Times New Roman" w:hAnsi="Times New Roman" w:cs="Times New Roman"/>
          <w:b/>
          <w:sz w:val="24"/>
          <w:szCs w:val="24"/>
          <w:lang w:val="en-GB"/>
        </w:rPr>
      </w:pPr>
      <w:r w:rsidRPr="001E14F0">
        <w:rPr>
          <w:rFonts w:ascii="Times New Roman" w:eastAsia="Times New Roman" w:hAnsi="Times New Roman" w:cs="Times New Roman"/>
          <w:b/>
          <w:sz w:val="24"/>
          <w:szCs w:val="24"/>
          <w:lang w:val="en-GB"/>
        </w:rPr>
        <w:t>Table 1:VRIO Analysis of Nike</w:t>
      </w:r>
    </w:p>
    <w:p w:rsidR="006D6FDB" w:rsidRPr="001E14F0" w:rsidRDefault="006D6FDB" w:rsidP="006D6FDB">
      <w:pPr>
        <w:pStyle w:val="Normal1"/>
        <w:spacing w:before="200" w:after="200" w:line="360" w:lineRule="auto"/>
        <w:jc w:val="center"/>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(Source: Influenced by </w:t>
      </w:r>
      <w:proofErr w:type="spellStart"/>
      <w:r w:rsidRPr="001E14F0">
        <w:rPr>
          <w:rFonts w:ascii="Times New Roman" w:eastAsia="Times New Roman" w:hAnsi="Times New Roman" w:cs="Times New Roman"/>
          <w:sz w:val="24"/>
          <w:szCs w:val="24"/>
          <w:lang w:val="en-GB"/>
        </w:rPr>
        <w:t>Bonsu</w:t>
      </w:r>
      <w:proofErr w:type="spellEnd"/>
      <w:r w:rsidRPr="001E14F0">
        <w:rPr>
          <w:rFonts w:ascii="Times New Roman" w:eastAsia="Times New Roman" w:hAnsi="Times New Roman" w:cs="Times New Roman"/>
          <w:sz w:val="24"/>
          <w:szCs w:val="24"/>
          <w:lang w:val="en-GB"/>
        </w:rPr>
        <w:t>, 2019)</w:t>
      </w:r>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Nike's fundamental expertise is in the creation of heroes, which is what they do best. This means that Nike recruits athletes to serve as sources of inspiration for the general public. Nike focused on "unlocking the human potential" by sponsoring players who have the potential to become future superstars in their respective sports</w:t>
      </w:r>
      <w:r>
        <w:rPr>
          <w:rFonts w:ascii="Times New Roman" w:eastAsia="Times New Roman" w:hAnsi="Times New Roman" w:cs="Times New Roman"/>
          <w:sz w:val="24"/>
          <w:szCs w:val="24"/>
          <w:lang w:val="en-GB"/>
        </w:rPr>
        <w:t xml:space="preserve"> (</w:t>
      </w:r>
      <w:proofErr w:type="spellStart"/>
      <w:r w:rsidRPr="004F4053">
        <w:rPr>
          <w:rFonts w:ascii="Times New Roman" w:eastAsia="Times New Roman" w:hAnsi="Times New Roman" w:cs="Times New Roman"/>
          <w:sz w:val="24"/>
          <w:szCs w:val="24"/>
        </w:rPr>
        <w:t>Rasool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2019</w:t>
      </w:r>
      <w:r>
        <w:rPr>
          <w:rFonts w:ascii="Times New Roman" w:eastAsia="Times New Roman" w:hAnsi="Times New Roman" w:cs="Times New Roman"/>
          <w:sz w:val="24"/>
          <w:szCs w:val="24"/>
          <w:lang w:val="en-GB"/>
        </w:rPr>
        <w:t>)</w:t>
      </w:r>
      <w:r w:rsidRPr="001E14F0">
        <w:rPr>
          <w:rFonts w:ascii="Times New Roman" w:eastAsia="Times New Roman" w:hAnsi="Times New Roman" w:cs="Times New Roman"/>
          <w:sz w:val="24"/>
          <w:szCs w:val="24"/>
          <w:lang w:val="en-GB"/>
        </w:rPr>
        <w:t xml:space="preserve">. It began this process by sponsoring players who became sports heroes as a result of their uncommon </w:t>
      </w:r>
      <w:r w:rsidRPr="001E14F0">
        <w:rPr>
          <w:rFonts w:ascii="Times New Roman" w:eastAsia="Times New Roman" w:hAnsi="Times New Roman" w:cs="Times New Roman"/>
          <w:sz w:val="24"/>
          <w:szCs w:val="24"/>
          <w:lang w:val="en-GB"/>
        </w:rPr>
        <w:lastRenderedPageBreak/>
        <w:t xml:space="preserve">success stories, and who overcame adversity to rise to the top of their respective sports fields. Nike did not spend their marketing budget on traditional marketing strategies but instead chose to focus on sponsoring a certain athlete and sports team instead. </w:t>
      </w:r>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It all started with the endorsement of Michael Jordan, the best basketball player of all time. As a result, Nike develops its core capabilities through marketing tactics and product development that is both original and cutting edge</w:t>
      </w:r>
      <w:r>
        <w:rPr>
          <w:rFonts w:ascii="Times New Roman" w:eastAsia="Times New Roman" w:hAnsi="Times New Roman" w:cs="Times New Roman"/>
          <w:sz w:val="24"/>
          <w:szCs w:val="24"/>
          <w:lang w:val="en-GB"/>
        </w:rPr>
        <w:t xml:space="preserve"> (</w:t>
      </w:r>
      <w:proofErr w:type="spellStart"/>
      <w:r w:rsidRPr="004F4053">
        <w:rPr>
          <w:rFonts w:ascii="Times New Roman" w:eastAsia="Times New Roman" w:hAnsi="Times New Roman" w:cs="Times New Roman"/>
          <w:sz w:val="24"/>
          <w:szCs w:val="24"/>
        </w:rPr>
        <w:t>Merikanto</w:t>
      </w:r>
      <w:proofErr w:type="spellEnd"/>
      <w:r w:rsidRPr="004F4053">
        <w:rPr>
          <w:rFonts w:ascii="Times New Roman" w:eastAsia="Times New Roman" w:hAnsi="Times New Roman" w:cs="Times New Roman"/>
          <w:sz w:val="24"/>
          <w:szCs w:val="24"/>
        </w:rPr>
        <w:t>, 2019</w:t>
      </w:r>
      <w:r>
        <w:rPr>
          <w:rFonts w:ascii="Times New Roman" w:eastAsia="Times New Roman" w:hAnsi="Times New Roman" w:cs="Times New Roman"/>
          <w:sz w:val="24"/>
          <w:szCs w:val="24"/>
          <w:lang w:val="en-GB"/>
        </w:rPr>
        <w:t>)</w:t>
      </w:r>
      <w:r w:rsidRPr="001E14F0">
        <w:rPr>
          <w:rFonts w:ascii="Times New Roman" w:eastAsia="Times New Roman" w:hAnsi="Times New Roman" w:cs="Times New Roman"/>
          <w:sz w:val="24"/>
          <w:szCs w:val="24"/>
          <w:lang w:val="en-GB"/>
        </w:rPr>
        <w:t xml:space="preserve">. In order to determine Nike Inc.'s </w:t>
      </w:r>
      <w:r w:rsidRPr="001E14F0">
        <w:rPr>
          <w:rFonts w:ascii="Times New Roman" w:eastAsia="Times New Roman" w:hAnsi="Times New Roman" w:cs="Times New Roman"/>
          <w:b/>
          <w:i/>
          <w:sz w:val="24"/>
          <w:szCs w:val="24"/>
          <w:lang w:val="en-GB"/>
        </w:rPr>
        <w:t>strong vendor relationships</w:t>
      </w:r>
      <w:r w:rsidRPr="001E14F0">
        <w:rPr>
          <w:rFonts w:ascii="Times New Roman" w:eastAsia="Times New Roman" w:hAnsi="Times New Roman" w:cs="Times New Roman"/>
          <w:sz w:val="24"/>
          <w:szCs w:val="24"/>
          <w:lang w:val="en-GB"/>
        </w:rPr>
        <w:t xml:space="preserve">andinternal resources and capabilities, the VRIO framework can be utilised to gather information. With the use of this tool or study, </w:t>
      </w:r>
      <w:r>
        <w:rPr>
          <w:rFonts w:ascii="Times New Roman" w:eastAsia="Times New Roman" w:hAnsi="Times New Roman" w:cs="Times New Roman"/>
          <w:sz w:val="24"/>
          <w:szCs w:val="24"/>
          <w:lang w:val="en-GB"/>
        </w:rPr>
        <w:t xml:space="preserve">Nike </w:t>
      </w:r>
      <w:r w:rsidRPr="001E14F0">
        <w:rPr>
          <w:rFonts w:ascii="Times New Roman" w:eastAsia="Times New Roman" w:hAnsi="Times New Roman" w:cs="Times New Roman"/>
          <w:sz w:val="24"/>
          <w:szCs w:val="24"/>
          <w:lang w:val="en-GB"/>
        </w:rPr>
        <w:t xml:space="preserve">will be able to determine whether Nike's internal resources are capable of sustaining its competitive edge. </w:t>
      </w:r>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 xml:space="preserve">VRIO is a component of this framework (Value, Rare, costly to Imitate and Organized to capture value). As a result, consider whether assets add value to the company besides facilitating it to </w:t>
      </w:r>
      <w:r w:rsidRPr="001E14F0">
        <w:rPr>
          <w:rFonts w:ascii="Times New Roman" w:eastAsia="Times New Roman" w:hAnsi="Times New Roman" w:cs="Times New Roman"/>
          <w:b/>
          <w:i/>
          <w:sz w:val="24"/>
          <w:szCs w:val="24"/>
          <w:lang w:val="en-GB"/>
        </w:rPr>
        <w:t xml:space="preserve">strong owned brands </w:t>
      </w:r>
      <w:r w:rsidRPr="001E14F0">
        <w:rPr>
          <w:rFonts w:ascii="Times New Roman" w:eastAsia="Times New Roman" w:hAnsi="Times New Roman" w:cs="Times New Roman"/>
          <w:sz w:val="24"/>
          <w:szCs w:val="24"/>
          <w:lang w:val="en-GB"/>
        </w:rPr>
        <w:t>and capitalize on opportunities or protect against threats, whether the resources are rare and only one or a few businesses can adopt them, whether the company's resources are expensive for others to copy or imitate, and whether the company's processes and procedures are aligned or organised in such a way that they fully utilise the company's potential</w:t>
      </w:r>
      <w:r>
        <w:rPr>
          <w:rFonts w:ascii="Times New Roman" w:eastAsia="Times New Roman" w:hAnsi="Times New Roman" w:cs="Times New Roman"/>
          <w:sz w:val="24"/>
          <w:szCs w:val="24"/>
          <w:lang w:val="en-GB"/>
        </w:rPr>
        <w:t xml:space="preserve"> (</w:t>
      </w:r>
      <w:r w:rsidRPr="004F4053">
        <w:rPr>
          <w:rFonts w:ascii="Times New Roman" w:eastAsia="Times New Roman" w:hAnsi="Times New Roman" w:cs="Times New Roman"/>
          <w:sz w:val="24"/>
          <w:szCs w:val="24"/>
        </w:rPr>
        <w:t>Fung</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r>
        <w:rPr>
          <w:rFonts w:ascii="Times New Roman" w:eastAsia="Times New Roman" w:hAnsi="Times New Roman" w:cs="Times New Roman"/>
          <w:sz w:val="24"/>
          <w:szCs w:val="24"/>
          <w:lang w:val="en-GB"/>
        </w:rPr>
        <w:t>)</w:t>
      </w:r>
      <w:r w:rsidRPr="001E14F0">
        <w:rPr>
          <w:rFonts w:ascii="Times New Roman" w:eastAsia="Times New Roman" w:hAnsi="Times New Roman" w:cs="Times New Roman"/>
          <w:sz w:val="24"/>
          <w:szCs w:val="24"/>
          <w:lang w:val="en-GB"/>
        </w:rPr>
        <w:t xml:space="preserve">. Following the identification of the VRIO qualities, it is vital to protect the assets to create sustained competitive advantage. </w:t>
      </w:r>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It is also critical to review resources on a regular basis in order to make any necessary adjustments. When this paradigm is applied to Nike, it becomes clear that the company has a valuable brand, as its annual revenues have more than doubled in the last decade, making it the most valuable brand among its competitors</w:t>
      </w:r>
      <w:r>
        <w:rPr>
          <w:rFonts w:ascii="Times New Roman" w:eastAsia="Times New Roman" w:hAnsi="Times New Roman" w:cs="Times New Roman"/>
          <w:sz w:val="24"/>
          <w:szCs w:val="24"/>
          <w:lang w:val="en-GB"/>
        </w:rPr>
        <w:t xml:space="preserve"> (</w:t>
      </w:r>
      <w:proofErr w:type="spellStart"/>
      <w:r w:rsidRPr="004F4053">
        <w:rPr>
          <w:rFonts w:ascii="Times New Roman" w:eastAsia="Times New Roman" w:hAnsi="Times New Roman" w:cs="Times New Roman"/>
          <w:sz w:val="24"/>
          <w:szCs w:val="24"/>
        </w:rPr>
        <w:t>Ezenwaji</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2022</w:t>
      </w:r>
      <w:r>
        <w:rPr>
          <w:rFonts w:ascii="Times New Roman" w:eastAsia="Times New Roman" w:hAnsi="Times New Roman" w:cs="Times New Roman"/>
          <w:sz w:val="24"/>
          <w:szCs w:val="24"/>
          <w:lang w:val="en-GB"/>
        </w:rPr>
        <w:t>)</w:t>
      </w:r>
      <w:r w:rsidRPr="001E14F0">
        <w:rPr>
          <w:rFonts w:ascii="Times New Roman" w:eastAsia="Times New Roman" w:hAnsi="Times New Roman" w:cs="Times New Roman"/>
          <w:sz w:val="24"/>
          <w:szCs w:val="24"/>
          <w:lang w:val="en-GB"/>
        </w:rPr>
        <w:t xml:space="preserve">. Although Nike has competitors in the market, it will be deemed a rare occurrence </w:t>
      </w:r>
      <w:r>
        <w:rPr>
          <w:rFonts w:ascii="Times New Roman" w:eastAsia="Times New Roman" w:hAnsi="Times New Roman" w:cs="Times New Roman"/>
          <w:sz w:val="24"/>
          <w:szCs w:val="24"/>
          <w:lang w:val="en-GB"/>
        </w:rPr>
        <w:t>since</w:t>
      </w:r>
      <w:r w:rsidRPr="001E14F0">
        <w:rPr>
          <w:rFonts w:ascii="Times New Roman" w:eastAsia="Times New Roman" w:hAnsi="Times New Roman" w:cs="Times New Roman"/>
          <w:sz w:val="24"/>
          <w:szCs w:val="24"/>
          <w:lang w:val="en-GB"/>
        </w:rPr>
        <w:t xml:space="preserve"> it is tough for those opponents to invest such a huge sum of money in order to compete with Nike's </w:t>
      </w:r>
      <w:r w:rsidRPr="001E14F0">
        <w:rPr>
          <w:rFonts w:ascii="Times New Roman" w:eastAsia="Times New Roman" w:hAnsi="Times New Roman" w:cs="Times New Roman"/>
          <w:b/>
          <w:i/>
          <w:sz w:val="24"/>
          <w:szCs w:val="24"/>
          <w:lang w:val="en-GB"/>
        </w:rPr>
        <w:t>internal product development teams</w:t>
      </w:r>
      <w:r w:rsidRPr="001E14F0">
        <w:rPr>
          <w:rFonts w:ascii="Times New Roman" w:eastAsia="Times New Roman" w:hAnsi="Times New Roman" w:cs="Times New Roman"/>
          <w:sz w:val="24"/>
          <w:szCs w:val="24"/>
          <w:lang w:val="en-GB"/>
        </w:rPr>
        <w:t xml:space="preserve"> and reputation. It offers distinctive products as well as a distinctive collection of branding tactics</w:t>
      </w:r>
      <w:r>
        <w:rPr>
          <w:rFonts w:ascii="Times New Roman" w:eastAsia="Times New Roman" w:hAnsi="Times New Roman" w:cs="Times New Roman"/>
          <w:sz w:val="24"/>
          <w:szCs w:val="24"/>
          <w:lang w:val="en-GB"/>
        </w:rPr>
        <w:t xml:space="preserve"> (</w:t>
      </w:r>
      <w:proofErr w:type="spellStart"/>
      <w:r w:rsidRPr="004F4053">
        <w:rPr>
          <w:rFonts w:ascii="Times New Roman" w:eastAsia="Times New Roman" w:hAnsi="Times New Roman" w:cs="Times New Roman"/>
          <w:sz w:val="24"/>
          <w:szCs w:val="24"/>
        </w:rPr>
        <w:t>Eyada</w:t>
      </w:r>
      <w:proofErr w:type="spellEnd"/>
      <w:r>
        <w:rPr>
          <w:rFonts w:ascii="Times New Roman" w:eastAsia="Times New Roman" w:hAnsi="Times New Roman" w:cs="Times New Roman"/>
          <w:sz w:val="24"/>
          <w:szCs w:val="24"/>
        </w:rPr>
        <w:t xml:space="preserve">, </w:t>
      </w:r>
      <w:r w:rsidRPr="004F4053">
        <w:rPr>
          <w:rFonts w:ascii="Times New Roman" w:eastAsia="Times New Roman" w:hAnsi="Times New Roman" w:cs="Times New Roman"/>
          <w:sz w:val="24"/>
          <w:szCs w:val="24"/>
        </w:rPr>
        <w:t>2020</w:t>
      </w:r>
      <w:r>
        <w:rPr>
          <w:rFonts w:ascii="Times New Roman" w:eastAsia="Times New Roman" w:hAnsi="Times New Roman" w:cs="Times New Roman"/>
          <w:sz w:val="24"/>
          <w:szCs w:val="24"/>
          <w:lang w:val="en-GB"/>
        </w:rPr>
        <w:t>)</w:t>
      </w:r>
      <w:r w:rsidRPr="001E14F0">
        <w:rPr>
          <w:rFonts w:ascii="Times New Roman" w:eastAsia="Times New Roman" w:hAnsi="Times New Roman" w:cs="Times New Roman"/>
          <w:sz w:val="24"/>
          <w:szCs w:val="24"/>
          <w:lang w:val="en-GB"/>
        </w:rPr>
        <w:t xml:space="preserve">. As a result, it is also expensive for its competitors to copy its marketing methods as well as its cutting-edge </w:t>
      </w:r>
      <w:r w:rsidRPr="001E14F0">
        <w:rPr>
          <w:rFonts w:ascii="Times New Roman" w:eastAsia="Times New Roman" w:hAnsi="Times New Roman" w:cs="Times New Roman"/>
          <w:b/>
          <w:i/>
          <w:sz w:val="24"/>
          <w:szCs w:val="24"/>
          <w:lang w:val="en-GB"/>
        </w:rPr>
        <w:t>drive-up service</w:t>
      </w:r>
      <w:r w:rsidRPr="001E14F0">
        <w:rPr>
          <w:rFonts w:ascii="Times New Roman" w:eastAsia="Times New Roman" w:hAnsi="Times New Roman" w:cs="Times New Roman"/>
          <w:sz w:val="24"/>
          <w:szCs w:val="24"/>
          <w:lang w:val="en-GB"/>
        </w:rPr>
        <w:t xml:space="preserve">. Nike has a strong brand image and marketing methods to back it up. It can structure itself to take advantage of these resources, despite the fact that it will have to deal with some risks associated with its athletes. If it makes use of these advantages using </w:t>
      </w:r>
      <w:r w:rsidRPr="001E14F0">
        <w:rPr>
          <w:rFonts w:ascii="Times New Roman" w:eastAsia="Times New Roman" w:hAnsi="Times New Roman" w:cs="Times New Roman"/>
          <w:b/>
          <w:i/>
          <w:sz w:val="24"/>
          <w:szCs w:val="24"/>
          <w:lang w:val="en-GB"/>
        </w:rPr>
        <w:t>limited-time offers (LTOs) with famous brands</w:t>
      </w:r>
      <w:r w:rsidRPr="001E14F0">
        <w:rPr>
          <w:rFonts w:ascii="Times New Roman" w:eastAsia="Times New Roman" w:hAnsi="Times New Roman" w:cs="Times New Roman"/>
          <w:sz w:val="24"/>
          <w:szCs w:val="24"/>
          <w:lang w:val="en-GB"/>
        </w:rPr>
        <w:t xml:space="preserve"> and is able to overcome the dangers associated with them, it will be able to maintain a sustainable competitive edge. Nike has been able to lower expenses to a </w:t>
      </w:r>
      <w:r w:rsidRPr="001E14F0">
        <w:rPr>
          <w:rFonts w:ascii="Times New Roman" w:eastAsia="Times New Roman" w:hAnsi="Times New Roman" w:cs="Times New Roman"/>
          <w:sz w:val="24"/>
          <w:szCs w:val="24"/>
          <w:lang w:val="en-GB"/>
        </w:rPr>
        <w:lastRenderedPageBreak/>
        <w:t>bare minimum as a result of outsourcing, and the VRIO architecture has the potential to place Nike in a position of competitive advantage.</w:t>
      </w:r>
    </w:p>
    <w:p w:rsidR="006D6FDB" w:rsidRPr="001E14F0" w:rsidRDefault="006D6FDB" w:rsidP="006D6FDB">
      <w:pPr>
        <w:pStyle w:val="Heading1"/>
        <w:rPr>
          <w:lang w:val="en-GB"/>
        </w:rPr>
      </w:pPr>
      <w:bookmarkStart w:id="13" w:name="_p3nv485xk84e" w:colFirst="0" w:colLast="0"/>
      <w:bookmarkStart w:id="14" w:name="_Toc101043581"/>
      <w:bookmarkEnd w:id="13"/>
      <w:r w:rsidRPr="001E14F0">
        <w:rPr>
          <w:lang w:val="en-GB"/>
        </w:rPr>
        <w:t>6.0 Conclusion</w:t>
      </w:r>
      <w:bookmarkEnd w:id="14"/>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Nike complies with the VRIO characteristics, and it makes an effort to maintain its key competencies in marketing and research &amp; development. It brings an end to the contracts of athletes who are involved in wrongdoing and provides them with second chances to enhance their performance in the sport. It takes precautions to ensure the safety and protection of its core competencies.</w:t>
      </w:r>
    </w:p>
    <w:p w:rsidR="006D6FDB" w:rsidRPr="001E14F0" w:rsidRDefault="006D6FDB" w:rsidP="006D6FDB">
      <w:pPr>
        <w:pStyle w:val="Normal1"/>
        <w:spacing w:before="200" w:after="200" w:line="360" w:lineRule="auto"/>
        <w:jc w:val="both"/>
        <w:rPr>
          <w:rFonts w:ascii="Times New Roman" w:eastAsia="Times New Roman" w:hAnsi="Times New Roman" w:cs="Times New Roman"/>
          <w:sz w:val="24"/>
          <w:szCs w:val="24"/>
          <w:lang w:val="en-GB"/>
        </w:rPr>
      </w:pPr>
      <w:r w:rsidRPr="001E14F0">
        <w:rPr>
          <w:rFonts w:ascii="Times New Roman" w:eastAsia="Times New Roman" w:hAnsi="Times New Roman" w:cs="Times New Roman"/>
          <w:sz w:val="24"/>
          <w:szCs w:val="24"/>
          <w:lang w:val="en-GB"/>
        </w:rPr>
        <w:t>Nike has established a total of 53 luxury brands or proprietary brands to date, and the company has plans to introduce many more in the future. These privately held or owned trademarks are significant to a company since they have amounted to 67% of the overall sales generated by the company. Second, Nike has invested heavily in its internal product team, which consists of specialists who provide high-quality services such as sourcing and merchandising services, among others. In addition, Nike's excellent supplier relationships are extremely valuable in today's world of globalisation. Nike, on the other hand, has substantial agreements with its suppliers, as opposed to certain businesses that allow suppliers to completely govern their private brand items. Nike's product teams collaborate with its suppliers, elevating them to the status of significant members of the team and instilling confidence in the company's business relationships.</w:t>
      </w:r>
    </w:p>
    <w:p w:rsidR="006D6FDB" w:rsidRDefault="006D6FDB" w:rsidP="006D6FDB">
      <w:pPr>
        <w:spacing w:before="240" w:after="240" w:line="360" w:lineRule="auto"/>
        <w:jc w:val="both"/>
        <w:rPr>
          <w:rFonts w:ascii="Times New Roman" w:eastAsia="Times New Roman" w:hAnsi="Times New Roman" w:cs="Times New Roman"/>
          <w:sz w:val="24"/>
          <w:szCs w:val="24"/>
        </w:rPr>
      </w:pPr>
      <w:r w:rsidRPr="001E14F0">
        <w:rPr>
          <w:rFonts w:ascii="Times New Roman" w:eastAsia="Times New Roman" w:hAnsi="Times New Roman" w:cs="Times New Roman"/>
          <w:sz w:val="24"/>
          <w:szCs w:val="24"/>
          <w:lang w:val="en-GB"/>
        </w:rPr>
        <w:t xml:space="preserve">Nike has to know where to find and recognize the athletes they need to promote. This is critical for Nike. There must be a thorough screening of the athletes involved in this endeavour. Nike's contracts with players could contain stipulations requiring them to refrain from engaging in any unlawful or dangerous activity that might damage the company's reputation. Athletes would be made aware of the dangers of participating in these activities, and appropriate disciplinary measures would be implemented against them. </w:t>
      </w:r>
      <w:r>
        <w:rPr>
          <w:rFonts w:ascii="Times New Roman" w:eastAsia="Times New Roman" w:hAnsi="Times New Roman" w:cs="Times New Roman"/>
          <w:sz w:val="24"/>
          <w:szCs w:val="24"/>
          <w:lang w:val="en-GB"/>
        </w:rPr>
        <w:t>Since</w:t>
      </w:r>
      <w:r w:rsidRPr="001E14F0">
        <w:rPr>
          <w:rFonts w:ascii="Times New Roman" w:eastAsia="Times New Roman" w:hAnsi="Times New Roman" w:cs="Times New Roman"/>
          <w:sz w:val="24"/>
          <w:szCs w:val="24"/>
          <w:lang w:val="en-GB"/>
        </w:rPr>
        <w:t xml:space="preserve"> Nike's marketing approach of using athletes has been so successful, the dangers that come along with it can be mitigated using the measures listed above. Focusing on emotional branding can also help re-engage customers and fans. If the athletes' stories resonate with or inspire their audience, they will reclaim the support of their long-suffering followers. There is a good potential that the brand's supporters will become brand loyal as a result of the inspiration the company provides them in their daily lives.</w:t>
      </w:r>
    </w:p>
    <w:p w:rsidR="00E744CA" w:rsidRPr="001D37A3" w:rsidRDefault="001D37A3" w:rsidP="001D37A3">
      <w:pPr>
        <w:pStyle w:val="Heading1"/>
      </w:pPr>
      <w:bookmarkStart w:id="15" w:name="_Toc101043582"/>
      <w:r w:rsidRPr="001D37A3">
        <w:lastRenderedPageBreak/>
        <w:t>Reference list</w:t>
      </w:r>
      <w:bookmarkEnd w:id="15"/>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Alsaffar</w:t>
      </w:r>
      <w:proofErr w:type="spellEnd"/>
      <w:r w:rsidRPr="00682946">
        <w:rPr>
          <w:rFonts w:ascii="Times New Roman" w:hAnsi="Times New Roman" w:cs="Times New Roman"/>
          <w:sz w:val="24"/>
          <w:szCs w:val="24"/>
          <w:shd w:val="clear" w:color="auto" w:fill="FFFFFF"/>
        </w:rPr>
        <w:t xml:space="preserve">, </w:t>
      </w:r>
      <w:proofErr w:type="spellStart"/>
      <w:r w:rsidRPr="00682946">
        <w:rPr>
          <w:rFonts w:ascii="Times New Roman" w:hAnsi="Times New Roman" w:cs="Times New Roman"/>
          <w:sz w:val="24"/>
          <w:szCs w:val="24"/>
          <w:shd w:val="clear" w:color="auto" w:fill="FFFFFF"/>
        </w:rPr>
        <w:t>Hussain</w:t>
      </w:r>
      <w:proofErr w:type="spellEnd"/>
      <w:r w:rsidRPr="00682946">
        <w:rPr>
          <w:rFonts w:ascii="Times New Roman" w:hAnsi="Times New Roman" w:cs="Times New Roman"/>
          <w:sz w:val="24"/>
          <w:szCs w:val="24"/>
          <w:shd w:val="clear" w:color="auto" w:fill="FFFFFF"/>
        </w:rPr>
        <w:t>. "Nike’s Marketing Mix and PESTEL analysis in China." (2020)</w:t>
      </w:r>
      <w:proofErr w:type="spellStart"/>
      <w:r w:rsidRPr="00682946">
        <w:rPr>
          <w:rFonts w:ascii="Times New Roman" w:hAnsi="Times New Roman" w:cs="Times New Roman"/>
          <w:sz w:val="24"/>
          <w:szCs w:val="24"/>
          <w:shd w:val="clear" w:color="auto" w:fill="FFFFFF"/>
        </w:rPr>
        <w:t>Bouredji</w:t>
      </w:r>
      <w:proofErr w:type="spellEnd"/>
      <w:r w:rsidRPr="00682946">
        <w:rPr>
          <w:rFonts w:ascii="Times New Roman" w:hAnsi="Times New Roman" w:cs="Times New Roman"/>
          <w:sz w:val="24"/>
          <w:szCs w:val="24"/>
          <w:shd w:val="clear" w:color="auto" w:fill="FFFFFF"/>
        </w:rPr>
        <w:t xml:space="preserve">, K., Gupta, R. and Jester, G., 2020. </w:t>
      </w:r>
      <w:proofErr w:type="spellStart"/>
      <w:r w:rsidRPr="00682946">
        <w:rPr>
          <w:rFonts w:ascii="Times New Roman" w:hAnsi="Times New Roman" w:cs="Times New Roman"/>
          <w:sz w:val="24"/>
          <w:szCs w:val="24"/>
          <w:shd w:val="clear" w:color="auto" w:fill="FFFFFF"/>
        </w:rPr>
        <w:t>EveryWear</w:t>
      </w:r>
      <w:proofErr w:type="spellEnd"/>
      <w:r w:rsidRPr="00682946">
        <w:rPr>
          <w:rFonts w:ascii="Times New Roman" w:hAnsi="Times New Roman" w:cs="Times New Roman"/>
          <w:sz w:val="24"/>
          <w:szCs w:val="24"/>
          <w:shd w:val="clear" w:color="auto" w:fill="FFFFFF"/>
        </w:rPr>
        <w:t xml:space="preserve"> Marketing Plan.</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682946">
        <w:rPr>
          <w:rFonts w:ascii="Times New Roman" w:eastAsia="Times New Roman" w:hAnsi="Times New Roman" w:cs="Times New Roman"/>
          <w:sz w:val="24"/>
          <w:szCs w:val="24"/>
        </w:rPr>
        <w:t>Angwin</w:t>
      </w:r>
      <w:proofErr w:type="spellEnd"/>
      <w:r w:rsidRPr="00682946">
        <w:rPr>
          <w:rFonts w:ascii="Times New Roman" w:eastAsia="Times New Roman" w:hAnsi="Times New Roman" w:cs="Times New Roman"/>
          <w:sz w:val="24"/>
          <w:szCs w:val="24"/>
        </w:rPr>
        <w:t xml:space="preserve">, D. and Cummings, S., 2017. </w:t>
      </w:r>
      <w:r w:rsidRPr="00682946">
        <w:rPr>
          <w:rFonts w:ascii="Times New Roman" w:eastAsia="Times New Roman" w:hAnsi="Times New Roman" w:cs="Times New Roman"/>
          <w:i/>
          <w:iCs/>
          <w:sz w:val="24"/>
          <w:szCs w:val="24"/>
        </w:rPr>
        <w:t>The strategy pathfinder: Core concepts and live cases</w:t>
      </w:r>
      <w:r w:rsidRPr="00682946">
        <w:rPr>
          <w:rFonts w:ascii="Times New Roman" w:eastAsia="Times New Roman" w:hAnsi="Times New Roman" w:cs="Times New Roman"/>
          <w:sz w:val="24"/>
          <w:szCs w:val="24"/>
        </w:rPr>
        <w:t>. John Wiley &amp; Sons.</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82946">
        <w:rPr>
          <w:rFonts w:ascii="Times New Roman" w:eastAsia="Times New Roman" w:hAnsi="Times New Roman" w:cs="Times New Roman"/>
          <w:sz w:val="24"/>
          <w:szCs w:val="24"/>
          <w:lang w:val="en-GB"/>
        </w:rPr>
        <w:t>Bonsu</w:t>
      </w:r>
      <w:proofErr w:type="spellEnd"/>
      <w:r w:rsidRPr="00682946">
        <w:rPr>
          <w:rFonts w:ascii="Times New Roman" w:eastAsia="Times New Roman" w:hAnsi="Times New Roman" w:cs="Times New Roman"/>
          <w:sz w:val="24"/>
          <w:szCs w:val="24"/>
          <w:lang w:val="en-GB"/>
        </w:rPr>
        <w:t xml:space="preserve">, S., 2019. Strategic management: The concept of competing with self. </w:t>
      </w:r>
      <w:r w:rsidRPr="00682946">
        <w:rPr>
          <w:rFonts w:ascii="Times New Roman" w:eastAsia="Times New Roman" w:hAnsi="Times New Roman" w:cs="Times New Roman"/>
          <w:i/>
          <w:sz w:val="24"/>
          <w:szCs w:val="24"/>
          <w:lang w:val="en-GB"/>
        </w:rPr>
        <w:t>Journal of Marketing and Management</w:t>
      </w:r>
      <w:r w:rsidRPr="00682946">
        <w:rPr>
          <w:rFonts w:ascii="Times New Roman" w:eastAsia="Times New Roman" w:hAnsi="Times New Roman" w:cs="Times New Roman"/>
          <w:sz w:val="24"/>
          <w:szCs w:val="24"/>
          <w:lang w:val="en-GB"/>
        </w:rPr>
        <w:t xml:space="preserve">, </w:t>
      </w:r>
      <w:r w:rsidRPr="00682946">
        <w:rPr>
          <w:rFonts w:ascii="Times New Roman" w:eastAsia="Times New Roman" w:hAnsi="Times New Roman" w:cs="Times New Roman"/>
          <w:i/>
          <w:sz w:val="24"/>
          <w:szCs w:val="24"/>
          <w:lang w:val="en-GB"/>
        </w:rPr>
        <w:t>10</w:t>
      </w:r>
      <w:r w:rsidRPr="00682946">
        <w:rPr>
          <w:rFonts w:ascii="Times New Roman" w:eastAsia="Times New Roman" w:hAnsi="Times New Roman" w:cs="Times New Roman"/>
          <w:sz w:val="24"/>
          <w:szCs w:val="24"/>
          <w:lang w:val="en-GB"/>
        </w:rPr>
        <w:t>(2), pp.20-44.</w:t>
      </w:r>
    </w:p>
    <w:p w:rsidR="00682946" w:rsidRPr="00682946" w:rsidRDefault="00682946" w:rsidP="00682946">
      <w:pPr>
        <w:spacing w:before="240" w:after="240" w:line="360" w:lineRule="auto"/>
        <w:jc w:val="both"/>
        <w:rPr>
          <w:rFonts w:ascii="Times New Roman" w:hAnsi="Times New Roman" w:cs="Times New Roman"/>
          <w:sz w:val="24"/>
          <w:szCs w:val="24"/>
        </w:rPr>
      </w:pPr>
      <w:proofErr w:type="gramStart"/>
      <w:r w:rsidRPr="00682946">
        <w:rPr>
          <w:rFonts w:ascii="Times New Roman" w:hAnsi="Times New Roman" w:cs="Times New Roman"/>
          <w:sz w:val="24"/>
          <w:szCs w:val="24"/>
        </w:rPr>
        <w:t>bstrategyhub.com(</w:t>
      </w:r>
      <w:proofErr w:type="gramEnd"/>
      <w:r w:rsidRPr="00682946">
        <w:rPr>
          <w:rFonts w:ascii="Times New Roman" w:hAnsi="Times New Roman" w:cs="Times New Roman"/>
          <w:sz w:val="24"/>
          <w:szCs w:val="24"/>
        </w:rPr>
        <w:t xml:space="preserve">2022)Available from  </w:t>
      </w:r>
      <w:hyperlink r:id="rId7" w:history="1">
        <w:r w:rsidRPr="00682946">
          <w:rPr>
            <w:rStyle w:val="Hyperlink"/>
            <w:rFonts w:ascii="Times New Roman" w:hAnsi="Times New Roman" w:cs="Times New Roman"/>
            <w:color w:val="auto"/>
            <w:sz w:val="24"/>
            <w:szCs w:val="24"/>
            <w:u w:val="none"/>
          </w:rPr>
          <w:t>https://bstrategyhub.com/swot-analysis-of-nike-nike-swot-analysis/</w:t>
        </w:r>
      </w:hyperlink>
      <w:r w:rsidRPr="00682946">
        <w:rPr>
          <w:rFonts w:ascii="Times New Roman" w:hAnsi="Times New Roman" w:cs="Times New Roman"/>
          <w:sz w:val="24"/>
          <w:szCs w:val="24"/>
        </w:rPr>
        <w:t xml:space="preserve"> . Access on 16.04.2022</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r w:rsidRPr="00682946">
        <w:rPr>
          <w:rFonts w:ascii="Times New Roman" w:hAnsi="Times New Roman" w:cs="Times New Roman"/>
          <w:sz w:val="24"/>
          <w:szCs w:val="24"/>
          <w:shd w:val="clear" w:color="auto" w:fill="FFFFFF"/>
        </w:rPr>
        <w:t>Caetano, N.M.R.P.L., 2019. </w:t>
      </w:r>
      <w:r w:rsidRPr="00682946">
        <w:rPr>
          <w:rFonts w:ascii="Times New Roman" w:hAnsi="Times New Roman" w:cs="Times New Roman"/>
          <w:i/>
          <w:iCs/>
          <w:sz w:val="24"/>
          <w:szCs w:val="24"/>
          <w:shd w:val="clear" w:color="auto" w:fill="FFFFFF"/>
        </w:rPr>
        <w:t>Nike marketing plan: the launch of Nike Academy in Portugal</w:t>
      </w:r>
      <w:r w:rsidRPr="00682946">
        <w:rPr>
          <w:rFonts w:ascii="Times New Roman" w:hAnsi="Times New Roman" w:cs="Times New Roman"/>
          <w:sz w:val="24"/>
          <w:szCs w:val="24"/>
          <w:shd w:val="clear" w:color="auto" w:fill="FFFFFF"/>
        </w:rPr>
        <w:t> (Doctoral dissertation).</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Deliabilda</w:t>
      </w:r>
      <w:proofErr w:type="spellEnd"/>
      <w:r w:rsidRPr="00682946">
        <w:rPr>
          <w:rFonts w:ascii="Times New Roman" w:hAnsi="Times New Roman" w:cs="Times New Roman"/>
          <w:sz w:val="24"/>
          <w:szCs w:val="24"/>
          <w:shd w:val="clear" w:color="auto" w:fill="FFFFFF"/>
        </w:rPr>
        <w:t xml:space="preserve">, S.A., Putra, H.M.M. and </w:t>
      </w:r>
      <w:proofErr w:type="spellStart"/>
      <w:r w:rsidRPr="00682946">
        <w:rPr>
          <w:rFonts w:ascii="Times New Roman" w:hAnsi="Times New Roman" w:cs="Times New Roman"/>
          <w:sz w:val="24"/>
          <w:szCs w:val="24"/>
          <w:shd w:val="clear" w:color="auto" w:fill="FFFFFF"/>
        </w:rPr>
        <w:t>Riwayadi</w:t>
      </w:r>
      <w:proofErr w:type="spellEnd"/>
      <w:r w:rsidRPr="00682946">
        <w:rPr>
          <w:rFonts w:ascii="Times New Roman" w:hAnsi="Times New Roman" w:cs="Times New Roman"/>
          <w:sz w:val="24"/>
          <w:szCs w:val="24"/>
          <w:shd w:val="clear" w:color="auto" w:fill="FFFFFF"/>
        </w:rPr>
        <w:t xml:space="preserve">, E., 2022. </w:t>
      </w:r>
      <w:proofErr w:type="spellStart"/>
      <w:r w:rsidRPr="00682946">
        <w:rPr>
          <w:rFonts w:ascii="Times New Roman" w:hAnsi="Times New Roman" w:cs="Times New Roman"/>
          <w:sz w:val="24"/>
          <w:szCs w:val="24"/>
          <w:shd w:val="clear" w:color="auto" w:fill="FFFFFF"/>
        </w:rPr>
        <w:t>AnalisisLingkunganMakrodanImplikasinyaterhadap</w:t>
      </w:r>
      <w:proofErr w:type="spellEnd"/>
      <w:r w:rsidRPr="00682946">
        <w:rPr>
          <w:rFonts w:ascii="Times New Roman" w:hAnsi="Times New Roman" w:cs="Times New Roman"/>
          <w:sz w:val="24"/>
          <w:szCs w:val="24"/>
          <w:shd w:val="clear" w:color="auto" w:fill="FFFFFF"/>
        </w:rPr>
        <w:t xml:space="preserve"> Financial Technology (</w:t>
      </w:r>
      <w:proofErr w:type="spellStart"/>
      <w:r w:rsidRPr="00682946">
        <w:rPr>
          <w:rFonts w:ascii="Times New Roman" w:hAnsi="Times New Roman" w:cs="Times New Roman"/>
          <w:sz w:val="24"/>
          <w:szCs w:val="24"/>
          <w:shd w:val="clear" w:color="auto" w:fill="FFFFFF"/>
        </w:rPr>
        <w:t>FinTech</w:t>
      </w:r>
      <w:proofErr w:type="spellEnd"/>
      <w:r w:rsidRPr="00682946">
        <w:rPr>
          <w:rFonts w:ascii="Times New Roman" w:hAnsi="Times New Roman" w:cs="Times New Roman"/>
          <w:sz w:val="24"/>
          <w:szCs w:val="24"/>
          <w:shd w:val="clear" w:color="auto" w:fill="FFFFFF"/>
        </w:rPr>
        <w:t>) di Indonesia. </w:t>
      </w:r>
      <w:proofErr w:type="spellStart"/>
      <w:r w:rsidRPr="00682946">
        <w:rPr>
          <w:rFonts w:ascii="Times New Roman" w:hAnsi="Times New Roman" w:cs="Times New Roman"/>
          <w:i/>
          <w:iCs/>
          <w:sz w:val="24"/>
          <w:szCs w:val="24"/>
          <w:shd w:val="clear" w:color="auto" w:fill="FFFFFF"/>
        </w:rPr>
        <w:t>Jurnal</w:t>
      </w:r>
      <w:proofErr w:type="spellEnd"/>
      <w:r w:rsidRPr="00682946">
        <w:rPr>
          <w:rFonts w:ascii="Times New Roman" w:hAnsi="Times New Roman" w:cs="Times New Roman"/>
          <w:i/>
          <w:iCs/>
          <w:sz w:val="24"/>
          <w:szCs w:val="24"/>
          <w:shd w:val="clear" w:color="auto" w:fill="FFFFFF"/>
        </w:rPr>
        <w:t xml:space="preserve"> SEKURITAS (</w:t>
      </w:r>
      <w:proofErr w:type="spellStart"/>
      <w:r w:rsidRPr="00682946">
        <w:rPr>
          <w:rFonts w:ascii="Times New Roman" w:hAnsi="Times New Roman" w:cs="Times New Roman"/>
          <w:i/>
          <w:iCs/>
          <w:sz w:val="24"/>
          <w:szCs w:val="24"/>
          <w:shd w:val="clear" w:color="auto" w:fill="FFFFFF"/>
        </w:rPr>
        <w:t>Saham</w:t>
      </w:r>
      <w:proofErr w:type="spellEnd"/>
      <w:r w:rsidRPr="00682946">
        <w:rPr>
          <w:rFonts w:ascii="Times New Roman" w:hAnsi="Times New Roman" w:cs="Times New Roman"/>
          <w:i/>
          <w:iCs/>
          <w:sz w:val="24"/>
          <w:szCs w:val="24"/>
          <w:shd w:val="clear" w:color="auto" w:fill="FFFFFF"/>
        </w:rPr>
        <w:t xml:space="preserve">, </w:t>
      </w:r>
      <w:proofErr w:type="spellStart"/>
      <w:r w:rsidRPr="00682946">
        <w:rPr>
          <w:rFonts w:ascii="Times New Roman" w:hAnsi="Times New Roman" w:cs="Times New Roman"/>
          <w:i/>
          <w:iCs/>
          <w:sz w:val="24"/>
          <w:szCs w:val="24"/>
          <w:shd w:val="clear" w:color="auto" w:fill="FFFFFF"/>
        </w:rPr>
        <w:t>Ekonomi</w:t>
      </w:r>
      <w:proofErr w:type="spellEnd"/>
      <w:r w:rsidRPr="00682946">
        <w:rPr>
          <w:rFonts w:ascii="Times New Roman" w:hAnsi="Times New Roman" w:cs="Times New Roman"/>
          <w:i/>
          <w:iCs/>
          <w:sz w:val="24"/>
          <w:szCs w:val="24"/>
          <w:shd w:val="clear" w:color="auto" w:fill="FFFFFF"/>
        </w:rPr>
        <w:t xml:space="preserve">, </w:t>
      </w:r>
      <w:proofErr w:type="spellStart"/>
      <w:r w:rsidRPr="00682946">
        <w:rPr>
          <w:rFonts w:ascii="Times New Roman" w:hAnsi="Times New Roman" w:cs="Times New Roman"/>
          <w:i/>
          <w:iCs/>
          <w:sz w:val="24"/>
          <w:szCs w:val="24"/>
          <w:shd w:val="clear" w:color="auto" w:fill="FFFFFF"/>
        </w:rPr>
        <w:t>KeuangandanInvestasi</w:t>
      </w:r>
      <w:proofErr w:type="spellEnd"/>
      <w:r w:rsidRPr="00682946">
        <w:rPr>
          <w:rFonts w:ascii="Times New Roman" w:hAnsi="Times New Roman" w:cs="Times New Roman"/>
          <w:i/>
          <w:iCs/>
          <w:sz w:val="24"/>
          <w:szCs w:val="24"/>
          <w:shd w:val="clear" w:color="auto" w:fill="FFFFFF"/>
        </w:rPr>
        <w:t>)</w:t>
      </w:r>
      <w:r w:rsidRPr="00682946">
        <w:rPr>
          <w:rFonts w:ascii="Times New Roman" w:hAnsi="Times New Roman" w:cs="Times New Roman"/>
          <w:sz w:val="24"/>
          <w:szCs w:val="24"/>
          <w:shd w:val="clear" w:color="auto" w:fill="FFFFFF"/>
        </w:rPr>
        <w:t>, </w:t>
      </w:r>
      <w:r w:rsidRPr="00682946">
        <w:rPr>
          <w:rFonts w:ascii="Times New Roman" w:hAnsi="Times New Roman" w:cs="Times New Roman"/>
          <w:i/>
          <w:iCs/>
          <w:sz w:val="24"/>
          <w:szCs w:val="24"/>
          <w:shd w:val="clear" w:color="auto" w:fill="FFFFFF"/>
        </w:rPr>
        <w:t>5</w:t>
      </w:r>
      <w:r w:rsidRPr="00682946">
        <w:rPr>
          <w:rFonts w:ascii="Times New Roman" w:hAnsi="Times New Roman" w:cs="Times New Roman"/>
          <w:sz w:val="24"/>
          <w:szCs w:val="24"/>
          <w:shd w:val="clear" w:color="auto" w:fill="FFFFFF"/>
        </w:rPr>
        <w:t>(2), pp.196-210.</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Dhesi</w:t>
      </w:r>
      <w:proofErr w:type="spellEnd"/>
      <w:r w:rsidRPr="00682946">
        <w:rPr>
          <w:rFonts w:ascii="Times New Roman" w:hAnsi="Times New Roman" w:cs="Times New Roman"/>
          <w:sz w:val="24"/>
          <w:szCs w:val="24"/>
          <w:shd w:val="clear" w:color="auto" w:fill="FFFFFF"/>
        </w:rPr>
        <w:t>, A.S., 2021. </w:t>
      </w:r>
      <w:r w:rsidRPr="00682946">
        <w:rPr>
          <w:rFonts w:ascii="Times New Roman" w:hAnsi="Times New Roman" w:cs="Times New Roman"/>
          <w:i/>
          <w:iCs/>
          <w:sz w:val="24"/>
          <w:szCs w:val="24"/>
          <w:shd w:val="clear" w:color="auto" w:fill="FFFFFF"/>
        </w:rPr>
        <w:t>Sustaining Digital Transformation in the Post-COVID Era: Nike Case Study</w:t>
      </w:r>
      <w:r w:rsidRPr="00682946">
        <w:rPr>
          <w:rFonts w:ascii="Times New Roman" w:hAnsi="Times New Roman" w:cs="Times New Roman"/>
          <w:sz w:val="24"/>
          <w:szCs w:val="24"/>
          <w:shd w:val="clear" w:color="auto" w:fill="FFFFFF"/>
        </w:rPr>
        <w:t> (Doctoral dissertation, Massachusetts Institute of Technology).</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Diao</w:t>
      </w:r>
      <w:proofErr w:type="spellEnd"/>
      <w:r w:rsidRPr="00682946">
        <w:rPr>
          <w:rFonts w:ascii="Times New Roman" w:hAnsi="Times New Roman" w:cs="Times New Roman"/>
          <w:sz w:val="24"/>
          <w:szCs w:val="24"/>
          <w:shd w:val="clear" w:color="auto" w:fill="FFFFFF"/>
        </w:rPr>
        <w:t xml:space="preserve">, Y., 2021, December. A Systematical Analysis Framework on </w:t>
      </w:r>
      <w:proofErr w:type="spellStart"/>
      <w:r w:rsidRPr="00682946">
        <w:rPr>
          <w:rFonts w:ascii="Times New Roman" w:hAnsi="Times New Roman" w:cs="Times New Roman"/>
          <w:sz w:val="24"/>
          <w:szCs w:val="24"/>
          <w:shd w:val="clear" w:color="auto" w:fill="FFFFFF"/>
        </w:rPr>
        <w:t>Lululemon</w:t>
      </w:r>
      <w:proofErr w:type="spellEnd"/>
      <w:r w:rsidRPr="00682946">
        <w:rPr>
          <w:rFonts w:ascii="Times New Roman" w:hAnsi="Times New Roman" w:cs="Times New Roman"/>
          <w:sz w:val="24"/>
          <w:szCs w:val="24"/>
          <w:shd w:val="clear" w:color="auto" w:fill="FFFFFF"/>
        </w:rPr>
        <w:t>----High-end Professional Brand Image and Close to life Promotion. In </w:t>
      </w:r>
      <w:r w:rsidRPr="00682946">
        <w:rPr>
          <w:rFonts w:ascii="Times New Roman" w:hAnsi="Times New Roman" w:cs="Times New Roman"/>
          <w:i/>
          <w:iCs/>
          <w:sz w:val="24"/>
          <w:szCs w:val="24"/>
          <w:shd w:val="clear" w:color="auto" w:fill="FFFFFF"/>
        </w:rPr>
        <w:t>2021 3rd International Conference on Economic Management and Cultural Industry (ICEMCI 2021)</w:t>
      </w:r>
      <w:r w:rsidRPr="00682946">
        <w:rPr>
          <w:rFonts w:ascii="Times New Roman" w:hAnsi="Times New Roman" w:cs="Times New Roman"/>
          <w:sz w:val="24"/>
          <w:szCs w:val="24"/>
          <w:shd w:val="clear" w:color="auto" w:fill="FFFFFF"/>
        </w:rPr>
        <w:t> (pp. 536-541). Atlantis Press.</w:t>
      </w:r>
    </w:p>
    <w:p w:rsidR="00682946" w:rsidRPr="00682946" w:rsidRDefault="00682946" w:rsidP="00682946">
      <w:pPr>
        <w:spacing w:before="240" w:after="240" w:line="360" w:lineRule="auto"/>
        <w:jc w:val="both"/>
        <w:rPr>
          <w:rFonts w:ascii="Times New Roman" w:hAnsi="Times New Roman" w:cs="Times New Roman"/>
          <w:sz w:val="24"/>
          <w:szCs w:val="24"/>
        </w:rPr>
      </w:pPr>
      <w:proofErr w:type="gramStart"/>
      <w:r w:rsidRPr="00682946">
        <w:rPr>
          <w:rFonts w:ascii="Times New Roman" w:hAnsi="Times New Roman" w:cs="Times New Roman"/>
          <w:sz w:val="24"/>
          <w:szCs w:val="24"/>
        </w:rPr>
        <w:t>edrawmax.com(</w:t>
      </w:r>
      <w:proofErr w:type="gramEnd"/>
      <w:r w:rsidRPr="00682946">
        <w:rPr>
          <w:rFonts w:ascii="Times New Roman" w:hAnsi="Times New Roman" w:cs="Times New Roman"/>
          <w:sz w:val="24"/>
          <w:szCs w:val="24"/>
        </w:rPr>
        <w:t xml:space="preserve">2019) Available from  </w:t>
      </w:r>
      <w:hyperlink r:id="rId8" w:history="1">
        <w:r w:rsidRPr="00682946">
          <w:rPr>
            <w:rStyle w:val="Hyperlink"/>
            <w:rFonts w:ascii="Times New Roman" w:hAnsi="Times New Roman" w:cs="Times New Roman"/>
            <w:color w:val="auto"/>
            <w:sz w:val="24"/>
            <w:szCs w:val="24"/>
            <w:u w:val="none"/>
          </w:rPr>
          <w:t>https://www.edrawmax.com/article/nike-value-chain-analysis.html</w:t>
        </w:r>
      </w:hyperlink>
      <w:r w:rsidRPr="00682946">
        <w:rPr>
          <w:rFonts w:ascii="Times New Roman" w:hAnsi="Times New Roman" w:cs="Times New Roman"/>
          <w:sz w:val="24"/>
          <w:szCs w:val="24"/>
        </w:rPr>
        <w:t xml:space="preserve"> . Access on 16.04.2022</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682946">
        <w:rPr>
          <w:rFonts w:ascii="Times New Roman" w:eastAsia="Times New Roman" w:hAnsi="Times New Roman" w:cs="Times New Roman"/>
          <w:sz w:val="24"/>
          <w:szCs w:val="24"/>
        </w:rPr>
        <w:t>Eyada</w:t>
      </w:r>
      <w:proofErr w:type="spellEnd"/>
      <w:r w:rsidRPr="00682946">
        <w:rPr>
          <w:rFonts w:ascii="Times New Roman" w:eastAsia="Times New Roman" w:hAnsi="Times New Roman" w:cs="Times New Roman"/>
          <w:sz w:val="24"/>
          <w:szCs w:val="24"/>
        </w:rPr>
        <w:t xml:space="preserve">, B., 2020. Brand activism, the relation and impact on consumer perception: a case study on </w:t>
      </w:r>
      <w:proofErr w:type="spellStart"/>
      <w:proofErr w:type="gramStart"/>
      <w:r w:rsidRPr="00682946">
        <w:rPr>
          <w:rFonts w:ascii="Times New Roman" w:eastAsia="Times New Roman" w:hAnsi="Times New Roman" w:cs="Times New Roman"/>
          <w:sz w:val="24"/>
          <w:szCs w:val="24"/>
        </w:rPr>
        <w:t>nike</w:t>
      </w:r>
      <w:proofErr w:type="spellEnd"/>
      <w:proofErr w:type="gramEnd"/>
      <w:r w:rsidRPr="00682946">
        <w:rPr>
          <w:rFonts w:ascii="Times New Roman" w:eastAsia="Times New Roman" w:hAnsi="Times New Roman" w:cs="Times New Roman"/>
          <w:sz w:val="24"/>
          <w:szCs w:val="24"/>
        </w:rPr>
        <w:t xml:space="preserve"> advertising. </w:t>
      </w:r>
      <w:r w:rsidRPr="00682946">
        <w:rPr>
          <w:rFonts w:ascii="Times New Roman" w:eastAsia="Times New Roman" w:hAnsi="Times New Roman" w:cs="Times New Roman"/>
          <w:i/>
          <w:iCs/>
          <w:sz w:val="24"/>
          <w:szCs w:val="24"/>
        </w:rPr>
        <w:t>International Journal of Marketing Studies</w:t>
      </w:r>
      <w:r w:rsidRPr="00682946">
        <w:rPr>
          <w:rFonts w:ascii="Times New Roman" w:eastAsia="Times New Roman" w:hAnsi="Times New Roman" w:cs="Times New Roman"/>
          <w:sz w:val="24"/>
          <w:szCs w:val="24"/>
        </w:rPr>
        <w:t xml:space="preserve">, </w:t>
      </w:r>
      <w:r w:rsidRPr="00682946">
        <w:rPr>
          <w:rFonts w:ascii="Times New Roman" w:eastAsia="Times New Roman" w:hAnsi="Times New Roman" w:cs="Times New Roman"/>
          <w:i/>
          <w:iCs/>
          <w:sz w:val="24"/>
          <w:szCs w:val="24"/>
        </w:rPr>
        <w:t>12</w:t>
      </w:r>
      <w:r w:rsidRPr="00682946">
        <w:rPr>
          <w:rFonts w:ascii="Times New Roman" w:eastAsia="Times New Roman" w:hAnsi="Times New Roman" w:cs="Times New Roman"/>
          <w:sz w:val="24"/>
          <w:szCs w:val="24"/>
        </w:rPr>
        <w:t>(4), pp.30-42.</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682946">
        <w:rPr>
          <w:rFonts w:ascii="Times New Roman" w:eastAsia="Times New Roman" w:hAnsi="Times New Roman" w:cs="Times New Roman"/>
          <w:sz w:val="24"/>
          <w:szCs w:val="24"/>
        </w:rPr>
        <w:t>Ezenwaji</w:t>
      </w:r>
      <w:proofErr w:type="spellEnd"/>
      <w:r w:rsidRPr="00682946">
        <w:rPr>
          <w:rFonts w:ascii="Times New Roman" w:eastAsia="Times New Roman" w:hAnsi="Times New Roman" w:cs="Times New Roman"/>
          <w:sz w:val="24"/>
          <w:szCs w:val="24"/>
        </w:rPr>
        <w:t xml:space="preserve">, N.E., </w:t>
      </w:r>
      <w:proofErr w:type="spellStart"/>
      <w:r w:rsidRPr="00682946">
        <w:rPr>
          <w:rFonts w:ascii="Times New Roman" w:eastAsia="Times New Roman" w:hAnsi="Times New Roman" w:cs="Times New Roman"/>
          <w:sz w:val="24"/>
          <w:szCs w:val="24"/>
        </w:rPr>
        <w:t>Andong</w:t>
      </w:r>
      <w:proofErr w:type="spellEnd"/>
      <w:r w:rsidRPr="00682946">
        <w:rPr>
          <w:rFonts w:ascii="Times New Roman" w:eastAsia="Times New Roman" w:hAnsi="Times New Roman" w:cs="Times New Roman"/>
          <w:sz w:val="24"/>
          <w:szCs w:val="24"/>
        </w:rPr>
        <w:t xml:space="preserve">, F.A., </w:t>
      </w:r>
      <w:proofErr w:type="spellStart"/>
      <w:r w:rsidRPr="00682946">
        <w:rPr>
          <w:rFonts w:ascii="Times New Roman" w:eastAsia="Times New Roman" w:hAnsi="Times New Roman" w:cs="Times New Roman"/>
          <w:sz w:val="24"/>
          <w:szCs w:val="24"/>
        </w:rPr>
        <w:t>Nnachi</w:t>
      </w:r>
      <w:proofErr w:type="spellEnd"/>
      <w:r w:rsidRPr="00682946">
        <w:rPr>
          <w:rFonts w:ascii="Times New Roman" w:eastAsia="Times New Roman" w:hAnsi="Times New Roman" w:cs="Times New Roman"/>
          <w:sz w:val="24"/>
          <w:szCs w:val="24"/>
        </w:rPr>
        <w:t xml:space="preserve">, I.A., </w:t>
      </w:r>
      <w:proofErr w:type="spellStart"/>
      <w:r w:rsidRPr="00682946">
        <w:rPr>
          <w:rFonts w:ascii="Times New Roman" w:eastAsia="Times New Roman" w:hAnsi="Times New Roman" w:cs="Times New Roman"/>
          <w:sz w:val="24"/>
          <w:szCs w:val="24"/>
        </w:rPr>
        <w:t>Aniede</w:t>
      </w:r>
      <w:proofErr w:type="spellEnd"/>
      <w:r w:rsidRPr="00682946">
        <w:rPr>
          <w:rFonts w:ascii="Times New Roman" w:eastAsia="Times New Roman" w:hAnsi="Times New Roman" w:cs="Times New Roman"/>
          <w:sz w:val="24"/>
          <w:szCs w:val="24"/>
        </w:rPr>
        <w:t xml:space="preserve">, D., </w:t>
      </w:r>
      <w:proofErr w:type="spellStart"/>
      <w:r w:rsidRPr="00682946">
        <w:rPr>
          <w:rFonts w:ascii="Times New Roman" w:eastAsia="Times New Roman" w:hAnsi="Times New Roman" w:cs="Times New Roman"/>
          <w:sz w:val="24"/>
          <w:szCs w:val="24"/>
        </w:rPr>
        <w:t>Okwuonu</w:t>
      </w:r>
      <w:proofErr w:type="spellEnd"/>
      <w:r w:rsidRPr="00682946">
        <w:rPr>
          <w:rFonts w:ascii="Times New Roman" w:eastAsia="Times New Roman" w:hAnsi="Times New Roman" w:cs="Times New Roman"/>
          <w:sz w:val="24"/>
          <w:szCs w:val="24"/>
        </w:rPr>
        <w:t xml:space="preserve">, E.S. and </w:t>
      </w:r>
      <w:proofErr w:type="spellStart"/>
      <w:r w:rsidRPr="00682946">
        <w:rPr>
          <w:rFonts w:ascii="Times New Roman" w:eastAsia="Times New Roman" w:hAnsi="Times New Roman" w:cs="Times New Roman"/>
          <w:sz w:val="24"/>
          <w:szCs w:val="24"/>
        </w:rPr>
        <w:t>Ndefo</w:t>
      </w:r>
      <w:proofErr w:type="spellEnd"/>
      <w:r w:rsidRPr="00682946">
        <w:rPr>
          <w:rFonts w:ascii="Times New Roman" w:eastAsia="Times New Roman" w:hAnsi="Times New Roman" w:cs="Times New Roman"/>
          <w:sz w:val="24"/>
          <w:szCs w:val="24"/>
        </w:rPr>
        <w:t xml:space="preserve">, J.C., 2022. Factors that influence the toxicity levels of metals in water and soils: a case study of Lake Nike, Enugu, Nigeria. </w:t>
      </w:r>
      <w:r w:rsidRPr="00682946">
        <w:rPr>
          <w:rFonts w:ascii="Times New Roman" w:eastAsia="Times New Roman" w:hAnsi="Times New Roman" w:cs="Times New Roman"/>
          <w:i/>
          <w:iCs/>
          <w:sz w:val="24"/>
          <w:szCs w:val="24"/>
        </w:rPr>
        <w:t>Aquatic Sciences</w:t>
      </w:r>
      <w:r w:rsidRPr="00682946">
        <w:rPr>
          <w:rFonts w:ascii="Times New Roman" w:eastAsia="Times New Roman" w:hAnsi="Times New Roman" w:cs="Times New Roman"/>
          <w:sz w:val="24"/>
          <w:szCs w:val="24"/>
        </w:rPr>
        <w:t xml:space="preserve">, </w:t>
      </w:r>
      <w:r w:rsidRPr="00682946">
        <w:rPr>
          <w:rFonts w:ascii="Times New Roman" w:eastAsia="Times New Roman" w:hAnsi="Times New Roman" w:cs="Times New Roman"/>
          <w:i/>
          <w:iCs/>
          <w:sz w:val="24"/>
          <w:szCs w:val="24"/>
        </w:rPr>
        <w:t>84</w:t>
      </w:r>
      <w:r w:rsidRPr="00682946">
        <w:rPr>
          <w:rFonts w:ascii="Times New Roman" w:eastAsia="Times New Roman" w:hAnsi="Times New Roman" w:cs="Times New Roman"/>
          <w:sz w:val="24"/>
          <w:szCs w:val="24"/>
        </w:rPr>
        <w:t>(2), pp.1-11.</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lastRenderedPageBreak/>
        <w:t>Flehantova</w:t>
      </w:r>
      <w:proofErr w:type="spellEnd"/>
      <w:r w:rsidRPr="00682946">
        <w:rPr>
          <w:rFonts w:ascii="Times New Roman" w:hAnsi="Times New Roman" w:cs="Times New Roman"/>
          <w:sz w:val="24"/>
          <w:szCs w:val="24"/>
          <w:shd w:val="clear" w:color="auto" w:fill="FFFFFF"/>
        </w:rPr>
        <w:t xml:space="preserve">, A. and </w:t>
      </w:r>
      <w:proofErr w:type="spellStart"/>
      <w:r w:rsidRPr="00682946">
        <w:rPr>
          <w:rFonts w:ascii="Times New Roman" w:hAnsi="Times New Roman" w:cs="Times New Roman"/>
          <w:sz w:val="24"/>
          <w:szCs w:val="24"/>
          <w:shd w:val="clear" w:color="auto" w:fill="FFFFFF"/>
        </w:rPr>
        <w:t>Nyamekye</w:t>
      </w:r>
      <w:proofErr w:type="spellEnd"/>
      <w:r w:rsidRPr="00682946">
        <w:rPr>
          <w:rFonts w:ascii="Times New Roman" w:hAnsi="Times New Roman" w:cs="Times New Roman"/>
          <w:sz w:val="24"/>
          <w:szCs w:val="24"/>
          <w:shd w:val="clear" w:color="auto" w:fill="FFFFFF"/>
        </w:rPr>
        <w:t>, R., 2021. Five Forces Analysis of Top Three Brands in Sportswear.</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r w:rsidRPr="00682946">
        <w:rPr>
          <w:rFonts w:ascii="Times New Roman" w:hAnsi="Times New Roman" w:cs="Times New Roman"/>
          <w:sz w:val="24"/>
          <w:szCs w:val="24"/>
          <w:shd w:val="clear" w:color="auto" w:fill="FFFFFF"/>
        </w:rPr>
        <w:t>Fontaine, S.P., 2020. Analyzing the Social Media Presence of Nike, Adidas, and New Balance Using Social Listening.</w:t>
      </w:r>
    </w:p>
    <w:p w:rsidR="00682946" w:rsidRDefault="00682946" w:rsidP="00682946">
      <w:pPr>
        <w:pStyle w:val="Normal1"/>
        <w:spacing w:before="240" w:after="240" w:line="360" w:lineRule="auto"/>
        <w:jc w:val="both"/>
        <w:rPr>
          <w:rFonts w:ascii="Times New Roman" w:eastAsia="Times New Roman" w:hAnsi="Times New Roman" w:cs="Times New Roman"/>
          <w:sz w:val="24"/>
          <w:szCs w:val="24"/>
        </w:rPr>
      </w:pPr>
      <w:r w:rsidRPr="00682946">
        <w:rPr>
          <w:rFonts w:ascii="Times New Roman" w:eastAsia="Times New Roman" w:hAnsi="Times New Roman" w:cs="Times New Roman"/>
          <w:sz w:val="24"/>
          <w:szCs w:val="24"/>
        </w:rPr>
        <w:t xml:space="preserve">Fung, Y.N., Choi, T.M. and Liu, R., 2020. Sustainable planning strategies in supply chain systems: Proposal and applications with a real case study in fashion. </w:t>
      </w:r>
      <w:r w:rsidRPr="00682946">
        <w:rPr>
          <w:rFonts w:ascii="Times New Roman" w:eastAsia="Times New Roman" w:hAnsi="Times New Roman" w:cs="Times New Roman"/>
          <w:i/>
          <w:iCs/>
          <w:sz w:val="24"/>
          <w:szCs w:val="24"/>
        </w:rPr>
        <w:t>Production Planning &amp; Control</w:t>
      </w:r>
      <w:r w:rsidRPr="00682946">
        <w:rPr>
          <w:rFonts w:ascii="Times New Roman" w:eastAsia="Times New Roman" w:hAnsi="Times New Roman" w:cs="Times New Roman"/>
          <w:sz w:val="24"/>
          <w:szCs w:val="24"/>
        </w:rPr>
        <w:t xml:space="preserve">, </w:t>
      </w:r>
      <w:r w:rsidRPr="00682946">
        <w:rPr>
          <w:rFonts w:ascii="Times New Roman" w:eastAsia="Times New Roman" w:hAnsi="Times New Roman" w:cs="Times New Roman"/>
          <w:i/>
          <w:iCs/>
          <w:sz w:val="24"/>
          <w:szCs w:val="24"/>
        </w:rPr>
        <w:t>31</w:t>
      </w:r>
      <w:r w:rsidRPr="00682946">
        <w:rPr>
          <w:rFonts w:ascii="Times New Roman" w:eastAsia="Times New Roman" w:hAnsi="Times New Roman" w:cs="Times New Roman"/>
          <w:sz w:val="24"/>
          <w:szCs w:val="24"/>
        </w:rPr>
        <w:t>(11-12), pp.883-902.</w:t>
      </w:r>
    </w:p>
    <w:p w:rsidR="00590FB8" w:rsidRPr="00682946" w:rsidRDefault="00590FB8" w:rsidP="00682946">
      <w:pPr>
        <w:pStyle w:val="Normal1"/>
        <w:spacing w:before="240" w:after="240" w:line="360" w:lineRule="auto"/>
        <w:jc w:val="both"/>
        <w:rPr>
          <w:rFonts w:ascii="Times New Roman" w:eastAsia="Times New Roman" w:hAnsi="Times New Roman" w:cs="Times New Roman"/>
          <w:sz w:val="24"/>
          <w:szCs w:val="24"/>
        </w:rPr>
      </w:pPr>
      <w:r w:rsidRPr="00590FB8">
        <w:rPr>
          <w:rFonts w:ascii="Times New Roman" w:eastAsia="Times New Roman" w:hAnsi="Times New Roman" w:cs="Times New Roman"/>
          <w:sz w:val="24"/>
          <w:szCs w:val="24"/>
        </w:rPr>
        <w:t>investors.nike.com</w:t>
      </w:r>
      <w:r>
        <w:rPr>
          <w:rFonts w:ascii="Times New Roman" w:eastAsia="Times New Roman" w:hAnsi="Times New Roman" w:cs="Times New Roman"/>
          <w:sz w:val="24"/>
          <w:szCs w:val="24"/>
        </w:rPr>
        <w:t xml:space="preserve">, 2021. </w:t>
      </w:r>
      <w:r w:rsidR="00B31446" w:rsidRPr="00B31446">
        <w:rPr>
          <w:rFonts w:ascii="Times New Roman" w:eastAsia="Times New Roman" w:hAnsi="Times New Roman" w:cs="Times New Roman"/>
          <w:i/>
          <w:sz w:val="24"/>
          <w:szCs w:val="24"/>
        </w:rPr>
        <w:t>INVESTOR NEWS DETAILS</w:t>
      </w:r>
      <w:r w:rsidR="00B31446">
        <w:rPr>
          <w:rFonts w:ascii="Times New Roman" w:eastAsia="Times New Roman" w:hAnsi="Times New Roman" w:cs="Times New Roman"/>
          <w:sz w:val="24"/>
          <w:szCs w:val="24"/>
        </w:rPr>
        <w:t xml:space="preserve">. </w:t>
      </w:r>
      <w:r w:rsidRPr="00590FB8">
        <w:rPr>
          <w:rFonts w:ascii="Times New Roman" w:eastAsia="Times New Roman" w:hAnsi="Times New Roman" w:cs="Times New Roman"/>
          <w:sz w:val="24"/>
          <w:szCs w:val="24"/>
        </w:rPr>
        <w:t>https://investors.nike.com/investors/news-events-and-reports/investor-news/investor-news-details/2021/NIKE-Inc.-Reports-Fiscal-2021-Fourth-Quarter-and-Full-Year-Results/default.aspx</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r w:rsidRPr="00682946">
        <w:rPr>
          <w:rFonts w:ascii="Times New Roman" w:hAnsi="Times New Roman" w:cs="Times New Roman"/>
          <w:sz w:val="24"/>
          <w:szCs w:val="24"/>
          <w:shd w:val="clear" w:color="auto" w:fill="FFFFFF"/>
        </w:rPr>
        <w:t>Jiang, W., 2019. Sustainable development of supply chain in footwear industry–take Nike as the case. </w:t>
      </w:r>
      <w:r w:rsidRPr="00682946">
        <w:rPr>
          <w:rFonts w:ascii="Times New Roman" w:hAnsi="Times New Roman" w:cs="Times New Roman"/>
          <w:i/>
          <w:iCs/>
          <w:sz w:val="24"/>
          <w:szCs w:val="24"/>
          <w:shd w:val="clear" w:color="auto" w:fill="FFFFFF"/>
        </w:rPr>
        <w:t>Asian Business Research</w:t>
      </w:r>
      <w:r w:rsidRPr="00682946">
        <w:rPr>
          <w:rFonts w:ascii="Times New Roman" w:hAnsi="Times New Roman" w:cs="Times New Roman"/>
          <w:sz w:val="24"/>
          <w:szCs w:val="24"/>
          <w:shd w:val="clear" w:color="auto" w:fill="FFFFFF"/>
        </w:rPr>
        <w:t>, </w:t>
      </w:r>
      <w:r w:rsidRPr="00682946">
        <w:rPr>
          <w:rFonts w:ascii="Times New Roman" w:hAnsi="Times New Roman" w:cs="Times New Roman"/>
          <w:i/>
          <w:iCs/>
          <w:sz w:val="24"/>
          <w:szCs w:val="24"/>
          <w:shd w:val="clear" w:color="auto" w:fill="FFFFFF"/>
        </w:rPr>
        <w:t>4</w:t>
      </w:r>
      <w:r w:rsidRPr="00682946">
        <w:rPr>
          <w:rFonts w:ascii="Times New Roman" w:hAnsi="Times New Roman" w:cs="Times New Roman"/>
          <w:sz w:val="24"/>
          <w:szCs w:val="24"/>
          <w:shd w:val="clear" w:color="auto" w:fill="FFFFFF"/>
        </w:rPr>
        <w:t>(3), p.86.</w:t>
      </w:r>
    </w:p>
    <w:p w:rsidR="00682946" w:rsidRPr="00682946" w:rsidRDefault="00682946" w:rsidP="00682946">
      <w:pPr>
        <w:spacing w:before="240" w:after="240" w:line="360" w:lineRule="auto"/>
        <w:jc w:val="both"/>
        <w:rPr>
          <w:rFonts w:ascii="Times New Roman" w:hAnsi="Times New Roman" w:cs="Times New Roman"/>
          <w:sz w:val="24"/>
          <w:szCs w:val="24"/>
        </w:rPr>
      </w:pPr>
      <w:r w:rsidRPr="00682946">
        <w:rPr>
          <w:rFonts w:ascii="Times New Roman" w:hAnsi="Times New Roman" w:cs="Times New Roman"/>
          <w:sz w:val="24"/>
          <w:szCs w:val="24"/>
          <w:shd w:val="clear" w:color="auto" w:fill="FFFFFF"/>
        </w:rPr>
        <w:t>Jiang, W., 2019. Sustainable development of supply chain in footwear industry–take Nike as the case. </w:t>
      </w:r>
      <w:r w:rsidRPr="00682946">
        <w:rPr>
          <w:rFonts w:ascii="Times New Roman" w:hAnsi="Times New Roman" w:cs="Times New Roman"/>
          <w:i/>
          <w:iCs/>
          <w:sz w:val="24"/>
          <w:szCs w:val="24"/>
          <w:shd w:val="clear" w:color="auto" w:fill="FFFFFF"/>
        </w:rPr>
        <w:t>Asian Business Research</w:t>
      </w:r>
      <w:r w:rsidRPr="00682946">
        <w:rPr>
          <w:rFonts w:ascii="Times New Roman" w:hAnsi="Times New Roman" w:cs="Times New Roman"/>
          <w:sz w:val="24"/>
          <w:szCs w:val="24"/>
          <w:shd w:val="clear" w:color="auto" w:fill="FFFFFF"/>
        </w:rPr>
        <w:t>, </w:t>
      </w:r>
      <w:r w:rsidRPr="00682946">
        <w:rPr>
          <w:rFonts w:ascii="Times New Roman" w:hAnsi="Times New Roman" w:cs="Times New Roman"/>
          <w:i/>
          <w:iCs/>
          <w:sz w:val="24"/>
          <w:szCs w:val="24"/>
          <w:shd w:val="clear" w:color="auto" w:fill="FFFFFF"/>
        </w:rPr>
        <w:t>4</w:t>
      </w:r>
      <w:r w:rsidRPr="00682946">
        <w:rPr>
          <w:rFonts w:ascii="Times New Roman" w:hAnsi="Times New Roman" w:cs="Times New Roman"/>
          <w:sz w:val="24"/>
          <w:szCs w:val="24"/>
          <w:shd w:val="clear" w:color="auto" w:fill="FFFFFF"/>
        </w:rPr>
        <w:t>(3), p.86.</w:t>
      </w:r>
    </w:p>
    <w:p w:rsidR="00682946" w:rsidRDefault="00682946" w:rsidP="00682946">
      <w:pPr>
        <w:pStyle w:val="Normal1"/>
        <w:spacing w:before="240" w:after="240" w:line="360" w:lineRule="auto"/>
        <w:jc w:val="both"/>
        <w:rPr>
          <w:rFonts w:ascii="Times New Roman" w:eastAsia="Times New Roman" w:hAnsi="Times New Roman" w:cs="Times New Roman"/>
          <w:sz w:val="24"/>
          <w:szCs w:val="24"/>
        </w:rPr>
      </w:pPr>
      <w:r w:rsidRPr="00682946">
        <w:rPr>
          <w:rFonts w:ascii="Times New Roman" w:eastAsia="Times New Roman" w:hAnsi="Times New Roman" w:cs="Times New Roman"/>
          <w:sz w:val="24"/>
          <w:szCs w:val="24"/>
        </w:rPr>
        <w:t xml:space="preserve">La </w:t>
      </w:r>
      <w:proofErr w:type="spellStart"/>
      <w:r w:rsidRPr="00682946">
        <w:rPr>
          <w:rFonts w:ascii="Times New Roman" w:eastAsia="Times New Roman" w:hAnsi="Times New Roman" w:cs="Times New Roman"/>
          <w:sz w:val="24"/>
          <w:szCs w:val="24"/>
        </w:rPr>
        <w:t>Rocca</w:t>
      </w:r>
      <w:proofErr w:type="spellEnd"/>
      <w:r w:rsidRPr="00682946">
        <w:rPr>
          <w:rFonts w:ascii="Times New Roman" w:eastAsia="Times New Roman" w:hAnsi="Times New Roman" w:cs="Times New Roman"/>
          <w:sz w:val="24"/>
          <w:szCs w:val="24"/>
        </w:rPr>
        <w:t xml:space="preserve">, M., 2019. General Management: </w:t>
      </w:r>
      <w:proofErr w:type="spellStart"/>
      <w:r w:rsidRPr="00682946">
        <w:rPr>
          <w:rFonts w:ascii="Times New Roman" w:eastAsia="Times New Roman" w:hAnsi="Times New Roman" w:cs="Times New Roman"/>
          <w:sz w:val="24"/>
          <w:szCs w:val="24"/>
        </w:rPr>
        <w:t>Risorseaziendali</w:t>
      </w:r>
      <w:proofErr w:type="spellEnd"/>
      <w:r w:rsidRPr="00682946">
        <w:rPr>
          <w:rFonts w:ascii="Times New Roman" w:eastAsia="Times New Roman" w:hAnsi="Times New Roman" w:cs="Times New Roman"/>
          <w:sz w:val="24"/>
          <w:szCs w:val="24"/>
        </w:rPr>
        <w:t xml:space="preserve"> e </w:t>
      </w:r>
      <w:proofErr w:type="spellStart"/>
      <w:r w:rsidRPr="00682946">
        <w:rPr>
          <w:rFonts w:ascii="Times New Roman" w:eastAsia="Times New Roman" w:hAnsi="Times New Roman" w:cs="Times New Roman"/>
          <w:sz w:val="24"/>
          <w:szCs w:val="24"/>
        </w:rPr>
        <w:t>valore</w:t>
      </w:r>
      <w:proofErr w:type="spellEnd"/>
      <w:r w:rsidRPr="00682946">
        <w:rPr>
          <w:rFonts w:ascii="Times New Roman" w:eastAsia="Times New Roman" w:hAnsi="Times New Roman" w:cs="Times New Roman"/>
          <w:sz w:val="24"/>
          <w:szCs w:val="24"/>
        </w:rPr>
        <w:t xml:space="preserve"> (General Management: Corporate Value and Resources). </w:t>
      </w:r>
      <w:r w:rsidRPr="00682946">
        <w:rPr>
          <w:rFonts w:ascii="Times New Roman" w:eastAsia="Times New Roman" w:hAnsi="Times New Roman" w:cs="Times New Roman"/>
          <w:i/>
          <w:iCs/>
          <w:sz w:val="24"/>
          <w:szCs w:val="24"/>
        </w:rPr>
        <w:t>Available at SSRN 3353752</w:t>
      </w:r>
      <w:r w:rsidRPr="00682946">
        <w:rPr>
          <w:rFonts w:ascii="Times New Roman" w:eastAsia="Times New Roman" w:hAnsi="Times New Roman" w:cs="Times New Roman"/>
          <w:sz w:val="24"/>
          <w:szCs w:val="24"/>
        </w:rPr>
        <w:t>.</w:t>
      </w:r>
    </w:p>
    <w:p w:rsidR="007A5617" w:rsidRPr="00682946" w:rsidRDefault="007A5617"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7A5617">
        <w:rPr>
          <w:rFonts w:ascii="Times New Roman" w:eastAsia="Times New Roman" w:hAnsi="Times New Roman" w:cs="Times New Roman"/>
          <w:sz w:val="24"/>
          <w:szCs w:val="24"/>
        </w:rPr>
        <w:t>Lyddy</w:t>
      </w:r>
      <w:proofErr w:type="spellEnd"/>
      <w:r w:rsidRPr="007A5617">
        <w:rPr>
          <w:rFonts w:ascii="Times New Roman" w:eastAsia="Times New Roman" w:hAnsi="Times New Roman" w:cs="Times New Roman"/>
          <w:sz w:val="24"/>
          <w:szCs w:val="24"/>
        </w:rPr>
        <w:t xml:space="preserve">, C., Henderson, R., Locke, R.M. and </w:t>
      </w:r>
      <w:proofErr w:type="spellStart"/>
      <w:r w:rsidRPr="007A5617">
        <w:rPr>
          <w:rFonts w:ascii="Times New Roman" w:eastAsia="Times New Roman" w:hAnsi="Times New Roman" w:cs="Times New Roman"/>
          <w:sz w:val="24"/>
          <w:szCs w:val="24"/>
        </w:rPr>
        <w:t>Reavis</w:t>
      </w:r>
      <w:proofErr w:type="spellEnd"/>
      <w:r w:rsidRPr="007A5617">
        <w:rPr>
          <w:rFonts w:ascii="Times New Roman" w:eastAsia="Times New Roman" w:hAnsi="Times New Roman" w:cs="Times New Roman"/>
          <w:sz w:val="24"/>
          <w:szCs w:val="24"/>
        </w:rPr>
        <w:t>, C., 2009. Nike Considered: Getting Traction on Sustainability.</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r w:rsidRPr="00682946">
        <w:rPr>
          <w:rFonts w:ascii="Times New Roman" w:eastAsia="Times New Roman" w:hAnsi="Times New Roman" w:cs="Times New Roman"/>
          <w:sz w:val="24"/>
          <w:szCs w:val="24"/>
        </w:rPr>
        <w:t xml:space="preserve">Lu, H.P. and Ho, H.C., 2020. Exploring the impact of </w:t>
      </w:r>
      <w:proofErr w:type="spellStart"/>
      <w:r w:rsidRPr="00682946">
        <w:rPr>
          <w:rFonts w:ascii="Times New Roman" w:eastAsia="Times New Roman" w:hAnsi="Times New Roman" w:cs="Times New Roman"/>
          <w:sz w:val="24"/>
          <w:szCs w:val="24"/>
        </w:rPr>
        <w:t>gamification</w:t>
      </w:r>
      <w:proofErr w:type="spellEnd"/>
      <w:r w:rsidRPr="00682946">
        <w:rPr>
          <w:rFonts w:ascii="Times New Roman" w:eastAsia="Times New Roman" w:hAnsi="Times New Roman" w:cs="Times New Roman"/>
          <w:sz w:val="24"/>
          <w:szCs w:val="24"/>
        </w:rPr>
        <w:t xml:space="preserve"> on users’ engagement for sustainable development: A case study in brand applications. </w:t>
      </w:r>
      <w:r w:rsidRPr="00682946">
        <w:rPr>
          <w:rFonts w:ascii="Times New Roman" w:eastAsia="Times New Roman" w:hAnsi="Times New Roman" w:cs="Times New Roman"/>
          <w:i/>
          <w:iCs/>
          <w:sz w:val="24"/>
          <w:szCs w:val="24"/>
        </w:rPr>
        <w:t>Sustainability</w:t>
      </w:r>
      <w:r w:rsidRPr="00682946">
        <w:rPr>
          <w:rFonts w:ascii="Times New Roman" w:eastAsia="Times New Roman" w:hAnsi="Times New Roman" w:cs="Times New Roman"/>
          <w:sz w:val="24"/>
          <w:szCs w:val="24"/>
        </w:rPr>
        <w:t xml:space="preserve">, </w:t>
      </w:r>
      <w:r w:rsidRPr="00682946">
        <w:rPr>
          <w:rFonts w:ascii="Times New Roman" w:eastAsia="Times New Roman" w:hAnsi="Times New Roman" w:cs="Times New Roman"/>
          <w:i/>
          <w:iCs/>
          <w:sz w:val="24"/>
          <w:szCs w:val="24"/>
        </w:rPr>
        <w:t>12</w:t>
      </w:r>
      <w:r w:rsidRPr="00682946">
        <w:rPr>
          <w:rFonts w:ascii="Times New Roman" w:eastAsia="Times New Roman" w:hAnsi="Times New Roman" w:cs="Times New Roman"/>
          <w:sz w:val="24"/>
          <w:szCs w:val="24"/>
        </w:rPr>
        <w:t>(10), p.4169.</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Mashan</w:t>
      </w:r>
      <w:proofErr w:type="spellEnd"/>
      <w:r w:rsidRPr="00682946">
        <w:rPr>
          <w:rFonts w:ascii="Times New Roman" w:hAnsi="Times New Roman" w:cs="Times New Roman"/>
          <w:sz w:val="24"/>
          <w:szCs w:val="24"/>
          <w:shd w:val="clear" w:color="auto" w:fill="FFFFFF"/>
        </w:rPr>
        <w:t>, T. and is a Master’s, T.M., 2021. “Dear Nike, Just Don’t Do It!</w:t>
      </w:r>
      <w:proofErr w:type="gramStart"/>
      <w:r w:rsidRPr="00682946">
        <w:rPr>
          <w:rFonts w:ascii="Times New Roman" w:hAnsi="Times New Roman" w:cs="Times New Roman"/>
          <w:sz w:val="24"/>
          <w:szCs w:val="24"/>
          <w:shd w:val="clear" w:color="auto" w:fill="FFFFFF"/>
        </w:rPr>
        <w:t>”:</w:t>
      </w:r>
      <w:proofErr w:type="gramEnd"/>
      <w:r w:rsidRPr="00682946">
        <w:rPr>
          <w:rFonts w:ascii="Times New Roman" w:hAnsi="Times New Roman" w:cs="Times New Roman"/>
          <w:sz w:val="24"/>
          <w:szCs w:val="24"/>
          <w:shd w:val="clear" w:color="auto" w:fill="FFFFFF"/>
        </w:rPr>
        <w:t xml:space="preserve"> A Transnational Digital Connective Action on the Issue of Forced Uyghur Labor at Nike Sweatshops in China.</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682946">
        <w:rPr>
          <w:rFonts w:ascii="Times New Roman" w:eastAsia="Times New Roman" w:hAnsi="Times New Roman" w:cs="Times New Roman"/>
          <w:sz w:val="24"/>
          <w:szCs w:val="24"/>
        </w:rPr>
        <w:t>Merikanto</w:t>
      </w:r>
      <w:proofErr w:type="spellEnd"/>
      <w:r w:rsidRPr="00682946">
        <w:rPr>
          <w:rFonts w:ascii="Times New Roman" w:eastAsia="Times New Roman" w:hAnsi="Times New Roman" w:cs="Times New Roman"/>
          <w:sz w:val="24"/>
          <w:szCs w:val="24"/>
        </w:rPr>
        <w:t xml:space="preserve">, S., 2019. </w:t>
      </w:r>
      <w:proofErr w:type="spellStart"/>
      <w:r w:rsidRPr="00682946">
        <w:rPr>
          <w:rFonts w:ascii="Times New Roman" w:eastAsia="Times New Roman" w:hAnsi="Times New Roman" w:cs="Times New Roman"/>
          <w:sz w:val="24"/>
          <w:szCs w:val="24"/>
        </w:rPr>
        <w:t>Controversal</w:t>
      </w:r>
      <w:proofErr w:type="spellEnd"/>
      <w:r w:rsidRPr="00682946">
        <w:rPr>
          <w:rFonts w:ascii="Times New Roman" w:eastAsia="Times New Roman" w:hAnsi="Times New Roman" w:cs="Times New Roman"/>
          <w:sz w:val="24"/>
          <w:szCs w:val="24"/>
        </w:rPr>
        <w:t xml:space="preserve"> Marketing-A successful strategy to grow a brand or risky approach? Case study: Nike Inc.</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682946">
        <w:rPr>
          <w:rFonts w:ascii="Times New Roman" w:eastAsia="Times New Roman" w:hAnsi="Times New Roman" w:cs="Times New Roman"/>
          <w:sz w:val="24"/>
          <w:szCs w:val="24"/>
        </w:rPr>
        <w:lastRenderedPageBreak/>
        <w:t>Opeyemi</w:t>
      </w:r>
      <w:proofErr w:type="spellEnd"/>
      <w:r w:rsidRPr="00682946">
        <w:rPr>
          <w:rFonts w:ascii="Times New Roman" w:eastAsia="Times New Roman" w:hAnsi="Times New Roman" w:cs="Times New Roman"/>
          <w:sz w:val="24"/>
          <w:szCs w:val="24"/>
        </w:rPr>
        <w:t xml:space="preserve">, O.Z., </w:t>
      </w:r>
      <w:proofErr w:type="spellStart"/>
      <w:r w:rsidRPr="00682946">
        <w:rPr>
          <w:rFonts w:ascii="Times New Roman" w:eastAsia="Times New Roman" w:hAnsi="Times New Roman" w:cs="Times New Roman"/>
          <w:sz w:val="24"/>
          <w:szCs w:val="24"/>
        </w:rPr>
        <w:t>Adeyemi</w:t>
      </w:r>
      <w:proofErr w:type="spellEnd"/>
      <w:r w:rsidRPr="00682946">
        <w:rPr>
          <w:rFonts w:ascii="Times New Roman" w:eastAsia="Times New Roman" w:hAnsi="Times New Roman" w:cs="Times New Roman"/>
          <w:sz w:val="24"/>
          <w:szCs w:val="24"/>
        </w:rPr>
        <w:t xml:space="preserve">, A.A., Olajuwon, T.D., Nike, O. and </w:t>
      </w:r>
      <w:proofErr w:type="spellStart"/>
      <w:r w:rsidRPr="00682946">
        <w:rPr>
          <w:rFonts w:ascii="Times New Roman" w:eastAsia="Times New Roman" w:hAnsi="Times New Roman" w:cs="Times New Roman"/>
          <w:sz w:val="24"/>
          <w:szCs w:val="24"/>
        </w:rPr>
        <w:t>Oloruntosin</w:t>
      </w:r>
      <w:proofErr w:type="spellEnd"/>
      <w:r w:rsidRPr="00682946">
        <w:rPr>
          <w:rFonts w:ascii="Times New Roman" w:eastAsia="Times New Roman" w:hAnsi="Times New Roman" w:cs="Times New Roman"/>
          <w:sz w:val="24"/>
          <w:szCs w:val="24"/>
        </w:rPr>
        <w:t xml:space="preserve">, B.S.O., 2019. Perception of nursing students towards online learning: A case study of </w:t>
      </w:r>
      <w:proofErr w:type="spellStart"/>
      <w:r w:rsidRPr="00682946">
        <w:rPr>
          <w:rFonts w:ascii="Times New Roman" w:eastAsia="Times New Roman" w:hAnsi="Times New Roman" w:cs="Times New Roman"/>
          <w:sz w:val="24"/>
          <w:szCs w:val="24"/>
        </w:rPr>
        <w:t>Lautech</w:t>
      </w:r>
      <w:proofErr w:type="spellEnd"/>
      <w:r w:rsidRPr="00682946">
        <w:rPr>
          <w:rFonts w:ascii="Times New Roman" w:eastAsia="Times New Roman" w:hAnsi="Times New Roman" w:cs="Times New Roman"/>
          <w:sz w:val="24"/>
          <w:szCs w:val="24"/>
        </w:rPr>
        <w:t xml:space="preserve"> open and distance learning centre, </w:t>
      </w:r>
      <w:proofErr w:type="spellStart"/>
      <w:r w:rsidRPr="00682946">
        <w:rPr>
          <w:rFonts w:ascii="Times New Roman" w:eastAsia="Times New Roman" w:hAnsi="Times New Roman" w:cs="Times New Roman"/>
          <w:sz w:val="24"/>
          <w:szCs w:val="24"/>
        </w:rPr>
        <w:t>Ogbomoso</w:t>
      </w:r>
      <w:proofErr w:type="spellEnd"/>
      <w:r w:rsidRPr="00682946">
        <w:rPr>
          <w:rFonts w:ascii="Times New Roman" w:eastAsia="Times New Roman" w:hAnsi="Times New Roman" w:cs="Times New Roman"/>
          <w:sz w:val="24"/>
          <w:szCs w:val="24"/>
        </w:rPr>
        <w:t xml:space="preserve">, Oyo State, Nigeria. </w:t>
      </w:r>
      <w:r w:rsidRPr="00682946">
        <w:rPr>
          <w:rFonts w:ascii="Times New Roman" w:eastAsia="Times New Roman" w:hAnsi="Times New Roman" w:cs="Times New Roman"/>
          <w:i/>
          <w:iCs/>
          <w:sz w:val="24"/>
          <w:szCs w:val="24"/>
        </w:rPr>
        <w:t>Galore International Journal of Health Sciences and Research</w:t>
      </w:r>
      <w:r w:rsidRPr="00682946">
        <w:rPr>
          <w:rFonts w:ascii="Times New Roman" w:eastAsia="Times New Roman" w:hAnsi="Times New Roman" w:cs="Times New Roman"/>
          <w:sz w:val="24"/>
          <w:szCs w:val="24"/>
        </w:rPr>
        <w:t xml:space="preserve">, </w:t>
      </w:r>
      <w:r w:rsidRPr="00682946">
        <w:rPr>
          <w:rFonts w:ascii="Times New Roman" w:eastAsia="Times New Roman" w:hAnsi="Times New Roman" w:cs="Times New Roman"/>
          <w:i/>
          <w:iCs/>
          <w:sz w:val="24"/>
          <w:szCs w:val="24"/>
        </w:rPr>
        <w:t>4</w:t>
      </w:r>
      <w:r w:rsidRPr="00682946">
        <w:rPr>
          <w:rFonts w:ascii="Times New Roman" w:eastAsia="Times New Roman" w:hAnsi="Times New Roman" w:cs="Times New Roman"/>
          <w:sz w:val="24"/>
          <w:szCs w:val="24"/>
        </w:rPr>
        <w:t>(4), pp.23-30.</w:t>
      </w:r>
    </w:p>
    <w:p w:rsidR="00682946" w:rsidRPr="00682946" w:rsidRDefault="00682946" w:rsidP="00682946">
      <w:pPr>
        <w:spacing w:before="240" w:after="240" w:line="360" w:lineRule="auto"/>
        <w:jc w:val="both"/>
        <w:rPr>
          <w:rFonts w:ascii="Times New Roman" w:hAnsi="Times New Roman" w:cs="Times New Roman"/>
          <w:sz w:val="24"/>
          <w:szCs w:val="24"/>
        </w:rPr>
      </w:pPr>
      <w:proofErr w:type="gramStart"/>
      <w:r w:rsidRPr="00682946">
        <w:rPr>
          <w:rFonts w:ascii="Times New Roman" w:hAnsi="Times New Roman" w:cs="Times New Roman"/>
          <w:sz w:val="24"/>
          <w:szCs w:val="24"/>
        </w:rPr>
        <w:t>panmore.com(</w:t>
      </w:r>
      <w:proofErr w:type="gramEnd"/>
      <w:r w:rsidRPr="00682946">
        <w:rPr>
          <w:rFonts w:ascii="Times New Roman" w:hAnsi="Times New Roman" w:cs="Times New Roman"/>
          <w:sz w:val="24"/>
          <w:szCs w:val="24"/>
        </w:rPr>
        <w:t xml:space="preserve">2020) Available from  </w:t>
      </w:r>
      <w:hyperlink r:id="rId9" w:history="1">
        <w:r w:rsidRPr="00682946">
          <w:rPr>
            <w:rStyle w:val="Hyperlink"/>
            <w:rFonts w:ascii="Times New Roman" w:hAnsi="Times New Roman" w:cs="Times New Roman"/>
            <w:color w:val="auto"/>
            <w:sz w:val="24"/>
            <w:szCs w:val="24"/>
            <w:u w:val="none"/>
          </w:rPr>
          <w:t>http://panmore.com/nike-inc-five-forces-analysis-porters-model</w:t>
        </w:r>
      </w:hyperlink>
      <w:r w:rsidRPr="00682946">
        <w:rPr>
          <w:rFonts w:ascii="Times New Roman" w:hAnsi="Times New Roman" w:cs="Times New Roman"/>
          <w:sz w:val="24"/>
          <w:szCs w:val="24"/>
        </w:rPr>
        <w:t xml:space="preserve"> . Access on 16.04.2022</w:t>
      </w:r>
    </w:p>
    <w:p w:rsidR="00682946" w:rsidRPr="00682946" w:rsidRDefault="00682946" w:rsidP="00682946">
      <w:pPr>
        <w:spacing w:before="240" w:after="240" w:line="360" w:lineRule="auto"/>
        <w:jc w:val="both"/>
        <w:rPr>
          <w:rFonts w:ascii="Times New Roman" w:hAnsi="Times New Roman" w:cs="Times New Roman"/>
          <w:sz w:val="24"/>
          <w:szCs w:val="24"/>
        </w:rPr>
      </w:pPr>
      <w:r w:rsidRPr="00682946">
        <w:rPr>
          <w:rFonts w:ascii="Times New Roman" w:hAnsi="Times New Roman" w:cs="Times New Roman"/>
          <w:sz w:val="24"/>
          <w:szCs w:val="24"/>
        </w:rPr>
        <w:t xml:space="preserve">pestleanalysis.com (2021) Available </w:t>
      </w:r>
      <w:proofErr w:type="gramStart"/>
      <w:r w:rsidRPr="00682946">
        <w:rPr>
          <w:rFonts w:ascii="Times New Roman" w:hAnsi="Times New Roman" w:cs="Times New Roman"/>
          <w:sz w:val="24"/>
          <w:szCs w:val="24"/>
        </w:rPr>
        <w:t xml:space="preserve">from  </w:t>
      </w:r>
      <w:proofErr w:type="gramEnd"/>
      <w:r w:rsidR="00D64FB5" w:rsidRPr="00682946">
        <w:rPr>
          <w:rFonts w:ascii="Times New Roman" w:hAnsi="Times New Roman" w:cs="Times New Roman"/>
          <w:sz w:val="24"/>
          <w:szCs w:val="24"/>
        </w:rPr>
        <w:fldChar w:fldCharType="begin"/>
      </w:r>
      <w:r w:rsidRPr="00682946">
        <w:rPr>
          <w:rFonts w:ascii="Times New Roman" w:hAnsi="Times New Roman" w:cs="Times New Roman"/>
          <w:sz w:val="24"/>
          <w:szCs w:val="24"/>
        </w:rPr>
        <w:instrText xml:space="preserve"> HYPERLINK "https://pestleanalysis.com/pestle-analysis-of-nike/" </w:instrText>
      </w:r>
      <w:r w:rsidR="00D64FB5" w:rsidRPr="00682946">
        <w:rPr>
          <w:rFonts w:ascii="Times New Roman" w:hAnsi="Times New Roman" w:cs="Times New Roman"/>
          <w:sz w:val="24"/>
          <w:szCs w:val="24"/>
        </w:rPr>
        <w:fldChar w:fldCharType="separate"/>
      </w:r>
      <w:r w:rsidRPr="00682946">
        <w:rPr>
          <w:rStyle w:val="Hyperlink"/>
          <w:rFonts w:ascii="Times New Roman" w:hAnsi="Times New Roman" w:cs="Times New Roman"/>
          <w:color w:val="auto"/>
          <w:sz w:val="24"/>
          <w:szCs w:val="24"/>
          <w:u w:val="none"/>
        </w:rPr>
        <w:t>https://pestleanalysis.com/pestle-analysis-of-nike/</w:t>
      </w:r>
      <w:r w:rsidR="00D64FB5" w:rsidRPr="00682946">
        <w:rPr>
          <w:rFonts w:ascii="Times New Roman" w:hAnsi="Times New Roman" w:cs="Times New Roman"/>
          <w:sz w:val="24"/>
          <w:szCs w:val="24"/>
        </w:rPr>
        <w:fldChar w:fldCharType="end"/>
      </w:r>
      <w:r w:rsidRPr="00682946">
        <w:rPr>
          <w:rFonts w:ascii="Times New Roman" w:hAnsi="Times New Roman" w:cs="Times New Roman"/>
          <w:sz w:val="24"/>
          <w:szCs w:val="24"/>
        </w:rPr>
        <w:t xml:space="preserve"> . Access on 16.04.2022</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r w:rsidRPr="00682946">
        <w:rPr>
          <w:rFonts w:ascii="Times New Roman" w:hAnsi="Times New Roman" w:cs="Times New Roman"/>
          <w:sz w:val="24"/>
          <w:szCs w:val="24"/>
          <w:shd w:val="clear" w:color="auto" w:fill="FFFFFF"/>
        </w:rPr>
        <w:t xml:space="preserve">Rafi, M.A. and </w:t>
      </w:r>
      <w:proofErr w:type="spellStart"/>
      <w:r w:rsidRPr="00682946">
        <w:rPr>
          <w:rFonts w:ascii="Times New Roman" w:hAnsi="Times New Roman" w:cs="Times New Roman"/>
          <w:sz w:val="24"/>
          <w:szCs w:val="24"/>
          <w:shd w:val="clear" w:color="auto" w:fill="FFFFFF"/>
        </w:rPr>
        <w:t>Jasjfi</w:t>
      </w:r>
      <w:proofErr w:type="spellEnd"/>
      <w:r w:rsidRPr="00682946">
        <w:rPr>
          <w:rFonts w:ascii="Times New Roman" w:hAnsi="Times New Roman" w:cs="Times New Roman"/>
          <w:sz w:val="24"/>
          <w:szCs w:val="24"/>
          <w:shd w:val="clear" w:color="auto" w:fill="FFFFFF"/>
        </w:rPr>
        <w:t>, E.F., 2020. RACISM ISSUES IN NIKE BRAND ADVERTISEMENT. </w:t>
      </w:r>
      <w:r w:rsidRPr="00682946">
        <w:rPr>
          <w:rFonts w:ascii="Times New Roman" w:hAnsi="Times New Roman" w:cs="Times New Roman"/>
          <w:i/>
          <w:iCs/>
          <w:sz w:val="24"/>
          <w:szCs w:val="24"/>
          <w:shd w:val="clear" w:color="auto" w:fill="FFFFFF"/>
        </w:rPr>
        <w:t>Journal of Visual Communication Design</w:t>
      </w:r>
      <w:r w:rsidRPr="00682946">
        <w:rPr>
          <w:rFonts w:ascii="Times New Roman" w:hAnsi="Times New Roman" w:cs="Times New Roman"/>
          <w:sz w:val="24"/>
          <w:szCs w:val="24"/>
          <w:shd w:val="clear" w:color="auto" w:fill="FFFFFF"/>
        </w:rPr>
        <w:t>, </w:t>
      </w:r>
      <w:r w:rsidRPr="00682946">
        <w:rPr>
          <w:rFonts w:ascii="Times New Roman" w:hAnsi="Times New Roman" w:cs="Times New Roman"/>
          <w:i/>
          <w:iCs/>
          <w:sz w:val="24"/>
          <w:szCs w:val="24"/>
          <w:shd w:val="clear" w:color="auto" w:fill="FFFFFF"/>
        </w:rPr>
        <w:t>5</w:t>
      </w:r>
      <w:r w:rsidRPr="00682946">
        <w:rPr>
          <w:rFonts w:ascii="Times New Roman" w:hAnsi="Times New Roman" w:cs="Times New Roman"/>
          <w:sz w:val="24"/>
          <w:szCs w:val="24"/>
          <w:shd w:val="clear" w:color="auto" w:fill="FFFFFF"/>
        </w:rPr>
        <w:t>(1), pp.15-36.</w:t>
      </w:r>
    </w:p>
    <w:p w:rsidR="00682946" w:rsidRPr="00682946" w:rsidRDefault="00682946" w:rsidP="00682946">
      <w:pPr>
        <w:pStyle w:val="Normal1"/>
        <w:spacing w:before="240" w:after="240" w:line="360" w:lineRule="auto"/>
        <w:jc w:val="both"/>
        <w:rPr>
          <w:rFonts w:ascii="Times New Roman" w:eastAsia="Times New Roman" w:hAnsi="Times New Roman" w:cs="Times New Roman"/>
          <w:sz w:val="24"/>
          <w:szCs w:val="24"/>
        </w:rPr>
      </w:pPr>
      <w:proofErr w:type="spellStart"/>
      <w:r w:rsidRPr="00682946">
        <w:rPr>
          <w:rFonts w:ascii="Times New Roman" w:eastAsia="Times New Roman" w:hAnsi="Times New Roman" w:cs="Times New Roman"/>
          <w:sz w:val="24"/>
          <w:szCs w:val="24"/>
        </w:rPr>
        <w:t>Rasool</w:t>
      </w:r>
      <w:proofErr w:type="spellEnd"/>
      <w:r w:rsidRPr="00682946">
        <w:rPr>
          <w:rFonts w:ascii="Times New Roman" w:eastAsia="Times New Roman" w:hAnsi="Times New Roman" w:cs="Times New Roman"/>
          <w:sz w:val="24"/>
          <w:szCs w:val="24"/>
        </w:rPr>
        <w:t xml:space="preserve">, A., Tao, R., </w:t>
      </w:r>
      <w:proofErr w:type="spellStart"/>
      <w:r w:rsidRPr="00682946">
        <w:rPr>
          <w:rFonts w:ascii="Times New Roman" w:eastAsia="Times New Roman" w:hAnsi="Times New Roman" w:cs="Times New Roman"/>
          <w:sz w:val="24"/>
          <w:szCs w:val="24"/>
        </w:rPr>
        <w:t>Marjan</w:t>
      </w:r>
      <w:proofErr w:type="spellEnd"/>
      <w:r w:rsidRPr="00682946">
        <w:rPr>
          <w:rFonts w:ascii="Times New Roman" w:eastAsia="Times New Roman" w:hAnsi="Times New Roman" w:cs="Times New Roman"/>
          <w:sz w:val="24"/>
          <w:szCs w:val="24"/>
        </w:rPr>
        <w:t xml:space="preserve">, K. and </w:t>
      </w:r>
      <w:proofErr w:type="spellStart"/>
      <w:r w:rsidRPr="00682946">
        <w:rPr>
          <w:rFonts w:ascii="Times New Roman" w:eastAsia="Times New Roman" w:hAnsi="Times New Roman" w:cs="Times New Roman"/>
          <w:sz w:val="24"/>
          <w:szCs w:val="24"/>
        </w:rPr>
        <w:t>Naveed</w:t>
      </w:r>
      <w:proofErr w:type="spellEnd"/>
      <w:r w:rsidRPr="00682946">
        <w:rPr>
          <w:rFonts w:ascii="Times New Roman" w:eastAsia="Times New Roman" w:hAnsi="Times New Roman" w:cs="Times New Roman"/>
          <w:sz w:val="24"/>
          <w:szCs w:val="24"/>
        </w:rPr>
        <w:t xml:space="preserve">, T., 2019, March. Twitter sentiment analysis: a case study for apparel brands. In </w:t>
      </w:r>
      <w:r w:rsidRPr="00682946">
        <w:rPr>
          <w:rFonts w:ascii="Times New Roman" w:eastAsia="Times New Roman" w:hAnsi="Times New Roman" w:cs="Times New Roman"/>
          <w:i/>
          <w:iCs/>
          <w:sz w:val="24"/>
          <w:szCs w:val="24"/>
        </w:rPr>
        <w:t>Journal of Physics: Conference Series</w:t>
      </w:r>
      <w:r w:rsidRPr="00682946">
        <w:rPr>
          <w:rFonts w:ascii="Times New Roman" w:eastAsia="Times New Roman" w:hAnsi="Times New Roman" w:cs="Times New Roman"/>
          <w:sz w:val="24"/>
          <w:szCs w:val="24"/>
        </w:rPr>
        <w:t xml:space="preserve"> (Vol. 1176, No. 2, p. 022015). IOP Publishing.</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Riwayadi</w:t>
      </w:r>
      <w:proofErr w:type="spellEnd"/>
      <w:r w:rsidRPr="00682946">
        <w:rPr>
          <w:rFonts w:ascii="Times New Roman" w:hAnsi="Times New Roman" w:cs="Times New Roman"/>
          <w:sz w:val="24"/>
          <w:szCs w:val="24"/>
          <w:shd w:val="clear" w:color="auto" w:fill="FFFFFF"/>
        </w:rPr>
        <w:t xml:space="preserve">, E., </w:t>
      </w:r>
      <w:proofErr w:type="spellStart"/>
      <w:r w:rsidRPr="00682946">
        <w:rPr>
          <w:rFonts w:ascii="Times New Roman" w:hAnsi="Times New Roman" w:cs="Times New Roman"/>
          <w:sz w:val="24"/>
          <w:szCs w:val="24"/>
          <w:shd w:val="clear" w:color="auto" w:fill="FFFFFF"/>
        </w:rPr>
        <w:t>Deliabilda</w:t>
      </w:r>
      <w:proofErr w:type="spellEnd"/>
      <w:r w:rsidRPr="00682946">
        <w:rPr>
          <w:rFonts w:ascii="Times New Roman" w:hAnsi="Times New Roman" w:cs="Times New Roman"/>
          <w:sz w:val="24"/>
          <w:szCs w:val="24"/>
          <w:shd w:val="clear" w:color="auto" w:fill="FFFFFF"/>
        </w:rPr>
        <w:t xml:space="preserve">, S.A. and </w:t>
      </w:r>
      <w:proofErr w:type="spellStart"/>
      <w:r w:rsidRPr="00682946">
        <w:rPr>
          <w:rFonts w:ascii="Times New Roman" w:hAnsi="Times New Roman" w:cs="Times New Roman"/>
          <w:sz w:val="24"/>
          <w:szCs w:val="24"/>
          <w:shd w:val="clear" w:color="auto" w:fill="FFFFFF"/>
        </w:rPr>
        <w:t>Panahatan</w:t>
      </w:r>
      <w:proofErr w:type="spellEnd"/>
      <w:r w:rsidRPr="00682946">
        <w:rPr>
          <w:rFonts w:ascii="Times New Roman" w:hAnsi="Times New Roman" w:cs="Times New Roman"/>
          <w:sz w:val="24"/>
          <w:szCs w:val="24"/>
          <w:shd w:val="clear" w:color="auto" w:fill="FFFFFF"/>
        </w:rPr>
        <w:t>, M.B., 2021, August. PESTLE ANALYSIS OF FINANCIAL TECHNOLOGY IN INDONESIA. In </w:t>
      </w:r>
      <w:r w:rsidRPr="00682946">
        <w:rPr>
          <w:rFonts w:ascii="Times New Roman" w:hAnsi="Times New Roman" w:cs="Times New Roman"/>
          <w:i/>
          <w:iCs/>
          <w:sz w:val="24"/>
          <w:szCs w:val="24"/>
          <w:shd w:val="clear" w:color="auto" w:fill="FFFFFF"/>
        </w:rPr>
        <w:t>International Conference on Innovations in Social Sciences Education and Engineering (ICOISSEE)</w:t>
      </w:r>
      <w:r w:rsidRPr="00682946">
        <w:rPr>
          <w:rFonts w:ascii="Times New Roman" w:hAnsi="Times New Roman" w:cs="Times New Roman"/>
          <w:sz w:val="24"/>
          <w:szCs w:val="24"/>
          <w:shd w:val="clear" w:color="auto" w:fill="FFFFFF"/>
        </w:rPr>
        <w:t> (Vol. 1, No. 1).</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Riwayadi</w:t>
      </w:r>
      <w:proofErr w:type="spellEnd"/>
      <w:r w:rsidRPr="00682946">
        <w:rPr>
          <w:rFonts w:ascii="Times New Roman" w:hAnsi="Times New Roman" w:cs="Times New Roman"/>
          <w:sz w:val="24"/>
          <w:szCs w:val="24"/>
          <w:shd w:val="clear" w:color="auto" w:fill="FFFFFF"/>
        </w:rPr>
        <w:t xml:space="preserve">, E., </w:t>
      </w:r>
      <w:proofErr w:type="spellStart"/>
      <w:r w:rsidRPr="00682946">
        <w:rPr>
          <w:rFonts w:ascii="Times New Roman" w:hAnsi="Times New Roman" w:cs="Times New Roman"/>
          <w:sz w:val="24"/>
          <w:szCs w:val="24"/>
          <w:shd w:val="clear" w:color="auto" w:fill="FFFFFF"/>
        </w:rPr>
        <w:t>Deliabilda</w:t>
      </w:r>
      <w:proofErr w:type="spellEnd"/>
      <w:r w:rsidRPr="00682946">
        <w:rPr>
          <w:rFonts w:ascii="Times New Roman" w:hAnsi="Times New Roman" w:cs="Times New Roman"/>
          <w:sz w:val="24"/>
          <w:szCs w:val="24"/>
          <w:shd w:val="clear" w:color="auto" w:fill="FFFFFF"/>
        </w:rPr>
        <w:t xml:space="preserve">, S.A. and </w:t>
      </w:r>
      <w:proofErr w:type="spellStart"/>
      <w:r w:rsidRPr="00682946">
        <w:rPr>
          <w:rFonts w:ascii="Times New Roman" w:hAnsi="Times New Roman" w:cs="Times New Roman"/>
          <w:sz w:val="24"/>
          <w:szCs w:val="24"/>
          <w:shd w:val="clear" w:color="auto" w:fill="FFFFFF"/>
        </w:rPr>
        <w:t>Panahatan</w:t>
      </w:r>
      <w:proofErr w:type="spellEnd"/>
      <w:r w:rsidRPr="00682946">
        <w:rPr>
          <w:rFonts w:ascii="Times New Roman" w:hAnsi="Times New Roman" w:cs="Times New Roman"/>
          <w:sz w:val="24"/>
          <w:szCs w:val="24"/>
          <w:shd w:val="clear" w:color="auto" w:fill="FFFFFF"/>
        </w:rPr>
        <w:t>, M.B., 2021, August. PESTLE ANALYSIS OF FINANCIAL TECHNOLOGY IN INDONESIA. In </w:t>
      </w:r>
      <w:r w:rsidRPr="00682946">
        <w:rPr>
          <w:rFonts w:ascii="Times New Roman" w:hAnsi="Times New Roman" w:cs="Times New Roman"/>
          <w:i/>
          <w:iCs/>
          <w:sz w:val="24"/>
          <w:szCs w:val="24"/>
          <w:shd w:val="clear" w:color="auto" w:fill="FFFFFF"/>
        </w:rPr>
        <w:t>International Conference on Innovations in Social Sciences Education and Engineering (ICOISSEE)</w:t>
      </w:r>
      <w:r w:rsidRPr="00682946">
        <w:rPr>
          <w:rFonts w:ascii="Times New Roman" w:hAnsi="Times New Roman" w:cs="Times New Roman"/>
          <w:sz w:val="24"/>
          <w:szCs w:val="24"/>
          <w:shd w:val="clear" w:color="auto" w:fill="FFFFFF"/>
        </w:rPr>
        <w:t> (Vol. 1, No. 1).</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Stangl</w:t>
      </w:r>
      <w:proofErr w:type="spellEnd"/>
      <w:r w:rsidRPr="00682946">
        <w:rPr>
          <w:rFonts w:ascii="Times New Roman" w:hAnsi="Times New Roman" w:cs="Times New Roman"/>
          <w:sz w:val="24"/>
          <w:szCs w:val="24"/>
          <w:shd w:val="clear" w:color="auto" w:fill="FFFFFF"/>
        </w:rPr>
        <w:t>, L.J.M., 2021. </w:t>
      </w:r>
      <w:r w:rsidRPr="00682946">
        <w:rPr>
          <w:rFonts w:ascii="Times New Roman" w:hAnsi="Times New Roman" w:cs="Times New Roman"/>
          <w:i/>
          <w:iCs/>
          <w:sz w:val="24"/>
          <w:szCs w:val="24"/>
          <w:shd w:val="clear" w:color="auto" w:fill="FFFFFF"/>
        </w:rPr>
        <w:t>Digital Transformation in the Sports Apparel Industry. The Case of Nike, Inc</w:t>
      </w:r>
      <w:r w:rsidRPr="00682946">
        <w:rPr>
          <w:rFonts w:ascii="Times New Roman" w:hAnsi="Times New Roman" w:cs="Times New Roman"/>
          <w:sz w:val="24"/>
          <w:szCs w:val="24"/>
          <w:shd w:val="clear" w:color="auto" w:fill="FFFFFF"/>
        </w:rPr>
        <w:t xml:space="preserve">. GRIN </w:t>
      </w:r>
      <w:proofErr w:type="spellStart"/>
      <w:r w:rsidRPr="00682946">
        <w:rPr>
          <w:rFonts w:ascii="Times New Roman" w:hAnsi="Times New Roman" w:cs="Times New Roman"/>
          <w:sz w:val="24"/>
          <w:szCs w:val="24"/>
          <w:shd w:val="clear" w:color="auto" w:fill="FFFFFF"/>
        </w:rPr>
        <w:t>Verlag</w:t>
      </w:r>
      <w:proofErr w:type="spellEnd"/>
      <w:r w:rsidRPr="00682946">
        <w:rPr>
          <w:rFonts w:ascii="Times New Roman" w:hAnsi="Times New Roman" w:cs="Times New Roman"/>
          <w:sz w:val="24"/>
          <w:szCs w:val="24"/>
          <w:shd w:val="clear" w:color="auto" w:fill="FFFFFF"/>
        </w:rPr>
        <w:t>.</w:t>
      </w:r>
    </w:p>
    <w:p w:rsidR="00682946" w:rsidRPr="00682946" w:rsidRDefault="00682946" w:rsidP="00682946">
      <w:pPr>
        <w:spacing w:before="240" w:after="240" w:line="360" w:lineRule="auto"/>
        <w:jc w:val="both"/>
        <w:rPr>
          <w:rFonts w:ascii="Times New Roman" w:hAnsi="Times New Roman" w:cs="Times New Roman"/>
          <w:sz w:val="24"/>
          <w:szCs w:val="24"/>
          <w:shd w:val="clear" w:color="auto" w:fill="FFFFFF"/>
        </w:rPr>
      </w:pPr>
      <w:proofErr w:type="spellStart"/>
      <w:r w:rsidRPr="00682946">
        <w:rPr>
          <w:rFonts w:ascii="Times New Roman" w:hAnsi="Times New Roman" w:cs="Times New Roman"/>
          <w:sz w:val="24"/>
          <w:szCs w:val="24"/>
          <w:shd w:val="clear" w:color="auto" w:fill="FFFFFF"/>
        </w:rPr>
        <w:t>Анво</w:t>
      </w:r>
      <w:proofErr w:type="spellEnd"/>
      <w:r w:rsidRPr="00682946">
        <w:rPr>
          <w:rFonts w:ascii="Times New Roman" w:hAnsi="Times New Roman" w:cs="Times New Roman"/>
          <w:sz w:val="24"/>
          <w:szCs w:val="24"/>
          <w:shd w:val="clear" w:color="auto" w:fill="FFFFFF"/>
        </w:rPr>
        <w:t xml:space="preserve">, О.О. and </w:t>
      </w:r>
      <w:proofErr w:type="spellStart"/>
      <w:r w:rsidRPr="00682946">
        <w:rPr>
          <w:rFonts w:ascii="Times New Roman" w:hAnsi="Times New Roman" w:cs="Times New Roman"/>
          <w:sz w:val="24"/>
          <w:szCs w:val="24"/>
          <w:shd w:val="clear" w:color="auto" w:fill="FFFFFF"/>
        </w:rPr>
        <w:t>Туль</w:t>
      </w:r>
      <w:proofErr w:type="spellEnd"/>
      <w:r w:rsidRPr="00682946">
        <w:rPr>
          <w:rFonts w:ascii="Times New Roman" w:hAnsi="Times New Roman" w:cs="Times New Roman"/>
          <w:sz w:val="24"/>
          <w:szCs w:val="24"/>
          <w:shd w:val="clear" w:color="auto" w:fill="FFFFFF"/>
        </w:rPr>
        <w:t>, С.І., 2021. The competitive strategy of «Nike, Inc</w:t>
      </w:r>
      <w:proofErr w:type="gramStart"/>
      <w:r w:rsidRPr="00682946">
        <w:rPr>
          <w:rFonts w:ascii="Times New Roman" w:hAnsi="Times New Roman" w:cs="Times New Roman"/>
          <w:sz w:val="24"/>
          <w:szCs w:val="24"/>
          <w:shd w:val="clear" w:color="auto" w:fill="FFFFFF"/>
        </w:rPr>
        <w:t>.»</w:t>
      </w:r>
      <w:proofErr w:type="gramEnd"/>
      <w:r w:rsidRPr="00682946">
        <w:rPr>
          <w:rFonts w:ascii="Times New Roman" w:hAnsi="Times New Roman" w:cs="Times New Roman"/>
          <w:sz w:val="24"/>
          <w:szCs w:val="24"/>
          <w:shd w:val="clear" w:color="auto" w:fill="FFFFFF"/>
        </w:rPr>
        <w:t xml:space="preserve"> in the global sportswear market.</w:t>
      </w:r>
    </w:p>
    <w:sectPr w:rsidR="00682946" w:rsidRPr="00682946" w:rsidSect="00F2130E">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744CA"/>
    <w:rsid w:val="000B1324"/>
    <w:rsid w:val="001D37A3"/>
    <w:rsid w:val="002161DF"/>
    <w:rsid w:val="002222EC"/>
    <w:rsid w:val="0022654B"/>
    <w:rsid w:val="003C1B79"/>
    <w:rsid w:val="003F0F6A"/>
    <w:rsid w:val="00527647"/>
    <w:rsid w:val="00590FB8"/>
    <w:rsid w:val="00660DB0"/>
    <w:rsid w:val="00682946"/>
    <w:rsid w:val="00684AF4"/>
    <w:rsid w:val="006D6FDB"/>
    <w:rsid w:val="007A5617"/>
    <w:rsid w:val="007B5AC1"/>
    <w:rsid w:val="008A02A8"/>
    <w:rsid w:val="00940A1B"/>
    <w:rsid w:val="00B31446"/>
    <w:rsid w:val="00BF026B"/>
    <w:rsid w:val="00D3229F"/>
    <w:rsid w:val="00D55155"/>
    <w:rsid w:val="00D64FB5"/>
    <w:rsid w:val="00D732A9"/>
    <w:rsid w:val="00DB2F68"/>
    <w:rsid w:val="00DF02DB"/>
    <w:rsid w:val="00E53ADF"/>
    <w:rsid w:val="00E744CA"/>
    <w:rsid w:val="00E92FF1"/>
    <w:rsid w:val="00EC067E"/>
    <w:rsid w:val="00F2130E"/>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744CA"/>
  </w:style>
  <w:style w:type="paragraph" w:styleId="Heading1">
    <w:name w:val="heading 1"/>
    <w:basedOn w:val="Normal"/>
    <w:next w:val="Normal"/>
    <w:rsid w:val="001D37A3"/>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rsid w:val="001D37A3"/>
    <w:pPr>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rsid w:val="00E744CA"/>
    <w:pPr>
      <w:keepNext/>
      <w:keepLines/>
      <w:spacing w:before="320" w:after="80"/>
      <w:outlineLvl w:val="2"/>
    </w:pPr>
    <w:rPr>
      <w:color w:val="434343"/>
      <w:sz w:val="28"/>
      <w:szCs w:val="28"/>
    </w:rPr>
  </w:style>
  <w:style w:type="paragraph" w:styleId="Heading4">
    <w:name w:val="heading 4"/>
    <w:basedOn w:val="Normal"/>
    <w:next w:val="Normal"/>
    <w:rsid w:val="00E744CA"/>
    <w:pPr>
      <w:keepNext/>
      <w:keepLines/>
      <w:spacing w:before="280" w:after="80"/>
      <w:outlineLvl w:val="3"/>
    </w:pPr>
    <w:rPr>
      <w:color w:val="666666"/>
      <w:sz w:val="24"/>
      <w:szCs w:val="24"/>
    </w:rPr>
  </w:style>
  <w:style w:type="paragraph" w:styleId="Heading5">
    <w:name w:val="heading 5"/>
    <w:basedOn w:val="Normal"/>
    <w:next w:val="Normal"/>
    <w:rsid w:val="00E744CA"/>
    <w:pPr>
      <w:keepNext/>
      <w:keepLines/>
      <w:spacing w:before="240" w:after="80"/>
      <w:outlineLvl w:val="4"/>
    </w:pPr>
    <w:rPr>
      <w:color w:val="666666"/>
    </w:rPr>
  </w:style>
  <w:style w:type="paragraph" w:styleId="Heading6">
    <w:name w:val="heading 6"/>
    <w:basedOn w:val="Normal"/>
    <w:next w:val="Normal"/>
    <w:rsid w:val="00E744C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744CA"/>
    <w:pPr>
      <w:keepNext/>
      <w:keepLines/>
      <w:spacing w:after="60"/>
    </w:pPr>
    <w:rPr>
      <w:sz w:val="52"/>
      <w:szCs w:val="52"/>
    </w:rPr>
  </w:style>
  <w:style w:type="paragraph" w:styleId="Subtitle">
    <w:name w:val="Subtitle"/>
    <w:basedOn w:val="Normal"/>
    <w:next w:val="Normal"/>
    <w:rsid w:val="00E744CA"/>
    <w:pPr>
      <w:keepNext/>
      <w:keepLines/>
      <w:spacing w:after="320"/>
    </w:pPr>
    <w:rPr>
      <w:color w:val="666666"/>
      <w:sz w:val="30"/>
      <w:szCs w:val="30"/>
    </w:rPr>
  </w:style>
  <w:style w:type="table" w:customStyle="1" w:styleId="Table1">
    <w:name w:val="Table1"/>
    <w:basedOn w:val="TableNormal"/>
    <w:rsid w:val="00E744CA"/>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744CA"/>
    <w:pPr>
      <w:spacing w:line="240" w:lineRule="auto"/>
    </w:pPr>
    <w:rPr>
      <w:sz w:val="20"/>
      <w:szCs w:val="20"/>
    </w:rPr>
  </w:style>
  <w:style w:type="character" w:customStyle="1" w:styleId="CommentTextChar">
    <w:name w:val="Comment Text Char"/>
    <w:basedOn w:val="DefaultParagraphFont"/>
    <w:link w:val="CommentText"/>
    <w:uiPriority w:val="99"/>
    <w:semiHidden/>
    <w:rsid w:val="00E744CA"/>
    <w:rPr>
      <w:sz w:val="20"/>
      <w:szCs w:val="20"/>
    </w:rPr>
  </w:style>
  <w:style w:type="character" w:styleId="CommentReference">
    <w:name w:val="annotation reference"/>
    <w:basedOn w:val="DefaultParagraphFont"/>
    <w:uiPriority w:val="99"/>
    <w:semiHidden/>
    <w:unhideWhenUsed/>
    <w:rsid w:val="00E744CA"/>
    <w:rPr>
      <w:sz w:val="16"/>
      <w:szCs w:val="16"/>
    </w:rPr>
  </w:style>
  <w:style w:type="paragraph" w:styleId="BalloonText">
    <w:name w:val="Balloon Text"/>
    <w:basedOn w:val="Normal"/>
    <w:link w:val="BalloonTextChar"/>
    <w:uiPriority w:val="99"/>
    <w:semiHidden/>
    <w:unhideWhenUsed/>
    <w:rsid w:val="002265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654B"/>
    <w:rPr>
      <w:rFonts w:ascii="Tahoma" w:hAnsi="Tahoma" w:cs="Tahoma"/>
      <w:sz w:val="16"/>
      <w:szCs w:val="16"/>
    </w:rPr>
  </w:style>
  <w:style w:type="character" w:styleId="Hyperlink">
    <w:name w:val="Hyperlink"/>
    <w:basedOn w:val="DefaultParagraphFont"/>
    <w:uiPriority w:val="99"/>
    <w:unhideWhenUsed/>
    <w:rsid w:val="001D37A3"/>
    <w:rPr>
      <w:color w:val="0000FF" w:themeColor="hyperlink"/>
      <w:u w:val="single"/>
    </w:rPr>
  </w:style>
  <w:style w:type="paragraph" w:styleId="TOCHeading">
    <w:name w:val="TOC Heading"/>
    <w:basedOn w:val="Heading1"/>
    <w:next w:val="Normal"/>
    <w:uiPriority w:val="39"/>
    <w:semiHidden/>
    <w:unhideWhenUsed/>
    <w:qFormat/>
    <w:rsid w:val="001D37A3"/>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D37A3"/>
    <w:pPr>
      <w:spacing w:after="100"/>
    </w:pPr>
  </w:style>
  <w:style w:type="paragraph" w:styleId="TOC2">
    <w:name w:val="toc 2"/>
    <w:basedOn w:val="Normal"/>
    <w:next w:val="Normal"/>
    <w:autoRedefine/>
    <w:uiPriority w:val="39"/>
    <w:unhideWhenUsed/>
    <w:rsid w:val="001D37A3"/>
    <w:pPr>
      <w:spacing w:after="100"/>
      <w:ind w:left="220"/>
    </w:pPr>
  </w:style>
  <w:style w:type="paragraph" w:customStyle="1" w:styleId="Normal1">
    <w:name w:val="Normal1"/>
    <w:rsid w:val="006D6FDB"/>
  </w:style>
</w:styles>
</file>

<file path=word/webSettings.xml><?xml version="1.0" encoding="utf-8"?>
<w:webSettings xmlns:r="http://schemas.openxmlformats.org/officeDocument/2006/relationships" xmlns:w="http://schemas.openxmlformats.org/wordprocessingml/2006/main">
  <w:divs>
    <w:div w:id="13121729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drawmax.com/article/nike-value-chain-analysis.html" TargetMode="External"/><Relationship Id="rId3" Type="http://schemas.openxmlformats.org/officeDocument/2006/relationships/settings" Target="settings.xml"/><Relationship Id="rId7" Type="http://schemas.openxmlformats.org/officeDocument/2006/relationships/hyperlink" Target="https://bstrategyhub.com/swot-analysis-of-nike-nike-swot-analysi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anmore.com/nike-inc-five-forces-analysis-porter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701DA9-57D8-4E87-A5C9-770BAB1FA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20</Pages>
  <Words>5964</Words>
  <Characters>33999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22</cp:revision>
  <dcterms:created xsi:type="dcterms:W3CDTF">2022-04-16T13:09:00Z</dcterms:created>
  <dcterms:modified xsi:type="dcterms:W3CDTF">2022-04-25T11:06:00Z</dcterms:modified>
</cp:coreProperties>
</file>