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3029" w:rsidRDefault="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jc w:val="center"/>
        <w:rPr>
          <w:lang w:val="ro-MD"/>
        </w:rPr>
      </w:pPr>
    </w:p>
    <w:p w:rsidR="00893029" w:rsidRDefault="00893029" w:rsidP="00893029">
      <w:pPr>
        <w:jc w:val="center"/>
        <w:rPr>
          <w:rFonts w:ascii="Arial" w:hAnsi="Arial" w:cs="Arial"/>
          <w:b/>
          <w:sz w:val="72"/>
          <w:szCs w:val="72"/>
          <w:lang w:val="ro-MD"/>
        </w:rPr>
      </w:pPr>
      <w:r w:rsidRPr="00893029">
        <w:rPr>
          <w:rFonts w:ascii="Arial" w:hAnsi="Arial" w:cs="Arial"/>
          <w:b/>
          <w:sz w:val="72"/>
          <w:szCs w:val="72"/>
          <w:lang w:val="ro-MD"/>
        </w:rPr>
        <w:t>BMSW4001</w:t>
      </w:r>
    </w:p>
    <w:p w:rsidR="00893029" w:rsidRPr="00893029" w:rsidRDefault="00893029" w:rsidP="00893029">
      <w:pPr>
        <w:jc w:val="center"/>
        <w:rPr>
          <w:rFonts w:ascii="Arial" w:hAnsi="Arial" w:cs="Arial"/>
          <w:b/>
          <w:sz w:val="72"/>
          <w:szCs w:val="72"/>
          <w:lang w:val="ro-MD"/>
        </w:rPr>
      </w:pPr>
      <w:r w:rsidRPr="00893029">
        <w:rPr>
          <w:rFonts w:ascii="Arial" w:hAnsi="Arial" w:cs="Arial"/>
          <w:sz w:val="52"/>
          <w:szCs w:val="52"/>
          <w:lang w:val="ro-MD"/>
        </w:rPr>
        <w:t>A2 report</w:t>
      </w:r>
    </w:p>
    <w:p w:rsidR="00893029" w:rsidRPr="00893029" w:rsidRDefault="00893029" w:rsidP="00893029">
      <w:pPr>
        <w:rPr>
          <w:rFonts w:ascii="Arial" w:hAnsi="Arial" w:cs="Arial"/>
          <w:b/>
          <w:sz w:val="72"/>
          <w:szCs w:val="72"/>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Pr="00893029" w:rsidRDefault="00893029" w:rsidP="00893029">
      <w:pPr>
        <w:rPr>
          <w:lang w:val="ro-MD"/>
        </w:rPr>
      </w:pPr>
    </w:p>
    <w:p w:rsidR="00893029" w:rsidRDefault="00893029" w:rsidP="00893029">
      <w:pPr>
        <w:tabs>
          <w:tab w:val="left" w:pos="6240"/>
        </w:tabs>
        <w:rPr>
          <w:lang w:val="ro-MD"/>
        </w:rPr>
      </w:pPr>
    </w:p>
    <w:p w:rsidR="00893029" w:rsidRPr="00893029" w:rsidRDefault="00893029" w:rsidP="00893029">
      <w:pPr>
        <w:rPr>
          <w:rFonts w:ascii="Arial" w:hAnsi="Arial" w:cs="Arial"/>
          <w:sz w:val="44"/>
          <w:szCs w:val="44"/>
          <w:lang w:val="ro-MD"/>
        </w:rPr>
      </w:pPr>
      <w:r>
        <w:rPr>
          <w:lang w:val="ro-MD"/>
        </w:rPr>
        <w:tab/>
      </w:r>
    </w:p>
    <w:p w:rsidR="00893029" w:rsidRDefault="00893029" w:rsidP="00893029">
      <w:pPr>
        <w:tabs>
          <w:tab w:val="left" w:pos="7008"/>
        </w:tabs>
        <w:jc w:val="right"/>
        <w:rPr>
          <w:rFonts w:ascii="Arial" w:hAnsi="Arial" w:cs="Arial"/>
          <w:sz w:val="44"/>
          <w:szCs w:val="44"/>
          <w:lang w:val="ro-MD"/>
        </w:rPr>
      </w:pPr>
      <w:r w:rsidRPr="00893029">
        <w:rPr>
          <w:rFonts w:ascii="Arial" w:hAnsi="Arial" w:cs="Arial"/>
          <w:sz w:val="44"/>
          <w:szCs w:val="44"/>
          <w:lang w:val="ro-MD"/>
        </w:rPr>
        <w:t>2131038 Valentin Jora</w:t>
      </w:r>
    </w:p>
    <w:p w:rsidR="00893029" w:rsidRPr="00893029" w:rsidRDefault="003B4AD3" w:rsidP="00893029">
      <w:pPr>
        <w:tabs>
          <w:tab w:val="left" w:pos="7008"/>
        </w:tabs>
        <w:jc w:val="right"/>
        <w:rPr>
          <w:rFonts w:ascii="Arial" w:hAnsi="Arial" w:cs="Arial"/>
          <w:sz w:val="36"/>
          <w:szCs w:val="36"/>
          <w:lang w:val="ro-MD"/>
        </w:rPr>
      </w:pPr>
      <w:hyperlink r:id="rId8" w:history="1">
        <w:r w:rsidR="00893029" w:rsidRPr="00893029">
          <w:rPr>
            <w:rStyle w:val="af8"/>
            <w:rFonts w:ascii="Segoe UI" w:hAnsi="Segoe UI" w:cs="Segoe UI"/>
            <w:color w:val="000A0F"/>
            <w:sz w:val="23"/>
            <w:szCs w:val="23"/>
            <w:lang w:val="ro-MD"/>
          </w:rPr>
          <w:t>2131038@student.uwtsd.ac.uk</w:t>
        </w:r>
      </w:hyperlink>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Pr="00E0131D" w:rsidRDefault="00706008" w:rsidP="00893029">
      <w:pPr>
        <w:pStyle w:val="af3"/>
        <w:rPr>
          <w:rFonts w:ascii="Arial" w:hAnsi="Arial" w:cs="Arial"/>
          <w:b/>
          <w:lang w:val="ro-MD"/>
        </w:rPr>
      </w:pPr>
      <w:r>
        <w:rPr>
          <w:rFonts w:ascii="Arial" w:hAnsi="Arial" w:cs="Arial"/>
          <w:b/>
          <w:lang w:val="ro-MD"/>
        </w:rPr>
        <w:t xml:space="preserve">TABLE OF </w:t>
      </w:r>
      <w:r w:rsidR="00893029" w:rsidRPr="00E0131D">
        <w:rPr>
          <w:rFonts w:ascii="Arial" w:hAnsi="Arial" w:cs="Arial"/>
          <w:b/>
          <w:lang w:val="ro-MD"/>
        </w:rPr>
        <w:t>Contents</w:t>
      </w:r>
    </w:p>
    <w:p w:rsidR="00893029" w:rsidRPr="00893029" w:rsidRDefault="00893029" w:rsidP="00D6145C">
      <w:pPr>
        <w:spacing w:line="360" w:lineRule="auto"/>
        <w:rPr>
          <w:rFonts w:ascii="Arial" w:hAnsi="Arial" w:cs="Arial"/>
          <w:lang w:val="ro-MD"/>
        </w:rPr>
      </w:pP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ro-MD"/>
        </w:rPr>
        <w:t xml:space="preserve">Contents ........……………………………...…………………………………………….……….………..... </w:t>
      </w:r>
      <w:r w:rsidR="00E0131D">
        <w:rPr>
          <w:rFonts w:ascii="Arial" w:hAnsi="Arial" w:cs="Arial"/>
          <w:sz w:val="22"/>
          <w:szCs w:val="22"/>
          <w:lang w:val="en-US"/>
        </w:rPr>
        <w:t>2</w:t>
      </w: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en-US"/>
        </w:rPr>
        <w:t xml:space="preserve">Introduction ........................................................................................................................................ </w:t>
      </w:r>
      <w:r w:rsidR="00E0131D">
        <w:rPr>
          <w:rFonts w:ascii="Arial" w:hAnsi="Arial" w:cs="Arial"/>
          <w:sz w:val="22"/>
          <w:szCs w:val="22"/>
          <w:lang w:val="en-US"/>
        </w:rPr>
        <w:t>3</w:t>
      </w: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en-US"/>
        </w:rPr>
        <w:t>1.</w:t>
      </w:r>
      <w:r w:rsidR="00770303">
        <w:rPr>
          <w:rFonts w:ascii="Arial" w:hAnsi="Arial" w:cs="Arial"/>
          <w:sz w:val="22"/>
          <w:szCs w:val="22"/>
          <w:lang w:val="en-US"/>
        </w:rPr>
        <w:t xml:space="preserve"> </w:t>
      </w:r>
      <w:r w:rsidRPr="00893029">
        <w:rPr>
          <w:rFonts w:ascii="Arial" w:hAnsi="Arial" w:cs="Arial"/>
          <w:sz w:val="22"/>
          <w:szCs w:val="22"/>
          <w:lang w:val="en-US"/>
        </w:rPr>
        <w:t xml:space="preserve">Time Management ……………………………………………….………………………….…….……… </w:t>
      </w:r>
      <w:r w:rsidR="00E0131D">
        <w:rPr>
          <w:rFonts w:ascii="Arial" w:hAnsi="Arial" w:cs="Arial"/>
          <w:sz w:val="22"/>
          <w:szCs w:val="22"/>
          <w:lang w:val="en-US"/>
        </w:rPr>
        <w:t>4</w:t>
      </w:r>
      <w:r w:rsidR="00E87981">
        <w:rPr>
          <w:rFonts w:ascii="Arial" w:hAnsi="Arial" w:cs="Arial"/>
          <w:sz w:val="22"/>
          <w:szCs w:val="22"/>
          <w:lang w:val="en-US"/>
        </w:rPr>
        <w:t>-5</w:t>
      </w: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en-US"/>
        </w:rPr>
        <w:t>2.</w:t>
      </w:r>
      <w:r w:rsidR="00770303">
        <w:rPr>
          <w:rFonts w:ascii="Arial" w:hAnsi="Arial" w:cs="Arial"/>
          <w:sz w:val="22"/>
          <w:szCs w:val="22"/>
          <w:lang w:val="en-US"/>
        </w:rPr>
        <w:t xml:space="preserve"> </w:t>
      </w:r>
      <w:r>
        <w:rPr>
          <w:rFonts w:ascii="Arial" w:hAnsi="Arial" w:cs="Arial"/>
          <w:sz w:val="22"/>
          <w:szCs w:val="22"/>
          <w:lang w:val="en-US"/>
        </w:rPr>
        <w:t>Reflection</w:t>
      </w:r>
      <w:r w:rsidRPr="00893029">
        <w:rPr>
          <w:rFonts w:ascii="Arial" w:hAnsi="Arial" w:cs="Arial"/>
          <w:sz w:val="22"/>
          <w:szCs w:val="22"/>
          <w:lang w:val="en-US"/>
        </w:rPr>
        <w:t xml:space="preserve"> ....................................................................................................</w:t>
      </w:r>
      <w:r w:rsidR="00E87981">
        <w:rPr>
          <w:rFonts w:ascii="Arial" w:hAnsi="Arial" w:cs="Arial"/>
          <w:sz w:val="22"/>
          <w:szCs w:val="22"/>
          <w:lang w:val="en-US"/>
        </w:rPr>
        <w:t>.............................. 6</w:t>
      </w: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en-US"/>
        </w:rPr>
        <w:t>3.</w:t>
      </w:r>
      <w:r w:rsidR="00770303">
        <w:rPr>
          <w:rFonts w:ascii="Arial" w:hAnsi="Arial" w:cs="Arial"/>
          <w:sz w:val="22"/>
          <w:szCs w:val="22"/>
          <w:lang w:val="en-US"/>
        </w:rPr>
        <w:t xml:space="preserve"> Summariz</w:t>
      </w:r>
      <w:r>
        <w:rPr>
          <w:rFonts w:ascii="Arial" w:hAnsi="Arial" w:cs="Arial"/>
          <w:sz w:val="22"/>
          <w:szCs w:val="22"/>
          <w:lang w:val="en-US"/>
        </w:rPr>
        <w:t>ing</w:t>
      </w:r>
      <w:r w:rsidRPr="00893029">
        <w:rPr>
          <w:rFonts w:ascii="Arial" w:hAnsi="Arial" w:cs="Arial"/>
          <w:sz w:val="22"/>
          <w:szCs w:val="22"/>
          <w:lang w:val="en-US"/>
        </w:rPr>
        <w:t xml:space="preserve"> ..................................................................................................................................</w:t>
      </w:r>
      <w:r w:rsidR="00971F24">
        <w:rPr>
          <w:rFonts w:ascii="Arial" w:hAnsi="Arial" w:cs="Arial"/>
          <w:sz w:val="22"/>
          <w:szCs w:val="22"/>
          <w:lang w:val="en-US"/>
        </w:rPr>
        <w:t>.. 7</w:t>
      </w:r>
    </w:p>
    <w:p w:rsidR="00893029" w:rsidRPr="00893029" w:rsidRDefault="00893029" w:rsidP="00D6145C">
      <w:pPr>
        <w:spacing w:line="360" w:lineRule="auto"/>
        <w:rPr>
          <w:rFonts w:ascii="Arial" w:hAnsi="Arial" w:cs="Arial"/>
          <w:sz w:val="22"/>
          <w:szCs w:val="22"/>
          <w:lang w:val="en-US"/>
        </w:rPr>
      </w:pPr>
      <w:r w:rsidRPr="00893029">
        <w:rPr>
          <w:rFonts w:ascii="Arial" w:hAnsi="Arial" w:cs="Arial"/>
          <w:sz w:val="22"/>
          <w:szCs w:val="22"/>
          <w:lang w:val="en-US"/>
        </w:rPr>
        <w:t>4.</w:t>
      </w:r>
      <w:r w:rsidR="00770303">
        <w:rPr>
          <w:rFonts w:ascii="Arial" w:hAnsi="Arial" w:cs="Arial"/>
          <w:sz w:val="22"/>
          <w:szCs w:val="22"/>
          <w:lang w:val="en-US"/>
        </w:rPr>
        <w:t xml:space="preserve"> </w:t>
      </w:r>
      <w:r w:rsidRPr="00893029">
        <w:rPr>
          <w:rFonts w:ascii="Arial" w:hAnsi="Arial" w:cs="Arial"/>
          <w:sz w:val="22"/>
          <w:szCs w:val="22"/>
          <w:lang w:val="en-US"/>
        </w:rPr>
        <w:t>Public Speaking and Giving Presentations .......................................................</w:t>
      </w:r>
      <w:r w:rsidR="00971F24">
        <w:rPr>
          <w:rFonts w:ascii="Arial" w:hAnsi="Arial" w:cs="Arial"/>
          <w:sz w:val="22"/>
          <w:szCs w:val="22"/>
          <w:lang w:val="en-US"/>
        </w:rPr>
        <w:t>.............................. 8</w:t>
      </w:r>
    </w:p>
    <w:p w:rsidR="00971F24" w:rsidRDefault="00893029" w:rsidP="00D6145C">
      <w:pPr>
        <w:pStyle w:val="11"/>
        <w:tabs>
          <w:tab w:val="right" w:leader="dot" w:pos="9736"/>
        </w:tabs>
        <w:spacing w:line="360" w:lineRule="auto"/>
        <w:rPr>
          <w:rFonts w:ascii="Arial" w:hAnsi="Arial" w:cs="Arial"/>
          <w:b/>
          <w:bCs/>
          <w:noProof/>
        </w:rPr>
      </w:pPr>
      <w:r w:rsidRPr="00893029">
        <w:rPr>
          <w:rFonts w:ascii="Arial" w:hAnsi="Arial" w:cs="Arial"/>
        </w:rPr>
        <w:t>Conclusion .............................................................................................................</w:t>
      </w:r>
      <w:r w:rsidR="00971F24">
        <w:rPr>
          <w:rFonts w:ascii="Arial" w:hAnsi="Arial" w:cs="Arial"/>
        </w:rPr>
        <w:t>...................... 9</w:t>
      </w:r>
      <w:r w:rsidR="0015474D">
        <w:rPr>
          <w:rFonts w:ascii="Arial" w:hAnsi="Arial" w:cs="Arial"/>
        </w:rPr>
        <w:br/>
      </w:r>
      <w:r w:rsidR="0015474D" w:rsidRPr="00893029">
        <w:rPr>
          <w:rFonts w:ascii="Arial" w:hAnsi="Arial" w:cs="Arial"/>
        </w:rPr>
        <w:fldChar w:fldCharType="begin"/>
      </w:r>
      <w:r w:rsidR="0015474D" w:rsidRPr="00893029">
        <w:rPr>
          <w:rFonts w:ascii="Arial" w:hAnsi="Arial" w:cs="Arial"/>
        </w:rPr>
        <w:instrText xml:space="preserve"> TOC \o "1-3" \h \z \u </w:instrText>
      </w:r>
      <w:r w:rsidR="0015474D" w:rsidRPr="00893029">
        <w:rPr>
          <w:rFonts w:ascii="Arial" w:hAnsi="Arial" w:cs="Arial"/>
        </w:rPr>
        <w:fldChar w:fldCharType="separate"/>
      </w:r>
      <w:hyperlink w:anchor="_Toc111831446" w:history="1">
        <w:r w:rsidR="0015474D" w:rsidRPr="00893029">
          <w:rPr>
            <w:rStyle w:val="af8"/>
            <w:rFonts w:ascii="Arial" w:hAnsi="Arial" w:cs="Arial"/>
            <w:noProof/>
          </w:rPr>
          <w:t>References</w:t>
        </w:r>
      </w:hyperlink>
      <w:r w:rsidR="0015474D" w:rsidRPr="00893029">
        <w:rPr>
          <w:rFonts w:ascii="Arial" w:hAnsi="Arial" w:cs="Arial"/>
          <w:b/>
          <w:bCs/>
          <w:noProof/>
        </w:rPr>
        <w:fldChar w:fldCharType="end"/>
      </w:r>
      <w:r w:rsidR="00971F24">
        <w:rPr>
          <w:rFonts w:ascii="Arial" w:hAnsi="Arial" w:cs="Arial"/>
          <w:b/>
          <w:bCs/>
          <w:noProof/>
        </w:rPr>
        <w:t xml:space="preserve"> </w:t>
      </w:r>
      <w:r w:rsidR="00971F24" w:rsidRPr="00893029">
        <w:rPr>
          <w:rFonts w:ascii="Arial" w:hAnsi="Arial" w:cs="Arial"/>
        </w:rPr>
        <w:t>.............................................................................................................</w:t>
      </w:r>
      <w:r w:rsidR="00971F24">
        <w:rPr>
          <w:rFonts w:ascii="Arial" w:hAnsi="Arial" w:cs="Arial"/>
        </w:rPr>
        <w:t xml:space="preserve">   </w:t>
      </w:r>
      <w:r w:rsidR="00971F24" w:rsidRPr="00971F24">
        <w:rPr>
          <w:rFonts w:ascii="Arial" w:hAnsi="Arial" w:cs="Arial"/>
          <w:bCs/>
          <w:noProof/>
        </w:rPr>
        <w:t>10</w:t>
      </w:r>
    </w:p>
    <w:p w:rsidR="00893029" w:rsidRPr="00893029" w:rsidRDefault="00893029" w:rsidP="00D6145C">
      <w:pPr>
        <w:pStyle w:val="11"/>
        <w:tabs>
          <w:tab w:val="right" w:leader="dot" w:pos="9736"/>
        </w:tabs>
        <w:spacing w:line="360" w:lineRule="auto"/>
        <w:rPr>
          <w:rFonts w:ascii="Arial" w:hAnsi="Arial" w:cs="Arial"/>
        </w:rPr>
      </w:pPr>
      <w:r w:rsidRPr="00893029">
        <w:rPr>
          <w:rFonts w:ascii="Arial" w:hAnsi="Arial" w:cs="Arial"/>
          <w:noProof/>
        </w:rPr>
        <w:t>Appendices …………………………</w:t>
      </w:r>
      <w:r w:rsidR="00A464E6">
        <w:rPr>
          <w:rFonts w:ascii="Arial" w:hAnsi="Arial" w:cs="Arial"/>
          <w:noProof/>
        </w:rPr>
        <w:t>……...…………………………………………</w:t>
      </w:r>
      <w:r w:rsidR="009F298D">
        <w:rPr>
          <w:rFonts w:ascii="Arial" w:hAnsi="Arial" w:cs="Arial"/>
          <w:noProof/>
        </w:rPr>
        <w:t>……………………… 11-13</w:t>
      </w:r>
    </w:p>
    <w:p w:rsidR="00893029" w:rsidRDefault="00893029" w:rsidP="00893029">
      <w:pPr>
        <w:tabs>
          <w:tab w:val="left" w:pos="6240"/>
        </w:tabs>
        <w:spacing w:line="360" w:lineRule="auto"/>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893029" w:rsidRPr="00E0131D" w:rsidRDefault="00E0131D" w:rsidP="00E0131D">
      <w:pPr>
        <w:pStyle w:val="1"/>
        <w:rPr>
          <w:b/>
          <w:lang w:val="ro-MD"/>
        </w:rPr>
      </w:pPr>
      <w:r w:rsidRPr="00E0131D">
        <w:rPr>
          <w:b/>
          <w:lang w:val="en-US"/>
        </w:rPr>
        <w:t>Introduction</w:t>
      </w:r>
    </w:p>
    <w:p w:rsidR="00893029" w:rsidRPr="008B0DCC" w:rsidRDefault="00893029" w:rsidP="008B0DCC">
      <w:pPr>
        <w:tabs>
          <w:tab w:val="left" w:pos="6240"/>
        </w:tabs>
        <w:spacing w:line="360" w:lineRule="auto"/>
        <w:rPr>
          <w:rFonts w:ascii="Arial" w:hAnsi="Arial" w:cs="Arial"/>
          <w:sz w:val="22"/>
          <w:szCs w:val="22"/>
          <w:lang w:val="ro-MD"/>
        </w:rPr>
      </w:pPr>
    </w:p>
    <w:p w:rsidR="00893029" w:rsidRPr="008B0DCC" w:rsidRDefault="00E0131D" w:rsidP="00B44DCD">
      <w:pPr>
        <w:tabs>
          <w:tab w:val="left" w:pos="6240"/>
        </w:tabs>
        <w:spacing w:line="360" w:lineRule="auto"/>
        <w:rPr>
          <w:rFonts w:ascii="Arial" w:hAnsi="Arial" w:cs="Arial"/>
          <w:sz w:val="22"/>
          <w:szCs w:val="22"/>
          <w:lang w:val="ro-MD"/>
        </w:rPr>
      </w:pPr>
      <w:r w:rsidRPr="008B0DCC">
        <w:rPr>
          <w:rFonts w:ascii="Arial" w:hAnsi="Arial" w:cs="Arial"/>
          <w:sz w:val="22"/>
          <w:szCs w:val="22"/>
          <w:lang w:val="ro-MD"/>
        </w:rPr>
        <w:t>In this report I will speak about m</w:t>
      </w:r>
      <w:r w:rsidR="00525302">
        <w:rPr>
          <w:rFonts w:ascii="Arial" w:hAnsi="Arial" w:cs="Arial"/>
          <w:sz w:val="22"/>
          <w:szCs w:val="22"/>
          <w:lang w:val="ro-MD"/>
        </w:rPr>
        <w:t xml:space="preserve">y understanding of the </w:t>
      </w:r>
      <w:r w:rsidRPr="008B0DCC">
        <w:rPr>
          <w:rFonts w:ascii="Arial" w:hAnsi="Arial" w:cs="Arial"/>
          <w:sz w:val="22"/>
          <w:szCs w:val="22"/>
          <w:lang w:val="ro-MD"/>
        </w:rPr>
        <w:t>studied</w:t>
      </w:r>
      <w:r w:rsidR="00525302">
        <w:rPr>
          <w:rFonts w:ascii="Arial" w:hAnsi="Arial" w:cs="Arial"/>
          <w:sz w:val="22"/>
          <w:szCs w:val="22"/>
          <w:lang w:val="ro-MD"/>
        </w:rPr>
        <w:t xml:space="preserve"> subjects</w:t>
      </w:r>
      <w:r w:rsidRPr="008B0DCC">
        <w:rPr>
          <w:rFonts w:ascii="Arial" w:hAnsi="Arial" w:cs="Arial"/>
          <w:sz w:val="22"/>
          <w:szCs w:val="22"/>
          <w:lang w:val="ro-MD"/>
        </w:rPr>
        <w:t>, applying one chosen ref</w:t>
      </w:r>
      <w:r w:rsidR="00525302">
        <w:rPr>
          <w:rFonts w:ascii="Arial" w:hAnsi="Arial" w:cs="Arial"/>
          <w:sz w:val="22"/>
          <w:szCs w:val="22"/>
          <w:lang w:val="ro-MD"/>
        </w:rPr>
        <w:t>lective model, using gathered information</w:t>
      </w:r>
      <w:r w:rsidRPr="008B0DCC">
        <w:rPr>
          <w:rFonts w:ascii="Arial" w:hAnsi="Arial" w:cs="Arial"/>
          <w:sz w:val="22"/>
          <w:szCs w:val="22"/>
          <w:lang w:val="ro-MD"/>
        </w:rPr>
        <w:t xml:space="preserve"> from various sources and, </w:t>
      </w:r>
      <w:r w:rsidR="00706008" w:rsidRPr="008B0DCC">
        <w:rPr>
          <w:rFonts w:ascii="Arial" w:hAnsi="Arial" w:cs="Arial"/>
          <w:sz w:val="22"/>
          <w:szCs w:val="22"/>
          <w:lang w:val="ro-MD"/>
        </w:rPr>
        <w:t>explaining</w:t>
      </w:r>
      <w:r w:rsidR="00525302">
        <w:rPr>
          <w:rFonts w:ascii="Arial" w:hAnsi="Arial" w:cs="Arial"/>
          <w:sz w:val="22"/>
          <w:szCs w:val="22"/>
          <w:lang w:val="ro-MD"/>
        </w:rPr>
        <w:t xml:space="preserve"> my point of view.</w:t>
      </w:r>
      <w:r w:rsidRPr="008B0DCC">
        <w:rPr>
          <w:rFonts w:ascii="Arial" w:hAnsi="Arial" w:cs="Arial"/>
          <w:sz w:val="22"/>
          <w:szCs w:val="22"/>
          <w:lang w:val="ro-MD"/>
        </w:rPr>
        <w:t xml:space="preserve"> I will talk about topics like: Refle</w:t>
      </w:r>
      <w:r w:rsidR="00770303">
        <w:rPr>
          <w:rFonts w:ascii="Arial" w:hAnsi="Arial" w:cs="Arial"/>
          <w:sz w:val="22"/>
          <w:szCs w:val="22"/>
          <w:lang w:val="ro-MD"/>
        </w:rPr>
        <w:t>ction, Time Management, Summariz</w:t>
      </w:r>
      <w:r w:rsidRPr="008B0DCC">
        <w:rPr>
          <w:rFonts w:ascii="Arial" w:hAnsi="Arial" w:cs="Arial"/>
          <w:sz w:val="22"/>
          <w:szCs w:val="22"/>
          <w:lang w:val="ro-MD"/>
        </w:rPr>
        <w:t>ing and Public speaking and presentation, based on my experience from the cou</w:t>
      </w:r>
      <w:r w:rsidR="00525302">
        <w:rPr>
          <w:rFonts w:ascii="Arial" w:hAnsi="Arial" w:cs="Arial"/>
          <w:sz w:val="22"/>
          <w:szCs w:val="22"/>
          <w:lang w:val="ro-MD"/>
        </w:rPr>
        <w:t>rse and outside of it</w:t>
      </w:r>
      <w:r w:rsidRPr="008B0DCC">
        <w:rPr>
          <w:rFonts w:ascii="Arial" w:hAnsi="Arial" w:cs="Arial"/>
          <w:sz w:val="22"/>
          <w:szCs w:val="22"/>
          <w:lang w:val="ro-MD"/>
        </w:rPr>
        <w:t>.</w:t>
      </w:r>
    </w:p>
    <w:p w:rsidR="00525FED" w:rsidRDefault="00525302" w:rsidP="00B44DCD">
      <w:pPr>
        <w:tabs>
          <w:tab w:val="left" w:pos="6240"/>
        </w:tabs>
        <w:spacing w:line="360" w:lineRule="auto"/>
        <w:rPr>
          <w:rFonts w:ascii="Arial" w:hAnsi="Arial" w:cs="Arial"/>
          <w:sz w:val="22"/>
          <w:szCs w:val="22"/>
          <w:lang w:val="ro-MD"/>
        </w:rPr>
      </w:pPr>
      <w:r>
        <w:rPr>
          <w:rFonts w:ascii="Arial" w:hAnsi="Arial" w:cs="Arial"/>
          <w:sz w:val="22"/>
          <w:szCs w:val="22"/>
          <w:lang w:val="ro-MD"/>
        </w:rPr>
        <w:t>What’s the reason for choosing these topics? It’s a quite s</w:t>
      </w:r>
      <w:r w:rsidR="008B0DCC" w:rsidRPr="008B0DCC">
        <w:rPr>
          <w:rFonts w:ascii="Arial" w:hAnsi="Arial" w:cs="Arial"/>
          <w:sz w:val="22"/>
          <w:szCs w:val="22"/>
          <w:lang w:val="ro-MD"/>
        </w:rPr>
        <w:t>imple</w:t>
      </w:r>
      <w:r>
        <w:rPr>
          <w:rFonts w:ascii="Arial" w:hAnsi="Arial" w:cs="Arial"/>
          <w:sz w:val="22"/>
          <w:szCs w:val="22"/>
          <w:lang w:val="ro-MD"/>
        </w:rPr>
        <w:t xml:space="preserve"> one</w:t>
      </w:r>
      <w:r w:rsidR="008B0DCC" w:rsidRPr="008B0DCC">
        <w:rPr>
          <w:rFonts w:ascii="Arial" w:hAnsi="Arial" w:cs="Arial"/>
          <w:sz w:val="22"/>
          <w:szCs w:val="22"/>
          <w:lang w:val="ro-MD"/>
        </w:rPr>
        <w:t xml:space="preserve"> – </w:t>
      </w:r>
      <w:r>
        <w:rPr>
          <w:rFonts w:ascii="Arial" w:hAnsi="Arial" w:cs="Arial"/>
          <w:sz w:val="22"/>
          <w:szCs w:val="22"/>
          <w:lang w:val="ro-MD"/>
        </w:rPr>
        <w:t xml:space="preserve">I feel more related to these topics </w:t>
      </w:r>
      <w:r w:rsidR="008B0DCC" w:rsidRPr="008B0DCC">
        <w:rPr>
          <w:rFonts w:ascii="Arial" w:hAnsi="Arial" w:cs="Arial"/>
          <w:sz w:val="22"/>
          <w:szCs w:val="22"/>
          <w:lang w:val="ro-MD"/>
        </w:rPr>
        <w:t>because they are one of my interests in different activ</w:t>
      </w:r>
      <w:r>
        <w:rPr>
          <w:rFonts w:ascii="Arial" w:hAnsi="Arial" w:cs="Arial"/>
          <w:sz w:val="22"/>
          <w:szCs w:val="22"/>
          <w:lang w:val="ro-MD"/>
        </w:rPr>
        <w:t>ities, considering them curious</w:t>
      </w:r>
      <w:r w:rsidR="00525FED">
        <w:rPr>
          <w:rFonts w:ascii="Arial" w:hAnsi="Arial" w:cs="Arial"/>
          <w:sz w:val="22"/>
          <w:szCs w:val="22"/>
          <w:lang w:val="ro-MD"/>
        </w:rPr>
        <w:t xml:space="preserve"> and effective when applied.</w:t>
      </w:r>
    </w:p>
    <w:p w:rsidR="00893029" w:rsidRDefault="008B0DCC" w:rsidP="00B44DCD">
      <w:pPr>
        <w:tabs>
          <w:tab w:val="left" w:pos="6240"/>
        </w:tabs>
        <w:spacing w:line="360" w:lineRule="auto"/>
        <w:rPr>
          <w:rFonts w:ascii="Arial" w:hAnsi="Arial" w:cs="Arial"/>
          <w:sz w:val="22"/>
          <w:szCs w:val="22"/>
          <w:lang w:val="ro-MD"/>
        </w:rPr>
      </w:pPr>
      <w:r w:rsidRPr="008B0DCC">
        <w:rPr>
          <w:rFonts w:ascii="Arial" w:hAnsi="Arial" w:cs="Arial"/>
          <w:sz w:val="22"/>
          <w:szCs w:val="22"/>
          <w:lang w:val="ro-MD"/>
        </w:rPr>
        <w:br/>
        <w:t xml:space="preserve">For example, </w:t>
      </w:r>
      <w:r>
        <w:rPr>
          <w:rFonts w:ascii="Arial" w:hAnsi="Arial" w:cs="Arial"/>
          <w:sz w:val="22"/>
          <w:szCs w:val="22"/>
          <w:lang w:val="ro-MD"/>
        </w:rPr>
        <w:t>according to Ben Richardson (18 february 2021) in his article „Time Management</w:t>
      </w:r>
      <w:r w:rsidR="00525302">
        <w:rPr>
          <w:rFonts w:ascii="Arial" w:hAnsi="Arial" w:cs="Arial"/>
          <w:sz w:val="22"/>
          <w:szCs w:val="22"/>
          <w:lang w:val="ro-MD"/>
        </w:rPr>
        <w:t xml:space="preserve"> Statistics and Facts”, less tha</w:t>
      </w:r>
      <w:r>
        <w:rPr>
          <w:rFonts w:ascii="Arial" w:hAnsi="Arial" w:cs="Arial"/>
          <w:sz w:val="22"/>
          <w:szCs w:val="22"/>
          <w:lang w:val="ro-MD"/>
        </w:rPr>
        <w:t xml:space="preserve">n 18% of people have </w:t>
      </w:r>
      <w:r w:rsidR="00525302">
        <w:rPr>
          <w:rFonts w:ascii="Arial" w:hAnsi="Arial" w:cs="Arial"/>
          <w:sz w:val="22"/>
          <w:szCs w:val="22"/>
          <w:lang w:val="ro-MD"/>
        </w:rPr>
        <w:t>a proper time management system.</w:t>
      </w:r>
      <w:r>
        <w:rPr>
          <w:rFonts w:ascii="Arial" w:hAnsi="Arial" w:cs="Arial"/>
          <w:sz w:val="22"/>
          <w:szCs w:val="22"/>
          <w:lang w:val="ro-MD"/>
        </w:rPr>
        <w:t xml:space="preserve"> Meaning that 82% use only their lists, email or nothing at all. </w:t>
      </w:r>
      <w:r w:rsidR="007C70EE">
        <w:rPr>
          <w:rFonts w:ascii="Arial" w:hAnsi="Arial" w:cs="Arial"/>
          <w:sz w:val="22"/>
          <w:szCs w:val="22"/>
          <w:lang w:val="ro-MD"/>
        </w:rPr>
        <w:t xml:space="preserve">That’s a fact that I am a bit concerned about, because I </w:t>
      </w:r>
      <w:r w:rsidR="00525302">
        <w:rPr>
          <w:rFonts w:ascii="Arial" w:hAnsi="Arial" w:cs="Arial"/>
          <w:sz w:val="22"/>
          <w:szCs w:val="22"/>
          <w:lang w:val="ro-MD"/>
        </w:rPr>
        <w:t xml:space="preserve">am </w:t>
      </w:r>
      <w:r w:rsidR="007C70EE">
        <w:rPr>
          <w:rFonts w:ascii="Arial" w:hAnsi="Arial" w:cs="Arial"/>
          <w:sz w:val="22"/>
          <w:szCs w:val="22"/>
          <w:lang w:val="ro-MD"/>
        </w:rPr>
        <w:t>trying to believe that I am an effe</w:t>
      </w:r>
      <w:r w:rsidR="00525302">
        <w:rPr>
          <w:rFonts w:ascii="Arial" w:hAnsi="Arial" w:cs="Arial"/>
          <w:sz w:val="22"/>
          <w:szCs w:val="22"/>
          <w:lang w:val="ro-MD"/>
        </w:rPr>
        <w:t xml:space="preserve">ctive and well organised person in my daily activities. </w:t>
      </w:r>
    </w:p>
    <w:p w:rsidR="007C70EE" w:rsidRDefault="00525302" w:rsidP="00B44DCD">
      <w:pPr>
        <w:tabs>
          <w:tab w:val="left" w:pos="6240"/>
        </w:tabs>
        <w:spacing w:line="360" w:lineRule="auto"/>
        <w:rPr>
          <w:rFonts w:ascii="Arial" w:hAnsi="Arial" w:cs="Arial"/>
          <w:sz w:val="22"/>
          <w:szCs w:val="22"/>
          <w:lang w:val="ro-MD"/>
        </w:rPr>
      </w:pPr>
      <w:r>
        <w:rPr>
          <w:rFonts w:ascii="Arial" w:hAnsi="Arial" w:cs="Arial"/>
          <w:sz w:val="22"/>
          <w:szCs w:val="22"/>
          <w:lang w:val="ro-MD"/>
        </w:rPr>
        <w:t>Next</w:t>
      </w:r>
      <w:r w:rsidR="00770303">
        <w:rPr>
          <w:rFonts w:ascii="Arial" w:hAnsi="Arial" w:cs="Arial"/>
          <w:sz w:val="22"/>
          <w:szCs w:val="22"/>
          <w:lang w:val="ro-MD"/>
        </w:rPr>
        <w:t xml:space="preserve"> I will explain and summariz</w:t>
      </w:r>
      <w:r>
        <w:rPr>
          <w:rFonts w:ascii="Arial" w:hAnsi="Arial" w:cs="Arial"/>
          <w:sz w:val="22"/>
          <w:szCs w:val="22"/>
          <w:lang w:val="ro-MD"/>
        </w:rPr>
        <w:t>e on each mentioned topic, and the reasons I decided to go with this subject</w:t>
      </w:r>
      <w:r w:rsidR="000E23D3">
        <w:rPr>
          <w:rFonts w:ascii="Arial" w:hAnsi="Arial" w:cs="Arial"/>
          <w:sz w:val="22"/>
          <w:szCs w:val="22"/>
          <w:lang w:val="ro-MD"/>
        </w:rPr>
        <w:t xml:space="preserve">, using the Gibb’s Reflective Cycle. </w:t>
      </w:r>
    </w:p>
    <w:p w:rsidR="000E23D3" w:rsidRPr="008B0DCC" w:rsidRDefault="000E23D3" w:rsidP="00B44DCD">
      <w:pPr>
        <w:tabs>
          <w:tab w:val="left" w:pos="6240"/>
        </w:tabs>
        <w:spacing w:line="360" w:lineRule="auto"/>
        <w:rPr>
          <w:rFonts w:ascii="Arial" w:hAnsi="Arial" w:cs="Arial"/>
          <w:sz w:val="22"/>
          <w:szCs w:val="22"/>
          <w:lang w:val="ro-MD"/>
        </w:rPr>
      </w:pPr>
      <w:r>
        <w:rPr>
          <w:rFonts w:ascii="Arial" w:hAnsi="Arial" w:cs="Arial"/>
          <w:sz w:val="22"/>
          <w:szCs w:val="22"/>
          <w:lang w:val="ro-MD"/>
        </w:rPr>
        <w:t xml:space="preserve">Now before going further, Gibb’s Reflective Cycle is one of the most complex and vast models of reflection, containing six stages. Similar to other models, Gibb’s Reflective Cycle begins with an outline of the experience, and continues with accent on the feelings during the experience and after. </w:t>
      </w:r>
      <w:r w:rsidR="004E4311">
        <w:rPr>
          <w:rFonts w:ascii="Arial" w:hAnsi="Arial" w:cs="Arial"/>
          <w:sz w:val="22"/>
          <w:szCs w:val="22"/>
          <w:lang w:val="ro-MD"/>
        </w:rPr>
        <w:t>The next steps of this model are evaluation, analysis and conclusion, and the final stage actually includes an action plan for a potential similar situation.</w:t>
      </w: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E0131D" w:rsidRPr="004E4124" w:rsidRDefault="00E0131D" w:rsidP="004E4124">
      <w:pPr>
        <w:pStyle w:val="1"/>
        <w:rPr>
          <w:rFonts w:ascii="Arial" w:hAnsi="Arial" w:cs="Arial"/>
          <w:b/>
          <w:lang w:val="ro-MD"/>
        </w:rPr>
      </w:pPr>
      <w:r w:rsidRPr="00E0131D">
        <w:rPr>
          <w:rFonts w:ascii="Arial" w:hAnsi="Arial" w:cs="Arial"/>
          <w:b/>
          <w:lang w:val="en-US"/>
        </w:rPr>
        <w:t>1.</w:t>
      </w:r>
      <w:r w:rsidR="008970A0">
        <w:rPr>
          <w:rFonts w:ascii="Arial" w:hAnsi="Arial" w:cs="Arial"/>
          <w:b/>
          <w:lang w:val="en-US"/>
        </w:rPr>
        <w:t xml:space="preserve"> </w:t>
      </w:r>
      <w:r w:rsidRPr="00E0131D">
        <w:rPr>
          <w:rFonts w:ascii="Arial" w:hAnsi="Arial" w:cs="Arial"/>
          <w:b/>
          <w:lang w:val="en-US"/>
        </w:rPr>
        <w:t>Time Management</w:t>
      </w:r>
      <w:r w:rsidR="007148FB">
        <w:rPr>
          <w:rFonts w:ascii="Arial" w:hAnsi="Arial" w:cs="Arial"/>
          <w:b/>
          <w:lang w:val="en-US"/>
        </w:rPr>
        <w:t xml:space="preserve"> </w:t>
      </w:r>
      <w:r w:rsidR="004E4124">
        <w:rPr>
          <w:rFonts w:ascii="Arial" w:hAnsi="Arial" w:cs="Arial"/>
          <w:b/>
          <w:lang w:val="en-US"/>
        </w:rPr>
        <w:t xml:space="preserve">– </w:t>
      </w:r>
      <w:r w:rsidR="004E4124" w:rsidRPr="004E4124">
        <w:rPr>
          <w:rFonts w:ascii="Arial" w:hAnsi="Arial" w:cs="Arial"/>
          <w:color w:val="auto"/>
          <w:lang w:val="en-US"/>
        </w:rPr>
        <w:t>Model of reflection</w:t>
      </w:r>
      <w:r w:rsidR="004E4124">
        <w:rPr>
          <w:rFonts w:ascii="Arial" w:hAnsi="Arial" w:cs="Arial"/>
          <w:color w:val="auto"/>
          <w:lang w:val="en-US"/>
        </w:rPr>
        <w:t xml:space="preserve"> Gibb’s Reflective cycle</w:t>
      </w:r>
    </w:p>
    <w:p w:rsidR="004D0BCA" w:rsidRDefault="004D0BCA" w:rsidP="00B44DCD">
      <w:pPr>
        <w:pStyle w:val="afa"/>
        <w:spacing w:before="240" w:beforeAutospacing="0" w:after="240" w:afterAutospacing="0" w:line="360" w:lineRule="auto"/>
      </w:pPr>
      <w:r>
        <w:rPr>
          <w:rFonts w:ascii="Arial" w:hAnsi="Arial" w:cs="Arial"/>
          <w:color w:val="000000"/>
          <w:sz w:val="22"/>
          <w:szCs w:val="22"/>
        </w:rPr>
        <w:t>According to Cambridge Dictionary, the time management is described as the practice of using the time that you have available in a useful and effective way, especially in your work.</w:t>
      </w:r>
    </w:p>
    <w:p w:rsidR="004D0BCA" w:rsidRDefault="004D0BCA" w:rsidP="00B44DCD">
      <w:pPr>
        <w:pStyle w:val="afa"/>
        <w:spacing w:before="240" w:beforeAutospacing="0" w:after="240" w:afterAutospacing="0" w:line="360" w:lineRule="auto"/>
      </w:pPr>
      <w:r>
        <w:rPr>
          <w:rFonts w:ascii="Arial" w:hAnsi="Arial" w:cs="Arial"/>
          <w:color w:val="000000"/>
          <w:sz w:val="22"/>
          <w:szCs w:val="22"/>
        </w:rPr>
        <w:t>Being a full-time employee and also a student, I found myself in situations where I had to prioritize different tasks in order to succeed in completing them. On the same routine I involved myself in the development of a new local project. At the beginning, the routine could get stressful and exhausting because I had different tasks set for a very short period of execution. </w:t>
      </w:r>
    </w:p>
    <w:p w:rsidR="004D0BCA" w:rsidRDefault="004D0BCA" w:rsidP="00B44DCD">
      <w:pPr>
        <w:pStyle w:val="afa"/>
        <w:spacing w:before="240" w:beforeAutospacing="0" w:after="240" w:afterAutospacing="0" w:line="360" w:lineRule="auto"/>
      </w:pPr>
      <w:r>
        <w:rPr>
          <w:rFonts w:ascii="Arial" w:hAnsi="Arial" w:cs="Arial"/>
          <w:color w:val="000000"/>
          <w:sz w:val="22"/>
          <w:szCs w:val="22"/>
        </w:rPr>
        <w:t>The poor time management made me question my decisions and even made me think about cutting off a few of my activities in order to have time for the most important ones. Now this was not exactly the best solution for my problem as every activity had its contribution and importance for my growth. </w:t>
      </w:r>
    </w:p>
    <w:p w:rsidR="004D0BCA" w:rsidRDefault="004D0BCA" w:rsidP="00B44DCD">
      <w:pPr>
        <w:pStyle w:val="afa"/>
        <w:spacing w:before="240" w:beforeAutospacing="0" w:after="240" w:afterAutospacing="0" w:line="360" w:lineRule="auto"/>
      </w:pPr>
      <w:r>
        <w:rPr>
          <w:rFonts w:ascii="Arial" w:hAnsi="Arial" w:cs="Arial"/>
          <w:color w:val="000000"/>
          <w:sz w:val="22"/>
          <w:szCs w:val="22"/>
        </w:rPr>
        <w:t>So I decided to start implement</w:t>
      </w:r>
      <w:r w:rsidR="00CF692E">
        <w:rPr>
          <w:rFonts w:ascii="Arial" w:hAnsi="Arial" w:cs="Arial"/>
          <w:color w:val="000000"/>
          <w:sz w:val="22"/>
          <w:szCs w:val="22"/>
        </w:rPr>
        <w:t>ing methods that will help me</w:t>
      </w:r>
      <w:r>
        <w:rPr>
          <w:rFonts w:ascii="Arial" w:hAnsi="Arial" w:cs="Arial"/>
          <w:color w:val="000000"/>
          <w:sz w:val="22"/>
          <w:szCs w:val="22"/>
        </w:rPr>
        <w:t xml:space="preserve"> reach a healthy and functional personal time management. As, probably, the majority I had vast theoretical knowledge about time management and different tools but when it came to application and practical use it wasn’t as simple as I could imagine. </w:t>
      </w:r>
    </w:p>
    <w:p w:rsidR="004D0BCA" w:rsidRDefault="00CF692E" w:rsidP="00B44DCD">
      <w:pPr>
        <w:pStyle w:val="afa"/>
        <w:spacing w:before="240" w:beforeAutospacing="0" w:after="240" w:afterAutospacing="0" w:line="360" w:lineRule="auto"/>
        <w:rPr>
          <w:rFonts w:ascii="Arial" w:hAnsi="Arial" w:cs="Arial"/>
          <w:color w:val="000000"/>
          <w:sz w:val="22"/>
          <w:szCs w:val="22"/>
        </w:rPr>
      </w:pPr>
      <w:r>
        <w:rPr>
          <w:rFonts w:ascii="Arial" w:hAnsi="Arial" w:cs="Arial"/>
          <w:color w:val="000000"/>
          <w:sz w:val="22"/>
          <w:szCs w:val="22"/>
        </w:rPr>
        <w:t>I realised that t</w:t>
      </w:r>
      <w:r w:rsidR="004D0BCA">
        <w:rPr>
          <w:rFonts w:ascii="Arial" w:hAnsi="Arial" w:cs="Arial"/>
          <w:color w:val="000000"/>
          <w:sz w:val="22"/>
          <w:szCs w:val="22"/>
        </w:rPr>
        <w:t>ime management is the practice that could put our routine and lives at ease but it needs allocated time and energy for setting up and adopting it into daily activities.</w:t>
      </w:r>
      <w:r w:rsidR="00582EE9">
        <w:rPr>
          <w:rFonts w:ascii="Arial" w:hAnsi="Arial" w:cs="Arial"/>
          <w:color w:val="000000"/>
          <w:sz w:val="22"/>
          <w:szCs w:val="22"/>
        </w:rPr>
        <w:t xml:space="preserve"> </w:t>
      </w:r>
    </w:p>
    <w:p w:rsidR="00582EE9" w:rsidRDefault="00582EE9" w:rsidP="00B44DCD">
      <w:pPr>
        <w:pStyle w:val="afa"/>
        <w:spacing w:before="240" w:beforeAutospacing="0" w:after="240" w:afterAutospacing="0" w:line="360" w:lineRule="auto"/>
      </w:pPr>
      <w:r>
        <w:rPr>
          <w:rFonts w:ascii="Arial" w:hAnsi="Arial" w:cs="Arial"/>
          <w:color w:val="000000"/>
          <w:sz w:val="22"/>
          <w:szCs w:val="22"/>
        </w:rPr>
        <w:t>At that point I decided to take all the information gained through the years of experience and university and to make a working system out of it. I stared by setting a list of goals and priorities to help organize my daily tasks by their importance. Keeping and saving notes into a notebook, calendar, daily plan and a list of tasks with deadlines helped me keeping track of how much time I could dedicate to each activity. After getting comfortable with the basic implemented time management methods I started to adopt a new tool - Gantt</w:t>
      </w:r>
      <w:r w:rsidR="000F3354">
        <w:rPr>
          <w:rFonts w:ascii="Arial" w:hAnsi="Arial" w:cs="Arial"/>
          <w:color w:val="000000"/>
          <w:sz w:val="22"/>
          <w:szCs w:val="22"/>
        </w:rPr>
        <w:t xml:space="preserve"> c</w:t>
      </w:r>
      <w:r>
        <w:rPr>
          <w:rFonts w:ascii="Arial" w:hAnsi="Arial" w:cs="Arial"/>
          <w:color w:val="000000"/>
          <w:sz w:val="22"/>
          <w:szCs w:val="22"/>
        </w:rPr>
        <w:t>hart.</w:t>
      </w:r>
    </w:p>
    <w:p w:rsidR="00E87981" w:rsidRDefault="000F3354" w:rsidP="00545821">
      <w:pPr>
        <w:tabs>
          <w:tab w:val="left" w:pos="6240"/>
        </w:tabs>
        <w:spacing w:line="360" w:lineRule="auto"/>
        <w:rPr>
          <w:rFonts w:ascii="Arial" w:hAnsi="Arial" w:cs="Arial"/>
          <w:sz w:val="22"/>
          <w:szCs w:val="22"/>
        </w:rPr>
      </w:pPr>
      <w:r>
        <w:rPr>
          <w:rFonts w:ascii="Arial" w:hAnsi="Arial" w:cs="Arial"/>
          <w:sz w:val="22"/>
          <w:szCs w:val="22"/>
        </w:rPr>
        <w:t>Lately, this one became on my favourites</w:t>
      </w:r>
      <w:r w:rsidR="00582EE9" w:rsidRPr="00582EE9">
        <w:rPr>
          <w:rFonts w:ascii="Arial" w:hAnsi="Arial" w:cs="Arial"/>
          <w:sz w:val="22"/>
          <w:szCs w:val="22"/>
        </w:rPr>
        <w:t xml:space="preserve"> tools</w:t>
      </w:r>
      <w:r w:rsidR="00582EE9">
        <w:rPr>
          <w:rFonts w:ascii="Arial" w:hAnsi="Arial" w:cs="Arial"/>
          <w:sz w:val="22"/>
          <w:szCs w:val="22"/>
        </w:rPr>
        <w:t xml:space="preserve"> when it comes to organize events or projects. I learned about that, when I was a member of an international youth organization when I could train my skills and exercise all the knowledge implemented in practice. Why is so effective? Because it lets you insert all the task</w:t>
      </w:r>
      <w:r>
        <w:rPr>
          <w:rFonts w:ascii="Arial" w:hAnsi="Arial" w:cs="Arial"/>
          <w:sz w:val="22"/>
          <w:szCs w:val="22"/>
        </w:rPr>
        <w:t>s</w:t>
      </w:r>
      <w:r w:rsidR="00582EE9">
        <w:rPr>
          <w:rFonts w:ascii="Arial" w:hAnsi="Arial" w:cs="Arial"/>
          <w:sz w:val="22"/>
          <w:szCs w:val="22"/>
        </w:rPr>
        <w:t xml:space="preserve">, using </w:t>
      </w:r>
      <w:r>
        <w:rPr>
          <w:rFonts w:ascii="Arial" w:hAnsi="Arial" w:cs="Arial"/>
          <w:sz w:val="22"/>
          <w:szCs w:val="22"/>
        </w:rPr>
        <w:t>unique</w:t>
      </w:r>
      <w:r w:rsidR="00582EE9">
        <w:rPr>
          <w:rFonts w:ascii="Arial" w:hAnsi="Arial" w:cs="Arial"/>
          <w:sz w:val="22"/>
          <w:szCs w:val="22"/>
        </w:rPr>
        <w:t xml:space="preserve"> timeline with duration, being </w:t>
      </w:r>
      <w:r w:rsidR="00582EE9">
        <w:rPr>
          <w:rFonts w:ascii="Arial" w:hAnsi="Arial" w:cs="Arial"/>
          <w:sz w:val="22"/>
          <w:szCs w:val="22"/>
        </w:rPr>
        <w:lastRenderedPageBreak/>
        <w:t>easy to visualise, check</w:t>
      </w:r>
      <w:r>
        <w:rPr>
          <w:rFonts w:ascii="Arial" w:hAnsi="Arial" w:cs="Arial"/>
          <w:sz w:val="22"/>
          <w:szCs w:val="22"/>
        </w:rPr>
        <w:t xml:space="preserve">, </w:t>
      </w:r>
      <w:r w:rsidR="00582EE9">
        <w:rPr>
          <w:rFonts w:ascii="Arial" w:hAnsi="Arial" w:cs="Arial"/>
          <w:sz w:val="22"/>
          <w:szCs w:val="22"/>
        </w:rPr>
        <w:t>and edit with all the team. Below, there is an example how it looks like</w:t>
      </w:r>
      <w:r>
        <w:rPr>
          <w:rFonts w:ascii="Arial" w:hAnsi="Arial" w:cs="Arial"/>
          <w:sz w:val="22"/>
          <w:szCs w:val="22"/>
        </w:rPr>
        <w:t>:</w:t>
      </w:r>
    </w:p>
    <w:p w:rsidR="00E87981" w:rsidRDefault="00E87981" w:rsidP="00893029">
      <w:pPr>
        <w:tabs>
          <w:tab w:val="left" w:pos="6240"/>
        </w:tabs>
        <w:rPr>
          <w:rFonts w:ascii="Arial" w:hAnsi="Arial" w:cs="Arial"/>
          <w:sz w:val="22"/>
          <w:szCs w:val="22"/>
        </w:rPr>
      </w:pPr>
    </w:p>
    <w:p w:rsidR="00327DE7" w:rsidRDefault="00327DE7" w:rsidP="00893029">
      <w:pPr>
        <w:tabs>
          <w:tab w:val="left" w:pos="6240"/>
        </w:tabs>
        <w:rPr>
          <w:rFonts w:ascii="Arial" w:hAnsi="Arial" w:cs="Arial"/>
          <w:sz w:val="22"/>
          <w:szCs w:val="22"/>
        </w:rPr>
      </w:pPr>
    </w:p>
    <w:p w:rsidR="00327DE7" w:rsidRPr="00582EE9" w:rsidRDefault="00327DE7" w:rsidP="00893029">
      <w:pPr>
        <w:tabs>
          <w:tab w:val="left" w:pos="6240"/>
        </w:tabs>
        <w:rPr>
          <w:rFonts w:ascii="Arial" w:hAnsi="Arial" w:cs="Arial"/>
          <w:sz w:val="22"/>
          <w:szCs w:val="22"/>
        </w:rPr>
      </w:pPr>
    </w:p>
    <w:p w:rsidR="00E0131D" w:rsidRDefault="00582EE9" w:rsidP="00893029">
      <w:pPr>
        <w:tabs>
          <w:tab w:val="left" w:pos="6240"/>
        </w:tabs>
      </w:pPr>
      <w:r>
        <w:rPr>
          <w:noProof/>
          <w:lang w:eastAsia="en-GB"/>
        </w:rPr>
        <w:drawing>
          <wp:inline distT="0" distB="0" distL="0" distR="0">
            <wp:extent cx="5715000" cy="3476625"/>
            <wp:effectExtent l="0" t="0" r="0" b="952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gif"/>
                    <pic:cNvPicPr/>
                  </pic:nvPicPr>
                  <pic:blipFill>
                    <a:blip r:embed="rId9">
                      <a:extLst>
                        <a:ext uri="{28A0092B-C50C-407E-A947-70E740481C1C}">
                          <a14:useLocalDpi xmlns:a14="http://schemas.microsoft.com/office/drawing/2010/main" val="0"/>
                        </a:ext>
                      </a:extLst>
                    </a:blip>
                    <a:stretch>
                      <a:fillRect/>
                    </a:stretch>
                  </pic:blipFill>
                  <pic:spPr>
                    <a:xfrm>
                      <a:off x="0" y="0"/>
                      <a:ext cx="5715000" cy="3476625"/>
                    </a:xfrm>
                    <a:prstGeom prst="rect">
                      <a:avLst/>
                    </a:prstGeom>
                  </pic:spPr>
                </pic:pic>
              </a:graphicData>
            </a:graphic>
          </wp:inline>
        </w:drawing>
      </w:r>
    </w:p>
    <w:p w:rsidR="000F3354" w:rsidRPr="00E87981" w:rsidRDefault="003B4AD3" w:rsidP="00E87981">
      <w:pPr>
        <w:tabs>
          <w:tab w:val="left" w:pos="6240"/>
        </w:tabs>
        <w:jc w:val="right"/>
        <w:rPr>
          <w:rFonts w:ascii="Arial" w:hAnsi="Arial" w:cs="Arial"/>
        </w:rPr>
      </w:pPr>
      <w:hyperlink r:id="rId10" w:history="1">
        <w:r w:rsidR="00E87981" w:rsidRPr="00E87981">
          <w:rPr>
            <w:rStyle w:val="af8"/>
            <w:rFonts w:ascii="Arial" w:hAnsi="Arial" w:cs="Arial"/>
          </w:rPr>
          <w:t>http://www.leoisaac.com/evt/top099.htm</w:t>
        </w:r>
      </w:hyperlink>
    </w:p>
    <w:p w:rsidR="00E87981" w:rsidRDefault="00E87981" w:rsidP="00893029">
      <w:pPr>
        <w:tabs>
          <w:tab w:val="left" w:pos="6240"/>
        </w:tabs>
      </w:pPr>
    </w:p>
    <w:p w:rsidR="000F3354" w:rsidRDefault="000F3354" w:rsidP="00B44DCD">
      <w:pPr>
        <w:tabs>
          <w:tab w:val="left" w:pos="6240"/>
        </w:tabs>
        <w:spacing w:line="360" w:lineRule="auto"/>
        <w:rPr>
          <w:rFonts w:ascii="Arial" w:hAnsi="Arial" w:cs="Arial"/>
          <w:sz w:val="22"/>
          <w:szCs w:val="22"/>
        </w:rPr>
      </w:pPr>
      <w:r>
        <w:rPr>
          <w:rFonts w:ascii="Arial" w:hAnsi="Arial" w:cs="Arial"/>
          <w:sz w:val="22"/>
          <w:szCs w:val="22"/>
        </w:rPr>
        <w:t xml:space="preserve">In conclusion, I can only say, that “Where there is a will, there is a way.” If I can notice that have a problem </w:t>
      </w:r>
      <w:r w:rsidR="00E87981">
        <w:rPr>
          <w:rFonts w:ascii="Arial" w:hAnsi="Arial" w:cs="Arial"/>
          <w:sz w:val="22"/>
          <w:szCs w:val="22"/>
        </w:rPr>
        <w:t>t</w:t>
      </w:r>
      <w:r>
        <w:rPr>
          <w:rFonts w:ascii="Arial" w:hAnsi="Arial" w:cs="Arial"/>
          <w:sz w:val="22"/>
          <w:szCs w:val="22"/>
        </w:rPr>
        <w:t>ime management</w:t>
      </w:r>
      <w:r w:rsidR="00E87981">
        <w:rPr>
          <w:rFonts w:ascii="Arial" w:hAnsi="Arial" w:cs="Arial"/>
          <w:sz w:val="22"/>
          <w:szCs w:val="22"/>
        </w:rPr>
        <w:t xml:space="preserve"> - wise</w:t>
      </w:r>
      <w:r>
        <w:rPr>
          <w:rFonts w:ascii="Arial" w:hAnsi="Arial" w:cs="Arial"/>
          <w:sz w:val="22"/>
          <w:szCs w:val="22"/>
        </w:rPr>
        <w:t>, for sure there are many ways and tools to help me out with that. Beginning with the acceptance that there is a problem that should be solved, continuing with br</w:t>
      </w:r>
      <w:r w:rsidR="00E87981">
        <w:rPr>
          <w:rFonts w:ascii="Arial" w:hAnsi="Arial" w:cs="Arial"/>
          <w:sz w:val="22"/>
          <w:szCs w:val="22"/>
        </w:rPr>
        <w:t>e</w:t>
      </w:r>
      <w:r>
        <w:rPr>
          <w:rFonts w:ascii="Arial" w:hAnsi="Arial" w:cs="Arial"/>
          <w:sz w:val="22"/>
          <w:szCs w:val="22"/>
        </w:rPr>
        <w:t xml:space="preserve">aking it in steps/goals, prioritizing those and arrange them </w:t>
      </w:r>
      <w:r w:rsidR="00E87981">
        <w:rPr>
          <w:rFonts w:ascii="Arial" w:hAnsi="Arial" w:cs="Arial"/>
          <w:sz w:val="22"/>
          <w:szCs w:val="22"/>
        </w:rPr>
        <w:t xml:space="preserve">to be as effective as possible. </w:t>
      </w:r>
    </w:p>
    <w:p w:rsidR="00E87981" w:rsidRDefault="00E87981" w:rsidP="00893029">
      <w:pPr>
        <w:tabs>
          <w:tab w:val="left" w:pos="6240"/>
        </w:tabs>
        <w:rPr>
          <w:rFonts w:ascii="Arial" w:hAnsi="Arial" w:cs="Arial"/>
          <w:sz w:val="22"/>
          <w:szCs w:val="22"/>
        </w:rPr>
      </w:pPr>
    </w:p>
    <w:p w:rsidR="00E87981" w:rsidRDefault="00E87981" w:rsidP="00893029">
      <w:pPr>
        <w:tabs>
          <w:tab w:val="left" w:pos="6240"/>
        </w:tabs>
        <w:rPr>
          <w:rFonts w:ascii="Arial" w:hAnsi="Arial" w:cs="Arial"/>
          <w:sz w:val="22"/>
          <w:szCs w:val="22"/>
        </w:rPr>
      </w:pPr>
    </w:p>
    <w:p w:rsidR="00E87981" w:rsidRDefault="00E87981" w:rsidP="00893029">
      <w:pPr>
        <w:tabs>
          <w:tab w:val="left" w:pos="6240"/>
        </w:tabs>
        <w:rPr>
          <w:rFonts w:ascii="Arial" w:hAnsi="Arial" w:cs="Arial"/>
          <w:sz w:val="22"/>
          <w:szCs w:val="22"/>
        </w:rPr>
      </w:pPr>
    </w:p>
    <w:p w:rsidR="00E87981" w:rsidRDefault="00E87981" w:rsidP="00893029">
      <w:pPr>
        <w:tabs>
          <w:tab w:val="left" w:pos="6240"/>
        </w:tabs>
        <w:rPr>
          <w:rFonts w:ascii="Arial" w:hAnsi="Arial" w:cs="Arial"/>
          <w:sz w:val="22"/>
          <w:szCs w:val="22"/>
        </w:rPr>
      </w:pPr>
    </w:p>
    <w:p w:rsidR="00E87981" w:rsidRDefault="00E87981" w:rsidP="00893029">
      <w:pPr>
        <w:tabs>
          <w:tab w:val="left" w:pos="6240"/>
        </w:tabs>
        <w:rPr>
          <w:rFonts w:ascii="Arial" w:hAnsi="Arial" w:cs="Arial"/>
          <w:sz w:val="22"/>
          <w:szCs w:val="22"/>
        </w:rPr>
      </w:pPr>
    </w:p>
    <w:p w:rsidR="00E0131D" w:rsidRDefault="00E0131D" w:rsidP="00893029">
      <w:pPr>
        <w:tabs>
          <w:tab w:val="left" w:pos="6240"/>
        </w:tabs>
        <w:rPr>
          <w:lang w:val="ro-MD"/>
        </w:rPr>
      </w:pPr>
    </w:p>
    <w:p w:rsidR="00E87981" w:rsidRPr="004E4124" w:rsidRDefault="00E87981" w:rsidP="00E87981">
      <w:pPr>
        <w:pStyle w:val="1"/>
        <w:rPr>
          <w:rFonts w:ascii="Arial" w:hAnsi="Arial" w:cs="Arial"/>
          <w:b/>
          <w:lang w:val="ro-MD"/>
        </w:rPr>
      </w:pPr>
      <w:r>
        <w:rPr>
          <w:rFonts w:ascii="Arial" w:hAnsi="Arial" w:cs="Arial"/>
          <w:b/>
          <w:lang w:val="en-US"/>
        </w:rPr>
        <w:t>2</w:t>
      </w:r>
      <w:r w:rsidRPr="00E0131D">
        <w:rPr>
          <w:rFonts w:ascii="Arial" w:hAnsi="Arial" w:cs="Arial"/>
          <w:b/>
          <w:lang w:val="en-US"/>
        </w:rPr>
        <w:t>.</w:t>
      </w:r>
      <w:r w:rsidR="008970A0">
        <w:rPr>
          <w:rFonts w:ascii="Arial" w:hAnsi="Arial" w:cs="Arial"/>
          <w:b/>
          <w:lang w:val="en-US"/>
        </w:rPr>
        <w:t xml:space="preserve"> </w:t>
      </w:r>
      <w:r>
        <w:rPr>
          <w:rFonts w:ascii="Arial" w:hAnsi="Arial" w:cs="Arial"/>
          <w:b/>
          <w:lang w:val="en-US"/>
        </w:rPr>
        <w:t xml:space="preserve">Reflection – </w:t>
      </w:r>
      <w:r w:rsidRPr="004E4124">
        <w:rPr>
          <w:rFonts w:ascii="Arial" w:hAnsi="Arial" w:cs="Arial"/>
          <w:color w:val="auto"/>
          <w:lang w:val="en-US"/>
        </w:rPr>
        <w:t>Model of reflection</w:t>
      </w:r>
      <w:r>
        <w:rPr>
          <w:rFonts w:ascii="Arial" w:hAnsi="Arial" w:cs="Arial"/>
          <w:color w:val="auto"/>
          <w:lang w:val="en-US"/>
        </w:rPr>
        <w:t xml:space="preserve"> Gibb’s Reflective cycle</w:t>
      </w:r>
    </w:p>
    <w:p w:rsidR="009800B5" w:rsidRDefault="009800B5" w:rsidP="00B44DCD">
      <w:pPr>
        <w:tabs>
          <w:tab w:val="left" w:pos="6240"/>
        </w:tabs>
        <w:spacing w:line="360" w:lineRule="auto"/>
        <w:rPr>
          <w:lang w:val="ro-MD"/>
        </w:rPr>
      </w:pPr>
    </w:p>
    <w:p w:rsidR="00952D5E" w:rsidRDefault="00952D5E" w:rsidP="00B44DCD">
      <w:pPr>
        <w:pStyle w:val="afa"/>
        <w:spacing w:before="240" w:beforeAutospacing="0" w:after="240" w:afterAutospacing="0" w:line="360" w:lineRule="auto"/>
      </w:pPr>
      <w:r>
        <w:rPr>
          <w:rFonts w:ascii="Arial" w:hAnsi="Arial" w:cs="Arial"/>
          <w:color w:val="000000"/>
          <w:sz w:val="22"/>
          <w:szCs w:val="22"/>
        </w:rPr>
        <w:t>As much as I would like to start with a notion for reflection, I couldn’t because reflection is such a personal thing and for different people it will have a different definition. In my definition, reflection is the act of thinking and analysing our previous experiences in order to learn and make conclusions for the future.</w:t>
      </w:r>
    </w:p>
    <w:p w:rsidR="00952D5E" w:rsidRDefault="00952D5E" w:rsidP="00B44DCD">
      <w:pPr>
        <w:pStyle w:val="afa"/>
        <w:spacing w:before="240" w:beforeAutospacing="0" w:after="240" w:afterAutospacing="0" w:line="360" w:lineRule="auto"/>
      </w:pPr>
      <w:r>
        <w:rPr>
          <w:rFonts w:ascii="Arial" w:hAnsi="Arial" w:cs="Arial"/>
          <w:color w:val="000000"/>
          <w:sz w:val="22"/>
          <w:szCs w:val="22"/>
        </w:rPr>
        <w:t>Reflective practice was developed in disciplines such as education or teaching, medicine and social work. People in these fields would go back to their contact with their students, patients, clients and the conclusions they could make after the encounters. Later on many other work areas would adopt reflective practices as a way of enrichment and improvement based on real experiences.</w:t>
      </w:r>
    </w:p>
    <w:p w:rsidR="00952D5E" w:rsidRDefault="00952D5E" w:rsidP="00B44DCD">
      <w:pPr>
        <w:pStyle w:val="afa"/>
        <w:spacing w:before="240" w:beforeAutospacing="0" w:after="240" w:afterAutospacing="0" w:line="360" w:lineRule="auto"/>
      </w:pPr>
      <w:r>
        <w:rPr>
          <w:rFonts w:ascii="Arial" w:hAnsi="Arial" w:cs="Arial"/>
          <w:color w:val="000000"/>
          <w:sz w:val="22"/>
          <w:szCs w:val="22"/>
        </w:rPr>
        <w:t>Even though for a long time I wasn’t necessarily familiar with this term as a real practice, as, probably, everybody, at the end of the day I took a few minutes or hours to think in retrospective about the experiences through the day, the week and so on. I was trying to filter and to summarize everything by cause - effect - conclusion system. This practice helped me take and memorize the important information out of different situations avoiding useless details. </w:t>
      </w:r>
    </w:p>
    <w:p w:rsidR="00952D5E" w:rsidRDefault="00952D5E" w:rsidP="00B44DCD">
      <w:pPr>
        <w:pStyle w:val="afa"/>
        <w:spacing w:before="240" w:beforeAutospacing="0" w:after="240" w:afterAutospacing="0" w:line="360" w:lineRule="auto"/>
        <w:rPr>
          <w:rFonts w:ascii="Arial" w:hAnsi="Arial" w:cs="Arial"/>
          <w:color w:val="000000"/>
          <w:sz w:val="22"/>
          <w:szCs w:val="22"/>
        </w:rPr>
      </w:pPr>
      <w:r>
        <w:rPr>
          <w:rFonts w:ascii="Arial" w:hAnsi="Arial" w:cs="Arial"/>
          <w:color w:val="000000"/>
          <w:sz w:val="22"/>
          <w:szCs w:val="22"/>
        </w:rPr>
        <w:t xml:space="preserve">I found it as a very effective way of totalization a series of thoughts, conclusions and ideas. With the time I started to practice different ways of reflection as reflective writing which helped me to highlight the important things that I would use later in different similar situations. I find reflection one of the most useful tools one could use for their personal growth and learning process. </w:t>
      </w:r>
    </w:p>
    <w:p w:rsidR="004334F9" w:rsidRDefault="00952D5E" w:rsidP="00B44DCD">
      <w:pPr>
        <w:pStyle w:val="afa"/>
        <w:spacing w:before="240" w:beforeAutospacing="0" w:after="240" w:afterAutospacing="0" w:line="360" w:lineRule="auto"/>
        <w:rPr>
          <w:rFonts w:ascii="Arial" w:hAnsi="Arial" w:cs="Arial"/>
          <w:color w:val="000000"/>
          <w:sz w:val="22"/>
          <w:szCs w:val="22"/>
        </w:rPr>
      </w:pPr>
      <w:r>
        <w:rPr>
          <w:rFonts w:ascii="Arial" w:hAnsi="Arial" w:cs="Arial"/>
          <w:color w:val="000000"/>
          <w:sz w:val="22"/>
          <w:szCs w:val="22"/>
        </w:rPr>
        <w:t xml:space="preserve">In my opinion, </w:t>
      </w:r>
      <w:r w:rsidR="004334F9">
        <w:rPr>
          <w:rFonts w:ascii="Arial" w:hAnsi="Arial" w:cs="Arial"/>
          <w:color w:val="000000"/>
          <w:sz w:val="22"/>
          <w:szCs w:val="22"/>
        </w:rPr>
        <w:t>through reflection you get to learn the most important lessons and to make useful conclusions as everything is the result of own experiences. It’s not a new and unknown thing that our brain tends to remember better the things we got to experience than the experiences we only read about.</w:t>
      </w:r>
    </w:p>
    <w:p w:rsidR="00952D5E" w:rsidRPr="00952D5E" w:rsidRDefault="004334F9" w:rsidP="00B44DCD">
      <w:pPr>
        <w:pStyle w:val="afa"/>
        <w:spacing w:before="240" w:beforeAutospacing="0" w:after="240" w:afterAutospacing="0" w:line="360" w:lineRule="auto"/>
        <w:rPr>
          <w:rFonts w:ascii="Arial" w:hAnsi="Arial" w:cs="Arial"/>
          <w:color w:val="000000"/>
          <w:sz w:val="22"/>
          <w:szCs w:val="22"/>
        </w:rPr>
      </w:pPr>
      <w:r>
        <w:rPr>
          <w:rFonts w:ascii="Arial" w:hAnsi="Arial" w:cs="Arial"/>
          <w:color w:val="000000"/>
          <w:sz w:val="22"/>
          <w:szCs w:val="22"/>
        </w:rPr>
        <w:t>To those new to reflection the best action plan to get into that is to start by building time into your schedule (starting from 20 minutes and increasing) for reflecting on the activities and experiences during a day. To help the process, one could try reflective and free writing as tools for concentration, motivation and organizing.</w:t>
      </w:r>
    </w:p>
    <w:p w:rsidR="00E0131D" w:rsidRDefault="00E0131D" w:rsidP="00893029">
      <w:pPr>
        <w:tabs>
          <w:tab w:val="left" w:pos="6240"/>
        </w:tabs>
        <w:rPr>
          <w:lang w:val="ro-MD"/>
        </w:rPr>
      </w:pPr>
    </w:p>
    <w:p w:rsidR="004334F9" w:rsidRDefault="004334F9" w:rsidP="004334F9">
      <w:pPr>
        <w:tabs>
          <w:tab w:val="left" w:pos="6240"/>
        </w:tabs>
        <w:rPr>
          <w:lang w:val="ro-MD"/>
        </w:rPr>
      </w:pPr>
    </w:p>
    <w:p w:rsidR="004334F9" w:rsidRPr="004E4124" w:rsidRDefault="004334F9" w:rsidP="004334F9">
      <w:pPr>
        <w:pStyle w:val="1"/>
        <w:rPr>
          <w:rFonts w:ascii="Arial" w:hAnsi="Arial" w:cs="Arial"/>
          <w:b/>
          <w:lang w:val="ro-MD"/>
        </w:rPr>
      </w:pPr>
      <w:r>
        <w:rPr>
          <w:rFonts w:ascii="Arial" w:hAnsi="Arial" w:cs="Arial"/>
          <w:b/>
          <w:lang w:val="en-US"/>
        </w:rPr>
        <w:t xml:space="preserve">3. Summarizing – </w:t>
      </w:r>
      <w:r w:rsidRPr="004E4124">
        <w:rPr>
          <w:rFonts w:ascii="Arial" w:hAnsi="Arial" w:cs="Arial"/>
          <w:color w:val="auto"/>
          <w:lang w:val="en-US"/>
        </w:rPr>
        <w:t>Model of reflection</w:t>
      </w:r>
      <w:r>
        <w:rPr>
          <w:rFonts w:ascii="Arial" w:hAnsi="Arial" w:cs="Arial"/>
          <w:color w:val="auto"/>
          <w:lang w:val="en-US"/>
        </w:rPr>
        <w:t xml:space="preserve"> Gibb’s Reflective cycle</w:t>
      </w:r>
    </w:p>
    <w:p w:rsidR="00E0131D" w:rsidRPr="00BC7B2C" w:rsidRDefault="00C34CF4" w:rsidP="00B44DCD">
      <w:pPr>
        <w:tabs>
          <w:tab w:val="left" w:pos="6240"/>
        </w:tabs>
        <w:spacing w:line="360" w:lineRule="auto"/>
        <w:rPr>
          <w:rFonts w:ascii="Arial" w:hAnsi="Arial" w:cs="Arial"/>
          <w:sz w:val="22"/>
          <w:szCs w:val="22"/>
          <w:lang w:val="ro-MD"/>
        </w:rPr>
      </w:pPr>
      <w:r>
        <w:rPr>
          <w:rFonts w:ascii="Arial" w:hAnsi="Arial" w:cs="Arial"/>
          <w:sz w:val="22"/>
          <w:szCs w:val="22"/>
          <w:lang w:val="ro-MD"/>
        </w:rPr>
        <w:t>As Kr</w:t>
      </w:r>
      <w:r w:rsidR="00B44DCD">
        <w:rPr>
          <w:rFonts w:ascii="Arial" w:hAnsi="Arial" w:cs="Arial"/>
          <w:sz w:val="22"/>
          <w:szCs w:val="22"/>
          <w:lang w:val="ro-MD"/>
        </w:rPr>
        <w:t>is Bales, said in his article „5</w:t>
      </w:r>
      <w:r>
        <w:rPr>
          <w:rFonts w:ascii="Arial" w:hAnsi="Arial" w:cs="Arial"/>
          <w:sz w:val="22"/>
          <w:szCs w:val="22"/>
          <w:lang w:val="ro-MD"/>
        </w:rPr>
        <w:t xml:space="preserve"> Easy Summarizing Strategies for Students” </w:t>
      </w:r>
      <w:r w:rsidR="00B44DCD">
        <w:rPr>
          <w:rFonts w:ascii="Arial" w:hAnsi="Arial" w:cs="Arial"/>
          <w:sz w:val="22"/>
          <w:szCs w:val="22"/>
          <w:lang w:val="ro-MD"/>
        </w:rPr>
        <w:t xml:space="preserve">published </w:t>
      </w:r>
      <w:r>
        <w:rPr>
          <w:rFonts w:ascii="Arial" w:hAnsi="Arial" w:cs="Arial"/>
          <w:sz w:val="22"/>
          <w:szCs w:val="22"/>
          <w:lang w:val="ro-MD"/>
        </w:rPr>
        <w:t xml:space="preserve">on </w:t>
      </w:r>
      <w:r w:rsidR="00B44DCD">
        <w:rPr>
          <w:rFonts w:ascii="Arial" w:hAnsi="Arial" w:cs="Arial"/>
          <w:sz w:val="22"/>
          <w:szCs w:val="22"/>
          <w:lang w:val="ro-MD"/>
        </w:rPr>
        <w:t>Thoughtco.com, on July 03, 2020 -</w:t>
      </w:r>
      <w:r>
        <w:rPr>
          <w:rFonts w:ascii="Arial" w:hAnsi="Arial" w:cs="Arial"/>
          <w:sz w:val="22"/>
          <w:szCs w:val="22"/>
          <w:lang w:val="ro-MD"/>
        </w:rPr>
        <w:t xml:space="preserve"> „Summarizing means identifying the main idea and most important facts, then writing a brief overview that inckudes only those key ideas and details. Summarizing is a vital skill for students to learn, but many students find it difficult to pick out the important facts without providing too much detail. A good summary is short and to the point.”</w:t>
      </w:r>
    </w:p>
    <w:p w:rsidR="00E0131D" w:rsidRDefault="00B44DCD" w:rsidP="00545821">
      <w:pPr>
        <w:tabs>
          <w:tab w:val="left" w:pos="6240"/>
        </w:tabs>
        <w:spacing w:line="360" w:lineRule="auto"/>
        <w:rPr>
          <w:rFonts w:ascii="Arial" w:hAnsi="Arial" w:cs="Arial"/>
          <w:sz w:val="22"/>
          <w:szCs w:val="22"/>
          <w:lang w:val="ro-MD"/>
        </w:rPr>
      </w:pPr>
      <w:r>
        <w:rPr>
          <w:rFonts w:ascii="Arial" w:hAnsi="Arial" w:cs="Arial"/>
          <w:sz w:val="22"/>
          <w:szCs w:val="22"/>
          <w:lang w:val="ro-MD"/>
        </w:rPr>
        <w:t>As mentioned earlier on both topics (time management and reflection), there is a whole system for analyzing and making the most out of a situation and a vital part is summarization. As said before, by the end of the process of reflection I get to summarize and highlight the most important bits out of a situation. This makes me keep track of the</w:t>
      </w:r>
      <w:r w:rsidR="00545821">
        <w:rPr>
          <w:rFonts w:ascii="Arial" w:hAnsi="Arial" w:cs="Arial"/>
          <w:sz w:val="22"/>
          <w:szCs w:val="22"/>
          <w:lang w:val="ro-MD"/>
        </w:rPr>
        <w:t xml:space="preserve"> decicated</w:t>
      </w:r>
      <w:r>
        <w:rPr>
          <w:rFonts w:ascii="Arial" w:hAnsi="Arial" w:cs="Arial"/>
          <w:sz w:val="22"/>
          <w:szCs w:val="22"/>
          <w:lang w:val="ro-MD"/>
        </w:rPr>
        <w:t xml:space="preserve"> time</w:t>
      </w:r>
      <w:r w:rsidR="00545821">
        <w:rPr>
          <w:rFonts w:ascii="Arial" w:hAnsi="Arial" w:cs="Arial"/>
          <w:sz w:val="22"/>
          <w:szCs w:val="22"/>
          <w:lang w:val="ro-MD"/>
        </w:rPr>
        <w:t>, effort, and how certain things or activities make me feel. Summarizing help us to get rid of useless information and focusing on the main ideas resulted from an experience or life situation.</w:t>
      </w:r>
    </w:p>
    <w:p w:rsidR="00545821" w:rsidRDefault="00545821" w:rsidP="00545821">
      <w:pPr>
        <w:tabs>
          <w:tab w:val="left" w:pos="6240"/>
        </w:tabs>
        <w:spacing w:line="360" w:lineRule="auto"/>
        <w:rPr>
          <w:rFonts w:ascii="Arial" w:hAnsi="Arial" w:cs="Arial"/>
          <w:sz w:val="22"/>
          <w:szCs w:val="22"/>
          <w:lang w:val="ro-MD"/>
        </w:rPr>
      </w:pPr>
    </w:p>
    <w:p w:rsidR="00545821" w:rsidRDefault="00545821" w:rsidP="00545821">
      <w:pPr>
        <w:tabs>
          <w:tab w:val="left" w:pos="6240"/>
        </w:tabs>
        <w:spacing w:line="360" w:lineRule="auto"/>
        <w:rPr>
          <w:rFonts w:ascii="Arial" w:hAnsi="Arial" w:cs="Arial"/>
          <w:sz w:val="22"/>
          <w:szCs w:val="22"/>
          <w:lang w:val="ro-MD"/>
        </w:rPr>
      </w:pPr>
      <w:r>
        <w:rPr>
          <w:rFonts w:ascii="Arial" w:hAnsi="Arial" w:cs="Arial"/>
          <w:sz w:val="22"/>
          <w:szCs w:val="22"/>
          <w:lang w:val="ro-MD"/>
        </w:rPr>
        <w:t>In conclusion, summarizing is the next step after reflection and at this stage one could easily see the focus points and main ideas. Also, I found this practice one of the most useful tools in my learning process throught my journey of employee and student. It helped me to</w:t>
      </w:r>
      <w:r w:rsidR="00D6145C">
        <w:rPr>
          <w:rFonts w:ascii="Arial" w:hAnsi="Arial" w:cs="Arial"/>
          <w:sz w:val="22"/>
          <w:szCs w:val="22"/>
          <w:lang w:val="ro-MD"/>
        </w:rPr>
        <w:t xml:space="preserve"> identify and save the most important and needed information. </w:t>
      </w:r>
    </w:p>
    <w:p w:rsidR="00D6145C" w:rsidRPr="00545821" w:rsidRDefault="00D6145C" w:rsidP="00545821">
      <w:pPr>
        <w:tabs>
          <w:tab w:val="left" w:pos="6240"/>
        </w:tabs>
        <w:spacing w:line="360" w:lineRule="auto"/>
        <w:rPr>
          <w:rFonts w:ascii="Arial" w:hAnsi="Arial" w:cs="Arial"/>
          <w:sz w:val="22"/>
          <w:szCs w:val="22"/>
          <w:lang w:val="ro-MD"/>
        </w:rPr>
      </w:pPr>
      <w:r>
        <w:rPr>
          <w:rFonts w:ascii="Arial" w:hAnsi="Arial" w:cs="Arial"/>
          <w:sz w:val="22"/>
          <w:szCs w:val="22"/>
          <w:lang w:val="ro-MD"/>
        </w:rPr>
        <w:t>My action plan when it gets to summarizing is to begin by reflecting and analyzing the whole amount of given information, then to highlight the most relevant details and to keep them in a easy to read format.</w:t>
      </w: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D6145C" w:rsidRPr="004E4124" w:rsidRDefault="00D6145C" w:rsidP="00D6145C">
      <w:pPr>
        <w:pStyle w:val="1"/>
        <w:rPr>
          <w:rFonts w:ascii="Arial" w:hAnsi="Arial" w:cs="Arial"/>
          <w:b/>
          <w:lang w:val="ro-MD"/>
        </w:rPr>
      </w:pPr>
      <w:r>
        <w:rPr>
          <w:rFonts w:ascii="Arial" w:hAnsi="Arial" w:cs="Arial"/>
          <w:b/>
          <w:lang w:val="en-US"/>
        </w:rPr>
        <w:lastRenderedPageBreak/>
        <w:t xml:space="preserve">4. Public Speaking and giving Presentations – </w:t>
      </w:r>
      <w:r w:rsidRPr="004E4124">
        <w:rPr>
          <w:rFonts w:ascii="Arial" w:hAnsi="Arial" w:cs="Arial"/>
          <w:color w:val="auto"/>
          <w:lang w:val="en-US"/>
        </w:rPr>
        <w:t>Model of reflection</w:t>
      </w:r>
      <w:r>
        <w:rPr>
          <w:rFonts w:ascii="Arial" w:hAnsi="Arial" w:cs="Arial"/>
          <w:color w:val="auto"/>
          <w:lang w:val="en-US"/>
        </w:rPr>
        <w:t xml:space="preserve"> Gibb’s Reflective cycle</w:t>
      </w:r>
    </w:p>
    <w:p w:rsidR="00B66958" w:rsidRPr="00B66958" w:rsidRDefault="00B66958" w:rsidP="00770303">
      <w:pPr>
        <w:pStyle w:val="afa"/>
        <w:spacing w:before="240" w:beforeAutospacing="0" w:after="240" w:afterAutospacing="0" w:line="360" w:lineRule="auto"/>
        <w:rPr>
          <w:rFonts w:ascii="Arial" w:hAnsi="Arial" w:cs="Arial"/>
        </w:rPr>
      </w:pPr>
      <w:r w:rsidRPr="00B66958">
        <w:rPr>
          <w:rFonts w:ascii="Arial" w:hAnsi="Arial" w:cs="Arial"/>
          <w:color w:val="000000"/>
          <w:sz w:val="22"/>
          <w:szCs w:val="22"/>
        </w:rPr>
        <w:t xml:space="preserve">Public speaking is the art of verbally presenting ideas to a public. There is </w:t>
      </w:r>
      <w:r w:rsidR="00E37167">
        <w:rPr>
          <w:rFonts w:ascii="Arial" w:hAnsi="Arial" w:cs="Arial"/>
          <w:color w:val="000000"/>
          <w:sz w:val="22"/>
          <w:szCs w:val="22"/>
        </w:rPr>
        <w:t xml:space="preserve">no limit for the audience </w:t>
      </w:r>
      <w:r w:rsidRPr="00B66958">
        <w:rPr>
          <w:rFonts w:ascii="Arial" w:hAnsi="Arial" w:cs="Arial"/>
          <w:color w:val="000000"/>
          <w:sz w:val="22"/>
          <w:szCs w:val="22"/>
        </w:rPr>
        <w:t>by number, but it can vary from a small group</w:t>
      </w:r>
      <w:r w:rsidR="00E37167">
        <w:rPr>
          <w:rFonts w:ascii="Arial" w:hAnsi="Arial" w:cs="Arial"/>
          <w:color w:val="000000"/>
          <w:sz w:val="22"/>
          <w:szCs w:val="22"/>
        </w:rPr>
        <w:t xml:space="preserve"> of</w:t>
      </w:r>
      <w:r w:rsidRPr="00B66958">
        <w:rPr>
          <w:rFonts w:ascii="Arial" w:hAnsi="Arial" w:cs="Arial"/>
          <w:color w:val="000000"/>
          <w:sz w:val="22"/>
          <w:szCs w:val="22"/>
        </w:rPr>
        <w:t xml:space="preserve"> people to</w:t>
      </w:r>
      <w:r w:rsidR="00E37167">
        <w:rPr>
          <w:rFonts w:ascii="Arial" w:hAnsi="Arial" w:cs="Arial"/>
          <w:color w:val="000000"/>
          <w:sz w:val="22"/>
          <w:szCs w:val="22"/>
        </w:rPr>
        <w:t xml:space="preserve"> a</w:t>
      </w:r>
      <w:r w:rsidRPr="00B66958">
        <w:rPr>
          <w:rFonts w:ascii="Arial" w:hAnsi="Arial" w:cs="Arial"/>
          <w:color w:val="000000"/>
          <w:sz w:val="22"/>
          <w:szCs w:val="22"/>
        </w:rPr>
        <w:t xml:space="preserve"> huge audience. Mo</w:t>
      </w:r>
      <w:r w:rsidR="00770303">
        <w:rPr>
          <w:rFonts w:ascii="Arial" w:hAnsi="Arial" w:cs="Arial"/>
          <w:color w:val="000000"/>
          <w:sz w:val="22"/>
          <w:szCs w:val="22"/>
        </w:rPr>
        <w:t>st of the people are more afrai</w:t>
      </w:r>
      <w:r w:rsidRPr="00B66958">
        <w:rPr>
          <w:rFonts w:ascii="Arial" w:hAnsi="Arial" w:cs="Arial"/>
          <w:color w:val="000000"/>
          <w:sz w:val="22"/>
          <w:szCs w:val="22"/>
        </w:rPr>
        <w:t>d of the big audience, but to some of the</w:t>
      </w:r>
      <w:r>
        <w:rPr>
          <w:rFonts w:ascii="Arial" w:hAnsi="Arial" w:cs="Arial"/>
          <w:color w:val="000000"/>
          <w:sz w:val="22"/>
          <w:szCs w:val="22"/>
        </w:rPr>
        <w:t xml:space="preserve">m, there is no difference, </w:t>
      </w:r>
      <w:r w:rsidR="00770303">
        <w:rPr>
          <w:rFonts w:ascii="Arial" w:hAnsi="Arial" w:cs="Arial"/>
          <w:color w:val="000000"/>
          <w:sz w:val="22"/>
          <w:szCs w:val="22"/>
        </w:rPr>
        <w:t>m</w:t>
      </w:r>
      <w:r>
        <w:rPr>
          <w:rFonts w:ascii="Arial" w:hAnsi="Arial" w:cs="Arial"/>
          <w:color w:val="000000"/>
          <w:sz w:val="22"/>
          <w:szCs w:val="22"/>
        </w:rPr>
        <w:t>e</w:t>
      </w:r>
      <w:r w:rsidR="00E37167">
        <w:rPr>
          <w:rFonts w:ascii="Arial" w:hAnsi="Arial" w:cs="Arial"/>
          <w:color w:val="000000"/>
          <w:sz w:val="22"/>
          <w:szCs w:val="22"/>
        </w:rPr>
        <w:t>-</w:t>
      </w:r>
      <w:r>
        <w:rPr>
          <w:rFonts w:ascii="Arial" w:hAnsi="Arial" w:cs="Arial"/>
          <w:color w:val="000000"/>
          <w:sz w:val="22"/>
          <w:szCs w:val="22"/>
        </w:rPr>
        <w:t>i</w:t>
      </w:r>
      <w:r w:rsidRPr="00B66958">
        <w:rPr>
          <w:rFonts w:ascii="Arial" w:hAnsi="Arial" w:cs="Arial"/>
          <w:color w:val="000000"/>
          <w:sz w:val="22"/>
          <w:szCs w:val="22"/>
        </w:rPr>
        <w:t>n</w:t>
      </w:r>
      <w:r>
        <w:rPr>
          <w:rFonts w:ascii="Arial" w:hAnsi="Arial" w:cs="Arial"/>
          <w:color w:val="000000"/>
          <w:sz w:val="22"/>
          <w:szCs w:val="22"/>
        </w:rPr>
        <w:t>c</w:t>
      </w:r>
      <w:r w:rsidRPr="00B66958">
        <w:rPr>
          <w:rFonts w:ascii="Arial" w:hAnsi="Arial" w:cs="Arial"/>
          <w:color w:val="000000"/>
          <w:sz w:val="22"/>
          <w:szCs w:val="22"/>
        </w:rPr>
        <w:t>luded.</w:t>
      </w:r>
    </w:p>
    <w:p w:rsidR="00B66958" w:rsidRPr="00B66958" w:rsidRDefault="00B66958" w:rsidP="00770303">
      <w:pPr>
        <w:pStyle w:val="afa"/>
        <w:spacing w:before="240" w:beforeAutospacing="0" w:after="240" w:afterAutospacing="0" w:line="360" w:lineRule="auto"/>
        <w:rPr>
          <w:rFonts w:ascii="Arial" w:hAnsi="Arial" w:cs="Arial"/>
        </w:rPr>
      </w:pPr>
      <w:r w:rsidRPr="00B66958">
        <w:rPr>
          <w:rFonts w:ascii="Arial" w:hAnsi="Arial" w:cs="Arial"/>
          <w:color w:val="000000"/>
          <w:sz w:val="22"/>
          <w:szCs w:val="22"/>
        </w:rPr>
        <w:t xml:space="preserve">You see, I come from an academic background of teachers in my family, my parents being ex lecturers, so I do have it in my blood. And with some practice </w:t>
      </w:r>
      <w:r w:rsidR="00E37167">
        <w:rPr>
          <w:rFonts w:ascii="Arial" w:hAnsi="Arial" w:cs="Arial"/>
          <w:color w:val="000000"/>
          <w:sz w:val="22"/>
          <w:szCs w:val="22"/>
        </w:rPr>
        <w:t>during</w:t>
      </w:r>
      <w:r w:rsidRPr="00B66958">
        <w:rPr>
          <w:rFonts w:ascii="Arial" w:hAnsi="Arial" w:cs="Arial"/>
          <w:color w:val="000000"/>
          <w:sz w:val="22"/>
          <w:szCs w:val="22"/>
        </w:rPr>
        <w:t xml:space="preserve"> my student years (my degree in economics in Moldova, I mean), I did developed my facilitati</w:t>
      </w:r>
      <w:r w:rsidR="00770303">
        <w:rPr>
          <w:rFonts w:ascii="Arial" w:hAnsi="Arial" w:cs="Arial"/>
          <w:color w:val="000000"/>
          <w:sz w:val="22"/>
          <w:szCs w:val="22"/>
        </w:rPr>
        <w:t>ng and presentation skills in a</w:t>
      </w:r>
      <w:r w:rsidRPr="00B66958">
        <w:rPr>
          <w:rFonts w:ascii="Arial" w:hAnsi="Arial" w:cs="Arial"/>
          <w:color w:val="000000"/>
          <w:sz w:val="22"/>
          <w:szCs w:val="22"/>
        </w:rPr>
        <w:t xml:space="preserve"> youth organisation, focused on developing leadership skills and humankind potential. I even have an international trainer diploma and I was coordinating the team of trainers for 1 year.</w:t>
      </w:r>
    </w:p>
    <w:p w:rsidR="00B66958" w:rsidRPr="00B66958" w:rsidRDefault="00B66958" w:rsidP="00770303">
      <w:pPr>
        <w:pStyle w:val="afa"/>
        <w:spacing w:before="240" w:beforeAutospacing="0" w:after="240" w:afterAutospacing="0" w:line="360" w:lineRule="auto"/>
        <w:rPr>
          <w:rFonts w:ascii="Arial" w:hAnsi="Arial" w:cs="Arial"/>
        </w:rPr>
      </w:pPr>
      <w:r w:rsidRPr="00B66958">
        <w:rPr>
          <w:rFonts w:ascii="Arial" w:hAnsi="Arial" w:cs="Arial"/>
          <w:color w:val="000000"/>
          <w:sz w:val="22"/>
          <w:szCs w:val="22"/>
        </w:rPr>
        <w:t xml:space="preserve">Meanwhile, I was </w:t>
      </w:r>
      <w:r w:rsidR="00770303">
        <w:rPr>
          <w:rFonts w:ascii="Arial" w:hAnsi="Arial" w:cs="Arial"/>
          <w:color w:val="000000"/>
          <w:sz w:val="22"/>
          <w:szCs w:val="22"/>
        </w:rPr>
        <w:t>reflecting on</w:t>
      </w:r>
      <w:r w:rsidRPr="00B66958">
        <w:rPr>
          <w:rFonts w:ascii="Arial" w:hAnsi="Arial" w:cs="Arial"/>
          <w:color w:val="000000"/>
          <w:sz w:val="22"/>
          <w:szCs w:val="22"/>
        </w:rPr>
        <w:t xml:space="preserve"> my skills, my passions, my goals and I understoo</w:t>
      </w:r>
      <w:r w:rsidR="00770303">
        <w:rPr>
          <w:rFonts w:ascii="Arial" w:hAnsi="Arial" w:cs="Arial"/>
          <w:color w:val="000000"/>
          <w:sz w:val="22"/>
          <w:szCs w:val="22"/>
        </w:rPr>
        <w:t>d that my career should involve</w:t>
      </w:r>
      <w:r w:rsidRPr="00B66958">
        <w:rPr>
          <w:rFonts w:ascii="Arial" w:hAnsi="Arial" w:cs="Arial"/>
          <w:color w:val="000000"/>
          <w:sz w:val="22"/>
          <w:szCs w:val="22"/>
        </w:rPr>
        <w:t xml:space="preserve"> and be based on public speaking events and trainings. That is the most valuable talent that </w:t>
      </w:r>
      <w:r w:rsidR="00770303">
        <w:rPr>
          <w:rFonts w:ascii="Arial" w:hAnsi="Arial" w:cs="Arial"/>
          <w:color w:val="000000"/>
          <w:sz w:val="22"/>
          <w:szCs w:val="22"/>
        </w:rPr>
        <w:t>I do have and that gives me pleasant</w:t>
      </w:r>
      <w:r w:rsidRPr="00B66958">
        <w:rPr>
          <w:rFonts w:ascii="Arial" w:hAnsi="Arial" w:cs="Arial"/>
          <w:color w:val="000000"/>
          <w:sz w:val="22"/>
          <w:szCs w:val="22"/>
        </w:rPr>
        <w:t xml:space="preserve"> </w:t>
      </w:r>
      <w:r w:rsidR="00770303">
        <w:rPr>
          <w:rFonts w:ascii="Arial" w:hAnsi="Arial" w:cs="Arial"/>
          <w:color w:val="000000"/>
          <w:sz w:val="22"/>
          <w:szCs w:val="22"/>
        </w:rPr>
        <w:t xml:space="preserve">shivers </w:t>
      </w:r>
      <w:r w:rsidRPr="00B66958">
        <w:rPr>
          <w:rFonts w:ascii="Arial" w:hAnsi="Arial" w:cs="Arial"/>
          <w:color w:val="000000"/>
          <w:sz w:val="22"/>
          <w:szCs w:val="22"/>
        </w:rPr>
        <w:t>thinking of it and doing it. I am getting excited every</w:t>
      </w:r>
      <w:r w:rsidR="00770303">
        <w:rPr>
          <w:rFonts w:ascii="Arial" w:hAnsi="Arial" w:cs="Arial"/>
          <w:color w:val="000000"/>
          <w:sz w:val="22"/>
          <w:szCs w:val="22"/>
        </w:rPr>
        <w:t xml:space="preserve"> </w:t>
      </w:r>
      <w:r w:rsidRPr="00B66958">
        <w:rPr>
          <w:rFonts w:ascii="Arial" w:hAnsi="Arial" w:cs="Arial"/>
          <w:color w:val="000000"/>
          <w:sz w:val="22"/>
          <w:szCs w:val="22"/>
        </w:rPr>
        <w:t>time I need to prepare and deliver a training and to speak to a large audience.</w:t>
      </w:r>
    </w:p>
    <w:p w:rsidR="00B66958" w:rsidRDefault="00B66958" w:rsidP="00770303">
      <w:pPr>
        <w:pStyle w:val="afa"/>
        <w:spacing w:before="240" w:beforeAutospacing="0" w:after="240" w:afterAutospacing="0" w:line="360" w:lineRule="auto"/>
        <w:rPr>
          <w:rFonts w:ascii="Arial" w:hAnsi="Arial" w:cs="Arial"/>
          <w:color w:val="000000"/>
          <w:sz w:val="22"/>
          <w:szCs w:val="22"/>
        </w:rPr>
      </w:pPr>
      <w:r w:rsidRPr="00B66958">
        <w:rPr>
          <w:rFonts w:ascii="Arial" w:hAnsi="Arial" w:cs="Arial"/>
          <w:color w:val="000000"/>
          <w:sz w:val="22"/>
          <w:szCs w:val="22"/>
        </w:rPr>
        <w:t xml:space="preserve">I even got some very good feedback from colleagues, that this is my path that I should follow and grow. One interesting fact says that one of the biggest fears of people is public speaking. According to </w:t>
      </w:r>
      <w:proofErr w:type="spellStart"/>
      <w:r w:rsidRPr="00B66958">
        <w:rPr>
          <w:rFonts w:ascii="Arial" w:hAnsi="Arial" w:cs="Arial"/>
          <w:color w:val="000000"/>
          <w:sz w:val="22"/>
          <w:szCs w:val="22"/>
        </w:rPr>
        <w:t>FutureLearn</w:t>
      </w:r>
      <w:proofErr w:type="spellEnd"/>
      <w:r w:rsidRPr="00B66958">
        <w:rPr>
          <w:rFonts w:ascii="Arial" w:hAnsi="Arial" w:cs="Arial"/>
          <w:color w:val="000000"/>
          <w:sz w:val="22"/>
          <w:szCs w:val="22"/>
        </w:rPr>
        <w:t xml:space="preserve"> (30th of April, 2021), around 77% of the population have some kind of anxiety surrounding public speaking. And as I remember from my past trainings, it’s even the second in the top of the biggest fears, after the fear of death. T</w:t>
      </w:r>
      <w:r w:rsidR="00E37167">
        <w:rPr>
          <w:rFonts w:ascii="Arial" w:hAnsi="Arial" w:cs="Arial"/>
          <w:color w:val="000000"/>
          <w:sz w:val="22"/>
          <w:szCs w:val="22"/>
        </w:rPr>
        <w:t xml:space="preserve">here is even a term for that - </w:t>
      </w:r>
      <w:proofErr w:type="spellStart"/>
      <w:r w:rsidR="00E37167">
        <w:rPr>
          <w:rFonts w:ascii="Arial" w:hAnsi="Arial" w:cs="Arial"/>
          <w:color w:val="000000"/>
          <w:sz w:val="22"/>
          <w:szCs w:val="22"/>
        </w:rPr>
        <w:t>G</w:t>
      </w:r>
      <w:r w:rsidRPr="00B66958">
        <w:rPr>
          <w:rFonts w:ascii="Arial" w:hAnsi="Arial" w:cs="Arial"/>
          <w:color w:val="000000"/>
          <w:sz w:val="22"/>
          <w:szCs w:val="22"/>
        </w:rPr>
        <w:t>lossophobia</w:t>
      </w:r>
      <w:proofErr w:type="spellEnd"/>
      <w:r w:rsidRPr="00B66958">
        <w:rPr>
          <w:rFonts w:ascii="Arial" w:hAnsi="Arial" w:cs="Arial"/>
          <w:color w:val="000000"/>
          <w:sz w:val="22"/>
          <w:szCs w:val="22"/>
        </w:rPr>
        <w:t xml:space="preserve"> (a phobia of public speaking).</w:t>
      </w:r>
    </w:p>
    <w:p w:rsidR="00E35EC1" w:rsidRPr="00B66958" w:rsidRDefault="00E35EC1" w:rsidP="00770303">
      <w:pPr>
        <w:pStyle w:val="afa"/>
        <w:spacing w:before="240" w:beforeAutospacing="0" w:after="240" w:afterAutospacing="0" w:line="360" w:lineRule="auto"/>
        <w:rPr>
          <w:rFonts w:ascii="Arial" w:hAnsi="Arial" w:cs="Arial"/>
        </w:rPr>
      </w:pPr>
      <w:r>
        <w:rPr>
          <w:rFonts w:ascii="Arial" w:hAnsi="Arial" w:cs="Arial"/>
          <w:color w:val="000000"/>
          <w:sz w:val="22"/>
          <w:szCs w:val="22"/>
        </w:rPr>
        <w:t>So, based on the analysis done with my abilities, talents, hobbies, and my goals, I know for sure what I want to do and how should I follow my path. I started with a concept and few steps developing a project that will include public speaking events, and in couple of years, I’ll be coordinating some successful and very interesting events, as: conferences, seminars, trainings, webinars, concerts etc.</w:t>
      </w:r>
    </w:p>
    <w:p w:rsidR="00E0131D" w:rsidRPr="00B66958" w:rsidRDefault="00E0131D" w:rsidP="00893029">
      <w:pPr>
        <w:tabs>
          <w:tab w:val="left" w:pos="6240"/>
        </w:tabs>
      </w:pPr>
    </w:p>
    <w:p w:rsidR="00E0131D" w:rsidRDefault="00E0131D" w:rsidP="00893029">
      <w:pPr>
        <w:tabs>
          <w:tab w:val="left" w:pos="6240"/>
        </w:tabs>
        <w:rPr>
          <w:lang w:val="ro-MD"/>
        </w:rPr>
      </w:pPr>
    </w:p>
    <w:p w:rsidR="00E0131D" w:rsidRDefault="00E0131D" w:rsidP="00893029">
      <w:pPr>
        <w:tabs>
          <w:tab w:val="left" w:pos="6240"/>
        </w:tabs>
        <w:rPr>
          <w:lang w:val="ro-MD"/>
        </w:rPr>
      </w:pPr>
    </w:p>
    <w:p w:rsidR="008970A0" w:rsidRPr="004E4124" w:rsidRDefault="008970A0" w:rsidP="008970A0">
      <w:pPr>
        <w:pStyle w:val="1"/>
        <w:rPr>
          <w:rFonts w:ascii="Arial" w:hAnsi="Arial" w:cs="Arial"/>
          <w:b/>
          <w:lang w:val="ro-MD"/>
        </w:rPr>
      </w:pPr>
      <w:r>
        <w:rPr>
          <w:rFonts w:ascii="Arial" w:hAnsi="Arial" w:cs="Arial"/>
          <w:b/>
          <w:lang w:val="en-US"/>
        </w:rPr>
        <w:lastRenderedPageBreak/>
        <w:t>5. Conclusion</w:t>
      </w:r>
    </w:p>
    <w:p w:rsidR="00E0131D" w:rsidRDefault="0060538E" w:rsidP="008970A0">
      <w:pPr>
        <w:tabs>
          <w:tab w:val="left" w:pos="6240"/>
        </w:tabs>
        <w:spacing w:line="360" w:lineRule="auto"/>
        <w:rPr>
          <w:rFonts w:ascii="Arial" w:hAnsi="Arial" w:cs="Arial"/>
          <w:sz w:val="22"/>
          <w:szCs w:val="22"/>
          <w:lang w:val="ro-MD"/>
        </w:rPr>
      </w:pPr>
      <w:r>
        <w:rPr>
          <w:rFonts w:ascii="Arial" w:hAnsi="Arial" w:cs="Arial"/>
          <w:sz w:val="22"/>
          <w:szCs w:val="22"/>
          <w:lang w:val="ro-MD"/>
        </w:rPr>
        <w:t>In the final conclusion</w:t>
      </w:r>
      <w:r w:rsidR="00B21A6E">
        <w:rPr>
          <w:rFonts w:ascii="Arial" w:hAnsi="Arial" w:cs="Arial"/>
          <w:sz w:val="22"/>
          <w:szCs w:val="22"/>
          <w:lang w:val="ro-MD"/>
        </w:rPr>
        <w:t>, I can say that I chose to discuss about these exact</w:t>
      </w:r>
      <w:r>
        <w:rPr>
          <w:rFonts w:ascii="Arial" w:hAnsi="Arial" w:cs="Arial"/>
          <w:sz w:val="22"/>
          <w:szCs w:val="22"/>
          <w:lang w:val="ro-MD"/>
        </w:rPr>
        <w:t xml:space="preserve"> topics, </w:t>
      </w:r>
      <w:r w:rsidR="00B21A6E">
        <w:rPr>
          <w:rFonts w:ascii="Arial" w:hAnsi="Arial" w:cs="Arial"/>
          <w:sz w:val="22"/>
          <w:szCs w:val="22"/>
          <w:lang w:val="ro-MD"/>
        </w:rPr>
        <w:t xml:space="preserve">because I, confidently can say that now these are my core tools that resonate and support </w:t>
      </w:r>
      <w:r>
        <w:rPr>
          <w:rFonts w:ascii="Arial" w:hAnsi="Arial" w:cs="Arial"/>
          <w:sz w:val="22"/>
          <w:szCs w:val="22"/>
          <w:lang w:val="ro-MD"/>
        </w:rPr>
        <w:t>my values (for example: efficiency, analitical thinking, KISS – keep it short and simple and delivering valuable information to others). Living those and putting them in practice fills me up with joy, inspiration and motivati</w:t>
      </w:r>
      <w:r w:rsidR="00B21A6E">
        <w:rPr>
          <w:rFonts w:ascii="Arial" w:hAnsi="Arial" w:cs="Arial"/>
          <w:sz w:val="22"/>
          <w:szCs w:val="22"/>
          <w:lang w:val="ro-MD"/>
        </w:rPr>
        <w:t>on and I really enjoy using these methods</w:t>
      </w:r>
      <w:r>
        <w:rPr>
          <w:rFonts w:ascii="Arial" w:hAnsi="Arial" w:cs="Arial"/>
          <w:sz w:val="22"/>
          <w:szCs w:val="22"/>
          <w:lang w:val="ro-MD"/>
        </w:rPr>
        <w:t xml:space="preserve"> and getting more organized. I hope you could read that through my letters and thoughts. </w:t>
      </w:r>
    </w:p>
    <w:p w:rsidR="0060538E" w:rsidRDefault="009F298D" w:rsidP="008970A0">
      <w:pPr>
        <w:tabs>
          <w:tab w:val="left" w:pos="6240"/>
        </w:tabs>
        <w:spacing w:line="360" w:lineRule="auto"/>
        <w:rPr>
          <w:rFonts w:ascii="Arial" w:hAnsi="Arial" w:cs="Arial"/>
          <w:sz w:val="22"/>
          <w:szCs w:val="22"/>
          <w:lang w:val="ro-MD"/>
        </w:rPr>
      </w:pPr>
      <w:r>
        <w:rPr>
          <w:rFonts w:ascii="Arial" w:hAnsi="Arial" w:cs="Arial"/>
          <w:sz w:val="22"/>
          <w:szCs w:val="22"/>
          <w:lang w:val="ro-MD"/>
        </w:rPr>
        <w:t xml:space="preserve">I think every single student and person should have a personal system </w:t>
      </w:r>
      <w:r w:rsidR="00B21A6E">
        <w:rPr>
          <w:rFonts w:ascii="Arial" w:hAnsi="Arial" w:cs="Arial"/>
          <w:sz w:val="22"/>
          <w:szCs w:val="22"/>
          <w:lang w:val="ro-MD"/>
        </w:rPr>
        <w:t>that works for each of us and and helps one to</w:t>
      </w:r>
      <w:r>
        <w:rPr>
          <w:rFonts w:ascii="Arial" w:hAnsi="Arial" w:cs="Arial"/>
          <w:sz w:val="22"/>
          <w:szCs w:val="22"/>
          <w:lang w:val="ro-MD"/>
        </w:rPr>
        <w:t xml:space="preserve"> develop some new skills and abilities to become even a better worker, entrepreneur or to use </w:t>
      </w:r>
      <w:bookmarkStart w:id="0" w:name="_GoBack"/>
      <w:bookmarkEnd w:id="0"/>
      <w:r>
        <w:rPr>
          <w:rFonts w:ascii="Arial" w:hAnsi="Arial" w:cs="Arial"/>
          <w:sz w:val="22"/>
          <w:szCs w:val="22"/>
          <w:lang w:val="ro-MD"/>
        </w:rPr>
        <w:t xml:space="preserve">in a personal daily life. And, I also hope, that many people will work with themselves to become better each day and to get closer to their higher good and harmony. </w:t>
      </w:r>
    </w:p>
    <w:p w:rsidR="00B21A6E" w:rsidRDefault="00B21A6E" w:rsidP="008970A0">
      <w:pPr>
        <w:tabs>
          <w:tab w:val="left" w:pos="6240"/>
        </w:tabs>
        <w:spacing w:line="360" w:lineRule="auto"/>
        <w:rPr>
          <w:rFonts w:ascii="Arial" w:hAnsi="Arial" w:cs="Arial"/>
          <w:sz w:val="22"/>
          <w:szCs w:val="22"/>
          <w:lang w:val="ro-MD"/>
        </w:rPr>
      </w:pPr>
      <w:r>
        <w:rPr>
          <w:rFonts w:ascii="Arial" w:hAnsi="Arial" w:cs="Arial"/>
          <w:sz w:val="22"/>
          <w:szCs w:val="22"/>
          <w:lang w:val="ro-MD"/>
        </w:rPr>
        <w:t xml:space="preserve">Again, in my opinion, using different tools as reflection, summarization, planning, conclusion making, time management it’s a safer way of mixing different activities. Also, understanding, adopting and making these skills a part of your routine, in time will help one to build a healthy balance between work, hobbies, studies and career. </w:t>
      </w:r>
    </w:p>
    <w:p w:rsidR="009F298D" w:rsidRDefault="009F298D" w:rsidP="008970A0">
      <w:pPr>
        <w:tabs>
          <w:tab w:val="left" w:pos="6240"/>
        </w:tabs>
        <w:spacing w:line="360" w:lineRule="auto"/>
        <w:rPr>
          <w:rFonts w:ascii="Arial" w:hAnsi="Arial" w:cs="Arial"/>
          <w:sz w:val="22"/>
          <w:szCs w:val="22"/>
          <w:lang w:val="ro-MD"/>
        </w:rPr>
      </w:pPr>
    </w:p>
    <w:p w:rsidR="009F298D" w:rsidRPr="008970A0" w:rsidRDefault="009F298D" w:rsidP="008970A0">
      <w:pPr>
        <w:tabs>
          <w:tab w:val="left" w:pos="6240"/>
        </w:tabs>
        <w:spacing w:line="360" w:lineRule="auto"/>
        <w:rPr>
          <w:rFonts w:ascii="Arial" w:hAnsi="Arial" w:cs="Arial"/>
          <w:sz w:val="22"/>
          <w:szCs w:val="22"/>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E0131D" w:rsidRDefault="00E0131D" w:rsidP="00893029">
      <w:pPr>
        <w:tabs>
          <w:tab w:val="left" w:pos="6240"/>
        </w:tabs>
        <w:rPr>
          <w:lang w:val="ro-MD"/>
        </w:rPr>
      </w:pPr>
    </w:p>
    <w:p w:rsidR="00F20D36" w:rsidRPr="00155E92" w:rsidRDefault="00F20D36" w:rsidP="00F20D36">
      <w:pPr>
        <w:pStyle w:val="1"/>
        <w:rPr>
          <w:rFonts w:ascii="Arial" w:hAnsi="Arial" w:cs="Arial"/>
        </w:rPr>
      </w:pPr>
      <w:r w:rsidRPr="00155E92">
        <w:rPr>
          <w:rFonts w:ascii="Arial" w:hAnsi="Arial" w:cs="Arial"/>
        </w:rPr>
        <w:t>References</w:t>
      </w:r>
    </w:p>
    <w:p w:rsidR="00893029" w:rsidRDefault="00525FED" w:rsidP="00525FED">
      <w:pPr>
        <w:pStyle w:val="af9"/>
        <w:numPr>
          <w:ilvl w:val="0"/>
          <w:numId w:val="1"/>
        </w:numPr>
        <w:tabs>
          <w:tab w:val="left" w:pos="6240"/>
        </w:tabs>
        <w:spacing w:line="360" w:lineRule="auto"/>
        <w:rPr>
          <w:rFonts w:ascii="Arial" w:hAnsi="Arial" w:cs="Arial"/>
          <w:sz w:val="22"/>
          <w:szCs w:val="22"/>
          <w:lang w:val="ro-MD"/>
        </w:rPr>
      </w:pPr>
      <w:r>
        <w:rPr>
          <w:rFonts w:ascii="Arial" w:hAnsi="Arial" w:cs="Arial"/>
          <w:sz w:val="22"/>
          <w:szCs w:val="22"/>
          <w:lang w:val="ro-MD"/>
        </w:rPr>
        <w:t xml:space="preserve">Ben Richardson (18 february 2021) „Time Management Statistics and Facts” - </w:t>
      </w:r>
      <w:hyperlink r:id="rId11" w:history="1">
        <w:r w:rsidRPr="00525FED">
          <w:rPr>
            <w:rStyle w:val="af8"/>
            <w:rFonts w:ascii="Arial" w:hAnsi="Arial" w:cs="Arial"/>
            <w:sz w:val="22"/>
            <w:szCs w:val="22"/>
            <w:lang w:val="ro-MD"/>
          </w:rPr>
          <w:t>https://development-academy.co.uk/news-tips/time-management-statistics-2021-research/</w:t>
        </w:r>
      </w:hyperlink>
    </w:p>
    <w:p w:rsidR="00E87981" w:rsidRDefault="003B4AD3" w:rsidP="00E87981">
      <w:pPr>
        <w:pStyle w:val="af9"/>
        <w:numPr>
          <w:ilvl w:val="0"/>
          <w:numId w:val="1"/>
        </w:numPr>
        <w:tabs>
          <w:tab w:val="left" w:pos="6240"/>
        </w:tabs>
        <w:spacing w:line="360" w:lineRule="auto"/>
        <w:rPr>
          <w:rFonts w:ascii="Arial" w:hAnsi="Arial" w:cs="Arial"/>
          <w:sz w:val="22"/>
          <w:szCs w:val="22"/>
          <w:lang w:val="ro-MD"/>
        </w:rPr>
      </w:pPr>
      <w:hyperlink r:id="rId12" w:history="1">
        <w:r w:rsidR="00E87981" w:rsidRPr="00E87981">
          <w:rPr>
            <w:rStyle w:val="af8"/>
            <w:rFonts w:ascii="Arial" w:hAnsi="Arial" w:cs="Arial"/>
            <w:sz w:val="22"/>
            <w:szCs w:val="22"/>
            <w:lang w:val="ro-MD"/>
          </w:rPr>
          <w:t>http://www.leoisaac.com/evt/top099.htm</w:t>
        </w:r>
      </w:hyperlink>
    </w:p>
    <w:p w:rsidR="00B44DCD" w:rsidRDefault="00B44DCD" w:rsidP="00B44DCD">
      <w:pPr>
        <w:pStyle w:val="af9"/>
        <w:numPr>
          <w:ilvl w:val="0"/>
          <w:numId w:val="1"/>
        </w:numPr>
        <w:tabs>
          <w:tab w:val="left" w:pos="6240"/>
        </w:tabs>
        <w:spacing w:line="360" w:lineRule="auto"/>
        <w:rPr>
          <w:rFonts w:ascii="Arial" w:hAnsi="Arial" w:cs="Arial"/>
          <w:sz w:val="22"/>
          <w:szCs w:val="22"/>
          <w:lang w:val="ro-MD"/>
        </w:rPr>
      </w:pPr>
      <w:r>
        <w:rPr>
          <w:rFonts w:ascii="Arial" w:hAnsi="Arial" w:cs="Arial"/>
          <w:sz w:val="22"/>
          <w:szCs w:val="22"/>
          <w:lang w:val="ro-MD"/>
        </w:rPr>
        <w:t xml:space="preserve">Kris Bales, „5 Easy Summarizing Strategies for Students” published on Thoughtco.com, on July 03, 2020 - </w:t>
      </w:r>
      <w:hyperlink r:id="rId13" w:history="1">
        <w:r w:rsidRPr="00B44DCD">
          <w:rPr>
            <w:rStyle w:val="af8"/>
            <w:rFonts w:ascii="Arial" w:hAnsi="Arial" w:cs="Arial"/>
            <w:sz w:val="22"/>
            <w:szCs w:val="22"/>
            <w:lang w:val="ro-MD"/>
          </w:rPr>
          <w:t>https://www.thoughtco.com/summarizing-strategies-for-students-4582332#:~:text=Summarizing%20means%20identifying%20the%20main,without%20providing%20too%20much%20detail.</w:t>
        </w:r>
      </w:hyperlink>
    </w:p>
    <w:p w:rsidR="00B44DCD" w:rsidRPr="00525FED" w:rsidRDefault="00770303" w:rsidP="00770303">
      <w:pPr>
        <w:pStyle w:val="af9"/>
        <w:numPr>
          <w:ilvl w:val="0"/>
          <w:numId w:val="1"/>
        </w:numPr>
        <w:tabs>
          <w:tab w:val="left" w:pos="6240"/>
        </w:tabs>
        <w:spacing w:line="360" w:lineRule="auto"/>
        <w:rPr>
          <w:rFonts w:ascii="Arial" w:hAnsi="Arial" w:cs="Arial"/>
          <w:sz w:val="22"/>
          <w:szCs w:val="22"/>
          <w:lang w:val="ro-MD"/>
        </w:rPr>
      </w:pPr>
      <w:proofErr w:type="spellStart"/>
      <w:r w:rsidRPr="00B66958">
        <w:rPr>
          <w:rFonts w:ascii="Arial" w:hAnsi="Arial" w:cs="Arial"/>
          <w:color w:val="000000"/>
          <w:sz w:val="22"/>
          <w:szCs w:val="22"/>
        </w:rPr>
        <w:t>Fu</w:t>
      </w:r>
      <w:r>
        <w:rPr>
          <w:rFonts w:ascii="Arial" w:hAnsi="Arial" w:cs="Arial"/>
          <w:color w:val="000000"/>
          <w:sz w:val="22"/>
          <w:szCs w:val="22"/>
        </w:rPr>
        <w:t>tureLearn</w:t>
      </w:r>
      <w:proofErr w:type="spellEnd"/>
      <w:r>
        <w:rPr>
          <w:rFonts w:ascii="Arial" w:hAnsi="Arial" w:cs="Arial"/>
          <w:color w:val="000000"/>
          <w:sz w:val="22"/>
          <w:szCs w:val="22"/>
        </w:rPr>
        <w:t xml:space="preserve"> (30th of April, 2021) - </w:t>
      </w:r>
      <w:r>
        <w:rPr>
          <w:rFonts w:ascii="Arial" w:hAnsi="Arial" w:cs="Arial"/>
          <w:sz w:val="22"/>
          <w:szCs w:val="22"/>
          <w:lang w:val="ro-MD"/>
        </w:rPr>
        <w:t xml:space="preserve">„The art of public speaking: how to give great speeches” - </w:t>
      </w:r>
      <w:hyperlink r:id="rId14" w:history="1">
        <w:r w:rsidRPr="00770303">
          <w:rPr>
            <w:rStyle w:val="af8"/>
            <w:rFonts w:ascii="Arial" w:hAnsi="Arial" w:cs="Arial"/>
            <w:sz w:val="22"/>
            <w:szCs w:val="22"/>
            <w:lang w:val="ro-MD"/>
          </w:rPr>
          <w:t>https://www.futurelearn.com/info/blog/the-art-of-public-speaking</w:t>
        </w:r>
      </w:hyperlink>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893029" w:rsidRDefault="00893029" w:rsidP="00893029">
      <w:pPr>
        <w:tabs>
          <w:tab w:val="left" w:pos="6240"/>
        </w:tabs>
        <w:rPr>
          <w:lang w:val="ro-MD"/>
        </w:rPr>
      </w:pPr>
    </w:p>
    <w:p w:rsidR="00F20D36" w:rsidRPr="00F20D36" w:rsidRDefault="00F20D36" w:rsidP="00F20D36">
      <w:pPr>
        <w:rPr>
          <w:lang w:val="ro-MD"/>
        </w:rPr>
      </w:pPr>
    </w:p>
    <w:p w:rsidR="00F20D36" w:rsidRDefault="00F20D36" w:rsidP="00F20D36">
      <w:pPr>
        <w:rPr>
          <w:lang w:val="ro-MD"/>
        </w:rPr>
      </w:pPr>
    </w:p>
    <w:p w:rsidR="00F20D36" w:rsidRDefault="00F20D36" w:rsidP="00F20D36">
      <w:pPr>
        <w:pStyle w:val="1"/>
        <w:jc w:val="center"/>
        <w:rPr>
          <w:rFonts w:ascii="Arial" w:hAnsi="Arial" w:cs="Arial"/>
          <w:sz w:val="40"/>
          <w:szCs w:val="40"/>
        </w:rPr>
      </w:pPr>
      <w:r>
        <w:rPr>
          <w:lang w:val="ro-MD"/>
        </w:rPr>
        <w:tab/>
      </w:r>
      <w:r w:rsidRPr="00754153">
        <w:rPr>
          <w:rFonts w:ascii="Arial" w:hAnsi="Arial" w:cs="Arial"/>
          <w:sz w:val="40"/>
          <w:szCs w:val="40"/>
        </w:rPr>
        <w:t>Appendices</w:t>
      </w:r>
    </w:p>
    <w:p w:rsidR="00893029" w:rsidRPr="00893029" w:rsidRDefault="00F20D36" w:rsidP="00F20D36">
      <w:pPr>
        <w:tabs>
          <w:tab w:val="left" w:pos="3690"/>
        </w:tabs>
        <w:rPr>
          <w:lang w:val="ro-MD"/>
        </w:rPr>
      </w:pPr>
      <w:r>
        <w:lastRenderedPageBreak/>
        <w:tab/>
      </w:r>
      <w:r w:rsidR="00DC637C">
        <w:rPr>
          <w:noProof/>
          <w:lang w:eastAsia="en-GB"/>
        </w:rPr>
        <w:drawing>
          <wp:inline distT="0" distB="0" distL="0" distR="0">
            <wp:extent cx="4488180" cy="2524539"/>
            <wp:effectExtent l="0" t="0" r="7620" b="9525"/>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Слайд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88180" cy="2524539"/>
                    </a:xfrm>
                    <a:prstGeom prst="rect">
                      <a:avLst/>
                    </a:prstGeom>
                  </pic:spPr>
                </pic:pic>
              </a:graphicData>
            </a:graphic>
          </wp:inline>
        </w:drawing>
      </w:r>
      <w:r w:rsidR="00DC637C">
        <w:rPr>
          <w:noProof/>
          <w:lang w:eastAsia="en-GB"/>
        </w:rPr>
        <w:drawing>
          <wp:inline distT="0" distB="0" distL="0" distR="0">
            <wp:extent cx="4497604" cy="2529840"/>
            <wp:effectExtent l="0" t="0" r="0" b="3810"/>
            <wp:docPr id="13" name="Рисунок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Слайд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09343" cy="2536443"/>
                    </a:xfrm>
                    <a:prstGeom prst="rect">
                      <a:avLst/>
                    </a:prstGeom>
                  </pic:spPr>
                </pic:pic>
              </a:graphicData>
            </a:graphic>
          </wp:inline>
        </w:drawing>
      </w:r>
      <w:r w:rsidR="00DC637C">
        <w:rPr>
          <w:noProof/>
          <w:lang w:eastAsia="en-GB"/>
        </w:rPr>
        <w:drawing>
          <wp:inline distT="0" distB="0" distL="0" distR="0">
            <wp:extent cx="4497604" cy="2529840"/>
            <wp:effectExtent l="0" t="0" r="0" b="3810"/>
            <wp:docPr id="14" name="Рисунок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Слайд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97604" cy="2529840"/>
                    </a:xfrm>
                    <a:prstGeom prst="rect">
                      <a:avLst/>
                    </a:prstGeom>
                  </pic:spPr>
                </pic:pic>
              </a:graphicData>
            </a:graphic>
          </wp:inline>
        </w:drawing>
      </w:r>
      <w:r w:rsidR="00DC637C">
        <w:rPr>
          <w:noProof/>
          <w:lang w:eastAsia="en-GB"/>
        </w:rPr>
        <w:lastRenderedPageBreak/>
        <w:drawing>
          <wp:inline distT="0" distB="0" distL="0" distR="0">
            <wp:extent cx="4524698" cy="2545080"/>
            <wp:effectExtent l="0" t="0" r="9525" b="762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Слайд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43422" cy="2555612"/>
                    </a:xfrm>
                    <a:prstGeom prst="rect">
                      <a:avLst/>
                    </a:prstGeom>
                  </pic:spPr>
                </pic:pic>
              </a:graphicData>
            </a:graphic>
          </wp:inline>
        </w:drawing>
      </w:r>
      <w:r w:rsidR="00DC637C">
        <w:rPr>
          <w:noProof/>
          <w:lang w:eastAsia="en-GB"/>
        </w:rPr>
        <w:drawing>
          <wp:inline distT="0" distB="0" distL="0" distR="0">
            <wp:extent cx="4524700" cy="2545080"/>
            <wp:effectExtent l="0" t="0" r="9525" b="7620"/>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Слайд5.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52441" cy="2560684"/>
                    </a:xfrm>
                    <a:prstGeom prst="rect">
                      <a:avLst/>
                    </a:prstGeom>
                  </pic:spPr>
                </pic:pic>
              </a:graphicData>
            </a:graphic>
          </wp:inline>
        </w:drawing>
      </w:r>
      <w:r w:rsidR="00DC637C">
        <w:rPr>
          <w:noProof/>
          <w:lang w:eastAsia="en-GB"/>
        </w:rPr>
        <w:drawing>
          <wp:inline distT="0" distB="0" distL="0" distR="0">
            <wp:extent cx="4524375" cy="2544899"/>
            <wp:effectExtent l="0" t="0" r="0" b="8255"/>
            <wp:docPr id="17" name="Рисунок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Слайд6.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42197" cy="2554924"/>
                    </a:xfrm>
                    <a:prstGeom prst="rect">
                      <a:avLst/>
                    </a:prstGeom>
                  </pic:spPr>
                </pic:pic>
              </a:graphicData>
            </a:graphic>
          </wp:inline>
        </w:drawing>
      </w:r>
      <w:r w:rsidR="00DC637C">
        <w:rPr>
          <w:noProof/>
          <w:lang w:eastAsia="en-GB"/>
        </w:rPr>
        <w:lastRenderedPageBreak/>
        <w:drawing>
          <wp:inline distT="0" distB="0" distL="0" distR="0">
            <wp:extent cx="4564380" cy="2567400"/>
            <wp:effectExtent l="0" t="0" r="7620" b="4445"/>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Слайд7.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0281" cy="2576344"/>
                    </a:xfrm>
                    <a:prstGeom prst="rect">
                      <a:avLst/>
                    </a:prstGeom>
                  </pic:spPr>
                </pic:pic>
              </a:graphicData>
            </a:graphic>
          </wp:inline>
        </w:drawing>
      </w:r>
      <w:r w:rsidR="00DC637C">
        <w:rPr>
          <w:noProof/>
          <w:lang w:eastAsia="en-GB"/>
        </w:rPr>
        <w:drawing>
          <wp:inline distT="0" distB="0" distL="0" distR="0">
            <wp:extent cx="4565338" cy="2567940"/>
            <wp:effectExtent l="0" t="0" r="6985" b="381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Слайд8.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94666" cy="2584437"/>
                    </a:xfrm>
                    <a:prstGeom prst="rect">
                      <a:avLst/>
                    </a:prstGeom>
                  </pic:spPr>
                </pic:pic>
              </a:graphicData>
            </a:graphic>
          </wp:inline>
        </w:drawing>
      </w:r>
    </w:p>
    <w:sectPr w:rsidR="00893029" w:rsidRPr="00893029" w:rsidSect="00DC637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4AD3" w:rsidRDefault="003B4AD3" w:rsidP="00893029">
      <w:pPr>
        <w:spacing w:before="0" w:after="0" w:line="240" w:lineRule="auto"/>
      </w:pPr>
      <w:r>
        <w:separator/>
      </w:r>
    </w:p>
  </w:endnote>
  <w:endnote w:type="continuationSeparator" w:id="0">
    <w:p w:rsidR="003B4AD3" w:rsidRDefault="003B4AD3" w:rsidP="008930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lang w:val="ro-MD"/>
      </w:rPr>
      <w:id w:val="357856609"/>
      <w:docPartObj>
        <w:docPartGallery w:val="Page Numbers (Bottom of Page)"/>
        <w:docPartUnique/>
      </w:docPartObj>
    </w:sdtPr>
    <w:sdtEndPr/>
    <w:sdtContent>
      <w:p w:rsidR="0060538E" w:rsidRPr="00893029" w:rsidRDefault="0060538E" w:rsidP="00893029">
        <w:pPr>
          <w:tabs>
            <w:tab w:val="left" w:pos="7008"/>
          </w:tabs>
          <w:jc w:val="right"/>
          <w:rPr>
            <w:rFonts w:ascii="Arial" w:hAnsi="Arial" w:cs="Arial"/>
            <w:lang w:val="ro-MD"/>
          </w:rPr>
        </w:pPr>
        <w:r w:rsidRPr="00F20D36">
          <w:rPr>
            <w:rFonts w:ascii="Arial" w:hAnsi="Arial" w:cs="Arial"/>
            <w:noProof/>
            <w:lang w:eastAsia="en-GB"/>
          </w:rPr>
          <mc:AlternateContent>
            <mc:Choice Requires="wpg">
              <w:drawing>
                <wp:anchor distT="0" distB="0" distL="114300" distR="114300" simplePos="0" relativeHeight="251660288" behindDoc="0" locked="0" layoutInCell="0" allowOverlap="1">
                  <wp:simplePos x="0" y="0"/>
                  <wp:positionH relativeFrom="leftMargin">
                    <wp:align>right</wp:align>
                  </wp:positionH>
                  <wp:positionV relativeFrom="margin">
                    <wp:align>bottom</wp:align>
                  </wp:positionV>
                  <wp:extent cx="904875" cy="1902460"/>
                  <wp:effectExtent l="11430" t="0" r="0" b="12065"/>
                  <wp:wrapNone/>
                  <wp:docPr id="21" name="Группа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04875" cy="1902460"/>
                            <a:chOff x="13" y="11415"/>
                            <a:chExt cx="1425" cy="2996"/>
                          </a:xfrm>
                        </wpg:grpSpPr>
                        <wpg:grpSp>
                          <wpg:cNvPr id="22" name="Group 3"/>
                          <wpg:cNvGrpSpPr>
                            <a:grpSpLocks/>
                          </wpg:cNvGrpSpPr>
                          <wpg:grpSpPr bwMode="auto">
                            <a:xfrm flipV="1">
                              <a:off x="13" y="14340"/>
                              <a:ext cx="1410" cy="71"/>
                              <a:chOff x="-83" y="540"/>
                              <a:chExt cx="1218" cy="71"/>
                            </a:xfrm>
                          </wpg:grpSpPr>
                          <wps:wsp>
                            <wps:cNvPr id="23" name="Rectangle 4"/>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91440" tIns="45720" rIns="91440" bIns="45720" anchor="t" anchorCtr="0" upright="1">
                              <a:noAutofit/>
                            </wps:bodyPr>
                          </wps:wsp>
                          <wps:wsp>
                            <wps:cNvPr id="24"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25"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0538E" w:rsidRDefault="0060538E">
                                <w:pPr>
                                  <w:pStyle w:val="aa"/>
                                </w:pPr>
                                <w:r>
                                  <w:rPr>
                                    <w:sz w:val="22"/>
                                    <w:szCs w:val="22"/>
                                  </w:rPr>
                                  <w:fldChar w:fldCharType="begin"/>
                                </w:r>
                                <w:r>
                                  <w:instrText>PAGE    \* MERGEFORMAT</w:instrText>
                                </w:r>
                                <w:r>
                                  <w:rPr>
                                    <w:sz w:val="22"/>
                                    <w:szCs w:val="22"/>
                                  </w:rPr>
                                  <w:fldChar w:fldCharType="separate"/>
                                </w:r>
                                <w:r w:rsidR="00B21A6E" w:rsidRPr="00B21A6E">
                                  <w:rPr>
                                    <w:b/>
                                    <w:bCs/>
                                    <w:noProof/>
                                    <w:color w:val="AD4C12" w:themeColor="accent4" w:themeShade="BF"/>
                                    <w:sz w:val="52"/>
                                    <w:szCs w:val="52"/>
                                    <w:lang w:val="ru-RU"/>
                                  </w:rPr>
                                  <w:t>7</w:t>
                                </w:r>
                                <w:r>
                                  <w:rPr>
                                    <w:b/>
                                    <w:bCs/>
                                    <w:color w:val="AD4C12" w:themeColor="accent4" w:themeShade="BF"/>
                                    <w:sz w:val="52"/>
                                    <w:szCs w:val="52"/>
                                  </w:rPr>
                                  <w:fldChar w:fldCharType="end"/>
                                </w:r>
                              </w:p>
                            </w:txbxContent>
                          </wps:txbx>
                          <wps:bodyPr rot="0" vert="vert270" wrap="square" lIns="0" tIns="0" rIns="0" bIns="0" anchor="b" anchorCtr="0" upright="1">
                            <a:noAutofit/>
                          </wps:bodyPr>
                        </wps:wsp>
                      </wpg:wgp>
                    </a:graphicData>
                  </a:graphic>
                  <wp14:sizeRelH relativeFrom="leftMargin">
                    <wp14:pctWidth>100000</wp14:pctWidth>
                  </wp14:sizeRelH>
                  <wp14:sizeRelV relativeFrom="page">
                    <wp14:pctHeight>0</wp14:pctHeight>
                  </wp14:sizeRelV>
                </wp:anchor>
              </w:drawing>
            </mc:Choice>
            <mc:Fallback>
              <w:pict>
                <v:group id="Группа 21" o:spid="_x0000_s1026" style="position:absolute;left:0;text-align:left;margin-left:20.05pt;margin-top:0;width:71.25pt;height:149.8pt;z-index:251660288;mso-width-percent:1000;mso-position-horizontal:right;mso-position-horizontal-relative:left-margin-area;mso-position-vertical:bottom;mso-position-vertical-relative:margin;mso-width-percent:1000;mso-width-relative:lef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" o:allowincell="f">
                  <v:group id="Group 3" o:spid="_x0000_s1027" style="position:absolute;left:13;top:14340;width:1410;height:71;flip:y" coordorigin="-83,540" coordsize="1218,7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4YV2HCAAAA2wAAAA8A&#10;AAAAAAAAAAAAAAAAqgIAAGRycy9kb3ducmV2LnhtbFBLBQYAAAAABAAEAPoAAACZAwAAAAA=&#10;">
                    <v:rect id="Rectangle 4" o:spid="_x0000_s1028" style="position:absolute;left:678;top:540;width:457;height: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b+wsUA&#10;AADbAAAADwAAAGRycy9kb3ducmV2LnhtbESPUWvCQBCE3wv+h2MF3+pFBampp0hppaBUtC2+Lrk1&#10;ieZ209w1pv++JxT6OMzMN8x82blKtdT4UtjAaJiAIs7Elpwb+Hh/uX8A5QOyxUqYDPyQh+WidzfH&#10;1MqV99QeQq4ihH2KBooQ6lRrnxXk0A+lJo7eSRqHIcom17bBa4S7So+TZKodlhwXCqzpqaDscvh2&#10;Bs5ylPbzTXbb7Rclz+fVejfbrI0Z9LvVI6hAXfgP/7VfrYHxBG5f4g/Qi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Nv7CxQAAANsAAAAPAAAAAAAAAAAAAAAAAJgCAABkcnMv&#10;ZG93bnJldi54bWxQSwUGAAAAAAQABAD1AAAAigMAAAAA&#10;" fillcolor="#5f497a" strokecolor="#5f497a"/>
                    <v:shapetype id="_x0000_t32" coordsize="21600,21600" o:spt="32" o:oned="t" path="m,l21600,21600e" filled="f">
                      <v:path arrowok="t" fillok="f" o:connecttype="none"/>
                      <o:lock v:ext="edit" shapetype="t"/>
                    </v:shapetype>
                    <v:shape id="AutoShape 4" o:spid="_x0000_s1029" type="#_x0000_t32" style="position:absolute;left:-83;top:540;width:76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KhD4MQAAADbAAAADwAAAGRycy9kb3ducmV2LnhtbESP0WrCQBRE3wv+w3KFvhTdmJYi0U0Q&#10;Qchb29gPuGavSTR7N2ZXE/36bqHQx2FmzjDrbDStuFHvGssKFvMIBHFpdcOVgu/9brYE4TyyxtYy&#10;KbiTgyydPK0x0XbgL7oVvhIBwi5BBbX3XSKlK2sy6Oa2Iw7e0fYGfZB9JXWPQ4CbVsZR9C4NNhwW&#10;auxoW1N5Lq5GgX3JL1t54NN1fHTxa3n8/MiLQann6bhZgfA0+v/wXzvXCuI3+P0SfoBM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sqEPgxAAAANsAAAAPAAAAAAAAAAAA&#10;AAAAAKECAABkcnMvZG93bnJldi54bWxQSwUGAAAAAAQABAD5AAAAkgMAAAAA&#10;" strokecolor="#5f497a"/>
                  </v:group>
                  <v:rect id="Rectangle 5" o:spid="_x0000_s1030" style="position:absolute;left:405;top:11415;width:1033;height:2805;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QOM8UA&#10;AADbAAAADwAAAGRycy9kb3ducmV2LnhtbESPQWvCQBSE7wX/w/IKvdVNbSsaXUUKgVJPUUG9PbPP&#10;bDD7NmS3mvrru4LgcZiZb5jpvLO1OFPrK8cK3voJCOLC6YpLBZt19joC4QOyxtoxKfgjD/NZ72mK&#10;qXYXzum8CqWIEPYpKjAhNKmUvjBk0fddQxy9o2sthijbUuoWLxFuazlIkqG0WHFcMNjQl6HitPq1&#10;Cn6uH6OhXCbbrMlNni1328N+/K7Uy3O3mIAI1IVH+N7+1goGn3D7En+AnP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VA4zxQAAANsAAAAPAAAAAAAAAAAAAAAAAJgCAABkcnMv&#10;ZG93bnJldi54bWxQSwUGAAAAAAQABAD1AAAAigMAAAAA&#10;" stroked="f">
                    <v:textbox style="layout-flow:vertical;mso-layout-flow-alt:bottom-to-top" inset="0,0,0,0">
                      <w:txbxContent>
                        <w:p w:rsidR="0060538E" w:rsidRDefault="0060538E">
                          <w:pPr>
                            <w:pStyle w:val="aa"/>
                          </w:pPr>
                          <w:r>
                            <w:rPr>
                              <w:sz w:val="22"/>
                              <w:szCs w:val="22"/>
                            </w:rPr>
                            <w:fldChar w:fldCharType="begin"/>
                          </w:r>
                          <w:r>
                            <w:instrText>PAGE    \* MERGEFORMAT</w:instrText>
                          </w:r>
                          <w:r>
                            <w:rPr>
                              <w:sz w:val="22"/>
                              <w:szCs w:val="22"/>
                            </w:rPr>
                            <w:fldChar w:fldCharType="separate"/>
                          </w:r>
                          <w:r w:rsidR="00B21A6E" w:rsidRPr="00B21A6E">
                            <w:rPr>
                              <w:b/>
                              <w:bCs/>
                              <w:noProof/>
                              <w:color w:val="AD4C12" w:themeColor="accent4" w:themeShade="BF"/>
                              <w:sz w:val="52"/>
                              <w:szCs w:val="52"/>
                              <w:lang w:val="ru-RU"/>
                            </w:rPr>
                            <w:t>7</w:t>
                          </w:r>
                          <w:r>
                            <w:rPr>
                              <w:b/>
                              <w:bCs/>
                              <w:color w:val="AD4C12"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4AD3" w:rsidRDefault="003B4AD3" w:rsidP="00893029">
      <w:pPr>
        <w:spacing w:before="0" w:after="0" w:line="240" w:lineRule="auto"/>
      </w:pPr>
      <w:r>
        <w:separator/>
      </w:r>
    </w:p>
  </w:footnote>
  <w:footnote w:type="continuationSeparator" w:id="0">
    <w:p w:rsidR="003B4AD3" w:rsidRDefault="003B4AD3" w:rsidP="00893029">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2147186"/>
      <w:docPartObj>
        <w:docPartGallery w:val="Page Numbers (Top of Page)"/>
        <w:docPartUnique/>
      </w:docPartObj>
    </w:sdtPr>
    <w:sdtEndPr/>
    <w:sdtContent>
      <w:p w:rsidR="0060538E" w:rsidRDefault="0060538E">
        <w:pPr>
          <w:pStyle w:val="af4"/>
        </w:pPr>
        <w:r>
          <w:rPr>
            <w:noProof/>
            <w:lang w:eastAsia="en-GB"/>
          </w:rPr>
          <w:drawing>
            <wp:anchor distT="0" distB="0" distL="114300" distR="114300" simplePos="0" relativeHeight="251658240" behindDoc="0" locked="0" layoutInCell="1" allowOverlap="1">
              <wp:simplePos x="0" y="0"/>
              <wp:positionH relativeFrom="margin">
                <wp:posOffset>4464050</wp:posOffset>
              </wp:positionH>
              <wp:positionV relativeFrom="paragraph">
                <wp:posOffset>-309880</wp:posOffset>
              </wp:positionV>
              <wp:extent cx="2089150" cy="692785"/>
              <wp:effectExtent l="0" t="0" r="6350" b="0"/>
              <wp:wrapTopAndBottom/>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WTSD-Logo.png"/>
                      <pic:cNvPicPr/>
                    </pic:nvPicPr>
                    <pic:blipFill>
                      <a:blip r:embed="rId1">
                        <a:extLst>
                          <a:ext uri="{28A0092B-C50C-407E-A947-70E740481C1C}">
                            <a14:useLocalDpi xmlns:a14="http://schemas.microsoft.com/office/drawing/2010/main" val="0"/>
                          </a:ext>
                        </a:extLst>
                      </a:blip>
                      <a:stretch>
                        <a:fillRect/>
                      </a:stretch>
                    </pic:blipFill>
                    <pic:spPr>
                      <a:xfrm>
                        <a:off x="0" y="0"/>
                        <a:ext cx="2089150" cy="692785"/>
                      </a:xfrm>
                      <a:prstGeom prst="rect">
                        <a:avLst/>
                      </a:prstGeom>
                    </pic:spPr>
                  </pic:pic>
                </a:graphicData>
              </a:graphic>
              <wp14:sizeRelH relativeFrom="margin">
                <wp14:pctWidth>0</wp14:pctWidth>
              </wp14:sizeRelH>
              <wp14:sizeRelV relativeFrom="margin">
                <wp14:pctHeight>0</wp14:pctHeight>
              </wp14:sizeRelV>
            </wp:anchor>
          </w:drawing>
        </w:r>
      </w:p>
    </w:sdtContent>
  </w:sdt>
  <w:p w:rsidR="0060538E" w:rsidRDefault="0060538E">
    <w:pPr>
      <w:pStyle w:val="af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F33C28"/>
    <w:multiLevelType w:val="hybridMultilevel"/>
    <w:tmpl w:val="30FEF222"/>
    <w:lvl w:ilvl="0" w:tplc="C8ACF34C">
      <w:start w:val="1"/>
      <w:numFmt w:val="decimal"/>
      <w:lvlText w:val="%1."/>
      <w:lvlJc w:val="left"/>
      <w:pPr>
        <w:ind w:left="720" w:hanging="360"/>
      </w:pPr>
      <w:rPr>
        <w:rFonts w:asciiTheme="minorHAnsi" w:hAnsiTheme="minorHAnsi"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ru-RU"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343"/>
    <w:rsid w:val="000E23D3"/>
    <w:rsid w:val="000F3354"/>
    <w:rsid w:val="0015474D"/>
    <w:rsid w:val="00247608"/>
    <w:rsid w:val="002F7F5D"/>
    <w:rsid w:val="00327DE7"/>
    <w:rsid w:val="003B111B"/>
    <w:rsid w:val="003B4AD3"/>
    <w:rsid w:val="00422B9B"/>
    <w:rsid w:val="004334F9"/>
    <w:rsid w:val="004D0BCA"/>
    <w:rsid w:val="004E4124"/>
    <w:rsid w:val="004E4311"/>
    <w:rsid w:val="00525302"/>
    <w:rsid w:val="00525FED"/>
    <w:rsid w:val="00545821"/>
    <w:rsid w:val="00582EE9"/>
    <w:rsid w:val="0060538E"/>
    <w:rsid w:val="00706008"/>
    <w:rsid w:val="007148FB"/>
    <w:rsid w:val="00770303"/>
    <w:rsid w:val="007C70EE"/>
    <w:rsid w:val="00886CA4"/>
    <w:rsid w:val="00893029"/>
    <w:rsid w:val="008970A0"/>
    <w:rsid w:val="008B0DCC"/>
    <w:rsid w:val="008F1676"/>
    <w:rsid w:val="00952D5E"/>
    <w:rsid w:val="00971F24"/>
    <w:rsid w:val="009800B5"/>
    <w:rsid w:val="009F298D"/>
    <w:rsid w:val="00A464E6"/>
    <w:rsid w:val="00AB68E7"/>
    <w:rsid w:val="00B21A6E"/>
    <w:rsid w:val="00B44DCD"/>
    <w:rsid w:val="00B66958"/>
    <w:rsid w:val="00BC7B2C"/>
    <w:rsid w:val="00C34CF4"/>
    <w:rsid w:val="00CF692E"/>
    <w:rsid w:val="00D50952"/>
    <w:rsid w:val="00D605D8"/>
    <w:rsid w:val="00D6145C"/>
    <w:rsid w:val="00DC637C"/>
    <w:rsid w:val="00E0131D"/>
    <w:rsid w:val="00E35EC1"/>
    <w:rsid w:val="00E37167"/>
    <w:rsid w:val="00E87981"/>
    <w:rsid w:val="00EA6343"/>
    <w:rsid w:val="00F20D36"/>
    <w:rsid w:val="00FD2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824B902-2B7C-4127-962E-1333B8930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93029"/>
  </w:style>
  <w:style w:type="paragraph" w:styleId="1">
    <w:name w:val="heading 1"/>
    <w:basedOn w:val="a"/>
    <w:next w:val="a"/>
    <w:link w:val="10"/>
    <w:uiPriority w:val="9"/>
    <w:qFormat/>
    <w:rsid w:val="00893029"/>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2">
    <w:name w:val="heading 2"/>
    <w:basedOn w:val="a"/>
    <w:next w:val="a"/>
    <w:link w:val="20"/>
    <w:uiPriority w:val="9"/>
    <w:semiHidden/>
    <w:unhideWhenUsed/>
    <w:qFormat/>
    <w:rsid w:val="00893029"/>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3">
    <w:name w:val="heading 3"/>
    <w:basedOn w:val="a"/>
    <w:next w:val="a"/>
    <w:link w:val="30"/>
    <w:uiPriority w:val="9"/>
    <w:semiHidden/>
    <w:unhideWhenUsed/>
    <w:qFormat/>
    <w:rsid w:val="00893029"/>
    <w:pPr>
      <w:pBdr>
        <w:top w:val="single" w:sz="6" w:space="2" w:color="90C226" w:themeColor="accent1"/>
      </w:pBdr>
      <w:spacing w:before="300" w:after="0"/>
      <w:outlineLvl w:val="2"/>
    </w:pPr>
    <w:rPr>
      <w:caps/>
      <w:color w:val="476013" w:themeColor="accent1" w:themeShade="7F"/>
      <w:spacing w:val="15"/>
    </w:rPr>
  </w:style>
  <w:style w:type="paragraph" w:styleId="4">
    <w:name w:val="heading 4"/>
    <w:basedOn w:val="a"/>
    <w:next w:val="a"/>
    <w:link w:val="40"/>
    <w:uiPriority w:val="9"/>
    <w:semiHidden/>
    <w:unhideWhenUsed/>
    <w:qFormat/>
    <w:rsid w:val="00893029"/>
    <w:pPr>
      <w:pBdr>
        <w:top w:val="dotted" w:sz="6" w:space="2" w:color="90C226" w:themeColor="accent1"/>
      </w:pBdr>
      <w:spacing w:before="200" w:after="0"/>
      <w:outlineLvl w:val="3"/>
    </w:pPr>
    <w:rPr>
      <w:caps/>
      <w:color w:val="6B911C" w:themeColor="accent1" w:themeShade="BF"/>
      <w:spacing w:val="10"/>
    </w:rPr>
  </w:style>
  <w:style w:type="paragraph" w:styleId="5">
    <w:name w:val="heading 5"/>
    <w:basedOn w:val="a"/>
    <w:next w:val="a"/>
    <w:link w:val="50"/>
    <w:uiPriority w:val="9"/>
    <w:semiHidden/>
    <w:unhideWhenUsed/>
    <w:qFormat/>
    <w:rsid w:val="00893029"/>
    <w:pPr>
      <w:pBdr>
        <w:bottom w:val="single" w:sz="6" w:space="1" w:color="90C226" w:themeColor="accent1"/>
      </w:pBdr>
      <w:spacing w:before="200" w:after="0"/>
      <w:outlineLvl w:val="4"/>
    </w:pPr>
    <w:rPr>
      <w:caps/>
      <w:color w:val="6B911C" w:themeColor="accent1" w:themeShade="BF"/>
      <w:spacing w:val="10"/>
    </w:rPr>
  </w:style>
  <w:style w:type="paragraph" w:styleId="6">
    <w:name w:val="heading 6"/>
    <w:basedOn w:val="a"/>
    <w:next w:val="a"/>
    <w:link w:val="60"/>
    <w:uiPriority w:val="9"/>
    <w:semiHidden/>
    <w:unhideWhenUsed/>
    <w:qFormat/>
    <w:rsid w:val="00893029"/>
    <w:pPr>
      <w:pBdr>
        <w:bottom w:val="dotted" w:sz="6" w:space="1" w:color="90C226" w:themeColor="accent1"/>
      </w:pBdr>
      <w:spacing w:before="200" w:after="0"/>
      <w:outlineLvl w:val="5"/>
    </w:pPr>
    <w:rPr>
      <w:caps/>
      <w:color w:val="6B911C" w:themeColor="accent1" w:themeShade="BF"/>
      <w:spacing w:val="10"/>
    </w:rPr>
  </w:style>
  <w:style w:type="paragraph" w:styleId="7">
    <w:name w:val="heading 7"/>
    <w:basedOn w:val="a"/>
    <w:next w:val="a"/>
    <w:link w:val="70"/>
    <w:uiPriority w:val="9"/>
    <w:semiHidden/>
    <w:unhideWhenUsed/>
    <w:qFormat/>
    <w:rsid w:val="00893029"/>
    <w:pPr>
      <w:spacing w:before="200" w:after="0"/>
      <w:outlineLvl w:val="6"/>
    </w:pPr>
    <w:rPr>
      <w:caps/>
      <w:color w:val="6B911C" w:themeColor="accent1" w:themeShade="BF"/>
      <w:spacing w:val="10"/>
    </w:rPr>
  </w:style>
  <w:style w:type="paragraph" w:styleId="8">
    <w:name w:val="heading 8"/>
    <w:basedOn w:val="a"/>
    <w:next w:val="a"/>
    <w:link w:val="80"/>
    <w:uiPriority w:val="9"/>
    <w:semiHidden/>
    <w:unhideWhenUsed/>
    <w:qFormat/>
    <w:rsid w:val="00893029"/>
    <w:pPr>
      <w:spacing w:before="200" w:after="0"/>
      <w:outlineLvl w:val="7"/>
    </w:pPr>
    <w:rPr>
      <w:caps/>
      <w:spacing w:val="10"/>
      <w:sz w:val="18"/>
      <w:szCs w:val="18"/>
    </w:rPr>
  </w:style>
  <w:style w:type="paragraph" w:styleId="9">
    <w:name w:val="heading 9"/>
    <w:basedOn w:val="a"/>
    <w:next w:val="a"/>
    <w:link w:val="90"/>
    <w:uiPriority w:val="9"/>
    <w:semiHidden/>
    <w:unhideWhenUsed/>
    <w:qFormat/>
    <w:rsid w:val="00893029"/>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93029"/>
    <w:rPr>
      <w:caps/>
      <w:color w:val="FFFFFF" w:themeColor="background1"/>
      <w:spacing w:val="15"/>
      <w:sz w:val="22"/>
      <w:szCs w:val="22"/>
      <w:shd w:val="clear" w:color="auto" w:fill="90C226" w:themeFill="accent1"/>
    </w:rPr>
  </w:style>
  <w:style w:type="character" w:customStyle="1" w:styleId="20">
    <w:name w:val="Заголовок 2 Знак"/>
    <w:basedOn w:val="a0"/>
    <w:link w:val="2"/>
    <w:uiPriority w:val="9"/>
    <w:semiHidden/>
    <w:rsid w:val="00893029"/>
    <w:rPr>
      <w:caps/>
      <w:spacing w:val="15"/>
      <w:shd w:val="clear" w:color="auto" w:fill="E9F6D0" w:themeFill="accent1" w:themeFillTint="33"/>
    </w:rPr>
  </w:style>
  <w:style w:type="character" w:customStyle="1" w:styleId="30">
    <w:name w:val="Заголовок 3 Знак"/>
    <w:basedOn w:val="a0"/>
    <w:link w:val="3"/>
    <w:uiPriority w:val="9"/>
    <w:semiHidden/>
    <w:rsid w:val="00893029"/>
    <w:rPr>
      <w:caps/>
      <w:color w:val="476013" w:themeColor="accent1" w:themeShade="7F"/>
      <w:spacing w:val="15"/>
    </w:rPr>
  </w:style>
  <w:style w:type="character" w:customStyle="1" w:styleId="40">
    <w:name w:val="Заголовок 4 Знак"/>
    <w:basedOn w:val="a0"/>
    <w:link w:val="4"/>
    <w:uiPriority w:val="9"/>
    <w:semiHidden/>
    <w:rsid w:val="00893029"/>
    <w:rPr>
      <w:caps/>
      <w:color w:val="6B911C" w:themeColor="accent1" w:themeShade="BF"/>
      <w:spacing w:val="10"/>
    </w:rPr>
  </w:style>
  <w:style w:type="character" w:customStyle="1" w:styleId="50">
    <w:name w:val="Заголовок 5 Знак"/>
    <w:basedOn w:val="a0"/>
    <w:link w:val="5"/>
    <w:uiPriority w:val="9"/>
    <w:semiHidden/>
    <w:rsid w:val="00893029"/>
    <w:rPr>
      <w:caps/>
      <w:color w:val="6B911C" w:themeColor="accent1" w:themeShade="BF"/>
      <w:spacing w:val="10"/>
    </w:rPr>
  </w:style>
  <w:style w:type="character" w:customStyle="1" w:styleId="60">
    <w:name w:val="Заголовок 6 Знак"/>
    <w:basedOn w:val="a0"/>
    <w:link w:val="6"/>
    <w:uiPriority w:val="9"/>
    <w:semiHidden/>
    <w:rsid w:val="00893029"/>
    <w:rPr>
      <w:caps/>
      <w:color w:val="6B911C" w:themeColor="accent1" w:themeShade="BF"/>
      <w:spacing w:val="10"/>
    </w:rPr>
  </w:style>
  <w:style w:type="character" w:customStyle="1" w:styleId="70">
    <w:name w:val="Заголовок 7 Знак"/>
    <w:basedOn w:val="a0"/>
    <w:link w:val="7"/>
    <w:uiPriority w:val="9"/>
    <w:semiHidden/>
    <w:rsid w:val="00893029"/>
    <w:rPr>
      <w:caps/>
      <w:color w:val="6B911C" w:themeColor="accent1" w:themeShade="BF"/>
      <w:spacing w:val="10"/>
    </w:rPr>
  </w:style>
  <w:style w:type="character" w:customStyle="1" w:styleId="80">
    <w:name w:val="Заголовок 8 Знак"/>
    <w:basedOn w:val="a0"/>
    <w:link w:val="8"/>
    <w:uiPriority w:val="9"/>
    <w:semiHidden/>
    <w:rsid w:val="00893029"/>
    <w:rPr>
      <w:caps/>
      <w:spacing w:val="10"/>
      <w:sz w:val="18"/>
      <w:szCs w:val="18"/>
    </w:rPr>
  </w:style>
  <w:style w:type="character" w:customStyle="1" w:styleId="90">
    <w:name w:val="Заголовок 9 Знак"/>
    <w:basedOn w:val="a0"/>
    <w:link w:val="9"/>
    <w:uiPriority w:val="9"/>
    <w:semiHidden/>
    <w:rsid w:val="00893029"/>
    <w:rPr>
      <w:i/>
      <w:iCs/>
      <w:caps/>
      <w:spacing w:val="10"/>
      <w:sz w:val="18"/>
      <w:szCs w:val="18"/>
    </w:rPr>
  </w:style>
  <w:style w:type="paragraph" w:styleId="a3">
    <w:name w:val="caption"/>
    <w:basedOn w:val="a"/>
    <w:next w:val="a"/>
    <w:uiPriority w:val="35"/>
    <w:semiHidden/>
    <w:unhideWhenUsed/>
    <w:qFormat/>
    <w:rsid w:val="00893029"/>
    <w:rPr>
      <w:b/>
      <w:bCs/>
      <w:color w:val="6B911C" w:themeColor="accent1" w:themeShade="BF"/>
      <w:sz w:val="16"/>
      <w:szCs w:val="16"/>
    </w:rPr>
  </w:style>
  <w:style w:type="paragraph" w:styleId="a4">
    <w:name w:val="Title"/>
    <w:basedOn w:val="a"/>
    <w:next w:val="a"/>
    <w:link w:val="a5"/>
    <w:uiPriority w:val="10"/>
    <w:qFormat/>
    <w:rsid w:val="00893029"/>
    <w:pPr>
      <w:spacing w:before="0" w:after="0"/>
    </w:pPr>
    <w:rPr>
      <w:rFonts w:asciiTheme="majorHAnsi" w:eastAsiaTheme="majorEastAsia" w:hAnsiTheme="majorHAnsi" w:cstheme="majorBidi"/>
      <w:caps/>
      <w:color w:val="90C226" w:themeColor="accent1"/>
      <w:spacing w:val="10"/>
      <w:sz w:val="52"/>
      <w:szCs w:val="52"/>
    </w:rPr>
  </w:style>
  <w:style w:type="character" w:customStyle="1" w:styleId="a5">
    <w:name w:val="Название Знак"/>
    <w:basedOn w:val="a0"/>
    <w:link w:val="a4"/>
    <w:uiPriority w:val="10"/>
    <w:rsid w:val="00893029"/>
    <w:rPr>
      <w:rFonts w:asciiTheme="majorHAnsi" w:eastAsiaTheme="majorEastAsia" w:hAnsiTheme="majorHAnsi" w:cstheme="majorBidi"/>
      <w:caps/>
      <w:color w:val="90C226" w:themeColor="accent1"/>
      <w:spacing w:val="10"/>
      <w:sz w:val="52"/>
      <w:szCs w:val="52"/>
    </w:rPr>
  </w:style>
  <w:style w:type="paragraph" w:styleId="a6">
    <w:name w:val="Subtitle"/>
    <w:basedOn w:val="a"/>
    <w:next w:val="a"/>
    <w:link w:val="a7"/>
    <w:uiPriority w:val="11"/>
    <w:qFormat/>
    <w:rsid w:val="00893029"/>
    <w:pPr>
      <w:spacing w:before="0" w:after="500" w:line="240" w:lineRule="auto"/>
    </w:pPr>
    <w:rPr>
      <w:caps/>
      <w:color w:val="595959" w:themeColor="text1" w:themeTint="A6"/>
      <w:spacing w:val="10"/>
      <w:sz w:val="21"/>
      <w:szCs w:val="21"/>
    </w:rPr>
  </w:style>
  <w:style w:type="character" w:customStyle="1" w:styleId="a7">
    <w:name w:val="Подзаголовок Знак"/>
    <w:basedOn w:val="a0"/>
    <w:link w:val="a6"/>
    <w:uiPriority w:val="11"/>
    <w:rsid w:val="00893029"/>
    <w:rPr>
      <w:caps/>
      <w:color w:val="595959" w:themeColor="text1" w:themeTint="A6"/>
      <w:spacing w:val="10"/>
      <w:sz w:val="21"/>
      <w:szCs w:val="21"/>
    </w:rPr>
  </w:style>
  <w:style w:type="character" w:styleId="a8">
    <w:name w:val="Strong"/>
    <w:uiPriority w:val="22"/>
    <w:qFormat/>
    <w:rsid w:val="00893029"/>
    <w:rPr>
      <w:b/>
      <w:bCs/>
    </w:rPr>
  </w:style>
  <w:style w:type="character" w:styleId="a9">
    <w:name w:val="Emphasis"/>
    <w:uiPriority w:val="20"/>
    <w:qFormat/>
    <w:rsid w:val="00893029"/>
    <w:rPr>
      <w:caps/>
      <w:color w:val="476013" w:themeColor="accent1" w:themeShade="7F"/>
      <w:spacing w:val="5"/>
    </w:rPr>
  </w:style>
  <w:style w:type="paragraph" w:styleId="aa">
    <w:name w:val="No Spacing"/>
    <w:link w:val="ab"/>
    <w:uiPriority w:val="1"/>
    <w:qFormat/>
    <w:rsid w:val="00893029"/>
    <w:pPr>
      <w:spacing w:after="0" w:line="240" w:lineRule="auto"/>
    </w:pPr>
  </w:style>
  <w:style w:type="paragraph" w:styleId="21">
    <w:name w:val="Quote"/>
    <w:basedOn w:val="a"/>
    <w:next w:val="a"/>
    <w:link w:val="22"/>
    <w:uiPriority w:val="29"/>
    <w:qFormat/>
    <w:rsid w:val="00893029"/>
    <w:rPr>
      <w:i/>
      <w:iCs/>
      <w:sz w:val="24"/>
      <w:szCs w:val="24"/>
    </w:rPr>
  </w:style>
  <w:style w:type="character" w:customStyle="1" w:styleId="22">
    <w:name w:val="Цитата 2 Знак"/>
    <w:basedOn w:val="a0"/>
    <w:link w:val="21"/>
    <w:uiPriority w:val="29"/>
    <w:rsid w:val="00893029"/>
    <w:rPr>
      <w:i/>
      <w:iCs/>
      <w:sz w:val="24"/>
      <w:szCs w:val="24"/>
    </w:rPr>
  </w:style>
  <w:style w:type="paragraph" w:styleId="ac">
    <w:name w:val="Intense Quote"/>
    <w:basedOn w:val="a"/>
    <w:next w:val="a"/>
    <w:link w:val="ad"/>
    <w:uiPriority w:val="30"/>
    <w:qFormat/>
    <w:rsid w:val="00893029"/>
    <w:pPr>
      <w:spacing w:before="240" w:after="240" w:line="240" w:lineRule="auto"/>
      <w:ind w:left="1080" w:right="1080"/>
      <w:jc w:val="center"/>
    </w:pPr>
    <w:rPr>
      <w:color w:val="90C226" w:themeColor="accent1"/>
      <w:sz w:val="24"/>
      <w:szCs w:val="24"/>
    </w:rPr>
  </w:style>
  <w:style w:type="character" w:customStyle="1" w:styleId="ad">
    <w:name w:val="Выделенная цитата Знак"/>
    <w:basedOn w:val="a0"/>
    <w:link w:val="ac"/>
    <w:uiPriority w:val="30"/>
    <w:rsid w:val="00893029"/>
    <w:rPr>
      <w:color w:val="90C226" w:themeColor="accent1"/>
      <w:sz w:val="24"/>
      <w:szCs w:val="24"/>
    </w:rPr>
  </w:style>
  <w:style w:type="character" w:styleId="ae">
    <w:name w:val="Subtle Emphasis"/>
    <w:uiPriority w:val="19"/>
    <w:qFormat/>
    <w:rsid w:val="00893029"/>
    <w:rPr>
      <w:i/>
      <w:iCs/>
      <w:color w:val="476013" w:themeColor="accent1" w:themeShade="7F"/>
    </w:rPr>
  </w:style>
  <w:style w:type="character" w:styleId="af">
    <w:name w:val="Intense Emphasis"/>
    <w:uiPriority w:val="21"/>
    <w:qFormat/>
    <w:rsid w:val="00893029"/>
    <w:rPr>
      <w:b/>
      <w:bCs/>
      <w:caps/>
      <w:color w:val="476013" w:themeColor="accent1" w:themeShade="7F"/>
      <w:spacing w:val="10"/>
    </w:rPr>
  </w:style>
  <w:style w:type="character" w:styleId="af0">
    <w:name w:val="Subtle Reference"/>
    <w:uiPriority w:val="31"/>
    <w:qFormat/>
    <w:rsid w:val="00893029"/>
    <w:rPr>
      <w:b/>
      <w:bCs/>
      <w:color w:val="90C226" w:themeColor="accent1"/>
    </w:rPr>
  </w:style>
  <w:style w:type="character" w:styleId="af1">
    <w:name w:val="Intense Reference"/>
    <w:uiPriority w:val="32"/>
    <w:qFormat/>
    <w:rsid w:val="00893029"/>
    <w:rPr>
      <w:b/>
      <w:bCs/>
      <w:i/>
      <w:iCs/>
      <w:caps/>
      <w:color w:val="90C226" w:themeColor="accent1"/>
    </w:rPr>
  </w:style>
  <w:style w:type="character" w:styleId="af2">
    <w:name w:val="Book Title"/>
    <w:uiPriority w:val="33"/>
    <w:qFormat/>
    <w:rsid w:val="00893029"/>
    <w:rPr>
      <w:b/>
      <w:bCs/>
      <w:i/>
      <w:iCs/>
      <w:spacing w:val="0"/>
    </w:rPr>
  </w:style>
  <w:style w:type="paragraph" w:styleId="af3">
    <w:name w:val="TOC Heading"/>
    <w:basedOn w:val="1"/>
    <w:next w:val="a"/>
    <w:uiPriority w:val="39"/>
    <w:semiHidden/>
    <w:unhideWhenUsed/>
    <w:qFormat/>
    <w:rsid w:val="00893029"/>
    <w:pPr>
      <w:outlineLvl w:val="9"/>
    </w:pPr>
  </w:style>
  <w:style w:type="paragraph" w:styleId="af4">
    <w:name w:val="header"/>
    <w:basedOn w:val="a"/>
    <w:link w:val="af5"/>
    <w:uiPriority w:val="99"/>
    <w:unhideWhenUsed/>
    <w:rsid w:val="00893029"/>
    <w:pPr>
      <w:tabs>
        <w:tab w:val="center" w:pos="4513"/>
        <w:tab w:val="right" w:pos="9026"/>
      </w:tabs>
      <w:spacing w:before="0" w:after="0" w:line="240" w:lineRule="auto"/>
    </w:pPr>
  </w:style>
  <w:style w:type="character" w:customStyle="1" w:styleId="af5">
    <w:name w:val="Верхний колонтитул Знак"/>
    <w:basedOn w:val="a0"/>
    <w:link w:val="af4"/>
    <w:uiPriority w:val="99"/>
    <w:rsid w:val="00893029"/>
  </w:style>
  <w:style w:type="paragraph" w:styleId="af6">
    <w:name w:val="footer"/>
    <w:basedOn w:val="a"/>
    <w:link w:val="af7"/>
    <w:uiPriority w:val="99"/>
    <w:unhideWhenUsed/>
    <w:rsid w:val="00893029"/>
    <w:pPr>
      <w:tabs>
        <w:tab w:val="center" w:pos="4513"/>
        <w:tab w:val="right" w:pos="9026"/>
      </w:tabs>
      <w:spacing w:before="0" w:after="0" w:line="240" w:lineRule="auto"/>
    </w:pPr>
  </w:style>
  <w:style w:type="character" w:customStyle="1" w:styleId="af7">
    <w:name w:val="Нижний колонтитул Знак"/>
    <w:basedOn w:val="a0"/>
    <w:link w:val="af6"/>
    <w:uiPriority w:val="99"/>
    <w:rsid w:val="00893029"/>
  </w:style>
  <w:style w:type="character" w:styleId="af8">
    <w:name w:val="Hyperlink"/>
    <w:basedOn w:val="a0"/>
    <w:uiPriority w:val="99"/>
    <w:unhideWhenUsed/>
    <w:rsid w:val="00893029"/>
    <w:rPr>
      <w:color w:val="0000FF"/>
      <w:u w:val="single"/>
    </w:rPr>
  </w:style>
  <w:style w:type="paragraph" w:styleId="11">
    <w:name w:val="toc 1"/>
    <w:basedOn w:val="a"/>
    <w:next w:val="a"/>
    <w:autoRedefine/>
    <w:uiPriority w:val="39"/>
    <w:unhideWhenUsed/>
    <w:rsid w:val="00893029"/>
    <w:pPr>
      <w:spacing w:before="0" w:after="100" w:line="259" w:lineRule="auto"/>
    </w:pPr>
    <w:rPr>
      <w:rFonts w:cs="Times New Roman"/>
      <w:sz w:val="22"/>
      <w:szCs w:val="22"/>
      <w:lang w:val="en-US"/>
    </w:rPr>
  </w:style>
  <w:style w:type="character" w:customStyle="1" w:styleId="ab">
    <w:name w:val="Без интервала Знак"/>
    <w:basedOn w:val="a0"/>
    <w:link w:val="aa"/>
    <w:uiPriority w:val="1"/>
    <w:rsid w:val="00F20D36"/>
  </w:style>
  <w:style w:type="paragraph" w:styleId="af9">
    <w:name w:val="List Paragraph"/>
    <w:basedOn w:val="a"/>
    <w:uiPriority w:val="34"/>
    <w:qFormat/>
    <w:rsid w:val="00525FED"/>
    <w:pPr>
      <w:ind w:left="720"/>
      <w:contextualSpacing/>
    </w:pPr>
  </w:style>
  <w:style w:type="paragraph" w:styleId="afa">
    <w:name w:val="Normal (Web)"/>
    <w:basedOn w:val="a"/>
    <w:uiPriority w:val="99"/>
    <w:semiHidden/>
    <w:unhideWhenUsed/>
    <w:rsid w:val="004D0BCA"/>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114326">
      <w:bodyDiv w:val="1"/>
      <w:marLeft w:val="0"/>
      <w:marRight w:val="0"/>
      <w:marTop w:val="0"/>
      <w:marBottom w:val="0"/>
      <w:divBdr>
        <w:top w:val="none" w:sz="0" w:space="0" w:color="auto"/>
        <w:left w:val="none" w:sz="0" w:space="0" w:color="auto"/>
        <w:bottom w:val="none" w:sz="0" w:space="0" w:color="auto"/>
        <w:right w:val="none" w:sz="0" w:space="0" w:color="auto"/>
      </w:divBdr>
    </w:div>
    <w:div w:id="470294856">
      <w:bodyDiv w:val="1"/>
      <w:marLeft w:val="0"/>
      <w:marRight w:val="0"/>
      <w:marTop w:val="0"/>
      <w:marBottom w:val="0"/>
      <w:divBdr>
        <w:top w:val="none" w:sz="0" w:space="0" w:color="auto"/>
        <w:left w:val="none" w:sz="0" w:space="0" w:color="auto"/>
        <w:bottom w:val="none" w:sz="0" w:space="0" w:color="auto"/>
        <w:right w:val="none" w:sz="0" w:space="0" w:color="auto"/>
      </w:divBdr>
    </w:div>
    <w:div w:id="901792613">
      <w:bodyDiv w:val="1"/>
      <w:marLeft w:val="0"/>
      <w:marRight w:val="0"/>
      <w:marTop w:val="0"/>
      <w:marBottom w:val="0"/>
      <w:divBdr>
        <w:top w:val="none" w:sz="0" w:space="0" w:color="auto"/>
        <w:left w:val="none" w:sz="0" w:space="0" w:color="auto"/>
        <w:bottom w:val="none" w:sz="0" w:space="0" w:color="auto"/>
        <w:right w:val="none" w:sz="0" w:space="0" w:color="auto"/>
      </w:divBdr>
    </w:div>
    <w:div w:id="919220867">
      <w:bodyDiv w:val="1"/>
      <w:marLeft w:val="0"/>
      <w:marRight w:val="0"/>
      <w:marTop w:val="0"/>
      <w:marBottom w:val="0"/>
      <w:divBdr>
        <w:top w:val="none" w:sz="0" w:space="0" w:color="auto"/>
        <w:left w:val="none" w:sz="0" w:space="0" w:color="auto"/>
        <w:bottom w:val="none" w:sz="0" w:space="0" w:color="auto"/>
        <w:right w:val="none" w:sz="0" w:space="0" w:color="auto"/>
      </w:divBdr>
    </w:div>
    <w:div w:id="154398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1%33%310%33%38@s%74%75%64%65%6e%74%2eu%77%74%73%64.%61%63.%75k" TargetMode="External"/><Relationship Id="rId13" Type="http://schemas.openxmlformats.org/officeDocument/2006/relationships/hyperlink" Target="https://www.thoughtco.com/summarizing-strategies-for-students-4582332%23:~:text=Summarizing%20means%20identifying%20the%20main,without%20providing%20too%20much%20detail."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www.leoisaac.com/evt/top099.htm"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velopment-academy.co.uk/news-tips/time-management-statistics-2021-researc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eader" Target="header1.xml"/><Relationship Id="rId10" Type="http://schemas.openxmlformats.org/officeDocument/2006/relationships/hyperlink" Target="http://www.leoisaac.com/evt/top099.htm"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www.futurelearn.com/info/blog/the-art-of-public-speaking" TargetMode="External"/><Relationship Id="rId22" Type="http://schemas.openxmlformats.org/officeDocument/2006/relationships/image" Target="media/image9.jpe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Грань">
  <a:themeElements>
    <a:clrScheme name="Грань">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Грань">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Грань">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BB2EB-6454-4D2B-8AA3-274EFFF00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13</Pages>
  <Words>2134</Words>
  <Characters>12167</Characters>
  <Application>Microsoft Office Word</Application>
  <DocSecurity>0</DocSecurity>
  <Lines>101</Lines>
  <Paragraphs>28</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14273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Учетная запись Майкрософт</dc:creator>
  <cp:keywords/>
  <dc:description/>
  <cp:lastModifiedBy>Учетная запись Майкрософт</cp:lastModifiedBy>
  <cp:revision>14</cp:revision>
  <dcterms:created xsi:type="dcterms:W3CDTF">2022-08-31T21:18:00Z</dcterms:created>
  <dcterms:modified xsi:type="dcterms:W3CDTF">2022-09-02T15:56:00Z</dcterms:modified>
</cp:coreProperties>
</file>