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21769" w14:textId="533EB381" w:rsidR="00545B4E" w:rsidRDefault="00545B4E" w:rsidP="00545B4E">
      <w:pPr>
        <w:pStyle w:val="paragraph"/>
        <w:spacing w:before="0" w:beforeAutospacing="0" w:after="0" w:afterAutospacing="0"/>
        <w:jc w:val="center"/>
        <w:textAlignment w:val="baseline"/>
        <w:rPr>
          <w:rFonts w:ascii="Segoe UI" w:hAnsi="Segoe UI" w:cs="Segoe UI"/>
          <w:sz w:val="18"/>
          <w:szCs w:val="18"/>
        </w:rPr>
      </w:pPr>
      <w:r>
        <w:rPr>
          <w:rFonts w:asciiTheme="minorHAnsi" w:eastAsiaTheme="minorHAnsi" w:hAnsiTheme="minorHAnsi" w:cstheme="minorBidi"/>
          <w:noProof/>
          <w:sz w:val="22"/>
          <w:szCs w:val="22"/>
          <w:lang w:val="en-US" w:eastAsia="en-US"/>
        </w:rPr>
        <w:drawing>
          <wp:anchor distT="0" distB="0" distL="114300" distR="114300" simplePos="0" relativeHeight="251653632" behindDoc="1" locked="0" layoutInCell="1" allowOverlap="1" wp14:anchorId="78B11C0C" wp14:editId="14841504">
            <wp:simplePos x="0" y="0"/>
            <wp:positionH relativeFrom="margin">
              <wp:posOffset>594360</wp:posOffset>
            </wp:positionH>
            <wp:positionV relativeFrom="paragraph">
              <wp:posOffset>1897380</wp:posOffset>
            </wp:positionV>
            <wp:extent cx="4822643" cy="32277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1239" cy="323345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eastAsiaTheme="minorHAnsi" w:hAnsiTheme="minorHAnsi" w:cstheme="minorBidi"/>
          <w:noProof/>
          <w:sz w:val="22"/>
          <w:szCs w:val="22"/>
          <w:lang w:val="en-US" w:eastAsia="en-US"/>
        </w:rPr>
        <w:drawing>
          <wp:inline distT="0" distB="0" distL="0" distR="0" wp14:anchorId="519B41D7" wp14:editId="2C3BFEC1">
            <wp:extent cx="5943600" cy="4302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302125"/>
                    </a:xfrm>
                    <a:prstGeom prst="rect">
                      <a:avLst/>
                    </a:prstGeom>
                    <a:noFill/>
                    <a:ln>
                      <a:noFill/>
                    </a:ln>
                  </pic:spPr>
                </pic:pic>
              </a:graphicData>
            </a:graphic>
          </wp:inline>
        </w:drawing>
      </w:r>
      <w:r>
        <w:rPr>
          <w:rStyle w:val="eop"/>
          <w:rFonts w:ascii="Segoe UI" w:eastAsiaTheme="majorEastAsia" w:hAnsi="Segoe UI" w:cs="Segoe UI"/>
          <w:sz w:val="18"/>
          <w:szCs w:val="18"/>
        </w:rPr>
        <w:t> </w:t>
      </w:r>
    </w:p>
    <w:p w14:paraId="5058D33D" w14:textId="77777777" w:rsidR="00545B4E" w:rsidRDefault="00545B4E" w:rsidP="00545B4E">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5B9BD5"/>
          <w:sz w:val="40"/>
          <w:szCs w:val="40"/>
        </w:rPr>
        <w:t> </w:t>
      </w:r>
    </w:p>
    <w:p w14:paraId="35B5D047" w14:textId="77777777" w:rsidR="00545B4E" w:rsidRDefault="00545B4E" w:rsidP="00545B4E">
      <w:pPr>
        <w:pStyle w:val="paragraph"/>
        <w:spacing w:before="0" w:beforeAutospacing="0" w:after="0" w:afterAutospacing="0"/>
        <w:jc w:val="center"/>
        <w:textAlignment w:val="baseline"/>
        <w:rPr>
          <w:rStyle w:val="normaltextrun"/>
          <w:rFonts w:ascii="Arial" w:eastAsiaTheme="majorEastAsia" w:hAnsi="Arial" w:cs="Arial"/>
          <w:b/>
          <w:bCs/>
          <w:color w:val="00B050"/>
          <w:sz w:val="40"/>
          <w:szCs w:val="40"/>
        </w:rPr>
      </w:pPr>
    </w:p>
    <w:p w14:paraId="01F11B0B" w14:textId="77777777" w:rsidR="00545B4E" w:rsidRDefault="00545B4E" w:rsidP="00545B4E">
      <w:pPr>
        <w:pStyle w:val="paragraph"/>
        <w:spacing w:before="0" w:beforeAutospacing="0" w:after="0" w:afterAutospacing="0"/>
        <w:jc w:val="center"/>
        <w:textAlignment w:val="baseline"/>
        <w:rPr>
          <w:rStyle w:val="normaltextrun"/>
          <w:rFonts w:ascii="Arial" w:eastAsiaTheme="majorEastAsia" w:hAnsi="Arial" w:cs="Arial"/>
          <w:b/>
          <w:bCs/>
          <w:color w:val="00B050"/>
          <w:sz w:val="40"/>
          <w:szCs w:val="40"/>
        </w:rPr>
      </w:pPr>
    </w:p>
    <w:p w14:paraId="7AAC988F" w14:textId="67DA2152" w:rsidR="00545B4E" w:rsidRPr="007F693B" w:rsidRDefault="00545B4E" w:rsidP="007F693B">
      <w:pPr>
        <w:pStyle w:val="paragraph"/>
        <w:spacing w:before="0" w:beforeAutospacing="0" w:after="0" w:afterAutospacing="0" w:line="360" w:lineRule="auto"/>
        <w:jc w:val="center"/>
        <w:textAlignment w:val="baseline"/>
        <w:rPr>
          <w:rFonts w:ascii="Segoe UI" w:hAnsi="Segoe UI" w:cs="Segoe UI"/>
          <w:sz w:val="18"/>
          <w:szCs w:val="18"/>
        </w:rPr>
      </w:pPr>
      <w:r w:rsidRPr="007F693B">
        <w:rPr>
          <w:rStyle w:val="normaltextrun"/>
          <w:rFonts w:ascii="Arial" w:eastAsiaTheme="majorEastAsia" w:hAnsi="Arial" w:cs="Arial"/>
          <w:b/>
          <w:bCs/>
          <w:color w:val="00B050"/>
          <w:sz w:val="40"/>
          <w:szCs w:val="40"/>
        </w:rPr>
        <w:t>BA Leadership and Management</w:t>
      </w:r>
    </w:p>
    <w:p w14:paraId="3E0DA9F8" w14:textId="1BC7BC45" w:rsidR="007F3FDC" w:rsidRDefault="00545B4E" w:rsidP="007F693B">
      <w:pPr>
        <w:pStyle w:val="paragraph"/>
        <w:spacing w:before="0" w:beforeAutospacing="0" w:after="0" w:afterAutospacing="0" w:line="360" w:lineRule="auto"/>
        <w:jc w:val="center"/>
        <w:textAlignment w:val="baseline"/>
        <w:rPr>
          <w:rStyle w:val="normaltextrun"/>
          <w:rFonts w:ascii="Arial" w:eastAsiaTheme="majorEastAsia" w:hAnsi="Arial" w:cs="Arial"/>
          <w:b/>
          <w:bCs/>
          <w:color w:val="00B050"/>
          <w:sz w:val="40"/>
          <w:szCs w:val="40"/>
        </w:rPr>
      </w:pPr>
      <w:r w:rsidRPr="00542DBB">
        <w:rPr>
          <w:rStyle w:val="normaltextrun"/>
          <w:rFonts w:ascii="Arial" w:eastAsiaTheme="majorEastAsia" w:hAnsi="Arial" w:cs="Arial"/>
          <w:b/>
          <w:bCs/>
          <w:color w:val="00B050"/>
          <w:sz w:val="36"/>
          <w:szCs w:val="36"/>
        </w:rPr>
        <w:t>BMSW610</w:t>
      </w:r>
      <w:r w:rsidR="007F3FDC" w:rsidRPr="00542DBB">
        <w:rPr>
          <w:rStyle w:val="normaltextrun"/>
          <w:rFonts w:ascii="Arial" w:eastAsiaTheme="majorEastAsia" w:hAnsi="Arial" w:cs="Arial"/>
          <w:b/>
          <w:bCs/>
          <w:color w:val="00B050"/>
          <w:sz w:val="36"/>
          <w:szCs w:val="36"/>
        </w:rPr>
        <w:t>4</w:t>
      </w:r>
      <w:r w:rsidR="00542DBB" w:rsidRPr="00542DBB">
        <w:rPr>
          <w:rStyle w:val="normaltextrun"/>
          <w:rFonts w:ascii="Arial" w:eastAsiaTheme="majorEastAsia" w:hAnsi="Arial" w:cs="Arial"/>
          <w:b/>
          <w:bCs/>
          <w:color w:val="00B050"/>
          <w:sz w:val="36"/>
          <w:szCs w:val="36"/>
        </w:rPr>
        <w:t xml:space="preserve"> </w:t>
      </w:r>
      <w:r w:rsidR="007F3FDC" w:rsidRPr="00542DBB">
        <w:rPr>
          <w:rStyle w:val="normaltextrun"/>
          <w:rFonts w:ascii="Arial" w:eastAsiaTheme="majorEastAsia" w:hAnsi="Arial" w:cs="Arial"/>
          <w:b/>
          <w:bCs/>
          <w:color w:val="00B050"/>
          <w:sz w:val="36"/>
          <w:szCs w:val="36"/>
        </w:rPr>
        <w:t>Strategic Management for SMEs</w:t>
      </w:r>
    </w:p>
    <w:p w14:paraId="368A7006" w14:textId="289E6504" w:rsidR="00545B4E" w:rsidRPr="00542DBB" w:rsidRDefault="007F3FDC" w:rsidP="007F693B">
      <w:pPr>
        <w:pStyle w:val="paragraph"/>
        <w:spacing w:before="0" w:beforeAutospacing="0" w:after="0" w:afterAutospacing="0" w:line="360" w:lineRule="auto"/>
        <w:jc w:val="center"/>
        <w:textAlignment w:val="baseline"/>
        <w:rPr>
          <w:rFonts w:ascii="Segoe UI" w:hAnsi="Segoe UI" w:cs="Segoe UI"/>
          <w:sz w:val="12"/>
          <w:szCs w:val="12"/>
        </w:rPr>
      </w:pPr>
      <w:r w:rsidRPr="00542DBB">
        <w:rPr>
          <w:rStyle w:val="normaltextrun"/>
          <w:rFonts w:ascii="Arial" w:eastAsiaTheme="majorEastAsia" w:hAnsi="Arial" w:cs="Arial"/>
          <w:b/>
          <w:bCs/>
          <w:color w:val="00B050"/>
          <w:sz w:val="32"/>
          <w:szCs w:val="32"/>
        </w:rPr>
        <w:t>Skill</w:t>
      </w:r>
      <w:r w:rsidR="007F693B" w:rsidRPr="00542DBB">
        <w:rPr>
          <w:rStyle w:val="normaltextrun"/>
          <w:rFonts w:ascii="Arial" w:eastAsiaTheme="majorEastAsia" w:hAnsi="Arial" w:cs="Arial"/>
          <w:b/>
          <w:bCs/>
          <w:color w:val="00B050"/>
          <w:sz w:val="32"/>
          <w:szCs w:val="32"/>
        </w:rPr>
        <w:t>s for The Workplace</w:t>
      </w:r>
    </w:p>
    <w:p w14:paraId="77F872F0" w14:textId="4FE063FA" w:rsidR="00545B4E" w:rsidRPr="00542DBB" w:rsidRDefault="00545B4E" w:rsidP="007F693B">
      <w:pPr>
        <w:pStyle w:val="paragraph"/>
        <w:spacing w:before="0" w:beforeAutospacing="0" w:after="0" w:afterAutospacing="0" w:line="360" w:lineRule="auto"/>
        <w:jc w:val="center"/>
        <w:textAlignment w:val="baseline"/>
        <w:rPr>
          <w:rStyle w:val="eop"/>
          <w:rFonts w:ascii="Arial" w:eastAsiaTheme="majorEastAsia" w:hAnsi="Arial" w:cs="Arial"/>
          <w:b/>
          <w:bCs/>
          <w:color w:val="00B050"/>
          <w:sz w:val="32"/>
          <w:szCs w:val="32"/>
        </w:rPr>
      </w:pPr>
      <w:r w:rsidRPr="007F693B">
        <w:rPr>
          <w:rStyle w:val="normaltextrun"/>
          <w:rFonts w:ascii="Arial" w:eastAsiaTheme="majorEastAsia" w:hAnsi="Arial" w:cs="Arial"/>
          <w:b/>
          <w:bCs/>
          <w:color w:val="00B050"/>
          <w:sz w:val="32"/>
          <w:szCs w:val="32"/>
        </w:rPr>
        <w:t>Lecturer: </w:t>
      </w:r>
      <w:r w:rsidR="007F3FDC">
        <w:rPr>
          <w:rStyle w:val="normaltextrun"/>
          <w:rFonts w:ascii="Arial" w:eastAsiaTheme="majorEastAsia" w:hAnsi="Arial" w:cs="Arial"/>
          <w:b/>
          <w:bCs/>
          <w:color w:val="00B050"/>
          <w:sz w:val="32"/>
          <w:szCs w:val="32"/>
        </w:rPr>
        <w:t xml:space="preserve">Paul </w:t>
      </w:r>
      <w:r w:rsidR="007F3FDC" w:rsidRPr="00542DBB">
        <w:rPr>
          <w:rStyle w:val="normaltextrun"/>
          <w:rFonts w:ascii="Arial" w:eastAsiaTheme="majorEastAsia" w:hAnsi="Arial" w:cs="Arial"/>
          <w:b/>
          <w:bCs/>
          <w:color w:val="00B050"/>
          <w:sz w:val="32"/>
          <w:szCs w:val="32"/>
        </w:rPr>
        <w:t>Bocij</w:t>
      </w:r>
    </w:p>
    <w:p w14:paraId="6E684D80" w14:textId="36D17B8A" w:rsidR="00542DBB" w:rsidRPr="00542DBB" w:rsidRDefault="00542DBB" w:rsidP="007F693B">
      <w:pPr>
        <w:pStyle w:val="paragraph"/>
        <w:spacing w:before="0" w:beforeAutospacing="0" w:after="0" w:afterAutospacing="0" w:line="360" w:lineRule="auto"/>
        <w:jc w:val="center"/>
        <w:textAlignment w:val="baseline"/>
        <w:rPr>
          <w:rFonts w:ascii="Segoe UI" w:hAnsi="Segoe UI" w:cs="Segoe UI"/>
          <w:b/>
          <w:bCs/>
          <w:sz w:val="18"/>
          <w:szCs w:val="18"/>
        </w:rPr>
      </w:pPr>
      <w:r w:rsidRPr="00542DBB">
        <w:rPr>
          <w:rStyle w:val="eop"/>
          <w:rFonts w:ascii="Arial" w:eastAsiaTheme="majorEastAsia" w:hAnsi="Arial" w:cs="Arial"/>
          <w:b/>
          <w:bCs/>
          <w:color w:val="00B050"/>
          <w:sz w:val="32"/>
          <w:szCs w:val="32"/>
        </w:rPr>
        <w:t>14/04/2022</w:t>
      </w:r>
    </w:p>
    <w:p w14:paraId="115E5C73" w14:textId="77777777" w:rsidR="00545B4E" w:rsidRPr="007F693B" w:rsidRDefault="00545B4E" w:rsidP="007F693B">
      <w:pPr>
        <w:pStyle w:val="paragraph"/>
        <w:spacing w:before="0" w:beforeAutospacing="0" w:after="0" w:afterAutospacing="0" w:line="360" w:lineRule="auto"/>
        <w:jc w:val="center"/>
        <w:textAlignment w:val="baseline"/>
        <w:rPr>
          <w:rFonts w:ascii="Segoe UI" w:hAnsi="Segoe UI" w:cs="Segoe UI"/>
          <w:sz w:val="18"/>
          <w:szCs w:val="18"/>
        </w:rPr>
      </w:pPr>
      <w:r w:rsidRPr="007F693B">
        <w:rPr>
          <w:rStyle w:val="normaltextrun"/>
          <w:rFonts w:ascii="Arial" w:eastAsiaTheme="majorEastAsia" w:hAnsi="Arial" w:cs="Arial"/>
          <w:b/>
          <w:bCs/>
          <w:color w:val="00B050"/>
          <w:sz w:val="32"/>
          <w:szCs w:val="32"/>
        </w:rPr>
        <w:t>Samina Zia</w:t>
      </w:r>
      <w:r w:rsidRPr="007F693B">
        <w:rPr>
          <w:rStyle w:val="eop"/>
          <w:rFonts w:ascii="Arial" w:eastAsiaTheme="majorEastAsia" w:hAnsi="Arial" w:cs="Arial"/>
          <w:color w:val="00B050"/>
          <w:sz w:val="32"/>
          <w:szCs w:val="32"/>
        </w:rPr>
        <w:t> </w:t>
      </w:r>
    </w:p>
    <w:p w14:paraId="6C0D539C" w14:textId="77777777" w:rsidR="00545B4E" w:rsidRDefault="00545B4E" w:rsidP="007F693B">
      <w:pPr>
        <w:pStyle w:val="paragraph"/>
        <w:spacing w:before="0" w:beforeAutospacing="0" w:after="0" w:afterAutospacing="0" w:line="360" w:lineRule="auto"/>
        <w:jc w:val="center"/>
        <w:textAlignment w:val="baseline"/>
        <w:rPr>
          <w:rFonts w:ascii="Segoe UI" w:hAnsi="Segoe UI" w:cs="Segoe UI"/>
          <w:sz w:val="18"/>
          <w:szCs w:val="18"/>
        </w:rPr>
      </w:pPr>
      <w:r w:rsidRPr="007F693B">
        <w:rPr>
          <w:rStyle w:val="normaltextrun"/>
          <w:rFonts w:ascii="Arial" w:eastAsiaTheme="majorEastAsia" w:hAnsi="Arial" w:cs="Arial"/>
          <w:b/>
          <w:bCs/>
          <w:color w:val="00B050"/>
          <w:sz w:val="32"/>
          <w:szCs w:val="32"/>
        </w:rPr>
        <w:t>1709440</w:t>
      </w:r>
      <w:r w:rsidRPr="007F693B">
        <w:rPr>
          <w:rStyle w:val="eop"/>
          <w:rFonts w:ascii="Arial" w:eastAsiaTheme="majorEastAsia" w:hAnsi="Arial" w:cs="Arial"/>
          <w:color w:val="00B050"/>
          <w:sz w:val="32"/>
          <w:szCs w:val="32"/>
        </w:rPr>
        <w:t> </w:t>
      </w:r>
    </w:p>
    <w:p w14:paraId="7F60EF36" w14:textId="1575C6FA" w:rsidR="00AE14A4" w:rsidRPr="00AC2606" w:rsidRDefault="00545B4E" w:rsidP="00AC2606">
      <w:pPr>
        <w:pStyle w:val="paragraph"/>
        <w:spacing w:before="0" w:beforeAutospacing="0" w:after="0" w:afterAutospacing="0"/>
        <w:jc w:val="center"/>
        <w:textAlignment w:val="baseline"/>
        <w:rPr>
          <w:rFonts w:ascii="Segoe UI" w:hAnsi="Segoe UI" w:cs="Segoe UI"/>
          <w:sz w:val="18"/>
          <w:szCs w:val="18"/>
        </w:rPr>
      </w:pPr>
      <w:r>
        <w:rPr>
          <w:rStyle w:val="eop"/>
          <w:rFonts w:ascii="Segoe UI" w:eastAsiaTheme="majorEastAsia" w:hAnsi="Segoe UI" w:cs="Segoe UI"/>
          <w:color w:val="00B050"/>
          <w:sz w:val="18"/>
          <w:szCs w:val="18"/>
        </w:rPr>
        <w:t> </w:t>
      </w:r>
    </w:p>
    <w:p w14:paraId="44C5EA4C" w14:textId="77777777" w:rsidR="00AE14A4" w:rsidRDefault="00AE14A4" w:rsidP="00AE14A4">
      <w:pPr>
        <w:spacing w:line="360" w:lineRule="auto"/>
        <w:rPr>
          <w:rFonts w:ascii="Arial" w:hAnsi="Arial" w:cs="Arial"/>
          <w:lang w:val="en-GB"/>
        </w:rPr>
      </w:pPr>
    </w:p>
    <w:sdt>
      <w:sdtPr>
        <w:rPr>
          <w:rFonts w:asciiTheme="minorHAnsi" w:eastAsiaTheme="minorHAnsi" w:hAnsiTheme="minorHAnsi" w:cstheme="minorBidi"/>
          <w:color w:val="auto"/>
          <w:sz w:val="22"/>
          <w:szCs w:val="22"/>
        </w:rPr>
        <w:id w:val="782558283"/>
        <w:docPartObj>
          <w:docPartGallery w:val="Table of Contents"/>
          <w:docPartUnique/>
        </w:docPartObj>
      </w:sdtPr>
      <w:sdtEndPr/>
      <w:sdtContent>
        <w:p w14:paraId="77BA2CDD" w14:textId="3792AA00" w:rsidR="00AE14A4" w:rsidRDefault="00AC2606" w:rsidP="00AE14A4">
          <w:pPr>
            <w:pStyle w:val="TOCHeading"/>
          </w:pPr>
          <w:r>
            <w:t>Table of C</w:t>
          </w:r>
          <w:r w:rsidR="00AE14A4">
            <w:t>ontents</w:t>
          </w:r>
          <w:r>
            <w:t>:</w:t>
          </w:r>
        </w:p>
        <w:p w14:paraId="6245BE2A" w14:textId="61993FC5" w:rsidR="00CD6DC9" w:rsidRDefault="50854464" w:rsidP="00370257">
          <w:pPr>
            <w:pStyle w:val="TOC1"/>
            <w:tabs>
              <w:tab w:val="right" w:leader="dot" w:pos="9350"/>
            </w:tabs>
            <w:jc w:val="both"/>
            <w:rPr>
              <w:rFonts w:eastAsiaTheme="minorEastAsia"/>
              <w:noProof/>
              <w:lang w:val="en-GB" w:eastAsia="en-GB"/>
            </w:rPr>
          </w:pPr>
          <w:r>
            <w:fldChar w:fldCharType="begin"/>
          </w:r>
          <w:r w:rsidR="00AE14A4">
            <w:instrText>TOC \o "1-3" \h \z \u</w:instrText>
          </w:r>
          <w:r>
            <w:fldChar w:fldCharType="separate"/>
          </w:r>
          <w:hyperlink w:anchor="_Toc101416983" w:history="1">
            <w:r w:rsidR="00CD6DC9" w:rsidRPr="00E96D3E">
              <w:rPr>
                <w:rStyle w:val="Hyperlink"/>
                <w:b/>
                <w:bCs/>
                <w:noProof/>
                <w:lang w:val="en-GB"/>
              </w:rPr>
              <w:t>Introduction:</w:t>
            </w:r>
            <w:r w:rsidR="00CD6DC9">
              <w:rPr>
                <w:noProof/>
                <w:webHidden/>
              </w:rPr>
              <w:tab/>
            </w:r>
            <w:r w:rsidR="00CD6DC9">
              <w:rPr>
                <w:noProof/>
                <w:webHidden/>
              </w:rPr>
              <w:fldChar w:fldCharType="begin"/>
            </w:r>
            <w:r w:rsidR="00CD6DC9">
              <w:rPr>
                <w:noProof/>
                <w:webHidden/>
              </w:rPr>
              <w:instrText xml:space="preserve"> PAGEREF _Toc101416983 \h </w:instrText>
            </w:r>
            <w:r w:rsidR="00CD6DC9">
              <w:rPr>
                <w:noProof/>
                <w:webHidden/>
              </w:rPr>
            </w:r>
            <w:r w:rsidR="00CD6DC9">
              <w:rPr>
                <w:noProof/>
                <w:webHidden/>
              </w:rPr>
              <w:fldChar w:fldCharType="separate"/>
            </w:r>
            <w:r w:rsidR="00CD6DC9">
              <w:rPr>
                <w:noProof/>
                <w:webHidden/>
              </w:rPr>
              <w:t>3</w:t>
            </w:r>
            <w:r w:rsidR="00CD6DC9">
              <w:rPr>
                <w:noProof/>
                <w:webHidden/>
              </w:rPr>
              <w:fldChar w:fldCharType="end"/>
            </w:r>
          </w:hyperlink>
        </w:p>
        <w:p w14:paraId="289D36CA" w14:textId="1B3CF5A5" w:rsidR="00CD6DC9" w:rsidRDefault="00CD6DC9" w:rsidP="00370257">
          <w:pPr>
            <w:pStyle w:val="TOC1"/>
            <w:tabs>
              <w:tab w:val="right" w:leader="dot" w:pos="9350"/>
            </w:tabs>
            <w:jc w:val="both"/>
            <w:rPr>
              <w:rFonts w:eastAsiaTheme="minorEastAsia"/>
              <w:noProof/>
              <w:lang w:val="en-GB" w:eastAsia="en-GB"/>
            </w:rPr>
          </w:pPr>
          <w:hyperlink w:anchor="_Toc101416984" w:history="1">
            <w:r w:rsidRPr="00E96D3E">
              <w:rPr>
                <w:rStyle w:val="Hyperlink"/>
                <w:b/>
                <w:bCs/>
                <w:noProof/>
                <w:lang w:val="en-GB"/>
              </w:rPr>
              <w:t>UWTSD’s Mission/Vision Statement:</w:t>
            </w:r>
            <w:r>
              <w:rPr>
                <w:noProof/>
                <w:webHidden/>
              </w:rPr>
              <w:tab/>
            </w:r>
            <w:r>
              <w:rPr>
                <w:noProof/>
                <w:webHidden/>
              </w:rPr>
              <w:fldChar w:fldCharType="begin"/>
            </w:r>
            <w:r>
              <w:rPr>
                <w:noProof/>
                <w:webHidden/>
              </w:rPr>
              <w:instrText xml:space="preserve"> PAGEREF _Toc101416984 \h </w:instrText>
            </w:r>
            <w:r>
              <w:rPr>
                <w:noProof/>
                <w:webHidden/>
              </w:rPr>
            </w:r>
            <w:r>
              <w:rPr>
                <w:noProof/>
                <w:webHidden/>
              </w:rPr>
              <w:fldChar w:fldCharType="separate"/>
            </w:r>
            <w:r>
              <w:rPr>
                <w:noProof/>
                <w:webHidden/>
              </w:rPr>
              <w:t>4</w:t>
            </w:r>
            <w:r>
              <w:rPr>
                <w:noProof/>
                <w:webHidden/>
              </w:rPr>
              <w:fldChar w:fldCharType="end"/>
            </w:r>
          </w:hyperlink>
        </w:p>
        <w:p w14:paraId="324B9B95" w14:textId="2FA1C283" w:rsidR="00CD6DC9" w:rsidRDefault="00CD6DC9" w:rsidP="00370257">
          <w:pPr>
            <w:pStyle w:val="TOC2"/>
            <w:tabs>
              <w:tab w:val="right" w:leader="dot" w:pos="9350"/>
            </w:tabs>
            <w:jc w:val="both"/>
            <w:rPr>
              <w:rFonts w:eastAsiaTheme="minorEastAsia"/>
              <w:noProof/>
              <w:lang w:val="en-GB" w:eastAsia="en-GB"/>
            </w:rPr>
          </w:pPr>
          <w:hyperlink w:anchor="_Toc101416985" w:history="1">
            <w:r w:rsidRPr="00E96D3E">
              <w:rPr>
                <w:rStyle w:val="Hyperlink"/>
                <w:b/>
                <w:bCs/>
                <w:noProof/>
                <w:lang w:val="en-GB"/>
              </w:rPr>
              <w:t>Mission:</w:t>
            </w:r>
            <w:r>
              <w:rPr>
                <w:noProof/>
                <w:webHidden/>
              </w:rPr>
              <w:tab/>
            </w:r>
            <w:r>
              <w:rPr>
                <w:noProof/>
                <w:webHidden/>
              </w:rPr>
              <w:fldChar w:fldCharType="begin"/>
            </w:r>
            <w:r>
              <w:rPr>
                <w:noProof/>
                <w:webHidden/>
              </w:rPr>
              <w:instrText xml:space="preserve"> PAGEREF _Toc101416985 \h </w:instrText>
            </w:r>
            <w:r>
              <w:rPr>
                <w:noProof/>
                <w:webHidden/>
              </w:rPr>
            </w:r>
            <w:r>
              <w:rPr>
                <w:noProof/>
                <w:webHidden/>
              </w:rPr>
              <w:fldChar w:fldCharType="separate"/>
            </w:r>
            <w:r>
              <w:rPr>
                <w:noProof/>
                <w:webHidden/>
              </w:rPr>
              <w:t>4</w:t>
            </w:r>
            <w:r>
              <w:rPr>
                <w:noProof/>
                <w:webHidden/>
              </w:rPr>
              <w:fldChar w:fldCharType="end"/>
            </w:r>
          </w:hyperlink>
        </w:p>
        <w:p w14:paraId="199C5F73" w14:textId="1C60D1CF" w:rsidR="00CD6DC9" w:rsidRDefault="00CD6DC9" w:rsidP="00370257">
          <w:pPr>
            <w:pStyle w:val="TOC2"/>
            <w:tabs>
              <w:tab w:val="right" w:leader="dot" w:pos="9350"/>
            </w:tabs>
            <w:jc w:val="both"/>
            <w:rPr>
              <w:rFonts w:eastAsiaTheme="minorEastAsia"/>
              <w:noProof/>
              <w:lang w:val="en-GB" w:eastAsia="en-GB"/>
            </w:rPr>
          </w:pPr>
          <w:hyperlink w:anchor="_Toc101416986" w:history="1">
            <w:r w:rsidRPr="00E96D3E">
              <w:rPr>
                <w:rStyle w:val="Hyperlink"/>
                <w:b/>
                <w:bCs/>
                <w:noProof/>
              </w:rPr>
              <w:t>Vision:</w:t>
            </w:r>
            <w:r>
              <w:rPr>
                <w:noProof/>
                <w:webHidden/>
              </w:rPr>
              <w:tab/>
            </w:r>
            <w:r>
              <w:rPr>
                <w:noProof/>
                <w:webHidden/>
              </w:rPr>
              <w:fldChar w:fldCharType="begin"/>
            </w:r>
            <w:r>
              <w:rPr>
                <w:noProof/>
                <w:webHidden/>
              </w:rPr>
              <w:instrText xml:space="preserve"> PAGEREF _Toc101416986 \h </w:instrText>
            </w:r>
            <w:r>
              <w:rPr>
                <w:noProof/>
                <w:webHidden/>
              </w:rPr>
            </w:r>
            <w:r>
              <w:rPr>
                <w:noProof/>
                <w:webHidden/>
              </w:rPr>
              <w:fldChar w:fldCharType="separate"/>
            </w:r>
            <w:r>
              <w:rPr>
                <w:noProof/>
                <w:webHidden/>
              </w:rPr>
              <w:t>4</w:t>
            </w:r>
            <w:r>
              <w:rPr>
                <w:noProof/>
                <w:webHidden/>
              </w:rPr>
              <w:fldChar w:fldCharType="end"/>
            </w:r>
          </w:hyperlink>
        </w:p>
        <w:p w14:paraId="1F067AB9" w14:textId="4C8DAE8C" w:rsidR="00CD6DC9" w:rsidRDefault="00CD6DC9" w:rsidP="00370257">
          <w:pPr>
            <w:pStyle w:val="TOC2"/>
            <w:tabs>
              <w:tab w:val="right" w:leader="dot" w:pos="9350"/>
            </w:tabs>
            <w:jc w:val="both"/>
            <w:rPr>
              <w:rFonts w:eastAsiaTheme="minorEastAsia"/>
              <w:noProof/>
              <w:lang w:val="en-GB" w:eastAsia="en-GB"/>
            </w:rPr>
          </w:pPr>
          <w:hyperlink w:anchor="_Toc101416987" w:history="1">
            <w:r w:rsidRPr="00E96D3E">
              <w:rPr>
                <w:rStyle w:val="Hyperlink"/>
                <w:b/>
                <w:bCs/>
                <w:noProof/>
              </w:rPr>
              <w:t>Current Strategy:</w:t>
            </w:r>
            <w:r>
              <w:rPr>
                <w:noProof/>
                <w:webHidden/>
              </w:rPr>
              <w:tab/>
            </w:r>
            <w:r>
              <w:rPr>
                <w:noProof/>
                <w:webHidden/>
              </w:rPr>
              <w:fldChar w:fldCharType="begin"/>
            </w:r>
            <w:r>
              <w:rPr>
                <w:noProof/>
                <w:webHidden/>
              </w:rPr>
              <w:instrText xml:space="preserve"> PAGEREF _Toc101416987 \h </w:instrText>
            </w:r>
            <w:r>
              <w:rPr>
                <w:noProof/>
                <w:webHidden/>
              </w:rPr>
            </w:r>
            <w:r>
              <w:rPr>
                <w:noProof/>
                <w:webHidden/>
              </w:rPr>
              <w:fldChar w:fldCharType="separate"/>
            </w:r>
            <w:r>
              <w:rPr>
                <w:noProof/>
                <w:webHidden/>
              </w:rPr>
              <w:t>5</w:t>
            </w:r>
            <w:r>
              <w:rPr>
                <w:noProof/>
                <w:webHidden/>
              </w:rPr>
              <w:fldChar w:fldCharType="end"/>
            </w:r>
          </w:hyperlink>
        </w:p>
        <w:p w14:paraId="569ECAAC" w14:textId="22FAB955" w:rsidR="00CD6DC9" w:rsidRDefault="00CD6DC9" w:rsidP="00370257">
          <w:pPr>
            <w:pStyle w:val="TOC2"/>
            <w:tabs>
              <w:tab w:val="right" w:leader="dot" w:pos="9350"/>
            </w:tabs>
            <w:jc w:val="both"/>
            <w:rPr>
              <w:rFonts w:eastAsiaTheme="minorEastAsia"/>
              <w:noProof/>
              <w:lang w:val="en-GB" w:eastAsia="en-GB"/>
            </w:rPr>
          </w:pPr>
          <w:hyperlink w:anchor="_Toc101416988" w:history="1">
            <w:r w:rsidRPr="00E96D3E">
              <w:rPr>
                <w:rStyle w:val="Hyperlink"/>
                <w:noProof/>
                <w:lang w:val="en-GB"/>
              </w:rPr>
              <w:t>Porter’s 5 Forces:</w:t>
            </w:r>
            <w:r>
              <w:rPr>
                <w:noProof/>
                <w:webHidden/>
              </w:rPr>
              <w:tab/>
            </w:r>
            <w:r>
              <w:rPr>
                <w:noProof/>
                <w:webHidden/>
              </w:rPr>
              <w:fldChar w:fldCharType="begin"/>
            </w:r>
            <w:r>
              <w:rPr>
                <w:noProof/>
                <w:webHidden/>
              </w:rPr>
              <w:instrText xml:space="preserve"> PAGEREF _Toc101416988 \h </w:instrText>
            </w:r>
            <w:r>
              <w:rPr>
                <w:noProof/>
                <w:webHidden/>
              </w:rPr>
            </w:r>
            <w:r>
              <w:rPr>
                <w:noProof/>
                <w:webHidden/>
              </w:rPr>
              <w:fldChar w:fldCharType="separate"/>
            </w:r>
            <w:r>
              <w:rPr>
                <w:noProof/>
                <w:webHidden/>
              </w:rPr>
              <w:t>6</w:t>
            </w:r>
            <w:r>
              <w:rPr>
                <w:noProof/>
                <w:webHidden/>
              </w:rPr>
              <w:fldChar w:fldCharType="end"/>
            </w:r>
          </w:hyperlink>
        </w:p>
        <w:p w14:paraId="24D1FC8E" w14:textId="53E69B35" w:rsidR="00CD6DC9" w:rsidRDefault="00CD6DC9" w:rsidP="00370257">
          <w:pPr>
            <w:pStyle w:val="TOC2"/>
            <w:tabs>
              <w:tab w:val="right" w:leader="dot" w:pos="9350"/>
            </w:tabs>
            <w:jc w:val="both"/>
            <w:rPr>
              <w:rFonts w:eastAsiaTheme="minorEastAsia"/>
              <w:noProof/>
              <w:lang w:val="en-GB" w:eastAsia="en-GB"/>
            </w:rPr>
          </w:pPr>
          <w:hyperlink w:anchor="_Toc101416989" w:history="1">
            <w:r w:rsidRPr="00E96D3E">
              <w:rPr>
                <w:rStyle w:val="Hyperlink"/>
                <w:noProof/>
              </w:rPr>
              <w:t>Threat of new entrants:</w:t>
            </w:r>
            <w:r>
              <w:rPr>
                <w:noProof/>
                <w:webHidden/>
              </w:rPr>
              <w:tab/>
            </w:r>
            <w:r>
              <w:rPr>
                <w:noProof/>
                <w:webHidden/>
              </w:rPr>
              <w:fldChar w:fldCharType="begin"/>
            </w:r>
            <w:r>
              <w:rPr>
                <w:noProof/>
                <w:webHidden/>
              </w:rPr>
              <w:instrText xml:space="preserve"> PAGEREF _Toc101416989 \h </w:instrText>
            </w:r>
            <w:r>
              <w:rPr>
                <w:noProof/>
                <w:webHidden/>
              </w:rPr>
            </w:r>
            <w:r>
              <w:rPr>
                <w:noProof/>
                <w:webHidden/>
              </w:rPr>
              <w:fldChar w:fldCharType="separate"/>
            </w:r>
            <w:r>
              <w:rPr>
                <w:noProof/>
                <w:webHidden/>
              </w:rPr>
              <w:t>7</w:t>
            </w:r>
            <w:r>
              <w:rPr>
                <w:noProof/>
                <w:webHidden/>
              </w:rPr>
              <w:fldChar w:fldCharType="end"/>
            </w:r>
          </w:hyperlink>
        </w:p>
        <w:p w14:paraId="26D2A5C9" w14:textId="481D9ED7" w:rsidR="00CD6DC9" w:rsidRDefault="00CD6DC9" w:rsidP="00370257">
          <w:pPr>
            <w:pStyle w:val="TOC2"/>
            <w:tabs>
              <w:tab w:val="right" w:leader="dot" w:pos="9350"/>
            </w:tabs>
            <w:jc w:val="both"/>
            <w:rPr>
              <w:rFonts w:eastAsiaTheme="minorEastAsia"/>
              <w:noProof/>
              <w:lang w:val="en-GB" w:eastAsia="en-GB"/>
            </w:rPr>
          </w:pPr>
          <w:hyperlink w:anchor="_Toc101416990" w:history="1">
            <w:r w:rsidRPr="00E96D3E">
              <w:rPr>
                <w:rStyle w:val="Hyperlink"/>
                <w:noProof/>
                <w:lang w:val="en-GB"/>
              </w:rPr>
              <w:t>Bargaining power of customers:</w:t>
            </w:r>
            <w:r>
              <w:rPr>
                <w:noProof/>
                <w:webHidden/>
              </w:rPr>
              <w:tab/>
            </w:r>
            <w:r>
              <w:rPr>
                <w:noProof/>
                <w:webHidden/>
              </w:rPr>
              <w:fldChar w:fldCharType="begin"/>
            </w:r>
            <w:r>
              <w:rPr>
                <w:noProof/>
                <w:webHidden/>
              </w:rPr>
              <w:instrText xml:space="preserve"> PAGEREF _Toc101416990 \h </w:instrText>
            </w:r>
            <w:r>
              <w:rPr>
                <w:noProof/>
                <w:webHidden/>
              </w:rPr>
            </w:r>
            <w:r>
              <w:rPr>
                <w:noProof/>
                <w:webHidden/>
              </w:rPr>
              <w:fldChar w:fldCharType="separate"/>
            </w:r>
            <w:r>
              <w:rPr>
                <w:noProof/>
                <w:webHidden/>
              </w:rPr>
              <w:t>8</w:t>
            </w:r>
            <w:r>
              <w:rPr>
                <w:noProof/>
                <w:webHidden/>
              </w:rPr>
              <w:fldChar w:fldCharType="end"/>
            </w:r>
          </w:hyperlink>
        </w:p>
        <w:p w14:paraId="7A2ECD75" w14:textId="481D3C0A" w:rsidR="00CD6DC9" w:rsidRDefault="00CD6DC9" w:rsidP="00370257">
          <w:pPr>
            <w:pStyle w:val="TOC2"/>
            <w:tabs>
              <w:tab w:val="right" w:leader="dot" w:pos="9350"/>
            </w:tabs>
            <w:jc w:val="both"/>
            <w:rPr>
              <w:rFonts w:eastAsiaTheme="minorEastAsia"/>
              <w:noProof/>
              <w:lang w:val="en-GB" w:eastAsia="en-GB"/>
            </w:rPr>
          </w:pPr>
          <w:hyperlink w:anchor="_Toc101416991" w:history="1">
            <w:r w:rsidRPr="00E96D3E">
              <w:rPr>
                <w:rStyle w:val="Hyperlink"/>
                <w:noProof/>
                <w:lang w:val="en-GB"/>
              </w:rPr>
              <w:t>Porter’s Value chain (VC) analysis:</w:t>
            </w:r>
            <w:r>
              <w:rPr>
                <w:noProof/>
                <w:webHidden/>
              </w:rPr>
              <w:tab/>
            </w:r>
            <w:r>
              <w:rPr>
                <w:noProof/>
                <w:webHidden/>
              </w:rPr>
              <w:fldChar w:fldCharType="begin"/>
            </w:r>
            <w:r>
              <w:rPr>
                <w:noProof/>
                <w:webHidden/>
              </w:rPr>
              <w:instrText xml:space="preserve"> PAGEREF _Toc101416991 \h </w:instrText>
            </w:r>
            <w:r>
              <w:rPr>
                <w:noProof/>
                <w:webHidden/>
              </w:rPr>
            </w:r>
            <w:r>
              <w:rPr>
                <w:noProof/>
                <w:webHidden/>
              </w:rPr>
              <w:fldChar w:fldCharType="separate"/>
            </w:r>
            <w:r>
              <w:rPr>
                <w:noProof/>
                <w:webHidden/>
              </w:rPr>
              <w:t>8</w:t>
            </w:r>
            <w:r>
              <w:rPr>
                <w:noProof/>
                <w:webHidden/>
              </w:rPr>
              <w:fldChar w:fldCharType="end"/>
            </w:r>
          </w:hyperlink>
        </w:p>
        <w:p w14:paraId="708CFF9B" w14:textId="1775B5E4" w:rsidR="00CD6DC9" w:rsidRDefault="00CD6DC9" w:rsidP="00370257">
          <w:pPr>
            <w:pStyle w:val="TOC2"/>
            <w:tabs>
              <w:tab w:val="right" w:leader="dot" w:pos="9350"/>
            </w:tabs>
            <w:jc w:val="both"/>
            <w:rPr>
              <w:rFonts w:eastAsiaTheme="minorEastAsia"/>
              <w:noProof/>
              <w:lang w:val="en-GB" w:eastAsia="en-GB"/>
            </w:rPr>
          </w:pPr>
          <w:hyperlink w:anchor="_Toc101416992" w:history="1">
            <w:r w:rsidRPr="00E96D3E">
              <w:rPr>
                <w:rStyle w:val="Hyperlink"/>
                <w:noProof/>
                <w:lang w:val="en-GB"/>
              </w:rPr>
              <w:t>PESTEL:</w:t>
            </w:r>
            <w:r>
              <w:rPr>
                <w:noProof/>
                <w:webHidden/>
              </w:rPr>
              <w:tab/>
            </w:r>
            <w:r>
              <w:rPr>
                <w:noProof/>
                <w:webHidden/>
              </w:rPr>
              <w:fldChar w:fldCharType="begin"/>
            </w:r>
            <w:r>
              <w:rPr>
                <w:noProof/>
                <w:webHidden/>
              </w:rPr>
              <w:instrText xml:space="preserve"> PAGEREF _Toc101416992 \h </w:instrText>
            </w:r>
            <w:r>
              <w:rPr>
                <w:noProof/>
                <w:webHidden/>
              </w:rPr>
            </w:r>
            <w:r>
              <w:rPr>
                <w:noProof/>
                <w:webHidden/>
              </w:rPr>
              <w:fldChar w:fldCharType="separate"/>
            </w:r>
            <w:r>
              <w:rPr>
                <w:noProof/>
                <w:webHidden/>
              </w:rPr>
              <w:t>9</w:t>
            </w:r>
            <w:r>
              <w:rPr>
                <w:noProof/>
                <w:webHidden/>
              </w:rPr>
              <w:fldChar w:fldCharType="end"/>
            </w:r>
          </w:hyperlink>
        </w:p>
        <w:p w14:paraId="6C36D21F" w14:textId="1CD1B466" w:rsidR="00CD6DC9" w:rsidRDefault="00CD6DC9" w:rsidP="00370257">
          <w:pPr>
            <w:pStyle w:val="TOC2"/>
            <w:tabs>
              <w:tab w:val="right" w:leader="dot" w:pos="9350"/>
            </w:tabs>
            <w:jc w:val="both"/>
            <w:rPr>
              <w:rFonts w:eastAsiaTheme="minorEastAsia"/>
              <w:noProof/>
              <w:lang w:val="en-GB" w:eastAsia="en-GB"/>
            </w:rPr>
          </w:pPr>
          <w:hyperlink w:anchor="_Toc101416993" w:history="1">
            <w:r w:rsidRPr="00E96D3E">
              <w:rPr>
                <w:rStyle w:val="Hyperlink"/>
                <w:noProof/>
                <w:lang w:val="en-GB" w:eastAsia="zh-CN"/>
              </w:rPr>
              <w:t>Political:</w:t>
            </w:r>
            <w:r>
              <w:rPr>
                <w:noProof/>
                <w:webHidden/>
              </w:rPr>
              <w:tab/>
            </w:r>
            <w:r>
              <w:rPr>
                <w:noProof/>
                <w:webHidden/>
              </w:rPr>
              <w:fldChar w:fldCharType="begin"/>
            </w:r>
            <w:r>
              <w:rPr>
                <w:noProof/>
                <w:webHidden/>
              </w:rPr>
              <w:instrText xml:space="preserve"> PAGEREF _Toc101416993 \h </w:instrText>
            </w:r>
            <w:r>
              <w:rPr>
                <w:noProof/>
                <w:webHidden/>
              </w:rPr>
            </w:r>
            <w:r>
              <w:rPr>
                <w:noProof/>
                <w:webHidden/>
              </w:rPr>
              <w:fldChar w:fldCharType="separate"/>
            </w:r>
            <w:r>
              <w:rPr>
                <w:noProof/>
                <w:webHidden/>
              </w:rPr>
              <w:t>10</w:t>
            </w:r>
            <w:r>
              <w:rPr>
                <w:noProof/>
                <w:webHidden/>
              </w:rPr>
              <w:fldChar w:fldCharType="end"/>
            </w:r>
          </w:hyperlink>
        </w:p>
        <w:p w14:paraId="0E27CFFF" w14:textId="083D3CAB" w:rsidR="00CD6DC9" w:rsidRDefault="00CD6DC9" w:rsidP="00370257">
          <w:pPr>
            <w:pStyle w:val="TOC2"/>
            <w:tabs>
              <w:tab w:val="right" w:leader="dot" w:pos="9350"/>
            </w:tabs>
            <w:jc w:val="both"/>
            <w:rPr>
              <w:rFonts w:eastAsiaTheme="minorEastAsia"/>
              <w:noProof/>
              <w:lang w:val="en-GB" w:eastAsia="en-GB"/>
            </w:rPr>
          </w:pPr>
          <w:hyperlink w:anchor="_Toc101416994" w:history="1">
            <w:r w:rsidRPr="00E96D3E">
              <w:rPr>
                <w:rStyle w:val="Hyperlink"/>
                <w:noProof/>
                <w:lang w:val="en-GB" w:eastAsia="zh-CN"/>
              </w:rPr>
              <w:t>Economical:</w:t>
            </w:r>
            <w:r>
              <w:rPr>
                <w:noProof/>
                <w:webHidden/>
              </w:rPr>
              <w:tab/>
            </w:r>
            <w:r>
              <w:rPr>
                <w:noProof/>
                <w:webHidden/>
              </w:rPr>
              <w:fldChar w:fldCharType="begin"/>
            </w:r>
            <w:r>
              <w:rPr>
                <w:noProof/>
                <w:webHidden/>
              </w:rPr>
              <w:instrText xml:space="preserve"> PAGEREF _Toc101416994 \h </w:instrText>
            </w:r>
            <w:r>
              <w:rPr>
                <w:noProof/>
                <w:webHidden/>
              </w:rPr>
            </w:r>
            <w:r>
              <w:rPr>
                <w:noProof/>
                <w:webHidden/>
              </w:rPr>
              <w:fldChar w:fldCharType="separate"/>
            </w:r>
            <w:r>
              <w:rPr>
                <w:noProof/>
                <w:webHidden/>
              </w:rPr>
              <w:t>10</w:t>
            </w:r>
            <w:r>
              <w:rPr>
                <w:noProof/>
                <w:webHidden/>
              </w:rPr>
              <w:fldChar w:fldCharType="end"/>
            </w:r>
          </w:hyperlink>
        </w:p>
        <w:p w14:paraId="2863304C" w14:textId="7FCAFA9F" w:rsidR="00CD6DC9" w:rsidRDefault="00CD6DC9" w:rsidP="00370257">
          <w:pPr>
            <w:pStyle w:val="TOC2"/>
            <w:tabs>
              <w:tab w:val="right" w:leader="dot" w:pos="9350"/>
            </w:tabs>
            <w:jc w:val="both"/>
            <w:rPr>
              <w:rFonts w:eastAsiaTheme="minorEastAsia"/>
              <w:noProof/>
              <w:lang w:val="en-GB" w:eastAsia="en-GB"/>
            </w:rPr>
          </w:pPr>
          <w:hyperlink w:anchor="_Toc101416995" w:history="1">
            <w:r w:rsidRPr="00E96D3E">
              <w:rPr>
                <w:rStyle w:val="Hyperlink"/>
                <w:noProof/>
                <w:lang w:val="en-GB" w:eastAsia="zh-CN"/>
              </w:rPr>
              <w:t>Social:</w:t>
            </w:r>
            <w:r>
              <w:rPr>
                <w:noProof/>
                <w:webHidden/>
              </w:rPr>
              <w:tab/>
            </w:r>
            <w:r>
              <w:rPr>
                <w:noProof/>
                <w:webHidden/>
              </w:rPr>
              <w:fldChar w:fldCharType="begin"/>
            </w:r>
            <w:r>
              <w:rPr>
                <w:noProof/>
                <w:webHidden/>
              </w:rPr>
              <w:instrText xml:space="preserve"> PAGEREF _Toc101416995 \h </w:instrText>
            </w:r>
            <w:r>
              <w:rPr>
                <w:noProof/>
                <w:webHidden/>
              </w:rPr>
            </w:r>
            <w:r>
              <w:rPr>
                <w:noProof/>
                <w:webHidden/>
              </w:rPr>
              <w:fldChar w:fldCharType="separate"/>
            </w:r>
            <w:r>
              <w:rPr>
                <w:noProof/>
                <w:webHidden/>
              </w:rPr>
              <w:t>10</w:t>
            </w:r>
            <w:r>
              <w:rPr>
                <w:noProof/>
                <w:webHidden/>
              </w:rPr>
              <w:fldChar w:fldCharType="end"/>
            </w:r>
          </w:hyperlink>
        </w:p>
        <w:p w14:paraId="0040921B" w14:textId="1659FFB0" w:rsidR="00CD6DC9" w:rsidRDefault="00CD6DC9" w:rsidP="00370257">
          <w:pPr>
            <w:pStyle w:val="TOC2"/>
            <w:tabs>
              <w:tab w:val="right" w:leader="dot" w:pos="9350"/>
            </w:tabs>
            <w:jc w:val="both"/>
            <w:rPr>
              <w:rFonts w:eastAsiaTheme="minorEastAsia"/>
              <w:noProof/>
              <w:lang w:val="en-GB" w:eastAsia="en-GB"/>
            </w:rPr>
          </w:pPr>
          <w:hyperlink w:anchor="_Toc101416996" w:history="1">
            <w:r w:rsidRPr="00E96D3E">
              <w:rPr>
                <w:rStyle w:val="Hyperlink"/>
                <w:noProof/>
                <w:lang w:val="en-GB" w:eastAsia="zh-CN"/>
              </w:rPr>
              <w:t>Technological:</w:t>
            </w:r>
            <w:r>
              <w:rPr>
                <w:noProof/>
                <w:webHidden/>
              </w:rPr>
              <w:tab/>
            </w:r>
            <w:r>
              <w:rPr>
                <w:noProof/>
                <w:webHidden/>
              </w:rPr>
              <w:fldChar w:fldCharType="begin"/>
            </w:r>
            <w:r>
              <w:rPr>
                <w:noProof/>
                <w:webHidden/>
              </w:rPr>
              <w:instrText xml:space="preserve"> PAGEREF _Toc101416996 \h </w:instrText>
            </w:r>
            <w:r>
              <w:rPr>
                <w:noProof/>
                <w:webHidden/>
              </w:rPr>
            </w:r>
            <w:r>
              <w:rPr>
                <w:noProof/>
                <w:webHidden/>
              </w:rPr>
              <w:fldChar w:fldCharType="separate"/>
            </w:r>
            <w:r>
              <w:rPr>
                <w:noProof/>
                <w:webHidden/>
              </w:rPr>
              <w:t>11</w:t>
            </w:r>
            <w:r>
              <w:rPr>
                <w:noProof/>
                <w:webHidden/>
              </w:rPr>
              <w:fldChar w:fldCharType="end"/>
            </w:r>
          </w:hyperlink>
        </w:p>
        <w:p w14:paraId="4831B5A7" w14:textId="474336BC" w:rsidR="00CD6DC9" w:rsidRDefault="00CD6DC9" w:rsidP="00370257">
          <w:pPr>
            <w:pStyle w:val="TOC2"/>
            <w:tabs>
              <w:tab w:val="right" w:leader="dot" w:pos="9350"/>
            </w:tabs>
            <w:jc w:val="both"/>
            <w:rPr>
              <w:rFonts w:eastAsiaTheme="minorEastAsia"/>
              <w:noProof/>
              <w:lang w:val="en-GB" w:eastAsia="en-GB"/>
            </w:rPr>
          </w:pPr>
          <w:hyperlink w:anchor="_Toc101416997" w:history="1">
            <w:r w:rsidRPr="00E96D3E">
              <w:rPr>
                <w:rStyle w:val="Hyperlink"/>
                <w:noProof/>
                <w:lang w:val="en-GB" w:eastAsia="zh-CN"/>
              </w:rPr>
              <w:t>Legal:</w:t>
            </w:r>
            <w:r>
              <w:rPr>
                <w:noProof/>
                <w:webHidden/>
              </w:rPr>
              <w:tab/>
            </w:r>
            <w:r>
              <w:rPr>
                <w:noProof/>
                <w:webHidden/>
              </w:rPr>
              <w:fldChar w:fldCharType="begin"/>
            </w:r>
            <w:r>
              <w:rPr>
                <w:noProof/>
                <w:webHidden/>
              </w:rPr>
              <w:instrText xml:space="preserve"> PAGEREF _Toc101416997 \h </w:instrText>
            </w:r>
            <w:r>
              <w:rPr>
                <w:noProof/>
                <w:webHidden/>
              </w:rPr>
            </w:r>
            <w:r>
              <w:rPr>
                <w:noProof/>
                <w:webHidden/>
              </w:rPr>
              <w:fldChar w:fldCharType="separate"/>
            </w:r>
            <w:r>
              <w:rPr>
                <w:noProof/>
                <w:webHidden/>
              </w:rPr>
              <w:t>11</w:t>
            </w:r>
            <w:r>
              <w:rPr>
                <w:noProof/>
                <w:webHidden/>
              </w:rPr>
              <w:fldChar w:fldCharType="end"/>
            </w:r>
          </w:hyperlink>
        </w:p>
        <w:p w14:paraId="3612A914" w14:textId="73172C29" w:rsidR="00CD6DC9" w:rsidRDefault="00CD6DC9" w:rsidP="00370257">
          <w:pPr>
            <w:pStyle w:val="TOC2"/>
            <w:tabs>
              <w:tab w:val="right" w:leader="dot" w:pos="9350"/>
            </w:tabs>
            <w:jc w:val="both"/>
            <w:rPr>
              <w:rFonts w:eastAsiaTheme="minorEastAsia"/>
              <w:noProof/>
              <w:lang w:val="en-GB" w:eastAsia="en-GB"/>
            </w:rPr>
          </w:pPr>
          <w:hyperlink w:anchor="_Toc101416998" w:history="1">
            <w:r w:rsidRPr="00E96D3E">
              <w:rPr>
                <w:rStyle w:val="Hyperlink"/>
                <w:noProof/>
              </w:rPr>
              <w:t>Environmental:</w:t>
            </w:r>
            <w:r>
              <w:rPr>
                <w:noProof/>
                <w:webHidden/>
              </w:rPr>
              <w:tab/>
            </w:r>
            <w:r>
              <w:rPr>
                <w:noProof/>
                <w:webHidden/>
              </w:rPr>
              <w:fldChar w:fldCharType="begin"/>
            </w:r>
            <w:r>
              <w:rPr>
                <w:noProof/>
                <w:webHidden/>
              </w:rPr>
              <w:instrText xml:space="preserve"> PAGEREF _Toc101416998 \h </w:instrText>
            </w:r>
            <w:r>
              <w:rPr>
                <w:noProof/>
                <w:webHidden/>
              </w:rPr>
            </w:r>
            <w:r>
              <w:rPr>
                <w:noProof/>
                <w:webHidden/>
              </w:rPr>
              <w:fldChar w:fldCharType="separate"/>
            </w:r>
            <w:r>
              <w:rPr>
                <w:noProof/>
                <w:webHidden/>
              </w:rPr>
              <w:t>11</w:t>
            </w:r>
            <w:r>
              <w:rPr>
                <w:noProof/>
                <w:webHidden/>
              </w:rPr>
              <w:fldChar w:fldCharType="end"/>
            </w:r>
          </w:hyperlink>
        </w:p>
        <w:p w14:paraId="04ED2B3A" w14:textId="1403BE8A" w:rsidR="00CD6DC9" w:rsidRDefault="00CD6DC9" w:rsidP="00370257">
          <w:pPr>
            <w:pStyle w:val="TOC2"/>
            <w:tabs>
              <w:tab w:val="right" w:leader="dot" w:pos="9350"/>
            </w:tabs>
            <w:jc w:val="both"/>
            <w:rPr>
              <w:rFonts w:eastAsiaTheme="minorEastAsia"/>
              <w:noProof/>
              <w:lang w:val="en-GB" w:eastAsia="en-GB"/>
            </w:rPr>
          </w:pPr>
          <w:hyperlink w:anchor="_Toc101416999" w:history="1">
            <w:r w:rsidRPr="00E96D3E">
              <w:rPr>
                <w:rStyle w:val="Hyperlink"/>
                <w:noProof/>
              </w:rPr>
              <w:t>Swot:</w:t>
            </w:r>
            <w:r>
              <w:rPr>
                <w:noProof/>
                <w:webHidden/>
              </w:rPr>
              <w:tab/>
            </w:r>
            <w:r>
              <w:rPr>
                <w:noProof/>
                <w:webHidden/>
              </w:rPr>
              <w:fldChar w:fldCharType="begin"/>
            </w:r>
            <w:r>
              <w:rPr>
                <w:noProof/>
                <w:webHidden/>
              </w:rPr>
              <w:instrText xml:space="preserve"> PAGEREF _Toc101416999 \h </w:instrText>
            </w:r>
            <w:r>
              <w:rPr>
                <w:noProof/>
                <w:webHidden/>
              </w:rPr>
            </w:r>
            <w:r>
              <w:rPr>
                <w:noProof/>
                <w:webHidden/>
              </w:rPr>
              <w:fldChar w:fldCharType="separate"/>
            </w:r>
            <w:r>
              <w:rPr>
                <w:noProof/>
                <w:webHidden/>
              </w:rPr>
              <w:t>12</w:t>
            </w:r>
            <w:r>
              <w:rPr>
                <w:noProof/>
                <w:webHidden/>
              </w:rPr>
              <w:fldChar w:fldCharType="end"/>
            </w:r>
          </w:hyperlink>
        </w:p>
        <w:p w14:paraId="19A00413" w14:textId="36BCBEBB" w:rsidR="00CD6DC9" w:rsidRDefault="00CD6DC9" w:rsidP="00370257">
          <w:pPr>
            <w:pStyle w:val="TOC2"/>
            <w:tabs>
              <w:tab w:val="right" w:leader="dot" w:pos="9350"/>
            </w:tabs>
            <w:jc w:val="both"/>
            <w:rPr>
              <w:rFonts w:eastAsiaTheme="minorEastAsia"/>
              <w:noProof/>
              <w:lang w:val="en-GB" w:eastAsia="en-GB"/>
            </w:rPr>
          </w:pPr>
          <w:hyperlink w:anchor="_Toc101417000" w:history="1">
            <w:r w:rsidRPr="00E96D3E">
              <w:rPr>
                <w:rStyle w:val="Hyperlink"/>
                <w:noProof/>
              </w:rPr>
              <w:t>Stakeholder analysis</w:t>
            </w:r>
            <w:r>
              <w:rPr>
                <w:noProof/>
                <w:webHidden/>
              </w:rPr>
              <w:tab/>
            </w:r>
            <w:r>
              <w:rPr>
                <w:noProof/>
                <w:webHidden/>
              </w:rPr>
              <w:fldChar w:fldCharType="begin"/>
            </w:r>
            <w:r>
              <w:rPr>
                <w:noProof/>
                <w:webHidden/>
              </w:rPr>
              <w:instrText xml:space="preserve"> PAGEREF _Toc101417000 \h </w:instrText>
            </w:r>
            <w:r>
              <w:rPr>
                <w:noProof/>
                <w:webHidden/>
              </w:rPr>
            </w:r>
            <w:r>
              <w:rPr>
                <w:noProof/>
                <w:webHidden/>
              </w:rPr>
              <w:fldChar w:fldCharType="separate"/>
            </w:r>
            <w:r>
              <w:rPr>
                <w:noProof/>
                <w:webHidden/>
              </w:rPr>
              <w:t>12</w:t>
            </w:r>
            <w:r>
              <w:rPr>
                <w:noProof/>
                <w:webHidden/>
              </w:rPr>
              <w:fldChar w:fldCharType="end"/>
            </w:r>
          </w:hyperlink>
        </w:p>
        <w:p w14:paraId="2AC902A1" w14:textId="6F7B60A2" w:rsidR="00CD6DC9" w:rsidRDefault="00CD6DC9" w:rsidP="00370257">
          <w:pPr>
            <w:pStyle w:val="TOC2"/>
            <w:tabs>
              <w:tab w:val="right" w:leader="dot" w:pos="9350"/>
            </w:tabs>
            <w:jc w:val="both"/>
            <w:rPr>
              <w:rFonts w:eastAsiaTheme="minorEastAsia"/>
              <w:noProof/>
              <w:lang w:val="en-GB" w:eastAsia="en-GB"/>
            </w:rPr>
          </w:pPr>
          <w:hyperlink w:anchor="_Toc101417001" w:history="1">
            <w:r w:rsidRPr="00E96D3E">
              <w:rPr>
                <w:rStyle w:val="Hyperlink"/>
                <w:noProof/>
              </w:rPr>
              <w:t>Strategic growth options for UWTSD:</w:t>
            </w:r>
            <w:r>
              <w:rPr>
                <w:noProof/>
                <w:webHidden/>
              </w:rPr>
              <w:tab/>
            </w:r>
            <w:r>
              <w:rPr>
                <w:noProof/>
                <w:webHidden/>
              </w:rPr>
              <w:fldChar w:fldCharType="begin"/>
            </w:r>
            <w:r>
              <w:rPr>
                <w:noProof/>
                <w:webHidden/>
              </w:rPr>
              <w:instrText xml:space="preserve"> PAGEREF _Toc101417001 \h </w:instrText>
            </w:r>
            <w:r>
              <w:rPr>
                <w:noProof/>
                <w:webHidden/>
              </w:rPr>
            </w:r>
            <w:r>
              <w:rPr>
                <w:noProof/>
                <w:webHidden/>
              </w:rPr>
              <w:fldChar w:fldCharType="separate"/>
            </w:r>
            <w:r>
              <w:rPr>
                <w:noProof/>
                <w:webHidden/>
              </w:rPr>
              <w:t>13</w:t>
            </w:r>
            <w:r>
              <w:rPr>
                <w:noProof/>
                <w:webHidden/>
              </w:rPr>
              <w:fldChar w:fldCharType="end"/>
            </w:r>
          </w:hyperlink>
        </w:p>
        <w:p w14:paraId="7C769707" w14:textId="4B094B1A" w:rsidR="00CD6DC9" w:rsidRDefault="00CD6DC9" w:rsidP="00370257">
          <w:pPr>
            <w:pStyle w:val="TOC2"/>
            <w:tabs>
              <w:tab w:val="right" w:leader="dot" w:pos="9350"/>
            </w:tabs>
            <w:jc w:val="both"/>
            <w:rPr>
              <w:rFonts w:eastAsiaTheme="minorEastAsia"/>
              <w:noProof/>
              <w:lang w:val="en-GB" w:eastAsia="en-GB"/>
            </w:rPr>
          </w:pPr>
          <w:hyperlink w:anchor="_Toc101417002" w:history="1">
            <w:r w:rsidRPr="00E96D3E">
              <w:rPr>
                <w:rStyle w:val="Hyperlink"/>
                <w:noProof/>
              </w:rPr>
              <w:t>Ansoff Matrix:</w:t>
            </w:r>
            <w:r>
              <w:rPr>
                <w:noProof/>
                <w:webHidden/>
              </w:rPr>
              <w:tab/>
            </w:r>
            <w:r>
              <w:rPr>
                <w:noProof/>
                <w:webHidden/>
              </w:rPr>
              <w:fldChar w:fldCharType="begin"/>
            </w:r>
            <w:r>
              <w:rPr>
                <w:noProof/>
                <w:webHidden/>
              </w:rPr>
              <w:instrText xml:space="preserve"> PAGEREF _Toc101417002 \h </w:instrText>
            </w:r>
            <w:r>
              <w:rPr>
                <w:noProof/>
                <w:webHidden/>
              </w:rPr>
            </w:r>
            <w:r>
              <w:rPr>
                <w:noProof/>
                <w:webHidden/>
              </w:rPr>
              <w:fldChar w:fldCharType="separate"/>
            </w:r>
            <w:r>
              <w:rPr>
                <w:noProof/>
                <w:webHidden/>
              </w:rPr>
              <w:t>14</w:t>
            </w:r>
            <w:r>
              <w:rPr>
                <w:noProof/>
                <w:webHidden/>
              </w:rPr>
              <w:fldChar w:fldCharType="end"/>
            </w:r>
          </w:hyperlink>
        </w:p>
        <w:p w14:paraId="6C8CDEC0" w14:textId="1665FEC1" w:rsidR="00CD6DC9" w:rsidRDefault="00CD6DC9" w:rsidP="00370257">
          <w:pPr>
            <w:pStyle w:val="TOC1"/>
            <w:tabs>
              <w:tab w:val="right" w:leader="dot" w:pos="9350"/>
            </w:tabs>
            <w:jc w:val="both"/>
            <w:rPr>
              <w:rFonts w:eastAsiaTheme="minorEastAsia"/>
              <w:noProof/>
              <w:lang w:val="en-GB" w:eastAsia="en-GB"/>
            </w:rPr>
          </w:pPr>
          <w:hyperlink w:anchor="_Toc101417003" w:history="1">
            <w:r w:rsidRPr="00E96D3E">
              <w:rPr>
                <w:rStyle w:val="Hyperlink"/>
                <w:noProof/>
              </w:rPr>
              <w:t>Three strategic growth options:</w:t>
            </w:r>
            <w:r>
              <w:rPr>
                <w:noProof/>
                <w:webHidden/>
              </w:rPr>
              <w:tab/>
            </w:r>
            <w:r>
              <w:rPr>
                <w:noProof/>
                <w:webHidden/>
              </w:rPr>
              <w:fldChar w:fldCharType="begin"/>
            </w:r>
            <w:r>
              <w:rPr>
                <w:noProof/>
                <w:webHidden/>
              </w:rPr>
              <w:instrText xml:space="preserve"> PAGEREF _Toc101417003 \h </w:instrText>
            </w:r>
            <w:r>
              <w:rPr>
                <w:noProof/>
                <w:webHidden/>
              </w:rPr>
            </w:r>
            <w:r>
              <w:rPr>
                <w:noProof/>
                <w:webHidden/>
              </w:rPr>
              <w:fldChar w:fldCharType="separate"/>
            </w:r>
            <w:r>
              <w:rPr>
                <w:noProof/>
                <w:webHidden/>
              </w:rPr>
              <w:t>15</w:t>
            </w:r>
            <w:r>
              <w:rPr>
                <w:noProof/>
                <w:webHidden/>
              </w:rPr>
              <w:fldChar w:fldCharType="end"/>
            </w:r>
          </w:hyperlink>
        </w:p>
        <w:p w14:paraId="734A6BA6" w14:textId="56200B0F" w:rsidR="00CD6DC9" w:rsidRDefault="00CD6DC9" w:rsidP="00370257">
          <w:pPr>
            <w:pStyle w:val="TOC2"/>
            <w:tabs>
              <w:tab w:val="right" w:leader="dot" w:pos="9350"/>
            </w:tabs>
            <w:jc w:val="both"/>
            <w:rPr>
              <w:rFonts w:eastAsiaTheme="minorEastAsia"/>
              <w:noProof/>
              <w:lang w:val="en-GB" w:eastAsia="en-GB"/>
            </w:rPr>
          </w:pPr>
          <w:hyperlink w:anchor="_Toc101417004" w:history="1">
            <w:r w:rsidRPr="00E96D3E">
              <w:rPr>
                <w:rStyle w:val="Hyperlink"/>
                <w:noProof/>
              </w:rPr>
              <w:t>Option one: Product Development</w:t>
            </w:r>
            <w:r>
              <w:rPr>
                <w:noProof/>
                <w:webHidden/>
              </w:rPr>
              <w:tab/>
            </w:r>
            <w:r>
              <w:rPr>
                <w:noProof/>
                <w:webHidden/>
              </w:rPr>
              <w:fldChar w:fldCharType="begin"/>
            </w:r>
            <w:r>
              <w:rPr>
                <w:noProof/>
                <w:webHidden/>
              </w:rPr>
              <w:instrText xml:space="preserve"> PAGEREF _Toc101417004 \h </w:instrText>
            </w:r>
            <w:r>
              <w:rPr>
                <w:noProof/>
                <w:webHidden/>
              </w:rPr>
            </w:r>
            <w:r>
              <w:rPr>
                <w:noProof/>
                <w:webHidden/>
              </w:rPr>
              <w:fldChar w:fldCharType="separate"/>
            </w:r>
            <w:r>
              <w:rPr>
                <w:noProof/>
                <w:webHidden/>
              </w:rPr>
              <w:t>15</w:t>
            </w:r>
            <w:r>
              <w:rPr>
                <w:noProof/>
                <w:webHidden/>
              </w:rPr>
              <w:fldChar w:fldCharType="end"/>
            </w:r>
          </w:hyperlink>
        </w:p>
        <w:p w14:paraId="0910C1E9" w14:textId="327F979B" w:rsidR="00CD6DC9" w:rsidRDefault="00CD6DC9" w:rsidP="00370257">
          <w:pPr>
            <w:pStyle w:val="TOC2"/>
            <w:tabs>
              <w:tab w:val="right" w:leader="dot" w:pos="9350"/>
            </w:tabs>
            <w:jc w:val="both"/>
            <w:rPr>
              <w:rFonts w:eastAsiaTheme="minorEastAsia"/>
              <w:noProof/>
              <w:lang w:val="en-GB" w:eastAsia="en-GB"/>
            </w:rPr>
          </w:pPr>
          <w:hyperlink w:anchor="_Toc101417005" w:history="1">
            <w:r w:rsidRPr="00E96D3E">
              <w:rPr>
                <w:rStyle w:val="Hyperlink"/>
                <w:noProof/>
              </w:rPr>
              <w:t>Option two, More programs of study and staff training:</w:t>
            </w:r>
            <w:r>
              <w:rPr>
                <w:noProof/>
                <w:webHidden/>
              </w:rPr>
              <w:tab/>
            </w:r>
            <w:r>
              <w:rPr>
                <w:noProof/>
                <w:webHidden/>
              </w:rPr>
              <w:fldChar w:fldCharType="begin"/>
            </w:r>
            <w:r>
              <w:rPr>
                <w:noProof/>
                <w:webHidden/>
              </w:rPr>
              <w:instrText xml:space="preserve"> PAGEREF _Toc101417005 \h </w:instrText>
            </w:r>
            <w:r>
              <w:rPr>
                <w:noProof/>
                <w:webHidden/>
              </w:rPr>
            </w:r>
            <w:r>
              <w:rPr>
                <w:noProof/>
                <w:webHidden/>
              </w:rPr>
              <w:fldChar w:fldCharType="separate"/>
            </w:r>
            <w:r>
              <w:rPr>
                <w:noProof/>
                <w:webHidden/>
              </w:rPr>
              <w:t>16</w:t>
            </w:r>
            <w:r>
              <w:rPr>
                <w:noProof/>
                <w:webHidden/>
              </w:rPr>
              <w:fldChar w:fldCharType="end"/>
            </w:r>
          </w:hyperlink>
        </w:p>
        <w:p w14:paraId="62EBABD5" w14:textId="1D6567D0" w:rsidR="00CD6DC9" w:rsidRDefault="00CD6DC9" w:rsidP="00370257">
          <w:pPr>
            <w:pStyle w:val="TOC2"/>
            <w:tabs>
              <w:tab w:val="right" w:leader="dot" w:pos="9350"/>
            </w:tabs>
            <w:jc w:val="both"/>
            <w:rPr>
              <w:rFonts w:eastAsiaTheme="minorEastAsia"/>
              <w:noProof/>
              <w:lang w:val="en-GB" w:eastAsia="en-GB"/>
            </w:rPr>
          </w:pPr>
          <w:hyperlink w:anchor="_Toc101417006" w:history="1">
            <w:r w:rsidRPr="00E96D3E">
              <w:rPr>
                <w:rStyle w:val="Hyperlink"/>
                <w:rFonts w:ascii="Arial" w:hAnsi="Arial" w:cs="Arial"/>
                <w:noProof/>
                <w:lang w:val="en-GB"/>
              </w:rPr>
              <w:t>Option three, Diversification:</w:t>
            </w:r>
            <w:r>
              <w:rPr>
                <w:noProof/>
                <w:webHidden/>
              </w:rPr>
              <w:tab/>
            </w:r>
            <w:r>
              <w:rPr>
                <w:noProof/>
                <w:webHidden/>
              </w:rPr>
              <w:fldChar w:fldCharType="begin"/>
            </w:r>
            <w:r>
              <w:rPr>
                <w:noProof/>
                <w:webHidden/>
              </w:rPr>
              <w:instrText xml:space="preserve"> PAGEREF _Toc101417006 \h </w:instrText>
            </w:r>
            <w:r>
              <w:rPr>
                <w:noProof/>
                <w:webHidden/>
              </w:rPr>
            </w:r>
            <w:r>
              <w:rPr>
                <w:noProof/>
                <w:webHidden/>
              </w:rPr>
              <w:fldChar w:fldCharType="separate"/>
            </w:r>
            <w:r>
              <w:rPr>
                <w:noProof/>
                <w:webHidden/>
              </w:rPr>
              <w:t>16</w:t>
            </w:r>
            <w:r>
              <w:rPr>
                <w:noProof/>
                <w:webHidden/>
              </w:rPr>
              <w:fldChar w:fldCharType="end"/>
            </w:r>
          </w:hyperlink>
        </w:p>
        <w:p w14:paraId="062C0052" w14:textId="6F651845" w:rsidR="00CD6DC9" w:rsidRDefault="00CD6DC9" w:rsidP="00370257">
          <w:pPr>
            <w:pStyle w:val="TOC2"/>
            <w:tabs>
              <w:tab w:val="right" w:leader="dot" w:pos="9350"/>
            </w:tabs>
            <w:jc w:val="both"/>
            <w:rPr>
              <w:rFonts w:eastAsiaTheme="minorEastAsia"/>
              <w:noProof/>
              <w:lang w:val="en-GB" w:eastAsia="en-GB"/>
            </w:rPr>
          </w:pPr>
          <w:hyperlink w:anchor="_Toc101417007" w:history="1">
            <w:r w:rsidRPr="00E96D3E">
              <w:rPr>
                <w:rStyle w:val="Hyperlink"/>
                <w:noProof/>
              </w:rPr>
              <w:t>Competitors Reaction</w:t>
            </w:r>
            <w:r w:rsidRPr="00E96D3E">
              <w:rPr>
                <w:rStyle w:val="Hyperlink"/>
                <w:rFonts w:ascii="Arial" w:hAnsi="Arial" w:cs="Arial"/>
                <w:noProof/>
              </w:rPr>
              <w:t>:</w:t>
            </w:r>
            <w:r>
              <w:rPr>
                <w:noProof/>
                <w:webHidden/>
              </w:rPr>
              <w:tab/>
            </w:r>
            <w:r>
              <w:rPr>
                <w:noProof/>
                <w:webHidden/>
              </w:rPr>
              <w:fldChar w:fldCharType="begin"/>
            </w:r>
            <w:r>
              <w:rPr>
                <w:noProof/>
                <w:webHidden/>
              </w:rPr>
              <w:instrText xml:space="preserve"> PAGEREF _Toc101417007 \h </w:instrText>
            </w:r>
            <w:r>
              <w:rPr>
                <w:noProof/>
                <w:webHidden/>
              </w:rPr>
            </w:r>
            <w:r>
              <w:rPr>
                <w:noProof/>
                <w:webHidden/>
              </w:rPr>
              <w:fldChar w:fldCharType="separate"/>
            </w:r>
            <w:r>
              <w:rPr>
                <w:noProof/>
                <w:webHidden/>
              </w:rPr>
              <w:t>17</w:t>
            </w:r>
            <w:r>
              <w:rPr>
                <w:noProof/>
                <w:webHidden/>
              </w:rPr>
              <w:fldChar w:fldCharType="end"/>
            </w:r>
          </w:hyperlink>
        </w:p>
        <w:p w14:paraId="6114F984" w14:textId="5CF5B891" w:rsidR="00CD6DC9" w:rsidRDefault="00CD6DC9" w:rsidP="00370257">
          <w:pPr>
            <w:pStyle w:val="TOC1"/>
            <w:tabs>
              <w:tab w:val="right" w:leader="dot" w:pos="9350"/>
            </w:tabs>
            <w:jc w:val="both"/>
            <w:rPr>
              <w:rFonts w:eastAsiaTheme="minorEastAsia"/>
              <w:noProof/>
              <w:lang w:val="en-GB" w:eastAsia="en-GB"/>
            </w:rPr>
          </w:pPr>
          <w:hyperlink w:anchor="_Toc101417008" w:history="1">
            <w:r w:rsidRPr="00E96D3E">
              <w:rPr>
                <w:rStyle w:val="Hyperlink"/>
                <w:noProof/>
              </w:rPr>
              <w:t>Conclusion:</w:t>
            </w:r>
            <w:r>
              <w:rPr>
                <w:noProof/>
                <w:webHidden/>
              </w:rPr>
              <w:tab/>
            </w:r>
            <w:r>
              <w:rPr>
                <w:noProof/>
                <w:webHidden/>
              </w:rPr>
              <w:fldChar w:fldCharType="begin"/>
            </w:r>
            <w:r>
              <w:rPr>
                <w:noProof/>
                <w:webHidden/>
              </w:rPr>
              <w:instrText xml:space="preserve"> PAGEREF _Toc101417008 \h </w:instrText>
            </w:r>
            <w:r>
              <w:rPr>
                <w:noProof/>
                <w:webHidden/>
              </w:rPr>
            </w:r>
            <w:r>
              <w:rPr>
                <w:noProof/>
                <w:webHidden/>
              </w:rPr>
              <w:fldChar w:fldCharType="separate"/>
            </w:r>
            <w:r>
              <w:rPr>
                <w:noProof/>
                <w:webHidden/>
              </w:rPr>
              <w:t>17</w:t>
            </w:r>
            <w:r>
              <w:rPr>
                <w:noProof/>
                <w:webHidden/>
              </w:rPr>
              <w:fldChar w:fldCharType="end"/>
            </w:r>
          </w:hyperlink>
        </w:p>
        <w:p w14:paraId="7CB531D6" w14:textId="58AA33D0" w:rsidR="00CD6DC9" w:rsidRDefault="00CD6DC9" w:rsidP="00370257">
          <w:pPr>
            <w:pStyle w:val="TOC1"/>
            <w:tabs>
              <w:tab w:val="right" w:leader="dot" w:pos="9350"/>
            </w:tabs>
            <w:jc w:val="both"/>
            <w:rPr>
              <w:rFonts w:eastAsiaTheme="minorEastAsia"/>
              <w:noProof/>
              <w:lang w:val="en-GB" w:eastAsia="en-GB"/>
            </w:rPr>
          </w:pPr>
          <w:hyperlink w:anchor="_Toc101417009" w:history="1">
            <w:r w:rsidRPr="00E96D3E">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_Toc101417009 \h </w:instrText>
            </w:r>
            <w:r>
              <w:rPr>
                <w:noProof/>
                <w:webHidden/>
              </w:rPr>
            </w:r>
            <w:r>
              <w:rPr>
                <w:noProof/>
                <w:webHidden/>
              </w:rPr>
              <w:fldChar w:fldCharType="separate"/>
            </w:r>
            <w:r>
              <w:rPr>
                <w:noProof/>
                <w:webHidden/>
              </w:rPr>
              <w:t>19</w:t>
            </w:r>
            <w:r>
              <w:rPr>
                <w:noProof/>
                <w:webHidden/>
              </w:rPr>
              <w:fldChar w:fldCharType="end"/>
            </w:r>
          </w:hyperlink>
        </w:p>
        <w:p w14:paraId="418EAE2F" w14:textId="4E45ECBB" w:rsidR="50854464" w:rsidRDefault="50854464" w:rsidP="00370257">
          <w:pPr>
            <w:pStyle w:val="TOC1"/>
            <w:tabs>
              <w:tab w:val="right" w:leader="dot" w:pos="9360"/>
            </w:tabs>
            <w:jc w:val="both"/>
          </w:pPr>
          <w:r>
            <w:fldChar w:fldCharType="end"/>
          </w:r>
        </w:p>
      </w:sdtContent>
    </w:sdt>
    <w:p w14:paraId="3212F614" w14:textId="39529BF4" w:rsidR="00AE14A4" w:rsidRPr="003A6168" w:rsidRDefault="00AE14A4" w:rsidP="00370257">
      <w:pPr>
        <w:jc w:val="both"/>
      </w:pPr>
    </w:p>
    <w:p w14:paraId="089D142B" w14:textId="77777777" w:rsidR="007177C1" w:rsidRDefault="007177C1" w:rsidP="00370257">
      <w:pPr>
        <w:jc w:val="both"/>
        <w:rPr>
          <w:rFonts w:ascii="Arial" w:hAnsi="Arial" w:cs="Arial"/>
          <w:lang w:val="en-GB"/>
        </w:rPr>
      </w:pPr>
    </w:p>
    <w:p w14:paraId="67E8F49C" w14:textId="77777777" w:rsidR="003A6168" w:rsidRDefault="003A6168" w:rsidP="00370257">
      <w:pPr>
        <w:jc w:val="both"/>
        <w:rPr>
          <w:rFonts w:ascii="Arial" w:hAnsi="Arial" w:cs="Arial"/>
          <w:lang w:val="en-GB"/>
        </w:rPr>
      </w:pPr>
    </w:p>
    <w:p w14:paraId="44C690C2" w14:textId="77777777" w:rsidR="00AE14A4" w:rsidRDefault="00AE14A4" w:rsidP="00370257">
      <w:pPr>
        <w:jc w:val="both"/>
        <w:rPr>
          <w:rFonts w:ascii="Arial" w:hAnsi="Arial" w:cs="Arial"/>
          <w:lang w:val="en-GB"/>
        </w:rPr>
      </w:pPr>
    </w:p>
    <w:p w14:paraId="3B8A045D" w14:textId="77777777" w:rsidR="00AE14A4" w:rsidRDefault="00AE14A4" w:rsidP="00370257">
      <w:pPr>
        <w:jc w:val="both"/>
        <w:rPr>
          <w:rFonts w:ascii="Arial" w:hAnsi="Arial" w:cs="Arial"/>
          <w:lang w:val="en-GB"/>
        </w:rPr>
      </w:pPr>
    </w:p>
    <w:p w14:paraId="7A229637" w14:textId="77777777" w:rsidR="00E2242B" w:rsidRDefault="00E2242B" w:rsidP="00370257">
      <w:pPr>
        <w:jc w:val="both"/>
        <w:rPr>
          <w:rFonts w:ascii="Arial" w:hAnsi="Arial" w:cs="Arial"/>
          <w:lang w:val="en-GB"/>
        </w:rPr>
      </w:pPr>
    </w:p>
    <w:p w14:paraId="5A3085BF" w14:textId="77777777" w:rsidR="00C3719E" w:rsidRDefault="00C3719E" w:rsidP="00370257">
      <w:pPr>
        <w:jc w:val="both"/>
        <w:rPr>
          <w:rFonts w:ascii="Arial" w:hAnsi="Arial" w:cs="Arial"/>
          <w:lang w:val="en-GB"/>
        </w:rPr>
      </w:pPr>
    </w:p>
    <w:p w14:paraId="00EF1ECF" w14:textId="4E9023E5" w:rsidR="00DE02F1" w:rsidRPr="00E82D01" w:rsidRDefault="006E7F1C" w:rsidP="008843BE">
      <w:pPr>
        <w:pStyle w:val="Heading1"/>
        <w:jc w:val="both"/>
        <w:rPr>
          <w:b/>
          <w:bCs/>
          <w:lang w:val="en-GB"/>
        </w:rPr>
      </w:pPr>
      <w:bookmarkStart w:id="0" w:name="_Toc101416983"/>
      <w:r w:rsidRPr="00E82D01">
        <w:rPr>
          <w:b/>
          <w:bCs/>
          <w:lang w:val="en-GB"/>
        </w:rPr>
        <w:t>Introduction:</w:t>
      </w:r>
      <w:bookmarkEnd w:id="0"/>
    </w:p>
    <w:p w14:paraId="3A7E5666" w14:textId="4E9023E5" w:rsidR="006E7F1C" w:rsidRDefault="006E7F1C" w:rsidP="008843BE">
      <w:pPr>
        <w:jc w:val="both"/>
        <w:rPr>
          <w:lang w:val="en-GB"/>
        </w:rPr>
      </w:pPr>
    </w:p>
    <w:p w14:paraId="35BDE259" w14:textId="4E9023E5" w:rsidR="00567F75" w:rsidRDefault="007F6879" w:rsidP="008843BE">
      <w:pPr>
        <w:spacing w:line="360" w:lineRule="auto"/>
        <w:jc w:val="both"/>
        <w:rPr>
          <w:rFonts w:ascii="Arial" w:hAnsi="Arial" w:cs="Arial"/>
          <w:lang w:val="en-GB"/>
        </w:rPr>
      </w:pPr>
      <w:r w:rsidRPr="00CF4B39">
        <w:rPr>
          <w:rFonts w:ascii="Arial" w:hAnsi="Arial" w:cs="Arial"/>
          <w:lang w:val="en-GB"/>
        </w:rPr>
        <w:t>T</w:t>
      </w:r>
      <w:r w:rsidR="00D569AC" w:rsidRPr="00CF4B39">
        <w:rPr>
          <w:rFonts w:ascii="Arial" w:hAnsi="Arial" w:cs="Arial"/>
          <w:lang w:val="en-GB"/>
        </w:rPr>
        <w:t xml:space="preserve">he </w:t>
      </w:r>
      <w:r w:rsidRPr="00CF4B39">
        <w:rPr>
          <w:rFonts w:ascii="Arial" w:hAnsi="Arial" w:cs="Arial"/>
          <w:lang w:val="en-GB"/>
        </w:rPr>
        <w:t>key</w:t>
      </w:r>
      <w:r w:rsidR="00D569AC" w:rsidRPr="00CF4B39">
        <w:rPr>
          <w:rFonts w:ascii="Arial" w:hAnsi="Arial" w:cs="Arial"/>
          <w:lang w:val="en-GB"/>
        </w:rPr>
        <w:t xml:space="preserve"> </w:t>
      </w:r>
      <w:r w:rsidRPr="00CF4B39">
        <w:rPr>
          <w:rFonts w:ascii="Arial" w:hAnsi="Arial" w:cs="Arial"/>
          <w:lang w:val="en-GB"/>
        </w:rPr>
        <w:t>objective</w:t>
      </w:r>
      <w:r w:rsidR="00D569AC" w:rsidRPr="00CF4B39">
        <w:rPr>
          <w:rFonts w:ascii="Arial" w:hAnsi="Arial" w:cs="Arial"/>
          <w:lang w:val="en-GB"/>
        </w:rPr>
        <w:t xml:space="preserve"> of this report is to critically </w:t>
      </w:r>
      <w:r w:rsidRPr="00CF4B39">
        <w:rPr>
          <w:rFonts w:ascii="Arial" w:hAnsi="Arial" w:cs="Arial"/>
          <w:lang w:val="en-GB"/>
        </w:rPr>
        <w:t>assess and evaluate</w:t>
      </w:r>
      <w:r w:rsidR="00D569AC" w:rsidRPr="00CF4B39">
        <w:rPr>
          <w:rFonts w:ascii="Arial" w:hAnsi="Arial" w:cs="Arial"/>
          <w:lang w:val="en-GB"/>
        </w:rPr>
        <w:t xml:space="preserve"> the current strategic </w:t>
      </w:r>
      <w:r w:rsidR="00CF4B39" w:rsidRPr="00CF4B39">
        <w:rPr>
          <w:rFonts w:ascii="Arial" w:hAnsi="Arial" w:cs="Arial"/>
          <w:lang w:val="en-GB"/>
        </w:rPr>
        <w:t>focus</w:t>
      </w:r>
      <w:r w:rsidR="00D569AC" w:rsidRPr="00CF4B39">
        <w:rPr>
          <w:rFonts w:ascii="Arial" w:hAnsi="Arial" w:cs="Arial"/>
          <w:lang w:val="en-GB"/>
        </w:rPr>
        <w:t xml:space="preserve"> </w:t>
      </w:r>
      <w:r w:rsidR="004A46F5" w:rsidRPr="00CF4B39">
        <w:rPr>
          <w:rFonts w:ascii="Arial" w:hAnsi="Arial" w:cs="Arial"/>
          <w:lang w:val="en-GB"/>
        </w:rPr>
        <w:t>of U</w:t>
      </w:r>
      <w:r w:rsidR="00D569AC" w:rsidRPr="00CF4B39">
        <w:rPr>
          <w:rFonts w:ascii="Arial" w:hAnsi="Arial" w:cs="Arial"/>
          <w:lang w:val="en-GB"/>
        </w:rPr>
        <w:t>niversity of</w:t>
      </w:r>
      <w:r w:rsidR="004A46F5" w:rsidRPr="00CF4B39">
        <w:rPr>
          <w:rFonts w:ascii="Arial" w:hAnsi="Arial" w:cs="Arial"/>
          <w:lang w:val="en-GB"/>
        </w:rPr>
        <w:t xml:space="preserve"> Wales Trinity Saint David</w:t>
      </w:r>
      <w:r w:rsidR="00CF4B39">
        <w:rPr>
          <w:rFonts w:ascii="Arial" w:hAnsi="Arial" w:cs="Arial"/>
          <w:lang w:val="en-GB"/>
        </w:rPr>
        <w:t xml:space="preserve"> (UWTSD)</w:t>
      </w:r>
      <w:r w:rsidR="004A46F5" w:rsidRPr="00CF4B39">
        <w:rPr>
          <w:rFonts w:ascii="Arial" w:hAnsi="Arial" w:cs="Arial"/>
          <w:lang w:val="en-GB"/>
        </w:rPr>
        <w:t xml:space="preserve"> C</w:t>
      </w:r>
      <w:r w:rsidR="00D569AC" w:rsidRPr="00CF4B39">
        <w:rPr>
          <w:rFonts w:ascii="Arial" w:hAnsi="Arial" w:cs="Arial"/>
          <w:lang w:val="en-GB"/>
        </w:rPr>
        <w:t xml:space="preserve">ampus </w:t>
      </w:r>
      <w:r w:rsidR="0059120A">
        <w:rPr>
          <w:rFonts w:ascii="Arial" w:hAnsi="Arial" w:cs="Arial"/>
          <w:lang w:val="en-GB"/>
        </w:rPr>
        <w:t>at</w:t>
      </w:r>
      <w:r w:rsidR="00D569AC" w:rsidRPr="00CF4B39">
        <w:rPr>
          <w:rFonts w:ascii="Arial" w:hAnsi="Arial" w:cs="Arial"/>
          <w:lang w:val="en-GB"/>
        </w:rPr>
        <w:t xml:space="preserve"> </w:t>
      </w:r>
      <w:r w:rsidR="004A46F5" w:rsidRPr="00CF4B39">
        <w:rPr>
          <w:rFonts w:ascii="Arial" w:hAnsi="Arial" w:cs="Arial"/>
          <w:lang w:val="en-GB"/>
        </w:rPr>
        <w:t>Sparkhill, in Birmingham</w:t>
      </w:r>
      <w:r w:rsidR="00CF4B39">
        <w:rPr>
          <w:rFonts w:ascii="Arial" w:hAnsi="Arial" w:cs="Arial"/>
          <w:lang w:val="en-GB"/>
        </w:rPr>
        <w:t>.</w:t>
      </w:r>
    </w:p>
    <w:p w14:paraId="5320B444" w14:textId="4E9023E5" w:rsidR="00567F75" w:rsidRDefault="00567F75" w:rsidP="008843BE">
      <w:pPr>
        <w:spacing w:line="360" w:lineRule="auto"/>
        <w:jc w:val="both"/>
        <w:rPr>
          <w:rFonts w:ascii="Arial" w:hAnsi="Arial" w:cs="Arial"/>
          <w:lang w:val="en-GB"/>
        </w:rPr>
      </w:pPr>
      <w:r>
        <w:rPr>
          <w:noProof/>
        </w:rPr>
        <w:drawing>
          <wp:inline distT="0" distB="0" distL="0" distR="0" wp14:anchorId="301551E2" wp14:editId="33FAF014">
            <wp:extent cx="5943600" cy="2796707"/>
            <wp:effectExtent l="0" t="0" r="0" b="381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943600" cy="2796707"/>
                    </a:xfrm>
                    <a:prstGeom prst="rect">
                      <a:avLst/>
                    </a:prstGeom>
                  </pic:spPr>
                </pic:pic>
              </a:graphicData>
            </a:graphic>
          </wp:inline>
        </w:drawing>
      </w:r>
    </w:p>
    <w:p w14:paraId="536CCC18" w14:textId="1D3E597F" w:rsidR="00567F75" w:rsidRPr="0059120A" w:rsidRDefault="00567F75" w:rsidP="008843BE">
      <w:pPr>
        <w:keepNext/>
        <w:spacing w:line="360" w:lineRule="auto"/>
        <w:jc w:val="both"/>
        <w:rPr>
          <w:rFonts w:ascii="Open Sans" w:eastAsia="Open Sans" w:hAnsi="Open Sans" w:cs="Open Sans"/>
          <w:noProof/>
          <w:color w:val="000000" w:themeColor="text1"/>
          <w:sz w:val="19"/>
          <w:szCs w:val="19"/>
        </w:rPr>
      </w:pPr>
      <w:r>
        <w:t xml:space="preserve">Figure </w:t>
      </w:r>
      <w:r>
        <w:fldChar w:fldCharType="begin"/>
      </w:r>
      <w:r>
        <w:instrText>SEQ Figure \* ARABIC</w:instrText>
      </w:r>
      <w:r>
        <w:fldChar w:fldCharType="separate"/>
      </w:r>
      <w:r w:rsidR="00B94E68">
        <w:rPr>
          <w:noProof/>
        </w:rPr>
        <w:t>1</w:t>
      </w:r>
      <w:r>
        <w:fldChar w:fldCharType="end"/>
      </w:r>
      <w:r>
        <w:t xml:space="preserve"> (History and Timeline UWTSD</w:t>
      </w:r>
      <w:r w:rsidRPr="1FD20458">
        <w:rPr>
          <w:noProof/>
        </w:rPr>
        <w:t xml:space="preserve">) </w:t>
      </w:r>
      <w:r w:rsidRPr="1FD20458">
        <w:rPr>
          <w:rFonts w:ascii="Open Sans" w:eastAsia="Open Sans" w:hAnsi="Open Sans" w:cs="Open Sans"/>
          <w:noProof/>
          <w:color w:val="000000" w:themeColor="text1"/>
          <w:sz w:val="19"/>
          <w:szCs w:val="19"/>
        </w:rPr>
        <w:t>(History and Timeline | UWTSD, 2022)</w:t>
      </w:r>
    </w:p>
    <w:p w14:paraId="66E064DD" w14:textId="60311EDC" w:rsidR="00723E59" w:rsidRDefault="00CF4B39" w:rsidP="008843BE">
      <w:pPr>
        <w:spacing w:line="360" w:lineRule="auto"/>
        <w:jc w:val="both"/>
        <w:rPr>
          <w:rFonts w:ascii="Arial" w:hAnsi="Arial" w:cs="Arial"/>
          <w:lang w:val="en-GB"/>
        </w:rPr>
      </w:pPr>
      <w:r>
        <w:rPr>
          <w:rFonts w:ascii="Arial" w:hAnsi="Arial" w:cs="Arial"/>
          <w:lang w:val="en-GB"/>
        </w:rPr>
        <w:t xml:space="preserve">Although the University </w:t>
      </w:r>
      <w:r w:rsidR="009E39A7">
        <w:rPr>
          <w:rFonts w:ascii="Arial" w:hAnsi="Arial" w:cs="Arial"/>
          <w:lang w:val="en-GB"/>
        </w:rPr>
        <w:t xml:space="preserve">originates from </w:t>
      </w:r>
      <w:r w:rsidR="007352CF">
        <w:rPr>
          <w:rFonts w:ascii="Arial" w:hAnsi="Arial" w:cs="Arial"/>
          <w:lang w:val="en-GB"/>
        </w:rPr>
        <w:t xml:space="preserve">Wales and </w:t>
      </w:r>
      <w:r>
        <w:rPr>
          <w:rFonts w:ascii="Arial" w:hAnsi="Arial" w:cs="Arial"/>
          <w:lang w:val="en-GB"/>
        </w:rPr>
        <w:t xml:space="preserve">is </w:t>
      </w:r>
      <w:r w:rsidR="006631E3">
        <w:rPr>
          <w:rFonts w:ascii="Arial" w:hAnsi="Arial" w:cs="Arial"/>
          <w:lang w:val="en-GB"/>
        </w:rPr>
        <w:t>celebrating its’ 200</w:t>
      </w:r>
      <w:r w:rsidR="006631E3" w:rsidRPr="006631E3">
        <w:rPr>
          <w:rFonts w:ascii="Arial" w:hAnsi="Arial" w:cs="Arial"/>
          <w:vertAlign w:val="superscript"/>
          <w:lang w:val="en-GB"/>
        </w:rPr>
        <w:t>th</w:t>
      </w:r>
      <w:r w:rsidR="006631E3">
        <w:rPr>
          <w:rFonts w:ascii="Arial" w:hAnsi="Arial" w:cs="Arial"/>
          <w:lang w:val="en-GB"/>
        </w:rPr>
        <w:t xml:space="preserve"> year of formation this year</w:t>
      </w:r>
      <w:r w:rsidR="00D741FD">
        <w:rPr>
          <w:rFonts w:ascii="Arial" w:hAnsi="Arial" w:cs="Arial"/>
          <w:lang w:val="en-GB"/>
        </w:rPr>
        <w:t xml:space="preserve">, </w:t>
      </w:r>
      <w:r w:rsidR="00D741FD">
        <w:rPr>
          <w:rFonts w:ascii="Open Sans" w:hAnsi="Open Sans" w:cs="Open Sans"/>
          <w:color w:val="000000"/>
          <w:sz w:val="20"/>
          <w:szCs w:val="20"/>
          <w:shd w:val="clear" w:color="auto" w:fill="FFFFFF"/>
        </w:rPr>
        <w:t>(Press Releases 2022 | University of Wales Trinity Saint David, 2022)</w:t>
      </w:r>
      <w:r w:rsidR="006631E3">
        <w:rPr>
          <w:rFonts w:ascii="Arial" w:hAnsi="Arial" w:cs="Arial"/>
          <w:lang w:val="en-GB"/>
        </w:rPr>
        <w:t>, it opened its</w:t>
      </w:r>
      <w:r w:rsidR="00160411">
        <w:rPr>
          <w:rFonts w:ascii="Arial" w:hAnsi="Arial" w:cs="Arial"/>
          <w:lang w:val="en-GB"/>
        </w:rPr>
        <w:t>’</w:t>
      </w:r>
      <w:r w:rsidR="006631E3">
        <w:rPr>
          <w:rFonts w:ascii="Arial" w:hAnsi="Arial" w:cs="Arial"/>
          <w:lang w:val="en-GB"/>
        </w:rPr>
        <w:t xml:space="preserve"> Sparkhill campus doors for the students in March 2018</w:t>
      </w:r>
      <w:r w:rsidR="00B87F1C">
        <w:rPr>
          <w:rFonts w:ascii="Arial" w:hAnsi="Arial" w:cs="Arial"/>
          <w:lang w:val="en-GB"/>
        </w:rPr>
        <w:t>,</w:t>
      </w:r>
      <w:r w:rsidR="007D6DEE">
        <w:rPr>
          <w:rFonts w:ascii="Arial" w:hAnsi="Arial" w:cs="Arial"/>
          <w:lang w:val="en-GB"/>
        </w:rPr>
        <w:t xml:space="preserve"> where students from multiple backgrounds are provided with opportunities to study different programmes at a higher education level</w:t>
      </w:r>
      <w:r w:rsidR="00025E02">
        <w:rPr>
          <w:rFonts w:ascii="Arial" w:hAnsi="Arial" w:cs="Arial"/>
          <w:lang w:val="en-GB"/>
        </w:rPr>
        <w:t xml:space="preserve">, </w:t>
      </w:r>
      <w:r w:rsidR="00025E02">
        <w:rPr>
          <w:rFonts w:ascii="Open Sans" w:hAnsi="Open Sans" w:cs="Open Sans"/>
          <w:color w:val="000000"/>
          <w:sz w:val="20"/>
          <w:szCs w:val="20"/>
          <w:shd w:val="clear" w:color="auto" w:fill="FFFFFF"/>
        </w:rPr>
        <w:t>(Press Releases 2022 | University of Wales Trinity Saint David, 2022)</w:t>
      </w:r>
      <w:r w:rsidR="006631E3">
        <w:rPr>
          <w:rFonts w:ascii="Arial" w:hAnsi="Arial" w:cs="Arial"/>
          <w:lang w:val="en-GB"/>
        </w:rPr>
        <w:t>.</w:t>
      </w:r>
      <w:r w:rsidR="00020E60">
        <w:rPr>
          <w:rFonts w:ascii="Arial" w:hAnsi="Arial" w:cs="Arial"/>
          <w:lang w:val="en-GB"/>
        </w:rPr>
        <w:t xml:space="preserve"> The campus is </w:t>
      </w:r>
      <w:r w:rsidR="00E05EA1">
        <w:rPr>
          <w:rFonts w:ascii="Arial" w:hAnsi="Arial" w:cs="Arial"/>
          <w:lang w:val="en-GB"/>
        </w:rPr>
        <w:t xml:space="preserve">in a </w:t>
      </w:r>
      <w:r w:rsidR="00143B53">
        <w:rPr>
          <w:rFonts w:ascii="Arial" w:hAnsi="Arial" w:cs="Arial"/>
          <w:lang w:val="en-GB"/>
        </w:rPr>
        <w:t xml:space="preserve">vibrant neighbourhood </w:t>
      </w:r>
      <w:r w:rsidR="00E05EA1">
        <w:rPr>
          <w:rFonts w:ascii="Arial" w:hAnsi="Arial" w:cs="Arial"/>
          <w:lang w:val="en-GB"/>
        </w:rPr>
        <w:t>of Sparkhill</w:t>
      </w:r>
      <w:r w:rsidR="009728E7">
        <w:rPr>
          <w:rFonts w:ascii="Arial" w:hAnsi="Arial" w:cs="Arial"/>
          <w:lang w:val="en-GB"/>
        </w:rPr>
        <w:t xml:space="preserve">, </w:t>
      </w:r>
      <w:r w:rsidR="00DA19AF">
        <w:rPr>
          <w:rFonts w:ascii="Arial" w:hAnsi="Arial" w:cs="Arial"/>
          <w:lang w:val="en-GB"/>
        </w:rPr>
        <w:t>surrounded</w:t>
      </w:r>
      <w:r w:rsidR="009728E7">
        <w:rPr>
          <w:rFonts w:ascii="Arial" w:hAnsi="Arial" w:cs="Arial"/>
          <w:lang w:val="en-GB"/>
        </w:rPr>
        <w:t xml:space="preserve"> </w:t>
      </w:r>
      <w:r w:rsidR="00DA19AF">
        <w:rPr>
          <w:rFonts w:ascii="Arial" w:hAnsi="Arial" w:cs="Arial"/>
          <w:lang w:val="en-GB"/>
        </w:rPr>
        <w:t xml:space="preserve">by </w:t>
      </w:r>
      <w:r w:rsidR="00C77135">
        <w:rPr>
          <w:rFonts w:ascii="Arial" w:hAnsi="Arial" w:cs="Arial"/>
          <w:lang w:val="en-GB"/>
        </w:rPr>
        <w:t>a community of mixed backgrounds and origin</w:t>
      </w:r>
      <w:r w:rsidR="005718E1">
        <w:rPr>
          <w:rFonts w:ascii="Arial" w:hAnsi="Arial" w:cs="Arial"/>
          <w:lang w:val="en-GB"/>
        </w:rPr>
        <w:t>s.</w:t>
      </w:r>
      <w:r w:rsidR="00527F07">
        <w:rPr>
          <w:rFonts w:ascii="Arial" w:hAnsi="Arial" w:cs="Arial"/>
          <w:lang w:val="en-GB"/>
        </w:rPr>
        <w:t xml:space="preserve"> It has become very popular amongst the locals since it opened, due to its location </w:t>
      </w:r>
      <w:r w:rsidR="004634E8">
        <w:rPr>
          <w:rFonts w:ascii="Arial" w:hAnsi="Arial" w:cs="Arial"/>
          <w:lang w:val="en-GB"/>
        </w:rPr>
        <w:t xml:space="preserve">and an ease of commuting </w:t>
      </w:r>
      <w:r w:rsidR="00216795">
        <w:rPr>
          <w:rFonts w:ascii="Arial" w:hAnsi="Arial" w:cs="Arial"/>
          <w:lang w:val="en-GB"/>
        </w:rPr>
        <w:t>for the attendees.</w:t>
      </w:r>
      <w:r w:rsidR="00197B2B">
        <w:rPr>
          <w:rFonts w:ascii="Arial" w:hAnsi="Arial" w:cs="Arial"/>
          <w:lang w:val="en-GB"/>
        </w:rPr>
        <w:t xml:space="preserve"> Birmingham Campus consists of around 119 staff members </w:t>
      </w:r>
      <w:r w:rsidR="003505CE">
        <w:rPr>
          <w:rFonts w:ascii="Arial" w:hAnsi="Arial" w:cs="Arial"/>
          <w:lang w:val="en-GB"/>
        </w:rPr>
        <w:t>including</w:t>
      </w:r>
      <w:r w:rsidR="00CC1D1C">
        <w:rPr>
          <w:rFonts w:ascii="Arial" w:hAnsi="Arial" w:cs="Arial"/>
          <w:lang w:val="en-GB"/>
        </w:rPr>
        <w:t xml:space="preserve"> </w:t>
      </w:r>
      <w:r w:rsidR="00242359">
        <w:rPr>
          <w:rFonts w:ascii="Arial" w:hAnsi="Arial" w:cs="Arial"/>
          <w:lang w:val="en-GB"/>
        </w:rPr>
        <w:t>Senior Management, Academic Staff and Support Staff. From time to time</w:t>
      </w:r>
      <w:r w:rsidR="00597936">
        <w:rPr>
          <w:rFonts w:ascii="Arial" w:hAnsi="Arial" w:cs="Arial"/>
          <w:lang w:val="en-GB"/>
        </w:rPr>
        <w:t>,</w:t>
      </w:r>
      <w:r w:rsidR="00E30638">
        <w:rPr>
          <w:rFonts w:ascii="Arial" w:hAnsi="Arial" w:cs="Arial"/>
          <w:lang w:val="en-GB"/>
        </w:rPr>
        <w:t xml:space="preserve"> the University also recruits Hourly Paid Lecturers and</w:t>
      </w:r>
      <w:r w:rsidR="005E7539">
        <w:rPr>
          <w:rFonts w:ascii="Arial" w:hAnsi="Arial" w:cs="Arial"/>
          <w:lang w:val="en-GB"/>
        </w:rPr>
        <w:t xml:space="preserve"> Support Staff</w:t>
      </w:r>
      <w:r w:rsidR="00A52B3D">
        <w:rPr>
          <w:rFonts w:ascii="Arial" w:hAnsi="Arial" w:cs="Arial"/>
          <w:lang w:val="en-GB"/>
        </w:rPr>
        <w:t xml:space="preserve"> </w:t>
      </w:r>
      <w:r w:rsidR="00A52B3D">
        <w:rPr>
          <w:rFonts w:ascii="Open Sans" w:hAnsi="Open Sans" w:cs="Open Sans"/>
          <w:color w:val="000000"/>
          <w:sz w:val="20"/>
          <w:szCs w:val="20"/>
          <w:shd w:val="clear" w:color="auto" w:fill="FFFFFF"/>
        </w:rPr>
        <w:t>(Birmingham Campus Staff | UWTSD, 2022)</w:t>
      </w:r>
      <w:r w:rsidR="005E7539">
        <w:rPr>
          <w:rFonts w:ascii="Arial" w:hAnsi="Arial" w:cs="Arial"/>
          <w:lang w:val="en-GB"/>
        </w:rPr>
        <w:t>.</w:t>
      </w:r>
    </w:p>
    <w:p w14:paraId="4DE9345C" w14:textId="4E9023E5" w:rsidR="00DE02F1" w:rsidRDefault="00817897" w:rsidP="008843BE">
      <w:pPr>
        <w:spacing w:line="360" w:lineRule="auto"/>
        <w:jc w:val="both"/>
        <w:rPr>
          <w:rFonts w:ascii="Arial" w:hAnsi="Arial" w:cs="Arial"/>
          <w:lang w:val="en-GB"/>
        </w:rPr>
      </w:pPr>
      <w:r>
        <w:rPr>
          <w:rFonts w:ascii="Arial" w:hAnsi="Arial" w:cs="Arial"/>
          <w:lang w:val="en-GB"/>
        </w:rPr>
        <w:t>In this report the m</w:t>
      </w:r>
      <w:r w:rsidR="005C0249">
        <w:rPr>
          <w:rFonts w:ascii="Arial" w:hAnsi="Arial" w:cs="Arial"/>
          <w:lang w:val="en-GB"/>
        </w:rPr>
        <w:t xml:space="preserve">ission and Vision of </w:t>
      </w:r>
      <w:r w:rsidR="00320CD1">
        <w:rPr>
          <w:rFonts w:ascii="Arial" w:hAnsi="Arial" w:cs="Arial"/>
          <w:lang w:val="en-GB"/>
        </w:rPr>
        <w:t>UWTSD</w:t>
      </w:r>
      <w:r w:rsidR="003C2425">
        <w:rPr>
          <w:rFonts w:ascii="Arial" w:hAnsi="Arial" w:cs="Arial"/>
          <w:lang w:val="en-GB"/>
        </w:rPr>
        <w:t xml:space="preserve"> will be </w:t>
      </w:r>
      <w:r w:rsidR="007B0409">
        <w:rPr>
          <w:rFonts w:ascii="Arial" w:hAnsi="Arial" w:cs="Arial"/>
          <w:lang w:val="en-GB"/>
        </w:rPr>
        <w:t>view</w:t>
      </w:r>
      <w:r w:rsidR="00296477">
        <w:rPr>
          <w:rFonts w:ascii="Arial" w:hAnsi="Arial" w:cs="Arial"/>
          <w:lang w:val="en-GB"/>
        </w:rPr>
        <w:t>ed</w:t>
      </w:r>
      <w:r w:rsidR="00731F13">
        <w:rPr>
          <w:rFonts w:ascii="Arial" w:hAnsi="Arial" w:cs="Arial"/>
          <w:lang w:val="en-GB"/>
        </w:rPr>
        <w:t>,</w:t>
      </w:r>
      <w:r w:rsidR="00296477">
        <w:rPr>
          <w:rFonts w:ascii="Arial" w:hAnsi="Arial" w:cs="Arial"/>
          <w:lang w:val="en-GB"/>
        </w:rPr>
        <w:t xml:space="preserve"> </w:t>
      </w:r>
      <w:r w:rsidR="00617B45">
        <w:rPr>
          <w:rFonts w:ascii="Arial" w:hAnsi="Arial" w:cs="Arial"/>
          <w:lang w:val="en-GB"/>
        </w:rPr>
        <w:t xml:space="preserve">and </w:t>
      </w:r>
      <w:r w:rsidR="00202B17">
        <w:rPr>
          <w:rFonts w:ascii="Arial" w:hAnsi="Arial" w:cs="Arial"/>
          <w:lang w:val="en-GB"/>
        </w:rPr>
        <w:t>it</w:t>
      </w:r>
      <w:r w:rsidR="0044104B">
        <w:rPr>
          <w:rFonts w:ascii="Arial" w:hAnsi="Arial" w:cs="Arial"/>
          <w:lang w:val="en-GB"/>
        </w:rPr>
        <w:t>s’</w:t>
      </w:r>
      <w:r w:rsidR="00202B17">
        <w:rPr>
          <w:rFonts w:ascii="Arial" w:hAnsi="Arial" w:cs="Arial"/>
          <w:lang w:val="en-GB"/>
        </w:rPr>
        <w:t xml:space="preserve"> current strateg</w:t>
      </w:r>
      <w:r w:rsidR="00E94DCF">
        <w:rPr>
          <w:rFonts w:ascii="Arial" w:hAnsi="Arial" w:cs="Arial"/>
          <w:lang w:val="en-GB"/>
        </w:rPr>
        <w:t xml:space="preserve">ic plan will </w:t>
      </w:r>
      <w:r w:rsidR="00606F7D">
        <w:rPr>
          <w:rFonts w:ascii="Arial" w:hAnsi="Arial" w:cs="Arial"/>
          <w:lang w:val="en-GB"/>
        </w:rPr>
        <w:t>be checked</w:t>
      </w:r>
      <w:r w:rsidR="004762D4">
        <w:rPr>
          <w:rFonts w:ascii="Arial" w:hAnsi="Arial" w:cs="Arial"/>
          <w:lang w:val="en-GB"/>
        </w:rPr>
        <w:t xml:space="preserve">, using </w:t>
      </w:r>
      <w:r w:rsidR="001957FA">
        <w:rPr>
          <w:rFonts w:ascii="Arial" w:hAnsi="Arial" w:cs="Arial"/>
          <w:lang w:val="en-GB"/>
        </w:rPr>
        <w:t xml:space="preserve">Porter’s five </w:t>
      </w:r>
      <w:r w:rsidR="00774458">
        <w:rPr>
          <w:rFonts w:ascii="Arial" w:hAnsi="Arial" w:cs="Arial"/>
          <w:lang w:val="en-GB"/>
        </w:rPr>
        <w:t>Forces tool</w:t>
      </w:r>
      <w:r w:rsidR="00145B63">
        <w:rPr>
          <w:rFonts w:ascii="Arial" w:hAnsi="Arial" w:cs="Arial"/>
          <w:lang w:val="en-GB"/>
        </w:rPr>
        <w:t>,</w:t>
      </w:r>
      <w:r w:rsidR="00606F7D">
        <w:rPr>
          <w:rFonts w:ascii="Arial" w:hAnsi="Arial" w:cs="Arial"/>
          <w:lang w:val="en-GB"/>
        </w:rPr>
        <w:t xml:space="preserve"> </w:t>
      </w:r>
      <w:r w:rsidR="00731F13">
        <w:rPr>
          <w:rFonts w:ascii="Arial" w:hAnsi="Arial" w:cs="Arial"/>
          <w:lang w:val="en-GB"/>
        </w:rPr>
        <w:t xml:space="preserve">to see how effective it is. </w:t>
      </w:r>
      <w:r w:rsidR="00841A74">
        <w:rPr>
          <w:rFonts w:ascii="Arial" w:hAnsi="Arial" w:cs="Arial"/>
          <w:lang w:val="en-GB"/>
        </w:rPr>
        <w:t xml:space="preserve">Many other theories, </w:t>
      </w:r>
      <w:r w:rsidR="004A6230">
        <w:rPr>
          <w:rFonts w:ascii="Arial" w:hAnsi="Arial" w:cs="Arial"/>
          <w:lang w:val="en-GB"/>
        </w:rPr>
        <w:t xml:space="preserve">models and tools </w:t>
      </w:r>
      <w:r w:rsidR="0029045C">
        <w:rPr>
          <w:rFonts w:ascii="Arial" w:hAnsi="Arial" w:cs="Arial"/>
          <w:lang w:val="en-GB"/>
        </w:rPr>
        <w:t xml:space="preserve">including SWOT, Porter’s 5 Forces and </w:t>
      </w:r>
      <w:r w:rsidR="00985EB8">
        <w:rPr>
          <w:rFonts w:ascii="Arial" w:hAnsi="Arial" w:cs="Arial"/>
          <w:lang w:val="en-GB"/>
        </w:rPr>
        <w:t xml:space="preserve">PESTEL </w:t>
      </w:r>
      <w:r w:rsidR="00484601">
        <w:rPr>
          <w:rFonts w:ascii="Arial" w:hAnsi="Arial" w:cs="Arial"/>
          <w:lang w:val="en-GB"/>
        </w:rPr>
        <w:t>will</w:t>
      </w:r>
      <w:r w:rsidR="006913C1">
        <w:rPr>
          <w:rFonts w:ascii="Arial" w:hAnsi="Arial" w:cs="Arial"/>
          <w:lang w:val="en-GB"/>
        </w:rPr>
        <w:t xml:space="preserve"> help </w:t>
      </w:r>
      <w:r w:rsidR="00C81810">
        <w:rPr>
          <w:rFonts w:ascii="Arial" w:hAnsi="Arial" w:cs="Arial"/>
          <w:lang w:val="en-GB"/>
        </w:rPr>
        <w:t xml:space="preserve">to see </w:t>
      </w:r>
      <w:r w:rsidR="00F0345D">
        <w:rPr>
          <w:rFonts w:ascii="Arial" w:hAnsi="Arial" w:cs="Arial"/>
          <w:lang w:val="en-GB"/>
        </w:rPr>
        <w:t>the strengths and weaknesses of the organisation as well as its’ performance so far.</w:t>
      </w:r>
      <w:r w:rsidR="00126E55">
        <w:rPr>
          <w:rFonts w:ascii="Arial" w:hAnsi="Arial" w:cs="Arial"/>
          <w:lang w:val="en-GB"/>
        </w:rPr>
        <w:t xml:space="preserve"> PESTLE will </w:t>
      </w:r>
      <w:r w:rsidR="00AC40CB">
        <w:rPr>
          <w:rFonts w:ascii="Arial" w:hAnsi="Arial" w:cs="Arial"/>
          <w:lang w:val="en-GB"/>
        </w:rPr>
        <w:t xml:space="preserve">provide a </w:t>
      </w:r>
      <w:r w:rsidR="00126E55">
        <w:rPr>
          <w:rFonts w:ascii="Arial" w:hAnsi="Arial" w:cs="Arial"/>
          <w:lang w:val="en-GB"/>
        </w:rPr>
        <w:t xml:space="preserve">detailed </w:t>
      </w:r>
      <w:r w:rsidR="00750F7E">
        <w:rPr>
          <w:rFonts w:ascii="Arial" w:hAnsi="Arial" w:cs="Arial"/>
          <w:lang w:val="en-GB"/>
        </w:rPr>
        <w:t>internal/</w:t>
      </w:r>
      <w:r w:rsidR="00126E55">
        <w:rPr>
          <w:rFonts w:ascii="Arial" w:hAnsi="Arial" w:cs="Arial"/>
          <w:lang w:val="en-GB"/>
        </w:rPr>
        <w:t xml:space="preserve">external view and findings of the university. </w:t>
      </w:r>
      <w:r w:rsidR="0045037E">
        <w:rPr>
          <w:rFonts w:ascii="Arial" w:hAnsi="Arial" w:cs="Arial"/>
          <w:lang w:val="en-GB"/>
        </w:rPr>
        <w:t>By using other tools</w:t>
      </w:r>
      <w:r w:rsidR="00C111ED">
        <w:rPr>
          <w:rFonts w:ascii="Arial" w:hAnsi="Arial" w:cs="Arial"/>
          <w:lang w:val="en-GB"/>
        </w:rPr>
        <w:t xml:space="preserve">, such as, VRIO, VMOST and </w:t>
      </w:r>
      <w:r w:rsidR="00B77AC9">
        <w:rPr>
          <w:rFonts w:ascii="Arial" w:hAnsi="Arial" w:cs="Arial"/>
          <w:lang w:val="en-GB"/>
        </w:rPr>
        <w:t>Ansoff matrix as well as SAF</w:t>
      </w:r>
      <w:r w:rsidR="00730D1A">
        <w:rPr>
          <w:rFonts w:ascii="Arial" w:hAnsi="Arial" w:cs="Arial"/>
          <w:lang w:val="en-GB"/>
        </w:rPr>
        <w:t xml:space="preserve">, strategic growth of the </w:t>
      </w:r>
      <w:r w:rsidR="00E337A1">
        <w:rPr>
          <w:rFonts w:ascii="Arial" w:hAnsi="Arial" w:cs="Arial"/>
          <w:lang w:val="en-GB"/>
        </w:rPr>
        <w:t xml:space="preserve">University </w:t>
      </w:r>
      <w:r w:rsidR="006732E4">
        <w:rPr>
          <w:rFonts w:ascii="Arial" w:hAnsi="Arial" w:cs="Arial"/>
          <w:lang w:val="en-GB"/>
        </w:rPr>
        <w:t xml:space="preserve">will evaluate the </w:t>
      </w:r>
      <w:r w:rsidR="006639B0">
        <w:rPr>
          <w:rFonts w:ascii="Arial" w:hAnsi="Arial" w:cs="Arial"/>
          <w:lang w:val="en-GB"/>
        </w:rPr>
        <w:t xml:space="preserve">progress, </w:t>
      </w:r>
      <w:r w:rsidR="00AC40CB">
        <w:rPr>
          <w:rFonts w:ascii="Arial" w:hAnsi="Arial" w:cs="Arial"/>
          <w:lang w:val="en-GB"/>
        </w:rPr>
        <w:t>give</w:t>
      </w:r>
      <w:r w:rsidR="00E2566C">
        <w:rPr>
          <w:rFonts w:ascii="Arial" w:hAnsi="Arial" w:cs="Arial"/>
          <w:lang w:val="en-GB"/>
        </w:rPr>
        <w:t xml:space="preserve"> </w:t>
      </w:r>
      <w:r w:rsidR="00B73531">
        <w:rPr>
          <w:rFonts w:ascii="Arial" w:hAnsi="Arial" w:cs="Arial"/>
          <w:lang w:val="en-GB"/>
        </w:rPr>
        <w:t>a</w:t>
      </w:r>
      <w:r w:rsidR="00E2566C">
        <w:rPr>
          <w:rFonts w:ascii="Arial" w:hAnsi="Arial" w:cs="Arial"/>
          <w:lang w:val="en-GB"/>
        </w:rPr>
        <w:t xml:space="preserve">n </w:t>
      </w:r>
      <w:r w:rsidR="00434898">
        <w:rPr>
          <w:rFonts w:ascii="Arial" w:hAnsi="Arial" w:cs="Arial"/>
          <w:lang w:val="en-GB"/>
        </w:rPr>
        <w:t>in-depth</w:t>
      </w:r>
      <w:r w:rsidR="00E2566C">
        <w:rPr>
          <w:rFonts w:ascii="Arial" w:hAnsi="Arial" w:cs="Arial"/>
          <w:lang w:val="en-GB"/>
        </w:rPr>
        <w:t xml:space="preserve"> </w:t>
      </w:r>
      <w:r w:rsidR="008C010A">
        <w:rPr>
          <w:rFonts w:ascii="Arial" w:hAnsi="Arial" w:cs="Arial"/>
          <w:lang w:val="en-GB"/>
        </w:rPr>
        <w:t>information about this small campus of an international instit</w:t>
      </w:r>
      <w:r w:rsidR="00A7037D">
        <w:rPr>
          <w:rFonts w:ascii="Arial" w:hAnsi="Arial" w:cs="Arial"/>
          <w:lang w:val="en-GB"/>
        </w:rPr>
        <w:t xml:space="preserve">ution </w:t>
      </w:r>
      <w:r w:rsidR="009803ED">
        <w:rPr>
          <w:rFonts w:ascii="Arial" w:hAnsi="Arial" w:cs="Arial"/>
          <w:lang w:val="en-GB"/>
        </w:rPr>
        <w:t>of studies</w:t>
      </w:r>
      <w:r w:rsidR="006639B0">
        <w:rPr>
          <w:rFonts w:ascii="Arial" w:hAnsi="Arial" w:cs="Arial"/>
          <w:lang w:val="en-GB"/>
        </w:rPr>
        <w:t xml:space="preserve"> and provid</w:t>
      </w:r>
      <w:r w:rsidR="00B92B75">
        <w:rPr>
          <w:rFonts w:ascii="Arial" w:hAnsi="Arial" w:cs="Arial"/>
          <w:lang w:val="en-GB"/>
        </w:rPr>
        <w:t>e guidelines to improve any flaws within the system</w:t>
      </w:r>
      <w:r w:rsidR="00F864E0">
        <w:rPr>
          <w:rFonts w:ascii="Arial" w:hAnsi="Arial" w:cs="Arial"/>
          <w:lang w:val="en-GB"/>
        </w:rPr>
        <w:t>.</w:t>
      </w:r>
      <w:r w:rsidR="007E2EA4">
        <w:rPr>
          <w:rFonts w:ascii="Arial" w:hAnsi="Arial" w:cs="Arial"/>
          <w:lang w:val="en-GB"/>
        </w:rPr>
        <w:t xml:space="preserve"> </w:t>
      </w:r>
    </w:p>
    <w:p w14:paraId="0BD0B789" w14:textId="4A12BB11" w:rsidR="00585818" w:rsidRPr="00E82D01" w:rsidRDefault="00027AB4" w:rsidP="008843BE">
      <w:pPr>
        <w:pStyle w:val="Heading1"/>
        <w:jc w:val="both"/>
        <w:rPr>
          <w:b/>
          <w:bCs/>
          <w:lang w:val="en-GB"/>
        </w:rPr>
      </w:pPr>
      <w:bookmarkStart w:id="1" w:name="_Toc101416984"/>
      <w:r w:rsidRPr="00E82D01">
        <w:rPr>
          <w:b/>
          <w:bCs/>
          <w:lang w:val="en-GB"/>
        </w:rPr>
        <w:t>UWTSD</w:t>
      </w:r>
      <w:r w:rsidR="00B66031" w:rsidRPr="00E82D01">
        <w:rPr>
          <w:b/>
          <w:bCs/>
          <w:lang w:val="en-GB"/>
        </w:rPr>
        <w:t xml:space="preserve">’s </w:t>
      </w:r>
      <w:r w:rsidR="004E58F0" w:rsidRPr="00E82D01">
        <w:rPr>
          <w:b/>
          <w:bCs/>
          <w:lang w:val="en-GB"/>
        </w:rPr>
        <w:t>Mission</w:t>
      </w:r>
      <w:r w:rsidR="00585818" w:rsidRPr="00E82D01">
        <w:rPr>
          <w:b/>
          <w:bCs/>
          <w:lang w:val="en-GB"/>
        </w:rPr>
        <w:t>/Vision Statement:</w:t>
      </w:r>
      <w:bookmarkEnd w:id="1"/>
    </w:p>
    <w:p w14:paraId="01FDEFBD" w14:textId="002DDA4B" w:rsidR="00D05DDB" w:rsidRPr="00E82D01" w:rsidRDefault="00CC27E1" w:rsidP="008843BE">
      <w:pPr>
        <w:pStyle w:val="Heading2"/>
        <w:jc w:val="both"/>
        <w:rPr>
          <w:b/>
          <w:bCs/>
          <w:lang w:val="en-GB"/>
        </w:rPr>
      </w:pPr>
      <w:bookmarkStart w:id="2" w:name="_Toc101416985"/>
      <w:r w:rsidRPr="00E82D01">
        <w:rPr>
          <w:b/>
          <w:bCs/>
          <w:lang w:val="en-GB"/>
        </w:rPr>
        <w:t>Mission:</w:t>
      </w:r>
      <w:bookmarkEnd w:id="2"/>
    </w:p>
    <w:p w14:paraId="25AED666" w14:textId="77777777" w:rsidR="00CC27E1" w:rsidRPr="00CC27E1" w:rsidRDefault="00CC27E1" w:rsidP="008843BE">
      <w:pPr>
        <w:jc w:val="both"/>
        <w:rPr>
          <w:lang w:val="en-GB"/>
        </w:rPr>
      </w:pPr>
    </w:p>
    <w:p w14:paraId="2A888D5F" w14:textId="3325CB77" w:rsidR="00DF1C10" w:rsidRDefault="00DF1C10" w:rsidP="008843BE">
      <w:pPr>
        <w:spacing w:line="360" w:lineRule="auto"/>
        <w:jc w:val="both"/>
        <w:rPr>
          <w:rFonts w:ascii="Arial" w:hAnsi="Arial" w:cs="Arial"/>
          <w:lang w:val="en-GB"/>
        </w:rPr>
      </w:pPr>
      <w:r w:rsidRPr="00DF1C10">
        <w:rPr>
          <w:rFonts w:ascii="Arial" w:hAnsi="Arial" w:cs="Arial"/>
          <w:lang w:val="en-GB"/>
        </w:rPr>
        <w:t>A mission statement is a popular strategic tool for emphasising a company's individuality and ethos</w:t>
      </w:r>
      <w:r w:rsidR="002E0DDE">
        <w:rPr>
          <w:rFonts w:ascii="Arial" w:hAnsi="Arial" w:cs="Arial"/>
          <w:lang w:val="en-GB"/>
        </w:rPr>
        <w:t xml:space="preserve">, </w:t>
      </w:r>
      <w:r w:rsidR="007F49B4">
        <w:rPr>
          <w:rFonts w:ascii="Arial" w:hAnsi="Arial" w:cs="Arial"/>
          <w:lang w:val="en-GB"/>
        </w:rPr>
        <w:t>(</w:t>
      </w:r>
      <w:r w:rsidR="002E0DDE">
        <w:rPr>
          <w:rFonts w:ascii="Arial" w:hAnsi="Arial" w:cs="Arial"/>
          <w:lang w:val="en-GB"/>
        </w:rPr>
        <w:t>Ines</w:t>
      </w:r>
      <w:r w:rsidR="00AF7988">
        <w:rPr>
          <w:rFonts w:ascii="Arial" w:hAnsi="Arial" w:cs="Arial"/>
          <w:lang w:val="en-GB"/>
        </w:rPr>
        <w:t xml:space="preserve"> et al</w:t>
      </w:r>
      <w:r w:rsidRPr="00DF1C10">
        <w:rPr>
          <w:rFonts w:ascii="Arial" w:hAnsi="Arial" w:cs="Arial"/>
          <w:lang w:val="en-GB"/>
        </w:rPr>
        <w:t>.</w:t>
      </w:r>
      <w:r w:rsidR="000C2525">
        <w:rPr>
          <w:rFonts w:ascii="Arial" w:hAnsi="Arial" w:cs="Arial"/>
          <w:lang w:val="en-GB"/>
        </w:rPr>
        <w:t>, 2018)</w:t>
      </w:r>
    </w:p>
    <w:p w14:paraId="58DCA13C" w14:textId="3395BE82" w:rsidR="006D6703" w:rsidRDefault="00120B23" w:rsidP="008843BE">
      <w:pPr>
        <w:spacing w:line="360" w:lineRule="auto"/>
        <w:jc w:val="both"/>
        <w:rPr>
          <w:rFonts w:ascii="Arial" w:hAnsi="Arial" w:cs="Arial"/>
          <w:color w:val="000000"/>
          <w:shd w:val="clear" w:color="auto" w:fill="FFFFFF"/>
        </w:rPr>
      </w:pPr>
      <w:r w:rsidRPr="006D6703">
        <w:rPr>
          <w:rFonts w:ascii="Arial" w:hAnsi="Arial" w:cs="Arial"/>
          <w:lang w:val="en-GB"/>
        </w:rPr>
        <w:t>UWTSD</w:t>
      </w:r>
      <w:r w:rsidR="00A4562E" w:rsidRPr="006D6703">
        <w:rPr>
          <w:rFonts w:ascii="Arial" w:hAnsi="Arial" w:cs="Arial"/>
          <w:lang w:val="en-GB"/>
        </w:rPr>
        <w:t xml:space="preserve"> Mission is </w:t>
      </w:r>
      <w:r w:rsidR="00894E84" w:rsidRPr="006D6703">
        <w:rPr>
          <w:rFonts w:ascii="Arial" w:hAnsi="Arial" w:cs="Arial"/>
          <w:i/>
          <w:iCs/>
          <w:lang w:val="en-GB"/>
        </w:rPr>
        <w:t>“</w:t>
      </w:r>
      <w:r w:rsidR="00912328" w:rsidRPr="006D6703">
        <w:rPr>
          <w:rFonts w:ascii="Arial" w:hAnsi="Arial" w:cs="Arial"/>
          <w:i/>
          <w:iCs/>
          <w:lang w:val="en-GB"/>
        </w:rPr>
        <w:t>Transforming</w:t>
      </w:r>
      <w:r w:rsidR="00691227" w:rsidRPr="006D6703">
        <w:rPr>
          <w:rFonts w:ascii="Arial" w:hAnsi="Arial" w:cs="Arial"/>
          <w:i/>
          <w:iCs/>
          <w:lang w:val="en-GB"/>
        </w:rPr>
        <w:t xml:space="preserve"> </w:t>
      </w:r>
      <w:r w:rsidR="000953A8" w:rsidRPr="006D6703">
        <w:rPr>
          <w:rFonts w:ascii="Arial" w:hAnsi="Arial" w:cs="Arial"/>
          <w:i/>
          <w:iCs/>
          <w:lang w:val="en-GB"/>
        </w:rPr>
        <w:t>Education,</w:t>
      </w:r>
      <w:r w:rsidR="009D26DE" w:rsidRPr="006D6703">
        <w:rPr>
          <w:rFonts w:ascii="Arial" w:hAnsi="Arial" w:cs="Arial"/>
          <w:i/>
          <w:iCs/>
          <w:lang w:val="en-GB"/>
        </w:rPr>
        <w:t xml:space="preserve"> Transforming Lives</w:t>
      </w:r>
      <w:r w:rsidR="007D04B6" w:rsidRPr="006D6703">
        <w:rPr>
          <w:rFonts w:ascii="Arial" w:hAnsi="Arial" w:cs="Arial"/>
          <w:i/>
          <w:iCs/>
          <w:lang w:val="en-GB"/>
        </w:rPr>
        <w:t>”</w:t>
      </w:r>
      <w:r w:rsidR="00912328" w:rsidRPr="006D6703">
        <w:rPr>
          <w:rFonts w:ascii="Arial" w:hAnsi="Arial" w:cs="Arial"/>
          <w:lang w:val="en-GB"/>
        </w:rPr>
        <w:t xml:space="preserve"> </w:t>
      </w:r>
      <w:r w:rsidR="00185CDD" w:rsidRPr="006D6703">
        <w:rPr>
          <w:rFonts w:ascii="Arial" w:hAnsi="Arial" w:cs="Arial"/>
          <w:color w:val="000000"/>
          <w:shd w:val="clear" w:color="auto" w:fill="FFFFFF"/>
        </w:rPr>
        <w:t>(Mission and Vision | UWTSD, n.d.)</w:t>
      </w:r>
      <w:r w:rsidR="00DA6C5C" w:rsidRPr="006D6703">
        <w:rPr>
          <w:rFonts w:ascii="Arial" w:hAnsi="Arial" w:cs="Arial"/>
          <w:color w:val="000000"/>
          <w:shd w:val="clear" w:color="auto" w:fill="FFFFFF"/>
        </w:rPr>
        <w:t>.</w:t>
      </w:r>
    </w:p>
    <w:p w14:paraId="7B8BB3D0" w14:textId="39F6D1E5" w:rsidR="003C79FC" w:rsidRDefault="001E6404" w:rsidP="008843BE">
      <w:pPr>
        <w:spacing w:before="240" w:line="360" w:lineRule="auto"/>
        <w:jc w:val="both"/>
        <w:rPr>
          <w:rFonts w:ascii="Arial" w:hAnsi="Arial" w:cs="Arial"/>
          <w:color w:val="000000"/>
          <w:shd w:val="clear" w:color="auto" w:fill="FFFFFF"/>
          <w:lang w:val="en-GB"/>
        </w:rPr>
      </w:pPr>
      <w:r>
        <w:rPr>
          <w:rFonts w:ascii="Arial" w:hAnsi="Arial" w:cs="Arial"/>
          <w:color w:val="000000"/>
          <w:shd w:val="clear" w:color="auto" w:fill="FFFFFF"/>
        </w:rPr>
        <w:t>UWTSD’s</w:t>
      </w:r>
      <w:r w:rsidR="00D77DA2" w:rsidRPr="006D6703">
        <w:rPr>
          <w:rFonts w:ascii="Arial" w:hAnsi="Arial" w:cs="Arial"/>
          <w:color w:val="000000"/>
          <w:shd w:val="clear" w:color="auto" w:fill="FFFFFF"/>
        </w:rPr>
        <w:t xml:space="preserve"> missi</w:t>
      </w:r>
      <w:r w:rsidR="006D6703" w:rsidRPr="006D6703">
        <w:rPr>
          <w:rFonts w:ascii="Arial" w:hAnsi="Arial" w:cs="Arial"/>
          <w:color w:val="000000"/>
          <w:shd w:val="clear" w:color="auto" w:fill="FFFFFF"/>
        </w:rPr>
        <w:t xml:space="preserve">on </w:t>
      </w:r>
      <w:r w:rsidR="0088026E">
        <w:rPr>
          <w:rFonts w:ascii="Arial" w:hAnsi="Arial" w:cs="Arial"/>
          <w:color w:val="000000"/>
          <w:shd w:val="clear" w:color="auto" w:fill="FFFFFF"/>
        </w:rPr>
        <w:t xml:space="preserve">is </w:t>
      </w:r>
      <w:r w:rsidR="00481B94">
        <w:rPr>
          <w:rFonts w:ascii="Arial" w:hAnsi="Arial" w:cs="Arial"/>
          <w:color w:val="000000"/>
          <w:shd w:val="clear" w:color="auto" w:fill="FFFFFF"/>
        </w:rPr>
        <w:t>exceptionally good</w:t>
      </w:r>
      <w:r w:rsidR="0088026E">
        <w:rPr>
          <w:rFonts w:ascii="Arial" w:hAnsi="Arial" w:cs="Arial"/>
          <w:color w:val="000000"/>
          <w:shd w:val="clear" w:color="auto" w:fill="FFFFFF"/>
        </w:rPr>
        <w:t xml:space="preserve"> and</w:t>
      </w:r>
      <w:r w:rsidR="00F449D5">
        <w:rPr>
          <w:rFonts w:ascii="Arial" w:hAnsi="Arial" w:cs="Arial"/>
          <w:color w:val="000000"/>
          <w:shd w:val="clear" w:color="auto" w:fill="FFFFFF"/>
        </w:rPr>
        <w:t xml:space="preserve"> clear as it </w:t>
      </w:r>
      <w:r w:rsidR="007D4CF8" w:rsidRPr="007D4CF8">
        <w:rPr>
          <w:rFonts w:ascii="Arial" w:hAnsi="Arial" w:cs="Arial"/>
          <w:color w:val="000000"/>
          <w:shd w:val="clear" w:color="auto" w:fill="FFFFFF"/>
          <w:lang w:val="en-GB"/>
        </w:rPr>
        <w:t>summarises</w:t>
      </w:r>
      <w:r w:rsidR="00A60A4E" w:rsidRPr="00A60A4E">
        <w:rPr>
          <w:rFonts w:ascii="Arial" w:hAnsi="Arial" w:cs="Arial"/>
          <w:color w:val="000000"/>
          <w:shd w:val="clear" w:color="auto" w:fill="FFFFFF"/>
          <w:lang w:val="en-GB"/>
        </w:rPr>
        <w:t xml:space="preserve"> the </w:t>
      </w:r>
      <w:r w:rsidR="006B261F" w:rsidRPr="006B261F">
        <w:rPr>
          <w:rFonts w:ascii="Arial" w:hAnsi="Arial" w:cs="Arial"/>
          <w:color w:val="000000"/>
          <w:shd w:val="clear" w:color="auto" w:fill="FFFFFF"/>
          <w:lang w:val="en-GB"/>
        </w:rPr>
        <w:t xml:space="preserve">universities purpose as well as the direction and goals it is </w:t>
      </w:r>
      <w:r w:rsidR="00521AC1" w:rsidRPr="006B261F">
        <w:rPr>
          <w:rFonts w:ascii="Arial" w:hAnsi="Arial" w:cs="Arial"/>
          <w:color w:val="000000"/>
          <w:shd w:val="clear" w:color="auto" w:fill="FFFFFF"/>
          <w:lang w:val="en-GB"/>
        </w:rPr>
        <w:t>practicing</w:t>
      </w:r>
      <w:r w:rsidR="0013632C" w:rsidRPr="0013632C">
        <w:rPr>
          <w:rFonts w:ascii="Arial" w:hAnsi="Arial" w:cs="Arial"/>
          <w:color w:val="000000"/>
          <w:shd w:val="clear" w:color="auto" w:fill="FFFFFF"/>
          <w:lang w:val="en-GB"/>
        </w:rPr>
        <w:t>.</w:t>
      </w:r>
      <w:r w:rsidR="003F03A4" w:rsidRPr="003F03A4">
        <w:rPr>
          <w:rFonts w:ascii="Arial" w:hAnsi="Arial" w:cs="Arial"/>
          <w:color w:val="000000"/>
          <w:shd w:val="clear" w:color="auto" w:fill="FFFFFF"/>
          <w:lang w:val="en-GB"/>
        </w:rPr>
        <w:t xml:space="preserve"> For example</w:t>
      </w:r>
      <w:r w:rsidR="00C31F68" w:rsidRPr="00C31F68">
        <w:rPr>
          <w:rFonts w:ascii="Arial" w:hAnsi="Arial" w:cs="Arial"/>
          <w:color w:val="000000"/>
          <w:shd w:val="clear" w:color="auto" w:fill="FFFFFF"/>
          <w:lang w:val="en-GB"/>
        </w:rPr>
        <w:t>,</w:t>
      </w:r>
      <w:r w:rsidR="00B21CDE" w:rsidRPr="00B21CDE">
        <w:rPr>
          <w:rFonts w:ascii="Arial" w:hAnsi="Arial" w:cs="Arial"/>
          <w:color w:val="000000"/>
          <w:shd w:val="clear" w:color="auto" w:fill="FFFFFF"/>
          <w:lang w:val="en-GB"/>
        </w:rPr>
        <w:t xml:space="preserve"> University of Wales</w:t>
      </w:r>
      <w:r w:rsidR="00B946B8" w:rsidRPr="00B946B8">
        <w:rPr>
          <w:rFonts w:ascii="Arial" w:hAnsi="Arial" w:cs="Arial"/>
          <w:color w:val="000000"/>
          <w:shd w:val="clear" w:color="auto" w:fill="FFFFFF"/>
          <w:lang w:val="en-GB"/>
        </w:rPr>
        <w:t xml:space="preserve"> is an international</w:t>
      </w:r>
      <w:r w:rsidR="00942502" w:rsidRPr="00942502">
        <w:rPr>
          <w:rFonts w:ascii="Arial" w:hAnsi="Arial" w:cs="Arial"/>
          <w:color w:val="000000"/>
          <w:shd w:val="clear" w:color="auto" w:fill="FFFFFF"/>
          <w:lang w:val="en-GB"/>
        </w:rPr>
        <w:t xml:space="preserve"> universi</w:t>
      </w:r>
      <w:r w:rsidR="00E33BCD">
        <w:rPr>
          <w:rFonts w:ascii="Arial" w:hAnsi="Arial" w:cs="Arial"/>
          <w:color w:val="000000"/>
          <w:shd w:val="clear" w:color="auto" w:fill="FFFFFF"/>
          <w:lang w:val="en-GB"/>
        </w:rPr>
        <w:t>ty</w:t>
      </w:r>
      <w:r w:rsidR="00466092" w:rsidRPr="00466092">
        <w:rPr>
          <w:rFonts w:ascii="Arial" w:hAnsi="Arial" w:cs="Arial"/>
          <w:color w:val="000000"/>
          <w:shd w:val="clear" w:color="auto" w:fill="FFFFFF"/>
          <w:lang w:val="en-GB"/>
        </w:rPr>
        <w:t>,</w:t>
      </w:r>
      <w:r w:rsidR="0088026E" w:rsidRPr="00466092">
        <w:rPr>
          <w:rFonts w:ascii="Arial" w:hAnsi="Arial" w:cs="Arial"/>
          <w:color w:val="000000"/>
          <w:shd w:val="clear" w:color="auto" w:fill="FFFFFF"/>
          <w:lang w:val="en-GB"/>
        </w:rPr>
        <w:t xml:space="preserve"> </w:t>
      </w:r>
      <w:r w:rsidR="00466092" w:rsidRPr="00466092">
        <w:rPr>
          <w:rFonts w:ascii="Arial" w:hAnsi="Arial" w:cs="Arial"/>
          <w:color w:val="000000"/>
          <w:shd w:val="clear" w:color="auto" w:fill="FFFFFF"/>
          <w:lang w:val="en-GB"/>
        </w:rPr>
        <w:t>welcoming students from all parts of the world</w:t>
      </w:r>
      <w:r w:rsidR="00DF1E38">
        <w:rPr>
          <w:rFonts w:ascii="Arial" w:hAnsi="Arial" w:cs="Arial"/>
          <w:color w:val="000000"/>
          <w:shd w:val="clear" w:color="auto" w:fill="FFFFFF"/>
          <w:lang w:val="en-GB"/>
        </w:rPr>
        <w:t xml:space="preserve">, </w:t>
      </w:r>
      <w:r w:rsidR="00000553">
        <w:rPr>
          <w:rFonts w:ascii="Open Sans" w:hAnsi="Open Sans" w:cs="Open Sans"/>
          <w:color w:val="000000"/>
          <w:sz w:val="20"/>
          <w:szCs w:val="20"/>
          <w:shd w:val="clear" w:color="auto" w:fill="FFFFFF"/>
        </w:rPr>
        <w:t>(Press Releases 2020 | University of Wales Trinity Saint David, 2022),</w:t>
      </w:r>
      <w:r w:rsidR="0088026E">
        <w:rPr>
          <w:rFonts w:ascii="Arial" w:hAnsi="Arial" w:cs="Arial"/>
          <w:color w:val="000000"/>
          <w:shd w:val="clear" w:color="auto" w:fill="FFFFFF"/>
        </w:rPr>
        <w:t xml:space="preserve"> </w:t>
      </w:r>
      <w:r w:rsidR="00633317" w:rsidRPr="00633317">
        <w:rPr>
          <w:rFonts w:ascii="Arial" w:hAnsi="Arial" w:cs="Arial"/>
          <w:color w:val="000000"/>
          <w:shd w:val="clear" w:color="auto" w:fill="FFFFFF"/>
          <w:lang w:val="en-GB"/>
        </w:rPr>
        <w:t>and provides</w:t>
      </w:r>
      <w:r w:rsidR="00AE2A34" w:rsidRPr="00AE2A34">
        <w:rPr>
          <w:rFonts w:ascii="Arial" w:hAnsi="Arial" w:cs="Arial"/>
          <w:color w:val="000000"/>
          <w:shd w:val="clear" w:color="auto" w:fill="FFFFFF"/>
          <w:lang w:val="en-GB"/>
        </w:rPr>
        <w:t xml:space="preserve"> new skills</w:t>
      </w:r>
      <w:r w:rsidR="00FD433F" w:rsidRPr="00FD433F">
        <w:rPr>
          <w:rFonts w:ascii="Arial" w:hAnsi="Arial" w:cs="Arial"/>
          <w:color w:val="000000"/>
          <w:shd w:val="clear" w:color="auto" w:fill="FFFFFF"/>
          <w:lang w:val="en-GB"/>
        </w:rPr>
        <w:t xml:space="preserve"> for the workplace</w:t>
      </w:r>
      <w:r w:rsidR="0059067B" w:rsidRPr="0059067B">
        <w:rPr>
          <w:rFonts w:ascii="Arial" w:hAnsi="Arial" w:cs="Arial"/>
          <w:color w:val="000000"/>
          <w:shd w:val="clear" w:color="auto" w:fill="FFFFFF"/>
          <w:lang w:val="en-GB"/>
        </w:rPr>
        <w:t xml:space="preserve"> and develop</w:t>
      </w:r>
      <w:r w:rsidR="00521AC1">
        <w:rPr>
          <w:rFonts w:ascii="Arial" w:hAnsi="Arial" w:cs="Arial"/>
          <w:color w:val="000000"/>
          <w:shd w:val="clear" w:color="auto" w:fill="FFFFFF"/>
          <w:lang w:val="en-GB"/>
        </w:rPr>
        <w:t>/improve</w:t>
      </w:r>
      <w:r w:rsidR="006E09F0" w:rsidRPr="006E09F0">
        <w:rPr>
          <w:rFonts w:ascii="Arial" w:hAnsi="Arial" w:cs="Arial"/>
          <w:color w:val="000000"/>
          <w:shd w:val="clear" w:color="auto" w:fill="FFFFFF"/>
          <w:lang w:val="en-GB"/>
        </w:rPr>
        <w:t xml:space="preserve"> students</w:t>
      </w:r>
      <w:r w:rsidR="00521AC1">
        <w:rPr>
          <w:rFonts w:ascii="Arial" w:hAnsi="Arial" w:cs="Arial"/>
          <w:color w:val="000000"/>
          <w:shd w:val="clear" w:color="auto" w:fill="FFFFFF"/>
          <w:lang w:val="en-GB"/>
        </w:rPr>
        <w:t>’</w:t>
      </w:r>
      <w:r w:rsidR="006E09F0" w:rsidRPr="006E09F0">
        <w:rPr>
          <w:rFonts w:ascii="Arial" w:hAnsi="Arial" w:cs="Arial"/>
          <w:color w:val="000000"/>
          <w:shd w:val="clear" w:color="auto" w:fill="FFFFFF"/>
          <w:lang w:val="en-GB"/>
        </w:rPr>
        <w:t xml:space="preserve"> existing skills</w:t>
      </w:r>
      <w:r w:rsidR="00F37C6E" w:rsidRPr="00F37C6E">
        <w:rPr>
          <w:rFonts w:ascii="Arial" w:hAnsi="Arial" w:cs="Arial"/>
          <w:color w:val="000000"/>
          <w:shd w:val="clear" w:color="auto" w:fill="FFFFFF"/>
          <w:lang w:val="en-GB"/>
        </w:rPr>
        <w:t xml:space="preserve"> </w:t>
      </w:r>
      <w:r w:rsidR="00AF39BE">
        <w:rPr>
          <w:rFonts w:ascii="Arial" w:hAnsi="Arial" w:cs="Arial"/>
          <w:color w:val="000000"/>
          <w:shd w:val="clear" w:color="auto" w:fill="FFFFFF"/>
          <w:lang w:val="en-GB"/>
        </w:rPr>
        <w:t>and increase self-</w:t>
      </w:r>
      <w:r w:rsidR="00F37C6E" w:rsidRPr="00F37C6E">
        <w:rPr>
          <w:rFonts w:ascii="Arial" w:hAnsi="Arial" w:cs="Arial"/>
          <w:color w:val="000000"/>
          <w:shd w:val="clear" w:color="auto" w:fill="FFFFFF"/>
          <w:lang w:val="en-GB"/>
        </w:rPr>
        <w:t>confidence</w:t>
      </w:r>
      <w:r w:rsidR="008C1BA6" w:rsidRPr="008C1BA6">
        <w:rPr>
          <w:rFonts w:ascii="Arial" w:hAnsi="Arial" w:cs="Arial"/>
          <w:color w:val="000000"/>
          <w:shd w:val="clear" w:color="auto" w:fill="FFFFFF"/>
          <w:lang w:val="en-GB"/>
        </w:rPr>
        <w:t xml:space="preserve"> to achieve</w:t>
      </w:r>
      <w:r w:rsidR="00181AFB" w:rsidRPr="00181AFB">
        <w:rPr>
          <w:rFonts w:ascii="Arial" w:hAnsi="Arial" w:cs="Arial"/>
          <w:color w:val="000000"/>
          <w:shd w:val="clear" w:color="auto" w:fill="FFFFFF"/>
          <w:lang w:val="en-GB"/>
        </w:rPr>
        <w:t xml:space="preserve"> their goals</w:t>
      </w:r>
      <w:r w:rsidR="00404FE3" w:rsidRPr="00404FE3">
        <w:rPr>
          <w:rFonts w:ascii="Arial" w:hAnsi="Arial" w:cs="Arial"/>
          <w:color w:val="000000"/>
          <w:shd w:val="clear" w:color="auto" w:fill="FFFFFF"/>
          <w:lang w:val="en-GB"/>
        </w:rPr>
        <w:t xml:space="preserve"> </w:t>
      </w:r>
      <w:r w:rsidR="00C82471">
        <w:rPr>
          <w:rFonts w:ascii="Arial" w:hAnsi="Arial" w:cs="Arial"/>
          <w:color w:val="000000"/>
          <w:shd w:val="clear" w:color="auto" w:fill="FFFFFF"/>
          <w:lang w:val="en-GB"/>
        </w:rPr>
        <w:t>of gett</w:t>
      </w:r>
      <w:r w:rsidR="00AA6A85">
        <w:rPr>
          <w:rFonts w:ascii="Arial" w:hAnsi="Arial" w:cs="Arial"/>
          <w:color w:val="000000"/>
          <w:shd w:val="clear" w:color="auto" w:fill="FFFFFF"/>
          <w:lang w:val="en-GB"/>
        </w:rPr>
        <w:t>ing better jobs or setting up their own businesses.</w:t>
      </w:r>
      <w:r w:rsidR="003C79FC">
        <w:rPr>
          <w:rFonts w:ascii="Arial" w:hAnsi="Arial" w:cs="Arial"/>
          <w:color w:val="000000"/>
          <w:shd w:val="clear" w:color="auto" w:fill="FFFFFF"/>
          <w:lang w:val="en-GB"/>
        </w:rPr>
        <w:t xml:space="preserve"> </w:t>
      </w:r>
      <w:r w:rsidR="00F40B9D" w:rsidRPr="00F40B9D">
        <w:rPr>
          <w:rFonts w:ascii="Arial" w:hAnsi="Arial" w:cs="Arial"/>
          <w:color w:val="000000"/>
          <w:shd w:val="clear" w:color="auto" w:fill="FFFFFF"/>
          <w:lang w:val="en-GB"/>
        </w:rPr>
        <w:t>It also makes them different</w:t>
      </w:r>
      <w:r w:rsidR="00417D9D" w:rsidRPr="00417D9D">
        <w:rPr>
          <w:rFonts w:ascii="Arial" w:hAnsi="Arial" w:cs="Arial"/>
          <w:color w:val="000000"/>
          <w:shd w:val="clear" w:color="auto" w:fill="FFFFFF"/>
          <w:lang w:val="en-GB"/>
        </w:rPr>
        <w:t xml:space="preserve"> and better recognised</w:t>
      </w:r>
      <w:r w:rsidR="00290463" w:rsidRPr="00290463">
        <w:rPr>
          <w:rFonts w:ascii="Arial" w:hAnsi="Arial" w:cs="Arial"/>
          <w:color w:val="000000"/>
          <w:shd w:val="clear" w:color="auto" w:fill="FFFFFF"/>
          <w:lang w:val="en-GB"/>
        </w:rPr>
        <w:t xml:space="preserve"> compared to their competitors</w:t>
      </w:r>
      <w:r w:rsidR="00084EB3" w:rsidRPr="00084EB3">
        <w:rPr>
          <w:rFonts w:ascii="Arial" w:hAnsi="Arial" w:cs="Arial"/>
          <w:color w:val="000000"/>
          <w:shd w:val="clear" w:color="auto" w:fill="FFFFFF"/>
          <w:lang w:val="en-GB"/>
        </w:rPr>
        <w:t>.</w:t>
      </w:r>
      <w:r w:rsidR="00AE60FE" w:rsidRPr="00AE60FE">
        <w:rPr>
          <w:rFonts w:ascii="Arial" w:hAnsi="Arial" w:cs="Arial"/>
          <w:color w:val="000000"/>
          <w:shd w:val="clear" w:color="auto" w:fill="FFFFFF"/>
          <w:lang w:val="en-GB"/>
        </w:rPr>
        <w:t xml:space="preserve"> What sets them apart</w:t>
      </w:r>
      <w:r w:rsidR="002A19D5" w:rsidRPr="002A19D5">
        <w:rPr>
          <w:rFonts w:ascii="Arial" w:hAnsi="Arial" w:cs="Arial"/>
          <w:color w:val="000000"/>
          <w:shd w:val="clear" w:color="auto" w:fill="FFFFFF"/>
          <w:lang w:val="en-GB"/>
        </w:rPr>
        <w:t xml:space="preserve"> is that</w:t>
      </w:r>
      <w:r w:rsidR="00210570" w:rsidRPr="00210570">
        <w:rPr>
          <w:rFonts w:ascii="Arial" w:hAnsi="Arial" w:cs="Arial"/>
          <w:color w:val="000000"/>
          <w:shd w:val="clear" w:color="auto" w:fill="FFFFFF"/>
          <w:lang w:val="en-GB"/>
        </w:rPr>
        <w:t xml:space="preserve"> they </w:t>
      </w:r>
      <w:r w:rsidR="00DE25A1" w:rsidRPr="00DE25A1">
        <w:rPr>
          <w:rFonts w:ascii="Arial" w:hAnsi="Arial" w:cs="Arial"/>
          <w:color w:val="000000"/>
          <w:shd w:val="clear" w:color="auto" w:fill="FFFFFF"/>
          <w:lang w:val="en-GB"/>
        </w:rPr>
        <w:t>provide</w:t>
      </w:r>
      <w:r w:rsidR="00894477" w:rsidRPr="00894477">
        <w:rPr>
          <w:rFonts w:ascii="Arial" w:hAnsi="Arial" w:cs="Arial"/>
          <w:color w:val="000000"/>
          <w:shd w:val="clear" w:color="auto" w:fill="FFFFFF"/>
          <w:lang w:val="en-GB"/>
        </w:rPr>
        <w:t xml:space="preserve"> a level 4</w:t>
      </w:r>
      <w:r w:rsidR="0008540B" w:rsidRPr="0008540B">
        <w:rPr>
          <w:rFonts w:ascii="Arial" w:hAnsi="Arial" w:cs="Arial"/>
          <w:color w:val="000000"/>
          <w:shd w:val="clear" w:color="auto" w:fill="FFFFFF"/>
          <w:lang w:val="en-GB"/>
        </w:rPr>
        <w:t xml:space="preserve"> </w:t>
      </w:r>
      <w:r w:rsidR="0083692D" w:rsidRPr="0083692D">
        <w:rPr>
          <w:rFonts w:ascii="Arial" w:hAnsi="Arial" w:cs="Arial"/>
          <w:color w:val="000000"/>
          <w:shd w:val="clear" w:color="auto" w:fill="FFFFFF"/>
          <w:lang w:val="en-GB"/>
        </w:rPr>
        <w:t>certificate</w:t>
      </w:r>
      <w:r w:rsidR="00F35D7E" w:rsidRPr="00F35D7E">
        <w:rPr>
          <w:rFonts w:ascii="Arial" w:hAnsi="Arial" w:cs="Arial"/>
          <w:color w:val="000000"/>
          <w:shd w:val="clear" w:color="auto" w:fill="FFFFFF"/>
          <w:lang w:val="en-GB"/>
        </w:rPr>
        <w:t xml:space="preserve"> for</w:t>
      </w:r>
      <w:r w:rsidR="000E567E">
        <w:rPr>
          <w:rFonts w:ascii="Arial" w:hAnsi="Arial" w:cs="Arial"/>
          <w:color w:val="000000"/>
          <w:shd w:val="clear" w:color="auto" w:fill="FFFFFF"/>
          <w:lang w:val="en-GB"/>
        </w:rPr>
        <w:t xml:space="preserve"> Workplace</w:t>
      </w:r>
      <w:r w:rsidR="00E36299">
        <w:rPr>
          <w:rFonts w:ascii="Arial" w:hAnsi="Arial" w:cs="Arial"/>
          <w:color w:val="000000"/>
          <w:shd w:val="clear" w:color="auto" w:fill="FFFFFF"/>
          <w:lang w:val="en-GB"/>
        </w:rPr>
        <w:t xml:space="preserve"> to</w:t>
      </w:r>
      <w:r w:rsidR="00F35D7E" w:rsidRPr="00F35D7E">
        <w:rPr>
          <w:rFonts w:ascii="Arial" w:hAnsi="Arial" w:cs="Arial"/>
          <w:color w:val="000000"/>
          <w:shd w:val="clear" w:color="auto" w:fill="FFFFFF"/>
          <w:lang w:val="en-GB"/>
        </w:rPr>
        <w:t xml:space="preserve"> many mature students</w:t>
      </w:r>
      <w:r w:rsidR="00A20C64" w:rsidRPr="00A20C64">
        <w:rPr>
          <w:rFonts w:ascii="Arial" w:hAnsi="Arial" w:cs="Arial"/>
          <w:color w:val="000000"/>
          <w:shd w:val="clear" w:color="auto" w:fill="FFFFFF"/>
          <w:lang w:val="en-GB"/>
        </w:rPr>
        <w:t xml:space="preserve"> who have </w:t>
      </w:r>
      <w:r w:rsidR="00D356AF" w:rsidRPr="00D356AF">
        <w:rPr>
          <w:rFonts w:ascii="Arial" w:hAnsi="Arial" w:cs="Arial"/>
          <w:color w:val="000000"/>
          <w:shd w:val="clear" w:color="auto" w:fill="FFFFFF"/>
          <w:lang w:val="en-GB"/>
        </w:rPr>
        <w:t>gained</w:t>
      </w:r>
      <w:r w:rsidR="005732A3" w:rsidRPr="005732A3">
        <w:rPr>
          <w:rFonts w:ascii="Arial" w:hAnsi="Arial" w:cs="Arial"/>
          <w:color w:val="000000"/>
          <w:shd w:val="clear" w:color="auto" w:fill="FFFFFF"/>
          <w:lang w:val="en-GB"/>
        </w:rPr>
        <w:t xml:space="preserve"> a lot of experience</w:t>
      </w:r>
      <w:r w:rsidR="00821290" w:rsidRPr="00821290">
        <w:rPr>
          <w:rFonts w:ascii="Arial" w:hAnsi="Arial" w:cs="Arial"/>
          <w:color w:val="000000"/>
          <w:shd w:val="clear" w:color="auto" w:fill="FFFFFF"/>
          <w:lang w:val="en-GB"/>
        </w:rPr>
        <w:t xml:space="preserve"> throughout their working lives</w:t>
      </w:r>
      <w:r w:rsidR="00245FCD" w:rsidRPr="00245FCD">
        <w:rPr>
          <w:rFonts w:ascii="Arial" w:hAnsi="Arial" w:cs="Arial"/>
          <w:color w:val="000000"/>
          <w:shd w:val="clear" w:color="auto" w:fill="FFFFFF"/>
          <w:lang w:val="en-GB"/>
        </w:rPr>
        <w:t xml:space="preserve"> </w:t>
      </w:r>
      <w:r w:rsidR="003D6955" w:rsidRPr="00245FCD">
        <w:rPr>
          <w:rFonts w:ascii="Arial" w:hAnsi="Arial" w:cs="Arial"/>
          <w:color w:val="000000"/>
          <w:shd w:val="clear" w:color="auto" w:fill="FFFFFF"/>
          <w:lang w:val="en-GB"/>
        </w:rPr>
        <w:t>since</w:t>
      </w:r>
      <w:r w:rsidR="00780311" w:rsidRPr="00780311">
        <w:rPr>
          <w:rFonts w:ascii="Arial" w:hAnsi="Arial" w:cs="Arial"/>
          <w:color w:val="000000"/>
          <w:shd w:val="clear" w:color="auto" w:fill="FFFFFF"/>
          <w:lang w:val="en-GB"/>
        </w:rPr>
        <w:t xml:space="preserve"> they left education early and went straight to work</w:t>
      </w:r>
      <w:r w:rsidR="0043795F" w:rsidRPr="0043795F">
        <w:rPr>
          <w:rFonts w:ascii="Arial" w:hAnsi="Arial" w:cs="Arial"/>
          <w:color w:val="000000"/>
          <w:shd w:val="clear" w:color="auto" w:fill="FFFFFF"/>
          <w:lang w:val="en-GB"/>
        </w:rPr>
        <w:t>.</w:t>
      </w:r>
      <w:r w:rsidR="00BB52FF" w:rsidRPr="00BB52FF">
        <w:rPr>
          <w:rFonts w:ascii="Arial" w:hAnsi="Arial" w:cs="Arial"/>
          <w:color w:val="000000"/>
          <w:shd w:val="clear" w:color="auto" w:fill="FFFFFF"/>
          <w:lang w:val="en-GB"/>
        </w:rPr>
        <w:t xml:space="preserve"> Although the</w:t>
      </w:r>
      <w:r w:rsidR="00962280">
        <w:rPr>
          <w:rFonts w:ascii="Arial" w:hAnsi="Arial" w:cs="Arial"/>
          <w:color w:val="000000"/>
          <w:shd w:val="clear" w:color="auto" w:fill="FFFFFF"/>
          <w:lang w:val="en-GB"/>
        </w:rPr>
        <w:t>se students</w:t>
      </w:r>
      <w:r w:rsidR="00BB52FF" w:rsidRPr="00BB52FF">
        <w:rPr>
          <w:rFonts w:ascii="Arial" w:hAnsi="Arial" w:cs="Arial"/>
          <w:color w:val="000000"/>
          <w:shd w:val="clear" w:color="auto" w:fill="FFFFFF"/>
          <w:lang w:val="en-GB"/>
        </w:rPr>
        <w:t xml:space="preserve"> have</w:t>
      </w:r>
      <w:r w:rsidR="00063386" w:rsidRPr="00063386">
        <w:rPr>
          <w:rFonts w:ascii="Arial" w:hAnsi="Arial" w:cs="Arial"/>
          <w:color w:val="000000"/>
          <w:shd w:val="clear" w:color="auto" w:fill="FFFFFF"/>
          <w:lang w:val="en-GB"/>
        </w:rPr>
        <w:t xml:space="preserve"> a lot of experience</w:t>
      </w:r>
      <w:r w:rsidR="00847599" w:rsidRPr="00847599">
        <w:rPr>
          <w:rFonts w:ascii="Arial" w:hAnsi="Arial" w:cs="Arial"/>
          <w:color w:val="000000"/>
          <w:shd w:val="clear" w:color="auto" w:fill="FFFFFF"/>
          <w:lang w:val="en-GB"/>
        </w:rPr>
        <w:t xml:space="preserve"> but not having</w:t>
      </w:r>
      <w:r w:rsidR="005B38CC" w:rsidRPr="005B38CC">
        <w:rPr>
          <w:rFonts w:ascii="Arial" w:hAnsi="Arial" w:cs="Arial"/>
          <w:color w:val="000000"/>
          <w:shd w:val="clear" w:color="auto" w:fill="FFFFFF"/>
          <w:lang w:val="en-GB"/>
        </w:rPr>
        <w:t xml:space="preserve"> the right</w:t>
      </w:r>
      <w:r w:rsidR="002E4BDE" w:rsidRPr="002E4BDE">
        <w:rPr>
          <w:rFonts w:ascii="Arial" w:hAnsi="Arial" w:cs="Arial"/>
          <w:color w:val="000000"/>
          <w:shd w:val="clear" w:color="auto" w:fill="FFFFFF"/>
          <w:lang w:val="en-GB"/>
        </w:rPr>
        <w:t xml:space="preserve"> education</w:t>
      </w:r>
      <w:r w:rsidR="00990F25">
        <w:rPr>
          <w:rFonts w:ascii="Arial" w:hAnsi="Arial" w:cs="Arial"/>
          <w:color w:val="000000"/>
          <w:shd w:val="clear" w:color="auto" w:fill="FFFFFF"/>
          <w:lang w:val="en-GB"/>
        </w:rPr>
        <w:t>,</w:t>
      </w:r>
      <w:r w:rsidR="009024EE" w:rsidRPr="009024EE">
        <w:rPr>
          <w:rFonts w:ascii="Arial" w:hAnsi="Arial" w:cs="Arial"/>
          <w:color w:val="000000"/>
          <w:shd w:val="clear" w:color="auto" w:fill="FFFFFF"/>
          <w:lang w:val="en-GB"/>
        </w:rPr>
        <w:t xml:space="preserve"> </w:t>
      </w:r>
      <w:r w:rsidR="00D2069A">
        <w:rPr>
          <w:rFonts w:ascii="Arial" w:hAnsi="Arial" w:cs="Arial"/>
          <w:color w:val="000000"/>
          <w:shd w:val="clear" w:color="auto" w:fill="FFFFFF"/>
          <w:lang w:val="en-GB"/>
        </w:rPr>
        <w:t>pushes</w:t>
      </w:r>
      <w:r w:rsidR="009024EE" w:rsidRPr="009024EE">
        <w:rPr>
          <w:rFonts w:ascii="Arial" w:hAnsi="Arial" w:cs="Arial"/>
          <w:color w:val="000000"/>
          <w:shd w:val="clear" w:color="auto" w:fill="FFFFFF"/>
          <w:lang w:val="en-GB"/>
        </w:rPr>
        <w:t xml:space="preserve"> th</w:t>
      </w:r>
      <w:r w:rsidR="008A5F3D">
        <w:rPr>
          <w:rFonts w:ascii="Arial" w:hAnsi="Arial" w:cs="Arial"/>
          <w:color w:val="000000"/>
          <w:shd w:val="clear" w:color="auto" w:fill="FFFFFF"/>
          <w:lang w:val="en-GB"/>
        </w:rPr>
        <w:t>e</w:t>
      </w:r>
      <w:r w:rsidR="009024EE" w:rsidRPr="009024EE">
        <w:rPr>
          <w:rFonts w:ascii="Arial" w:hAnsi="Arial" w:cs="Arial"/>
          <w:color w:val="000000"/>
          <w:shd w:val="clear" w:color="auto" w:fill="FFFFFF"/>
          <w:lang w:val="en-GB"/>
        </w:rPr>
        <w:t>m back</w:t>
      </w:r>
      <w:r w:rsidR="00F00DDD" w:rsidRPr="00F00DDD">
        <w:rPr>
          <w:rFonts w:ascii="Arial" w:hAnsi="Arial" w:cs="Arial"/>
          <w:color w:val="000000"/>
          <w:shd w:val="clear" w:color="auto" w:fill="FFFFFF"/>
          <w:lang w:val="en-GB"/>
        </w:rPr>
        <w:t xml:space="preserve"> </w:t>
      </w:r>
      <w:r w:rsidR="000943AC">
        <w:rPr>
          <w:rFonts w:ascii="Arial" w:hAnsi="Arial" w:cs="Arial"/>
          <w:color w:val="000000"/>
          <w:shd w:val="clear" w:color="auto" w:fill="FFFFFF"/>
          <w:lang w:val="en-GB"/>
        </w:rPr>
        <w:t>from</w:t>
      </w:r>
      <w:r w:rsidR="00F00DDD" w:rsidRPr="00F00DDD">
        <w:rPr>
          <w:rFonts w:ascii="Arial" w:hAnsi="Arial" w:cs="Arial"/>
          <w:color w:val="000000"/>
          <w:shd w:val="clear" w:color="auto" w:fill="FFFFFF"/>
          <w:lang w:val="en-GB"/>
        </w:rPr>
        <w:t xml:space="preserve"> reaching</w:t>
      </w:r>
      <w:r w:rsidR="0071368F" w:rsidRPr="0071368F">
        <w:rPr>
          <w:rFonts w:ascii="Arial" w:hAnsi="Arial" w:cs="Arial"/>
          <w:color w:val="000000"/>
          <w:shd w:val="clear" w:color="auto" w:fill="FFFFFF"/>
          <w:lang w:val="en-GB"/>
        </w:rPr>
        <w:t xml:space="preserve"> for their goals</w:t>
      </w:r>
      <w:r w:rsidR="005C58CF" w:rsidRPr="005C58CF">
        <w:rPr>
          <w:rFonts w:ascii="Arial" w:hAnsi="Arial" w:cs="Arial"/>
          <w:color w:val="000000"/>
          <w:shd w:val="clear" w:color="auto" w:fill="FFFFFF"/>
          <w:lang w:val="en-GB"/>
        </w:rPr>
        <w:t xml:space="preserve"> and achieving the</w:t>
      </w:r>
      <w:r w:rsidR="008A5F3D">
        <w:rPr>
          <w:rFonts w:ascii="Arial" w:hAnsi="Arial" w:cs="Arial"/>
          <w:color w:val="000000"/>
          <w:shd w:val="clear" w:color="auto" w:fill="FFFFFF"/>
          <w:lang w:val="en-GB"/>
        </w:rPr>
        <w:t>ir</w:t>
      </w:r>
      <w:r w:rsidR="005C58CF" w:rsidRPr="005C58CF">
        <w:rPr>
          <w:rFonts w:ascii="Arial" w:hAnsi="Arial" w:cs="Arial"/>
          <w:color w:val="000000"/>
          <w:shd w:val="clear" w:color="auto" w:fill="FFFFFF"/>
          <w:lang w:val="en-GB"/>
        </w:rPr>
        <w:t xml:space="preserve"> targets</w:t>
      </w:r>
      <w:r w:rsidR="00E3379A">
        <w:rPr>
          <w:rFonts w:ascii="Arial" w:hAnsi="Arial" w:cs="Arial"/>
          <w:color w:val="000000"/>
          <w:shd w:val="clear" w:color="auto" w:fill="FFFFFF"/>
          <w:lang w:val="en-GB"/>
        </w:rPr>
        <w:t xml:space="preserve"> of going for better jobs</w:t>
      </w:r>
      <w:r w:rsidR="00A537EC" w:rsidRPr="00A537EC">
        <w:rPr>
          <w:rFonts w:ascii="Arial" w:hAnsi="Arial" w:cs="Arial"/>
          <w:color w:val="000000"/>
          <w:shd w:val="clear" w:color="auto" w:fill="FFFFFF"/>
          <w:lang w:val="en-GB"/>
        </w:rPr>
        <w:t>.</w:t>
      </w:r>
      <w:r w:rsidR="00292BE9" w:rsidRPr="00292BE9">
        <w:rPr>
          <w:rFonts w:ascii="Arial" w:hAnsi="Arial" w:cs="Arial"/>
          <w:color w:val="000000"/>
          <w:shd w:val="clear" w:color="auto" w:fill="FFFFFF"/>
          <w:lang w:val="en-GB"/>
        </w:rPr>
        <w:t xml:space="preserve"> </w:t>
      </w:r>
      <w:r w:rsidR="00670539">
        <w:rPr>
          <w:rFonts w:ascii="Arial" w:hAnsi="Arial" w:cs="Arial"/>
          <w:color w:val="000000"/>
          <w:shd w:val="clear" w:color="auto" w:fill="FFFFFF"/>
          <w:lang w:val="en-GB"/>
        </w:rPr>
        <w:t>Through this,</w:t>
      </w:r>
      <w:r w:rsidR="00CA53AA">
        <w:rPr>
          <w:rFonts w:ascii="Arial" w:hAnsi="Arial" w:cs="Arial"/>
          <w:color w:val="000000"/>
          <w:shd w:val="clear" w:color="auto" w:fill="FFFFFF"/>
          <w:lang w:val="en-GB"/>
        </w:rPr>
        <w:t xml:space="preserve"> the</w:t>
      </w:r>
      <w:r w:rsidR="00630B9E" w:rsidRPr="00630B9E">
        <w:rPr>
          <w:rFonts w:ascii="Arial" w:hAnsi="Arial" w:cs="Arial"/>
          <w:color w:val="000000"/>
          <w:shd w:val="clear" w:color="auto" w:fill="FFFFFF"/>
          <w:lang w:val="en-GB"/>
        </w:rPr>
        <w:t xml:space="preserve"> university</w:t>
      </w:r>
      <w:r w:rsidR="002050C1" w:rsidRPr="002050C1">
        <w:rPr>
          <w:rFonts w:ascii="Arial" w:hAnsi="Arial" w:cs="Arial"/>
          <w:color w:val="000000"/>
          <w:shd w:val="clear" w:color="auto" w:fill="FFFFFF"/>
          <w:lang w:val="en-GB"/>
        </w:rPr>
        <w:t xml:space="preserve"> is giving those students</w:t>
      </w:r>
      <w:r w:rsidR="005F5E62" w:rsidRPr="005F5E62">
        <w:rPr>
          <w:rFonts w:ascii="Arial" w:hAnsi="Arial" w:cs="Arial"/>
          <w:color w:val="000000"/>
          <w:shd w:val="clear" w:color="auto" w:fill="FFFFFF"/>
          <w:lang w:val="en-GB"/>
        </w:rPr>
        <w:t xml:space="preserve"> recognition</w:t>
      </w:r>
      <w:r w:rsidR="00DC4A9A" w:rsidRPr="00DC4A9A">
        <w:rPr>
          <w:rFonts w:ascii="Arial" w:hAnsi="Arial" w:cs="Arial"/>
          <w:color w:val="000000"/>
          <w:shd w:val="clear" w:color="auto" w:fill="FFFFFF"/>
          <w:lang w:val="en-GB"/>
        </w:rPr>
        <w:t xml:space="preserve"> and a chance</w:t>
      </w:r>
      <w:r w:rsidR="00F64E3D" w:rsidRPr="00F64E3D">
        <w:rPr>
          <w:rFonts w:ascii="Arial" w:hAnsi="Arial" w:cs="Arial"/>
          <w:color w:val="000000"/>
          <w:shd w:val="clear" w:color="auto" w:fill="FFFFFF"/>
          <w:lang w:val="en-GB"/>
        </w:rPr>
        <w:t xml:space="preserve"> to reach for their goals</w:t>
      </w:r>
      <w:r w:rsidR="000706A1" w:rsidRPr="000706A1">
        <w:rPr>
          <w:rFonts w:ascii="Arial" w:hAnsi="Arial" w:cs="Arial"/>
          <w:color w:val="000000"/>
          <w:shd w:val="clear" w:color="auto" w:fill="FFFFFF"/>
          <w:lang w:val="en-GB"/>
        </w:rPr>
        <w:t xml:space="preserve"> or go </w:t>
      </w:r>
      <w:r w:rsidR="000B06D8" w:rsidRPr="000B06D8">
        <w:rPr>
          <w:rFonts w:ascii="Arial" w:hAnsi="Arial" w:cs="Arial"/>
          <w:color w:val="000000"/>
          <w:shd w:val="clear" w:color="auto" w:fill="FFFFFF"/>
          <w:lang w:val="en-GB"/>
        </w:rPr>
        <w:t>for further education</w:t>
      </w:r>
      <w:r w:rsidR="0030134A" w:rsidRPr="0030134A">
        <w:rPr>
          <w:rFonts w:ascii="Arial" w:hAnsi="Arial" w:cs="Arial"/>
          <w:color w:val="000000"/>
          <w:shd w:val="clear" w:color="auto" w:fill="FFFFFF"/>
          <w:lang w:val="en-GB"/>
        </w:rPr>
        <w:t xml:space="preserve"> and becoming more successful</w:t>
      </w:r>
      <w:r w:rsidR="00481152">
        <w:rPr>
          <w:rFonts w:ascii="Arial" w:hAnsi="Arial" w:cs="Arial"/>
          <w:color w:val="000000"/>
          <w:shd w:val="clear" w:color="auto" w:fill="FFFFFF"/>
          <w:lang w:val="en-GB"/>
        </w:rPr>
        <w:t xml:space="preserve"> in future</w:t>
      </w:r>
      <w:r w:rsidR="00D71DF8" w:rsidRPr="00D71DF8">
        <w:rPr>
          <w:rFonts w:ascii="Arial" w:hAnsi="Arial" w:cs="Arial"/>
          <w:color w:val="000000"/>
          <w:shd w:val="clear" w:color="auto" w:fill="FFFFFF"/>
          <w:lang w:val="en-GB"/>
        </w:rPr>
        <w:t>.</w:t>
      </w:r>
    </w:p>
    <w:p w14:paraId="7EED832B" w14:textId="093CCD6C" w:rsidR="00985211" w:rsidRPr="00ED682F" w:rsidRDefault="005D366C" w:rsidP="008843BE">
      <w:pPr>
        <w:spacing w:line="360" w:lineRule="auto"/>
        <w:jc w:val="both"/>
        <w:rPr>
          <w:rFonts w:ascii="Arial" w:hAnsi="Arial" w:cs="Arial"/>
          <w:color w:val="000000"/>
          <w:shd w:val="clear" w:color="auto" w:fill="FFFFFF"/>
        </w:rPr>
      </w:pPr>
      <w:r>
        <w:rPr>
          <w:rFonts w:ascii="Arial" w:hAnsi="Arial" w:cs="Arial"/>
          <w:color w:val="000000"/>
          <w:shd w:val="clear" w:color="auto" w:fill="FFFFFF"/>
          <w:lang w:val="en-GB"/>
        </w:rPr>
        <w:t xml:space="preserve"> However, </w:t>
      </w:r>
      <w:r w:rsidR="00EB0BEA">
        <w:rPr>
          <w:rFonts w:ascii="Arial" w:hAnsi="Arial" w:cs="Arial"/>
          <w:color w:val="000000"/>
          <w:shd w:val="clear" w:color="auto" w:fill="FFFFFF"/>
          <w:lang w:val="en-GB"/>
        </w:rPr>
        <w:t xml:space="preserve">providing </w:t>
      </w:r>
      <w:r w:rsidR="00C9593A">
        <w:rPr>
          <w:rFonts w:ascii="Arial" w:hAnsi="Arial" w:cs="Arial"/>
          <w:color w:val="000000"/>
          <w:shd w:val="clear" w:color="auto" w:fill="FFFFFF"/>
          <w:lang w:val="en-GB"/>
        </w:rPr>
        <w:t xml:space="preserve">full support for the students </w:t>
      </w:r>
      <w:r w:rsidR="00806C37">
        <w:rPr>
          <w:rFonts w:ascii="Arial" w:hAnsi="Arial" w:cs="Arial"/>
          <w:color w:val="000000"/>
          <w:shd w:val="clear" w:color="auto" w:fill="FFFFFF"/>
          <w:lang w:val="en-GB"/>
        </w:rPr>
        <w:t xml:space="preserve">lacks </w:t>
      </w:r>
      <w:r w:rsidR="0094581A">
        <w:rPr>
          <w:rFonts w:ascii="Arial" w:hAnsi="Arial" w:cs="Arial"/>
          <w:color w:val="000000"/>
          <w:shd w:val="clear" w:color="auto" w:fill="FFFFFF"/>
          <w:lang w:val="en-GB"/>
        </w:rPr>
        <w:t>m</w:t>
      </w:r>
      <w:r w:rsidR="00806C37">
        <w:rPr>
          <w:rFonts w:ascii="Arial" w:hAnsi="Arial" w:cs="Arial"/>
          <w:color w:val="000000"/>
          <w:shd w:val="clear" w:color="auto" w:fill="FFFFFF"/>
          <w:lang w:val="en-GB"/>
        </w:rPr>
        <w:t>any aspects. Majority of the students at UWTSD</w:t>
      </w:r>
      <w:r w:rsidR="00CF542B">
        <w:rPr>
          <w:rFonts w:ascii="Arial" w:hAnsi="Arial" w:cs="Arial"/>
          <w:color w:val="000000"/>
          <w:shd w:val="clear" w:color="auto" w:fill="FFFFFF"/>
          <w:lang w:val="en-GB"/>
        </w:rPr>
        <w:t xml:space="preserve"> Birmingham</w:t>
      </w:r>
      <w:r w:rsidR="00806C37">
        <w:rPr>
          <w:rFonts w:ascii="Arial" w:hAnsi="Arial" w:cs="Arial"/>
          <w:color w:val="000000"/>
          <w:shd w:val="clear" w:color="auto" w:fill="FFFFFF"/>
          <w:lang w:val="en-GB"/>
        </w:rPr>
        <w:t xml:space="preserve"> </w:t>
      </w:r>
      <w:r w:rsidR="00CF542B">
        <w:rPr>
          <w:rFonts w:ascii="Arial" w:hAnsi="Arial" w:cs="Arial"/>
          <w:color w:val="000000"/>
          <w:shd w:val="clear" w:color="auto" w:fill="FFFFFF"/>
          <w:lang w:val="en-GB"/>
        </w:rPr>
        <w:t xml:space="preserve">Campus consists of mature students, </w:t>
      </w:r>
      <w:r w:rsidR="00006A23">
        <w:rPr>
          <w:rFonts w:ascii="Arial" w:hAnsi="Arial" w:cs="Arial"/>
          <w:color w:val="000000"/>
          <w:shd w:val="clear" w:color="auto" w:fill="FFFFFF"/>
          <w:lang w:val="en-GB"/>
        </w:rPr>
        <w:t xml:space="preserve">it means that they need extra support </w:t>
      </w:r>
      <w:r w:rsidR="0002653D">
        <w:rPr>
          <w:rFonts w:ascii="Arial" w:hAnsi="Arial" w:cs="Arial"/>
          <w:color w:val="000000"/>
          <w:shd w:val="clear" w:color="auto" w:fill="FFFFFF"/>
          <w:lang w:val="en-GB"/>
        </w:rPr>
        <w:t xml:space="preserve">as </w:t>
      </w:r>
      <w:r w:rsidR="006E0382">
        <w:rPr>
          <w:rFonts w:ascii="Arial" w:hAnsi="Arial" w:cs="Arial"/>
          <w:color w:val="000000"/>
          <w:shd w:val="clear" w:color="auto" w:fill="FFFFFF"/>
          <w:lang w:val="en-GB"/>
        </w:rPr>
        <w:t>most of them have returned to education after several years</w:t>
      </w:r>
      <w:r w:rsidR="000876DE">
        <w:rPr>
          <w:rFonts w:ascii="Arial" w:hAnsi="Arial" w:cs="Arial"/>
          <w:color w:val="000000"/>
          <w:shd w:val="clear" w:color="auto" w:fill="FFFFFF"/>
          <w:lang w:val="en-GB"/>
        </w:rPr>
        <w:t xml:space="preserve"> and are not familiar with the </w:t>
      </w:r>
      <w:r w:rsidR="00712CE8">
        <w:rPr>
          <w:rFonts w:ascii="Arial" w:hAnsi="Arial" w:cs="Arial"/>
          <w:color w:val="000000"/>
          <w:shd w:val="clear" w:color="auto" w:fill="FFFFFF"/>
          <w:lang w:val="en-GB"/>
        </w:rPr>
        <w:t xml:space="preserve">new </w:t>
      </w:r>
      <w:r w:rsidR="000876DE">
        <w:rPr>
          <w:rFonts w:ascii="Arial" w:hAnsi="Arial" w:cs="Arial"/>
          <w:color w:val="000000"/>
          <w:shd w:val="clear" w:color="auto" w:fill="FFFFFF"/>
          <w:lang w:val="en-GB"/>
        </w:rPr>
        <w:t>technology or the education system, compared to those students have continued their education from school, college, to university level</w:t>
      </w:r>
      <w:r w:rsidR="006E0382">
        <w:rPr>
          <w:rFonts w:ascii="Arial" w:hAnsi="Arial" w:cs="Arial"/>
          <w:color w:val="000000"/>
          <w:shd w:val="clear" w:color="auto" w:fill="FFFFFF"/>
          <w:lang w:val="en-GB"/>
        </w:rPr>
        <w:t>.</w:t>
      </w:r>
      <w:r w:rsidR="00481152">
        <w:rPr>
          <w:rFonts w:ascii="Arial" w:hAnsi="Arial" w:cs="Arial"/>
          <w:color w:val="000000"/>
          <w:shd w:val="clear" w:color="auto" w:fill="FFFFFF"/>
          <w:lang w:val="en-GB"/>
        </w:rPr>
        <w:t xml:space="preserve"> </w:t>
      </w:r>
      <w:r w:rsidR="00AB4A66">
        <w:rPr>
          <w:rFonts w:ascii="Arial" w:hAnsi="Arial" w:cs="Arial"/>
          <w:color w:val="000000"/>
          <w:shd w:val="clear" w:color="auto" w:fill="FFFFFF"/>
          <w:lang w:val="en-GB"/>
        </w:rPr>
        <w:t xml:space="preserve">Birmingham Campus of UWTSD must </w:t>
      </w:r>
      <w:r w:rsidR="006C4AA1">
        <w:rPr>
          <w:rFonts w:ascii="Arial" w:hAnsi="Arial" w:cs="Arial"/>
          <w:color w:val="000000"/>
          <w:shd w:val="clear" w:color="auto" w:fill="FFFFFF"/>
          <w:lang w:val="en-GB"/>
        </w:rPr>
        <w:t>investigate</w:t>
      </w:r>
      <w:r w:rsidR="00AB4A66">
        <w:rPr>
          <w:rFonts w:ascii="Arial" w:hAnsi="Arial" w:cs="Arial"/>
          <w:color w:val="000000"/>
          <w:shd w:val="clear" w:color="auto" w:fill="FFFFFF"/>
          <w:lang w:val="en-GB"/>
        </w:rPr>
        <w:t xml:space="preserve"> </w:t>
      </w:r>
      <w:r w:rsidR="006C4AA1">
        <w:rPr>
          <w:rFonts w:ascii="Arial" w:hAnsi="Arial" w:cs="Arial"/>
          <w:color w:val="000000"/>
          <w:shd w:val="clear" w:color="auto" w:fill="FFFFFF"/>
          <w:lang w:val="en-GB"/>
        </w:rPr>
        <w:t xml:space="preserve">to </w:t>
      </w:r>
      <w:r w:rsidR="00AB4A66">
        <w:rPr>
          <w:rFonts w:ascii="Arial" w:hAnsi="Arial" w:cs="Arial"/>
          <w:color w:val="000000"/>
          <w:shd w:val="clear" w:color="auto" w:fill="FFFFFF"/>
          <w:lang w:val="en-GB"/>
        </w:rPr>
        <w:t>improv</w:t>
      </w:r>
      <w:r w:rsidR="006C4AA1">
        <w:rPr>
          <w:rFonts w:ascii="Arial" w:hAnsi="Arial" w:cs="Arial"/>
          <w:color w:val="000000"/>
          <w:shd w:val="clear" w:color="auto" w:fill="FFFFFF"/>
          <w:lang w:val="en-GB"/>
        </w:rPr>
        <w:t>e</w:t>
      </w:r>
      <w:r w:rsidR="00AB4A66">
        <w:rPr>
          <w:rFonts w:ascii="Arial" w:hAnsi="Arial" w:cs="Arial"/>
          <w:color w:val="000000"/>
          <w:shd w:val="clear" w:color="auto" w:fill="FFFFFF"/>
          <w:lang w:val="en-GB"/>
        </w:rPr>
        <w:t xml:space="preserve"> t</w:t>
      </w:r>
      <w:r w:rsidR="009B26D9">
        <w:rPr>
          <w:rFonts w:ascii="Arial" w:hAnsi="Arial" w:cs="Arial"/>
          <w:color w:val="000000"/>
          <w:shd w:val="clear" w:color="auto" w:fill="FFFFFF"/>
          <w:lang w:val="en-GB"/>
        </w:rPr>
        <w:t>heir strategic policy for these students</w:t>
      </w:r>
      <w:r w:rsidR="000E70E1">
        <w:rPr>
          <w:rFonts w:ascii="Arial" w:hAnsi="Arial" w:cs="Arial"/>
          <w:color w:val="000000"/>
          <w:shd w:val="clear" w:color="auto" w:fill="FFFFFF"/>
          <w:lang w:val="en-GB"/>
        </w:rPr>
        <w:t xml:space="preserve">. This will result in stronger position for the </w:t>
      </w:r>
      <w:r w:rsidR="006C4AA1">
        <w:rPr>
          <w:rFonts w:ascii="Arial" w:hAnsi="Arial" w:cs="Arial"/>
          <w:color w:val="000000"/>
          <w:shd w:val="clear" w:color="auto" w:fill="FFFFFF"/>
          <w:lang w:val="en-GB"/>
        </w:rPr>
        <w:t>University itself as well as bring in more students.</w:t>
      </w:r>
      <w:r w:rsidR="009B26D9">
        <w:rPr>
          <w:rFonts w:ascii="Arial" w:hAnsi="Arial" w:cs="Arial"/>
          <w:color w:val="000000"/>
          <w:shd w:val="clear" w:color="auto" w:fill="FFFFFF"/>
          <w:lang w:val="en-GB"/>
        </w:rPr>
        <w:t xml:space="preserve"> </w:t>
      </w:r>
    </w:p>
    <w:p w14:paraId="2799B824" w14:textId="1886C1BE" w:rsidR="00CE5943" w:rsidRPr="00E82D01" w:rsidRDefault="00F13133" w:rsidP="008843BE">
      <w:pPr>
        <w:pStyle w:val="Heading2"/>
        <w:spacing w:before="240"/>
        <w:jc w:val="both"/>
        <w:rPr>
          <w:b/>
          <w:bCs/>
          <w:sz w:val="28"/>
          <w:szCs w:val="28"/>
        </w:rPr>
      </w:pPr>
      <w:bookmarkStart w:id="3" w:name="_Toc101416986"/>
      <w:r w:rsidRPr="00E82D01">
        <w:rPr>
          <w:b/>
          <w:bCs/>
          <w:sz w:val="28"/>
          <w:szCs w:val="28"/>
        </w:rPr>
        <w:t>Vision:</w:t>
      </w:r>
      <w:bookmarkEnd w:id="3"/>
    </w:p>
    <w:p w14:paraId="1676B496" w14:textId="7CF05266" w:rsidR="002D4CD9" w:rsidRDefault="00756838" w:rsidP="008843BE">
      <w:pPr>
        <w:spacing w:before="240" w:line="360" w:lineRule="auto"/>
        <w:jc w:val="both"/>
        <w:rPr>
          <w:rFonts w:ascii="Arial" w:hAnsi="Arial" w:cs="Arial"/>
          <w:lang w:val="en-GB"/>
        </w:rPr>
      </w:pPr>
      <w:r>
        <w:rPr>
          <w:rFonts w:ascii="Arial" w:hAnsi="Arial" w:cs="Arial"/>
        </w:rPr>
        <w:t>Their vision is t</w:t>
      </w:r>
      <w:r w:rsidRPr="00F24E04">
        <w:rPr>
          <w:rFonts w:ascii="Arial" w:hAnsi="Arial" w:cs="Arial"/>
        </w:rPr>
        <w:t>he development and implementation of a dual sector university environment that educates learners of all ages and backgrounds while stimulating economic and social development in their region across Wales and beyond is central to their agenda</w:t>
      </w:r>
      <w:r>
        <w:rPr>
          <w:rFonts w:ascii="Arial" w:hAnsi="Arial" w:cs="Arial"/>
        </w:rPr>
        <w:t xml:space="preserve">, </w:t>
      </w:r>
      <w:r>
        <w:rPr>
          <w:rFonts w:ascii="Open Sans" w:hAnsi="Open Sans" w:cs="Open Sans"/>
          <w:color w:val="000000"/>
          <w:sz w:val="20"/>
          <w:szCs w:val="20"/>
          <w:shd w:val="clear" w:color="auto" w:fill="FFFFFF"/>
        </w:rPr>
        <w:t>(UWTSD, 2022)</w:t>
      </w:r>
      <w:r w:rsidRPr="00F24E04">
        <w:rPr>
          <w:rFonts w:ascii="Arial" w:hAnsi="Arial" w:cs="Arial"/>
        </w:rPr>
        <w:t>.</w:t>
      </w:r>
      <w:r>
        <w:rPr>
          <w:rFonts w:ascii="Arial" w:hAnsi="Arial" w:cs="Arial"/>
        </w:rPr>
        <w:t xml:space="preserve"> </w:t>
      </w:r>
      <w:r w:rsidR="006C4AA1">
        <w:rPr>
          <w:rFonts w:ascii="Arial" w:hAnsi="Arial" w:cs="Arial"/>
        </w:rPr>
        <w:t>The v</w:t>
      </w:r>
      <w:r w:rsidR="00CB57AB">
        <w:rPr>
          <w:rFonts w:ascii="Arial" w:hAnsi="Arial" w:cs="Arial"/>
        </w:rPr>
        <w:t>ision</w:t>
      </w:r>
      <w:r w:rsidR="00940CC0">
        <w:rPr>
          <w:rFonts w:ascii="Arial" w:hAnsi="Arial" w:cs="Arial"/>
        </w:rPr>
        <w:t>,</w:t>
      </w:r>
      <w:r w:rsidR="00CB57AB">
        <w:rPr>
          <w:rFonts w:ascii="Arial" w:hAnsi="Arial" w:cs="Arial"/>
        </w:rPr>
        <w:t xml:space="preserve"> however, </w:t>
      </w:r>
      <w:r w:rsidR="006C4AA1">
        <w:rPr>
          <w:rFonts w:ascii="Arial" w:hAnsi="Arial" w:cs="Arial"/>
        </w:rPr>
        <w:t>seems to be</w:t>
      </w:r>
      <w:r w:rsidR="00FC0158">
        <w:rPr>
          <w:rFonts w:ascii="Arial" w:hAnsi="Arial" w:cs="Arial"/>
        </w:rPr>
        <w:t xml:space="preserve"> </w:t>
      </w:r>
      <w:r w:rsidR="00D56DC0">
        <w:rPr>
          <w:rFonts w:ascii="Arial" w:hAnsi="Arial" w:cs="Arial"/>
        </w:rPr>
        <w:t>focus</w:t>
      </w:r>
      <w:r w:rsidR="006C4AA1">
        <w:rPr>
          <w:rFonts w:ascii="Arial" w:hAnsi="Arial" w:cs="Arial"/>
        </w:rPr>
        <w:t>ed</w:t>
      </w:r>
      <w:r w:rsidR="004B7907">
        <w:rPr>
          <w:rFonts w:ascii="Arial" w:hAnsi="Arial" w:cs="Arial"/>
        </w:rPr>
        <w:t xml:space="preserve"> on</w:t>
      </w:r>
      <w:r w:rsidR="00EE1F06" w:rsidRPr="00F24E04">
        <w:rPr>
          <w:rFonts w:ascii="Arial" w:hAnsi="Arial" w:cs="Arial"/>
        </w:rPr>
        <w:t xml:space="preserve"> the University for Wales, with achievement to the nation's well-being and heritage at the heart of everything that they do, with this objective in mind. </w:t>
      </w:r>
      <w:r w:rsidR="007416F5">
        <w:rPr>
          <w:rFonts w:ascii="Arial" w:hAnsi="Arial" w:cs="Arial"/>
        </w:rPr>
        <w:t>Nevertheless</w:t>
      </w:r>
      <w:r w:rsidR="00CC2A5B">
        <w:rPr>
          <w:rFonts w:ascii="Arial" w:hAnsi="Arial" w:cs="Arial"/>
        </w:rPr>
        <w:t xml:space="preserve">, </w:t>
      </w:r>
      <w:r w:rsidR="00B62F4D" w:rsidRPr="00B62F4D">
        <w:rPr>
          <w:rFonts w:ascii="Arial" w:hAnsi="Arial" w:cs="Arial"/>
          <w:lang w:val="en-GB"/>
        </w:rPr>
        <w:t>this vision</w:t>
      </w:r>
      <w:r w:rsidR="00F73745" w:rsidRPr="00F73745">
        <w:rPr>
          <w:rFonts w:ascii="Arial" w:hAnsi="Arial" w:cs="Arial"/>
          <w:lang w:val="en-GB"/>
        </w:rPr>
        <w:t xml:space="preserve"> </w:t>
      </w:r>
      <w:r w:rsidR="00345150">
        <w:rPr>
          <w:rFonts w:ascii="Arial" w:hAnsi="Arial" w:cs="Arial"/>
          <w:lang w:val="en-GB"/>
        </w:rPr>
        <w:t xml:space="preserve">is outdated now and </w:t>
      </w:r>
      <w:r w:rsidR="00F73745" w:rsidRPr="00F73745">
        <w:rPr>
          <w:rFonts w:ascii="Arial" w:hAnsi="Arial" w:cs="Arial"/>
          <w:lang w:val="en-GB"/>
        </w:rPr>
        <w:t>needs to be updated</w:t>
      </w:r>
      <w:r w:rsidR="00263488" w:rsidRPr="00263488">
        <w:rPr>
          <w:rFonts w:ascii="Arial" w:hAnsi="Arial" w:cs="Arial"/>
          <w:lang w:val="en-GB"/>
        </w:rPr>
        <w:t xml:space="preserve"> and changed</w:t>
      </w:r>
      <w:r w:rsidR="00150F44" w:rsidRPr="00150F44">
        <w:rPr>
          <w:rFonts w:ascii="Arial" w:hAnsi="Arial" w:cs="Arial"/>
          <w:lang w:val="en-GB"/>
        </w:rPr>
        <w:t xml:space="preserve"> as </w:t>
      </w:r>
      <w:r w:rsidR="00724F31">
        <w:rPr>
          <w:rFonts w:ascii="Arial" w:hAnsi="Arial" w:cs="Arial"/>
          <w:lang w:val="en-GB"/>
        </w:rPr>
        <w:t>UWTSD</w:t>
      </w:r>
      <w:r w:rsidR="008F3AA1" w:rsidRPr="008F3AA1">
        <w:rPr>
          <w:rFonts w:ascii="Arial" w:hAnsi="Arial" w:cs="Arial"/>
          <w:lang w:val="en-GB"/>
        </w:rPr>
        <w:t xml:space="preserve"> is no longer</w:t>
      </w:r>
      <w:r w:rsidR="006F2EDB" w:rsidRPr="006F2EDB">
        <w:rPr>
          <w:rFonts w:ascii="Arial" w:hAnsi="Arial" w:cs="Arial"/>
          <w:lang w:val="en-GB"/>
        </w:rPr>
        <w:t xml:space="preserve"> based in Wales onl</w:t>
      </w:r>
      <w:r w:rsidR="00246477">
        <w:rPr>
          <w:rFonts w:ascii="Arial" w:hAnsi="Arial" w:cs="Arial"/>
          <w:lang w:val="en-GB"/>
        </w:rPr>
        <w:t>y. T</w:t>
      </w:r>
      <w:r w:rsidR="00D9006D" w:rsidRPr="00D9006D">
        <w:rPr>
          <w:rFonts w:ascii="Arial" w:hAnsi="Arial" w:cs="Arial"/>
          <w:lang w:val="en-GB"/>
        </w:rPr>
        <w:t>he campus was opened in Birmingham</w:t>
      </w:r>
      <w:r w:rsidR="00125D90" w:rsidRPr="00125D90">
        <w:rPr>
          <w:rFonts w:ascii="Arial" w:hAnsi="Arial" w:cs="Arial"/>
          <w:lang w:val="en-GB"/>
        </w:rPr>
        <w:t xml:space="preserve"> in March 2018</w:t>
      </w:r>
      <w:r w:rsidR="00CA0E88" w:rsidRPr="00CA0E88">
        <w:rPr>
          <w:rFonts w:ascii="Arial" w:hAnsi="Arial" w:cs="Arial"/>
          <w:lang w:val="en-GB"/>
        </w:rPr>
        <w:t xml:space="preserve"> and has helped</w:t>
      </w:r>
      <w:r w:rsidR="00951D4B" w:rsidRPr="00951D4B">
        <w:rPr>
          <w:rFonts w:ascii="Arial" w:hAnsi="Arial" w:cs="Arial"/>
          <w:lang w:val="en-GB"/>
        </w:rPr>
        <w:t xml:space="preserve"> a lot of the students</w:t>
      </w:r>
      <w:r w:rsidR="006139A2" w:rsidRPr="006139A2">
        <w:rPr>
          <w:rFonts w:ascii="Arial" w:hAnsi="Arial" w:cs="Arial"/>
          <w:lang w:val="en-GB"/>
        </w:rPr>
        <w:t xml:space="preserve"> change their lives for better</w:t>
      </w:r>
      <w:r w:rsidR="00280143" w:rsidRPr="00280143">
        <w:rPr>
          <w:rFonts w:ascii="Arial" w:hAnsi="Arial" w:cs="Arial"/>
          <w:lang w:val="en-GB"/>
        </w:rPr>
        <w:t>.</w:t>
      </w:r>
      <w:r w:rsidR="00D45D8E" w:rsidRPr="00D45D8E">
        <w:rPr>
          <w:rFonts w:ascii="Arial" w:hAnsi="Arial" w:cs="Arial"/>
          <w:lang w:val="en-GB"/>
        </w:rPr>
        <w:t xml:space="preserve"> </w:t>
      </w:r>
      <w:r w:rsidR="008B1496">
        <w:rPr>
          <w:rFonts w:ascii="Arial" w:hAnsi="Arial" w:cs="Arial"/>
          <w:lang w:val="en-GB"/>
        </w:rPr>
        <w:t xml:space="preserve">There are plans to expand the campuses further and as a result </w:t>
      </w:r>
      <w:r w:rsidR="00062A1E">
        <w:rPr>
          <w:rFonts w:ascii="Arial" w:hAnsi="Arial" w:cs="Arial"/>
          <w:lang w:val="en-GB"/>
        </w:rPr>
        <w:t xml:space="preserve">the vision </w:t>
      </w:r>
      <w:r w:rsidR="004F4C4B">
        <w:rPr>
          <w:rFonts w:ascii="Arial" w:hAnsi="Arial" w:cs="Arial"/>
          <w:lang w:val="en-GB"/>
        </w:rPr>
        <w:t>needs to be updated</w:t>
      </w:r>
      <w:r w:rsidR="00267605">
        <w:rPr>
          <w:rFonts w:ascii="Arial" w:hAnsi="Arial" w:cs="Arial"/>
          <w:lang w:val="en-GB"/>
        </w:rPr>
        <w:t>.</w:t>
      </w:r>
      <w:r w:rsidR="00AE75F4">
        <w:rPr>
          <w:rFonts w:ascii="Arial" w:hAnsi="Arial" w:cs="Arial"/>
          <w:lang w:val="en-GB"/>
        </w:rPr>
        <w:t xml:space="preserve"> A</w:t>
      </w:r>
      <w:r w:rsidR="006F41D8" w:rsidRPr="006F41D8">
        <w:rPr>
          <w:rFonts w:ascii="Arial" w:hAnsi="Arial" w:cs="Arial"/>
          <w:lang w:val="en-GB"/>
        </w:rPr>
        <w:t>lthough</w:t>
      </w:r>
      <w:r w:rsidR="00AE75F4">
        <w:rPr>
          <w:rFonts w:ascii="Arial" w:hAnsi="Arial" w:cs="Arial"/>
          <w:lang w:val="en-GB"/>
        </w:rPr>
        <w:t>,</w:t>
      </w:r>
      <w:r w:rsidR="006F41D8" w:rsidRPr="006F41D8">
        <w:rPr>
          <w:rFonts w:ascii="Arial" w:hAnsi="Arial" w:cs="Arial"/>
          <w:lang w:val="en-GB"/>
        </w:rPr>
        <w:t xml:space="preserve"> it mention</w:t>
      </w:r>
      <w:r w:rsidR="006443CE">
        <w:rPr>
          <w:rFonts w:ascii="Arial" w:hAnsi="Arial" w:cs="Arial"/>
          <w:lang w:val="en-GB"/>
        </w:rPr>
        <w:t>s</w:t>
      </w:r>
      <w:r w:rsidR="00421017" w:rsidRPr="00421017">
        <w:rPr>
          <w:rFonts w:ascii="Arial" w:hAnsi="Arial" w:cs="Arial"/>
          <w:lang w:val="en-GB"/>
        </w:rPr>
        <w:t xml:space="preserve"> economic development</w:t>
      </w:r>
      <w:r w:rsidR="00E15B3A" w:rsidRPr="00E15B3A">
        <w:rPr>
          <w:rFonts w:ascii="Arial" w:hAnsi="Arial" w:cs="Arial"/>
          <w:lang w:val="en-GB"/>
        </w:rPr>
        <w:t xml:space="preserve"> beyond Wales</w:t>
      </w:r>
      <w:r w:rsidR="00B42256" w:rsidRPr="00B42256">
        <w:rPr>
          <w:rFonts w:ascii="Arial" w:hAnsi="Arial" w:cs="Arial"/>
          <w:lang w:val="en-GB"/>
        </w:rPr>
        <w:t xml:space="preserve"> but overall</w:t>
      </w:r>
      <w:r w:rsidR="006443CE">
        <w:rPr>
          <w:rFonts w:ascii="Arial" w:hAnsi="Arial" w:cs="Arial"/>
          <w:lang w:val="en-GB"/>
        </w:rPr>
        <w:t>,</w:t>
      </w:r>
      <w:r w:rsidR="00103D4E" w:rsidRPr="00103D4E">
        <w:rPr>
          <w:rFonts w:ascii="Arial" w:hAnsi="Arial" w:cs="Arial"/>
          <w:lang w:val="en-GB"/>
        </w:rPr>
        <w:t xml:space="preserve"> the focus</w:t>
      </w:r>
      <w:r w:rsidR="00B164BA" w:rsidRPr="00B164BA">
        <w:rPr>
          <w:rFonts w:ascii="Arial" w:hAnsi="Arial" w:cs="Arial"/>
          <w:lang w:val="en-GB"/>
        </w:rPr>
        <w:t xml:space="preserve"> fully shows</w:t>
      </w:r>
      <w:r w:rsidR="005225FA" w:rsidRPr="005225FA">
        <w:rPr>
          <w:rFonts w:ascii="Arial" w:hAnsi="Arial" w:cs="Arial"/>
          <w:lang w:val="en-GB"/>
        </w:rPr>
        <w:t xml:space="preserve"> to be on Wales</w:t>
      </w:r>
      <w:r w:rsidR="00276AC5" w:rsidRPr="00276AC5">
        <w:rPr>
          <w:rFonts w:ascii="Arial" w:hAnsi="Arial" w:cs="Arial"/>
          <w:lang w:val="en-GB"/>
        </w:rPr>
        <w:t>.</w:t>
      </w:r>
      <w:r w:rsidR="00611EAF">
        <w:rPr>
          <w:rFonts w:ascii="Arial" w:hAnsi="Arial" w:cs="Arial"/>
          <w:lang w:val="en-GB"/>
        </w:rPr>
        <w:t xml:space="preserve"> </w:t>
      </w:r>
      <w:r w:rsidR="007B5024">
        <w:rPr>
          <w:rFonts w:ascii="Arial" w:hAnsi="Arial" w:cs="Arial"/>
          <w:lang w:val="en-GB"/>
        </w:rPr>
        <w:t xml:space="preserve">Vision </w:t>
      </w:r>
      <w:r w:rsidR="009B3EF1">
        <w:rPr>
          <w:rFonts w:ascii="Arial" w:hAnsi="Arial" w:cs="Arial"/>
          <w:lang w:val="en-GB"/>
        </w:rPr>
        <w:t xml:space="preserve">needs to be updated </w:t>
      </w:r>
      <w:r w:rsidR="00931F84">
        <w:rPr>
          <w:rFonts w:ascii="Arial" w:hAnsi="Arial" w:cs="Arial"/>
          <w:lang w:val="en-GB"/>
        </w:rPr>
        <w:t xml:space="preserve">through </w:t>
      </w:r>
      <w:r w:rsidR="00493C56" w:rsidRPr="00493C56">
        <w:rPr>
          <w:rFonts w:ascii="Arial" w:hAnsi="Arial" w:cs="Arial"/>
          <w:lang w:val="en-GB"/>
        </w:rPr>
        <w:t>focusing</w:t>
      </w:r>
      <w:r w:rsidR="0091484F" w:rsidRPr="0091484F">
        <w:rPr>
          <w:rFonts w:ascii="Arial" w:hAnsi="Arial" w:cs="Arial"/>
          <w:lang w:val="en-GB"/>
        </w:rPr>
        <w:t xml:space="preserve"> on the mission </w:t>
      </w:r>
      <w:r w:rsidR="005E7F47">
        <w:rPr>
          <w:rFonts w:ascii="Arial" w:hAnsi="Arial" w:cs="Arial"/>
          <w:lang w:val="en-GB"/>
        </w:rPr>
        <w:t>of</w:t>
      </w:r>
      <w:r w:rsidR="0091484F" w:rsidRPr="0091484F">
        <w:rPr>
          <w:rFonts w:ascii="Arial" w:hAnsi="Arial" w:cs="Arial"/>
          <w:lang w:val="en-GB"/>
        </w:rPr>
        <w:t xml:space="preserve"> transforming education</w:t>
      </w:r>
      <w:r w:rsidR="0091484F" w:rsidRPr="1C31E62B">
        <w:rPr>
          <w:rFonts w:ascii="Arial" w:hAnsi="Arial" w:cs="Arial"/>
          <w:lang w:val="en-GB"/>
        </w:rPr>
        <w:t>,</w:t>
      </w:r>
      <w:r w:rsidR="00A31F87" w:rsidRPr="1C31E62B">
        <w:rPr>
          <w:rFonts w:ascii="Arial" w:hAnsi="Arial" w:cs="Arial"/>
          <w:lang w:val="en-GB"/>
        </w:rPr>
        <w:t xml:space="preserve"> transforming </w:t>
      </w:r>
      <w:r w:rsidR="005E7F47" w:rsidRPr="1C31E62B">
        <w:rPr>
          <w:rFonts w:ascii="Arial" w:hAnsi="Arial" w:cs="Arial"/>
          <w:lang w:val="en-GB"/>
        </w:rPr>
        <w:t>l</w:t>
      </w:r>
      <w:r w:rsidR="00A31F87" w:rsidRPr="1C31E62B">
        <w:rPr>
          <w:rFonts w:ascii="Arial" w:hAnsi="Arial" w:cs="Arial"/>
          <w:lang w:val="en-GB"/>
        </w:rPr>
        <w:t>ives</w:t>
      </w:r>
      <w:r w:rsidR="003D4DD4" w:rsidRPr="1C31E62B">
        <w:rPr>
          <w:rFonts w:ascii="Arial" w:hAnsi="Arial" w:cs="Arial"/>
          <w:lang w:val="en-GB"/>
        </w:rPr>
        <w:t>.</w:t>
      </w:r>
      <w:r w:rsidR="004739C4">
        <w:rPr>
          <w:rFonts w:ascii="Arial" w:hAnsi="Arial" w:cs="Arial"/>
          <w:lang w:val="en-GB"/>
        </w:rPr>
        <w:t xml:space="preserve">  </w:t>
      </w:r>
      <w:r w:rsidR="002D7F05" w:rsidRPr="002D7F05">
        <w:rPr>
          <w:rFonts w:ascii="Arial" w:hAnsi="Arial" w:cs="Arial"/>
          <w:lang w:val="en-GB"/>
        </w:rPr>
        <w:t>with students</w:t>
      </w:r>
      <w:r w:rsidR="00612658" w:rsidRPr="00612658">
        <w:rPr>
          <w:rFonts w:ascii="Arial" w:hAnsi="Arial" w:cs="Arial"/>
          <w:lang w:val="en-GB"/>
        </w:rPr>
        <w:t xml:space="preserve"> attending the university campus in Birmingham</w:t>
      </w:r>
      <w:r w:rsidR="006A15AA" w:rsidRPr="006A15AA">
        <w:rPr>
          <w:rFonts w:ascii="Arial" w:hAnsi="Arial" w:cs="Arial"/>
          <w:lang w:val="en-GB"/>
        </w:rPr>
        <w:t xml:space="preserve"> from multicultural backgrounds</w:t>
      </w:r>
      <w:r w:rsidR="003E59C7">
        <w:rPr>
          <w:rFonts w:ascii="Arial" w:hAnsi="Arial" w:cs="Arial"/>
          <w:lang w:val="en-GB"/>
        </w:rPr>
        <w:t>,</w:t>
      </w:r>
      <w:r w:rsidR="008A68E6" w:rsidRPr="008A68E6">
        <w:rPr>
          <w:rFonts w:ascii="Arial" w:hAnsi="Arial" w:cs="Arial"/>
          <w:lang w:val="en-GB"/>
        </w:rPr>
        <w:t xml:space="preserve"> all ages</w:t>
      </w:r>
      <w:r w:rsidR="00080C80" w:rsidRPr="00080C80">
        <w:rPr>
          <w:rFonts w:ascii="Arial" w:hAnsi="Arial" w:cs="Arial"/>
          <w:lang w:val="en-GB"/>
        </w:rPr>
        <w:t>,</w:t>
      </w:r>
      <w:r w:rsidR="00D02557" w:rsidRPr="00D02557">
        <w:rPr>
          <w:rFonts w:ascii="Arial" w:hAnsi="Arial" w:cs="Arial"/>
          <w:lang w:val="en-GB"/>
        </w:rPr>
        <w:t xml:space="preserve"> and of different experiences</w:t>
      </w:r>
      <w:r w:rsidR="00723EB1" w:rsidRPr="00723EB1">
        <w:rPr>
          <w:rFonts w:ascii="Arial" w:hAnsi="Arial" w:cs="Arial"/>
          <w:lang w:val="en-GB"/>
        </w:rPr>
        <w:t>,</w:t>
      </w:r>
      <w:r w:rsidR="00112379" w:rsidRPr="00112379">
        <w:rPr>
          <w:rFonts w:ascii="Arial" w:hAnsi="Arial" w:cs="Arial"/>
          <w:lang w:val="en-GB"/>
        </w:rPr>
        <w:t xml:space="preserve"> it is inevitable</w:t>
      </w:r>
      <w:r w:rsidR="00AF6826" w:rsidRPr="00AF6826">
        <w:rPr>
          <w:rFonts w:ascii="Arial" w:hAnsi="Arial" w:cs="Arial"/>
          <w:lang w:val="en-GB"/>
        </w:rPr>
        <w:t xml:space="preserve"> for the university</w:t>
      </w:r>
      <w:r w:rsidR="001033C5" w:rsidRPr="001033C5">
        <w:rPr>
          <w:rFonts w:ascii="Arial" w:hAnsi="Arial" w:cs="Arial"/>
          <w:lang w:val="en-GB"/>
        </w:rPr>
        <w:t xml:space="preserve"> to update its vision</w:t>
      </w:r>
      <w:r w:rsidR="00DC6251" w:rsidRPr="00DC6251">
        <w:rPr>
          <w:rFonts w:ascii="Arial" w:hAnsi="Arial" w:cs="Arial"/>
          <w:lang w:val="en-GB"/>
        </w:rPr>
        <w:t>.</w:t>
      </w:r>
    </w:p>
    <w:p w14:paraId="26FD39DA" w14:textId="10137462" w:rsidR="00A6185B" w:rsidRPr="00E82D01" w:rsidRDefault="00E82D01" w:rsidP="008843BE">
      <w:pPr>
        <w:pStyle w:val="Heading2"/>
        <w:spacing w:after="240"/>
        <w:jc w:val="both"/>
        <w:rPr>
          <w:b/>
          <w:bCs/>
        </w:rPr>
      </w:pPr>
      <w:bookmarkStart w:id="4" w:name="_Toc101416987"/>
      <w:r w:rsidRPr="00E82D01">
        <w:rPr>
          <w:b/>
          <w:bCs/>
        </w:rPr>
        <w:t>Current Strategy:</w:t>
      </w:r>
      <w:bookmarkEnd w:id="4"/>
    </w:p>
    <w:p w14:paraId="39609CA6" w14:textId="2C175A7A" w:rsidR="00186FEC" w:rsidRDefault="00276836" w:rsidP="008843BE">
      <w:pPr>
        <w:spacing w:after="240" w:line="360" w:lineRule="auto"/>
        <w:jc w:val="both"/>
        <w:rPr>
          <w:rFonts w:ascii="Arial" w:hAnsi="Arial" w:cs="Arial"/>
          <w:lang w:val="en-GB"/>
        </w:rPr>
      </w:pPr>
      <w:r w:rsidRPr="00276836">
        <w:rPr>
          <w:rFonts w:ascii="Arial" w:hAnsi="Arial" w:cs="Arial"/>
          <w:lang w:val="en-GB"/>
        </w:rPr>
        <w:t>A strategy is a plan established to explain an organization's mission, vision, and goal</w:t>
      </w:r>
      <w:r w:rsidR="00EA4B91">
        <w:rPr>
          <w:rFonts w:ascii="Arial" w:hAnsi="Arial" w:cs="Arial"/>
          <w:lang w:val="en-GB"/>
        </w:rPr>
        <w:t xml:space="preserve">, </w:t>
      </w:r>
      <w:r w:rsidRPr="00276836">
        <w:rPr>
          <w:rFonts w:ascii="Arial" w:hAnsi="Arial" w:cs="Arial"/>
          <w:lang w:val="en-GB"/>
        </w:rPr>
        <w:t>(Ravanfar,2015).</w:t>
      </w:r>
      <w:r w:rsidR="006C534D">
        <w:rPr>
          <w:rFonts w:ascii="Arial" w:hAnsi="Arial" w:cs="Arial"/>
          <w:lang w:val="en-GB"/>
        </w:rPr>
        <w:t xml:space="preserve"> </w:t>
      </w:r>
      <w:r w:rsidR="007200F5" w:rsidRPr="007200F5">
        <w:rPr>
          <w:rFonts w:ascii="Arial" w:hAnsi="Arial" w:cs="Arial"/>
          <w:lang w:val="en-GB"/>
        </w:rPr>
        <w:t>Strategic management, according to Lynch (2018), is</w:t>
      </w:r>
      <w:r w:rsidR="00B56F49">
        <w:rPr>
          <w:rFonts w:ascii="Arial" w:hAnsi="Arial" w:cs="Arial"/>
          <w:lang w:val="en-GB"/>
        </w:rPr>
        <w:t xml:space="preserve"> an</w:t>
      </w:r>
      <w:r w:rsidR="007200F5" w:rsidRPr="007200F5">
        <w:rPr>
          <w:rFonts w:ascii="Arial" w:hAnsi="Arial" w:cs="Arial"/>
          <w:lang w:val="en-GB"/>
        </w:rPr>
        <w:t xml:space="preserve"> act of setting goals that determine an organization's long-term performance.</w:t>
      </w:r>
    </w:p>
    <w:p w14:paraId="68B454A4" w14:textId="43702503" w:rsidR="001E6404" w:rsidRPr="001E6404" w:rsidRDefault="00350384" w:rsidP="008843BE">
      <w:pPr>
        <w:tabs>
          <w:tab w:val="num" w:pos="1440"/>
        </w:tabs>
        <w:spacing w:line="360" w:lineRule="auto"/>
        <w:jc w:val="both"/>
        <w:rPr>
          <w:rFonts w:ascii="Arial" w:hAnsi="Arial" w:cs="Arial"/>
          <w:lang w:val="en-GB"/>
        </w:rPr>
      </w:pPr>
      <w:r>
        <w:rPr>
          <w:rFonts w:ascii="Arial" w:hAnsi="Arial" w:cs="Arial"/>
        </w:rPr>
        <w:t xml:space="preserve">Strategic Management </w:t>
      </w:r>
      <w:r w:rsidR="00563F84">
        <w:rPr>
          <w:rFonts w:ascii="Arial" w:hAnsi="Arial" w:cs="Arial"/>
        </w:rPr>
        <w:t>can be a</w:t>
      </w:r>
      <w:r w:rsidR="001E6404" w:rsidRPr="001E6404">
        <w:rPr>
          <w:rFonts w:ascii="Arial" w:hAnsi="Arial" w:cs="Arial"/>
        </w:rPr>
        <w:t xml:space="preserve"> systematic process</w:t>
      </w:r>
      <w:r w:rsidR="00563F84">
        <w:rPr>
          <w:rFonts w:ascii="Arial" w:hAnsi="Arial" w:cs="Arial"/>
        </w:rPr>
        <w:t xml:space="preserve"> that </w:t>
      </w:r>
      <w:r w:rsidR="001E6404" w:rsidRPr="001E6404">
        <w:rPr>
          <w:rFonts w:ascii="Arial" w:hAnsi="Arial" w:cs="Arial"/>
        </w:rPr>
        <w:t>Involves determining the purpose/aims of the organization</w:t>
      </w:r>
      <w:r w:rsidR="00563F84">
        <w:rPr>
          <w:rFonts w:ascii="Arial" w:hAnsi="Arial" w:cs="Arial"/>
        </w:rPr>
        <w:t xml:space="preserve"> and involve</w:t>
      </w:r>
      <w:r w:rsidR="00CF4135">
        <w:rPr>
          <w:rFonts w:ascii="Arial" w:hAnsi="Arial" w:cs="Arial"/>
        </w:rPr>
        <w:t xml:space="preserve">s creating plans to achieve goals and targets over a set </w:t>
      </w:r>
      <w:r w:rsidR="00056603">
        <w:rPr>
          <w:rFonts w:ascii="Arial" w:hAnsi="Arial" w:cs="Arial"/>
        </w:rPr>
        <w:t>period</w:t>
      </w:r>
      <w:r w:rsidR="00063C77">
        <w:rPr>
          <w:rFonts w:ascii="Arial" w:hAnsi="Arial" w:cs="Arial"/>
        </w:rPr>
        <w:t xml:space="preserve">, to ensure it continues to </w:t>
      </w:r>
      <w:r w:rsidR="00D331F0">
        <w:rPr>
          <w:rFonts w:ascii="Arial" w:hAnsi="Arial" w:cs="Arial"/>
        </w:rPr>
        <w:t xml:space="preserve">succeed. It also helps protect the </w:t>
      </w:r>
      <w:r w:rsidR="00602FFB">
        <w:rPr>
          <w:rFonts w:ascii="Arial" w:hAnsi="Arial" w:cs="Arial"/>
        </w:rPr>
        <w:t xml:space="preserve">SME from a sudden surprise </w:t>
      </w:r>
      <w:r w:rsidR="006A05A2">
        <w:rPr>
          <w:rFonts w:ascii="Arial" w:hAnsi="Arial" w:cs="Arial"/>
        </w:rPr>
        <w:t xml:space="preserve">of loss and provides advantages </w:t>
      </w:r>
      <w:r w:rsidR="00056603">
        <w:rPr>
          <w:rFonts w:ascii="Arial" w:hAnsi="Arial" w:cs="Arial"/>
        </w:rPr>
        <w:t>against</w:t>
      </w:r>
      <w:r w:rsidR="006A05A2">
        <w:rPr>
          <w:rFonts w:ascii="Arial" w:hAnsi="Arial" w:cs="Arial"/>
        </w:rPr>
        <w:t xml:space="preserve"> competit</w:t>
      </w:r>
      <w:r w:rsidR="00056603">
        <w:rPr>
          <w:rFonts w:ascii="Arial" w:hAnsi="Arial" w:cs="Arial"/>
        </w:rPr>
        <w:t>ion</w:t>
      </w:r>
      <w:r w:rsidR="00EC353F">
        <w:rPr>
          <w:rFonts w:ascii="Arial" w:hAnsi="Arial" w:cs="Arial"/>
        </w:rPr>
        <w:t xml:space="preserve">, </w:t>
      </w:r>
      <w:r w:rsidR="001444EF">
        <w:rPr>
          <w:rFonts w:ascii="Arial" w:hAnsi="Arial" w:cs="Arial"/>
        </w:rPr>
        <w:t xml:space="preserve">which </w:t>
      </w:r>
      <w:r w:rsidR="00223260">
        <w:rPr>
          <w:rFonts w:ascii="Arial" w:hAnsi="Arial" w:cs="Arial"/>
        </w:rPr>
        <w:t xml:space="preserve">can </w:t>
      </w:r>
      <w:r w:rsidR="001444EF">
        <w:rPr>
          <w:rFonts w:ascii="Arial" w:hAnsi="Arial" w:cs="Arial"/>
        </w:rPr>
        <w:t xml:space="preserve">help </w:t>
      </w:r>
      <w:r w:rsidR="00223260">
        <w:rPr>
          <w:rFonts w:ascii="Arial" w:hAnsi="Arial" w:cs="Arial"/>
        </w:rPr>
        <w:t>find the differences between</w:t>
      </w:r>
      <w:r w:rsidR="00DA0D7F">
        <w:rPr>
          <w:rFonts w:ascii="Arial" w:hAnsi="Arial" w:cs="Arial"/>
        </w:rPr>
        <w:t xml:space="preserve"> th</w:t>
      </w:r>
      <w:r w:rsidR="00EC4189">
        <w:rPr>
          <w:rFonts w:ascii="Arial" w:hAnsi="Arial" w:cs="Arial"/>
        </w:rPr>
        <w:t xml:space="preserve">e </w:t>
      </w:r>
      <w:r w:rsidR="00DA0D7F">
        <w:rPr>
          <w:rFonts w:ascii="Arial" w:hAnsi="Arial" w:cs="Arial"/>
        </w:rPr>
        <w:t>organisation</w:t>
      </w:r>
      <w:r w:rsidR="009F14E7">
        <w:rPr>
          <w:rFonts w:ascii="Arial" w:hAnsi="Arial" w:cs="Arial"/>
        </w:rPr>
        <w:t xml:space="preserve"> </w:t>
      </w:r>
      <w:r w:rsidR="008F429C">
        <w:rPr>
          <w:rFonts w:ascii="Arial" w:hAnsi="Arial" w:cs="Arial"/>
        </w:rPr>
        <w:t>and</w:t>
      </w:r>
      <w:r w:rsidR="00223260">
        <w:rPr>
          <w:rFonts w:ascii="Arial" w:hAnsi="Arial" w:cs="Arial"/>
        </w:rPr>
        <w:t xml:space="preserve"> the competitors</w:t>
      </w:r>
      <w:r w:rsidR="00456F47">
        <w:rPr>
          <w:rFonts w:ascii="Arial" w:hAnsi="Arial" w:cs="Arial"/>
        </w:rPr>
        <w:t xml:space="preserve"> according to </w:t>
      </w:r>
      <w:r w:rsidR="0025366A">
        <w:rPr>
          <w:rFonts w:ascii="Arial" w:hAnsi="Arial" w:cs="Arial"/>
        </w:rPr>
        <w:t>the Harvard Business Review</w:t>
      </w:r>
      <w:r w:rsidR="00AB6FCB">
        <w:rPr>
          <w:rFonts w:ascii="Arial" w:hAnsi="Arial" w:cs="Arial"/>
        </w:rPr>
        <w:t xml:space="preserve"> </w:t>
      </w:r>
      <w:r w:rsidR="003B1156">
        <w:rPr>
          <w:rFonts w:ascii="Open Sans" w:hAnsi="Open Sans" w:cs="Open Sans"/>
          <w:color w:val="000000"/>
          <w:sz w:val="20"/>
          <w:szCs w:val="20"/>
          <w:shd w:val="clear" w:color="auto" w:fill="FFFFFF"/>
        </w:rPr>
        <w:t>(Harvard business review manager's handbook, 2017)</w:t>
      </w:r>
      <w:r w:rsidR="00BF64BA">
        <w:rPr>
          <w:rFonts w:ascii="Arial" w:hAnsi="Arial" w:cs="Arial"/>
        </w:rPr>
        <w:t>.</w:t>
      </w:r>
    </w:p>
    <w:p w14:paraId="16D09849" w14:textId="77777777" w:rsidR="001E6404" w:rsidRPr="004310D8" w:rsidRDefault="001E6404" w:rsidP="008843BE">
      <w:pPr>
        <w:spacing w:line="360" w:lineRule="auto"/>
        <w:jc w:val="both"/>
        <w:rPr>
          <w:rFonts w:ascii="Arial" w:hAnsi="Arial" w:cs="Arial"/>
        </w:rPr>
      </w:pPr>
    </w:p>
    <w:p w14:paraId="2D344355" w14:textId="255A2BC8" w:rsidR="00F05063" w:rsidRPr="004310D8" w:rsidRDefault="00C4436F" w:rsidP="008843BE">
      <w:pPr>
        <w:spacing w:line="360" w:lineRule="auto"/>
        <w:jc w:val="both"/>
        <w:rPr>
          <w:rStyle w:val="eop"/>
          <w:rFonts w:ascii="Arial" w:eastAsiaTheme="majorEastAsia" w:hAnsi="Arial" w:cs="Arial"/>
        </w:rPr>
      </w:pPr>
      <w:r w:rsidRPr="004310D8">
        <w:rPr>
          <w:rFonts w:ascii="Arial" w:hAnsi="Arial" w:cs="Arial"/>
        </w:rPr>
        <w:t xml:space="preserve">UWTSDs’ Strategic plan provides an insight </w:t>
      </w:r>
      <w:r w:rsidR="00CD629C" w:rsidRPr="004310D8">
        <w:rPr>
          <w:rFonts w:ascii="Arial" w:hAnsi="Arial" w:cs="Arial"/>
        </w:rPr>
        <w:t xml:space="preserve">and to communicate </w:t>
      </w:r>
      <w:r w:rsidR="009A12C7" w:rsidRPr="004310D8">
        <w:rPr>
          <w:rFonts w:ascii="Arial" w:hAnsi="Arial" w:cs="Arial"/>
        </w:rPr>
        <w:t xml:space="preserve">its’ </w:t>
      </w:r>
      <w:r w:rsidR="00477508" w:rsidRPr="004310D8">
        <w:rPr>
          <w:rFonts w:ascii="Arial" w:hAnsi="Arial" w:cs="Arial"/>
        </w:rPr>
        <w:t xml:space="preserve">mission, </w:t>
      </w:r>
      <w:r w:rsidR="00C0324E" w:rsidRPr="004310D8">
        <w:rPr>
          <w:rFonts w:ascii="Arial" w:hAnsi="Arial" w:cs="Arial"/>
        </w:rPr>
        <w:t>vision,</w:t>
      </w:r>
      <w:r w:rsidR="00C20749" w:rsidRPr="004310D8">
        <w:rPr>
          <w:rFonts w:ascii="Arial" w:hAnsi="Arial" w:cs="Arial"/>
        </w:rPr>
        <w:t xml:space="preserve"> and its</w:t>
      </w:r>
      <w:r w:rsidR="00F67A59" w:rsidRPr="004310D8">
        <w:rPr>
          <w:rFonts w:ascii="Arial" w:hAnsi="Arial" w:cs="Arial"/>
        </w:rPr>
        <w:t xml:space="preserve"> </w:t>
      </w:r>
      <w:r w:rsidR="00C20749" w:rsidRPr="004310D8">
        <w:rPr>
          <w:rFonts w:ascii="Arial" w:hAnsi="Arial" w:cs="Arial"/>
        </w:rPr>
        <w:t>go</w:t>
      </w:r>
      <w:r w:rsidR="00373B60" w:rsidRPr="004310D8">
        <w:rPr>
          <w:rFonts w:ascii="Arial" w:hAnsi="Arial" w:cs="Arial"/>
        </w:rPr>
        <w:t>al.</w:t>
      </w:r>
      <w:r w:rsidR="00E80ED5" w:rsidRPr="004310D8">
        <w:rPr>
          <w:rFonts w:ascii="Arial" w:hAnsi="Arial" w:cs="Arial"/>
        </w:rPr>
        <w:t xml:space="preserve"> </w:t>
      </w:r>
      <w:r w:rsidR="00BB2B5C" w:rsidRPr="004310D8">
        <w:rPr>
          <w:rFonts w:ascii="Arial" w:hAnsi="Arial" w:cs="Arial"/>
        </w:rPr>
        <w:t>Th</w:t>
      </w:r>
      <w:r w:rsidR="008B54E9" w:rsidRPr="004310D8">
        <w:rPr>
          <w:rFonts w:ascii="Arial" w:hAnsi="Arial" w:cs="Arial"/>
        </w:rPr>
        <w:t xml:space="preserve">is </w:t>
      </w:r>
      <w:r w:rsidR="00F05063" w:rsidRPr="004310D8">
        <w:rPr>
          <w:rStyle w:val="normaltextrun"/>
          <w:rFonts w:ascii="Arial" w:eastAsiaTheme="majorEastAsia" w:hAnsi="Arial" w:cs="Arial"/>
        </w:rPr>
        <w:t xml:space="preserve">long-term strategic plan 2017-2022 </w:t>
      </w:r>
      <w:r w:rsidR="003A27C1" w:rsidRPr="004310D8">
        <w:rPr>
          <w:rStyle w:val="normaltextrun"/>
          <w:rFonts w:ascii="Arial" w:eastAsiaTheme="majorEastAsia" w:hAnsi="Arial" w:cs="Arial"/>
        </w:rPr>
        <w:t>concentrates</w:t>
      </w:r>
      <w:r w:rsidR="00F05063" w:rsidRPr="004310D8">
        <w:rPr>
          <w:rStyle w:val="normaltextrun"/>
          <w:rFonts w:ascii="Arial" w:eastAsiaTheme="majorEastAsia" w:hAnsi="Arial" w:cs="Arial"/>
        </w:rPr>
        <w:t xml:space="preserve"> on four priorities:</w:t>
      </w:r>
    </w:p>
    <w:p w14:paraId="53436790" w14:textId="77777777" w:rsidR="004D58ED" w:rsidRPr="004310D8" w:rsidRDefault="00523AF9" w:rsidP="008843BE">
      <w:pPr>
        <w:pStyle w:val="ListParagraph"/>
        <w:numPr>
          <w:ilvl w:val="0"/>
          <w:numId w:val="3"/>
        </w:numPr>
        <w:spacing w:line="360" w:lineRule="auto"/>
        <w:jc w:val="both"/>
        <w:rPr>
          <w:rStyle w:val="eop"/>
          <w:rFonts w:ascii="Arial" w:eastAsiaTheme="majorEastAsia" w:hAnsi="Arial" w:cs="Arial"/>
        </w:rPr>
      </w:pPr>
      <w:r w:rsidRPr="004310D8">
        <w:rPr>
          <w:rStyle w:val="eop"/>
          <w:rFonts w:ascii="Arial" w:eastAsiaTheme="majorEastAsia" w:hAnsi="Arial" w:cs="Arial"/>
        </w:rPr>
        <w:t>Students of all backgrounds and circumstances are welcomed and supported.</w:t>
      </w:r>
    </w:p>
    <w:p w14:paraId="5B9C59D6" w14:textId="77777777" w:rsidR="008428FC" w:rsidRPr="004310D8" w:rsidRDefault="00523AF9" w:rsidP="008843BE">
      <w:pPr>
        <w:pStyle w:val="ListParagraph"/>
        <w:numPr>
          <w:ilvl w:val="0"/>
          <w:numId w:val="3"/>
        </w:numPr>
        <w:spacing w:line="360" w:lineRule="auto"/>
        <w:jc w:val="both"/>
        <w:rPr>
          <w:rStyle w:val="eop"/>
          <w:rFonts w:ascii="Arial" w:eastAsiaTheme="majorEastAsia" w:hAnsi="Arial" w:cs="Arial"/>
        </w:rPr>
      </w:pPr>
      <w:r w:rsidRPr="004310D8">
        <w:rPr>
          <w:rStyle w:val="eop"/>
          <w:rFonts w:ascii="Arial" w:eastAsiaTheme="majorEastAsia" w:hAnsi="Arial" w:cs="Arial"/>
        </w:rPr>
        <w:t>Teaching, scholarship, and applied research excellence.</w:t>
      </w:r>
    </w:p>
    <w:p w14:paraId="30B3627C" w14:textId="77777777" w:rsidR="008428FC" w:rsidRPr="004310D8" w:rsidRDefault="00523AF9" w:rsidP="008843BE">
      <w:pPr>
        <w:pStyle w:val="ListParagraph"/>
        <w:numPr>
          <w:ilvl w:val="0"/>
          <w:numId w:val="3"/>
        </w:numPr>
        <w:spacing w:line="360" w:lineRule="auto"/>
        <w:jc w:val="both"/>
        <w:rPr>
          <w:rStyle w:val="eop"/>
          <w:rFonts w:ascii="Arial" w:eastAsiaTheme="majorEastAsia" w:hAnsi="Arial" w:cs="Arial"/>
        </w:rPr>
      </w:pPr>
      <w:r w:rsidRPr="004310D8">
        <w:rPr>
          <w:rStyle w:val="eop"/>
          <w:rFonts w:ascii="Arial" w:eastAsiaTheme="majorEastAsia" w:hAnsi="Arial" w:cs="Arial"/>
        </w:rPr>
        <w:t>Collaboration for educational commercial potential through partnerships.</w:t>
      </w:r>
    </w:p>
    <w:p w14:paraId="7DB4DA56" w14:textId="64232E63" w:rsidR="00912123" w:rsidRPr="004310D8" w:rsidRDefault="00523AF9" w:rsidP="008843BE">
      <w:pPr>
        <w:pStyle w:val="ListParagraph"/>
        <w:numPr>
          <w:ilvl w:val="0"/>
          <w:numId w:val="3"/>
        </w:numPr>
        <w:spacing w:line="360" w:lineRule="auto"/>
        <w:jc w:val="both"/>
        <w:rPr>
          <w:rStyle w:val="eop"/>
          <w:rFonts w:ascii="Arial" w:eastAsia="Arial" w:hAnsi="Arial" w:cs="Arial"/>
        </w:rPr>
      </w:pPr>
      <w:r w:rsidRPr="004310D8">
        <w:rPr>
          <w:rStyle w:val="eop"/>
          <w:rFonts w:ascii="Arial" w:eastAsia="Arial" w:hAnsi="Arial" w:cs="Arial"/>
        </w:rPr>
        <w:t>University of Sustainable Development Values</w:t>
      </w:r>
    </w:p>
    <w:p w14:paraId="180F55A2" w14:textId="51C9A147" w:rsidR="00A65948" w:rsidRDefault="4F4C4063" w:rsidP="008843BE">
      <w:pPr>
        <w:pStyle w:val="paragraph"/>
        <w:spacing w:before="0" w:beforeAutospacing="0" w:after="0" w:afterAutospacing="0" w:line="360" w:lineRule="auto"/>
        <w:jc w:val="both"/>
        <w:rPr>
          <w:rStyle w:val="normaltextrun"/>
          <w:rFonts w:ascii="Arial" w:eastAsia="Arial" w:hAnsi="Arial" w:cs="Arial"/>
          <w:sz w:val="22"/>
          <w:szCs w:val="22"/>
        </w:rPr>
      </w:pPr>
      <w:r w:rsidRPr="004310D8">
        <w:rPr>
          <w:rStyle w:val="normaltextrun"/>
          <w:rFonts w:ascii="Arial" w:eastAsia="Arial" w:hAnsi="Arial" w:cs="Arial"/>
          <w:sz w:val="22"/>
          <w:szCs w:val="22"/>
        </w:rPr>
        <w:t>Furthermore, UWTSD also develops a short-term strategy to correspond with the long-term strategic plans' key performance measures.</w:t>
      </w:r>
      <w:r w:rsidR="007651ED" w:rsidRPr="004310D8">
        <w:rPr>
          <w:rStyle w:val="normaltextrun"/>
          <w:rFonts w:ascii="Arial" w:eastAsia="Arial" w:hAnsi="Arial" w:cs="Arial"/>
          <w:sz w:val="22"/>
          <w:szCs w:val="22"/>
        </w:rPr>
        <w:t xml:space="preserve"> This helps </w:t>
      </w:r>
      <w:r w:rsidR="0019634F" w:rsidRPr="004310D8">
        <w:rPr>
          <w:rStyle w:val="normaltextrun"/>
          <w:rFonts w:ascii="Arial" w:eastAsia="Arial" w:hAnsi="Arial" w:cs="Arial"/>
          <w:sz w:val="22"/>
          <w:szCs w:val="22"/>
        </w:rPr>
        <w:t>the management to understand how well the performance is and if any changes are needed to be made.</w:t>
      </w:r>
    </w:p>
    <w:p w14:paraId="287BF5AC" w14:textId="77777777" w:rsidR="004310D8" w:rsidRPr="004310D8" w:rsidRDefault="004310D8" w:rsidP="008843BE">
      <w:pPr>
        <w:pStyle w:val="paragraph"/>
        <w:spacing w:before="0" w:beforeAutospacing="0" w:after="0" w:afterAutospacing="0" w:line="360" w:lineRule="auto"/>
        <w:jc w:val="both"/>
        <w:rPr>
          <w:rFonts w:ascii="Arial" w:eastAsia="Arial" w:hAnsi="Arial" w:cs="Arial"/>
          <w:sz w:val="22"/>
          <w:szCs w:val="22"/>
        </w:rPr>
      </w:pPr>
    </w:p>
    <w:p w14:paraId="2D2671F5" w14:textId="77777777" w:rsidR="00830074" w:rsidRDefault="00167CF3" w:rsidP="008843BE">
      <w:pPr>
        <w:keepNext/>
        <w:spacing w:line="360" w:lineRule="auto"/>
        <w:jc w:val="both"/>
      </w:pPr>
      <w:r>
        <w:rPr>
          <w:noProof/>
        </w:rPr>
        <w:drawing>
          <wp:inline distT="0" distB="0" distL="0" distR="0" wp14:anchorId="3C211D8E" wp14:editId="7B0C76C4">
            <wp:extent cx="5943600" cy="2678430"/>
            <wp:effectExtent l="0" t="0" r="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stretch>
                      <a:fillRect/>
                    </a:stretch>
                  </pic:blipFill>
                  <pic:spPr>
                    <a:xfrm>
                      <a:off x="0" y="0"/>
                      <a:ext cx="5943600" cy="2678430"/>
                    </a:xfrm>
                    <a:prstGeom prst="rect">
                      <a:avLst/>
                    </a:prstGeom>
                  </pic:spPr>
                </pic:pic>
              </a:graphicData>
            </a:graphic>
          </wp:inline>
        </w:drawing>
      </w:r>
    </w:p>
    <w:p w14:paraId="2D4241C1" w14:textId="63466866" w:rsidR="00DE02F1" w:rsidRDefault="00830074" w:rsidP="008843BE">
      <w:pPr>
        <w:pStyle w:val="Caption"/>
        <w:jc w:val="both"/>
        <w:rPr>
          <w:rFonts w:ascii="Arial" w:hAnsi="Arial" w:cs="Arial"/>
          <w:lang w:val="en-GB"/>
        </w:rPr>
      </w:pPr>
      <w:r>
        <w:t xml:space="preserve">Figure </w:t>
      </w:r>
      <w:r>
        <w:fldChar w:fldCharType="begin"/>
      </w:r>
      <w:r>
        <w:instrText>SEQ Figure \* ARABIC</w:instrText>
      </w:r>
      <w:r>
        <w:fldChar w:fldCharType="separate"/>
      </w:r>
      <w:r w:rsidR="00B94E68">
        <w:rPr>
          <w:noProof/>
        </w:rPr>
        <w:t>2</w:t>
      </w:r>
      <w:r>
        <w:fldChar w:fldCharType="end"/>
      </w:r>
      <w:r>
        <w:t xml:space="preserve"> Strategic Purpose, </w:t>
      </w:r>
      <w:r w:rsidRPr="00512C00">
        <w:t>(Lynch, 2018)</w:t>
      </w:r>
    </w:p>
    <w:p w14:paraId="3A3261B6" w14:textId="5B82B9D5" w:rsidR="009B7EB8" w:rsidRDefault="00B97976" w:rsidP="008843BE">
      <w:pPr>
        <w:spacing w:line="360" w:lineRule="auto"/>
        <w:jc w:val="both"/>
        <w:rPr>
          <w:rFonts w:ascii="Arial" w:hAnsi="Arial" w:cs="Arial"/>
          <w:lang w:val="en-GB"/>
        </w:rPr>
      </w:pPr>
      <w:r>
        <w:rPr>
          <w:rFonts w:ascii="Arial" w:hAnsi="Arial" w:cs="Arial"/>
          <w:lang w:val="en-GB"/>
        </w:rPr>
        <w:t xml:space="preserve">This report will use Porter’s 5 Forces tool to look at the overall </w:t>
      </w:r>
      <w:r w:rsidR="00785AB1">
        <w:rPr>
          <w:rFonts w:ascii="Arial" w:hAnsi="Arial" w:cs="Arial"/>
          <w:lang w:val="en-GB"/>
        </w:rPr>
        <w:t xml:space="preserve">effectiveness of the existing plans and how </w:t>
      </w:r>
      <w:r w:rsidR="00CA4E0B">
        <w:rPr>
          <w:rFonts w:ascii="Arial" w:hAnsi="Arial" w:cs="Arial"/>
          <w:lang w:val="en-GB"/>
        </w:rPr>
        <w:t>the changes, if any, can be made to improve services</w:t>
      </w:r>
      <w:r w:rsidR="00005B58">
        <w:rPr>
          <w:rFonts w:ascii="Arial" w:hAnsi="Arial" w:cs="Arial"/>
          <w:lang w:val="en-GB"/>
        </w:rPr>
        <w:t xml:space="preserve"> provided by the university</w:t>
      </w:r>
      <w:r w:rsidR="00CA4E0B">
        <w:rPr>
          <w:rFonts w:ascii="Arial" w:hAnsi="Arial" w:cs="Arial"/>
          <w:lang w:val="en-GB"/>
        </w:rPr>
        <w:t>.</w:t>
      </w:r>
    </w:p>
    <w:p w14:paraId="30982885" w14:textId="74AA1256" w:rsidR="009B7EB8" w:rsidRDefault="003445C9" w:rsidP="008843BE">
      <w:pPr>
        <w:pStyle w:val="Heading2"/>
        <w:jc w:val="both"/>
        <w:rPr>
          <w:lang w:val="en-GB"/>
        </w:rPr>
      </w:pPr>
      <w:bookmarkStart w:id="5" w:name="_Toc101416988"/>
      <w:r>
        <w:rPr>
          <w:lang w:val="en-GB"/>
        </w:rPr>
        <w:t>Porter’s 5 Forces:</w:t>
      </w:r>
      <w:bookmarkEnd w:id="5"/>
    </w:p>
    <w:p w14:paraId="5E074E67" w14:textId="77777777" w:rsidR="003445C9" w:rsidRDefault="003445C9" w:rsidP="008843BE">
      <w:pPr>
        <w:jc w:val="both"/>
        <w:rPr>
          <w:rFonts w:ascii="Arial" w:hAnsi="Arial" w:cs="Arial"/>
          <w:lang w:val="en-GB"/>
        </w:rPr>
      </w:pPr>
    </w:p>
    <w:p w14:paraId="4D989C7C" w14:textId="36559846" w:rsidR="001C7CC5" w:rsidRDefault="002E259A" w:rsidP="008843BE">
      <w:pPr>
        <w:spacing w:line="360" w:lineRule="auto"/>
        <w:jc w:val="both"/>
        <w:rPr>
          <w:rFonts w:ascii="Arial" w:hAnsi="Arial" w:cs="Arial"/>
          <w:lang w:val="en-GB"/>
        </w:rPr>
      </w:pPr>
      <w:r>
        <w:rPr>
          <w:rFonts w:ascii="Arial" w:hAnsi="Arial" w:cs="Arial"/>
          <w:lang w:val="en-GB"/>
        </w:rPr>
        <w:t xml:space="preserve">This tool is </w:t>
      </w:r>
      <w:r w:rsidR="00521A5E">
        <w:rPr>
          <w:rFonts w:ascii="Arial" w:hAnsi="Arial" w:cs="Arial"/>
          <w:lang w:val="en-GB"/>
        </w:rPr>
        <w:t xml:space="preserve">commonly used </w:t>
      </w:r>
      <w:r w:rsidR="000A7800">
        <w:rPr>
          <w:rFonts w:ascii="Arial" w:hAnsi="Arial" w:cs="Arial"/>
          <w:lang w:val="en-GB"/>
        </w:rPr>
        <w:t xml:space="preserve">by organisations to </w:t>
      </w:r>
      <w:r w:rsidR="006F24A2">
        <w:rPr>
          <w:rFonts w:ascii="Arial" w:hAnsi="Arial" w:cs="Arial"/>
          <w:lang w:val="en-GB"/>
        </w:rPr>
        <w:t>observe</w:t>
      </w:r>
      <w:r w:rsidR="0020298A">
        <w:rPr>
          <w:rFonts w:ascii="Arial" w:hAnsi="Arial" w:cs="Arial"/>
          <w:lang w:val="en-GB"/>
        </w:rPr>
        <w:t xml:space="preserve"> the competition </w:t>
      </w:r>
      <w:r w:rsidR="00E51599">
        <w:rPr>
          <w:rFonts w:ascii="Arial" w:hAnsi="Arial" w:cs="Arial"/>
          <w:lang w:val="en-GB"/>
        </w:rPr>
        <w:t>in the sector</w:t>
      </w:r>
      <w:r w:rsidR="00CA4C7B">
        <w:rPr>
          <w:rFonts w:ascii="Arial" w:hAnsi="Arial" w:cs="Arial"/>
          <w:lang w:val="en-GB"/>
        </w:rPr>
        <w:t xml:space="preserve"> to understand </w:t>
      </w:r>
      <w:r w:rsidR="00A072E4">
        <w:rPr>
          <w:rFonts w:ascii="Arial" w:hAnsi="Arial" w:cs="Arial"/>
          <w:lang w:val="en-GB"/>
        </w:rPr>
        <w:t xml:space="preserve">their competitive advantages as well as </w:t>
      </w:r>
      <w:r w:rsidR="0033180A">
        <w:rPr>
          <w:rFonts w:ascii="Arial" w:hAnsi="Arial" w:cs="Arial"/>
          <w:lang w:val="en-GB"/>
        </w:rPr>
        <w:t>the restrictions.</w:t>
      </w:r>
      <w:r w:rsidR="00247405">
        <w:rPr>
          <w:rFonts w:ascii="Arial" w:hAnsi="Arial" w:cs="Arial"/>
          <w:lang w:val="en-GB"/>
        </w:rPr>
        <w:t xml:space="preserve"> It</w:t>
      </w:r>
      <w:r w:rsidR="003A2DBD">
        <w:rPr>
          <w:rFonts w:ascii="Arial" w:hAnsi="Arial" w:cs="Arial"/>
          <w:lang w:val="en-GB"/>
        </w:rPr>
        <w:t xml:space="preserve"> can help organisations</w:t>
      </w:r>
      <w:r w:rsidR="000C2C60">
        <w:rPr>
          <w:rFonts w:ascii="Arial" w:hAnsi="Arial" w:cs="Arial"/>
          <w:lang w:val="en-GB"/>
        </w:rPr>
        <w:t xml:space="preserve"> </w:t>
      </w:r>
      <w:r w:rsidR="00D948D2">
        <w:rPr>
          <w:rFonts w:ascii="Arial" w:hAnsi="Arial" w:cs="Arial"/>
          <w:lang w:val="en-GB"/>
        </w:rPr>
        <w:t xml:space="preserve">to </w:t>
      </w:r>
      <w:r w:rsidR="00C275C6">
        <w:rPr>
          <w:rFonts w:ascii="Arial" w:hAnsi="Arial" w:cs="Arial"/>
          <w:lang w:val="en-GB"/>
        </w:rPr>
        <w:t>arrange</w:t>
      </w:r>
      <w:r w:rsidR="00987E8C">
        <w:rPr>
          <w:rFonts w:ascii="Arial" w:hAnsi="Arial" w:cs="Arial"/>
          <w:lang w:val="en-GB"/>
        </w:rPr>
        <w:t xml:space="preserve"> a plan for a successful </w:t>
      </w:r>
      <w:r w:rsidR="00C275C6">
        <w:rPr>
          <w:rFonts w:ascii="Arial" w:hAnsi="Arial" w:cs="Arial"/>
          <w:lang w:val="en-GB"/>
        </w:rPr>
        <w:t xml:space="preserve">and unique </w:t>
      </w:r>
      <w:r w:rsidR="00DF6433">
        <w:rPr>
          <w:rFonts w:ascii="Arial" w:hAnsi="Arial" w:cs="Arial"/>
          <w:lang w:val="en-GB"/>
        </w:rPr>
        <w:t>strategy</w:t>
      </w:r>
      <w:r w:rsidR="008663C9">
        <w:rPr>
          <w:rFonts w:ascii="Arial" w:hAnsi="Arial" w:cs="Arial"/>
          <w:lang w:val="en-GB"/>
        </w:rPr>
        <w:t xml:space="preserve">, that will help </w:t>
      </w:r>
      <w:r w:rsidR="00837D30">
        <w:rPr>
          <w:rFonts w:ascii="Arial" w:hAnsi="Arial" w:cs="Arial"/>
          <w:lang w:val="en-GB"/>
        </w:rPr>
        <w:t xml:space="preserve">their </w:t>
      </w:r>
      <w:r w:rsidR="00156F92">
        <w:rPr>
          <w:rFonts w:ascii="Arial" w:hAnsi="Arial" w:cs="Arial"/>
          <w:lang w:val="en-GB"/>
        </w:rPr>
        <w:t>business progress</w:t>
      </w:r>
      <w:r w:rsidR="002E5CB6">
        <w:rPr>
          <w:rFonts w:ascii="Arial" w:hAnsi="Arial" w:cs="Arial"/>
          <w:lang w:val="en-GB"/>
        </w:rPr>
        <w:t xml:space="preserve"> further</w:t>
      </w:r>
      <w:r w:rsidR="00C275C6">
        <w:rPr>
          <w:rFonts w:ascii="Arial" w:hAnsi="Arial" w:cs="Arial"/>
          <w:lang w:val="en-GB"/>
        </w:rPr>
        <w:t>.</w:t>
      </w:r>
      <w:r w:rsidR="0040551A">
        <w:rPr>
          <w:rFonts w:ascii="Arial" w:hAnsi="Arial" w:cs="Arial"/>
          <w:lang w:val="en-GB"/>
        </w:rPr>
        <w:t xml:space="preserve"> </w:t>
      </w:r>
      <w:r w:rsidR="00790107">
        <w:rPr>
          <w:rFonts w:ascii="Arial" w:hAnsi="Arial" w:cs="Arial"/>
          <w:lang w:val="en-GB"/>
        </w:rPr>
        <w:t xml:space="preserve">It can also help </w:t>
      </w:r>
      <w:r w:rsidR="008F30BD" w:rsidRPr="008F30BD">
        <w:rPr>
          <w:rFonts w:ascii="Arial" w:hAnsi="Arial" w:cs="Arial"/>
          <w:lang w:val="en-GB"/>
        </w:rPr>
        <w:t>formulat</w:t>
      </w:r>
      <w:r w:rsidR="00790107">
        <w:rPr>
          <w:rFonts w:ascii="Arial" w:hAnsi="Arial" w:cs="Arial"/>
          <w:lang w:val="en-GB"/>
        </w:rPr>
        <w:t>e</w:t>
      </w:r>
      <w:r w:rsidR="007D1295">
        <w:rPr>
          <w:rFonts w:ascii="Arial" w:hAnsi="Arial" w:cs="Arial"/>
          <w:lang w:val="en-GB"/>
        </w:rPr>
        <w:t xml:space="preserve"> </w:t>
      </w:r>
      <w:r w:rsidR="00741AA5">
        <w:rPr>
          <w:rFonts w:ascii="Arial" w:hAnsi="Arial" w:cs="Arial"/>
          <w:lang w:val="en-GB"/>
        </w:rPr>
        <w:t xml:space="preserve">research, </w:t>
      </w:r>
      <w:r w:rsidR="00BC7AD9">
        <w:rPr>
          <w:rFonts w:ascii="Arial" w:hAnsi="Arial" w:cs="Arial"/>
          <w:lang w:val="en-GB"/>
        </w:rPr>
        <w:t>using</w:t>
      </w:r>
      <w:r w:rsidR="008F30BD" w:rsidRPr="008F30BD">
        <w:rPr>
          <w:rFonts w:ascii="Arial" w:hAnsi="Arial" w:cs="Arial"/>
          <w:lang w:val="en-GB"/>
        </w:rPr>
        <w:t xml:space="preserve"> the 5 forces that define the degree of industry competitiveness and rivalry, as well as how appealing this sector is for investment to make of revenue</w:t>
      </w:r>
      <w:r w:rsidR="000076AD">
        <w:rPr>
          <w:rFonts w:ascii="Arial" w:hAnsi="Arial" w:cs="Arial"/>
          <w:lang w:val="en-GB"/>
        </w:rPr>
        <w:t>,</w:t>
      </w:r>
      <w:r w:rsidR="003C7EB3">
        <w:rPr>
          <w:rFonts w:ascii="Arial" w:hAnsi="Arial" w:cs="Arial"/>
          <w:lang w:val="en-GB"/>
        </w:rPr>
        <w:t xml:space="preserve"> </w:t>
      </w:r>
      <w:r w:rsidR="003C7EB3" w:rsidRPr="007E5B1B">
        <w:t>(Porters Five Forces PowerPoint Diagram - SlideModel, n.d.)</w:t>
      </w:r>
      <w:r w:rsidR="008F30BD" w:rsidRPr="008F30BD">
        <w:rPr>
          <w:rFonts w:ascii="Arial" w:hAnsi="Arial" w:cs="Arial"/>
          <w:lang w:val="en-GB"/>
        </w:rPr>
        <w:t>.</w:t>
      </w:r>
    </w:p>
    <w:p w14:paraId="759AFEAF" w14:textId="77777777" w:rsidR="006B62DD" w:rsidRDefault="008B762A" w:rsidP="008843BE">
      <w:pPr>
        <w:keepNext/>
        <w:spacing w:line="360" w:lineRule="auto"/>
        <w:jc w:val="both"/>
      </w:pPr>
      <w:r>
        <w:rPr>
          <w:noProof/>
        </w:rPr>
        <w:drawing>
          <wp:inline distT="0" distB="0" distL="0" distR="0" wp14:anchorId="39A9F10C" wp14:editId="0927D692">
            <wp:extent cx="3841281" cy="2003728"/>
            <wp:effectExtent l="0" t="0" r="6985"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5"/>
                    <a:stretch>
                      <a:fillRect/>
                    </a:stretch>
                  </pic:blipFill>
                  <pic:spPr>
                    <a:xfrm>
                      <a:off x="0" y="0"/>
                      <a:ext cx="3878213" cy="2022993"/>
                    </a:xfrm>
                    <a:prstGeom prst="rect">
                      <a:avLst/>
                    </a:prstGeom>
                  </pic:spPr>
                </pic:pic>
              </a:graphicData>
            </a:graphic>
          </wp:inline>
        </w:drawing>
      </w:r>
    </w:p>
    <w:p w14:paraId="1A8D97EB" w14:textId="01DE0E5B" w:rsidR="001C7CC5" w:rsidRDefault="006B62DD" w:rsidP="008843BE">
      <w:pPr>
        <w:pStyle w:val="Caption"/>
        <w:jc w:val="both"/>
        <w:rPr>
          <w:rFonts w:ascii="Arial" w:hAnsi="Arial" w:cs="Arial"/>
          <w:lang w:val="en-GB"/>
        </w:rPr>
      </w:pPr>
      <w:r>
        <w:t xml:space="preserve">Figure </w:t>
      </w:r>
      <w:r>
        <w:fldChar w:fldCharType="begin"/>
      </w:r>
      <w:r>
        <w:instrText>SEQ Figure \* ARABIC</w:instrText>
      </w:r>
      <w:r>
        <w:fldChar w:fldCharType="separate"/>
      </w:r>
      <w:r w:rsidR="00B94E68">
        <w:rPr>
          <w:noProof/>
        </w:rPr>
        <w:t>3</w:t>
      </w:r>
      <w:r>
        <w:fldChar w:fldCharType="end"/>
      </w:r>
      <w:r w:rsidRPr="007E5B1B">
        <w:t>(Porters Five Forces PowerPoint Diagram - SlideModel, n.d.)</w:t>
      </w:r>
    </w:p>
    <w:p w14:paraId="0175CE43" w14:textId="77777777" w:rsidR="00D9660F" w:rsidRDefault="00D9660F" w:rsidP="008843BE">
      <w:pPr>
        <w:spacing w:line="360" w:lineRule="auto"/>
        <w:jc w:val="both"/>
        <w:rPr>
          <w:rFonts w:ascii="Arial" w:hAnsi="Arial" w:cs="Arial"/>
          <w:lang w:val="en-GB"/>
        </w:rPr>
      </w:pPr>
    </w:p>
    <w:p w14:paraId="24C27F52" w14:textId="72B811BE" w:rsidR="001D7F6F" w:rsidRDefault="001D33C9" w:rsidP="008843BE">
      <w:pPr>
        <w:spacing w:line="360" w:lineRule="auto"/>
        <w:jc w:val="both"/>
        <w:rPr>
          <w:rFonts w:ascii="Arial" w:hAnsi="Arial" w:cs="Arial"/>
          <w:lang w:val="en-GB"/>
        </w:rPr>
      </w:pPr>
      <w:r>
        <w:rPr>
          <w:rFonts w:ascii="Arial" w:hAnsi="Arial" w:cs="Arial"/>
          <w:lang w:val="en-GB"/>
        </w:rPr>
        <w:t xml:space="preserve">The </w:t>
      </w:r>
      <w:r w:rsidR="003A0E34">
        <w:rPr>
          <w:rFonts w:ascii="Arial" w:hAnsi="Arial" w:cs="Arial"/>
          <w:lang w:val="en-GB"/>
        </w:rPr>
        <w:t xml:space="preserve">P5 table below will help us </w:t>
      </w:r>
      <w:r w:rsidR="00B21841">
        <w:rPr>
          <w:rFonts w:ascii="Arial" w:hAnsi="Arial" w:cs="Arial"/>
          <w:lang w:val="en-GB"/>
        </w:rPr>
        <w:t>to an</w:t>
      </w:r>
      <w:r w:rsidR="004E5F0D">
        <w:rPr>
          <w:rFonts w:ascii="Arial" w:hAnsi="Arial" w:cs="Arial"/>
          <w:lang w:val="en-GB"/>
        </w:rPr>
        <w:t xml:space="preserve">alyse </w:t>
      </w:r>
      <w:r w:rsidR="00BE4970">
        <w:rPr>
          <w:rFonts w:ascii="Arial" w:hAnsi="Arial" w:cs="Arial"/>
          <w:lang w:val="en-GB"/>
        </w:rPr>
        <w:t>the threats</w:t>
      </w:r>
      <w:r w:rsidR="00441840">
        <w:rPr>
          <w:rFonts w:ascii="Arial" w:hAnsi="Arial" w:cs="Arial"/>
          <w:lang w:val="en-GB"/>
        </w:rPr>
        <w:t xml:space="preserve"> that could possibly </w:t>
      </w:r>
      <w:r w:rsidR="00F52B07">
        <w:rPr>
          <w:rFonts w:ascii="Arial" w:hAnsi="Arial" w:cs="Arial"/>
          <w:lang w:val="en-GB"/>
        </w:rPr>
        <w:t xml:space="preserve">impact negatively on </w:t>
      </w:r>
      <w:r w:rsidR="00021E6C">
        <w:rPr>
          <w:rFonts w:ascii="Arial" w:hAnsi="Arial" w:cs="Arial"/>
          <w:lang w:val="en-GB"/>
        </w:rPr>
        <w:t>UWTSD Birmingham.</w:t>
      </w:r>
    </w:p>
    <w:p w14:paraId="211D7035" w14:textId="77777777" w:rsidR="00AE63B6" w:rsidRDefault="00AE63B6" w:rsidP="008843BE">
      <w:pPr>
        <w:jc w:val="both"/>
        <w:rPr>
          <w:rFonts w:ascii="Arial" w:hAnsi="Arial" w:cs="Arial"/>
          <w:lang w:val="en-GB"/>
        </w:rPr>
      </w:pPr>
    </w:p>
    <w:tbl>
      <w:tblPr>
        <w:tblStyle w:val="TableGrid"/>
        <w:tblW w:w="9350" w:type="dxa"/>
        <w:tblLook w:val="04A0" w:firstRow="1" w:lastRow="0" w:firstColumn="1" w:lastColumn="0" w:noHBand="0" w:noVBand="1"/>
      </w:tblPr>
      <w:tblGrid>
        <w:gridCol w:w="1136"/>
        <w:gridCol w:w="1078"/>
        <w:gridCol w:w="971"/>
        <w:gridCol w:w="6165"/>
      </w:tblGrid>
      <w:tr w:rsidR="001B3F23" w14:paraId="7593DA6F" w14:textId="77777777" w:rsidTr="59E4E522">
        <w:tc>
          <w:tcPr>
            <w:tcW w:w="1136" w:type="dxa"/>
            <w:shd w:val="clear" w:color="auto" w:fill="D9D9D9" w:themeFill="background1" w:themeFillShade="D9"/>
          </w:tcPr>
          <w:p w14:paraId="0A37A8CF" w14:textId="77777777" w:rsidR="001B3F23" w:rsidRPr="007D7035" w:rsidRDefault="001B3F23" w:rsidP="008843BE">
            <w:pPr>
              <w:jc w:val="both"/>
              <w:rPr>
                <w:b/>
                <w:sz w:val="20"/>
              </w:rPr>
            </w:pPr>
            <w:r w:rsidRPr="007D7035">
              <w:rPr>
                <w:b/>
                <w:sz w:val="20"/>
              </w:rPr>
              <w:t>Force</w:t>
            </w:r>
          </w:p>
        </w:tc>
        <w:tc>
          <w:tcPr>
            <w:tcW w:w="1080" w:type="dxa"/>
            <w:shd w:val="clear" w:color="auto" w:fill="D9D9D9" w:themeFill="background1" w:themeFillShade="D9"/>
          </w:tcPr>
          <w:p w14:paraId="1453D61C" w14:textId="1FBDEDEE" w:rsidR="001B3F23" w:rsidRPr="007D7035" w:rsidRDefault="00675293" w:rsidP="008843BE">
            <w:pPr>
              <w:jc w:val="both"/>
              <w:rPr>
                <w:b/>
              </w:rPr>
            </w:pPr>
            <w:r>
              <w:rPr>
                <w:b/>
              </w:rPr>
              <w:t>Threat</w:t>
            </w:r>
          </w:p>
        </w:tc>
        <w:tc>
          <w:tcPr>
            <w:tcW w:w="862" w:type="dxa"/>
            <w:shd w:val="clear" w:color="auto" w:fill="D9D9D9" w:themeFill="background1" w:themeFillShade="D9"/>
          </w:tcPr>
          <w:p w14:paraId="78C02F4E" w14:textId="4ECA844C" w:rsidR="001B3F23" w:rsidRPr="007D7035" w:rsidRDefault="00053CD0" w:rsidP="008843BE">
            <w:pPr>
              <w:jc w:val="both"/>
              <w:rPr>
                <w:b/>
              </w:rPr>
            </w:pPr>
            <w:r>
              <w:rPr>
                <w:b/>
              </w:rPr>
              <w:t>Impact</w:t>
            </w:r>
          </w:p>
        </w:tc>
        <w:tc>
          <w:tcPr>
            <w:tcW w:w="6272" w:type="dxa"/>
            <w:shd w:val="clear" w:color="auto" w:fill="D9D9D9" w:themeFill="background1" w:themeFillShade="D9"/>
          </w:tcPr>
          <w:p w14:paraId="6F499988" w14:textId="31B3EAC7" w:rsidR="001B3F23" w:rsidRPr="007D7035" w:rsidRDefault="001B3F23" w:rsidP="008843BE">
            <w:pPr>
              <w:jc w:val="both"/>
              <w:rPr>
                <w:b/>
              </w:rPr>
            </w:pPr>
            <w:r>
              <w:rPr>
                <w:b/>
              </w:rPr>
              <w:t>Mitigation</w:t>
            </w:r>
          </w:p>
        </w:tc>
      </w:tr>
      <w:tr w:rsidR="001B3F23" w14:paraId="4440C5D3" w14:textId="77777777" w:rsidTr="59E4E522">
        <w:trPr>
          <w:trHeight w:val="884"/>
        </w:trPr>
        <w:tc>
          <w:tcPr>
            <w:tcW w:w="1136" w:type="dxa"/>
          </w:tcPr>
          <w:p w14:paraId="442FC10C" w14:textId="77777777" w:rsidR="001B3F23" w:rsidRPr="007D7035" w:rsidRDefault="001B3F23" w:rsidP="008843BE">
            <w:pPr>
              <w:jc w:val="both"/>
              <w:rPr>
                <w:b/>
                <w:sz w:val="20"/>
              </w:rPr>
            </w:pPr>
            <w:r w:rsidRPr="007D7035">
              <w:rPr>
                <w:b/>
                <w:sz w:val="20"/>
              </w:rPr>
              <w:t>Threat of new entrants</w:t>
            </w:r>
          </w:p>
          <w:p w14:paraId="770DB269" w14:textId="77777777" w:rsidR="001B3F23" w:rsidRDefault="001B3F23" w:rsidP="008843BE">
            <w:pPr>
              <w:jc w:val="both"/>
              <w:rPr>
                <w:b/>
                <w:sz w:val="20"/>
              </w:rPr>
            </w:pPr>
          </w:p>
          <w:p w14:paraId="63826A2B" w14:textId="77777777" w:rsidR="001B3F23" w:rsidRPr="007D7035" w:rsidRDefault="001B3F23" w:rsidP="008843BE">
            <w:pPr>
              <w:jc w:val="both"/>
              <w:rPr>
                <w:b/>
                <w:sz w:val="20"/>
              </w:rPr>
            </w:pPr>
          </w:p>
        </w:tc>
        <w:tc>
          <w:tcPr>
            <w:tcW w:w="1080" w:type="dxa"/>
          </w:tcPr>
          <w:p w14:paraId="1447D5DD" w14:textId="77777777" w:rsidR="004B659B" w:rsidRDefault="004B659B" w:rsidP="008843BE">
            <w:pPr>
              <w:jc w:val="both"/>
            </w:pPr>
          </w:p>
          <w:p w14:paraId="1D2FCF90" w14:textId="12EFCAE8" w:rsidR="001B3F23" w:rsidRDefault="00C83A95" w:rsidP="008843BE">
            <w:pPr>
              <w:jc w:val="both"/>
            </w:pPr>
            <w:r>
              <w:t>Low</w:t>
            </w:r>
          </w:p>
        </w:tc>
        <w:tc>
          <w:tcPr>
            <w:tcW w:w="862" w:type="dxa"/>
          </w:tcPr>
          <w:p w14:paraId="601C3702" w14:textId="77777777" w:rsidR="004B659B" w:rsidRDefault="004B659B" w:rsidP="008843BE">
            <w:pPr>
              <w:jc w:val="both"/>
            </w:pPr>
          </w:p>
          <w:p w14:paraId="5BB28B37" w14:textId="12B90C5E" w:rsidR="001B3F23" w:rsidRDefault="004B659B" w:rsidP="008843BE">
            <w:pPr>
              <w:jc w:val="both"/>
            </w:pPr>
            <w:r>
              <w:t>Low</w:t>
            </w:r>
          </w:p>
        </w:tc>
        <w:tc>
          <w:tcPr>
            <w:tcW w:w="6272" w:type="dxa"/>
          </w:tcPr>
          <w:p w14:paraId="1903DCF8" w14:textId="5D200054" w:rsidR="001B3F23" w:rsidRDefault="00320B19" w:rsidP="008843BE">
            <w:pPr>
              <w:jc w:val="both"/>
            </w:pPr>
            <w:r w:rsidRPr="009C01F8">
              <w:t xml:space="preserve">Chances </w:t>
            </w:r>
            <w:r w:rsidR="00682CF3" w:rsidRPr="009C01F8">
              <w:t>for other universities to open campu</w:t>
            </w:r>
            <w:r w:rsidR="009C01F8" w:rsidRPr="009C01F8">
              <w:t>ses</w:t>
            </w:r>
            <w:r w:rsidR="00440627">
              <w:t xml:space="preserve"> are very low within the Sparkhill location as</w:t>
            </w:r>
            <w:r w:rsidR="00CF16BF">
              <w:t xml:space="preserve"> they will have to offer a course </w:t>
            </w:r>
            <w:r w:rsidR="002D7866">
              <w:t>like</w:t>
            </w:r>
            <w:r w:rsidR="00CF16BF">
              <w:t xml:space="preserve"> what UWTSD offers </w:t>
            </w:r>
            <w:r w:rsidR="00F85E60">
              <w:t>its</w:t>
            </w:r>
            <w:r w:rsidR="00CF16BF">
              <w:t xml:space="preserve"> students</w:t>
            </w:r>
            <w:r w:rsidR="00437995">
              <w:t xml:space="preserve"> </w:t>
            </w:r>
            <w:r w:rsidR="00BC4855">
              <w:t>at present</w:t>
            </w:r>
            <w:r w:rsidR="00CF16BF">
              <w:t>.</w:t>
            </w:r>
          </w:p>
        </w:tc>
      </w:tr>
      <w:tr w:rsidR="001B3F23" w14:paraId="35608B98" w14:textId="77777777" w:rsidTr="59E4E522">
        <w:tc>
          <w:tcPr>
            <w:tcW w:w="1136" w:type="dxa"/>
          </w:tcPr>
          <w:p w14:paraId="03F1FE2E" w14:textId="77777777" w:rsidR="001B3F23" w:rsidRPr="007D7035" w:rsidRDefault="001B3F23" w:rsidP="008843BE">
            <w:pPr>
              <w:jc w:val="both"/>
              <w:rPr>
                <w:b/>
                <w:sz w:val="20"/>
              </w:rPr>
            </w:pPr>
            <w:r w:rsidRPr="007D7035">
              <w:rPr>
                <w:b/>
                <w:sz w:val="20"/>
              </w:rPr>
              <w:t>Threat of substitutes</w:t>
            </w:r>
          </w:p>
          <w:p w14:paraId="75B0EBF8" w14:textId="77777777" w:rsidR="001B3F23" w:rsidRPr="007D7035" w:rsidRDefault="001B3F23" w:rsidP="008843BE">
            <w:pPr>
              <w:jc w:val="both"/>
              <w:rPr>
                <w:b/>
                <w:sz w:val="20"/>
              </w:rPr>
            </w:pPr>
          </w:p>
        </w:tc>
        <w:tc>
          <w:tcPr>
            <w:tcW w:w="1080" w:type="dxa"/>
          </w:tcPr>
          <w:p w14:paraId="02C14606" w14:textId="77777777" w:rsidR="001B3F23" w:rsidRDefault="001B3F23" w:rsidP="008843BE">
            <w:pPr>
              <w:jc w:val="both"/>
            </w:pPr>
          </w:p>
          <w:p w14:paraId="1F599151" w14:textId="5E86BB7D" w:rsidR="000D78D2" w:rsidRDefault="006C0D43" w:rsidP="008843BE">
            <w:pPr>
              <w:jc w:val="both"/>
            </w:pPr>
            <w:r>
              <w:t>Medium</w:t>
            </w:r>
          </w:p>
        </w:tc>
        <w:tc>
          <w:tcPr>
            <w:tcW w:w="862" w:type="dxa"/>
          </w:tcPr>
          <w:p w14:paraId="5A62DE79" w14:textId="77777777" w:rsidR="001B3F23" w:rsidRDefault="001B3F23" w:rsidP="008843BE">
            <w:pPr>
              <w:jc w:val="both"/>
            </w:pPr>
          </w:p>
          <w:p w14:paraId="0B4C9053" w14:textId="79CA9E0C" w:rsidR="006C0D43" w:rsidRDefault="00445D78" w:rsidP="008843BE">
            <w:pPr>
              <w:jc w:val="both"/>
            </w:pPr>
            <w:r>
              <w:t>High</w:t>
            </w:r>
          </w:p>
        </w:tc>
        <w:tc>
          <w:tcPr>
            <w:tcW w:w="6272" w:type="dxa"/>
          </w:tcPr>
          <w:p w14:paraId="11BB8618" w14:textId="62CAA69F" w:rsidR="001B3F23" w:rsidRDefault="0009226B" w:rsidP="008843BE">
            <w:pPr>
              <w:jc w:val="both"/>
            </w:pPr>
            <w:r>
              <w:t>If another university decides to provide similar courses</w:t>
            </w:r>
            <w:r w:rsidR="00B03777">
              <w:t xml:space="preserve"> as UWTSD then it will endanger </w:t>
            </w:r>
            <w:r w:rsidR="00F61FA1">
              <w:t>the position of the Campus as it will have to introduce something new or at a reduced cost to maintain the current success it has.</w:t>
            </w:r>
          </w:p>
          <w:p w14:paraId="62140715" w14:textId="77777777" w:rsidR="001B3F23" w:rsidRDefault="001B3F23" w:rsidP="008843BE">
            <w:pPr>
              <w:jc w:val="both"/>
            </w:pPr>
          </w:p>
        </w:tc>
      </w:tr>
      <w:tr w:rsidR="001B3F23" w14:paraId="4F25436E" w14:textId="77777777" w:rsidTr="59E4E522">
        <w:tc>
          <w:tcPr>
            <w:tcW w:w="1136" w:type="dxa"/>
          </w:tcPr>
          <w:p w14:paraId="53D80D53" w14:textId="77777777" w:rsidR="001B3F23" w:rsidRPr="007D7035" w:rsidRDefault="001B3F23" w:rsidP="008843BE">
            <w:pPr>
              <w:jc w:val="both"/>
              <w:rPr>
                <w:b/>
                <w:sz w:val="20"/>
              </w:rPr>
            </w:pPr>
            <w:r w:rsidRPr="007D7035">
              <w:rPr>
                <w:b/>
                <w:sz w:val="20"/>
              </w:rPr>
              <w:t>Bargaining power of customers</w:t>
            </w:r>
          </w:p>
          <w:p w14:paraId="22841174" w14:textId="77777777" w:rsidR="001B3F23" w:rsidRPr="007D7035" w:rsidRDefault="001B3F23" w:rsidP="008843BE">
            <w:pPr>
              <w:jc w:val="both"/>
              <w:rPr>
                <w:b/>
                <w:sz w:val="20"/>
              </w:rPr>
            </w:pPr>
          </w:p>
        </w:tc>
        <w:tc>
          <w:tcPr>
            <w:tcW w:w="1080" w:type="dxa"/>
          </w:tcPr>
          <w:p w14:paraId="3F9E62FC" w14:textId="431695FB" w:rsidR="001B3F23" w:rsidRDefault="00263D36" w:rsidP="008843BE">
            <w:pPr>
              <w:jc w:val="both"/>
            </w:pPr>
            <w:r>
              <w:t>High</w:t>
            </w:r>
          </w:p>
        </w:tc>
        <w:tc>
          <w:tcPr>
            <w:tcW w:w="862" w:type="dxa"/>
          </w:tcPr>
          <w:p w14:paraId="7024661D" w14:textId="6A0CF7C3" w:rsidR="001B3F23" w:rsidRDefault="00263D36" w:rsidP="008843BE">
            <w:pPr>
              <w:jc w:val="both"/>
            </w:pPr>
            <w:r>
              <w:t>High</w:t>
            </w:r>
          </w:p>
        </w:tc>
        <w:tc>
          <w:tcPr>
            <w:tcW w:w="6272" w:type="dxa"/>
          </w:tcPr>
          <w:p w14:paraId="313B6883" w14:textId="384BECC1" w:rsidR="001B3F23" w:rsidRDefault="00145A0E" w:rsidP="008843BE">
            <w:pPr>
              <w:jc w:val="both"/>
            </w:pPr>
            <w:r>
              <w:t xml:space="preserve">UWTSD must listen to and act on </w:t>
            </w:r>
            <w:r w:rsidR="00B33EA0">
              <w:t>their students as it will</w:t>
            </w:r>
            <w:r w:rsidR="002D5A21">
              <w:t xml:space="preserve"> have to be dealt with sooner, rather than later</w:t>
            </w:r>
            <w:r w:rsidR="001D21A9">
              <w:t xml:space="preserve">. </w:t>
            </w:r>
            <w:r w:rsidR="00EF61C5">
              <w:t xml:space="preserve">Students’ must be prioritised </w:t>
            </w:r>
            <w:r w:rsidR="00187AA6">
              <w:t>and n</w:t>
            </w:r>
            <w:r w:rsidR="005772EC">
              <w:t xml:space="preserve">ew </w:t>
            </w:r>
            <w:r w:rsidR="00610D4F">
              <w:t>ideas a</w:t>
            </w:r>
            <w:r w:rsidR="00187AA6">
              <w:t>s well as</w:t>
            </w:r>
            <w:r w:rsidR="00610D4F">
              <w:t xml:space="preserve"> plans must be shared on a regular basis to continue </w:t>
            </w:r>
            <w:r w:rsidR="00187AA6">
              <w:t xml:space="preserve">the successful </w:t>
            </w:r>
            <w:r w:rsidR="00F00F37">
              <w:t>achievement progress.</w:t>
            </w:r>
            <w:r w:rsidR="008628E6">
              <w:t xml:space="preserve"> </w:t>
            </w:r>
          </w:p>
        </w:tc>
      </w:tr>
      <w:tr w:rsidR="001B3F23" w14:paraId="5D3D5CF4" w14:textId="77777777" w:rsidTr="59E4E522">
        <w:tc>
          <w:tcPr>
            <w:tcW w:w="1136" w:type="dxa"/>
          </w:tcPr>
          <w:p w14:paraId="6398A4A2" w14:textId="77777777" w:rsidR="001B3F23" w:rsidRPr="007D7035" w:rsidRDefault="001B3F23" w:rsidP="008843BE">
            <w:pPr>
              <w:jc w:val="both"/>
              <w:rPr>
                <w:b/>
                <w:sz w:val="20"/>
              </w:rPr>
            </w:pPr>
            <w:r w:rsidRPr="007D7035">
              <w:rPr>
                <w:b/>
                <w:sz w:val="20"/>
              </w:rPr>
              <w:t>Bargaining power of suppliers</w:t>
            </w:r>
          </w:p>
          <w:p w14:paraId="71F0B43D" w14:textId="77777777" w:rsidR="001B3F23" w:rsidRPr="007D7035" w:rsidRDefault="001B3F23" w:rsidP="008843BE">
            <w:pPr>
              <w:jc w:val="both"/>
              <w:rPr>
                <w:b/>
                <w:sz w:val="20"/>
              </w:rPr>
            </w:pPr>
          </w:p>
        </w:tc>
        <w:tc>
          <w:tcPr>
            <w:tcW w:w="1080" w:type="dxa"/>
          </w:tcPr>
          <w:p w14:paraId="3A3F7CC0" w14:textId="64C7A184" w:rsidR="001B3F23" w:rsidRDefault="00263D36" w:rsidP="008843BE">
            <w:pPr>
              <w:jc w:val="both"/>
            </w:pPr>
            <w:r>
              <w:t>High</w:t>
            </w:r>
          </w:p>
        </w:tc>
        <w:tc>
          <w:tcPr>
            <w:tcW w:w="862" w:type="dxa"/>
          </w:tcPr>
          <w:p w14:paraId="5BAEE0F3" w14:textId="4C55E30A" w:rsidR="001B3F23" w:rsidRDefault="00263D36" w:rsidP="008843BE">
            <w:pPr>
              <w:jc w:val="both"/>
            </w:pPr>
            <w:r>
              <w:t>High</w:t>
            </w:r>
          </w:p>
        </w:tc>
        <w:tc>
          <w:tcPr>
            <w:tcW w:w="6272" w:type="dxa"/>
          </w:tcPr>
          <w:p w14:paraId="21044C91" w14:textId="77777777" w:rsidR="001B3F23" w:rsidRDefault="00D06F1D" w:rsidP="008843BE">
            <w:pPr>
              <w:jc w:val="both"/>
            </w:pPr>
            <w:r>
              <w:t xml:space="preserve">Having strong relationships with students will </w:t>
            </w:r>
            <w:r w:rsidR="00EF00D4">
              <w:t>gain the confidence and trust of the students</w:t>
            </w:r>
            <w:r w:rsidR="00CE67C7">
              <w:t xml:space="preserve"> by ensuring to </w:t>
            </w:r>
            <w:r w:rsidR="00BE6A88">
              <w:t xml:space="preserve">have </w:t>
            </w:r>
            <w:r w:rsidR="004D4D96">
              <w:t xml:space="preserve">contracts with various </w:t>
            </w:r>
            <w:r w:rsidR="005367C2">
              <w:t xml:space="preserve">lecturers to </w:t>
            </w:r>
            <w:r w:rsidR="009342B6">
              <w:t xml:space="preserve">provide a better </w:t>
            </w:r>
            <w:r w:rsidR="00B16886">
              <w:t>outcome for both, the University as well as the students.</w:t>
            </w:r>
          </w:p>
          <w:p w14:paraId="69939162" w14:textId="59F65CFC" w:rsidR="00B16886" w:rsidRDefault="008C1C59" w:rsidP="008843BE">
            <w:pPr>
              <w:jc w:val="both"/>
            </w:pPr>
            <w:r>
              <w:t xml:space="preserve">It will also be useful to have </w:t>
            </w:r>
            <w:r w:rsidR="00FC0CD1">
              <w:t xml:space="preserve">lecturers from different backgrounds to reduce cultural </w:t>
            </w:r>
            <w:r w:rsidR="00A944A4">
              <w:t>difference</w:t>
            </w:r>
            <w:r w:rsidR="00FD5DA8">
              <w:t xml:space="preserve">s and increase </w:t>
            </w:r>
            <w:r w:rsidR="00445442">
              <w:t>equality and diversity</w:t>
            </w:r>
          </w:p>
        </w:tc>
      </w:tr>
      <w:tr w:rsidR="001B3F23" w14:paraId="7AC8F784" w14:textId="77777777" w:rsidTr="59E4E522">
        <w:tc>
          <w:tcPr>
            <w:tcW w:w="1136" w:type="dxa"/>
          </w:tcPr>
          <w:p w14:paraId="1623DC41" w14:textId="77777777" w:rsidR="001B3F23" w:rsidRPr="007D7035" w:rsidRDefault="001B3F23" w:rsidP="008843BE">
            <w:pPr>
              <w:jc w:val="both"/>
              <w:rPr>
                <w:b/>
                <w:sz w:val="20"/>
              </w:rPr>
            </w:pPr>
            <w:r w:rsidRPr="007D7035">
              <w:rPr>
                <w:b/>
                <w:sz w:val="20"/>
              </w:rPr>
              <w:t>Industry rivalry</w:t>
            </w:r>
          </w:p>
          <w:p w14:paraId="78C55465" w14:textId="77777777" w:rsidR="001B3F23" w:rsidRPr="007D7035" w:rsidRDefault="001B3F23" w:rsidP="008843BE">
            <w:pPr>
              <w:jc w:val="both"/>
              <w:rPr>
                <w:b/>
                <w:sz w:val="20"/>
              </w:rPr>
            </w:pPr>
          </w:p>
        </w:tc>
        <w:tc>
          <w:tcPr>
            <w:tcW w:w="1080" w:type="dxa"/>
          </w:tcPr>
          <w:p w14:paraId="45439C07" w14:textId="5D75B680" w:rsidR="001B3F23" w:rsidRDefault="00CD2059" w:rsidP="008843BE">
            <w:pPr>
              <w:jc w:val="both"/>
            </w:pPr>
            <w:r>
              <w:t>High</w:t>
            </w:r>
          </w:p>
        </w:tc>
        <w:tc>
          <w:tcPr>
            <w:tcW w:w="862" w:type="dxa"/>
          </w:tcPr>
          <w:p w14:paraId="6451AB98" w14:textId="1C954841" w:rsidR="001B3F23" w:rsidRDefault="006E7013" w:rsidP="008843BE">
            <w:pPr>
              <w:jc w:val="both"/>
            </w:pPr>
            <w:r>
              <w:t>Medium</w:t>
            </w:r>
          </w:p>
        </w:tc>
        <w:tc>
          <w:tcPr>
            <w:tcW w:w="6272" w:type="dxa"/>
          </w:tcPr>
          <w:p w14:paraId="4DC5A3C4" w14:textId="38BCF27E" w:rsidR="001B3F23" w:rsidRDefault="008B4168" w:rsidP="008843BE">
            <w:pPr>
              <w:jc w:val="both"/>
            </w:pPr>
            <w:r>
              <w:t xml:space="preserve">Offer extra support to students </w:t>
            </w:r>
            <w:r w:rsidR="001917E8">
              <w:t xml:space="preserve">to ensure their success, which will result in further flow of the students each term. </w:t>
            </w:r>
          </w:p>
          <w:p w14:paraId="720D1419" w14:textId="2AA67BC6" w:rsidR="001B3F23" w:rsidRDefault="0096720C" w:rsidP="008843BE">
            <w:pPr>
              <w:keepNext/>
              <w:jc w:val="both"/>
            </w:pPr>
            <w:r>
              <w:t>Introduce other</w:t>
            </w:r>
            <w:r w:rsidR="00264A23">
              <w:t xml:space="preserve"> varieties of programmes and </w:t>
            </w:r>
            <w:r w:rsidR="00BB4EDC">
              <w:t xml:space="preserve">offers </w:t>
            </w:r>
            <w:r w:rsidR="00827BB0">
              <w:t>for the students</w:t>
            </w:r>
            <w:r w:rsidR="00831C53">
              <w:t xml:space="preserve">. </w:t>
            </w:r>
            <w:r w:rsidR="006A2DD4">
              <w:t>Introduce support for students with disability.</w:t>
            </w:r>
          </w:p>
        </w:tc>
      </w:tr>
    </w:tbl>
    <w:p w14:paraId="73471D30" w14:textId="3B788E56" w:rsidR="001B3F23" w:rsidRDefault="001F5A6B" w:rsidP="008843BE">
      <w:pPr>
        <w:pStyle w:val="Caption"/>
        <w:jc w:val="both"/>
        <w:rPr>
          <w:rFonts w:ascii="Arial" w:hAnsi="Arial" w:cs="Arial"/>
          <w:lang w:val="en-GB"/>
        </w:rPr>
      </w:pPr>
      <w:r>
        <w:t xml:space="preserve">Table </w:t>
      </w:r>
      <w:fldSimple w:instr=" SEQ Table \* ARABIC ">
        <w:r w:rsidR="000E00BD">
          <w:rPr>
            <w:noProof/>
          </w:rPr>
          <w:t>1</w:t>
        </w:r>
      </w:fldSimple>
      <w:r>
        <w:t>, Porter's 5 Forces</w:t>
      </w:r>
    </w:p>
    <w:p w14:paraId="74B59063" w14:textId="77777777" w:rsidR="003445C9" w:rsidRPr="003445C9" w:rsidRDefault="003445C9" w:rsidP="008843BE">
      <w:pPr>
        <w:jc w:val="both"/>
        <w:rPr>
          <w:rFonts w:ascii="Arial" w:hAnsi="Arial" w:cs="Arial"/>
          <w:lang w:val="en-GB"/>
        </w:rPr>
      </w:pPr>
    </w:p>
    <w:p w14:paraId="6E47FA56" w14:textId="735B78F5" w:rsidR="00894917" w:rsidRPr="00894917" w:rsidRDefault="00894917" w:rsidP="008843BE">
      <w:pPr>
        <w:pStyle w:val="Heading2"/>
        <w:jc w:val="both"/>
      </w:pPr>
      <w:bookmarkStart w:id="6" w:name="_Toc101416989"/>
      <w:r w:rsidRPr="00894917">
        <w:t>Threat of new entrants</w:t>
      </w:r>
      <w:r>
        <w:t>:</w:t>
      </w:r>
      <w:bookmarkEnd w:id="6"/>
    </w:p>
    <w:p w14:paraId="13868809" w14:textId="2B1D8442" w:rsidR="00167CF3" w:rsidRDefault="00167CF3" w:rsidP="008843BE">
      <w:pPr>
        <w:spacing w:line="360" w:lineRule="auto"/>
        <w:jc w:val="both"/>
        <w:rPr>
          <w:rFonts w:ascii="Arial" w:hAnsi="Arial" w:cs="Arial"/>
          <w:lang w:val="en-GB"/>
        </w:rPr>
      </w:pPr>
    </w:p>
    <w:p w14:paraId="7DBD8CC2" w14:textId="3BDB0D81" w:rsidR="00894917" w:rsidRPr="007030B4" w:rsidRDefault="00894917" w:rsidP="008843BE">
      <w:pPr>
        <w:spacing w:line="360" w:lineRule="auto"/>
        <w:jc w:val="both"/>
        <w:rPr>
          <w:rFonts w:ascii="Arial" w:hAnsi="Arial" w:cs="Arial"/>
          <w:lang w:val="en-GB"/>
        </w:rPr>
      </w:pPr>
      <w:r>
        <w:rPr>
          <w:rFonts w:ascii="Arial" w:hAnsi="Arial" w:cs="Arial"/>
          <w:lang w:val="en-GB"/>
        </w:rPr>
        <w:t xml:space="preserve">Threat of new </w:t>
      </w:r>
      <w:r w:rsidR="008B2950">
        <w:rPr>
          <w:rFonts w:ascii="Arial" w:hAnsi="Arial" w:cs="Arial"/>
          <w:lang w:val="en-GB"/>
        </w:rPr>
        <w:t>entrants is found to be low in the P</w:t>
      </w:r>
      <w:r w:rsidR="00212A3A">
        <w:rPr>
          <w:rFonts w:ascii="Arial" w:hAnsi="Arial" w:cs="Arial"/>
          <w:lang w:val="en-GB"/>
        </w:rPr>
        <w:t>orter’s 5</w:t>
      </w:r>
      <w:r w:rsidR="008B2950">
        <w:rPr>
          <w:rFonts w:ascii="Arial" w:hAnsi="Arial" w:cs="Arial"/>
          <w:lang w:val="en-GB"/>
        </w:rPr>
        <w:t xml:space="preserve"> Forces. This is due to the location and surrounding</w:t>
      </w:r>
      <w:r w:rsidR="006F7C0D">
        <w:rPr>
          <w:rFonts w:ascii="Arial" w:hAnsi="Arial" w:cs="Arial"/>
          <w:lang w:val="en-GB"/>
        </w:rPr>
        <w:t xml:space="preserve"> area</w:t>
      </w:r>
      <w:r w:rsidR="003A64CB">
        <w:rPr>
          <w:rFonts w:ascii="Arial" w:hAnsi="Arial" w:cs="Arial"/>
          <w:lang w:val="en-GB"/>
        </w:rPr>
        <w:t xml:space="preserve"> as it will be difficult for other universities to create</w:t>
      </w:r>
      <w:r w:rsidR="002C4F60">
        <w:rPr>
          <w:rFonts w:ascii="Arial" w:hAnsi="Arial" w:cs="Arial"/>
          <w:lang w:val="en-GB"/>
        </w:rPr>
        <w:t>/build a smaller campus near</w:t>
      </w:r>
      <w:r w:rsidR="006E483C">
        <w:rPr>
          <w:rFonts w:ascii="Arial" w:hAnsi="Arial" w:cs="Arial"/>
          <w:lang w:val="en-GB"/>
        </w:rPr>
        <w:t>by</w:t>
      </w:r>
      <w:r w:rsidR="006F7C0D">
        <w:rPr>
          <w:rFonts w:ascii="Arial" w:hAnsi="Arial" w:cs="Arial"/>
          <w:lang w:val="en-GB"/>
        </w:rPr>
        <w:t xml:space="preserve">. </w:t>
      </w:r>
      <w:r w:rsidR="004A4129">
        <w:rPr>
          <w:rFonts w:ascii="Arial" w:hAnsi="Arial" w:cs="Arial"/>
          <w:lang w:val="en-GB"/>
        </w:rPr>
        <w:t xml:space="preserve">However, it doesn’t reduce the threat of other universities that are within </w:t>
      </w:r>
      <w:r w:rsidR="00115502">
        <w:rPr>
          <w:rFonts w:ascii="Arial" w:hAnsi="Arial" w:cs="Arial"/>
          <w:lang w:val="en-GB"/>
        </w:rPr>
        <w:t>the 3</w:t>
      </w:r>
      <w:r w:rsidR="004A4129">
        <w:rPr>
          <w:rFonts w:ascii="Arial" w:hAnsi="Arial" w:cs="Arial"/>
          <w:lang w:val="en-GB"/>
        </w:rPr>
        <w:t>mile range of the campus</w:t>
      </w:r>
      <w:r w:rsidR="006E483C">
        <w:rPr>
          <w:rFonts w:ascii="Arial" w:hAnsi="Arial" w:cs="Arial"/>
          <w:lang w:val="en-GB"/>
        </w:rPr>
        <w:t xml:space="preserve">, </w:t>
      </w:r>
      <w:r w:rsidR="001925ED">
        <w:rPr>
          <w:rFonts w:ascii="Arial" w:hAnsi="Arial" w:cs="Arial"/>
          <w:lang w:val="en-GB"/>
        </w:rPr>
        <w:t>for the students to migrate or change their universities</w:t>
      </w:r>
      <w:r w:rsidR="004A4129">
        <w:rPr>
          <w:rFonts w:ascii="Arial" w:hAnsi="Arial" w:cs="Arial"/>
          <w:lang w:val="en-GB"/>
        </w:rPr>
        <w:t xml:space="preserve">. </w:t>
      </w:r>
      <w:r w:rsidR="00C05453">
        <w:rPr>
          <w:rFonts w:ascii="Arial" w:hAnsi="Arial" w:cs="Arial"/>
          <w:lang w:val="en-GB"/>
        </w:rPr>
        <w:t xml:space="preserve">UWTSD however, still has an upper hand on those universities as they are </w:t>
      </w:r>
      <w:r w:rsidR="006A3F2A">
        <w:rPr>
          <w:rFonts w:ascii="Arial" w:hAnsi="Arial" w:cs="Arial"/>
          <w:lang w:val="en-GB"/>
        </w:rPr>
        <w:t xml:space="preserve">providing students with a course that is </w:t>
      </w:r>
      <w:r w:rsidR="00273383">
        <w:rPr>
          <w:rFonts w:ascii="Arial" w:hAnsi="Arial" w:cs="Arial"/>
          <w:lang w:val="en-GB"/>
        </w:rPr>
        <w:t xml:space="preserve">only </w:t>
      </w:r>
      <w:r w:rsidR="00117D99">
        <w:rPr>
          <w:rFonts w:ascii="Arial" w:hAnsi="Arial" w:cs="Arial"/>
          <w:lang w:val="en-GB"/>
        </w:rPr>
        <w:t>available at UWTSD within the region</w:t>
      </w:r>
      <w:r w:rsidR="001925ED">
        <w:rPr>
          <w:rFonts w:ascii="Arial" w:hAnsi="Arial" w:cs="Arial"/>
          <w:lang w:val="en-GB"/>
        </w:rPr>
        <w:t xml:space="preserve"> with </w:t>
      </w:r>
      <w:r w:rsidR="008D0AC0">
        <w:rPr>
          <w:rFonts w:ascii="Arial" w:hAnsi="Arial" w:cs="Arial"/>
          <w:lang w:val="en-GB"/>
        </w:rPr>
        <w:t xml:space="preserve">almost </w:t>
      </w:r>
      <w:r w:rsidR="001925ED">
        <w:rPr>
          <w:rFonts w:ascii="Arial" w:hAnsi="Arial" w:cs="Arial"/>
          <w:lang w:val="en-GB"/>
        </w:rPr>
        <w:t>no prior qualification</w:t>
      </w:r>
      <w:r w:rsidR="00D42C62">
        <w:rPr>
          <w:rFonts w:ascii="Arial" w:hAnsi="Arial" w:cs="Arial"/>
          <w:lang w:val="en-GB"/>
        </w:rPr>
        <w:t xml:space="preserve"> required</w:t>
      </w:r>
      <w:r w:rsidR="0005609E">
        <w:rPr>
          <w:rFonts w:ascii="Arial" w:hAnsi="Arial" w:cs="Arial"/>
          <w:lang w:val="en-GB"/>
        </w:rPr>
        <w:t>,</w:t>
      </w:r>
      <w:r w:rsidR="00647341" w:rsidRPr="00647341">
        <w:rPr>
          <w:rFonts w:ascii="Open Sans" w:hAnsi="Open Sans" w:cs="Open Sans"/>
          <w:color w:val="000000"/>
          <w:sz w:val="20"/>
          <w:szCs w:val="20"/>
          <w:shd w:val="clear" w:color="auto" w:fill="FFFFFF"/>
        </w:rPr>
        <w:t xml:space="preserve"> </w:t>
      </w:r>
      <w:r w:rsidR="00647341">
        <w:rPr>
          <w:rFonts w:ascii="Open Sans" w:hAnsi="Open Sans" w:cs="Open Sans"/>
          <w:color w:val="000000"/>
          <w:sz w:val="20"/>
          <w:szCs w:val="20"/>
          <w:shd w:val="clear" w:color="auto" w:fill="FFFFFF"/>
        </w:rPr>
        <w:t>(Skills for the Workplace (CertHE) | UWTSD, n.d.)</w:t>
      </w:r>
      <w:r w:rsidR="007C02F7">
        <w:rPr>
          <w:rFonts w:ascii="Open Sans" w:hAnsi="Open Sans" w:cs="Open Sans"/>
          <w:color w:val="000000"/>
          <w:sz w:val="20"/>
          <w:szCs w:val="20"/>
          <w:shd w:val="clear" w:color="auto" w:fill="FFFFFF"/>
        </w:rPr>
        <w:t>.</w:t>
      </w:r>
      <w:r w:rsidR="00EE5CF9">
        <w:rPr>
          <w:rFonts w:ascii="Open Sans" w:hAnsi="Open Sans" w:cs="Open Sans"/>
          <w:color w:val="000000"/>
          <w:sz w:val="20"/>
          <w:szCs w:val="20"/>
          <w:shd w:val="clear" w:color="auto" w:fill="FFFFFF"/>
        </w:rPr>
        <w:t xml:space="preserve"> </w:t>
      </w:r>
      <w:r w:rsidR="00D30730">
        <w:rPr>
          <w:rFonts w:ascii="Arial" w:hAnsi="Arial" w:cs="Arial"/>
          <w:color w:val="000000"/>
          <w:shd w:val="clear" w:color="auto" w:fill="FFFFFF"/>
        </w:rPr>
        <w:t>T</w:t>
      </w:r>
      <w:r w:rsidR="00D774FC">
        <w:rPr>
          <w:rFonts w:ascii="Arial" w:hAnsi="Arial" w:cs="Arial"/>
          <w:color w:val="000000"/>
          <w:shd w:val="clear" w:color="auto" w:fill="FFFFFF"/>
        </w:rPr>
        <w:t xml:space="preserve">hey </w:t>
      </w:r>
      <w:r w:rsidR="00F225A2">
        <w:rPr>
          <w:rFonts w:ascii="Arial" w:hAnsi="Arial" w:cs="Arial"/>
          <w:color w:val="000000"/>
          <w:shd w:val="clear" w:color="auto" w:fill="FFFFFF"/>
        </w:rPr>
        <w:t>must</w:t>
      </w:r>
      <w:r w:rsidR="006643B1">
        <w:rPr>
          <w:rFonts w:ascii="Arial" w:hAnsi="Arial" w:cs="Arial"/>
          <w:color w:val="000000"/>
          <w:shd w:val="clear" w:color="auto" w:fill="FFFFFF"/>
        </w:rPr>
        <w:t>,</w:t>
      </w:r>
      <w:r w:rsidR="00D774FC">
        <w:rPr>
          <w:rFonts w:ascii="Arial" w:hAnsi="Arial" w:cs="Arial"/>
          <w:color w:val="000000"/>
          <w:shd w:val="clear" w:color="auto" w:fill="FFFFFF"/>
        </w:rPr>
        <w:t xml:space="preserve"> however, continue to </w:t>
      </w:r>
      <w:r w:rsidR="008E6F12">
        <w:rPr>
          <w:rFonts w:ascii="Arial" w:hAnsi="Arial" w:cs="Arial"/>
          <w:color w:val="000000"/>
          <w:shd w:val="clear" w:color="auto" w:fill="FFFFFF"/>
        </w:rPr>
        <w:t>sustain</w:t>
      </w:r>
      <w:r w:rsidR="007C3540">
        <w:rPr>
          <w:rFonts w:ascii="Arial" w:hAnsi="Arial" w:cs="Arial"/>
          <w:color w:val="000000"/>
          <w:shd w:val="clear" w:color="auto" w:fill="FFFFFF"/>
        </w:rPr>
        <w:t xml:space="preserve"> the level of teaching and providing facilities to keep </w:t>
      </w:r>
      <w:r w:rsidR="008C4A17">
        <w:rPr>
          <w:rFonts w:ascii="Arial" w:hAnsi="Arial" w:cs="Arial"/>
          <w:color w:val="000000"/>
          <w:shd w:val="clear" w:color="auto" w:fill="FFFFFF"/>
        </w:rPr>
        <w:t xml:space="preserve">students’ </w:t>
      </w:r>
      <w:r w:rsidR="008E6F12">
        <w:rPr>
          <w:rFonts w:ascii="Arial" w:hAnsi="Arial" w:cs="Arial"/>
          <w:color w:val="000000"/>
          <w:shd w:val="clear" w:color="auto" w:fill="FFFFFF"/>
        </w:rPr>
        <w:t>devotion</w:t>
      </w:r>
      <w:r w:rsidR="001A168D">
        <w:rPr>
          <w:rFonts w:ascii="Arial" w:hAnsi="Arial" w:cs="Arial"/>
          <w:color w:val="000000"/>
          <w:shd w:val="clear" w:color="auto" w:fill="FFFFFF"/>
        </w:rPr>
        <w:t xml:space="preserve"> and </w:t>
      </w:r>
      <w:r w:rsidR="008E6F12">
        <w:rPr>
          <w:rFonts w:ascii="Arial" w:hAnsi="Arial" w:cs="Arial"/>
          <w:color w:val="000000"/>
          <w:shd w:val="clear" w:color="auto" w:fill="FFFFFF"/>
        </w:rPr>
        <w:t>boost</w:t>
      </w:r>
      <w:r w:rsidR="001A168D">
        <w:rPr>
          <w:rFonts w:ascii="Arial" w:hAnsi="Arial" w:cs="Arial"/>
          <w:color w:val="000000"/>
          <w:shd w:val="clear" w:color="auto" w:fill="FFFFFF"/>
        </w:rPr>
        <w:t xml:space="preserve"> </w:t>
      </w:r>
      <w:r w:rsidR="008E6F12">
        <w:rPr>
          <w:rFonts w:ascii="Arial" w:hAnsi="Arial" w:cs="Arial"/>
          <w:color w:val="000000"/>
          <w:shd w:val="clear" w:color="auto" w:fill="FFFFFF"/>
        </w:rPr>
        <w:t>appreciation through student engagement</w:t>
      </w:r>
      <w:r w:rsidR="008C4A17">
        <w:rPr>
          <w:rFonts w:ascii="Arial" w:hAnsi="Arial" w:cs="Arial"/>
          <w:color w:val="000000"/>
          <w:shd w:val="clear" w:color="auto" w:fill="FFFFFF"/>
        </w:rPr>
        <w:t>.</w:t>
      </w:r>
    </w:p>
    <w:p w14:paraId="26679A4A" w14:textId="5B36595C" w:rsidR="00167CF3" w:rsidRDefault="00A22DFE" w:rsidP="008843BE">
      <w:pPr>
        <w:pStyle w:val="Heading2"/>
        <w:jc w:val="both"/>
        <w:rPr>
          <w:lang w:val="en-GB"/>
        </w:rPr>
      </w:pPr>
      <w:bookmarkStart w:id="7" w:name="_Toc101416990"/>
      <w:r>
        <w:rPr>
          <w:lang w:val="en-GB"/>
        </w:rPr>
        <w:t>Bargaining power of customers</w:t>
      </w:r>
      <w:r w:rsidR="000C6F0B">
        <w:rPr>
          <w:lang w:val="en-GB"/>
        </w:rPr>
        <w:t>:</w:t>
      </w:r>
      <w:bookmarkEnd w:id="7"/>
    </w:p>
    <w:p w14:paraId="52FADEFD" w14:textId="77777777" w:rsidR="009B485B" w:rsidRDefault="009B485B" w:rsidP="008843BE">
      <w:pPr>
        <w:spacing w:line="360" w:lineRule="auto"/>
        <w:jc w:val="both"/>
        <w:rPr>
          <w:rFonts w:ascii="Arial" w:hAnsi="Arial" w:cs="Arial"/>
          <w:lang w:val="en-GB"/>
        </w:rPr>
      </w:pPr>
    </w:p>
    <w:p w14:paraId="097663F9" w14:textId="6A68F4BA" w:rsidR="00A22DFE" w:rsidRDefault="000C6F0B" w:rsidP="008843BE">
      <w:pPr>
        <w:spacing w:line="360" w:lineRule="auto"/>
        <w:jc w:val="both"/>
        <w:rPr>
          <w:rFonts w:ascii="Arial" w:hAnsi="Arial" w:cs="Arial"/>
          <w:lang w:val="en-GB"/>
        </w:rPr>
      </w:pPr>
      <w:r>
        <w:rPr>
          <w:rFonts w:ascii="Arial" w:hAnsi="Arial" w:cs="Arial"/>
          <w:lang w:val="en-GB"/>
        </w:rPr>
        <w:t xml:space="preserve">This </w:t>
      </w:r>
      <w:r w:rsidR="0068207B">
        <w:rPr>
          <w:rFonts w:ascii="Arial" w:hAnsi="Arial" w:cs="Arial"/>
          <w:lang w:val="en-GB"/>
        </w:rPr>
        <w:t xml:space="preserve">came </w:t>
      </w:r>
      <w:r w:rsidR="002B065A">
        <w:rPr>
          <w:rFonts w:ascii="Arial" w:hAnsi="Arial" w:cs="Arial"/>
          <w:lang w:val="en-GB"/>
        </w:rPr>
        <w:t xml:space="preserve">at a </w:t>
      </w:r>
      <w:r w:rsidR="00D102BE">
        <w:rPr>
          <w:rFonts w:ascii="Arial" w:hAnsi="Arial" w:cs="Arial"/>
          <w:lang w:val="en-GB"/>
        </w:rPr>
        <w:t xml:space="preserve">high level of threat on Porter’s 5 Forces analysis. </w:t>
      </w:r>
      <w:r>
        <w:rPr>
          <w:rFonts w:ascii="Arial" w:hAnsi="Arial" w:cs="Arial"/>
          <w:lang w:val="en-GB"/>
        </w:rPr>
        <w:t xml:space="preserve">Since students have </w:t>
      </w:r>
      <w:r w:rsidR="00BA096B">
        <w:rPr>
          <w:rFonts w:ascii="Arial" w:hAnsi="Arial" w:cs="Arial"/>
          <w:lang w:val="en-GB"/>
        </w:rPr>
        <w:t>a choice of going to other universities, they can choose to migrate if any issues that they are facing are not met by the university.</w:t>
      </w:r>
      <w:r w:rsidR="000D40C1">
        <w:rPr>
          <w:rFonts w:ascii="Arial" w:hAnsi="Arial" w:cs="Arial"/>
          <w:lang w:val="en-GB"/>
        </w:rPr>
        <w:t xml:space="preserve"> UWTSD must also prioritise students</w:t>
      </w:r>
      <w:r w:rsidR="00693B80">
        <w:rPr>
          <w:rFonts w:ascii="Arial" w:hAnsi="Arial" w:cs="Arial"/>
          <w:lang w:val="en-GB"/>
        </w:rPr>
        <w:t xml:space="preserve"> and ask for </w:t>
      </w:r>
      <w:r w:rsidR="0050534D">
        <w:rPr>
          <w:rFonts w:ascii="Arial" w:hAnsi="Arial" w:cs="Arial"/>
          <w:lang w:val="en-GB"/>
        </w:rPr>
        <w:t>feedback</w:t>
      </w:r>
      <w:r w:rsidR="00693B80">
        <w:rPr>
          <w:rFonts w:ascii="Arial" w:hAnsi="Arial" w:cs="Arial"/>
          <w:lang w:val="en-GB"/>
        </w:rPr>
        <w:t xml:space="preserve"> on a regular basis to continue to improve their services and products.</w:t>
      </w:r>
    </w:p>
    <w:p w14:paraId="2C83AF5E" w14:textId="77777777" w:rsidR="00343C5E" w:rsidRDefault="00343C5E" w:rsidP="008843BE">
      <w:pPr>
        <w:spacing w:line="360" w:lineRule="auto"/>
        <w:jc w:val="both"/>
        <w:rPr>
          <w:rFonts w:ascii="Arial" w:hAnsi="Arial" w:cs="Arial"/>
          <w:lang w:val="en-GB"/>
        </w:rPr>
      </w:pPr>
    </w:p>
    <w:p w14:paraId="136A3356" w14:textId="719C85A7" w:rsidR="00783F14" w:rsidRDefault="00BB4D50" w:rsidP="008843BE">
      <w:pPr>
        <w:spacing w:line="360" w:lineRule="auto"/>
        <w:jc w:val="both"/>
        <w:rPr>
          <w:rFonts w:ascii="Arial" w:hAnsi="Arial" w:cs="Arial"/>
          <w:lang w:val="en-GB"/>
        </w:rPr>
      </w:pPr>
      <w:r>
        <w:rPr>
          <w:rFonts w:ascii="Arial" w:hAnsi="Arial" w:cs="Arial"/>
          <w:lang w:val="en-GB"/>
        </w:rPr>
        <w:t xml:space="preserve">UWTSD already provides </w:t>
      </w:r>
      <w:r w:rsidR="004201F0">
        <w:rPr>
          <w:rFonts w:ascii="Arial" w:hAnsi="Arial" w:cs="Arial"/>
          <w:lang w:val="en-GB"/>
        </w:rPr>
        <w:t>three times</w:t>
      </w:r>
      <w:r>
        <w:rPr>
          <w:rFonts w:ascii="Arial" w:hAnsi="Arial" w:cs="Arial"/>
          <w:lang w:val="en-GB"/>
        </w:rPr>
        <w:t xml:space="preserve"> to start the term in each year, gives them </w:t>
      </w:r>
      <w:r w:rsidR="002277FF">
        <w:rPr>
          <w:rFonts w:ascii="Arial" w:hAnsi="Arial" w:cs="Arial"/>
          <w:lang w:val="en-GB"/>
        </w:rPr>
        <w:t xml:space="preserve">a better chance of getting more students in, as other universities are not as flexible with times </w:t>
      </w:r>
      <w:r w:rsidR="004201F0">
        <w:rPr>
          <w:rFonts w:ascii="Arial" w:hAnsi="Arial" w:cs="Arial"/>
          <w:lang w:val="en-GB"/>
        </w:rPr>
        <w:t>or date</w:t>
      </w:r>
      <w:r w:rsidR="00060B03">
        <w:rPr>
          <w:rFonts w:ascii="Arial" w:hAnsi="Arial" w:cs="Arial"/>
          <w:lang w:val="en-GB"/>
        </w:rPr>
        <w:t xml:space="preserve">s. </w:t>
      </w:r>
      <w:r w:rsidR="005C48AC">
        <w:rPr>
          <w:rFonts w:ascii="Arial" w:hAnsi="Arial" w:cs="Arial"/>
          <w:lang w:val="en-GB"/>
        </w:rPr>
        <w:t xml:space="preserve">According to Porter’s research however, </w:t>
      </w:r>
      <w:r w:rsidR="00263A35">
        <w:rPr>
          <w:rFonts w:ascii="Arial" w:hAnsi="Arial" w:cs="Arial"/>
          <w:lang w:val="en-GB"/>
        </w:rPr>
        <w:t xml:space="preserve">UWTSD can </w:t>
      </w:r>
      <w:r w:rsidR="00BD718F">
        <w:rPr>
          <w:rFonts w:ascii="Arial" w:hAnsi="Arial" w:cs="Arial"/>
          <w:lang w:val="en-GB"/>
        </w:rPr>
        <w:t>consider</w:t>
      </w:r>
      <w:r w:rsidR="00FE3E7A">
        <w:rPr>
          <w:rFonts w:ascii="Arial" w:hAnsi="Arial" w:cs="Arial"/>
          <w:lang w:val="en-GB"/>
        </w:rPr>
        <w:t xml:space="preserve"> investing </w:t>
      </w:r>
      <w:r w:rsidR="00BD718F">
        <w:rPr>
          <w:rFonts w:ascii="Arial" w:hAnsi="Arial" w:cs="Arial"/>
          <w:lang w:val="en-GB"/>
        </w:rPr>
        <w:t xml:space="preserve">in </w:t>
      </w:r>
      <w:r w:rsidR="00FE3E7A">
        <w:rPr>
          <w:rFonts w:ascii="Arial" w:hAnsi="Arial" w:cs="Arial"/>
          <w:lang w:val="en-GB"/>
        </w:rPr>
        <w:t xml:space="preserve">other methods to provide high level of education for the students. For example, </w:t>
      </w:r>
      <w:r w:rsidR="00316544">
        <w:rPr>
          <w:rFonts w:ascii="Arial" w:hAnsi="Arial" w:cs="Arial"/>
          <w:lang w:val="en-GB"/>
        </w:rPr>
        <w:t>an</w:t>
      </w:r>
      <w:r w:rsidR="00060B03">
        <w:rPr>
          <w:rFonts w:ascii="Arial" w:hAnsi="Arial" w:cs="Arial"/>
          <w:lang w:val="en-GB"/>
        </w:rPr>
        <w:t xml:space="preserve"> addition </w:t>
      </w:r>
      <w:r w:rsidR="00316544">
        <w:rPr>
          <w:rFonts w:ascii="Arial" w:hAnsi="Arial" w:cs="Arial"/>
          <w:lang w:val="en-GB"/>
        </w:rPr>
        <w:t>of</w:t>
      </w:r>
      <w:r w:rsidR="00AB2543">
        <w:rPr>
          <w:rFonts w:ascii="Arial" w:hAnsi="Arial" w:cs="Arial"/>
          <w:lang w:val="en-GB"/>
        </w:rPr>
        <w:t xml:space="preserve"> Hybrid learning. Since the </w:t>
      </w:r>
      <w:r w:rsidR="00223351">
        <w:rPr>
          <w:rFonts w:ascii="Arial" w:hAnsi="Arial" w:cs="Arial"/>
          <w:lang w:val="en-GB"/>
        </w:rPr>
        <w:t xml:space="preserve">Pandemic, it has become a popular method for many employers and education sectors to provide facilities at a more </w:t>
      </w:r>
      <w:r w:rsidR="00246593">
        <w:rPr>
          <w:rFonts w:ascii="Arial" w:hAnsi="Arial" w:cs="Arial"/>
          <w:lang w:val="en-GB"/>
        </w:rPr>
        <w:t>convenient way for the students and</w:t>
      </w:r>
      <w:r w:rsidR="003703AF">
        <w:rPr>
          <w:rFonts w:ascii="Arial" w:hAnsi="Arial" w:cs="Arial"/>
          <w:lang w:val="en-GB"/>
        </w:rPr>
        <w:t xml:space="preserve"> other members of staff</w:t>
      </w:r>
      <w:r w:rsidR="00246593">
        <w:rPr>
          <w:rFonts w:ascii="Arial" w:hAnsi="Arial" w:cs="Arial"/>
          <w:lang w:val="en-GB"/>
        </w:rPr>
        <w:t>.</w:t>
      </w:r>
      <w:r w:rsidR="009C0D02">
        <w:rPr>
          <w:rFonts w:ascii="Arial" w:hAnsi="Arial" w:cs="Arial"/>
          <w:lang w:val="en-GB"/>
        </w:rPr>
        <w:t xml:space="preserve"> They can also monitor what other universities are doing </w:t>
      </w:r>
      <w:r w:rsidR="00D74C42">
        <w:rPr>
          <w:rFonts w:ascii="Arial" w:hAnsi="Arial" w:cs="Arial"/>
          <w:lang w:val="en-GB"/>
        </w:rPr>
        <w:t>regularly</w:t>
      </w:r>
      <w:r w:rsidR="00F346C2">
        <w:rPr>
          <w:rFonts w:ascii="Arial" w:hAnsi="Arial" w:cs="Arial"/>
          <w:lang w:val="en-GB"/>
        </w:rPr>
        <w:t xml:space="preserve"> to ensure </w:t>
      </w:r>
      <w:r w:rsidR="00A25F8A">
        <w:rPr>
          <w:rFonts w:ascii="Arial" w:hAnsi="Arial" w:cs="Arial"/>
          <w:lang w:val="en-GB"/>
        </w:rPr>
        <w:t xml:space="preserve">they have all the right tools to </w:t>
      </w:r>
      <w:r w:rsidR="00D74C42">
        <w:rPr>
          <w:rFonts w:ascii="Arial" w:hAnsi="Arial" w:cs="Arial"/>
          <w:lang w:val="en-GB"/>
        </w:rPr>
        <w:t>hand;</w:t>
      </w:r>
      <w:r w:rsidR="00A25F8A">
        <w:rPr>
          <w:rFonts w:ascii="Arial" w:hAnsi="Arial" w:cs="Arial"/>
          <w:lang w:val="en-GB"/>
        </w:rPr>
        <w:t xml:space="preserve"> in case a competitor is trying to </w:t>
      </w:r>
      <w:r w:rsidR="00D74C42">
        <w:rPr>
          <w:rFonts w:ascii="Arial" w:hAnsi="Arial" w:cs="Arial"/>
          <w:lang w:val="en-GB"/>
        </w:rPr>
        <w:t>emerge as a threat, or an opportunity that can give a boost to their business.</w:t>
      </w:r>
    </w:p>
    <w:p w14:paraId="770A3493" w14:textId="31087928" w:rsidR="00752F9E" w:rsidRDefault="00F37BF7" w:rsidP="008843BE">
      <w:pPr>
        <w:pStyle w:val="Heading2"/>
        <w:jc w:val="both"/>
        <w:rPr>
          <w:lang w:val="en-GB"/>
        </w:rPr>
      </w:pPr>
      <w:bookmarkStart w:id="8" w:name="_Toc101416991"/>
      <w:r>
        <w:rPr>
          <w:lang w:val="en-GB"/>
        </w:rPr>
        <w:t>Porter’s Value chain</w:t>
      </w:r>
      <w:r w:rsidR="003C20CD">
        <w:rPr>
          <w:lang w:val="en-GB"/>
        </w:rPr>
        <w:t xml:space="preserve"> (</w:t>
      </w:r>
      <w:r w:rsidR="00EE586B">
        <w:rPr>
          <w:lang w:val="en-GB"/>
        </w:rPr>
        <w:t>VC)</w:t>
      </w:r>
      <w:r w:rsidR="00B32F19">
        <w:rPr>
          <w:lang w:val="en-GB"/>
        </w:rPr>
        <w:t xml:space="preserve"> analysis</w:t>
      </w:r>
      <w:r>
        <w:rPr>
          <w:lang w:val="en-GB"/>
        </w:rPr>
        <w:t>:</w:t>
      </w:r>
      <w:bookmarkEnd w:id="8"/>
    </w:p>
    <w:p w14:paraId="2BB889C7" w14:textId="77777777" w:rsidR="00132B1C" w:rsidRDefault="00132B1C" w:rsidP="008843BE">
      <w:pPr>
        <w:spacing w:line="360" w:lineRule="auto"/>
        <w:jc w:val="both"/>
        <w:rPr>
          <w:rFonts w:ascii="Arial" w:hAnsi="Arial" w:cs="Arial"/>
          <w:lang w:val="en-GB"/>
        </w:rPr>
      </w:pPr>
    </w:p>
    <w:p w14:paraId="15B8C752" w14:textId="1946ACE8" w:rsidR="008049A3" w:rsidRDefault="008049A3" w:rsidP="008843BE">
      <w:pPr>
        <w:spacing w:line="360" w:lineRule="auto"/>
        <w:jc w:val="both"/>
        <w:rPr>
          <w:rFonts w:ascii="Arial" w:hAnsi="Arial" w:cs="Arial"/>
          <w:lang w:val="en-GB"/>
        </w:rPr>
      </w:pPr>
      <w:r w:rsidRPr="004E06EA">
        <w:rPr>
          <w:rFonts w:ascii="Arial" w:hAnsi="Arial" w:cs="Arial"/>
          <w:lang w:val="en-GB"/>
        </w:rPr>
        <w:t>In order to diagnose competitive advantage, it is critical to establish a company's value chain while competing in a certain industry. Starting with the general chain, individual value activities in the specific firm are identified. Each generic category can be used to organise discrete activities. Separation of activities requiring different technology and economics is required when defining a major value activity</w:t>
      </w:r>
      <w:r w:rsidR="00A07099">
        <w:rPr>
          <w:rFonts w:ascii="Arial" w:hAnsi="Arial" w:cs="Arial"/>
          <w:lang w:val="en-GB"/>
        </w:rPr>
        <w:t xml:space="preserve"> </w:t>
      </w:r>
      <w:r w:rsidR="00A07099">
        <w:rPr>
          <w:rFonts w:ascii="Open Sans" w:hAnsi="Open Sans" w:cs="Open Sans"/>
          <w:color w:val="000000"/>
          <w:sz w:val="20"/>
          <w:szCs w:val="20"/>
          <w:shd w:val="clear" w:color="auto" w:fill="FFFFFF"/>
        </w:rPr>
        <w:t>(Porter, 1985)</w:t>
      </w:r>
      <w:r w:rsidRPr="008049A3">
        <w:rPr>
          <w:rFonts w:ascii="Arial" w:hAnsi="Arial" w:cs="Arial"/>
          <w:lang w:val="en-GB"/>
        </w:rPr>
        <w:t xml:space="preserve">. </w:t>
      </w:r>
    </w:p>
    <w:p w14:paraId="25849A73" w14:textId="001E0D9D" w:rsidR="00AD5F19" w:rsidRDefault="00AD5F19" w:rsidP="008843BE">
      <w:pPr>
        <w:spacing w:line="360" w:lineRule="auto"/>
        <w:jc w:val="both"/>
        <w:rPr>
          <w:rFonts w:ascii="Arial" w:hAnsi="Arial" w:cs="Arial"/>
          <w:lang w:val="en-GB"/>
        </w:rPr>
      </w:pPr>
      <w:r>
        <w:rPr>
          <w:rFonts w:ascii="Roboto" w:hAnsi="Roboto"/>
          <w:color w:val="111111"/>
          <w:sz w:val="21"/>
          <w:szCs w:val="21"/>
          <w:shd w:val="clear" w:color="auto" w:fill="FFFFFF"/>
        </w:rPr>
        <w:t xml:space="preserve">... </w:t>
      </w:r>
      <w:r w:rsidR="00E841C7" w:rsidRPr="00E841C7">
        <w:rPr>
          <w:rFonts w:ascii="Roboto" w:hAnsi="Roboto"/>
          <w:color w:val="111111"/>
          <w:sz w:val="21"/>
          <w:szCs w:val="21"/>
          <w:shd w:val="clear" w:color="auto" w:fill="FFFFFF"/>
        </w:rPr>
        <w:t xml:space="preserve">A value chain is the entire set of actions that take place from the creator to the ultimate consumer and include a mix of physical transformations and the input of various provider services. </w:t>
      </w:r>
      <w:r>
        <w:t>(Kaplinsky, 2000)</w:t>
      </w:r>
      <w:r>
        <w:rPr>
          <w:rFonts w:ascii="Roboto" w:hAnsi="Roboto"/>
          <w:color w:val="111111"/>
          <w:sz w:val="21"/>
          <w:szCs w:val="21"/>
          <w:shd w:val="clear" w:color="auto" w:fill="FFFFFF"/>
        </w:rPr>
        <w:t>. It focuses on market collaboration amongst various suppliers, producers, processors, and buyers who hold different degree of market power (Mangubhai et al., 2017</w:t>
      </w:r>
      <w:r w:rsidR="00FF021A">
        <w:rPr>
          <w:rFonts w:ascii="Roboto" w:hAnsi="Roboto"/>
          <w:color w:val="111111"/>
          <w:sz w:val="21"/>
          <w:szCs w:val="21"/>
          <w:shd w:val="clear" w:color="auto" w:fill="FFFFFF"/>
        </w:rPr>
        <w:t>).</w:t>
      </w:r>
    </w:p>
    <w:p w14:paraId="2A671373" w14:textId="77777777" w:rsidR="00AD5F19" w:rsidRDefault="00AD5F19" w:rsidP="008843BE">
      <w:pPr>
        <w:spacing w:line="360" w:lineRule="auto"/>
        <w:jc w:val="both"/>
        <w:rPr>
          <w:rFonts w:ascii="Arial" w:hAnsi="Arial" w:cs="Arial"/>
          <w:lang w:val="en-GB"/>
        </w:rPr>
      </w:pPr>
    </w:p>
    <w:p w14:paraId="68D99F1A" w14:textId="77777777" w:rsidR="007A1607" w:rsidRDefault="005D72A8" w:rsidP="008843BE">
      <w:pPr>
        <w:keepNext/>
        <w:spacing w:line="360" w:lineRule="auto"/>
        <w:jc w:val="both"/>
      </w:pPr>
      <w:r>
        <w:rPr>
          <w:noProof/>
        </w:rPr>
        <w:drawing>
          <wp:inline distT="0" distB="0" distL="0" distR="0" wp14:anchorId="22C37224" wp14:editId="7F976BB2">
            <wp:extent cx="4205504" cy="2257314"/>
            <wp:effectExtent l="0" t="0" r="5080" b="0"/>
            <wp:docPr id="7" name="Picture 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medium confidence"/>
                    <pic:cNvPicPr/>
                  </pic:nvPicPr>
                  <pic:blipFill>
                    <a:blip r:embed="rId16"/>
                    <a:stretch>
                      <a:fillRect/>
                    </a:stretch>
                  </pic:blipFill>
                  <pic:spPr>
                    <a:xfrm>
                      <a:off x="0" y="0"/>
                      <a:ext cx="4227482" cy="2269111"/>
                    </a:xfrm>
                    <a:prstGeom prst="rect">
                      <a:avLst/>
                    </a:prstGeom>
                  </pic:spPr>
                </pic:pic>
              </a:graphicData>
            </a:graphic>
          </wp:inline>
        </w:drawing>
      </w:r>
    </w:p>
    <w:p w14:paraId="2BA78E4A" w14:textId="2D8D01E3" w:rsidR="00D74C42" w:rsidRDefault="003D48FA" w:rsidP="008843BE">
      <w:pPr>
        <w:pStyle w:val="Caption"/>
        <w:jc w:val="both"/>
        <w:rPr>
          <w:rFonts w:ascii="Arial" w:hAnsi="Arial" w:cs="Arial"/>
          <w:lang w:val="en-GB"/>
        </w:rPr>
      </w:pPr>
      <w:r>
        <w:t>Figure 4</w:t>
      </w:r>
      <w:r w:rsidR="007A1607">
        <w:t xml:space="preserve">, </w:t>
      </w:r>
      <w:r w:rsidR="007A1607" w:rsidRPr="00FD27F5">
        <w:t>(Porter's Value Chain</w:t>
      </w:r>
      <w:r w:rsidR="00084D4D">
        <w:t>-</w:t>
      </w:r>
      <w:r w:rsidR="007A1607" w:rsidRPr="00FD27F5">
        <w:t xml:space="preserve"> </w:t>
      </w:r>
      <w:r w:rsidR="00A0392C">
        <w:t>porter</w:t>
      </w:r>
      <w:r w:rsidR="007A1607" w:rsidRPr="00FD27F5">
        <w:t xml:space="preserve">, </w:t>
      </w:r>
      <w:r w:rsidR="00A0392C">
        <w:t>2014</w:t>
      </w:r>
      <w:r w:rsidR="007A1607" w:rsidRPr="00FD27F5">
        <w:t>.)</w:t>
      </w:r>
    </w:p>
    <w:p w14:paraId="646D2B57" w14:textId="1F3C09A8" w:rsidR="00783F14" w:rsidRDefault="00BD24AC" w:rsidP="008843BE">
      <w:pPr>
        <w:pStyle w:val="Heading2"/>
        <w:jc w:val="both"/>
        <w:rPr>
          <w:lang w:val="en-GB"/>
        </w:rPr>
      </w:pPr>
      <w:bookmarkStart w:id="9" w:name="_Toc101416992"/>
      <w:r>
        <w:rPr>
          <w:lang w:val="en-GB"/>
        </w:rPr>
        <w:t>PESTEL:</w:t>
      </w:r>
      <w:bookmarkEnd w:id="9"/>
    </w:p>
    <w:p w14:paraId="252A6E33" w14:textId="1EC6F06F" w:rsidR="00267C4B" w:rsidRDefault="003B1772" w:rsidP="008843BE">
      <w:pPr>
        <w:spacing w:before="100" w:beforeAutospacing="1" w:after="100" w:afterAutospacing="1"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A</w:t>
      </w:r>
      <w:r w:rsidR="00A131C2" w:rsidRPr="00A131C2">
        <w:rPr>
          <w:rFonts w:ascii="Arial" w:eastAsia="Times New Roman" w:hAnsi="Arial" w:cs="Arial"/>
          <w:color w:val="000000"/>
          <w:lang w:val="en-GB" w:eastAsia="zh-CN"/>
        </w:rPr>
        <w:t xml:space="preserve">s an acronym </w:t>
      </w:r>
      <w:r w:rsidR="000A6E57" w:rsidRPr="000A6E57">
        <w:rPr>
          <w:rFonts w:ascii="Arial" w:eastAsia="Times New Roman" w:hAnsi="Arial" w:cs="Arial"/>
          <w:color w:val="000000"/>
          <w:lang w:val="en-GB" w:eastAsia="zh-CN"/>
        </w:rPr>
        <w:t xml:space="preserve">of </w:t>
      </w:r>
      <w:r>
        <w:rPr>
          <w:rFonts w:ascii="Arial" w:eastAsia="Times New Roman" w:hAnsi="Arial" w:cs="Arial"/>
          <w:color w:val="000000"/>
          <w:lang w:val="en-GB" w:eastAsia="zh-CN"/>
        </w:rPr>
        <w:t>P</w:t>
      </w:r>
      <w:r w:rsidR="000A6E57" w:rsidRPr="000A6E57">
        <w:rPr>
          <w:rFonts w:ascii="Arial" w:eastAsia="Times New Roman" w:hAnsi="Arial" w:cs="Arial"/>
          <w:color w:val="000000"/>
          <w:lang w:val="en-GB" w:eastAsia="zh-CN"/>
        </w:rPr>
        <w:t xml:space="preserve">olitical, </w:t>
      </w:r>
      <w:r>
        <w:rPr>
          <w:rFonts w:ascii="Arial" w:eastAsia="Times New Roman" w:hAnsi="Arial" w:cs="Arial"/>
          <w:color w:val="000000"/>
          <w:lang w:val="en-GB" w:eastAsia="zh-CN"/>
        </w:rPr>
        <w:t>E</w:t>
      </w:r>
      <w:r w:rsidR="000A6E57" w:rsidRPr="000A6E57">
        <w:rPr>
          <w:rFonts w:ascii="Arial" w:eastAsia="Times New Roman" w:hAnsi="Arial" w:cs="Arial"/>
          <w:color w:val="000000"/>
          <w:lang w:val="en-GB" w:eastAsia="zh-CN"/>
        </w:rPr>
        <w:t>conomic</w:t>
      </w:r>
      <w:r w:rsidR="009711D9">
        <w:rPr>
          <w:rFonts w:ascii="Arial" w:eastAsia="Times New Roman" w:hAnsi="Arial" w:cs="Arial"/>
          <w:color w:val="000000"/>
          <w:lang w:val="en-GB" w:eastAsia="zh-CN"/>
        </w:rPr>
        <w:t>,</w:t>
      </w:r>
      <w:r w:rsidR="000A6E57" w:rsidRPr="000A6E57">
        <w:rPr>
          <w:rFonts w:ascii="Arial" w:eastAsia="Times New Roman" w:hAnsi="Arial" w:cs="Arial"/>
          <w:color w:val="000000"/>
          <w:lang w:val="en-GB" w:eastAsia="zh-CN"/>
        </w:rPr>
        <w:t xml:space="preserve"> </w:t>
      </w:r>
      <w:r w:rsidR="009711D9">
        <w:rPr>
          <w:rFonts w:ascii="Arial" w:eastAsia="Times New Roman" w:hAnsi="Arial" w:cs="Arial"/>
          <w:color w:val="000000"/>
          <w:lang w:val="en-GB" w:eastAsia="zh-CN"/>
        </w:rPr>
        <w:t>S</w:t>
      </w:r>
      <w:r w:rsidR="000A6E57" w:rsidRPr="000A6E57">
        <w:rPr>
          <w:rFonts w:ascii="Arial" w:eastAsia="Times New Roman" w:hAnsi="Arial" w:cs="Arial"/>
          <w:color w:val="000000"/>
          <w:lang w:val="en-GB" w:eastAsia="zh-CN"/>
        </w:rPr>
        <w:t>ocial,</w:t>
      </w:r>
      <w:r w:rsidR="00CF29A8" w:rsidRPr="00CF29A8">
        <w:rPr>
          <w:rFonts w:ascii="Arial" w:eastAsia="Times New Roman" w:hAnsi="Arial" w:cs="Arial"/>
          <w:color w:val="000000"/>
          <w:lang w:val="en-GB" w:eastAsia="zh-CN"/>
        </w:rPr>
        <w:t xml:space="preserve"> </w:t>
      </w:r>
      <w:r w:rsidR="009711D9">
        <w:rPr>
          <w:rFonts w:ascii="Arial" w:eastAsia="Times New Roman" w:hAnsi="Arial" w:cs="Arial"/>
          <w:color w:val="000000"/>
          <w:lang w:val="en-GB" w:eastAsia="zh-CN"/>
        </w:rPr>
        <w:t>T</w:t>
      </w:r>
      <w:r w:rsidR="00CF29A8" w:rsidRPr="00CF29A8">
        <w:rPr>
          <w:rFonts w:ascii="Arial" w:eastAsia="Times New Roman" w:hAnsi="Arial" w:cs="Arial"/>
          <w:color w:val="000000"/>
          <w:lang w:val="en-GB" w:eastAsia="zh-CN"/>
        </w:rPr>
        <w:t xml:space="preserve">echnological, </w:t>
      </w:r>
      <w:r w:rsidR="009711D9">
        <w:rPr>
          <w:rFonts w:ascii="Arial" w:eastAsia="Times New Roman" w:hAnsi="Arial" w:cs="Arial"/>
          <w:color w:val="000000"/>
          <w:lang w:val="en-GB" w:eastAsia="zh-CN"/>
        </w:rPr>
        <w:t>E</w:t>
      </w:r>
      <w:r w:rsidR="00CF29A8" w:rsidRPr="00CF29A8">
        <w:rPr>
          <w:rFonts w:ascii="Arial" w:eastAsia="Times New Roman" w:hAnsi="Arial" w:cs="Arial"/>
          <w:color w:val="000000"/>
          <w:lang w:val="en-GB" w:eastAsia="zh-CN"/>
        </w:rPr>
        <w:t xml:space="preserve">nvironmental, and </w:t>
      </w:r>
      <w:r w:rsidR="009711D9">
        <w:rPr>
          <w:rFonts w:ascii="Arial" w:eastAsia="Times New Roman" w:hAnsi="Arial" w:cs="Arial"/>
          <w:color w:val="000000"/>
          <w:lang w:val="en-GB" w:eastAsia="zh-CN"/>
        </w:rPr>
        <w:t>L</w:t>
      </w:r>
      <w:r w:rsidR="00CF29A8" w:rsidRPr="00CF29A8">
        <w:rPr>
          <w:rFonts w:ascii="Arial" w:eastAsia="Times New Roman" w:hAnsi="Arial" w:cs="Arial"/>
          <w:color w:val="000000"/>
          <w:lang w:val="en-GB" w:eastAsia="zh-CN"/>
        </w:rPr>
        <w:t>egal elements and the</w:t>
      </w:r>
      <w:r w:rsidR="009711D9">
        <w:rPr>
          <w:rFonts w:ascii="Arial" w:eastAsia="Times New Roman" w:hAnsi="Arial" w:cs="Arial"/>
          <w:color w:val="000000"/>
          <w:lang w:val="en-GB" w:eastAsia="zh-CN"/>
        </w:rPr>
        <w:t>ir</w:t>
      </w:r>
      <w:r w:rsidR="00CF29A8" w:rsidRPr="00CF29A8">
        <w:rPr>
          <w:rFonts w:ascii="Arial" w:eastAsia="Times New Roman" w:hAnsi="Arial" w:cs="Arial"/>
          <w:color w:val="000000"/>
          <w:lang w:val="en-GB" w:eastAsia="zh-CN"/>
        </w:rPr>
        <w:t xml:space="preserve"> impacts on an organisation</w:t>
      </w:r>
      <w:r w:rsidR="003B730F">
        <w:rPr>
          <w:rFonts w:ascii="Arial" w:eastAsia="Times New Roman" w:hAnsi="Arial" w:cs="Arial"/>
          <w:color w:val="000000"/>
          <w:lang w:val="en-GB" w:eastAsia="zh-CN"/>
        </w:rPr>
        <w:t xml:space="preserve">, </w:t>
      </w:r>
      <w:r w:rsidRPr="00CF29A8">
        <w:rPr>
          <w:rFonts w:ascii="Arial" w:eastAsia="Times New Roman" w:hAnsi="Arial" w:cs="Arial"/>
          <w:color w:val="000000"/>
          <w:lang w:val="en-GB" w:eastAsia="zh-CN"/>
        </w:rPr>
        <w:t>P</w:t>
      </w:r>
      <w:r>
        <w:rPr>
          <w:rFonts w:ascii="Arial" w:eastAsia="Times New Roman" w:hAnsi="Arial" w:cs="Arial"/>
          <w:color w:val="000000"/>
          <w:lang w:val="en-GB" w:eastAsia="zh-CN"/>
        </w:rPr>
        <w:t>ESTEL</w:t>
      </w:r>
      <w:r w:rsidR="00CF29A8" w:rsidRPr="00CF29A8">
        <w:rPr>
          <w:rFonts w:ascii="Arial" w:eastAsia="Times New Roman" w:hAnsi="Arial" w:cs="Arial"/>
          <w:color w:val="000000"/>
          <w:lang w:val="en-GB" w:eastAsia="zh-CN"/>
        </w:rPr>
        <w:t xml:space="preserve"> is known as a process for assessing an organisations macro environment</w:t>
      </w:r>
      <w:r w:rsidRPr="003B1772">
        <w:rPr>
          <w:rFonts w:ascii="Arial" w:eastAsia="Times New Roman" w:hAnsi="Arial" w:cs="Arial"/>
          <w:color w:val="000000"/>
          <w:lang w:val="en-GB" w:eastAsia="zh-CN"/>
        </w:rPr>
        <w:t>.</w:t>
      </w:r>
      <w:r w:rsidR="002B6CE1">
        <w:rPr>
          <w:rFonts w:ascii="Arial" w:eastAsia="Times New Roman" w:hAnsi="Arial" w:cs="Arial"/>
          <w:color w:val="000000"/>
          <w:lang w:val="en-GB" w:eastAsia="zh-CN"/>
        </w:rPr>
        <w:t xml:space="preserve"> </w:t>
      </w:r>
      <w:r w:rsidR="006C025C" w:rsidRPr="006C025C">
        <w:rPr>
          <w:rFonts w:ascii="Arial" w:eastAsia="Times New Roman" w:hAnsi="Arial" w:cs="Arial"/>
          <w:color w:val="000000"/>
          <w:lang w:val="en-GB" w:eastAsia="zh-CN"/>
        </w:rPr>
        <w:t>this tool</w:t>
      </w:r>
      <w:r w:rsidR="006E06E7" w:rsidRPr="006E06E7">
        <w:rPr>
          <w:rFonts w:ascii="Arial" w:eastAsia="Times New Roman" w:hAnsi="Arial" w:cs="Arial"/>
          <w:color w:val="000000"/>
          <w:lang w:val="en-GB" w:eastAsia="zh-CN"/>
        </w:rPr>
        <w:t xml:space="preserve"> can help identify</w:t>
      </w:r>
      <w:r w:rsidR="00BC54C1" w:rsidRPr="00BC54C1">
        <w:rPr>
          <w:rFonts w:ascii="Arial" w:eastAsia="Times New Roman" w:hAnsi="Arial" w:cs="Arial"/>
          <w:color w:val="000000"/>
          <w:lang w:val="en-GB" w:eastAsia="zh-CN"/>
        </w:rPr>
        <w:t xml:space="preserve"> the pros and cons</w:t>
      </w:r>
      <w:r w:rsidR="00E02EFC" w:rsidRPr="00E02EFC">
        <w:rPr>
          <w:rFonts w:ascii="Arial" w:eastAsia="Times New Roman" w:hAnsi="Arial" w:cs="Arial"/>
          <w:color w:val="000000"/>
          <w:lang w:val="en-GB" w:eastAsia="zh-CN"/>
        </w:rPr>
        <w:t xml:space="preserve"> of the business strategies</w:t>
      </w:r>
      <w:r w:rsidR="00084C0F" w:rsidRPr="00084C0F">
        <w:rPr>
          <w:rFonts w:ascii="Arial" w:eastAsia="Times New Roman" w:hAnsi="Arial" w:cs="Arial"/>
          <w:color w:val="000000"/>
          <w:lang w:val="en-GB" w:eastAsia="zh-CN"/>
        </w:rPr>
        <w:t xml:space="preserve"> and create</w:t>
      </w:r>
      <w:r w:rsidR="009A207D" w:rsidRPr="009A207D">
        <w:rPr>
          <w:rFonts w:ascii="Arial" w:eastAsia="Times New Roman" w:hAnsi="Arial" w:cs="Arial"/>
          <w:color w:val="000000"/>
          <w:lang w:val="en-GB" w:eastAsia="zh-CN"/>
        </w:rPr>
        <w:t xml:space="preserve"> a plan</w:t>
      </w:r>
      <w:r w:rsidR="008B30A2" w:rsidRPr="008B30A2">
        <w:rPr>
          <w:rFonts w:ascii="Arial" w:eastAsia="Times New Roman" w:hAnsi="Arial" w:cs="Arial"/>
          <w:color w:val="000000"/>
          <w:lang w:val="en-GB" w:eastAsia="zh-CN"/>
        </w:rPr>
        <w:t xml:space="preserve"> that will help</w:t>
      </w:r>
      <w:r w:rsidR="00DC41B1" w:rsidRPr="00DC41B1">
        <w:rPr>
          <w:rFonts w:ascii="Arial" w:eastAsia="Times New Roman" w:hAnsi="Arial" w:cs="Arial"/>
          <w:color w:val="000000"/>
          <w:lang w:val="en-GB" w:eastAsia="zh-CN"/>
        </w:rPr>
        <w:t xml:space="preserve"> flourish the business</w:t>
      </w:r>
      <w:r w:rsidR="00EC4398" w:rsidRPr="00EC4398">
        <w:rPr>
          <w:rFonts w:ascii="Arial" w:eastAsia="Times New Roman" w:hAnsi="Arial" w:cs="Arial"/>
          <w:color w:val="000000"/>
          <w:lang w:val="en-GB" w:eastAsia="zh-CN"/>
        </w:rPr>
        <w:t>.</w:t>
      </w:r>
      <w:r w:rsidR="00E824BC">
        <w:rPr>
          <w:rFonts w:ascii="Arial" w:eastAsia="Times New Roman" w:hAnsi="Arial" w:cs="Arial"/>
          <w:color w:val="000000"/>
          <w:lang w:val="en-GB" w:eastAsia="zh-CN"/>
        </w:rPr>
        <w:t xml:space="preserve"> </w:t>
      </w:r>
      <w:r w:rsidR="00FC2572">
        <w:rPr>
          <w:rFonts w:ascii="Arial" w:eastAsia="Times New Roman" w:hAnsi="Arial" w:cs="Arial"/>
          <w:color w:val="000000"/>
          <w:lang w:val="en-GB" w:eastAsia="zh-CN"/>
        </w:rPr>
        <w:t>PESTLE</w:t>
      </w:r>
      <w:r w:rsidR="00EB05B9" w:rsidRPr="00EB05B9">
        <w:rPr>
          <w:rFonts w:ascii="Arial" w:eastAsia="Times New Roman" w:hAnsi="Arial" w:cs="Arial"/>
          <w:color w:val="000000"/>
          <w:lang w:val="en-GB" w:eastAsia="zh-CN"/>
        </w:rPr>
        <w:t xml:space="preserve"> will help</w:t>
      </w:r>
      <w:r w:rsidR="004431E2" w:rsidRPr="004431E2">
        <w:rPr>
          <w:rFonts w:ascii="Arial" w:eastAsia="Times New Roman" w:hAnsi="Arial" w:cs="Arial"/>
          <w:color w:val="000000"/>
          <w:lang w:val="en-GB" w:eastAsia="zh-CN"/>
        </w:rPr>
        <w:t xml:space="preserve"> to highlight</w:t>
      </w:r>
      <w:r w:rsidR="00D62FE5" w:rsidRPr="00D62FE5">
        <w:rPr>
          <w:rFonts w:ascii="Arial" w:eastAsia="Times New Roman" w:hAnsi="Arial" w:cs="Arial"/>
          <w:color w:val="000000"/>
          <w:lang w:val="en-GB" w:eastAsia="zh-CN"/>
        </w:rPr>
        <w:t xml:space="preserve"> any changes</w:t>
      </w:r>
      <w:r w:rsidR="00987A53" w:rsidRPr="00987A53">
        <w:rPr>
          <w:rFonts w:ascii="Arial" w:eastAsia="Times New Roman" w:hAnsi="Arial" w:cs="Arial"/>
          <w:color w:val="000000"/>
          <w:lang w:val="en-GB" w:eastAsia="zh-CN"/>
        </w:rPr>
        <w:t xml:space="preserve"> that are required to be made internally</w:t>
      </w:r>
      <w:r w:rsidR="00FC2572">
        <w:rPr>
          <w:rFonts w:ascii="Arial" w:eastAsia="Times New Roman" w:hAnsi="Arial" w:cs="Arial"/>
          <w:color w:val="000000"/>
          <w:lang w:val="en-GB" w:eastAsia="zh-CN"/>
        </w:rPr>
        <w:t>,</w:t>
      </w:r>
      <w:r w:rsidR="00987A53" w:rsidRPr="00987A53">
        <w:rPr>
          <w:rFonts w:ascii="Arial" w:eastAsia="Times New Roman" w:hAnsi="Arial" w:cs="Arial"/>
          <w:color w:val="000000"/>
          <w:lang w:val="en-GB" w:eastAsia="zh-CN"/>
        </w:rPr>
        <w:t xml:space="preserve"> based on external environment</w:t>
      </w:r>
      <w:r w:rsidR="005140AB" w:rsidRPr="005140AB">
        <w:rPr>
          <w:rFonts w:ascii="Arial" w:eastAsia="Times New Roman" w:hAnsi="Arial" w:cs="Arial"/>
          <w:color w:val="000000"/>
          <w:lang w:val="en-GB" w:eastAsia="zh-CN"/>
        </w:rPr>
        <w:t>.</w:t>
      </w:r>
    </w:p>
    <w:p w14:paraId="51CA9CD5" w14:textId="77777777" w:rsidR="003D48FA" w:rsidRDefault="003D48FA" w:rsidP="008843BE">
      <w:pPr>
        <w:keepNext/>
        <w:spacing w:before="100" w:beforeAutospacing="1" w:after="100" w:afterAutospacing="1" w:line="360" w:lineRule="auto"/>
        <w:jc w:val="both"/>
      </w:pPr>
      <w:r>
        <w:rPr>
          <w:noProof/>
        </w:rPr>
        <w:drawing>
          <wp:inline distT="0" distB="0" distL="0" distR="0" wp14:anchorId="25507D6A" wp14:editId="2A76A580">
            <wp:extent cx="2896925" cy="2815493"/>
            <wp:effectExtent l="0" t="0" r="0" b="4445"/>
            <wp:docPr id="8" name="Picture 8" descr="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ubble chart&#10;&#10;Description automatically generated"/>
                    <pic:cNvPicPr/>
                  </pic:nvPicPr>
                  <pic:blipFill>
                    <a:blip r:embed="rId17"/>
                    <a:stretch>
                      <a:fillRect/>
                    </a:stretch>
                  </pic:blipFill>
                  <pic:spPr>
                    <a:xfrm>
                      <a:off x="0" y="0"/>
                      <a:ext cx="2914810" cy="2832875"/>
                    </a:xfrm>
                    <a:prstGeom prst="rect">
                      <a:avLst/>
                    </a:prstGeom>
                  </pic:spPr>
                </pic:pic>
              </a:graphicData>
            </a:graphic>
          </wp:inline>
        </w:drawing>
      </w:r>
    </w:p>
    <w:p w14:paraId="4E53D6EB" w14:textId="64BBD74F" w:rsidR="003D48FA" w:rsidRDefault="003D48FA" w:rsidP="008843BE">
      <w:pPr>
        <w:pStyle w:val="Caption"/>
        <w:jc w:val="both"/>
        <w:rPr>
          <w:rFonts w:ascii="Arial" w:eastAsia="Times New Roman" w:hAnsi="Arial" w:cs="Arial"/>
          <w:color w:val="000000"/>
          <w:lang w:val="en-GB" w:eastAsia="zh-CN"/>
        </w:rPr>
      </w:pPr>
      <w:r>
        <w:t xml:space="preserve">Figure </w:t>
      </w:r>
      <w:r w:rsidR="000C609A">
        <w:t>5</w:t>
      </w:r>
      <w:r>
        <w:t xml:space="preserve">, </w:t>
      </w:r>
      <w:r w:rsidR="002A30A5">
        <w:t>(</w:t>
      </w:r>
      <w:r>
        <w:t>PESTLE</w:t>
      </w:r>
      <w:r w:rsidR="002A30A5">
        <w:t xml:space="preserve"> </w:t>
      </w:r>
      <w:r w:rsidR="000D39C3">
        <w:t>Analysis</w:t>
      </w:r>
      <w:r w:rsidR="00D54E2D">
        <w:t>, n.d</w:t>
      </w:r>
      <w:r w:rsidR="003E4E71">
        <w:t>.</w:t>
      </w:r>
      <w:r w:rsidR="00D54E2D">
        <w:t>)</w:t>
      </w:r>
    </w:p>
    <w:p w14:paraId="6D5A4706" w14:textId="6992E6EF" w:rsidR="00FC2572" w:rsidRDefault="00FC2572" w:rsidP="008843BE">
      <w:pPr>
        <w:spacing w:before="100" w:beforeAutospacing="1" w:after="100" w:afterAutospacing="1"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Below is a</w:t>
      </w:r>
      <w:r w:rsidR="00A50865">
        <w:rPr>
          <w:rFonts w:ascii="Arial" w:eastAsia="Times New Roman" w:hAnsi="Arial" w:cs="Arial"/>
          <w:color w:val="000000"/>
          <w:lang w:val="en-GB" w:eastAsia="zh-CN"/>
        </w:rPr>
        <w:t xml:space="preserve"> PESTLE analysis of UWTSD.</w:t>
      </w:r>
    </w:p>
    <w:p w14:paraId="2A7ED11A" w14:textId="7EEEE32E" w:rsidR="0095246D" w:rsidRDefault="00594A27" w:rsidP="008843BE">
      <w:pPr>
        <w:pStyle w:val="Heading2"/>
        <w:jc w:val="both"/>
        <w:rPr>
          <w:lang w:val="en-GB" w:eastAsia="zh-CN"/>
        </w:rPr>
      </w:pPr>
      <w:bookmarkStart w:id="10" w:name="_Toc101416993"/>
      <w:r>
        <w:rPr>
          <w:lang w:val="en-GB" w:eastAsia="zh-CN"/>
        </w:rPr>
        <w:t>Political:</w:t>
      </w:r>
      <w:bookmarkEnd w:id="10"/>
      <w:r>
        <w:rPr>
          <w:lang w:val="en-GB" w:eastAsia="zh-CN"/>
        </w:rPr>
        <w:t xml:space="preserve"> </w:t>
      </w:r>
    </w:p>
    <w:p w14:paraId="2FCEC9EF" w14:textId="4330E490" w:rsidR="00B218CF" w:rsidRDefault="00B218CF" w:rsidP="008843BE">
      <w:pPr>
        <w:spacing w:before="100" w:beforeAutospacing="1" w:after="100" w:afterAutospacing="1"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Covid-19</w:t>
      </w:r>
      <w:r w:rsidR="00947E7C">
        <w:rPr>
          <w:rFonts w:ascii="Arial" w:eastAsia="Times New Roman" w:hAnsi="Arial" w:cs="Arial"/>
          <w:color w:val="000000"/>
          <w:lang w:val="en-GB" w:eastAsia="zh-CN"/>
        </w:rPr>
        <w:t xml:space="preserve"> and the </w:t>
      </w:r>
      <w:r w:rsidR="00D82F82">
        <w:rPr>
          <w:rFonts w:ascii="Arial" w:eastAsia="Times New Roman" w:hAnsi="Arial" w:cs="Arial"/>
          <w:color w:val="000000"/>
          <w:lang w:val="en-GB" w:eastAsia="zh-CN"/>
        </w:rPr>
        <w:t>national as well as international lockdown</w:t>
      </w:r>
      <w:r>
        <w:rPr>
          <w:rFonts w:ascii="Arial" w:eastAsia="Times New Roman" w:hAnsi="Arial" w:cs="Arial"/>
          <w:color w:val="000000"/>
          <w:lang w:val="en-GB" w:eastAsia="zh-CN"/>
        </w:rPr>
        <w:t xml:space="preserve"> has been one of the major </w:t>
      </w:r>
      <w:r w:rsidR="00E36AA4">
        <w:rPr>
          <w:rFonts w:ascii="Arial" w:eastAsia="Times New Roman" w:hAnsi="Arial" w:cs="Arial"/>
          <w:color w:val="000000"/>
          <w:lang w:val="en-GB" w:eastAsia="zh-CN"/>
        </w:rPr>
        <w:t>factors</w:t>
      </w:r>
      <w:r w:rsidR="00B00826">
        <w:rPr>
          <w:rFonts w:ascii="Arial" w:eastAsia="Times New Roman" w:hAnsi="Arial" w:cs="Arial"/>
          <w:color w:val="000000"/>
          <w:lang w:val="en-GB" w:eastAsia="zh-CN"/>
        </w:rPr>
        <w:t xml:space="preserve"> to have impacted </w:t>
      </w:r>
      <w:r w:rsidR="00C956F6">
        <w:rPr>
          <w:rFonts w:ascii="Arial" w:eastAsia="Times New Roman" w:hAnsi="Arial" w:cs="Arial"/>
          <w:color w:val="000000"/>
          <w:lang w:val="en-GB" w:eastAsia="zh-CN"/>
        </w:rPr>
        <w:t xml:space="preserve">every aspect of life </w:t>
      </w:r>
      <w:r w:rsidR="00316D6E">
        <w:rPr>
          <w:rFonts w:ascii="Arial" w:eastAsia="Times New Roman" w:hAnsi="Arial" w:cs="Arial"/>
          <w:color w:val="000000"/>
          <w:lang w:val="en-GB" w:eastAsia="zh-CN"/>
        </w:rPr>
        <w:t>on a global level.</w:t>
      </w:r>
      <w:r w:rsidR="00E63CE1">
        <w:rPr>
          <w:rFonts w:ascii="Arial" w:eastAsia="Times New Roman" w:hAnsi="Arial" w:cs="Arial"/>
          <w:color w:val="000000"/>
          <w:lang w:val="en-GB" w:eastAsia="zh-CN"/>
        </w:rPr>
        <w:t xml:space="preserve"> </w:t>
      </w:r>
      <w:r w:rsidR="00E5017A">
        <w:rPr>
          <w:rFonts w:ascii="Arial" w:eastAsia="Times New Roman" w:hAnsi="Arial" w:cs="Arial"/>
          <w:color w:val="000000"/>
          <w:lang w:val="en-GB" w:eastAsia="zh-CN"/>
        </w:rPr>
        <w:t xml:space="preserve">UWTSD </w:t>
      </w:r>
      <w:r w:rsidR="0047296B">
        <w:rPr>
          <w:rFonts w:ascii="Arial" w:eastAsia="Times New Roman" w:hAnsi="Arial" w:cs="Arial"/>
          <w:color w:val="000000"/>
          <w:lang w:val="en-GB" w:eastAsia="zh-CN"/>
        </w:rPr>
        <w:t>was also impacted sever</w:t>
      </w:r>
      <w:r w:rsidR="00725835">
        <w:rPr>
          <w:rFonts w:ascii="Arial" w:eastAsia="Times New Roman" w:hAnsi="Arial" w:cs="Arial"/>
          <w:color w:val="000000"/>
          <w:lang w:val="en-GB" w:eastAsia="zh-CN"/>
        </w:rPr>
        <w:t xml:space="preserve">ely as a result with </w:t>
      </w:r>
      <w:r w:rsidR="003556EE">
        <w:rPr>
          <w:rFonts w:ascii="Arial" w:eastAsia="Times New Roman" w:hAnsi="Arial" w:cs="Arial"/>
          <w:color w:val="000000"/>
          <w:lang w:val="en-GB" w:eastAsia="zh-CN"/>
        </w:rPr>
        <w:t xml:space="preserve">a complete </w:t>
      </w:r>
      <w:r w:rsidR="00CC7044">
        <w:rPr>
          <w:rFonts w:ascii="Arial" w:eastAsia="Times New Roman" w:hAnsi="Arial" w:cs="Arial"/>
          <w:color w:val="000000"/>
          <w:lang w:val="en-GB" w:eastAsia="zh-CN"/>
        </w:rPr>
        <w:t>lockdown and</w:t>
      </w:r>
      <w:r w:rsidR="00065739">
        <w:rPr>
          <w:rFonts w:ascii="Arial" w:eastAsia="Times New Roman" w:hAnsi="Arial" w:cs="Arial"/>
          <w:color w:val="000000"/>
          <w:lang w:val="en-GB" w:eastAsia="zh-CN"/>
        </w:rPr>
        <w:t xml:space="preserve"> going </w:t>
      </w:r>
      <w:r w:rsidR="00193C53">
        <w:rPr>
          <w:rFonts w:ascii="Arial" w:eastAsia="Times New Roman" w:hAnsi="Arial" w:cs="Arial"/>
          <w:color w:val="000000"/>
          <w:lang w:val="en-GB" w:eastAsia="zh-CN"/>
        </w:rPr>
        <w:t xml:space="preserve">onto </w:t>
      </w:r>
      <w:r w:rsidR="00065739">
        <w:rPr>
          <w:rFonts w:ascii="Arial" w:eastAsia="Times New Roman" w:hAnsi="Arial" w:cs="Arial"/>
          <w:color w:val="000000"/>
          <w:lang w:val="en-GB" w:eastAsia="zh-CN"/>
        </w:rPr>
        <w:t>remote</w:t>
      </w:r>
      <w:r w:rsidR="00193C53">
        <w:rPr>
          <w:rFonts w:ascii="Arial" w:eastAsia="Times New Roman" w:hAnsi="Arial" w:cs="Arial"/>
          <w:color w:val="000000"/>
          <w:lang w:val="en-GB" w:eastAsia="zh-CN"/>
        </w:rPr>
        <w:t xml:space="preserve"> teaching and delivery of the courses, </w:t>
      </w:r>
      <w:r w:rsidR="00A91808">
        <w:rPr>
          <w:rFonts w:ascii="Arial" w:eastAsia="Times New Roman" w:hAnsi="Arial" w:cs="Arial"/>
          <w:color w:val="000000"/>
          <w:lang w:val="en-GB" w:eastAsia="zh-CN"/>
        </w:rPr>
        <w:t>by strictly following</w:t>
      </w:r>
      <w:r w:rsidR="003556EE">
        <w:rPr>
          <w:rFonts w:ascii="Arial" w:eastAsia="Times New Roman" w:hAnsi="Arial" w:cs="Arial"/>
          <w:color w:val="000000"/>
          <w:lang w:val="en-GB" w:eastAsia="zh-CN"/>
        </w:rPr>
        <w:t xml:space="preserve"> the government</w:t>
      </w:r>
      <w:r w:rsidR="00F24237">
        <w:rPr>
          <w:rFonts w:ascii="Arial" w:eastAsia="Times New Roman" w:hAnsi="Arial" w:cs="Arial"/>
          <w:color w:val="000000"/>
          <w:lang w:val="en-GB" w:eastAsia="zh-CN"/>
        </w:rPr>
        <w:t>’s guidelines.</w:t>
      </w:r>
      <w:r w:rsidR="002323F7">
        <w:rPr>
          <w:rFonts w:ascii="Arial" w:eastAsia="Times New Roman" w:hAnsi="Arial" w:cs="Arial"/>
          <w:color w:val="000000"/>
          <w:lang w:val="en-GB" w:eastAsia="zh-CN"/>
        </w:rPr>
        <w:t xml:space="preserve"> </w:t>
      </w:r>
      <w:r w:rsidR="009A4321">
        <w:rPr>
          <w:rFonts w:ascii="Arial" w:eastAsia="Times New Roman" w:hAnsi="Arial" w:cs="Arial"/>
          <w:color w:val="000000"/>
          <w:lang w:val="en-GB" w:eastAsia="zh-CN"/>
        </w:rPr>
        <w:t xml:space="preserve">Ukrainian war, although does not directly impact on here, it </w:t>
      </w:r>
      <w:r w:rsidR="005613F1">
        <w:rPr>
          <w:rFonts w:ascii="Arial" w:eastAsia="Times New Roman" w:hAnsi="Arial" w:cs="Arial"/>
          <w:color w:val="000000"/>
          <w:lang w:val="en-GB" w:eastAsia="zh-CN"/>
        </w:rPr>
        <w:t xml:space="preserve">has however, </w:t>
      </w:r>
      <w:r w:rsidR="00396893">
        <w:rPr>
          <w:rFonts w:ascii="Arial" w:eastAsia="Times New Roman" w:hAnsi="Arial" w:cs="Arial"/>
          <w:color w:val="000000"/>
          <w:lang w:val="en-GB" w:eastAsia="zh-CN"/>
        </w:rPr>
        <w:t>inflated the</w:t>
      </w:r>
      <w:r w:rsidR="00571440">
        <w:rPr>
          <w:rFonts w:ascii="Arial" w:eastAsia="Times New Roman" w:hAnsi="Arial" w:cs="Arial"/>
          <w:color w:val="000000"/>
          <w:lang w:val="en-GB" w:eastAsia="zh-CN"/>
        </w:rPr>
        <w:t xml:space="preserve"> living costs for consumers, including </w:t>
      </w:r>
      <w:r w:rsidR="006B4BBC">
        <w:rPr>
          <w:rFonts w:ascii="Arial" w:eastAsia="Times New Roman" w:hAnsi="Arial" w:cs="Arial"/>
          <w:color w:val="000000"/>
          <w:lang w:val="en-GB" w:eastAsia="zh-CN"/>
        </w:rPr>
        <w:t>fuel</w:t>
      </w:r>
      <w:r w:rsidR="000021B5">
        <w:rPr>
          <w:rFonts w:ascii="Arial" w:eastAsia="Times New Roman" w:hAnsi="Arial" w:cs="Arial"/>
          <w:color w:val="000000"/>
          <w:lang w:val="en-GB" w:eastAsia="zh-CN"/>
        </w:rPr>
        <w:t xml:space="preserve">, </w:t>
      </w:r>
      <w:r w:rsidR="00741F5B">
        <w:rPr>
          <w:rFonts w:ascii="Arial" w:eastAsia="Times New Roman" w:hAnsi="Arial" w:cs="Arial"/>
          <w:color w:val="000000"/>
          <w:lang w:val="en-GB" w:eastAsia="zh-CN"/>
        </w:rPr>
        <w:t>sustenance</w:t>
      </w:r>
      <w:r w:rsidR="00D9179E">
        <w:rPr>
          <w:rFonts w:ascii="Arial" w:eastAsia="Times New Roman" w:hAnsi="Arial" w:cs="Arial"/>
          <w:color w:val="000000"/>
          <w:lang w:val="en-GB" w:eastAsia="zh-CN"/>
        </w:rPr>
        <w:t xml:space="preserve"> and</w:t>
      </w:r>
      <w:r w:rsidR="00741F5B">
        <w:rPr>
          <w:rFonts w:ascii="Arial" w:eastAsia="Times New Roman" w:hAnsi="Arial" w:cs="Arial"/>
          <w:color w:val="000000"/>
          <w:lang w:val="en-GB" w:eastAsia="zh-CN"/>
        </w:rPr>
        <w:t xml:space="preserve"> </w:t>
      </w:r>
      <w:r w:rsidR="009C0B02">
        <w:rPr>
          <w:rFonts w:ascii="Arial" w:eastAsia="Times New Roman" w:hAnsi="Arial" w:cs="Arial"/>
          <w:color w:val="000000"/>
          <w:lang w:val="en-GB" w:eastAsia="zh-CN"/>
        </w:rPr>
        <w:t>energy</w:t>
      </w:r>
      <w:r w:rsidR="00CE5235">
        <w:rPr>
          <w:rFonts w:ascii="Arial" w:eastAsia="Times New Roman" w:hAnsi="Arial" w:cs="Arial"/>
          <w:color w:val="000000"/>
          <w:lang w:val="en-GB" w:eastAsia="zh-CN"/>
        </w:rPr>
        <w:t xml:space="preserve"> bills</w:t>
      </w:r>
      <w:r w:rsidR="006B4BBC">
        <w:rPr>
          <w:rFonts w:ascii="Arial" w:eastAsia="Times New Roman" w:hAnsi="Arial" w:cs="Arial"/>
          <w:color w:val="000000"/>
          <w:lang w:val="en-GB" w:eastAsia="zh-CN"/>
        </w:rPr>
        <w:t xml:space="preserve"> </w:t>
      </w:r>
      <w:r w:rsidR="00D82F82">
        <w:rPr>
          <w:rFonts w:ascii="Arial" w:eastAsia="Times New Roman" w:hAnsi="Arial" w:cs="Arial"/>
          <w:color w:val="000000"/>
          <w:lang w:val="en-GB" w:eastAsia="zh-CN"/>
        </w:rPr>
        <w:t>increase,</w:t>
      </w:r>
      <w:r w:rsidR="00E0494D">
        <w:rPr>
          <w:rFonts w:ascii="Arial" w:eastAsia="Times New Roman" w:hAnsi="Arial" w:cs="Arial"/>
          <w:color w:val="000000"/>
          <w:lang w:val="en-GB" w:eastAsia="zh-CN"/>
        </w:rPr>
        <w:t xml:space="preserve"> and as a result can impact on the </w:t>
      </w:r>
      <w:r w:rsidR="00C245E8">
        <w:rPr>
          <w:rFonts w:ascii="Arial" w:eastAsia="Times New Roman" w:hAnsi="Arial" w:cs="Arial"/>
          <w:color w:val="000000"/>
          <w:lang w:val="en-GB" w:eastAsia="zh-CN"/>
        </w:rPr>
        <w:t xml:space="preserve">University’s </w:t>
      </w:r>
      <w:r w:rsidR="00AF3F8F">
        <w:rPr>
          <w:rFonts w:ascii="Arial" w:eastAsia="Times New Roman" w:hAnsi="Arial" w:cs="Arial"/>
          <w:color w:val="000000"/>
          <w:lang w:val="en-GB" w:eastAsia="zh-CN"/>
        </w:rPr>
        <w:t>performa</w:t>
      </w:r>
      <w:r w:rsidR="00AF24AF">
        <w:rPr>
          <w:rFonts w:ascii="Arial" w:eastAsia="Times New Roman" w:hAnsi="Arial" w:cs="Arial"/>
          <w:color w:val="000000"/>
          <w:lang w:val="en-GB" w:eastAsia="zh-CN"/>
        </w:rPr>
        <w:t>nce</w:t>
      </w:r>
      <w:r w:rsidR="000E3FDF">
        <w:rPr>
          <w:rFonts w:ascii="Arial" w:eastAsia="Times New Roman" w:hAnsi="Arial" w:cs="Arial"/>
          <w:color w:val="000000"/>
          <w:lang w:val="en-GB" w:eastAsia="zh-CN"/>
        </w:rPr>
        <w:t>.</w:t>
      </w:r>
      <w:r w:rsidR="00D82F82">
        <w:rPr>
          <w:rFonts w:ascii="Arial" w:eastAsia="Times New Roman" w:hAnsi="Arial" w:cs="Arial"/>
          <w:color w:val="000000"/>
          <w:lang w:val="en-GB" w:eastAsia="zh-CN"/>
        </w:rPr>
        <w:t xml:space="preserve"> however</w:t>
      </w:r>
      <w:r w:rsidR="009A4321">
        <w:rPr>
          <w:rFonts w:ascii="Arial" w:eastAsia="Times New Roman" w:hAnsi="Arial" w:cs="Arial"/>
          <w:color w:val="000000"/>
          <w:lang w:val="en-GB" w:eastAsia="zh-CN"/>
        </w:rPr>
        <w:t>, provide an understanding and an overview of the overall growth nationwide and internal growth of UWTSD to anticipate its continued performance.</w:t>
      </w:r>
    </w:p>
    <w:p w14:paraId="3B4C191A" w14:textId="1A4B0CC9" w:rsidR="00970A47" w:rsidRDefault="00F606AB" w:rsidP="008843BE">
      <w:pPr>
        <w:pStyle w:val="Heading2"/>
        <w:jc w:val="both"/>
        <w:rPr>
          <w:lang w:val="en-GB" w:eastAsia="zh-CN"/>
        </w:rPr>
      </w:pPr>
      <w:bookmarkStart w:id="11" w:name="_Toc101416994"/>
      <w:r>
        <w:rPr>
          <w:lang w:val="en-GB" w:eastAsia="zh-CN"/>
        </w:rPr>
        <w:t>Economical</w:t>
      </w:r>
      <w:r w:rsidR="007B4238">
        <w:rPr>
          <w:lang w:val="en-GB" w:eastAsia="zh-CN"/>
        </w:rPr>
        <w:t>:</w:t>
      </w:r>
      <w:bookmarkEnd w:id="11"/>
    </w:p>
    <w:p w14:paraId="561E2A3F" w14:textId="4D9E55ED" w:rsidR="007B4238" w:rsidRDefault="00B31D46" w:rsidP="008843BE">
      <w:pPr>
        <w:spacing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 xml:space="preserve">Despite </w:t>
      </w:r>
      <w:r w:rsidR="00F0374C">
        <w:rPr>
          <w:rFonts w:ascii="Arial" w:eastAsia="Times New Roman" w:hAnsi="Arial" w:cs="Arial"/>
          <w:color w:val="000000"/>
          <w:lang w:val="en-GB" w:eastAsia="zh-CN"/>
        </w:rPr>
        <w:t xml:space="preserve">an increase in </w:t>
      </w:r>
      <w:r w:rsidR="009862DF">
        <w:rPr>
          <w:rFonts w:ascii="Arial" w:eastAsia="Times New Roman" w:hAnsi="Arial" w:cs="Arial"/>
          <w:color w:val="000000"/>
          <w:lang w:val="en-GB" w:eastAsia="zh-CN"/>
        </w:rPr>
        <w:t>inflation</w:t>
      </w:r>
      <w:r w:rsidR="008D1194">
        <w:rPr>
          <w:rFonts w:ascii="Arial" w:eastAsia="Times New Roman" w:hAnsi="Arial" w:cs="Arial"/>
          <w:color w:val="000000"/>
          <w:lang w:val="en-GB" w:eastAsia="zh-CN"/>
        </w:rPr>
        <w:t xml:space="preserve">, </w:t>
      </w:r>
      <w:r w:rsidR="007B4238">
        <w:rPr>
          <w:rFonts w:ascii="Arial" w:eastAsia="Times New Roman" w:hAnsi="Arial" w:cs="Arial"/>
          <w:color w:val="000000"/>
          <w:lang w:val="en-GB" w:eastAsia="zh-CN"/>
        </w:rPr>
        <w:t xml:space="preserve">UWTSD has opened </w:t>
      </w:r>
      <w:r w:rsidR="00F248A2">
        <w:rPr>
          <w:rFonts w:ascii="Arial" w:eastAsia="Times New Roman" w:hAnsi="Arial" w:cs="Arial"/>
          <w:color w:val="000000"/>
          <w:lang w:val="en-GB" w:eastAsia="zh-CN"/>
        </w:rPr>
        <w:t>Its 2</w:t>
      </w:r>
      <w:r w:rsidR="00F248A2" w:rsidRPr="00F248A2">
        <w:rPr>
          <w:rFonts w:ascii="Arial" w:eastAsia="Times New Roman" w:hAnsi="Arial" w:cs="Arial"/>
          <w:color w:val="000000"/>
          <w:vertAlign w:val="superscript"/>
          <w:lang w:val="en-GB" w:eastAsia="zh-CN"/>
        </w:rPr>
        <w:t>nd</w:t>
      </w:r>
      <w:r w:rsidR="00F248A2">
        <w:rPr>
          <w:rFonts w:ascii="Arial" w:eastAsia="Times New Roman" w:hAnsi="Arial" w:cs="Arial"/>
          <w:color w:val="000000"/>
          <w:lang w:val="en-GB" w:eastAsia="zh-CN"/>
        </w:rPr>
        <w:t xml:space="preserve"> branch in Birmingham and plans to continue to expand </w:t>
      </w:r>
      <w:r w:rsidR="00E84A19">
        <w:rPr>
          <w:rFonts w:ascii="Arial" w:eastAsia="Times New Roman" w:hAnsi="Arial" w:cs="Arial"/>
          <w:color w:val="000000"/>
          <w:lang w:val="en-GB" w:eastAsia="zh-CN"/>
        </w:rPr>
        <w:t xml:space="preserve">further. </w:t>
      </w:r>
      <w:r w:rsidR="0000454E">
        <w:rPr>
          <w:rFonts w:ascii="Arial" w:eastAsia="Times New Roman" w:hAnsi="Arial" w:cs="Arial"/>
          <w:color w:val="000000"/>
          <w:lang w:val="en-GB" w:eastAsia="zh-CN"/>
        </w:rPr>
        <w:t xml:space="preserve">This as a result has created </w:t>
      </w:r>
      <w:r w:rsidR="00860B9F">
        <w:rPr>
          <w:rFonts w:ascii="Arial" w:eastAsia="Times New Roman" w:hAnsi="Arial" w:cs="Arial"/>
          <w:color w:val="000000"/>
          <w:lang w:val="en-GB" w:eastAsia="zh-CN"/>
        </w:rPr>
        <w:t>opportunities</w:t>
      </w:r>
      <w:r w:rsidR="0000454E">
        <w:rPr>
          <w:rFonts w:ascii="Arial" w:eastAsia="Times New Roman" w:hAnsi="Arial" w:cs="Arial"/>
          <w:color w:val="000000"/>
          <w:lang w:val="en-GB" w:eastAsia="zh-CN"/>
        </w:rPr>
        <w:t xml:space="preserve"> for jobs </w:t>
      </w:r>
      <w:r w:rsidR="00277E65">
        <w:rPr>
          <w:rFonts w:ascii="Arial" w:eastAsia="Times New Roman" w:hAnsi="Arial" w:cs="Arial"/>
          <w:color w:val="000000"/>
          <w:lang w:val="en-GB" w:eastAsia="zh-CN"/>
        </w:rPr>
        <w:t xml:space="preserve">as well as </w:t>
      </w:r>
      <w:r w:rsidR="00860B9F">
        <w:rPr>
          <w:rFonts w:ascii="Arial" w:eastAsia="Times New Roman" w:hAnsi="Arial" w:cs="Arial"/>
          <w:color w:val="000000"/>
          <w:lang w:val="en-GB" w:eastAsia="zh-CN"/>
        </w:rPr>
        <w:t>education for many more students.</w:t>
      </w:r>
      <w:r w:rsidR="009134BF">
        <w:rPr>
          <w:rFonts w:ascii="Arial" w:eastAsia="Times New Roman" w:hAnsi="Arial" w:cs="Arial"/>
          <w:color w:val="000000"/>
          <w:lang w:val="en-GB" w:eastAsia="zh-CN"/>
        </w:rPr>
        <w:t xml:space="preserve"> </w:t>
      </w:r>
      <w:r w:rsidR="000967BD">
        <w:rPr>
          <w:rFonts w:ascii="Arial" w:eastAsia="Times New Roman" w:hAnsi="Arial" w:cs="Arial"/>
          <w:color w:val="000000"/>
          <w:lang w:val="en-GB" w:eastAsia="zh-CN"/>
        </w:rPr>
        <w:t xml:space="preserve">However, with the level of recession </w:t>
      </w:r>
      <w:r w:rsidR="00BD51EA">
        <w:rPr>
          <w:rFonts w:ascii="Arial" w:eastAsia="Times New Roman" w:hAnsi="Arial" w:cs="Arial"/>
          <w:color w:val="000000"/>
          <w:lang w:val="en-GB" w:eastAsia="zh-CN"/>
        </w:rPr>
        <w:t xml:space="preserve">rising, it can </w:t>
      </w:r>
      <w:r w:rsidR="00B96B4C">
        <w:rPr>
          <w:rFonts w:ascii="Arial" w:eastAsia="Times New Roman" w:hAnsi="Arial" w:cs="Arial"/>
          <w:color w:val="000000"/>
          <w:lang w:val="en-GB" w:eastAsia="zh-CN"/>
        </w:rPr>
        <w:t xml:space="preserve">become difficult for the University to </w:t>
      </w:r>
      <w:r w:rsidR="0087113D">
        <w:rPr>
          <w:rFonts w:ascii="Arial" w:eastAsia="Times New Roman" w:hAnsi="Arial" w:cs="Arial"/>
          <w:color w:val="000000"/>
          <w:lang w:val="en-GB" w:eastAsia="zh-CN"/>
        </w:rPr>
        <w:t>continue with the expansion plans, unless</w:t>
      </w:r>
      <w:r w:rsidR="00814F61">
        <w:rPr>
          <w:rFonts w:ascii="Arial" w:eastAsia="Times New Roman" w:hAnsi="Arial" w:cs="Arial"/>
          <w:color w:val="000000"/>
          <w:lang w:val="en-GB" w:eastAsia="zh-CN"/>
        </w:rPr>
        <w:t xml:space="preserve"> </w:t>
      </w:r>
      <w:r w:rsidR="00DD6E48">
        <w:rPr>
          <w:rFonts w:ascii="Arial" w:eastAsia="Times New Roman" w:hAnsi="Arial" w:cs="Arial"/>
          <w:color w:val="000000"/>
          <w:lang w:val="en-GB" w:eastAsia="zh-CN"/>
        </w:rPr>
        <w:t xml:space="preserve">a plan is </w:t>
      </w:r>
      <w:r w:rsidR="00FA41CC">
        <w:rPr>
          <w:rFonts w:ascii="Arial" w:eastAsia="Times New Roman" w:hAnsi="Arial" w:cs="Arial"/>
          <w:color w:val="000000"/>
          <w:lang w:val="en-GB" w:eastAsia="zh-CN"/>
        </w:rPr>
        <w:t>in place, ahead of time</w:t>
      </w:r>
      <w:r w:rsidR="00AA42A6">
        <w:rPr>
          <w:rFonts w:ascii="Arial" w:eastAsia="Times New Roman" w:hAnsi="Arial" w:cs="Arial"/>
          <w:color w:val="000000"/>
          <w:lang w:val="en-GB" w:eastAsia="zh-CN"/>
        </w:rPr>
        <w:t xml:space="preserve">. </w:t>
      </w:r>
      <w:r w:rsidR="007710C5">
        <w:rPr>
          <w:rFonts w:ascii="Arial" w:eastAsia="Times New Roman" w:hAnsi="Arial" w:cs="Arial"/>
          <w:color w:val="000000"/>
          <w:lang w:val="en-GB" w:eastAsia="zh-CN"/>
        </w:rPr>
        <w:t>Interest rate increase can also jeopardise the plan for expansions.</w:t>
      </w:r>
    </w:p>
    <w:p w14:paraId="27536F94" w14:textId="64C25254" w:rsidR="00FB0D2F" w:rsidRDefault="00866DE5" w:rsidP="008843BE">
      <w:pPr>
        <w:pStyle w:val="Heading2"/>
        <w:jc w:val="both"/>
        <w:rPr>
          <w:lang w:val="en-GB" w:eastAsia="zh-CN"/>
        </w:rPr>
      </w:pPr>
      <w:bookmarkStart w:id="12" w:name="_Toc101416995"/>
      <w:r>
        <w:rPr>
          <w:lang w:val="en-GB" w:eastAsia="zh-CN"/>
        </w:rPr>
        <w:t>Social:</w:t>
      </w:r>
      <w:bookmarkEnd w:id="12"/>
    </w:p>
    <w:p w14:paraId="7C024B35" w14:textId="4B3C0760" w:rsidR="006D5426" w:rsidRDefault="00CA7245" w:rsidP="008843BE">
      <w:pPr>
        <w:spacing w:before="100" w:beforeAutospacing="1"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T</w:t>
      </w:r>
      <w:r w:rsidR="00822BF6">
        <w:rPr>
          <w:rFonts w:ascii="Arial" w:eastAsia="Times New Roman" w:hAnsi="Arial" w:cs="Arial"/>
          <w:color w:val="000000"/>
          <w:lang w:val="en-GB" w:eastAsia="zh-CN"/>
        </w:rPr>
        <w:t>hi</w:t>
      </w:r>
      <w:r>
        <w:rPr>
          <w:rFonts w:ascii="Arial" w:eastAsia="Times New Roman" w:hAnsi="Arial" w:cs="Arial"/>
          <w:color w:val="000000"/>
          <w:lang w:val="en-GB" w:eastAsia="zh-CN"/>
        </w:rPr>
        <w:t xml:space="preserve">s is </w:t>
      </w:r>
      <w:r w:rsidR="00517111">
        <w:rPr>
          <w:rFonts w:ascii="Arial" w:eastAsia="Times New Roman" w:hAnsi="Arial" w:cs="Arial"/>
          <w:color w:val="000000"/>
          <w:lang w:val="en-GB" w:eastAsia="zh-CN"/>
        </w:rPr>
        <w:t xml:space="preserve">a very motivating factor for </w:t>
      </w:r>
      <w:r w:rsidR="006F138D">
        <w:rPr>
          <w:rFonts w:ascii="Arial" w:eastAsia="Times New Roman" w:hAnsi="Arial" w:cs="Arial"/>
          <w:color w:val="000000"/>
          <w:lang w:val="en-GB" w:eastAsia="zh-CN"/>
        </w:rPr>
        <w:t xml:space="preserve">UWTSD as it helps develop/create </w:t>
      </w:r>
      <w:r w:rsidR="00532E49">
        <w:rPr>
          <w:rFonts w:ascii="Arial" w:eastAsia="Times New Roman" w:hAnsi="Arial" w:cs="Arial"/>
          <w:color w:val="000000"/>
          <w:lang w:val="en-GB" w:eastAsia="zh-CN"/>
        </w:rPr>
        <w:t>strong professional relationships</w:t>
      </w:r>
      <w:r w:rsidR="00612D81">
        <w:rPr>
          <w:rFonts w:ascii="Arial" w:eastAsia="Times New Roman" w:hAnsi="Arial" w:cs="Arial"/>
          <w:color w:val="000000"/>
          <w:lang w:val="en-GB" w:eastAsia="zh-CN"/>
        </w:rPr>
        <w:t xml:space="preserve">. </w:t>
      </w:r>
      <w:r w:rsidR="00997563">
        <w:rPr>
          <w:rFonts w:ascii="Arial" w:eastAsia="Times New Roman" w:hAnsi="Arial" w:cs="Arial"/>
          <w:color w:val="000000"/>
          <w:lang w:val="en-GB" w:eastAsia="zh-CN"/>
        </w:rPr>
        <w:t>I</w:t>
      </w:r>
      <w:r w:rsidR="00612D81">
        <w:rPr>
          <w:rFonts w:ascii="Arial" w:eastAsia="Times New Roman" w:hAnsi="Arial" w:cs="Arial"/>
          <w:color w:val="000000"/>
          <w:lang w:val="en-GB" w:eastAsia="zh-CN"/>
        </w:rPr>
        <w:t>t</w:t>
      </w:r>
      <w:r w:rsidR="00997563">
        <w:rPr>
          <w:rFonts w:ascii="Arial" w:eastAsia="Times New Roman" w:hAnsi="Arial" w:cs="Arial"/>
          <w:color w:val="000000"/>
          <w:lang w:val="en-GB" w:eastAsia="zh-CN"/>
        </w:rPr>
        <w:t xml:space="preserve"> is equally important for the university to </w:t>
      </w:r>
      <w:r w:rsidR="00504E17">
        <w:rPr>
          <w:rFonts w:ascii="Arial" w:eastAsia="Times New Roman" w:hAnsi="Arial" w:cs="Arial"/>
          <w:color w:val="000000"/>
          <w:lang w:val="en-GB" w:eastAsia="zh-CN"/>
        </w:rPr>
        <w:t xml:space="preserve">provide </w:t>
      </w:r>
      <w:r w:rsidR="00FB3C94">
        <w:rPr>
          <w:rFonts w:ascii="Arial" w:eastAsia="Times New Roman" w:hAnsi="Arial" w:cs="Arial"/>
          <w:color w:val="000000"/>
          <w:lang w:val="en-GB" w:eastAsia="zh-CN"/>
        </w:rPr>
        <w:t>resources</w:t>
      </w:r>
      <w:r w:rsidR="00E5034F">
        <w:rPr>
          <w:rFonts w:ascii="Arial" w:eastAsia="Times New Roman" w:hAnsi="Arial" w:cs="Arial"/>
          <w:color w:val="000000"/>
          <w:lang w:val="en-GB" w:eastAsia="zh-CN"/>
        </w:rPr>
        <w:t xml:space="preserve"> </w:t>
      </w:r>
      <w:r w:rsidR="00815BDF">
        <w:rPr>
          <w:rFonts w:ascii="Arial" w:eastAsia="Times New Roman" w:hAnsi="Arial" w:cs="Arial"/>
          <w:color w:val="000000"/>
          <w:lang w:val="en-GB" w:eastAsia="zh-CN"/>
        </w:rPr>
        <w:t xml:space="preserve">that can help </w:t>
      </w:r>
      <w:r w:rsidR="00B43044">
        <w:rPr>
          <w:rFonts w:ascii="Arial" w:eastAsia="Times New Roman" w:hAnsi="Arial" w:cs="Arial"/>
          <w:color w:val="000000"/>
          <w:lang w:val="en-GB" w:eastAsia="zh-CN"/>
        </w:rPr>
        <w:t xml:space="preserve">students </w:t>
      </w:r>
      <w:r w:rsidR="001134D2">
        <w:rPr>
          <w:rFonts w:ascii="Arial" w:eastAsia="Times New Roman" w:hAnsi="Arial" w:cs="Arial"/>
          <w:color w:val="000000"/>
          <w:lang w:val="en-GB" w:eastAsia="zh-CN"/>
        </w:rPr>
        <w:t xml:space="preserve">and staff </w:t>
      </w:r>
      <w:r w:rsidR="00FB3C94">
        <w:rPr>
          <w:rFonts w:ascii="Arial" w:eastAsia="Times New Roman" w:hAnsi="Arial" w:cs="Arial"/>
          <w:color w:val="000000"/>
          <w:lang w:val="en-GB" w:eastAsia="zh-CN"/>
        </w:rPr>
        <w:t>be supported during their time at the university, whether it is through their studies or their work.</w:t>
      </w:r>
      <w:r w:rsidR="006D5426">
        <w:rPr>
          <w:rFonts w:ascii="Arial" w:eastAsia="Times New Roman" w:hAnsi="Arial" w:cs="Arial"/>
          <w:color w:val="000000"/>
          <w:lang w:val="en-GB" w:eastAsia="zh-CN"/>
        </w:rPr>
        <w:t xml:space="preserve"> </w:t>
      </w:r>
      <w:r w:rsidR="005E0355">
        <w:rPr>
          <w:rFonts w:ascii="Arial" w:eastAsia="Times New Roman" w:hAnsi="Arial" w:cs="Arial"/>
          <w:color w:val="000000"/>
          <w:lang w:val="en-GB" w:eastAsia="zh-CN"/>
        </w:rPr>
        <w:t xml:space="preserve">Students in UWTSD </w:t>
      </w:r>
      <w:r w:rsidR="00C71758">
        <w:rPr>
          <w:rFonts w:ascii="Arial" w:eastAsia="Times New Roman" w:hAnsi="Arial" w:cs="Arial"/>
          <w:color w:val="000000"/>
          <w:lang w:val="en-GB" w:eastAsia="zh-CN"/>
        </w:rPr>
        <w:t>expecting to achieve desired grades through their academic year</w:t>
      </w:r>
      <w:r w:rsidR="00343810">
        <w:rPr>
          <w:rFonts w:ascii="Arial" w:eastAsia="Times New Roman" w:hAnsi="Arial" w:cs="Arial"/>
          <w:color w:val="000000"/>
          <w:lang w:val="en-GB" w:eastAsia="zh-CN"/>
        </w:rPr>
        <w:t xml:space="preserve"> </w:t>
      </w:r>
      <w:r w:rsidR="00734BED">
        <w:rPr>
          <w:rFonts w:ascii="Arial" w:eastAsia="Times New Roman" w:hAnsi="Arial" w:cs="Arial"/>
          <w:color w:val="000000"/>
          <w:lang w:val="en-GB" w:eastAsia="zh-CN"/>
        </w:rPr>
        <w:t xml:space="preserve">and the university </w:t>
      </w:r>
      <w:r w:rsidR="001E12AB">
        <w:rPr>
          <w:rFonts w:ascii="Arial" w:eastAsia="Times New Roman" w:hAnsi="Arial" w:cs="Arial"/>
          <w:color w:val="000000"/>
          <w:lang w:val="en-GB" w:eastAsia="zh-CN"/>
        </w:rPr>
        <w:t>must</w:t>
      </w:r>
      <w:r w:rsidR="00734BED">
        <w:rPr>
          <w:rFonts w:ascii="Arial" w:eastAsia="Times New Roman" w:hAnsi="Arial" w:cs="Arial"/>
          <w:color w:val="000000"/>
          <w:lang w:val="en-GB" w:eastAsia="zh-CN"/>
        </w:rPr>
        <w:t xml:space="preserve"> accommodate </w:t>
      </w:r>
      <w:r w:rsidR="003E6815">
        <w:rPr>
          <w:rFonts w:ascii="Arial" w:eastAsia="Times New Roman" w:hAnsi="Arial" w:cs="Arial"/>
          <w:color w:val="000000"/>
          <w:lang w:val="en-GB" w:eastAsia="zh-CN"/>
        </w:rPr>
        <w:t xml:space="preserve">the needs of every student through demographics such as </w:t>
      </w:r>
      <w:r w:rsidR="00806A37">
        <w:rPr>
          <w:rFonts w:ascii="Arial" w:eastAsia="Times New Roman" w:hAnsi="Arial" w:cs="Arial"/>
          <w:color w:val="000000"/>
          <w:lang w:val="en-GB" w:eastAsia="zh-CN"/>
        </w:rPr>
        <w:t>age, special needs, learning disabilities</w:t>
      </w:r>
      <w:r w:rsidR="00663809">
        <w:rPr>
          <w:rFonts w:ascii="Arial" w:eastAsia="Times New Roman" w:hAnsi="Arial" w:cs="Arial"/>
          <w:color w:val="000000"/>
          <w:lang w:val="en-GB" w:eastAsia="zh-CN"/>
        </w:rPr>
        <w:t xml:space="preserve"> by providing </w:t>
      </w:r>
      <w:r w:rsidR="00E3443E">
        <w:rPr>
          <w:rFonts w:ascii="Arial" w:eastAsia="Times New Roman" w:hAnsi="Arial" w:cs="Arial"/>
          <w:color w:val="000000"/>
          <w:lang w:val="en-GB" w:eastAsia="zh-CN"/>
        </w:rPr>
        <w:t xml:space="preserve">the right and </w:t>
      </w:r>
      <w:r w:rsidR="00663809">
        <w:rPr>
          <w:rFonts w:ascii="Arial" w:eastAsia="Times New Roman" w:hAnsi="Arial" w:cs="Arial"/>
          <w:color w:val="000000"/>
          <w:lang w:val="en-GB" w:eastAsia="zh-CN"/>
        </w:rPr>
        <w:t>constant support</w:t>
      </w:r>
      <w:r w:rsidR="00E3443E">
        <w:rPr>
          <w:rFonts w:ascii="Arial" w:eastAsia="Times New Roman" w:hAnsi="Arial" w:cs="Arial"/>
          <w:color w:val="000000"/>
          <w:lang w:val="en-GB" w:eastAsia="zh-CN"/>
        </w:rPr>
        <w:t xml:space="preserve">. This is an increasing </w:t>
      </w:r>
      <w:r w:rsidR="001F122F">
        <w:rPr>
          <w:rFonts w:ascii="Arial" w:eastAsia="Times New Roman" w:hAnsi="Arial" w:cs="Arial"/>
          <w:color w:val="000000"/>
          <w:lang w:val="en-GB" w:eastAsia="zh-CN"/>
        </w:rPr>
        <w:t xml:space="preserve">and very important </w:t>
      </w:r>
      <w:r w:rsidR="00E3443E">
        <w:rPr>
          <w:rFonts w:ascii="Arial" w:eastAsia="Times New Roman" w:hAnsi="Arial" w:cs="Arial"/>
          <w:color w:val="000000"/>
          <w:lang w:val="en-GB" w:eastAsia="zh-CN"/>
        </w:rPr>
        <w:t xml:space="preserve">factor that will have a lot of impact in the way the </w:t>
      </w:r>
      <w:r w:rsidR="00FA04E0">
        <w:rPr>
          <w:rFonts w:ascii="Arial" w:eastAsia="Times New Roman" w:hAnsi="Arial" w:cs="Arial"/>
          <w:color w:val="000000"/>
          <w:lang w:val="en-GB" w:eastAsia="zh-CN"/>
        </w:rPr>
        <w:t>university is seen internally</w:t>
      </w:r>
      <w:r w:rsidR="001F122F">
        <w:rPr>
          <w:rFonts w:ascii="Arial" w:eastAsia="Times New Roman" w:hAnsi="Arial" w:cs="Arial"/>
          <w:color w:val="000000"/>
          <w:lang w:val="en-GB" w:eastAsia="zh-CN"/>
        </w:rPr>
        <w:t xml:space="preserve"> </w:t>
      </w:r>
      <w:r w:rsidR="00FA04E0">
        <w:rPr>
          <w:rFonts w:ascii="Arial" w:eastAsia="Times New Roman" w:hAnsi="Arial" w:cs="Arial"/>
          <w:color w:val="000000"/>
          <w:lang w:val="en-GB" w:eastAsia="zh-CN"/>
        </w:rPr>
        <w:t xml:space="preserve">by higher levels of authority and externally through </w:t>
      </w:r>
      <w:r w:rsidR="001F122F">
        <w:rPr>
          <w:rFonts w:ascii="Arial" w:eastAsia="Times New Roman" w:hAnsi="Arial" w:cs="Arial"/>
          <w:color w:val="000000"/>
          <w:lang w:val="en-GB" w:eastAsia="zh-CN"/>
        </w:rPr>
        <w:t>future students looking at joining the university.</w:t>
      </w:r>
    </w:p>
    <w:p w14:paraId="5F5CE558" w14:textId="7C8F0CAE" w:rsidR="00E43776" w:rsidRDefault="00CA0EED" w:rsidP="008843BE">
      <w:pPr>
        <w:spacing w:before="100" w:beforeAutospacing="1" w:line="360" w:lineRule="auto"/>
        <w:jc w:val="both"/>
        <w:rPr>
          <w:rFonts w:ascii="Arial" w:eastAsia="Times New Roman" w:hAnsi="Arial" w:cs="Arial"/>
          <w:color w:val="000000"/>
          <w:lang w:val="en-GB" w:eastAsia="zh-CN"/>
        </w:rPr>
      </w:pPr>
      <w:r>
        <w:rPr>
          <w:rFonts w:ascii="Arial" w:eastAsia="Times New Roman" w:hAnsi="Arial" w:cs="Arial"/>
          <w:color w:val="000000"/>
          <w:lang w:val="en-GB" w:eastAsia="zh-CN"/>
        </w:rPr>
        <w:t>Access to facilities</w:t>
      </w:r>
      <w:r w:rsidR="00D776EE">
        <w:rPr>
          <w:rFonts w:ascii="Arial" w:eastAsia="Times New Roman" w:hAnsi="Arial" w:cs="Arial"/>
          <w:color w:val="000000"/>
          <w:lang w:val="en-GB" w:eastAsia="zh-CN"/>
        </w:rPr>
        <w:t xml:space="preserve"> such as</w:t>
      </w:r>
      <w:r>
        <w:rPr>
          <w:rFonts w:ascii="Arial" w:eastAsia="Times New Roman" w:hAnsi="Arial" w:cs="Arial"/>
          <w:color w:val="000000"/>
          <w:lang w:val="en-GB" w:eastAsia="zh-CN"/>
        </w:rPr>
        <w:t xml:space="preserve"> </w:t>
      </w:r>
      <w:r w:rsidR="00DF4AE3">
        <w:rPr>
          <w:rFonts w:ascii="Arial" w:eastAsia="Times New Roman" w:hAnsi="Arial" w:cs="Arial"/>
          <w:color w:val="000000"/>
          <w:lang w:val="en-GB" w:eastAsia="zh-CN"/>
        </w:rPr>
        <w:t xml:space="preserve">bursaries and </w:t>
      </w:r>
      <w:r w:rsidR="002530DC">
        <w:rPr>
          <w:rFonts w:ascii="Arial" w:eastAsia="Times New Roman" w:hAnsi="Arial" w:cs="Arial"/>
          <w:color w:val="000000"/>
          <w:lang w:val="en-GB" w:eastAsia="zh-CN"/>
        </w:rPr>
        <w:t xml:space="preserve">extra </w:t>
      </w:r>
      <w:r w:rsidR="008C5BB8">
        <w:rPr>
          <w:rFonts w:ascii="Arial" w:eastAsia="Times New Roman" w:hAnsi="Arial" w:cs="Arial"/>
          <w:color w:val="000000"/>
          <w:lang w:val="en-GB" w:eastAsia="zh-CN"/>
        </w:rPr>
        <w:t>support for an individual</w:t>
      </w:r>
      <w:r w:rsidR="00DF4AE3">
        <w:rPr>
          <w:rFonts w:ascii="Arial" w:eastAsia="Times New Roman" w:hAnsi="Arial" w:cs="Arial"/>
          <w:color w:val="000000"/>
          <w:lang w:val="en-GB" w:eastAsia="zh-CN"/>
        </w:rPr>
        <w:t>’s</w:t>
      </w:r>
      <w:r w:rsidR="008C5BB8">
        <w:rPr>
          <w:rFonts w:ascii="Arial" w:eastAsia="Times New Roman" w:hAnsi="Arial" w:cs="Arial"/>
          <w:color w:val="000000"/>
          <w:lang w:val="en-GB" w:eastAsia="zh-CN"/>
        </w:rPr>
        <w:t xml:space="preserve"> circumstances regardless of their background</w:t>
      </w:r>
      <w:r w:rsidR="00DF4AE3">
        <w:rPr>
          <w:rFonts w:ascii="Arial" w:eastAsia="Times New Roman" w:hAnsi="Arial" w:cs="Arial"/>
          <w:color w:val="000000"/>
          <w:lang w:val="en-GB" w:eastAsia="zh-CN"/>
        </w:rPr>
        <w:t xml:space="preserve"> </w:t>
      </w:r>
      <w:r w:rsidR="002D4631">
        <w:rPr>
          <w:rFonts w:ascii="Arial" w:eastAsia="Times New Roman" w:hAnsi="Arial" w:cs="Arial"/>
          <w:color w:val="000000"/>
          <w:lang w:val="en-GB" w:eastAsia="zh-CN"/>
        </w:rPr>
        <w:t>during</w:t>
      </w:r>
      <w:r w:rsidR="00DF4AE3">
        <w:rPr>
          <w:rFonts w:ascii="Arial" w:eastAsia="Times New Roman" w:hAnsi="Arial" w:cs="Arial"/>
          <w:color w:val="000000"/>
          <w:lang w:val="en-GB" w:eastAsia="zh-CN"/>
        </w:rPr>
        <w:t xml:space="preserve"> their time at UWTSD </w:t>
      </w:r>
      <w:r w:rsidR="00C6562F">
        <w:rPr>
          <w:rFonts w:ascii="Arial" w:eastAsia="Times New Roman" w:hAnsi="Arial" w:cs="Arial"/>
          <w:color w:val="000000"/>
          <w:lang w:val="en-GB" w:eastAsia="zh-CN"/>
        </w:rPr>
        <w:t xml:space="preserve">are important </w:t>
      </w:r>
      <w:r w:rsidR="00DB352B">
        <w:rPr>
          <w:rFonts w:ascii="Arial" w:eastAsia="Times New Roman" w:hAnsi="Arial" w:cs="Arial"/>
          <w:color w:val="000000"/>
          <w:lang w:val="en-GB" w:eastAsia="zh-CN"/>
        </w:rPr>
        <w:t xml:space="preserve">social factors and will impact heavily on the </w:t>
      </w:r>
      <w:r w:rsidR="001723CF">
        <w:rPr>
          <w:rFonts w:ascii="Arial" w:eastAsia="Times New Roman" w:hAnsi="Arial" w:cs="Arial"/>
          <w:color w:val="000000"/>
          <w:lang w:val="en-GB" w:eastAsia="zh-CN"/>
        </w:rPr>
        <w:t>environment and outcome of when the students complete their studies.</w:t>
      </w:r>
      <w:r w:rsidR="00B13F32">
        <w:rPr>
          <w:rFonts w:ascii="Arial" w:eastAsia="Times New Roman" w:hAnsi="Arial" w:cs="Arial"/>
          <w:color w:val="000000"/>
          <w:lang w:val="en-GB" w:eastAsia="zh-CN"/>
        </w:rPr>
        <w:t xml:space="preserve"> Acce</w:t>
      </w:r>
      <w:r w:rsidR="00B65D35">
        <w:rPr>
          <w:rFonts w:ascii="Arial" w:eastAsia="Times New Roman" w:hAnsi="Arial" w:cs="Arial"/>
          <w:color w:val="000000"/>
          <w:lang w:val="en-GB" w:eastAsia="zh-CN"/>
        </w:rPr>
        <w:t>ss to facilities</w:t>
      </w:r>
      <w:r w:rsidR="000D540B">
        <w:rPr>
          <w:rFonts w:ascii="Arial" w:eastAsia="Times New Roman" w:hAnsi="Arial" w:cs="Arial"/>
          <w:color w:val="000000"/>
          <w:lang w:val="en-GB" w:eastAsia="zh-CN"/>
        </w:rPr>
        <w:t xml:space="preserve"> </w:t>
      </w:r>
      <w:r w:rsidR="00F85CCC">
        <w:rPr>
          <w:rFonts w:ascii="Arial" w:eastAsia="Times New Roman" w:hAnsi="Arial" w:cs="Arial"/>
          <w:color w:val="000000"/>
          <w:lang w:val="en-GB" w:eastAsia="zh-CN"/>
        </w:rPr>
        <w:t xml:space="preserve">is important and impacts the social environment as it </w:t>
      </w:r>
      <w:r w:rsidR="00B65D35">
        <w:rPr>
          <w:rFonts w:ascii="Arial" w:eastAsia="Times New Roman" w:hAnsi="Arial" w:cs="Arial"/>
          <w:color w:val="000000"/>
          <w:lang w:val="en-GB" w:eastAsia="zh-CN"/>
        </w:rPr>
        <w:t xml:space="preserve">will enable staff to </w:t>
      </w:r>
      <w:r w:rsidR="00AE2B2B">
        <w:rPr>
          <w:rFonts w:ascii="Arial" w:eastAsia="Times New Roman" w:hAnsi="Arial" w:cs="Arial"/>
          <w:color w:val="000000"/>
          <w:lang w:val="en-GB" w:eastAsia="zh-CN"/>
        </w:rPr>
        <w:t xml:space="preserve">teach students properly to achieve the qualifications needed in order </w:t>
      </w:r>
      <w:r w:rsidR="005917F3">
        <w:rPr>
          <w:rFonts w:ascii="Arial" w:eastAsia="Times New Roman" w:hAnsi="Arial" w:cs="Arial"/>
          <w:color w:val="000000"/>
          <w:lang w:val="en-GB" w:eastAsia="zh-CN"/>
        </w:rPr>
        <w:t xml:space="preserve">to </w:t>
      </w:r>
      <w:r w:rsidR="00EA0266">
        <w:rPr>
          <w:rFonts w:ascii="Arial" w:eastAsia="Times New Roman" w:hAnsi="Arial" w:cs="Arial"/>
          <w:color w:val="000000"/>
          <w:lang w:val="en-GB" w:eastAsia="zh-CN"/>
        </w:rPr>
        <w:t>succeed higher</w:t>
      </w:r>
      <w:r w:rsidR="006817AE">
        <w:rPr>
          <w:rFonts w:ascii="Arial" w:eastAsia="Times New Roman" w:hAnsi="Arial" w:cs="Arial"/>
          <w:color w:val="000000"/>
          <w:lang w:val="en-GB" w:eastAsia="zh-CN"/>
        </w:rPr>
        <w:t>.</w:t>
      </w:r>
    </w:p>
    <w:p w14:paraId="5EA6A4A3" w14:textId="5D8523DF" w:rsidR="00A13868" w:rsidRDefault="00BA7959" w:rsidP="008843BE">
      <w:pPr>
        <w:pStyle w:val="Heading2"/>
        <w:jc w:val="both"/>
        <w:rPr>
          <w:lang w:val="en-GB" w:eastAsia="zh-CN"/>
        </w:rPr>
      </w:pPr>
      <w:bookmarkStart w:id="13" w:name="_Toc101416996"/>
      <w:r>
        <w:rPr>
          <w:lang w:val="en-GB" w:eastAsia="zh-CN"/>
        </w:rPr>
        <w:t>Technologica</w:t>
      </w:r>
      <w:r w:rsidR="00E43776">
        <w:rPr>
          <w:lang w:val="en-GB" w:eastAsia="zh-CN"/>
        </w:rPr>
        <w:t>l:</w:t>
      </w:r>
      <w:bookmarkEnd w:id="13"/>
    </w:p>
    <w:p w14:paraId="57BDFE06" w14:textId="2EC7081E" w:rsidR="001E12AB" w:rsidRDefault="001E12AB" w:rsidP="008843BE">
      <w:pPr>
        <w:jc w:val="both"/>
        <w:rPr>
          <w:lang w:val="en-GB" w:eastAsia="zh-CN"/>
        </w:rPr>
      </w:pPr>
    </w:p>
    <w:p w14:paraId="248F3BDE" w14:textId="7DB724FA" w:rsidR="001E12AB" w:rsidRDefault="00FD73E7" w:rsidP="008843BE">
      <w:pPr>
        <w:spacing w:line="360" w:lineRule="auto"/>
        <w:jc w:val="both"/>
        <w:rPr>
          <w:rFonts w:ascii="Arial" w:hAnsi="Arial" w:cs="Arial"/>
          <w:lang w:val="en-GB" w:eastAsia="zh-CN"/>
        </w:rPr>
      </w:pPr>
      <w:r w:rsidRPr="009E37C4">
        <w:rPr>
          <w:rFonts w:ascii="Arial" w:hAnsi="Arial" w:cs="Arial"/>
          <w:lang w:val="en-GB" w:eastAsia="zh-CN"/>
        </w:rPr>
        <w:t>Technological fa</w:t>
      </w:r>
      <w:r w:rsidR="00777297" w:rsidRPr="009E37C4">
        <w:rPr>
          <w:rFonts w:ascii="Arial" w:hAnsi="Arial" w:cs="Arial"/>
          <w:lang w:val="en-GB" w:eastAsia="zh-CN"/>
        </w:rPr>
        <w:t>c</w:t>
      </w:r>
      <w:r w:rsidRPr="009E37C4">
        <w:rPr>
          <w:rFonts w:ascii="Arial" w:hAnsi="Arial" w:cs="Arial"/>
          <w:lang w:val="en-GB" w:eastAsia="zh-CN"/>
        </w:rPr>
        <w:t xml:space="preserve">tors include </w:t>
      </w:r>
      <w:r w:rsidR="00777297" w:rsidRPr="009E37C4">
        <w:rPr>
          <w:rFonts w:ascii="Arial" w:hAnsi="Arial" w:cs="Arial"/>
          <w:lang w:val="en-GB" w:eastAsia="zh-CN"/>
        </w:rPr>
        <w:t xml:space="preserve">the </w:t>
      </w:r>
      <w:r w:rsidR="00D4331D" w:rsidRPr="009E37C4">
        <w:rPr>
          <w:rFonts w:ascii="Arial" w:hAnsi="Arial" w:cs="Arial"/>
          <w:lang w:val="en-GB" w:eastAsia="zh-CN"/>
        </w:rPr>
        <w:t xml:space="preserve">use of technological equipment. </w:t>
      </w:r>
      <w:r w:rsidR="00BF6E01" w:rsidRPr="009E37C4">
        <w:rPr>
          <w:rFonts w:ascii="Arial" w:hAnsi="Arial" w:cs="Arial"/>
          <w:lang w:val="en-GB" w:eastAsia="zh-CN"/>
        </w:rPr>
        <w:t xml:space="preserve">Internet access, software, hardware </w:t>
      </w:r>
      <w:r w:rsidR="0085667E" w:rsidRPr="009E37C4">
        <w:rPr>
          <w:rFonts w:ascii="Arial" w:hAnsi="Arial" w:cs="Arial"/>
          <w:lang w:val="en-GB" w:eastAsia="zh-CN"/>
        </w:rPr>
        <w:t xml:space="preserve">and renewing outdated equipment is crucial for the </w:t>
      </w:r>
      <w:r w:rsidR="00380C62" w:rsidRPr="009E37C4">
        <w:rPr>
          <w:rFonts w:ascii="Arial" w:hAnsi="Arial" w:cs="Arial"/>
          <w:lang w:val="en-GB" w:eastAsia="zh-CN"/>
        </w:rPr>
        <w:t xml:space="preserve">maintenance in operations at the university whether they are student to staff, administrations or </w:t>
      </w:r>
      <w:r w:rsidR="00B01019" w:rsidRPr="009E37C4">
        <w:rPr>
          <w:rFonts w:ascii="Arial" w:hAnsi="Arial" w:cs="Arial"/>
          <w:lang w:val="en-GB" w:eastAsia="zh-CN"/>
        </w:rPr>
        <w:t>higher-level</w:t>
      </w:r>
      <w:r w:rsidR="00FD6B5A" w:rsidRPr="009E37C4">
        <w:rPr>
          <w:rFonts w:ascii="Arial" w:hAnsi="Arial" w:cs="Arial"/>
          <w:lang w:val="en-GB" w:eastAsia="zh-CN"/>
        </w:rPr>
        <w:t xml:space="preserve"> communications. </w:t>
      </w:r>
      <w:r w:rsidR="000C1459" w:rsidRPr="009E37C4">
        <w:rPr>
          <w:rFonts w:ascii="Arial" w:hAnsi="Arial" w:cs="Arial"/>
          <w:lang w:val="en-GB" w:eastAsia="zh-CN"/>
        </w:rPr>
        <w:t xml:space="preserve">It holds a high impact and needs ongoing </w:t>
      </w:r>
      <w:r w:rsidR="00B01019" w:rsidRPr="009E37C4">
        <w:rPr>
          <w:rFonts w:ascii="Arial" w:hAnsi="Arial" w:cs="Arial"/>
          <w:lang w:val="en-GB" w:eastAsia="zh-CN"/>
        </w:rPr>
        <w:t xml:space="preserve">updating. </w:t>
      </w:r>
      <w:r w:rsidR="00D04BF5" w:rsidRPr="009E37C4">
        <w:rPr>
          <w:rFonts w:ascii="Arial" w:hAnsi="Arial" w:cs="Arial"/>
          <w:lang w:val="en-GB" w:eastAsia="zh-CN"/>
        </w:rPr>
        <w:t>Without technology, UWTSD would be unable to operate as</w:t>
      </w:r>
      <w:r w:rsidR="00CB5366">
        <w:rPr>
          <w:rFonts w:ascii="Arial" w:hAnsi="Arial" w:cs="Arial"/>
          <w:lang w:val="en-GB" w:eastAsia="zh-CN"/>
        </w:rPr>
        <w:t xml:space="preserve"> </w:t>
      </w:r>
      <w:r w:rsidR="00335263">
        <w:rPr>
          <w:rFonts w:ascii="Arial" w:hAnsi="Arial" w:cs="Arial"/>
          <w:lang w:val="en-GB" w:eastAsia="zh-CN"/>
        </w:rPr>
        <w:t>the use of technology is at a global level</w:t>
      </w:r>
      <w:r w:rsidR="00462443">
        <w:rPr>
          <w:rFonts w:ascii="Arial" w:hAnsi="Arial" w:cs="Arial"/>
          <w:lang w:val="en-GB" w:eastAsia="zh-CN"/>
        </w:rPr>
        <w:t>,</w:t>
      </w:r>
      <w:r w:rsidR="00D04BF5" w:rsidRPr="009E37C4">
        <w:rPr>
          <w:rFonts w:ascii="Arial" w:hAnsi="Arial" w:cs="Arial"/>
          <w:lang w:val="en-GB" w:eastAsia="zh-CN"/>
        </w:rPr>
        <w:t xml:space="preserve"> </w:t>
      </w:r>
      <w:r w:rsidR="00CB5366">
        <w:rPr>
          <w:rFonts w:ascii="Arial" w:hAnsi="Arial" w:cs="Arial"/>
          <w:lang w:val="en-GB" w:eastAsia="zh-CN"/>
        </w:rPr>
        <w:t xml:space="preserve">so it is of high-level importance. </w:t>
      </w:r>
      <w:r w:rsidR="004D5E29">
        <w:rPr>
          <w:rFonts w:ascii="Arial" w:hAnsi="Arial" w:cs="Arial"/>
          <w:lang w:val="en-GB" w:eastAsia="zh-CN"/>
        </w:rPr>
        <w:t xml:space="preserve">Since </w:t>
      </w:r>
      <w:r w:rsidR="00086063">
        <w:rPr>
          <w:rFonts w:ascii="Arial" w:hAnsi="Arial" w:cs="Arial"/>
          <w:lang w:val="en-GB" w:eastAsia="zh-CN"/>
        </w:rPr>
        <w:t>Covid-19 Pa</w:t>
      </w:r>
      <w:r w:rsidR="004D5E29">
        <w:rPr>
          <w:rFonts w:ascii="Arial" w:hAnsi="Arial" w:cs="Arial"/>
          <w:lang w:val="en-GB" w:eastAsia="zh-CN"/>
        </w:rPr>
        <w:t>nd</w:t>
      </w:r>
      <w:r w:rsidR="00086063">
        <w:rPr>
          <w:rFonts w:ascii="Arial" w:hAnsi="Arial" w:cs="Arial"/>
          <w:lang w:val="en-GB" w:eastAsia="zh-CN"/>
        </w:rPr>
        <w:t>e</w:t>
      </w:r>
      <w:r w:rsidR="004D5E29">
        <w:rPr>
          <w:rFonts w:ascii="Arial" w:hAnsi="Arial" w:cs="Arial"/>
          <w:lang w:val="en-GB" w:eastAsia="zh-CN"/>
        </w:rPr>
        <w:t xml:space="preserve">mic </w:t>
      </w:r>
      <w:r w:rsidR="009D5E7D">
        <w:rPr>
          <w:rFonts w:ascii="Arial" w:hAnsi="Arial" w:cs="Arial"/>
          <w:lang w:val="en-GB" w:eastAsia="zh-CN"/>
        </w:rPr>
        <w:t>and global lock-down, it ha</w:t>
      </w:r>
      <w:r w:rsidR="00086063">
        <w:rPr>
          <w:rFonts w:ascii="Arial" w:hAnsi="Arial" w:cs="Arial"/>
          <w:lang w:val="en-GB" w:eastAsia="zh-CN"/>
        </w:rPr>
        <w:t>s</w:t>
      </w:r>
      <w:r w:rsidR="009D5E7D">
        <w:rPr>
          <w:rFonts w:ascii="Arial" w:hAnsi="Arial" w:cs="Arial"/>
          <w:lang w:val="en-GB" w:eastAsia="zh-CN"/>
        </w:rPr>
        <w:t xml:space="preserve"> become far more inevitable to have </w:t>
      </w:r>
      <w:r w:rsidR="00462443">
        <w:rPr>
          <w:rFonts w:ascii="Arial" w:hAnsi="Arial" w:cs="Arial"/>
          <w:lang w:val="en-GB" w:eastAsia="zh-CN"/>
        </w:rPr>
        <w:t>a</w:t>
      </w:r>
      <w:r w:rsidR="009D5E7D">
        <w:rPr>
          <w:rFonts w:ascii="Arial" w:hAnsi="Arial" w:cs="Arial"/>
          <w:lang w:val="en-GB" w:eastAsia="zh-CN"/>
        </w:rPr>
        <w:t xml:space="preserve">n </w:t>
      </w:r>
      <w:r w:rsidR="00D576D2">
        <w:rPr>
          <w:rFonts w:ascii="Arial" w:hAnsi="Arial" w:cs="Arial"/>
          <w:lang w:val="en-GB" w:eastAsia="zh-CN"/>
        </w:rPr>
        <w:t>up-to-date</w:t>
      </w:r>
      <w:r w:rsidR="009D5E7D">
        <w:rPr>
          <w:rFonts w:ascii="Arial" w:hAnsi="Arial" w:cs="Arial"/>
          <w:lang w:val="en-GB" w:eastAsia="zh-CN"/>
        </w:rPr>
        <w:t xml:space="preserve"> tech</w:t>
      </w:r>
      <w:r w:rsidR="00462443">
        <w:rPr>
          <w:rFonts w:ascii="Arial" w:hAnsi="Arial" w:cs="Arial"/>
          <w:lang w:val="en-GB" w:eastAsia="zh-CN"/>
        </w:rPr>
        <w:t>nical system to ensure staff and students can reach their best.</w:t>
      </w:r>
      <w:r w:rsidR="00CC61D1">
        <w:rPr>
          <w:rFonts w:ascii="Arial" w:hAnsi="Arial" w:cs="Arial"/>
          <w:lang w:val="en-GB" w:eastAsia="zh-CN"/>
        </w:rPr>
        <w:t xml:space="preserve"> This is because </w:t>
      </w:r>
      <w:r w:rsidR="00B80676">
        <w:rPr>
          <w:rFonts w:ascii="Arial" w:hAnsi="Arial" w:cs="Arial"/>
          <w:lang w:val="en-GB" w:eastAsia="zh-CN"/>
        </w:rPr>
        <w:t xml:space="preserve">of everything being </w:t>
      </w:r>
      <w:r w:rsidR="00D576D2">
        <w:rPr>
          <w:rFonts w:ascii="Arial" w:hAnsi="Arial" w:cs="Arial"/>
          <w:lang w:val="en-GB" w:eastAsia="zh-CN"/>
        </w:rPr>
        <w:t>m</w:t>
      </w:r>
      <w:r w:rsidR="00B80676">
        <w:rPr>
          <w:rFonts w:ascii="Arial" w:hAnsi="Arial" w:cs="Arial"/>
          <w:lang w:val="en-GB" w:eastAsia="zh-CN"/>
        </w:rPr>
        <w:t>oved online</w:t>
      </w:r>
      <w:r w:rsidR="00D576D2">
        <w:rPr>
          <w:rFonts w:ascii="Arial" w:hAnsi="Arial" w:cs="Arial"/>
          <w:lang w:val="en-GB" w:eastAsia="zh-CN"/>
        </w:rPr>
        <w:t>, including teaching and learning.</w:t>
      </w:r>
      <w:r w:rsidR="002C3276">
        <w:rPr>
          <w:rFonts w:ascii="Arial" w:hAnsi="Arial" w:cs="Arial"/>
          <w:lang w:val="en-GB" w:eastAsia="zh-CN"/>
        </w:rPr>
        <w:t xml:space="preserve">  </w:t>
      </w:r>
      <w:r w:rsidR="00B04864" w:rsidRPr="00B04864">
        <w:rPr>
          <w:rFonts w:ascii="Arial" w:hAnsi="Arial" w:cs="Arial"/>
          <w:lang w:val="en-GB" w:eastAsia="zh-CN"/>
        </w:rPr>
        <w:t xml:space="preserve">With the new technology it became even more important to monitor the older system was breaking up to date but no viruses as that would result in impacting on students learning and </w:t>
      </w:r>
      <w:r w:rsidR="005323A2" w:rsidRPr="00B04864">
        <w:rPr>
          <w:rFonts w:ascii="Arial" w:hAnsi="Arial" w:cs="Arial"/>
          <w:lang w:val="en-GB" w:eastAsia="zh-CN"/>
        </w:rPr>
        <w:t>teachers’</w:t>
      </w:r>
      <w:r w:rsidR="00B04864" w:rsidRPr="00B04864">
        <w:rPr>
          <w:rFonts w:ascii="Arial" w:hAnsi="Arial" w:cs="Arial"/>
          <w:lang w:val="en-GB" w:eastAsia="zh-CN"/>
        </w:rPr>
        <w:t xml:space="preserve"> delivery after teaching </w:t>
      </w:r>
      <w:r w:rsidR="004D5497" w:rsidRPr="00B04864">
        <w:rPr>
          <w:rFonts w:ascii="Arial" w:hAnsi="Arial" w:cs="Arial"/>
          <w:lang w:val="en-GB" w:eastAsia="zh-CN"/>
        </w:rPr>
        <w:t>in</w:t>
      </w:r>
      <w:r w:rsidR="00B04864" w:rsidRPr="00B04864">
        <w:rPr>
          <w:rFonts w:ascii="Arial" w:hAnsi="Arial" w:cs="Arial"/>
          <w:lang w:val="en-GB" w:eastAsia="zh-CN"/>
        </w:rPr>
        <w:t xml:space="preserve"> lectures</w:t>
      </w:r>
      <w:r w:rsidR="00ED0BE7" w:rsidRPr="00ED0BE7">
        <w:rPr>
          <w:rFonts w:ascii="Arial" w:hAnsi="Arial" w:cs="Arial"/>
          <w:lang w:val="en-GB" w:eastAsia="zh-CN"/>
        </w:rPr>
        <w:t xml:space="preserve">. Security measures for technology </w:t>
      </w:r>
      <w:r w:rsidR="00BD1D40">
        <w:rPr>
          <w:rFonts w:ascii="Arial" w:hAnsi="Arial" w:cs="Arial"/>
          <w:lang w:val="en-GB" w:eastAsia="zh-CN"/>
        </w:rPr>
        <w:t>is</w:t>
      </w:r>
      <w:r w:rsidR="00ED0BE7" w:rsidRPr="00ED0BE7">
        <w:rPr>
          <w:rFonts w:ascii="Arial" w:hAnsi="Arial" w:cs="Arial"/>
          <w:lang w:val="en-GB" w:eastAsia="zh-CN"/>
        </w:rPr>
        <w:t xml:space="preserve"> just as important to ensure that all the data is protected and handled appropriately</w:t>
      </w:r>
      <w:r w:rsidR="004B17F4" w:rsidRPr="004B17F4">
        <w:rPr>
          <w:rFonts w:ascii="Arial" w:hAnsi="Arial" w:cs="Arial"/>
          <w:lang w:val="en-GB" w:eastAsia="zh-CN"/>
        </w:rPr>
        <w:t>.</w:t>
      </w:r>
    </w:p>
    <w:p w14:paraId="7E7E166F" w14:textId="23016B07" w:rsidR="00013D74" w:rsidRPr="009E37C4" w:rsidRDefault="00013D74" w:rsidP="008843BE">
      <w:pPr>
        <w:pStyle w:val="Heading2"/>
        <w:jc w:val="both"/>
        <w:rPr>
          <w:lang w:val="en-GB" w:eastAsia="zh-CN"/>
        </w:rPr>
      </w:pPr>
      <w:bookmarkStart w:id="14" w:name="_Toc101416997"/>
      <w:r>
        <w:rPr>
          <w:lang w:val="en-GB" w:eastAsia="zh-CN"/>
        </w:rPr>
        <w:t>Legal:</w:t>
      </w:r>
      <w:bookmarkEnd w:id="14"/>
    </w:p>
    <w:p w14:paraId="3E4B5D31" w14:textId="116DFEF4" w:rsidR="00E43776" w:rsidRDefault="00E43776" w:rsidP="008843BE">
      <w:pPr>
        <w:jc w:val="both"/>
        <w:rPr>
          <w:lang w:val="en-GB" w:eastAsia="zh-CN"/>
        </w:rPr>
      </w:pPr>
    </w:p>
    <w:p w14:paraId="43DA89D1" w14:textId="7D1AB981" w:rsidR="00013D74" w:rsidRPr="00E46AC2" w:rsidRDefault="00E46AC2" w:rsidP="008843BE">
      <w:pPr>
        <w:spacing w:line="360" w:lineRule="auto"/>
        <w:jc w:val="both"/>
        <w:rPr>
          <w:rFonts w:ascii="Arial" w:hAnsi="Arial" w:cs="Arial"/>
          <w:lang w:val="en-GB" w:eastAsia="zh-CN"/>
        </w:rPr>
      </w:pPr>
      <w:r>
        <w:rPr>
          <w:rFonts w:ascii="Arial" w:hAnsi="Arial" w:cs="Arial"/>
          <w:lang w:val="en-GB" w:eastAsia="zh-CN"/>
        </w:rPr>
        <w:t>Just like a</w:t>
      </w:r>
      <w:r w:rsidR="00D9119F">
        <w:rPr>
          <w:rFonts w:ascii="Arial" w:hAnsi="Arial" w:cs="Arial"/>
          <w:lang w:val="en-GB" w:eastAsia="zh-CN"/>
        </w:rPr>
        <w:t>n</w:t>
      </w:r>
      <w:r>
        <w:rPr>
          <w:rFonts w:ascii="Arial" w:hAnsi="Arial" w:cs="Arial"/>
          <w:lang w:val="en-GB" w:eastAsia="zh-CN"/>
        </w:rPr>
        <w:t xml:space="preserve">y other sector, UWTSD must follow the </w:t>
      </w:r>
      <w:r w:rsidR="000226FD">
        <w:rPr>
          <w:rFonts w:ascii="Arial" w:hAnsi="Arial" w:cs="Arial"/>
          <w:lang w:val="en-GB" w:eastAsia="zh-CN"/>
        </w:rPr>
        <w:t>legislations and laws se</w:t>
      </w:r>
      <w:r w:rsidR="00D9119F">
        <w:rPr>
          <w:rFonts w:ascii="Arial" w:hAnsi="Arial" w:cs="Arial"/>
          <w:lang w:val="en-GB" w:eastAsia="zh-CN"/>
        </w:rPr>
        <w:t>t</w:t>
      </w:r>
      <w:r w:rsidR="000226FD">
        <w:rPr>
          <w:rFonts w:ascii="Arial" w:hAnsi="Arial" w:cs="Arial"/>
          <w:lang w:val="en-GB" w:eastAsia="zh-CN"/>
        </w:rPr>
        <w:t xml:space="preserve"> by the government and </w:t>
      </w:r>
      <w:r w:rsidR="004B2C23">
        <w:rPr>
          <w:rFonts w:ascii="Arial" w:hAnsi="Arial" w:cs="Arial"/>
          <w:lang w:val="en-GB" w:eastAsia="zh-CN"/>
        </w:rPr>
        <w:t xml:space="preserve">the </w:t>
      </w:r>
      <w:r w:rsidR="001C1555">
        <w:rPr>
          <w:rFonts w:ascii="Arial" w:hAnsi="Arial" w:cs="Arial"/>
          <w:lang w:val="en-GB" w:eastAsia="zh-CN"/>
        </w:rPr>
        <w:t>education</w:t>
      </w:r>
      <w:r w:rsidR="004B2C23">
        <w:rPr>
          <w:rFonts w:ascii="Arial" w:hAnsi="Arial" w:cs="Arial"/>
          <w:lang w:val="en-GB" w:eastAsia="zh-CN"/>
        </w:rPr>
        <w:t xml:space="preserve"> authority. </w:t>
      </w:r>
    </w:p>
    <w:p w14:paraId="442CF0F4" w14:textId="38F130F0" w:rsidR="00783F14" w:rsidRDefault="009555C0" w:rsidP="008843BE">
      <w:pPr>
        <w:spacing w:line="360" w:lineRule="auto"/>
        <w:jc w:val="both"/>
        <w:rPr>
          <w:rFonts w:ascii="Arial" w:hAnsi="Arial" w:cs="Arial"/>
          <w:lang w:val="en-GB"/>
        </w:rPr>
      </w:pPr>
      <w:r>
        <w:rPr>
          <w:rFonts w:ascii="Arial" w:hAnsi="Arial" w:cs="Arial"/>
          <w:lang w:val="en-GB"/>
        </w:rPr>
        <w:t>This is a positive factor as it ensures the safety and security of all stakeholders in the university</w:t>
      </w:r>
      <w:r w:rsidR="008D6AE8">
        <w:rPr>
          <w:rFonts w:ascii="Arial" w:hAnsi="Arial" w:cs="Arial"/>
          <w:lang w:val="en-GB"/>
        </w:rPr>
        <w:t xml:space="preserve">. </w:t>
      </w:r>
      <w:r w:rsidR="00502A2F">
        <w:rPr>
          <w:rFonts w:ascii="Arial" w:hAnsi="Arial" w:cs="Arial"/>
          <w:lang w:val="en-GB"/>
        </w:rPr>
        <w:t xml:space="preserve">This is something that holds a lot of importance as without it the university cannot operate. </w:t>
      </w:r>
      <w:r w:rsidR="00B65B54">
        <w:rPr>
          <w:rFonts w:ascii="Arial" w:hAnsi="Arial" w:cs="Arial"/>
          <w:lang w:val="en-GB"/>
        </w:rPr>
        <w:t xml:space="preserve">The only changing that could occur is if there are new laws that are introduced </w:t>
      </w:r>
      <w:r w:rsidR="007534C0">
        <w:rPr>
          <w:rFonts w:ascii="Arial" w:hAnsi="Arial" w:cs="Arial"/>
          <w:lang w:val="en-GB"/>
        </w:rPr>
        <w:t xml:space="preserve">or amended </w:t>
      </w:r>
      <w:r w:rsidR="00B65B54">
        <w:rPr>
          <w:rFonts w:ascii="Arial" w:hAnsi="Arial" w:cs="Arial"/>
          <w:lang w:val="en-GB"/>
        </w:rPr>
        <w:t xml:space="preserve">which </w:t>
      </w:r>
      <w:r w:rsidR="007534C0">
        <w:rPr>
          <w:rFonts w:ascii="Arial" w:hAnsi="Arial" w:cs="Arial"/>
          <w:lang w:val="en-GB"/>
        </w:rPr>
        <w:t xml:space="preserve">may </w:t>
      </w:r>
      <w:r w:rsidR="00B65B54">
        <w:rPr>
          <w:rFonts w:ascii="Arial" w:hAnsi="Arial" w:cs="Arial"/>
          <w:lang w:val="en-GB"/>
        </w:rPr>
        <w:t>apply to the university</w:t>
      </w:r>
      <w:r w:rsidR="007534C0">
        <w:rPr>
          <w:rFonts w:ascii="Arial" w:hAnsi="Arial" w:cs="Arial"/>
          <w:lang w:val="en-GB"/>
        </w:rPr>
        <w:t xml:space="preserve">. </w:t>
      </w:r>
    </w:p>
    <w:p w14:paraId="6CCF4F76" w14:textId="77777777" w:rsidR="009B485B" w:rsidRDefault="009B485B" w:rsidP="008843BE">
      <w:pPr>
        <w:jc w:val="both"/>
        <w:rPr>
          <w:rFonts w:ascii="Arial" w:hAnsi="Arial" w:cs="Arial"/>
          <w:lang w:val="en-GB"/>
        </w:rPr>
      </w:pPr>
    </w:p>
    <w:p w14:paraId="16018726" w14:textId="612C6EAB" w:rsidR="6892A4B9" w:rsidRDefault="00410FCA" w:rsidP="008843BE">
      <w:pPr>
        <w:pStyle w:val="Heading2"/>
        <w:jc w:val="both"/>
      </w:pPr>
      <w:bookmarkStart w:id="15" w:name="_Toc101416998"/>
      <w:r>
        <w:t>Environmental:</w:t>
      </w:r>
      <w:bookmarkEnd w:id="15"/>
    </w:p>
    <w:p w14:paraId="009E74D6" w14:textId="59F4D9A2" w:rsidR="0058539A" w:rsidRDefault="0058539A" w:rsidP="008843BE">
      <w:pPr>
        <w:jc w:val="both"/>
      </w:pPr>
    </w:p>
    <w:p w14:paraId="55281D4C" w14:textId="77777777" w:rsidR="00E15ED2" w:rsidRDefault="00B34A0B" w:rsidP="008843BE">
      <w:pPr>
        <w:spacing w:line="360" w:lineRule="auto"/>
        <w:jc w:val="both"/>
        <w:rPr>
          <w:rFonts w:ascii="Arial" w:hAnsi="Arial" w:cs="Arial"/>
        </w:rPr>
      </w:pPr>
      <w:r>
        <w:rPr>
          <w:rFonts w:ascii="Arial" w:hAnsi="Arial" w:cs="Arial"/>
        </w:rPr>
        <w:t>A pandemic was th</w:t>
      </w:r>
      <w:r w:rsidR="00AC3D4C">
        <w:rPr>
          <w:rFonts w:ascii="Arial" w:hAnsi="Arial" w:cs="Arial"/>
        </w:rPr>
        <w:t>e greatest challenge facing the education sector in 2020 and 2021.</w:t>
      </w:r>
      <w:r w:rsidR="001226F5">
        <w:rPr>
          <w:rFonts w:ascii="Arial" w:hAnsi="Arial" w:cs="Arial"/>
        </w:rPr>
        <w:t xml:space="preserve"> </w:t>
      </w:r>
      <w:r w:rsidR="00F775EF">
        <w:rPr>
          <w:rFonts w:ascii="Arial" w:hAnsi="Arial" w:cs="Arial"/>
        </w:rPr>
        <w:t xml:space="preserve">There is a need to take immediate action to coordinate activities in response to </w:t>
      </w:r>
      <w:r w:rsidR="007F282B">
        <w:rPr>
          <w:rFonts w:ascii="Arial" w:hAnsi="Arial" w:cs="Arial"/>
        </w:rPr>
        <w:t>and adaptation to climate change</w:t>
      </w:r>
      <w:r w:rsidR="00D8261F">
        <w:rPr>
          <w:rFonts w:ascii="Arial" w:hAnsi="Arial" w:cs="Arial"/>
        </w:rPr>
        <w:t xml:space="preserve">, </w:t>
      </w:r>
      <w:r w:rsidR="00D8261F" w:rsidRPr="00040856">
        <w:rPr>
          <w:rFonts w:ascii="Arial" w:hAnsi="Arial" w:cs="Arial"/>
          <w:color w:val="000000"/>
          <w:shd w:val="clear" w:color="auto" w:fill="FFFFFF"/>
        </w:rPr>
        <w:t>(2021)</w:t>
      </w:r>
      <w:r w:rsidR="007F282B">
        <w:rPr>
          <w:rFonts w:ascii="Arial" w:hAnsi="Arial" w:cs="Arial"/>
        </w:rPr>
        <w:t>.</w:t>
      </w:r>
      <w:r w:rsidR="00DC56D3" w:rsidRPr="00040856">
        <w:rPr>
          <w:rFonts w:ascii="Arial" w:hAnsi="Arial" w:cs="Arial"/>
        </w:rPr>
        <w:t xml:space="preserve"> </w:t>
      </w:r>
      <w:r w:rsidR="00205A40" w:rsidRPr="00040856">
        <w:rPr>
          <w:rFonts w:ascii="Arial" w:hAnsi="Arial" w:cs="Arial"/>
        </w:rPr>
        <w:t xml:space="preserve">UWTSD </w:t>
      </w:r>
      <w:r w:rsidR="00A27327" w:rsidRPr="00040856">
        <w:rPr>
          <w:rFonts w:ascii="Arial" w:hAnsi="Arial" w:cs="Arial"/>
        </w:rPr>
        <w:t xml:space="preserve">has </w:t>
      </w:r>
      <w:r w:rsidR="0024372A" w:rsidRPr="00040856">
        <w:rPr>
          <w:rFonts w:ascii="Arial" w:hAnsi="Arial" w:cs="Arial"/>
        </w:rPr>
        <w:t xml:space="preserve">worked on reducing </w:t>
      </w:r>
      <w:r w:rsidR="00952C9B" w:rsidRPr="00040856">
        <w:rPr>
          <w:rFonts w:ascii="Arial" w:hAnsi="Arial" w:cs="Arial"/>
        </w:rPr>
        <w:t xml:space="preserve">their carbon </w:t>
      </w:r>
      <w:r w:rsidR="0045229E" w:rsidRPr="00040856">
        <w:rPr>
          <w:rFonts w:ascii="Arial" w:hAnsi="Arial" w:cs="Arial"/>
        </w:rPr>
        <w:t xml:space="preserve">footprint </w:t>
      </w:r>
      <w:r w:rsidR="002B25D7" w:rsidRPr="00040856">
        <w:rPr>
          <w:rFonts w:ascii="Arial" w:hAnsi="Arial" w:cs="Arial"/>
        </w:rPr>
        <w:t xml:space="preserve">by </w:t>
      </w:r>
      <w:r w:rsidR="00CE48F8" w:rsidRPr="00040856">
        <w:rPr>
          <w:rFonts w:ascii="Arial" w:hAnsi="Arial" w:cs="Arial"/>
        </w:rPr>
        <w:t xml:space="preserve">reusing and recycling. </w:t>
      </w:r>
      <w:r w:rsidR="005D1746" w:rsidRPr="00040856">
        <w:rPr>
          <w:rFonts w:ascii="Arial" w:hAnsi="Arial" w:cs="Arial"/>
        </w:rPr>
        <w:t xml:space="preserve">Where </w:t>
      </w:r>
      <w:r w:rsidR="001F4652" w:rsidRPr="00040856">
        <w:rPr>
          <w:rFonts w:ascii="Arial" w:hAnsi="Arial" w:cs="Arial"/>
        </w:rPr>
        <w:t>Birmingham Campus is based</w:t>
      </w:r>
      <w:r w:rsidR="005D1746" w:rsidRPr="00040856">
        <w:rPr>
          <w:rFonts w:ascii="Arial" w:hAnsi="Arial" w:cs="Arial"/>
        </w:rPr>
        <w:t xml:space="preserve">, is an area where mostly local community attends the campus and as a result there is minimal traffic </w:t>
      </w:r>
      <w:r w:rsidR="00040856" w:rsidRPr="00040856">
        <w:rPr>
          <w:rFonts w:ascii="Arial" w:hAnsi="Arial" w:cs="Arial"/>
        </w:rPr>
        <w:t>involved, providing further support in environmental success.</w:t>
      </w:r>
    </w:p>
    <w:p w14:paraId="60EBA6E8" w14:textId="5C877F36" w:rsidR="00072EE1" w:rsidRDefault="003854BF" w:rsidP="008843BE">
      <w:pPr>
        <w:spacing w:line="360" w:lineRule="auto"/>
        <w:jc w:val="both"/>
        <w:rPr>
          <w:rFonts w:ascii="Arial" w:hAnsi="Arial" w:cs="Arial"/>
        </w:rPr>
      </w:pPr>
      <w:r>
        <w:rPr>
          <w:rFonts w:ascii="Arial" w:hAnsi="Arial" w:cs="Arial"/>
        </w:rPr>
        <w:t xml:space="preserve"> </w:t>
      </w:r>
    </w:p>
    <w:p w14:paraId="3C1C62BA" w14:textId="77777777" w:rsidR="003854BF" w:rsidRPr="0058539A" w:rsidRDefault="003854BF" w:rsidP="008843BE">
      <w:pPr>
        <w:jc w:val="both"/>
        <w:rPr>
          <w:rFonts w:ascii="Arial" w:hAnsi="Arial" w:cs="Arial"/>
        </w:rPr>
      </w:pPr>
    </w:p>
    <w:p w14:paraId="556C8F90" w14:textId="549A0261" w:rsidR="00B27742" w:rsidRPr="000C7948" w:rsidRDefault="008A3772" w:rsidP="008843BE">
      <w:pPr>
        <w:pStyle w:val="Heading2"/>
        <w:jc w:val="both"/>
      </w:pPr>
      <w:bookmarkStart w:id="16" w:name="_Toc101416999"/>
      <w:r>
        <w:t>Swot</w:t>
      </w:r>
      <w:r w:rsidR="00B27742">
        <w:t>:</w:t>
      </w:r>
      <w:bookmarkEnd w:id="16"/>
      <w:r w:rsidR="00B27742">
        <w:br/>
      </w:r>
    </w:p>
    <w:tbl>
      <w:tblPr>
        <w:tblStyle w:val="TableGrid"/>
        <w:tblW w:w="0" w:type="auto"/>
        <w:tblLayout w:type="fixed"/>
        <w:tblLook w:val="04A0" w:firstRow="1" w:lastRow="0" w:firstColumn="1" w:lastColumn="0" w:noHBand="0" w:noVBand="1"/>
      </w:tblPr>
      <w:tblGrid>
        <w:gridCol w:w="4280"/>
        <w:gridCol w:w="4717"/>
      </w:tblGrid>
      <w:tr w:rsidR="206F6EFD" w14:paraId="44042AE9" w14:textId="77777777" w:rsidTr="00580127">
        <w:trPr>
          <w:trHeight w:val="433"/>
        </w:trPr>
        <w:tc>
          <w:tcPr>
            <w:tcW w:w="4280" w:type="dxa"/>
            <w:tcBorders>
              <w:top w:val="single" w:sz="8" w:space="0" w:color="auto"/>
              <w:left w:val="single" w:sz="8" w:space="0" w:color="auto"/>
              <w:bottom w:val="single" w:sz="8" w:space="0" w:color="auto"/>
              <w:right w:val="single" w:sz="8" w:space="0" w:color="auto"/>
            </w:tcBorders>
          </w:tcPr>
          <w:p w14:paraId="7555AA98" w14:textId="5F455D06" w:rsidR="206F6EFD" w:rsidRDefault="206F6EFD" w:rsidP="008843BE">
            <w:pPr>
              <w:jc w:val="both"/>
            </w:pPr>
            <w:r w:rsidRPr="206F6EFD">
              <w:rPr>
                <w:rFonts w:ascii="Calibri" w:eastAsia="Calibri" w:hAnsi="Calibri" w:cs="Calibri"/>
              </w:rPr>
              <w:t xml:space="preserve"> </w:t>
            </w:r>
          </w:p>
        </w:tc>
        <w:tc>
          <w:tcPr>
            <w:tcW w:w="4717" w:type="dxa"/>
            <w:tcBorders>
              <w:top w:val="single" w:sz="8" w:space="0" w:color="auto"/>
              <w:left w:val="single" w:sz="8" w:space="0" w:color="auto"/>
              <w:bottom w:val="single" w:sz="8" w:space="0" w:color="auto"/>
              <w:right w:val="single" w:sz="8" w:space="0" w:color="auto"/>
            </w:tcBorders>
          </w:tcPr>
          <w:p w14:paraId="18270657" w14:textId="0C98A756" w:rsidR="206F6EFD" w:rsidRDefault="206F6EFD" w:rsidP="008843BE">
            <w:pPr>
              <w:jc w:val="both"/>
            </w:pPr>
            <w:r w:rsidRPr="206F6EFD">
              <w:rPr>
                <w:rFonts w:ascii="Calibri" w:eastAsia="Calibri" w:hAnsi="Calibri" w:cs="Calibri"/>
              </w:rPr>
              <w:t xml:space="preserve"> </w:t>
            </w:r>
          </w:p>
        </w:tc>
      </w:tr>
      <w:tr w:rsidR="206F6EFD" w14:paraId="73630FE5" w14:textId="77777777" w:rsidTr="00580127">
        <w:trPr>
          <w:trHeight w:val="1832"/>
        </w:trPr>
        <w:tc>
          <w:tcPr>
            <w:tcW w:w="4280" w:type="dxa"/>
            <w:tcBorders>
              <w:top w:val="single" w:sz="8" w:space="0" w:color="auto"/>
              <w:left w:val="single" w:sz="8" w:space="0" w:color="auto"/>
              <w:bottom w:val="single" w:sz="8" w:space="0" w:color="auto"/>
              <w:right w:val="single" w:sz="8" w:space="0" w:color="auto"/>
            </w:tcBorders>
          </w:tcPr>
          <w:p w14:paraId="6294BBAE" w14:textId="50C8AA42" w:rsidR="206F6EFD" w:rsidRDefault="206F6EFD" w:rsidP="008843BE">
            <w:pPr>
              <w:jc w:val="both"/>
            </w:pPr>
            <w:r w:rsidRPr="206F6EFD">
              <w:rPr>
                <w:rFonts w:ascii="Calibri" w:eastAsia="Calibri" w:hAnsi="Calibri" w:cs="Calibri"/>
                <w:sz w:val="28"/>
                <w:szCs w:val="28"/>
                <w:u w:val="single"/>
              </w:rPr>
              <w:t>Strengths</w:t>
            </w:r>
          </w:p>
          <w:p w14:paraId="4DE9AD30" w14:textId="62D040C7" w:rsidR="206F6EFD" w:rsidRDefault="206F6EFD" w:rsidP="008843BE">
            <w:pPr>
              <w:pStyle w:val="ListParagraph"/>
              <w:numPr>
                <w:ilvl w:val="0"/>
                <w:numId w:val="23"/>
              </w:numPr>
              <w:jc w:val="both"/>
              <w:rPr>
                <w:rFonts w:eastAsiaTheme="minorEastAsia"/>
              </w:rPr>
            </w:pPr>
            <w:r>
              <w:t xml:space="preserve">A chance to increase level of education for students. </w:t>
            </w:r>
          </w:p>
          <w:p w14:paraId="2FCF6496" w14:textId="4B6C518F" w:rsidR="206F6EFD" w:rsidRDefault="206F6EFD" w:rsidP="008843BE">
            <w:pPr>
              <w:pStyle w:val="ListParagraph"/>
              <w:numPr>
                <w:ilvl w:val="0"/>
                <w:numId w:val="23"/>
              </w:numPr>
              <w:jc w:val="both"/>
              <w:rPr>
                <w:rFonts w:eastAsiaTheme="minorEastAsia"/>
              </w:rPr>
            </w:pPr>
            <w:r>
              <w:t>Support system for students</w:t>
            </w:r>
          </w:p>
          <w:p w14:paraId="3EC25204" w14:textId="288800C7" w:rsidR="206F6EFD" w:rsidRDefault="206F6EFD" w:rsidP="008843BE">
            <w:pPr>
              <w:pStyle w:val="ListParagraph"/>
              <w:numPr>
                <w:ilvl w:val="0"/>
                <w:numId w:val="23"/>
              </w:numPr>
              <w:jc w:val="both"/>
              <w:rPr>
                <w:rFonts w:eastAsiaTheme="minorEastAsia"/>
              </w:rPr>
            </w:pPr>
            <w:r>
              <w:t xml:space="preserve">Offering </w:t>
            </w:r>
            <w:r w:rsidR="0042661E">
              <w:t>students,</w:t>
            </w:r>
            <w:r>
              <w:t xml:space="preserve"> the chance to work as well while they study.</w:t>
            </w:r>
          </w:p>
          <w:p w14:paraId="646B59E6" w14:textId="7FE21A26" w:rsidR="206F6EFD" w:rsidRPr="0042661E" w:rsidRDefault="206F6EFD" w:rsidP="008843BE">
            <w:pPr>
              <w:pStyle w:val="ListParagraph"/>
              <w:numPr>
                <w:ilvl w:val="0"/>
                <w:numId w:val="23"/>
              </w:numPr>
              <w:jc w:val="both"/>
              <w:rPr>
                <w:rFonts w:eastAsiaTheme="minorEastAsia"/>
              </w:rPr>
            </w:pPr>
            <w:r>
              <w:t xml:space="preserve">Variety for more students to get back into education after leaving to work or other issues. </w:t>
            </w:r>
          </w:p>
        </w:tc>
        <w:tc>
          <w:tcPr>
            <w:tcW w:w="4717" w:type="dxa"/>
            <w:tcBorders>
              <w:top w:val="single" w:sz="8" w:space="0" w:color="auto"/>
              <w:left w:val="single" w:sz="8" w:space="0" w:color="auto"/>
              <w:bottom w:val="single" w:sz="8" w:space="0" w:color="auto"/>
              <w:right w:val="single" w:sz="8" w:space="0" w:color="auto"/>
            </w:tcBorders>
          </w:tcPr>
          <w:p w14:paraId="0AED7FA9" w14:textId="4CE57AAB" w:rsidR="206F6EFD" w:rsidRDefault="206F6EFD" w:rsidP="008843BE">
            <w:pPr>
              <w:jc w:val="both"/>
            </w:pPr>
            <w:r w:rsidRPr="206F6EFD">
              <w:rPr>
                <w:rFonts w:ascii="Calibri" w:eastAsia="Calibri" w:hAnsi="Calibri" w:cs="Calibri"/>
                <w:sz w:val="28"/>
                <w:szCs w:val="28"/>
                <w:u w:val="single"/>
              </w:rPr>
              <w:t>Weaknesses</w:t>
            </w:r>
          </w:p>
          <w:p w14:paraId="01737E41" w14:textId="023B7431" w:rsidR="206F6EFD" w:rsidRDefault="206F6EFD" w:rsidP="008843BE">
            <w:pPr>
              <w:pStyle w:val="ListParagraph"/>
              <w:numPr>
                <w:ilvl w:val="0"/>
                <w:numId w:val="22"/>
              </w:numPr>
              <w:jc w:val="both"/>
              <w:rPr>
                <w:rFonts w:eastAsiaTheme="minorEastAsia"/>
              </w:rPr>
            </w:pPr>
            <w:r>
              <w:t>Not a very well-known university as compared to other universities in Birmingham.</w:t>
            </w:r>
          </w:p>
          <w:p w14:paraId="4AFFDDFA" w14:textId="72B77A95" w:rsidR="206F6EFD" w:rsidRDefault="206F6EFD" w:rsidP="008843BE">
            <w:pPr>
              <w:pStyle w:val="ListParagraph"/>
              <w:numPr>
                <w:ilvl w:val="0"/>
                <w:numId w:val="22"/>
              </w:numPr>
              <w:jc w:val="both"/>
              <w:rPr>
                <w:rFonts w:eastAsiaTheme="minorEastAsia"/>
              </w:rPr>
            </w:pPr>
            <w:r>
              <w:t>Campuses are in remote locations. It would be hard to find the university.</w:t>
            </w:r>
          </w:p>
          <w:p w14:paraId="466696E2" w14:textId="4DC36541" w:rsidR="206F6EFD" w:rsidRDefault="206F6EFD" w:rsidP="008843BE">
            <w:pPr>
              <w:pStyle w:val="ListParagraph"/>
              <w:numPr>
                <w:ilvl w:val="0"/>
                <w:numId w:val="22"/>
              </w:numPr>
              <w:jc w:val="both"/>
              <w:rPr>
                <w:rFonts w:eastAsiaTheme="minorEastAsia"/>
                <w:sz w:val="28"/>
                <w:szCs w:val="28"/>
              </w:rPr>
            </w:pPr>
            <w:r>
              <w:t>Not enough training for staff</w:t>
            </w:r>
            <w:r w:rsidRPr="206F6EFD">
              <w:rPr>
                <w:sz w:val="28"/>
                <w:szCs w:val="28"/>
              </w:rPr>
              <w:t xml:space="preserve"> </w:t>
            </w:r>
          </w:p>
        </w:tc>
      </w:tr>
      <w:tr w:rsidR="206F6EFD" w14:paraId="78C9069F" w14:textId="77777777" w:rsidTr="00580127">
        <w:trPr>
          <w:trHeight w:val="1716"/>
        </w:trPr>
        <w:tc>
          <w:tcPr>
            <w:tcW w:w="4280" w:type="dxa"/>
            <w:tcBorders>
              <w:top w:val="single" w:sz="8" w:space="0" w:color="auto"/>
              <w:left w:val="single" w:sz="8" w:space="0" w:color="auto"/>
              <w:bottom w:val="single" w:sz="8" w:space="0" w:color="auto"/>
              <w:right w:val="single" w:sz="8" w:space="0" w:color="auto"/>
            </w:tcBorders>
          </w:tcPr>
          <w:p w14:paraId="68D127EB" w14:textId="770879A8" w:rsidR="206F6EFD" w:rsidRDefault="206F6EFD" w:rsidP="008843BE">
            <w:pPr>
              <w:jc w:val="both"/>
            </w:pPr>
            <w:r w:rsidRPr="206F6EFD">
              <w:rPr>
                <w:rFonts w:ascii="Calibri" w:eastAsia="Calibri" w:hAnsi="Calibri" w:cs="Calibri"/>
                <w:sz w:val="24"/>
                <w:szCs w:val="24"/>
                <w:u w:val="single"/>
              </w:rPr>
              <w:t>Opportunities</w:t>
            </w:r>
          </w:p>
          <w:p w14:paraId="6B3526A8" w14:textId="7E0F77D7" w:rsidR="206F6EFD" w:rsidRDefault="206F6EFD" w:rsidP="008843BE">
            <w:pPr>
              <w:pStyle w:val="ListParagraph"/>
              <w:numPr>
                <w:ilvl w:val="0"/>
                <w:numId w:val="21"/>
              </w:numPr>
              <w:jc w:val="both"/>
              <w:rPr>
                <w:rFonts w:eastAsiaTheme="minorEastAsia"/>
              </w:rPr>
            </w:pPr>
            <w:r>
              <w:t>Expanding the Birmingham campuses</w:t>
            </w:r>
          </w:p>
          <w:p w14:paraId="4447FD43" w14:textId="7B53DB34" w:rsidR="206F6EFD" w:rsidRDefault="206F6EFD" w:rsidP="008843BE">
            <w:pPr>
              <w:pStyle w:val="ListParagraph"/>
              <w:numPr>
                <w:ilvl w:val="0"/>
                <w:numId w:val="21"/>
              </w:numPr>
              <w:jc w:val="both"/>
              <w:rPr>
                <w:rFonts w:eastAsiaTheme="minorEastAsia"/>
              </w:rPr>
            </w:pPr>
            <w:r>
              <w:t xml:space="preserve">Increase the programmes offered at UWTSD Birmingham campus. </w:t>
            </w:r>
          </w:p>
          <w:p w14:paraId="48D1EB11" w14:textId="47993159" w:rsidR="206F6EFD" w:rsidRDefault="206F6EFD" w:rsidP="008843BE">
            <w:pPr>
              <w:pStyle w:val="ListParagraph"/>
              <w:numPr>
                <w:ilvl w:val="0"/>
                <w:numId w:val="21"/>
              </w:numPr>
              <w:jc w:val="both"/>
              <w:rPr>
                <w:rFonts w:eastAsiaTheme="minorEastAsia"/>
              </w:rPr>
            </w:pPr>
            <w:r>
              <w:t>Offer new training to increase staff skills and abilities.</w:t>
            </w:r>
          </w:p>
        </w:tc>
        <w:tc>
          <w:tcPr>
            <w:tcW w:w="4717" w:type="dxa"/>
            <w:tcBorders>
              <w:top w:val="single" w:sz="8" w:space="0" w:color="auto"/>
              <w:left w:val="single" w:sz="8" w:space="0" w:color="auto"/>
              <w:bottom w:val="single" w:sz="8" w:space="0" w:color="auto"/>
              <w:right w:val="single" w:sz="8" w:space="0" w:color="auto"/>
            </w:tcBorders>
          </w:tcPr>
          <w:p w14:paraId="2514E02A" w14:textId="1DF7D549" w:rsidR="206F6EFD" w:rsidRDefault="206F6EFD" w:rsidP="008843BE">
            <w:pPr>
              <w:jc w:val="both"/>
            </w:pPr>
            <w:r w:rsidRPr="206F6EFD">
              <w:rPr>
                <w:rFonts w:ascii="Calibri" w:eastAsia="Calibri" w:hAnsi="Calibri" w:cs="Calibri"/>
                <w:sz w:val="24"/>
                <w:szCs w:val="24"/>
                <w:u w:val="single"/>
              </w:rPr>
              <w:t>Threats</w:t>
            </w:r>
          </w:p>
          <w:p w14:paraId="1E2D0359" w14:textId="43F0AB23" w:rsidR="206F6EFD" w:rsidRDefault="206F6EFD" w:rsidP="008843BE">
            <w:pPr>
              <w:pStyle w:val="ListParagraph"/>
              <w:numPr>
                <w:ilvl w:val="0"/>
                <w:numId w:val="20"/>
              </w:numPr>
              <w:jc w:val="both"/>
              <w:rPr>
                <w:rFonts w:eastAsiaTheme="minorEastAsia"/>
              </w:rPr>
            </w:pPr>
            <w:r>
              <w:t xml:space="preserve">Other universities offer more programmes so students would be more inclined to study there. </w:t>
            </w:r>
          </w:p>
          <w:p w14:paraId="7F1E3DA3" w14:textId="698CDF23" w:rsidR="206F6EFD" w:rsidRDefault="206F6EFD" w:rsidP="008843BE">
            <w:pPr>
              <w:pStyle w:val="ListParagraph"/>
              <w:numPr>
                <w:ilvl w:val="0"/>
                <w:numId w:val="20"/>
              </w:numPr>
              <w:jc w:val="both"/>
              <w:rPr>
                <w:rFonts w:eastAsiaTheme="minorEastAsia"/>
              </w:rPr>
            </w:pPr>
            <w:r>
              <w:t>May be budget cuts due to not reaching the required turnover in the year.</w:t>
            </w:r>
          </w:p>
          <w:p w14:paraId="145827AA" w14:textId="0F773C0C" w:rsidR="206F6EFD" w:rsidRDefault="206F6EFD" w:rsidP="008843BE">
            <w:pPr>
              <w:jc w:val="both"/>
            </w:pPr>
            <w:r w:rsidRPr="206F6EFD">
              <w:rPr>
                <w:rFonts w:ascii="Calibri" w:eastAsia="Calibri" w:hAnsi="Calibri" w:cs="Calibri"/>
              </w:rPr>
              <w:t xml:space="preserve"> </w:t>
            </w:r>
          </w:p>
        </w:tc>
      </w:tr>
    </w:tbl>
    <w:p w14:paraId="051A2C40" w14:textId="3541F04B" w:rsidR="00B27742" w:rsidRPr="0058539A" w:rsidRDefault="206F6EFD" w:rsidP="008843BE">
      <w:pPr>
        <w:spacing w:line="257" w:lineRule="auto"/>
        <w:jc w:val="both"/>
      </w:pPr>
      <w:r w:rsidRPr="206F6EFD">
        <w:rPr>
          <w:rFonts w:ascii="Calibri" w:eastAsia="Calibri" w:hAnsi="Calibri" w:cs="Calibri"/>
        </w:rPr>
        <w:t xml:space="preserve"> </w:t>
      </w:r>
    </w:p>
    <w:p w14:paraId="705F6B7C" w14:textId="7068A1ED" w:rsidR="00ED0791" w:rsidRDefault="002E364E" w:rsidP="008843BE">
      <w:pPr>
        <w:pStyle w:val="Heading2"/>
        <w:jc w:val="both"/>
      </w:pPr>
      <w:bookmarkStart w:id="17" w:name="_Toc101417000"/>
      <w:r>
        <w:rPr>
          <w:noProof/>
        </w:rPr>
        <w:drawing>
          <wp:anchor distT="0" distB="0" distL="114300" distR="114300" simplePos="0" relativeHeight="251663872" behindDoc="0" locked="0" layoutInCell="1" allowOverlap="1" wp14:anchorId="198AB39B" wp14:editId="78283700">
            <wp:simplePos x="0" y="0"/>
            <wp:positionH relativeFrom="margin">
              <wp:posOffset>-635</wp:posOffset>
            </wp:positionH>
            <wp:positionV relativeFrom="paragraph">
              <wp:posOffset>344805</wp:posOffset>
            </wp:positionV>
            <wp:extent cx="5667375" cy="2718435"/>
            <wp:effectExtent l="0" t="0" r="9525" b="5715"/>
            <wp:wrapSquare wrapText="bothSides"/>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667375" cy="2718435"/>
                    </a:xfrm>
                    <a:prstGeom prst="rect">
                      <a:avLst/>
                    </a:prstGeom>
                  </pic:spPr>
                </pic:pic>
              </a:graphicData>
            </a:graphic>
            <wp14:sizeRelH relativeFrom="margin">
              <wp14:pctWidth>0</wp14:pctWidth>
            </wp14:sizeRelH>
            <wp14:sizeRelV relativeFrom="margin">
              <wp14:pctHeight>0</wp14:pctHeight>
            </wp14:sizeRelV>
          </wp:anchor>
        </w:drawing>
      </w:r>
      <w:r w:rsidR="0062445C">
        <w:t>Stakeholder analysis</w:t>
      </w:r>
      <w:bookmarkEnd w:id="17"/>
    </w:p>
    <w:p w14:paraId="17AB7022" w14:textId="77777777" w:rsidR="00ED0791" w:rsidRPr="00BA1D82" w:rsidRDefault="00ED0791" w:rsidP="008843BE">
      <w:pPr>
        <w:spacing w:line="360" w:lineRule="auto"/>
        <w:jc w:val="both"/>
        <w:rPr>
          <w:rFonts w:ascii="Arial" w:hAnsi="Arial" w:cs="Arial"/>
        </w:rPr>
      </w:pPr>
      <w:r w:rsidRPr="00BA1D82">
        <w:rPr>
          <w:rFonts w:ascii="Arial" w:hAnsi="Arial" w:cs="Arial"/>
        </w:rPr>
        <w:t xml:space="preserve">This is the stakeholder analysis for the UWTSD. The analysis of stakeholders is crucial to understand how well a stakeholder contributes to an organisation as well as having something to take from the organisation itself. How well the organisation contributes also determines their level of importance as a stakeholder towards the company, in this case the university of Wales trinity saint David. </w:t>
      </w:r>
    </w:p>
    <w:p w14:paraId="26F97409" w14:textId="77777777" w:rsidR="00ED0791" w:rsidRPr="00095E0C" w:rsidRDefault="00ED0791" w:rsidP="008843BE">
      <w:pPr>
        <w:spacing w:line="360" w:lineRule="auto"/>
        <w:jc w:val="both"/>
        <w:rPr>
          <w:rFonts w:ascii="Arial" w:hAnsi="Arial" w:cs="Arial"/>
        </w:rPr>
      </w:pPr>
      <w:r w:rsidRPr="00095E0C">
        <w:rPr>
          <w:rFonts w:ascii="Arial" w:hAnsi="Arial" w:cs="Arial"/>
        </w:rPr>
        <w:t>There are many stakeholders at the University of Wales.</w:t>
      </w:r>
    </w:p>
    <w:p w14:paraId="782C9903" w14:textId="77777777" w:rsidR="00924FB4" w:rsidRPr="00095E0C" w:rsidRDefault="00ED0791" w:rsidP="008843BE">
      <w:pPr>
        <w:spacing w:line="360" w:lineRule="auto"/>
        <w:jc w:val="both"/>
        <w:rPr>
          <w:rStyle w:val="Heading4Char"/>
          <w:rFonts w:ascii="Arial" w:hAnsi="Arial" w:cs="Arial"/>
        </w:rPr>
      </w:pPr>
      <w:r w:rsidRPr="00095E0C">
        <w:rPr>
          <w:rStyle w:val="Heading4Char"/>
          <w:rFonts w:ascii="Arial" w:hAnsi="Arial" w:cs="Arial"/>
        </w:rPr>
        <w:t>1.Students</w:t>
      </w:r>
      <w:r w:rsidR="00924FB4" w:rsidRPr="00095E0C">
        <w:rPr>
          <w:rStyle w:val="Heading4Char"/>
          <w:rFonts w:ascii="Arial" w:hAnsi="Arial" w:cs="Arial"/>
        </w:rPr>
        <w:t>:</w:t>
      </w:r>
    </w:p>
    <w:p w14:paraId="4AE55323" w14:textId="359A3694" w:rsidR="00ED0791" w:rsidRPr="00095E0C" w:rsidRDefault="00ED0791" w:rsidP="008843BE">
      <w:pPr>
        <w:spacing w:line="360" w:lineRule="auto"/>
        <w:jc w:val="both"/>
        <w:rPr>
          <w:rFonts w:ascii="Arial" w:hAnsi="Arial" w:cs="Arial"/>
        </w:rPr>
      </w:pPr>
      <w:r w:rsidRPr="00095E0C">
        <w:rPr>
          <w:rFonts w:ascii="Arial" w:hAnsi="Arial" w:cs="Arial"/>
        </w:rPr>
        <w:t xml:space="preserve">study for a degree (Higher Qualification). The most interesting to UWTSD as without students the university would have no reason to operate. </w:t>
      </w:r>
    </w:p>
    <w:p w14:paraId="76E3815C" w14:textId="77777777" w:rsidR="00D5392E" w:rsidRPr="00095E0C" w:rsidRDefault="00ED0791" w:rsidP="008843BE">
      <w:pPr>
        <w:spacing w:line="360" w:lineRule="auto"/>
        <w:jc w:val="both"/>
        <w:rPr>
          <w:rFonts w:ascii="Arial" w:hAnsi="Arial" w:cs="Arial"/>
        </w:rPr>
      </w:pPr>
      <w:r w:rsidRPr="00095E0C">
        <w:rPr>
          <w:rStyle w:val="Heading4Char"/>
          <w:rFonts w:ascii="Arial" w:hAnsi="Arial" w:cs="Arial"/>
        </w:rPr>
        <w:t>2.Staff</w:t>
      </w:r>
      <w:r w:rsidR="00D5392E" w:rsidRPr="00095E0C">
        <w:rPr>
          <w:rFonts w:ascii="Arial" w:hAnsi="Arial" w:cs="Arial"/>
        </w:rPr>
        <w:t>:</w:t>
      </w:r>
    </w:p>
    <w:p w14:paraId="5AB345B2" w14:textId="4F1ED91C" w:rsidR="00ED0791" w:rsidRPr="00095E0C" w:rsidRDefault="00ED0791" w:rsidP="008843BE">
      <w:pPr>
        <w:spacing w:line="360" w:lineRule="auto"/>
        <w:jc w:val="both"/>
        <w:rPr>
          <w:rFonts w:ascii="Arial" w:hAnsi="Arial" w:cs="Arial"/>
        </w:rPr>
      </w:pPr>
      <w:r w:rsidRPr="00095E0C">
        <w:rPr>
          <w:rFonts w:ascii="Arial" w:hAnsi="Arial" w:cs="Arial"/>
        </w:rPr>
        <w:t xml:space="preserve">Teach students in return for a suitable wage. Offering equipment and access to course information will help staff to </w:t>
      </w:r>
      <w:r w:rsidR="00CD6DC9" w:rsidRPr="00095E0C">
        <w:rPr>
          <w:rFonts w:ascii="Arial" w:hAnsi="Arial" w:cs="Arial"/>
        </w:rPr>
        <w:t>instruct</w:t>
      </w:r>
      <w:r w:rsidRPr="00095E0C">
        <w:rPr>
          <w:rFonts w:ascii="Arial" w:hAnsi="Arial" w:cs="Arial"/>
        </w:rPr>
        <w:t xml:space="preserve"> students as well as giving them a suitable wage in return for their efforts.</w:t>
      </w:r>
    </w:p>
    <w:p w14:paraId="37184194" w14:textId="1546F044" w:rsidR="00C25A65" w:rsidRPr="00095E0C" w:rsidRDefault="00ED0791" w:rsidP="008843BE">
      <w:pPr>
        <w:spacing w:line="360" w:lineRule="auto"/>
        <w:jc w:val="both"/>
        <w:rPr>
          <w:rFonts w:ascii="Arial" w:hAnsi="Arial" w:cs="Arial"/>
        </w:rPr>
      </w:pPr>
      <w:r w:rsidRPr="00095E0C">
        <w:rPr>
          <w:rStyle w:val="Heading4Char"/>
          <w:rFonts w:ascii="Arial" w:hAnsi="Arial" w:cs="Arial"/>
        </w:rPr>
        <w:t>3.Alumni</w:t>
      </w:r>
      <w:r w:rsidR="00A12D65" w:rsidRPr="00095E0C">
        <w:rPr>
          <w:rStyle w:val="Heading4Char"/>
          <w:rFonts w:ascii="Arial" w:hAnsi="Arial" w:cs="Arial"/>
        </w:rPr>
        <w:t>:</w:t>
      </w:r>
    </w:p>
    <w:p w14:paraId="2A85B1A8" w14:textId="020C90B6" w:rsidR="00ED0791" w:rsidRPr="00095E0C" w:rsidRDefault="00ED0791" w:rsidP="008843BE">
      <w:pPr>
        <w:spacing w:line="360" w:lineRule="auto"/>
        <w:jc w:val="both"/>
        <w:rPr>
          <w:rFonts w:ascii="Arial" w:hAnsi="Arial" w:cs="Arial"/>
        </w:rPr>
      </w:pPr>
      <w:r w:rsidRPr="00095E0C">
        <w:rPr>
          <w:rFonts w:ascii="Arial" w:hAnsi="Arial" w:cs="Arial"/>
        </w:rPr>
        <w:t xml:space="preserve">May want to return for higher education. Constantly sharing progress through social networking and other areas will invite graduated students to re-join and develop their education/skills further. </w:t>
      </w:r>
    </w:p>
    <w:p w14:paraId="42A254B4" w14:textId="4DA6DBB1" w:rsidR="008F451B" w:rsidRPr="00095E0C" w:rsidRDefault="00ED0791" w:rsidP="008843BE">
      <w:pPr>
        <w:spacing w:line="360" w:lineRule="auto"/>
        <w:jc w:val="both"/>
        <w:rPr>
          <w:rFonts w:ascii="Arial" w:hAnsi="Arial" w:cs="Arial"/>
        </w:rPr>
      </w:pPr>
      <w:r w:rsidRPr="00095E0C">
        <w:rPr>
          <w:rStyle w:val="Heading4Char"/>
          <w:rFonts w:ascii="Arial" w:hAnsi="Arial" w:cs="Arial"/>
        </w:rPr>
        <w:t>4.Student union</w:t>
      </w:r>
      <w:r w:rsidR="00A12D65" w:rsidRPr="00095E0C">
        <w:rPr>
          <w:rStyle w:val="Heading4Char"/>
          <w:rFonts w:ascii="Arial" w:hAnsi="Arial" w:cs="Arial"/>
        </w:rPr>
        <w:t>:</w:t>
      </w:r>
    </w:p>
    <w:p w14:paraId="65FD3466" w14:textId="39540D37" w:rsidR="00ED0791" w:rsidRPr="00095E0C" w:rsidRDefault="00ED0791" w:rsidP="008843BE">
      <w:pPr>
        <w:spacing w:line="360" w:lineRule="auto"/>
        <w:jc w:val="both"/>
        <w:rPr>
          <w:rFonts w:ascii="Arial" w:hAnsi="Arial" w:cs="Arial"/>
        </w:rPr>
      </w:pPr>
      <w:r w:rsidRPr="00095E0C">
        <w:rPr>
          <w:rFonts w:ascii="Arial" w:hAnsi="Arial" w:cs="Arial"/>
        </w:rPr>
        <w:t>Will want to make environment better for students whilst studying at the university. Regular meetings between classes and student groups will enable the student union to identify any concerns/complaints from other students and then report back to senior staff/management.</w:t>
      </w:r>
    </w:p>
    <w:p w14:paraId="7AA49767" w14:textId="37E7AB64" w:rsidR="002C3EE3" w:rsidRPr="00095E0C" w:rsidRDefault="00ED0791" w:rsidP="008843BE">
      <w:pPr>
        <w:spacing w:line="360" w:lineRule="auto"/>
        <w:jc w:val="both"/>
        <w:rPr>
          <w:rFonts w:ascii="Arial" w:hAnsi="Arial" w:cs="Arial"/>
        </w:rPr>
      </w:pPr>
      <w:r w:rsidRPr="00095E0C">
        <w:rPr>
          <w:rStyle w:val="Heading4Char"/>
          <w:rFonts w:ascii="Arial" w:hAnsi="Arial" w:cs="Arial"/>
        </w:rPr>
        <w:t>5.Directors</w:t>
      </w:r>
      <w:r w:rsidR="00A12D65" w:rsidRPr="00095E0C">
        <w:rPr>
          <w:rStyle w:val="Heading4Char"/>
          <w:rFonts w:ascii="Arial" w:hAnsi="Arial" w:cs="Arial"/>
        </w:rPr>
        <w:t>:</w:t>
      </w:r>
    </w:p>
    <w:p w14:paraId="3DD01A00" w14:textId="7C038A10" w:rsidR="00ED0791" w:rsidRPr="00095E0C" w:rsidRDefault="00ED0791" w:rsidP="008843BE">
      <w:pPr>
        <w:spacing w:line="360" w:lineRule="auto"/>
        <w:jc w:val="both"/>
        <w:rPr>
          <w:rFonts w:ascii="Arial" w:hAnsi="Arial" w:cs="Arial"/>
        </w:rPr>
      </w:pPr>
      <w:r w:rsidRPr="00095E0C">
        <w:rPr>
          <w:rFonts w:ascii="Arial" w:hAnsi="Arial" w:cs="Arial"/>
        </w:rPr>
        <w:t xml:space="preserve">Will want to make sure that all faculties are running smoothly, and the campus is a success whilst abiding by the laws. Regular updates and records of each department’s accomplishments will help the Board of directors to see what departments are meeting the criteria needed to </w:t>
      </w:r>
      <w:r w:rsidR="00481B94" w:rsidRPr="00095E0C">
        <w:rPr>
          <w:rFonts w:ascii="Arial" w:hAnsi="Arial" w:cs="Arial"/>
        </w:rPr>
        <w:t>continue</w:t>
      </w:r>
      <w:r w:rsidRPr="00095E0C">
        <w:rPr>
          <w:rFonts w:ascii="Arial" w:hAnsi="Arial" w:cs="Arial"/>
        </w:rPr>
        <w:t xml:space="preserve"> operating the university and which need improvement. This will also help them to manage the budget set to them by the government further.</w:t>
      </w:r>
    </w:p>
    <w:p w14:paraId="5463F2D6" w14:textId="77777777" w:rsidR="002C3EE3" w:rsidRPr="00095E0C" w:rsidRDefault="00ED0791" w:rsidP="008843BE">
      <w:pPr>
        <w:spacing w:line="360" w:lineRule="auto"/>
        <w:jc w:val="both"/>
        <w:rPr>
          <w:rFonts w:ascii="Arial" w:hAnsi="Arial" w:cs="Arial"/>
        </w:rPr>
      </w:pPr>
      <w:r w:rsidRPr="00095E0C">
        <w:rPr>
          <w:rStyle w:val="Heading4Char"/>
          <w:rFonts w:ascii="Arial" w:hAnsi="Arial" w:cs="Arial"/>
        </w:rPr>
        <w:t>6.Government</w:t>
      </w:r>
      <w:r w:rsidR="002C3EE3" w:rsidRPr="00095E0C">
        <w:rPr>
          <w:rFonts w:ascii="Arial" w:hAnsi="Arial" w:cs="Arial"/>
        </w:rPr>
        <w:t>:</w:t>
      </w:r>
    </w:p>
    <w:p w14:paraId="73824FE2" w14:textId="004439A4" w:rsidR="00ED0791" w:rsidRPr="00095E0C" w:rsidRDefault="00ED0791" w:rsidP="008843BE">
      <w:pPr>
        <w:spacing w:line="360" w:lineRule="auto"/>
        <w:jc w:val="both"/>
        <w:rPr>
          <w:rFonts w:ascii="Arial" w:hAnsi="Arial" w:cs="Arial"/>
        </w:rPr>
      </w:pPr>
      <w:r w:rsidRPr="00095E0C">
        <w:rPr>
          <w:rFonts w:ascii="Arial" w:hAnsi="Arial" w:cs="Arial"/>
        </w:rPr>
        <w:t>Interested in a successful place of education for the city overall. Will want to make sure the university is following laws and legislations in order to authorise it as a university and enable it to offer degrees. Meeting the board of directors will help the government to make an informed decision as to whether the university is up to standard with the curriculum and laws/legislations in order to keep recognising the university as a place that offers degrees under UK Law.</w:t>
      </w:r>
    </w:p>
    <w:p w14:paraId="693F81CB" w14:textId="7DD92754" w:rsidR="00ED0791" w:rsidRDefault="00ED0791" w:rsidP="008843BE">
      <w:pPr>
        <w:jc w:val="both"/>
      </w:pPr>
    </w:p>
    <w:p w14:paraId="6C00B9A5" w14:textId="51B6FA6F" w:rsidR="00ED0791" w:rsidRDefault="00ED0791" w:rsidP="008843BE">
      <w:pPr>
        <w:pStyle w:val="Heading2"/>
        <w:jc w:val="both"/>
      </w:pPr>
      <w:bookmarkStart w:id="18" w:name="_Toc101417001"/>
      <w:r>
        <w:t>Strategic growth options for UWTSD</w:t>
      </w:r>
      <w:r w:rsidR="00FF3D06">
        <w:t>:</w:t>
      </w:r>
      <w:bookmarkEnd w:id="18"/>
    </w:p>
    <w:p w14:paraId="1B2E0A44" w14:textId="3EE04E8B" w:rsidR="00FF3D06" w:rsidRDefault="006A58A4" w:rsidP="008843BE">
      <w:pPr>
        <w:pStyle w:val="Heading5"/>
        <w:jc w:val="both"/>
      </w:pPr>
      <w:r>
        <w:t>VMOST:</w:t>
      </w:r>
    </w:p>
    <w:p w14:paraId="4485BABD" w14:textId="77777777" w:rsidR="00535178" w:rsidRDefault="00535178" w:rsidP="008843BE">
      <w:pPr>
        <w:jc w:val="both"/>
        <w:rPr>
          <w:rFonts w:ascii="Arial" w:hAnsi="Arial" w:cs="Arial"/>
        </w:rPr>
      </w:pPr>
    </w:p>
    <w:p w14:paraId="29C36A3A" w14:textId="73A501A2" w:rsidR="00FF3D06" w:rsidRDefault="0075492D" w:rsidP="008843BE">
      <w:pPr>
        <w:spacing w:line="360" w:lineRule="auto"/>
        <w:jc w:val="both"/>
        <w:rPr>
          <w:rFonts w:ascii="Arial" w:hAnsi="Arial" w:cs="Arial"/>
        </w:rPr>
      </w:pPr>
      <w:r>
        <w:rPr>
          <w:rFonts w:ascii="Arial" w:hAnsi="Arial" w:cs="Arial"/>
        </w:rPr>
        <w:t>This report wi</w:t>
      </w:r>
      <w:r w:rsidR="007372BE">
        <w:rPr>
          <w:rFonts w:ascii="Arial" w:hAnsi="Arial" w:cs="Arial"/>
        </w:rPr>
        <w:t xml:space="preserve">ll provide three strategic options for the university to use for its </w:t>
      </w:r>
      <w:r w:rsidR="000C2B66">
        <w:rPr>
          <w:rFonts w:ascii="Arial" w:hAnsi="Arial" w:cs="Arial"/>
        </w:rPr>
        <w:t>growth</w:t>
      </w:r>
      <w:r w:rsidR="001D1851">
        <w:rPr>
          <w:rFonts w:ascii="Arial" w:hAnsi="Arial" w:cs="Arial"/>
        </w:rPr>
        <w:t xml:space="preserve"> based on a </w:t>
      </w:r>
      <w:r w:rsidR="00F8598F">
        <w:rPr>
          <w:rFonts w:ascii="Arial" w:hAnsi="Arial" w:cs="Arial"/>
        </w:rPr>
        <w:t>VMOST tool</w:t>
      </w:r>
      <w:r w:rsidR="00215C87">
        <w:rPr>
          <w:rFonts w:ascii="Arial" w:hAnsi="Arial" w:cs="Arial"/>
        </w:rPr>
        <w:t xml:space="preserve"> (</w:t>
      </w:r>
      <w:r w:rsidR="00127119">
        <w:rPr>
          <w:rFonts w:ascii="Arial" w:hAnsi="Arial" w:cs="Arial"/>
        </w:rPr>
        <w:t xml:space="preserve">Bleistein, </w:t>
      </w:r>
      <w:r w:rsidR="00C0324E">
        <w:rPr>
          <w:rFonts w:ascii="Arial" w:hAnsi="Arial" w:cs="Arial"/>
        </w:rPr>
        <w:t>Cox,</w:t>
      </w:r>
      <w:r w:rsidR="00127119">
        <w:rPr>
          <w:rFonts w:ascii="Arial" w:hAnsi="Arial" w:cs="Arial"/>
        </w:rPr>
        <w:t xml:space="preserve"> and Verner, 2005)</w:t>
      </w:r>
      <w:r w:rsidR="00846469">
        <w:rPr>
          <w:rFonts w:ascii="Arial" w:hAnsi="Arial" w:cs="Arial"/>
        </w:rPr>
        <w:t>,</w:t>
      </w:r>
      <w:r w:rsidR="00F8598F">
        <w:rPr>
          <w:rFonts w:ascii="Arial" w:hAnsi="Arial" w:cs="Arial"/>
        </w:rPr>
        <w:t xml:space="preserve"> used for analysis purposes. </w:t>
      </w:r>
      <w:r w:rsidR="00023ED2">
        <w:rPr>
          <w:rFonts w:ascii="Arial" w:hAnsi="Arial" w:cs="Arial"/>
        </w:rPr>
        <w:t xml:space="preserve">A table below </w:t>
      </w:r>
      <w:r w:rsidR="00D11122">
        <w:rPr>
          <w:rFonts w:ascii="Arial" w:hAnsi="Arial" w:cs="Arial"/>
        </w:rPr>
        <w:t xml:space="preserve">provides an understanding of the current </w:t>
      </w:r>
      <w:r w:rsidR="00631E9B">
        <w:rPr>
          <w:rFonts w:ascii="Arial" w:hAnsi="Arial" w:cs="Arial"/>
        </w:rPr>
        <w:t>strategic policy and how improvements/adjustments can be made to its existing plan.</w:t>
      </w:r>
      <w:r w:rsidR="00E93BAA">
        <w:rPr>
          <w:rFonts w:ascii="Arial" w:hAnsi="Arial" w:cs="Arial"/>
        </w:rPr>
        <w:t xml:space="preserve"> </w:t>
      </w:r>
      <w:r w:rsidR="00E60DDA">
        <w:rPr>
          <w:rFonts w:ascii="Arial" w:hAnsi="Arial" w:cs="Arial"/>
        </w:rPr>
        <w:t xml:space="preserve">Although VMOST provides an easily understandable </w:t>
      </w:r>
      <w:r w:rsidR="00A7371F">
        <w:rPr>
          <w:rFonts w:ascii="Arial" w:hAnsi="Arial" w:cs="Arial"/>
        </w:rPr>
        <w:t>analysis, it does not however,</w:t>
      </w:r>
      <w:r w:rsidR="003130F5">
        <w:rPr>
          <w:rFonts w:ascii="Arial" w:hAnsi="Arial" w:cs="Arial"/>
        </w:rPr>
        <w:t xml:space="preserve"> give guarantee</w:t>
      </w:r>
      <w:r w:rsidR="00E25AD2">
        <w:rPr>
          <w:rFonts w:ascii="Arial" w:hAnsi="Arial" w:cs="Arial"/>
        </w:rPr>
        <w:t xml:space="preserve"> that every </w:t>
      </w:r>
      <w:r w:rsidR="00BC0935">
        <w:rPr>
          <w:rFonts w:ascii="Arial" w:hAnsi="Arial" w:cs="Arial"/>
        </w:rPr>
        <w:t>member of</w:t>
      </w:r>
      <w:r w:rsidR="00E25AD2">
        <w:rPr>
          <w:rFonts w:ascii="Arial" w:hAnsi="Arial" w:cs="Arial"/>
        </w:rPr>
        <w:t xml:space="preserve"> the staff will perform at their best level and a</w:t>
      </w:r>
      <w:r w:rsidR="001C2B45">
        <w:rPr>
          <w:rFonts w:ascii="Arial" w:hAnsi="Arial" w:cs="Arial"/>
        </w:rPr>
        <w:t>s</w:t>
      </w:r>
      <w:r w:rsidR="00E25AD2">
        <w:rPr>
          <w:rFonts w:ascii="Arial" w:hAnsi="Arial" w:cs="Arial"/>
        </w:rPr>
        <w:t xml:space="preserve"> a result </w:t>
      </w:r>
      <w:r w:rsidR="001C2B45">
        <w:rPr>
          <w:rFonts w:ascii="Arial" w:hAnsi="Arial" w:cs="Arial"/>
        </w:rPr>
        <w:t>the strategy might not give the best result that it is originally designed to</w:t>
      </w:r>
      <w:r w:rsidR="00BC0935">
        <w:rPr>
          <w:rFonts w:ascii="Arial" w:hAnsi="Arial" w:cs="Arial"/>
        </w:rPr>
        <w:t>.</w:t>
      </w:r>
    </w:p>
    <w:p w14:paraId="413B022C" w14:textId="77777777" w:rsidR="0069162B" w:rsidRDefault="0069162B" w:rsidP="008843BE">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555"/>
        <w:gridCol w:w="7795"/>
      </w:tblGrid>
      <w:tr w:rsidR="003A744E" w14:paraId="441E94D4" w14:textId="77777777" w:rsidTr="003A744E">
        <w:tc>
          <w:tcPr>
            <w:tcW w:w="1555" w:type="dxa"/>
          </w:tcPr>
          <w:p w14:paraId="06FDCB75" w14:textId="7208195B" w:rsidR="003A744E" w:rsidRDefault="007151AE" w:rsidP="008843BE">
            <w:pPr>
              <w:jc w:val="both"/>
              <w:rPr>
                <w:rFonts w:ascii="Arial" w:hAnsi="Arial" w:cs="Arial"/>
              </w:rPr>
            </w:pPr>
            <w:r>
              <w:rPr>
                <w:rFonts w:ascii="Arial" w:hAnsi="Arial" w:cs="Arial"/>
              </w:rPr>
              <w:t>Vision</w:t>
            </w:r>
          </w:p>
        </w:tc>
        <w:tc>
          <w:tcPr>
            <w:tcW w:w="7795" w:type="dxa"/>
          </w:tcPr>
          <w:p w14:paraId="5C4A47DD" w14:textId="77777777" w:rsidR="003A744E" w:rsidRDefault="00B20616" w:rsidP="008843BE">
            <w:pPr>
              <w:jc w:val="both"/>
              <w:rPr>
                <w:rFonts w:ascii="Arial" w:hAnsi="Arial" w:cs="Arial"/>
              </w:rPr>
            </w:pPr>
            <w:r>
              <w:rPr>
                <w:rFonts w:ascii="Arial" w:hAnsi="Arial" w:cs="Arial"/>
              </w:rPr>
              <w:t>To</w:t>
            </w:r>
            <w:r w:rsidR="00C003B8" w:rsidRPr="00C003B8">
              <w:rPr>
                <w:rFonts w:ascii="Arial" w:hAnsi="Arial" w:cs="Arial"/>
              </w:rPr>
              <w:t xml:space="preserve"> become a university for Wales, with a focus on the nation's well-being and legacy at the heart of what </w:t>
            </w:r>
            <w:r>
              <w:rPr>
                <w:rFonts w:ascii="Arial" w:hAnsi="Arial" w:cs="Arial"/>
              </w:rPr>
              <w:t>is done</w:t>
            </w:r>
            <w:r w:rsidR="00946855">
              <w:rPr>
                <w:rFonts w:ascii="Arial" w:hAnsi="Arial" w:cs="Arial"/>
              </w:rPr>
              <w:t xml:space="preserve"> to </w:t>
            </w:r>
            <w:r w:rsidR="00ED0D4C">
              <w:rPr>
                <w:rFonts w:ascii="Arial" w:hAnsi="Arial" w:cs="Arial"/>
              </w:rPr>
              <w:t>achieve the maximum potential</w:t>
            </w:r>
            <w:r>
              <w:rPr>
                <w:rFonts w:ascii="Arial" w:hAnsi="Arial" w:cs="Arial"/>
              </w:rPr>
              <w:t>.</w:t>
            </w:r>
          </w:p>
          <w:p w14:paraId="2D3A0E01" w14:textId="77777777" w:rsidR="004456D0" w:rsidRDefault="004456D0" w:rsidP="008843BE">
            <w:pPr>
              <w:jc w:val="both"/>
              <w:rPr>
                <w:rFonts w:ascii="Arial" w:hAnsi="Arial" w:cs="Arial"/>
              </w:rPr>
            </w:pPr>
          </w:p>
          <w:p w14:paraId="517301F2" w14:textId="093F4BC4" w:rsidR="004456D0" w:rsidRDefault="004456D0" w:rsidP="008843BE">
            <w:pPr>
              <w:jc w:val="both"/>
              <w:rPr>
                <w:rFonts w:ascii="Arial" w:hAnsi="Arial" w:cs="Arial"/>
              </w:rPr>
            </w:pPr>
          </w:p>
        </w:tc>
      </w:tr>
      <w:tr w:rsidR="003A744E" w14:paraId="2F7C6FEF" w14:textId="77777777" w:rsidTr="003A744E">
        <w:tc>
          <w:tcPr>
            <w:tcW w:w="1555" w:type="dxa"/>
          </w:tcPr>
          <w:p w14:paraId="644062C7" w14:textId="535AAD1F" w:rsidR="003A744E" w:rsidRDefault="00D02710" w:rsidP="008843BE">
            <w:pPr>
              <w:jc w:val="both"/>
              <w:rPr>
                <w:rFonts w:ascii="Arial" w:hAnsi="Arial" w:cs="Arial"/>
              </w:rPr>
            </w:pPr>
            <w:r>
              <w:rPr>
                <w:rFonts w:ascii="Arial" w:hAnsi="Arial" w:cs="Arial"/>
              </w:rPr>
              <w:t>Mission</w:t>
            </w:r>
          </w:p>
        </w:tc>
        <w:tc>
          <w:tcPr>
            <w:tcW w:w="7795" w:type="dxa"/>
          </w:tcPr>
          <w:p w14:paraId="1345F4D1" w14:textId="77777777" w:rsidR="003A744E" w:rsidRDefault="00B25B06" w:rsidP="008843BE">
            <w:pPr>
              <w:jc w:val="both"/>
              <w:rPr>
                <w:rFonts w:ascii="Arial" w:hAnsi="Arial" w:cs="Arial"/>
              </w:rPr>
            </w:pPr>
            <w:r>
              <w:rPr>
                <w:rFonts w:ascii="Arial" w:hAnsi="Arial" w:cs="Arial"/>
              </w:rPr>
              <w:t>Transforming education, Transforming lives</w:t>
            </w:r>
          </w:p>
          <w:p w14:paraId="584FCA6A" w14:textId="77777777" w:rsidR="004456D0" w:rsidRDefault="004456D0" w:rsidP="008843BE">
            <w:pPr>
              <w:jc w:val="both"/>
              <w:rPr>
                <w:rFonts w:ascii="Arial" w:hAnsi="Arial" w:cs="Arial"/>
              </w:rPr>
            </w:pPr>
          </w:p>
          <w:p w14:paraId="6DE10210" w14:textId="77777777" w:rsidR="00570703" w:rsidRDefault="00570703" w:rsidP="008843BE">
            <w:pPr>
              <w:jc w:val="both"/>
              <w:rPr>
                <w:rFonts w:ascii="Arial" w:hAnsi="Arial" w:cs="Arial"/>
              </w:rPr>
            </w:pPr>
          </w:p>
          <w:p w14:paraId="151A5D5D" w14:textId="7DCDB96F" w:rsidR="004456D0" w:rsidRDefault="004456D0" w:rsidP="008843BE">
            <w:pPr>
              <w:jc w:val="both"/>
              <w:rPr>
                <w:rFonts w:ascii="Arial" w:hAnsi="Arial" w:cs="Arial"/>
              </w:rPr>
            </w:pPr>
          </w:p>
        </w:tc>
      </w:tr>
      <w:tr w:rsidR="003A744E" w14:paraId="79040AD7" w14:textId="77777777" w:rsidTr="003A744E">
        <w:tc>
          <w:tcPr>
            <w:tcW w:w="1555" w:type="dxa"/>
          </w:tcPr>
          <w:p w14:paraId="53DEF1AD" w14:textId="5DB1D801" w:rsidR="00D02710" w:rsidRDefault="00D02710" w:rsidP="008843BE">
            <w:pPr>
              <w:jc w:val="both"/>
              <w:rPr>
                <w:rFonts w:ascii="Arial" w:hAnsi="Arial" w:cs="Arial"/>
              </w:rPr>
            </w:pPr>
            <w:r>
              <w:rPr>
                <w:rFonts w:ascii="Arial" w:hAnsi="Arial" w:cs="Arial"/>
              </w:rPr>
              <w:t>Objectives</w:t>
            </w:r>
          </w:p>
        </w:tc>
        <w:tc>
          <w:tcPr>
            <w:tcW w:w="7795" w:type="dxa"/>
          </w:tcPr>
          <w:p w14:paraId="5E42D233" w14:textId="6AAB3923" w:rsidR="003A744E" w:rsidRDefault="00D65AC8" w:rsidP="008843BE">
            <w:pPr>
              <w:jc w:val="both"/>
              <w:rPr>
                <w:rFonts w:ascii="Arial" w:hAnsi="Arial" w:cs="Arial"/>
              </w:rPr>
            </w:pPr>
            <w:r>
              <w:rPr>
                <w:rFonts w:ascii="Arial" w:hAnsi="Arial" w:cs="Arial"/>
              </w:rPr>
              <w:t>P</w:t>
            </w:r>
            <w:r w:rsidR="00510B54" w:rsidRPr="00510B54">
              <w:rPr>
                <w:rFonts w:ascii="Arial" w:hAnsi="Arial" w:cs="Arial"/>
              </w:rPr>
              <w:t>roviding educational programmes that foster entrepreneurial and development and employment, allowing students to have the best chance of finding work and contributing to their communities' development.</w:t>
            </w:r>
            <w:r w:rsidR="00BA2266">
              <w:rPr>
                <w:rFonts w:ascii="Arial" w:hAnsi="Arial" w:cs="Arial"/>
              </w:rPr>
              <w:t xml:space="preserve"> </w:t>
            </w:r>
            <w:r w:rsidR="000C5AC2">
              <w:rPr>
                <w:rFonts w:ascii="Arial" w:hAnsi="Arial" w:cs="Arial"/>
              </w:rPr>
              <w:t xml:space="preserve">A </w:t>
            </w:r>
            <w:r w:rsidR="00A50056">
              <w:rPr>
                <w:rFonts w:ascii="Arial" w:hAnsi="Arial" w:cs="Arial"/>
              </w:rPr>
              <w:t>SMART view of the objectives.</w:t>
            </w:r>
          </w:p>
          <w:p w14:paraId="03EC6DDE" w14:textId="77777777" w:rsidR="00D65AC8" w:rsidRDefault="00D65AC8" w:rsidP="008843BE">
            <w:pPr>
              <w:jc w:val="both"/>
              <w:rPr>
                <w:rFonts w:ascii="Arial" w:hAnsi="Arial" w:cs="Arial"/>
              </w:rPr>
            </w:pPr>
          </w:p>
          <w:p w14:paraId="2AEA4920" w14:textId="4486D6D4" w:rsidR="00D65AC8" w:rsidRDefault="00D65AC8" w:rsidP="008843BE">
            <w:pPr>
              <w:jc w:val="both"/>
              <w:rPr>
                <w:rFonts w:ascii="Arial" w:hAnsi="Arial" w:cs="Arial"/>
              </w:rPr>
            </w:pPr>
          </w:p>
        </w:tc>
      </w:tr>
      <w:tr w:rsidR="003A744E" w14:paraId="18B7D25C" w14:textId="77777777" w:rsidTr="003A744E">
        <w:tc>
          <w:tcPr>
            <w:tcW w:w="1555" w:type="dxa"/>
          </w:tcPr>
          <w:p w14:paraId="2B20DF7B" w14:textId="688C6CB2" w:rsidR="003A744E" w:rsidRDefault="00D02710" w:rsidP="008843BE">
            <w:pPr>
              <w:jc w:val="both"/>
              <w:rPr>
                <w:rFonts w:ascii="Arial" w:hAnsi="Arial" w:cs="Arial"/>
              </w:rPr>
            </w:pPr>
            <w:r>
              <w:rPr>
                <w:rFonts w:ascii="Arial" w:hAnsi="Arial" w:cs="Arial"/>
              </w:rPr>
              <w:t>Strategy</w:t>
            </w:r>
          </w:p>
        </w:tc>
        <w:tc>
          <w:tcPr>
            <w:tcW w:w="7795" w:type="dxa"/>
          </w:tcPr>
          <w:p w14:paraId="40A1457C" w14:textId="6BA78D69" w:rsidR="00FD24EB" w:rsidRDefault="00404BA6" w:rsidP="008843BE">
            <w:pPr>
              <w:jc w:val="both"/>
              <w:rPr>
                <w:rFonts w:ascii="Arial" w:hAnsi="Arial" w:cs="Arial"/>
              </w:rPr>
            </w:pPr>
            <w:r>
              <w:rPr>
                <w:rFonts w:ascii="Arial" w:hAnsi="Arial" w:cs="Arial"/>
              </w:rPr>
              <w:t>To achi</w:t>
            </w:r>
            <w:r w:rsidR="00E5121D">
              <w:rPr>
                <w:rFonts w:ascii="Arial" w:hAnsi="Arial" w:cs="Arial"/>
              </w:rPr>
              <w:t>e</w:t>
            </w:r>
            <w:r>
              <w:rPr>
                <w:rFonts w:ascii="Arial" w:hAnsi="Arial" w:cs="Arial"/>
              </w:rPr>
              <w:t xml:space="preserve">ve </w:t>
            </w:r>
            <w:r w:rsidR="00E5121D">
              <w:rPr>
                <w:rFonts w:ascii="Arial" w:hAnsi="Arial" w:cs="Arial"/>
              </w:rPr>
              <w:t xml:space="preserve">a successful target, there needs to be a successful strategy in place </w:t>
            </w:r>
            <w:r w:rsidR="00FD24EB">
              <w:rPr>
                <w:rFonts w:ascii="Arial" w:hAnsi="Arial" w:cs="Arial"/>
              </w:rPr>
              <w:t>by having a strategic objective</w:t>
            </w:r>
            <w:r w:rsidR="00AE1C13">
              <w:rPr>
                <w:rFonts w:ascii="Arial" w:hAnsi="Arial" w:cs="Arial"/>
              </w:rPr>
              <w:t>.</w:t>
            </w:r>
          </w:p>
          <w:p w14:paraId="210E57A3" w14:textId="77777777" w:rsidR="00AE1C13" w:rsidRDefault="00AE1C13" w:rsidP="008843BE">
            <w:pPr>
              <w:jc w:val="both"/>
              <w:rPr>
                <w:rFonts w:ascii="Arial" w:hAnsi="Arial" w:cs="Arial"/>
              </w:rPr>
            </w:pPr>
          </w:p>
          <w:p w14:paraId="73419BD2" w14:textId="08171AF0" w:rsidR="00692501" w:rsidRPr="00AE1C13" w:rsidRDefault="00692501" w:rsidP="008843BE">
            <w:pPr>
              <w:jc w:val="both"/>
              <w:rPr>
                <w:rFonts w:ascii="Arial" w:hAnsi="Arial" w:cs="Arial"/>
              </w:rPr>
            </w:pPr>
            <w:r>
              <w:rPr>
                <w:rFonts w:ascii="Arial" w:hAnsi="Arial" w:cs="Arial"/>
              </w:rPr>
              <w:t xml:space="preserve">Ensuring all members are proactive in providing the best service to </w:t>
            </w:r>
            <w:r w:rsidR="006F7169">
              <w:rPr>
                <w:rFonts w:ascii="Arial" w:hAnsi="Arial" w:cs="Arial"/>
              </w:rPr>
              <w:t>the students to gain maximum success.</w:t>
            </w:r>
          </w:p>
          <w:p w14:paraId="272A3173" w14:textId="71FE376D" w:rsidR="00FD24EB" w:rsidRDefault="00FD24EB" w:rsidP="008843BE">
            <w:pPr>
              <w:jc w:val="both"/>
              <w:rPr>
                <w:rFonts w:ascii="Arial" w:hAnsi="Arial" w:cs="Arial"/>
              </w:rPr>
            </w:pPr>
          </w:p>
        </w:tc>
      </w:tr>
      <w:tr w:rsidR="003A744E" w14:paraId="5F5A1CAF" w14:textId="77777777" w:rsidTr="003A744E">
        <w:tc>
          <w:tcPr>
            <w:tcW w:w="1555" w:type="dxa"/>
          </w:tcPr>
          <w:p w14:paraId="5F0DD522" w14:textId="4CC467E7" w:rsidR="003A744E" w:rsidRDefault="00D02710" w:rsidP="008843BE">
            <w:pPr>
              <w:jc w:val="both"/>
              <w:rPr>
                <w:rFonts w:ascii="Arial" w:hAnsi="Arial" w:cs="Arial"/>
              </w:rPr>
            </w:pPr>
            <w:r>
              <w:rPr>
                <w:rFonts w:ascii="Arial" w:hAnsi="Arial" w:cs="Arial"/>
              </w:rPr>
              <w:t>Tact</w:t>
            </w:r>
            <w:r w:rsidR="00A12D5E">
              <w:rPr>
                <w:rFonts w:ascii="Arial" w:hAnsi="Arial" w:cs="Arial"/>
              </w:rPr>
              <w:t>ics</w:t>
            </w:r>
          </w:p>
        </w:tc>
        <w:tc>
          <w:tcPr>
            <w:tcW w:w="7795" w:type="dxa"/>
          </w:tcPr>
          <w:p w14:paraId="30B65EA8" w14:textId="1587349A" w:rsidR="003A744E" w:rsidRDefault="00576C3A" w:rsidP="008843BE">
            <w:pPr>
              <w:keepNext/>
              <w:jc w:val="both"/>
              <w:rPr>
                <w:rFonts w:ascii="Arial" w:hAnsi="Arial" w:cs="Arial"/>
              </w:rPr>
            </w:pPr>
            <w:r>
              <w:rPr>
                <w:rFonts w:ascii="Arial" w:hAnsi="Arial" w:cs="Arial"/>
              </w:rPr>
              <w:t xml:space="preserve">Identify and tackle the competition by </w:t>
            </w:r>
            <w:r w:rsidR="00536358">
              <w:rPr>
                <w:rFonts w:ascii="Arial" w:hAnsi="Arial" w:cs="Arial"/>
              </w:rPr>
              <w:t>providing a</w:t>
            </w:r>
            <w:r w:rsidR="005224D8">
              <w:rPr>
                <w:rFonts w:ascii="Arial" w:hAnsi="Arial" w:cs="Arial"/>
              </w:rPr>
              <w:t xml:space="preserve"> </w:t>
            </w:r>
            <w:r w:rsidR="00536358">
              <w:rPr>
                <w:rFonts w:ascii="Arial" w:hAnsi="Arial" w:cs="Arial"/>
              </w:rPr>
              <w:t xml:space="preserve">better </w:t>
            </w:r>
            <w:r w:rsidR="005224D8">
              <w:rPr>
                <w:rFonts w:ascii="Arial" w:hAnsi="Arial" w:cs="Arial"/>
              </w:rPr>
              <w:t>alternative and rewarding the best performing staff can also achieve successful result.</w:t>
            </w:r>
          </w:p>
        </w:tc>
      </w:tr>
    </w:tbl>
    <w:p w14:paraId="6EC4A8D0" w14:textId="488EFE20" w:rsidR="00631E9B" w:rsidRDefault="00EC5DD8" w:rsidP="008843BE">
      <w:pPr>
        <w:pStyle w:val="Caption"/>
        <w:jc w:val="both"/>
        <w:rPr>
          <w:rFonts w:ascii="Arial" w:hAnsi="Arial" w:cs="Arial"/>
        </w:rPr>
      </w:pPr>
      <w:r>
        <w:t xml:space="preserve">Table </w:t>
      </w:r>
      <w:fldSimple w:instr=" SEQ Table \* ARABIC ">
        <w:r w:rsidR="000E00BD">
          <w:rPr>
            <w:noProof/>
          </w:rPr>
          <w:t>2</w:t>
        </w:r>
      </w:fldSimple>
    </w:p>
    <w:p w14:paraId="6164956B" w14:textId="4825F768" w:rsidR="004F635A" w:rsidRDefault="00F90874" w:rsidP="008843BE">
      <w:pPr>
        <w:pStyle w:val="Heading2"/>
        <w:jc w:val="both"/>
      </w:pPr>
      <w:bookmarkStart w:id="19" w:name="_Toc101417002"/>
      <w:r>
        <w:t>Ansoff Matrix:</w:t>
      </w:r>
      <w:bookmarkEnd w:id="19"/>
    </w:p>
    <w:p w14:paraId="227BEEAE" w14:textId="77777777" w:rsidR="00F90874" w:rsidRDefault="00F90874" w:rsidP="008843BE">
      <w:pPr>
        <w:spacing w:line="360" w:lineRule="auto"/>
        <w:jc w:val="both"/>
        <w:rPr>
          <w:rFonts w:ascii="Arial" w:hAnsi="Arial" w:cs="Arial"/>
        </w:rPr>
      </w:pPr>
    </w:p>
    <w:p w14:paraId="193A4B98" w14:textId="09E96177" w:rsidR="00F4288B" w:rsidRDefault="0007749D" w:rsidP="008843BE">
      <w:pPr>
        <w:spacing w:line="360" w:lineRule="auto"/>
        <w:jc w:val="both"/>
        <w:rPr>
          <w:rFonts w:ascii="Arial" w:hAnsi="Arial" w:cs="Arial"/>
          <w:lang w:val="en-GB"/>
        </w:rPr>
      </w:pPr>
      <w:r>
        <w:rPr>
          <w:rFonts w:ascii="Arial" w:hAnsi="Arial" w:cs="Arial"/>
        </w:rPr>
        <w:t xml:space="preserve">According to </w:t>
      </w:r>
      <w:r w:rsidR="00D00515">
        <w:rPr>
          <w:rFonts w:ascii="Arial" w:hAnsi="Arial" w:cs="Arial"/>
        </w:rPr>
        <w:t>(</w:t>
      </w:r>
      <w:r>
        <w:rPr>
          <w:rFonts w:ascii="Arial" w:hAnsi="Arial" w:cs="Arial"/>
        </w:rPr>
        <w:t xml:space="preserve">Hussain, et al,2013), </w:t>
      </w:r>
      <w:r w:rsidR="00D00515">
        <w:rPr>
          <w:rFonts w:ascii="Arial" w:hAnsi="Arial" w:cs="Arial"/>
        </w:rPr>
        <w:t xml:space="preserve">using the Ansoff tool is </w:t>
      </w:r>
      <w:r w:rsidR="00485207" w:rsidRPr="00485207">
        <w:rPr>
          <w:rFonts w:ascii="Arial" w:hAnsi="Arial" w:cs="Arial"/>
          <w:lang w:val="en-GB"/>
        </w:rPr>
        <w:t>crucial strategic approach that provides a framework for businesses, administrators, and retailers to establish techniques for future growth.</w:t>
      </w:r>
      <w:r w:rsidR="00EA2029">
        <w:rPr>
          <w:rFonts w:ascii="Arial" w:hAnsi="Arial" w:cs="Arial"/>
          <w:lang w:val="en-GB"/>
        </w:rPr>
        <w:t xml:space="preserve"> Through using this method, UWTSD can </w:t>
      </w:r>
      <w:r w:rsidR="00E02F81">
        <w:rPr>
          <w:rFonts w:ascii="Arial" w:hAnsi="Arial" w:cs="Arial"/>
          <w:lang w:val="en-GB"/>
        </w:rPr>
        <w:t>adopt different</w:t>
      </w:r>
      <w:r w:rsidR="00C91863">
        <w:rPr>
          <w:rFonts w:ascii="Arial" w:hAnsi="Arial" w:cs="Arial"/>
          <w:lang w:val="en-GB"/>
        </w:rPr>
        <w:t xml:space="preserve"> types of methods to not only just improve their </w:t>
      </w:r>
      <w:r w:rsidR="00E02F81">
        <w:rPr>
          <w:rFonts w:ascii="Arial" w:hAnsi="Arial" w:cs="Arial"/>
          <w:lang w:val="en-GB"/>
        </w:rPr>
        <w:t>performance</w:t>
      </w:r>
      <w:r w:rsidR="00C91863">
        <w:rPr>
          <w:rFonts w:ascii="Arial" w:hAnsi="Arial" w:cs="Arial"/>
          <w:lang w:val="en-GB"/>
        </w:rPr>
        <w:t xml:space="preserve">, but also </w:t>
      </w:r>
      <w:r w:rsidR="00E02F81">
        <w:rPr>
          <w:rFonts w:ascii="Arial" w:hAnsi="Arial" w:cs="Arial"/>
          <w:lang w:val="en-GB"/>
        </w:rPr>
        <w:t>improve their existing products and services.</w:t>
      </w:r>
      <w:r w:rsidR="004E3266">
        <w:rPr>
          <w:rFonts w:ascii="Arial" w:hAnsi="Arial" w:cs="Arial"/>
          <w:lang w:val="en-GB"/>
        </w:rPr>
        <w:t xml:space="preserve"> Since it is difficult to predict how </w:t>
      </w:r>
      <w:r w:rsidR="00AE2A51">
        <w:rPr>
          <w:rFonts w:ascii="Arial" w:hAnsi="Arial" w:cs="Arial"/>
          <w:lang w:val="en-GB"/>
        </w:rPr>
        <w:t xml:space="preserve">best the strategies will work successfully, </w:t>
      </w:r>
      <w:r w:rsidR="00F8271F">
        <w:rPr>
          <w:rFonts w:ascii="Arial" w:hAnsi="Arial" w:cs="Arial"/>
          <w:lang w:val="en-GB"/>
        </w:rPr>
        <w:t xml:space="preserve">Ansoff Matrix can help in understanding some underlying dangers </w:t>
      </w:r>
      <w:r w:rsidR="00E21FC4">
        <w:rPr>
          <w:rFonts w:ascii="Arial" w:hAnsi="Arial" w:cs="Arial"/>
          <w:lang w:val="en-GB"/>
        </w:rPr>
        <w:t xml:space="preserve">and </w:t>
      </w:r>
      <w:r w:rsidR="00320F20">
        <w:rPr>
          <w:rFonts w:ascii="Arial" w:hAnsi="Arial" w:cs="Arial"/>
          <w:lang w:val="en-GB"/>
        </w:rPr>
        <w:t>prepare a backup plan.</w:t>
      </w:r>
    </w:p>
    <w:p w14:paraId="09535142" w14:textId="77777777" w:rsidR="00B94E68" w:rsidRDefault="00F62E49" w:rsidP="008843BE">
      <w:pPr>
        <w:keepNext/>
        <w:jc w:val="both"/>
      </w:pPr>
      <w:r>
        <w:rPr>
          <w:noProof/>
        </w:rPr>
        <w:drawing>
          <wp:inline distT="0" distB="0" distL="0" distR="0" wp14:anchorId="4B8686B3" wp14:editId="77F35337">
            <wp:extent cx="2966483" cy="2466461"/>
            <wp:effectExtent l="0" t="0" r="0" b="1270"/>
            <wp:docPr id="9" name="Picture 9"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table&#10;&#10;Description automatically generated"/>
                    <pic:cNvPicPr/>
                  </pic:nvPicPr>
                  <pic:blipFill>
                    <a:blip r:embed="rId19"/>
                    <a:stretch>
                      <a:fillRect/>
                    </a:stretch>
                  </pic:blipFill>
                  <pic:spPr>
                    <a:xfrm>
                      <a:off x="0" y="0"/>
                      <a:ext cx="2966483" cy="2466461"/>
                    </a:xfrm>
                    <a:prstGeom prst="rect">
                      <a:avLst/>
                    </a:prstGeom>
                  </pic:spPr>
                </pic:pic>
              </a:graphicData>
            </a:graphic>
          </wp:inline>
        </w:drawing>
      </w:r>
    </w:p>
    <w:p w14:paraId="6EFE62BE" w14:textId="09417575" w:rsidR="00900E78" w:rsidRDefault="00B94E68" w:rsidP="008843BE">
      <w:pPr>
        <w:pStyle w:val="Caption"/>
        <w:jc w:val="both"/>
        <w:rPr>
          <w:rFonts w:ascii="Arial" w:hAnsi="Arial" w:cs="Arial"/>
          <w:lang w:val="en-GB"/>
        </w:rPr>
      </w:pPr>
      <w:r>
        <w:t xml:space="preserve">Figure </w:t>
      </w:r>
      <w:fldSimple w:instr=" SEQ Figure \* ARABIC ">
        <w:r>
          <w:rPr>
            <w:noProof/>
          </w:rPr>
          <w:t>5</w:t>
        </w:r>
      </w:fldSimple>
      <w:r>
        <w:t xml:space="preserve"> </w:t>
      </w:r>
      <w:r w:rsidRPr="002B335F">
        <w:t>(Finlay, 2021)</w:t>
      </w:r>
    </w:p>
    <w:p w14:paraId="7B8B9E14" w14:textId="77777777" w:rsidR="00A33DDE" w:rsidRDefault="00B97CC7" w:rsidP="008843BE">
      <w:pPr>
        <w:pStyle w:val="Heading5"/>
        <w:jc w:val="both"/>
        <w:rPr>
          <w:lang w:val="en-GB"/>
        </w:rPr>
      </w:pPr>
      <w:r>
        <w:rPr>
          <w:lang w:val="en-GB"/>
        </w:rPr>
        <w:t xml:space="preserve">Market </w:t>
      </w:r>
      <w:r w:rsidR="00B13A5D">
        <w:rPr>
          <w:lang w:val="en-GB"/>
        </w:rPr>
        <w:t>Penetration:</w:t>
      </w:r>
    </w:p>
    <w:p w14:paraId="46EDB441" w14:textId="77777777" w:rsidR="00A33DDE" w:rsidRDefault="00A33DDE" w:rsidP="008843BE">
      <w:pPr>
        <w:jc w:val="both"/>
        <w:rPr>
          <w:rFonts w:ascii="Arial" w:hAnsi="Arial" w:cs="Arial"/>
          <w:lang w:val="en-GB"/>
        </w:rPr>
      </w:pPr>
    </w:p>
    <w:p w14:paraId="576CAFD2" w14:textId="363C6B50" w:rsidR="00D02116" w:rsidRDefault="00FE1084" w:rsidP="008843BE">
      <w:pPr>
        <w:jc w:val="both"/>
        <w:rPr>
          <w:rFonts w:ascii="Arial" w:hAnsi="Arial" w:cs="Arial"/>
          <w:lang w:val="en-GB"/>
        </w:rPr>
      </w:pPr>
      <w:r>
        <w:rPr>
          <w:rFonts w:ascii="Arial" w:hAnsi="Arial" w:cs="Arial"/>
          <w:lang w:val="en-GB"/>
        </w:rPr>
        <w:t xml:space="preserve">Education relating to the skills for the workplace provided by the UWTSD. </w:t>
      </w:r>
      <w:r w:rsidR="00F87657">
        <w:rPr>
          <w:rFonts w:ascii="Arial" w:hAnsi="Arial" w:cs="Arial"/>
          <w:lang w:val="en-GB"/>
        </w:rPr>
        <w:t>Introduce a friend scheme is also run by the university</w:t>
      </w:r>
      <w:r w:rsidR="005D238B">
        <w:rPr>
          <w:rFonts w:ascii="Arial" w:hAnsi="Arial" w:cs="Arial"/>
          <w:lang w:val="en-GB"/>
        </w:rPr>
        <w:t xml:space="preserve"> where the person c</w:t>
      </w:r>
      <w:r w:rsidR="00A33DDE">
        <w:rPr>
          <w:rFonts w:ascii="Arial" w:hAnsi="Arial" w:cs="Arial"/>
          <w:lang w:val="en-GB"/>
        </w:rPr>
        <w:t>a</w:t>
      </w:r>
      <w:r w:rsidR="005D238B">
        <w:rPr>
          <w:rFonts w:ascii="Arial" w:hAnsi="Arial" w:cs="Arial"/>
          <w:lang w:val="en-GB"/>
        </w:rPr>
        <w:t>n win £100 Amazon voucher.</w:t>
      </w:r>
    </w:p>
    <w:p w14:paraId="28B98A18" w14:textId="77777777" w:rsidR="007E11CD" w:rsidRDefault="007E11CD" w:rsidP="008843BE">
      <w:pPr>
        <w:jc w:val="both"/>
        <w:rPr>
          <w:rFonts w:ascii="Arial" w:hAnsi="Arial" w:cs="Arial"/>
          <w:lang w:val="en-GB"/>
        </w:rPr>
      </w:pPr>
    </w:p>
    <w:p w14:paraId="4761141E" w14:textId="3D26D780" w:rsidR="007E11CD" w:rsidRDefault="00F529D9" w:rsidP="008843BE">
      <w:pPr>
        <w:pStyle w:val="Heading5"/>
        <w:jc w:val="both"/>
        <w:rPr>
          <w:lang w:val="en-GB"/>
        </w:rPr>
      </w:pPr>
      <w:r>
        <w:rPr>
          <w:lang w:val="en-GB"/>
        </w:rPr>
        <w:t>Product Development:</w:t>
      </w:r>
    </w:p>
    <w:p w14:paraId="227271D2" w14:textId="77777777" w:rsidR="00D33619" w:rsidRDefault="00D33619" w:rsidP="008843BE">
      <w:pPr>
        <w:jc w:val="both"/>
        <w:rPr>
          <w:rFonts w:ascii="Arial" w:hAnsi="Arial" w:cs="Arial"/>
          <w:lang w:val="en-GB"/>
        </w:rPr>
      </w:pPr>
    </w:p>
    <w:p w14:paraId="4ECDA1CC" w14:textId="1B854F3F" w:rsidR="00F529D9" w:rsidRDefault="008338EE" w:rsidP="008843BE">
      <w:pPr>
        <w:jc w:val="both"/>
        <w:rPr>
          <w:rFonts w:ascii="Arial" w:hAnsi="Arial" w:cs="Arial"/>
          <w:lang w:val="en-GB"/>
        </w:rPr>
      </w:pPr>
      <w:r>
        <w:rPr>
          <w:rFonts w:ascii="Arial" w:hAnsi="Arial" w:cs="Arial"/>
          <w:lang w:val="en-GB"/>
        </w:rPr>
        <w:t xml:space="preserve">UWTSD continues to introduce new </w:t>
      </w:r>
      <w:r w:rsidR="009E5AB1">
        <w:rPr>
          <w:rFonts w:ascii="Arial" w:hAnsi="Arial" w:cs="Arial"/>
          <w:lang w:val="en-GB"/>
        </w:rPr>
        <w:t xml:space="preserve">systems and products to provide best learning and teaching experience for </w:t>
      </w:r>
      <w:r w:rsidR="00D33619">
        <w:rPr>
          <w:rFonts w:ascii="Arial" w:hAnsi="Arial" w:cs="Arial"/>
          <w:lang w:val="en-GB"/>
        </w:rPr>
        <w:t>t</w:t>
      </w:r>
      <w:r w:rsidR="009E5AB1">
        <w:rPr>
          <w:rFonts w:ascii="Arial" w:hAnsi="Arial" w:cs="Arial"/>
          <w:lang w:val="en-GB"/>
        </w:rPr>
        <w:t>he students as well as staff members.</w:t>
      </w:r>
    </w:p>
    <w:p w14:paraId="3C6244B0" w14:textId="77777777" w:rsidR="002E149C" w:rsidRDefault="002E149C" w:rsidP="008843BE">
      <w:pPr>
        <w:jc w:val="both"/>
        <w:rPr>
          <w:rFonts w:ascii="Arial" w:hAnsi="Arial" w:cs="Arial"/>
          <w:lang w:val="en-GB"/>
        </w:rPr>
      </w:pPr>
    </w:p>
    <w:p w14:paraId="7E46E56D" w14:textId="4003F58C" w:rsidR="002E149C" w:rsidRDefault="002E149C" w:rsidP="008843BE">
      <w:pPr>
        <w:pStyle w:val="Heading5"/>
        <w:jc w:val="both"/>
        <w:rPr>
          <w:lang w:val="en-GB"/>
        </w:rPr>
      </w:pPr>
      <w:r>
        <w:rPr>
          <w:lang w:val="en-GB"/>
        </w:rPr>
        <w:t>Market Development:</w:t>
      </w:r>
    </w:p>
    <w:p w14:paraId="40635419" w14:textId="77777777" w:rsidR="00BA1AEE" w:rsidRDefault="00BA1AEE" w:rsidP="008843BE">
      <w:pPr>
        <w:jc w:val="both"/>
        <w:rPr>
          <w:rFonts w:ascii="Arial" w:hAnsi="Arial" w:cs="Arial"/>
          <w:lang w:val="en-GB"/>
        </w:rPr>
      </w:pPr>
    </w:p>
    <w:p w14:paraId="750D83CF" w14:textId="511E581E" w:rsidR="00BA1AEE" w:rsidRDefault="00BA1AEE" w:rsidP="008843BE">
      <w:pPr>
        <w:jc w:val="both"/>
        <w:rPr>
          <w:rFonts w:ascii="Arial" w:hAnsi="Arial" w:cs="Arial"/>
          <w:lang w:val="en-GB"/>
        </w:rPr>
      </w:pPr>
      <w:r>
        <w:rPr>
          <w:rFonts w:ascii="Arial" w:hAnsi="Arial" w:cs="Arial"/>
          <w:lang w:val="en-GB"/>
        </w:rPr>
        <w:t xml:space="preserve">The university has already merged with London Campus and has </w:t>
      </w:r>
      <w:r w:rsidR="00F964A1">
        <w:rPr>
          <w:rFonts w:ascii="Arial" w:hAnsi="Arial" w:cs="Arial"/>
          <w:lang w:val="en-GB"/>
        </w:rPr>
        <w:t>opened a 2</w:t>
      </w:r>
      <w:r w:rsidR="00F964A1" w:rsidRPr="00F964A1">
        <w:rPr>
          <w:rFonts w:ascii="Arial" w:hAnsi="Arial" w:cs="Arial"/>
          <w:vertAlign w:val="superscript"/>
          <w:lang w:val="en-GB"/>
        </w:rPr>
        <w:t>nd</w:t>
      </w:r>
      <w:r w:rsidR="00F964A1">
        <w:rPr>
          <w:rFonts w:ascii="Arial" w:hAnsi="Arial" w:cs="Arial"/>
          <w:lang w:val="en-GB"/>
        </w:rPr>
        <w:t xml:space="preserve"> Campus in Bir</w:t>
      </w:r>
      <w:r w:rsidR="000F5A7F">
        <w:rPr>
          <w:rFonts w:ascii="Arial" w:hAnsi="Arial" w:cs="Arial"/>
          <w:lang w:val="en-GB"/>
        </w:rPr>
        <w:t>m</w:t>
      </w:r>
      <w:r w:rsidR="00F964A1">
        <w:rPr>
          <w:rFonts w:ascii="Arial" w:hAnsi="Arial" w:cs="Arial"/>
          <w:lang w:val="en-GB"/>
        </w:rPr>
        <w:t>ingham. It is also continuing to expand with another Campus opening in May 2022</w:t>
      </w:r>
      <w:r w:rsidR="00EB4480">
        <w:rPr>
          <w:rFonts w:ascii="Arial" w:hAnsi="Arial" w:cs="Arial"/>
          <w:lang w:val="en-GB"/>
        </w:rPr>
        <w:t xml:space="preserve">, with potential to further expansion </w:t>
      </w:r>
      <w:r w:rsidR="006755A6">
        <w:rPr>
          <w:rFonts w:ascii="Arial" w:hAnsi="Arial" w:cs="Arial"/>
          <w:lang w:val="en-GB"/>
        </w:rPr>
        <w:t>soon</w:t>
      </w:r>
      <w:r w:rsidR="00EB4480">
        <w:rPr>
          <w:rFonts w:ascii="Arial" w:hAnsi="Arial" w:cs="Arial"/>
          <w:lang w:val="en-GB"/>
        </w:rPr>
        <w:t>.</w:t>
      </w:r>
    </w:p>
    <w:p w14:paraId="30E100EA" w14:textId="77777777" w:rsidR="006755A6" w:rsidRDefault="006755A6" w:rsidP="008843BE">
      <w:pPr>
        <w:jc w:val="both"/>
        <w:rPr>
          <w:rFonts w:ascii="Arial" w:hAnsi="Arial" w:cs="Arial"/>
          <w:lang w:val="en-GB"/>
        </w:rPr>
      </w:pPr>
    </w:p>
    <w:p w14:paraId="13DB10F3" w14:textId="76F3141B" w:rsidR="006755A6" w:rsidRDefault="00FA5EE9" w:rsidP="008843BE">
      <w:pPr>
        <w:pStyle w:val="Heading5"/>
        <w:jc w:val="both"/>
        <w:rPr>
          <w:lang w:val="en-GB"/>
        </w:rPr>
      </w:pPr>
      <w:r>
        <w:rPr>
          <w:lang w:val="en-GB"/>
        </w:rPr>
        <w:t>Diversification:</w:t>
      </w:r>
    </w:p>
    <w:p w14:paraId="3D22B645" w14:textId="77777777" w:rsidR="00FA5EE9" w:rsidRDefault="00FA5EE9" w:rsidP="008843BE">
      <w:pPr>
        <w:jc w:val="both"/>
        <w:rPr>
          <w:rFonts w:ascii="Arial" w:hAnsi="Arial" w:cs="Arial"/>
          <w:lang w:val="en-GB"/>
        </w:rPr>
      </w:pPr>
    </w:p>
    <w:p w14:paraId="4CAE9F39" w14:textId="66315D8F" w:rsidR="00FA5EE9" w:rsidRDefault="006747E7" w:rsidP="008843BE">
      <w:pPr>
        <w:jc w:val="both"/>
        <w:rPr>
          <w:rFonts w:ascii="Arial" w:hAnsi="Arial" w:cs="Arial"/>
          <w:lang w:val="en-GB"/>
        </w:rPr>
      </w:pPr>
      <w:r>
        <w:rPr>
          <w:rFonts w:ascii="Arial" w:hAnsi="Arial" w:cs="Arial"/>
          <w:lang w:val="en-GB"/>
        </w:rPr>
        <w:t xml:space="preserve">UWTSD introduced new </w:t>
      </w:r>
      <w:r w:rsidR="00065F84">
        <w:rPr>
          <w:rFonts w:ascii="Arial" w:hAnsi="Arial" w:cs="Arial"/>
          <w:lang w:val="en-GB"/>
        </w:rPr>
        <w:t>objectives to decrease inequalities within the communities</w:t>
      </w:r>
      <w:r w:rsidR="008C39EA">
        <w:rPr>
          <w:rFonts w:ascii="Arial" w:hAnsi="Arial" w:cs="Arial"/>
          <w:lang w:val="en-GB"/>
        </w:rPr>
        <w:t xml:space="preserve"> and to promote healthy and inclusive learning communities</w:t>
      </w:r>
      <w:r w:rsidR="004D53B8">
        <w:rPr>
          <w:rFonts w:ascii="Arial" w:hAnsi="Arial" w:cs="Arial"/>
          <w:lang w:val="en-GB"/>
        </w:rPr>
        <w:t xml:space="preserve">, </w:t>
      </w:r>
      <w:r w:rsidR="004D53B8">
        <w:rPr>
          <w:rFonts w:ascii="Open Sans" w:hAnsi="Open Sans" w:cs="Open Sans"/>
          <w:color w:val="000000"/>
          <w:sz w:val="20"/>
          <w:szCs w:val="20"/>
          <w:shd w:val="clear" w:color="auto" w:fill="FFFFFF"/>
        </w:rPr>
        <w:t>(n.d.)</w:t>
      </w:r>
      <w:r w:rsidR="008C39EA">
        <w:rPr>
          <w:rFonts w:ascii="Arial" w:hAnsi="Arial" w:cs="Arial"/>
          <w:lang w:val="en-GB"/>
        </w:rPr>
        <w:t>.</w:t>
      </w:r>
    </w:p>
    <w:p w14:paraId="6FF31244" w14:textId="77777777" w:rsidR="00F90874" w:rsidRDefault="00F90874" w:rsidP="008843BE">
      <w:pPr>
        <w:jc w:val="both"/>
        <w:rPr>
          <w:rFonts w:ascii="Arial" w:hAnsi="Arial" w:cs="Arial"/>
        </w:rPr>
      </w:pPr>
    </w:p>
    <w:p w14:paraId="14412EE4" w14:textId="01AB99D0" w:rsidR="008E463F" w:rsidRDefault="007E7F10" w:rsidP="008843BE">
      <w:pPr>
        <w:pStyle w:val="Heading1"/>
        <w:jc w:val="both"/>
      </w:pPr>
      <w:bookmarkStart w:id="20" w:name="_Toc101417003"/>
      <w:r>
        <w:t>Three strategic growth options:</w:t>
      </w:r>
      <w:bookmarkEnd w:id="20"/>
    </w:p>
    <w:p w14:paraId="721A9F93" w14:textId="77777777" w:rsidR="007E7F10" w:rsidRDefault="007E7F10" w:rsidP="008843BE">
      <w:pPr>
        <w:jc w:val="both"/>
        <w:rPr>
          <w:rFonts w:ascii="Arial" w:hAnsi="Arial" w:cs="Arial"/>
        </w:rPr>
      </w:pPr>
    </w:p>
    <w:p w14:paraId="49783786" w14:textId="2B79AE11" w:rsidR="008E463F" w:rsidRDefault="00710C11" w:rsidP="008843BE">
      <w:pPr>
        <w:pStyle w:val="Heading2"/>
        <w:jc w:val="both"/>
      </w:pPr>
      <w:bookmarkStart w:id="21" w:name="_Toc101417004"/>
      <w:r>
        <w:t>Option one: Product Development</w:t>
      </w:r>
      <w:bookmarkEnd w:id="21"/>
    </w:p>
    <w:p w14:paraId="7EB5A611" w14:textId="77777777" w:rsidR="00AB1CB9" w:rsidRDefault="00AB1CB9" w:rsidP="008843BE">
      <w:pPr>
        <w:jc w:val="both"/>
        <w:rPr>
          <w:rFonts w:ascii="Arial" w:hAnsi="Arial" w:cs="Arial"/>
        </w:rPr>
      </w:pPr>
    </w:p>
    <w:p w14:paraId="309F8E05" w14:textId="2A94141C" w:rsidR="00AB1CB9" w:rsidRDefault="00AB1CB9" w:rsidP="008843BE">
      <w:pPr>
        <w:spacing w:line="360" w:lineRule="auto"/>
        <w:jc w:val="both"/>
        <w:rPr>
          <w:rFonts w:ascii="Arial" w:hAnsi="Arial" w:cs="Arial"/>
        </w:rPr>
      </w:pPr>
      <w:r>
        <w:rPr>
          <w:rFonts w:ascii="Arial" w:hAnsi="Arial" w:cs="Arial"/>
        </w:rPr>
        <w:t xml:space="preserve">Although UWTSD has </w:t>
      </w:r>
      <w:r w:rsidR="006A0799">
        <w:rPr>
          <w:rFonts w:ascii="Arial" w:hAnsi="Arial" w:cs="Arial"/>
        </w:rPr>
        <w:t xml:space="preserve">introduced some new systems within the organisation, it is still far from </w:t>
      </w:r>
      <w:r w:rsidR="00B2369D">
        <w:rPr>
          <w:rFonts w:ascii="Arial" w:hAnsi="Arial" w:cs="Arial"/>
        </w:rPr>
        <w:t xml:space="preserve">reaching out to everyone who is involved within the education system. </w:t>
      </w:r>
      <w:r w:rsidR="00DE2331">
        <w:rPr>
          <w:rFonts w:ascii="Arial" w:hAnsi="Arial" w:cs="Arial"/>
        </w:rPr>
        <w:t xml:space="preserve">As this is the university for the mature students, it needs to </w:t>
      </w:r>
      <w:r w:rsidR="00565AF3">
        <w:rPr>
          <w:rFonts w:ascii="Arial" w:hAnsi="Arial" w:cs="Arial"/>
        </w:rPr>
        <w:t xml:space="preserve">introduce products and services to the students based on their individual needs. </w:t>
      </w:r>
      <w:r w:rsidR="00360476">
        <w:rPr>
          <w:rFonts w:ascii="Arial" w:hAnsi="Arial" w:cs="Arial"/>
        </w:rPr>
        <w:t xml:space="preserve">To bring their mission of Transforming </w:t>
      </w:r>
      <w:r w:rsidR="00350EAB">
        <w:rPr>
          <w:rFonts w:ascii="Arial" w:hAnsi="Arial" w:cs="Arial"/>
        </w:rPr>
        <w:t xml:space="preserve">education, transforming </w:t>
      </w:r>
      <w:r w:rsidR="00360476">
        <w:rPr>
          <w:rFonts w:ascii="Arial" w:hAnsi="Arial" w:cs="Arial"/>
        </w:rPr>
        <w:t>li</w:t>
      </w:r>
      <w:r w:rsidR="00350EAB">
        <w:rPr>
          <w:rFonts w:ascii="Arial" w:hAnsi="Arial" w:cs="Arial"/>
        </w:rPr>
        <w:t xml:space="preserve">ves, they must transform the system to </w:t>
      </w:r>
      <w:r w:rsidR="00257613">
        <w:rPr>
          <w:rFonts w:ascii="Arial" w:hAnsi="Arial" w:cs="Arial"/>
        </w:rPr>
        <w:t>provide maximum level of success and thrive further.</w:t>
      </w:r>
      <w:r w:rsidR="00DB3C00">
        <w:rPr>
          <w:rFonts w:ascii="Arial" w:hAnsi="Arial" w:cs="Arial"/>
        </w:rPr>
        <w:t xml:space="preserve"> This will result in providing learners with not only just the education, but also the </w:t>
      </w:r>
      <w:r w:rsidR="00CC01FC">
        <w:rPr>
          <w:rFonts w:ascii="Arial" w:hAnsi="Arial" w:cs="Arial"/>
        </w:rPr>
        <w:t>drive to achi</w:t>
      </w:r>
      <w:r w:rsidR="00720730">
        <w:rPr>
          <w:rFonts w:ascii="Arial" w:hAnsi="Arial" w:cs="Arial"/>
        </w:rPr>
        <w:t>e</w:t>
      </w:r>
      <w:r w:rsidR="00CC01FC">
        <w:rPr>
          <w:rFonts w:ascii="Arial" w:hAnsi="Arial" w:cs="Arial"/>
        </w:rPr>
        <w:t>ve further success in future and improve their self-este</w:t>
      </w:r>
      <w:r w:rsidR="00720730">
        <w:rPr>
          <w:rFonts w:ascii="Arial" w:hAnsi="Arial" w:cs="Arial"/>
        </w:rPr>
        <w:t>e</w:t>
      </w:r>
      <w:r w:rsidR="00CC01FC">
        <w:rPr>
          <w:rFonts w:ascii="Arial" w:hAnsi="Arial" w:cs="Arial"/>
        </w:rPr>
        <w:t xml:space="preserve">m and </w:t>
      </w:r>
      <w:r w:rsidR="00720730">
        <w:rPr>
          <w:rFonts w:ascii="Arial" w:hAnsi="Arial" w:cs="Arial"/>
        </w:rPr>
        <w:t>confidence.</w:t>
      </w:r>
    </w:p>
    <w:p w14:paraId="41DD9E47" w14:textId="77777777" w:rsidR="00B30765" w:rsidRDefault="00B30765" w:rsidP="008843BE">
      <w:pPr>
        <w:spacing w:line="360" w:lineRule="auto"/>
        <w:jc w:val="both"/>
        <w:rPr>
          <w:rFonts w:ascii="Arial" w:hAnsi="Arial" w:cs="Arial"/>
        </w:rPr>
      </w:pPr>
    </w:p>
    <w:p w14:paraId="74BE25E3" w14:textId="43C493D0" w:rsidR="00254544" w:rsidRDefault="00254544" w:rsidP="008843BE">
      <w:pPr>
        <w:pStyle w:val="Heading2"/>
        <w:jc w:val="both"/>
      </w:pPr>
      <w:bookmarkStart w:id="22" w:name="_Toc101417005"/>
      <w:r>
        <w:t>Option two, More programs of study</w:t>
      </w:r>
      <w:r w:rsidR="00827FD2">
        <w:t xml:space="preserve"> and staff training</w:t>
      </w:r>
      <w:r>
        <w:t>:</w:t>
      </w:r>
      <w:bookmarkEnd w:id="22"/>
    </w:p>
    <w:p w14:paraId="0B2068AA" w14:textId="77777777" w:rsidR="00254544" w:rsidRDefault="00254544" w:rsidP="008843BE">
      <w:pPr>
        <w:spacing w:line="360" w:lineRule="auto"/>
        <w:jc w:val="both"/>
        <w:rPr>
          <w:rFonts w:ascii="Arial" w:hAnsi="Arial" w:cs="Arial"/>
        </w:rPr>
      </w:pPr>
    </w:p>
    <w:p w14:paraId="3948BF62" w14:textId="34ECF56F" w:rsidR="00DE46AF" w:rsidRPr="00C22AA7" w:rsidRDefault="00254544" w:rsidP="008843BE">
      <w:pPr>
        <w:spacing w:line="360" w:lineRule="auto"/>
        <w:jc w:val="both"/>
        <w:rPr>
          <w:rFonts w:ascii="Arial" w:hAnsi="Arial" w:cs="Arial"/>
        </w:rPr>
      </w:pPr>
      <w:r>
        <w:rPr>
          <w:rFonts w:ascii="Arial" w:hAnsi="Arial" w:cs="Arial"/>
        </w:rPr>
        <w:t xml:space="preserve">As the SWOT analysis above shows that there are other universities within the are that provide </w:t>
      </w:r>
      <w:r w:rsidR="00997543">
        <w:rPr>
          <w:rFonts w:ascii="Arial" w:hAnsi="Arial" w:cs="Arial"/>
        </w:rPr>
        <w:t xml:space="preserve">larger number of programs, UWTSD could lose out on </w:t>
      </w:r>
      <w:r w:rsidR="00B76564">
        <w:rPr>
          <w:rFonts w:ascii="Arial" w:hAnsi="Arial" w:cs="Arial"/>
        </w:rPr>
        <w:t xml:space="preserve">potential students who might prefer to study at this Campus but decide to go elsewhere due to not </w:t>
      </w:r>
      <w:r w:rsidR="00CD668F">
        <w:rPr>
          <w:rFonts w:ascii="Arial" w:hAnsi="Arial" w:cs="Arial"/>
        </w:rPr>
        <w:t>having the program of their choice.</w:t>
      </w:r>
      <w:r w:rsidR="00827FD2">
        <w:rPr>
          <w:rFonts w:ascii="Arial" w:hAnsi="Arial" w:cs="Arial"/>
        </w:rPr>
        <w:t xml:space="preserve"> Some members also need </w:t>
      </w:r>
      <w:r w:rsidR="00E13D1C">
        <w:rPr>
          <w:rFonts w:ascii="Arial" w:hAnsi="Arial" w:cs="Arial"/>
        </w:rPr>
        <w:t>their skills improved as their behaviour is not of a profes</w:t>
      </w:r>
      <w:r w:rsidR="00E13D1C" w:rsidRPr="00C22AA7">
        <w:rPr>
          <w:rFonts w:ascii="Arial" w:hAnsi="Arial" w:cs="Arial"/>
        </w:rPr>
        <w:t xml:space="preserve">sional standard as expected and as a result </w:t>
      </w:r>
      <w:r w:rsidR="00651C62" w:rsidRPr="00C22AA7">
        <w:rPr>
          <w:rFonts w:ascii="Arial" w:hAnsi="Arial" w:cs="Arial"/>
        </w:rPr>
        <w:t>can disappoint some newcomers.</w:t>
      </w:r>
    </w:p>
    <w:p w14:paraId="7D0EB6B8" w14:textId="2329EBFC" w:rsidR="00DE46AF" w:rsidRPr="00C22AA7" w:rsidRDefault="0051505F" w:rsidP="008843BE">
      <w:pPr>
        <w:pStyle w:val="Heading2"/>
        <w:jc w:val="both"/>
        <w:rPr>
          <w:rFonts w:ascii="Arial" w:hAnsi="Arial" w:cs="Arial"/>
          <w:sz w:val="22"/>
          <w:szCs w:val="22"/>
          <w:lang w:val="en-GB"/>
        </w:rPr>
      </w:pPr>
      <w:bookmarkStart w:id="23" w:name="_Toc101417006"/>
      <w:r w:rsidRPr="00C22AA7">
        <w:rPr>
          <w:rFonts w:ascii="Arial" w:hAnsi="Arial" w:cs="Arial"/>
          <w:sz w:val="22"/>
          <w:szCs w:val="22"/>
          <w:lang w:val="en-GB"/>
        </w:rPr>
        <w:t xml:space="preserve">Option three, </w:t>
      </w:r>
      <w:r w:rsidR="00DE46AF" w:rsidRPr="00C22AA7">
        <w:rPr>
          <w:rFonts w:ascii="Arial" w:hAnsi="Arial" w:cs="Arial"/>
          <w:sz w:val="22"/>
          <w:szCs w:val="22"/>
          <w:lang w:val="en-GB"/>
        </w:rPr>
        <w:t>Diversification:</w:t>
      </w:r>
      <w:bookmarkEnd w:id="23"/>
    </w:p>
    <w:p w14:paraId="36C9F6D2" w14:textId="77777777" w:rsidR="00DE46AF" w:rsidRPr="00C22AA7" w:rsidRDefault="00DE46AF" w:rsidP="008843BE">
      <w:pPr>
        <w:spacing w:line="360" w:lineRule="auto"/>
        <w:jc w:val="both"/>
        <w:rPr>
          <w:rFonts w:ascii="Arial" w:hAnsi="Arial" w:cs="Arial"/>
        </w:rPr>
      </w:pPr>
    </w:p>
    <w:p w14:paraId="62DEDBD9" w14:textId="7FF46FA3" w:rsidR="00254544" w:rsidRPr="00C22AA7" w:rsidRDefault="00B2483D" w:rsidP="008843BE">
      <w:pPr>
        <w:spacing w:line="360" w:lineRule="auto"/>
        <w:jc w:val="both"/>
        <w:rPr>
          <w:rFonts w:ascii="Arial" w:hAnsi="Arial" w:cs="Arial"/>
        </w:rPr>
      </w:pPr>
      <w:r w:rsidRPr="00C22AA7">
        <w:rPr>
          <w:rFonts w:ascii="Arial" w:hAnsi="Arial" w:cs="Arial"/>
        </w:rPr>
        <w:t xml:space="preserve">UWTSD </w:t>
      </w:r>
      <w:r w:rsidR="00866F75" w:rsidRPr="00C22AA7">
        <w:rPr>
          <w:rFonts w:ascii="Arial" w:hAnsi="Arial" w:cs="Arial"/>
          <w:lang w:val="en-GB"/>
        </w:rPr>
        <w:t>Must create invalid stablished an effective plan in place. A regular review process</w:t>
      </w:r>
      <w:r w:rsidR="00775EDB" w:rsidRPr="00C22AA7">
        <w:rPr>
          <w:rFonts w:ascii="Arial" w:hAnsi="Arial" w:cs="Arial"/>
          <w:lang w:val="en-GB"/>
        </w:rPr>
        <w:t xml:space="preserve"> that will evaluate on the impact and outcomes of the actions as well as wanted to the performance off effectiveness of this plan. This will help</w:t>
      </w:r>
      <w:r w:rsidR="00640623" w:rsidRPr="00C22AA7">
        <w:rPr>
          <w:rFonts w:ascii="Arial" w:hAnsi="Arial" w:cs="Arial"/>
          <w:lang w:val="en-GB"/>
        </w:rPr>
        <w:t xml:space="preserve"> the university to achieve planned success and take any actions</w:t>
      </w:r>
      <w:r w:rsidR="006E33E3" w:rsidRPr="00C22AA7">
        <w:rPr>
          <w:rFonts w:ascii="Arial" w:hAnsi="Arial" w:cs="Arial"/>
          <w:lang w:val="en-GB"/>
        </w:rPr>
        <w:t xml:space="preserve"> needed to progress further in equality and diversity.</w:t>
      </w:r>
      <w:r w:rsidR="006C4716" w:rsidRPr="00C22AA7">
        <w:rPr>
          <w:rFonts w:ascii="Arial" w:hAnsi="Arial" w:cs="Arial"/>
          <w:lang w:val="en-GB"/>
        </w:rPr>
        <w:t xml:space="preserve"> Since other universities within the region also follow diversification plans it is important</w:t>
      </w:r>
      <w:r w:rsidR="00A767B1" w:rsidRPr="00C22AA7">
        <w:rPr>
          <w:rFonts w:ascii="Arial" w:hAnsi="Arial" w:cs="Arial"/>
          <w:lang w:val="en-GB"/>
        </w:rPr>
        <w:t xml:space="preserve"> for UWTSD to create something different and unique</w:t>
      </w:r>
      <w:r w:rsidR="00B74626" w:rsidRPr="00C22AA7">
        <w:rPr>
          <w:rFonts w:ascii="Arial" w:hAnsi="Arial" w:cs="Arial"/>
          <w:lang w:val="en-GB"/>
        </w:rPr>
        <w:t>.</w:t>
      </w:r>
      <w:r w:rsidR="00760DCF" w:rsidRPr="00C22AA7">
        <w:rPr>
          <w:rFonts w:ascii="Arial" w:hAnsi="Arial" w:cs="Arial"/>
        </w:rPr>
        <w:t xml:space="preserve"> </w:t>
      </w:r>
    </w:p>
    <w:p w14:paraId="72DEF1FD" w14:textId="477513F2" w:rsidR="00ED0791" w:rsidRPr="00C22AA7" w:rsidRDefault="00B13974" w:rsidP="008843BE">
      <w:pPr>
        <w:spacing w:line="360" w:lineRule="auto"/>
        <w:jc w:val="both"/>
        <w:rPr>
          <w:rFonts w:ascii="Arial" w:hAnsi="Arial" w:cs="Arial"/>
        </w:rPr>
      </w:pPr>
      <w:r w:rsidRPr="00C22AA7">
        <w:rPr>
          <w:rFonts w:ascii="Arial" w:hAnsi="Arial" w:cs="Arial"/>
          <w:lang w:val="en-GB"/>
        </w:rPr>
        <w:t>Engagement and communication barriers must also be decreased to improve the level of confidence within the learners</w:t>
      </w:r>
      <w:r w:rsidR="00CA5656" w:rsidRPr="00C22AA7">
        <w:rPr>
          <w:rFonts w:ascii="Arial" w:hAnsi="Arial" w:cs="Arial"/>
          <w:lang w:val="en-GB"/>
        </w:rPr>
        <w:t xml:space="preserve"> and professional relationships amongst the staff, the students,</w:t>
      </w:r>
      <w:r w:rsidR="00D02210" w:rsidRPr="00C22AA7">
        <w:rPr>
          <w:rFonts w:ascii="Arial" w:hAnsi="Arial" w:cs="Arial"/>
          <w:lang w:val="en-GB"/>
        </w:rPr>
        <w:t xml:space="preserve"> and other communities Also must be improved</w:t>
      </w:r>
      <w:r w:rsidR="001E434B" w:rsidRPr="00C22AA7">
        <w:rPr>
          <w:rFonts w:ascii="Arial" w:hAnsi="Arial" w:cs="Arial"/>
          <w:lang w:val="en-GB"/>
        </w:rPr>
        <w:t>. As a result, this will improve students</w:t>
      </w:r>
      <w:r w:rsidR="003C67D0" w:rsidRPr="00C22AA7">
        <w:rPr>
          <w:rFonts w:ascii="Arial" w:hAnsi="Arial" w:cs="Arial"/>
          <w:lang w:val="en-GB"/>
        </w:rPr>
        <w:t>’</w:t>
      </w:r>
      <w:r w:rsidR="001E434B" w:rsidRPr="00C22AA7">
        <w:rPr>
          <w:rFonts w:ascii="Arial" w:hAnsi="Arial" w:cs="Arial"/>
          <w:lang w:val="en-GB"/>
        </w:rPr>
        <w:t xml:space="preserve"> confidence on the university</w:t>
      </w:r>
      <w:r w:rsidR="00B606A7" w:rsidRPr="00C22AA7">
        <w:rPr>
          <w:rFonts w:ascii="Arial" w:hAnsi="Arial" w:cs="Arial"/>
          <w:lang w:val="en-GB"/>
        </w:rPr>
        <w:t xml:space="preserve">, help improve their learning skills as well as participation in academic and </w:t>
      </w:r>
      <w:r w:rsidR="00DB5509" w:rsidRPr="00C22AA7">
        <w:rPr>
          <w:rFonts w:ascii="Arial" w:hAnsi="Arial" w:cs="Arial"/>
          <w:lang w:val="en-GB"/>
        </w:rPr>
        <w:t>non-academic</w:t>
      </w:r>
      <w:r w:rsidR="00B606A7" w:rsidRPr="00C22AA7">
        <w:rPr>
          <w:rFonts w:ascii="Arial" w:hAnsi="Arial" w:cs="Arial"/>
          <w:lang w:val="en-GB"/>
        </w:rPr>
        <w:t xml:space="preserve"> activities.</w:t>
      </w:r>
      <w:r w:rsidR="00EE115B" w:rsidRPr="00C22AA7">
        <w:rPr>
          <w:rFonts w:ascii="Arial" w:hAnsi="Arial" w:cs="Arial"/>
          <w:lang w:val="en-GB"/>
        </w:rPr>
        <w:t xml:space="preserve"> This as a result will improve </w:t>
      </w:r>
      <w:r w:rsidR="00DB5509" w:rsidRPr="00C22AA7">
        <w:rPr>
          <w:rFonts w:ascii="Arial" w:hAnsi="Arial" w:cs="Arial"/>
          <w:lang w:val="en-GB"/>
        </w:rPr>
        <w:t>their</w:t>
      </w:r>
      <w:r w:rsidR="00EE115B" w:rsidRPr="00C22AA7">
        <w:rPr>
          <w:rFonts w:ascii="Arial" w:hAnsi="Arial" w:cs="Arial"/>
          <w:lang w:val="en-GB"/>
        </w:rPr>
        <w:t xml:space="preserve"> employment</w:t>
      </w:r>
      <w:r w:rsidR="00DB5509" w:rsidRPr="00C22AA7">
        <w:rPr>
          <w:rFonts w:ascii="Arial" w:hAnsi="Arial" w:cs="Arial"/>
          <w:lang w:val="en-GB"/>
        </w:rPr>
        <w:t xml:space="preserve"> Chances and increase their confidence.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2268"/>
        <w:gridCol w:w="3261"/>
        <w:gridCol w:w="1733"/>
      </w:tblGrid>
      <w:tr w:rsidR="00ED0791" w:rsidRPr="00C22AA7" w14:paraId="027900DE" w14:textId="77777777" w:rsidTr="00E378A3">
        <w:tblPrEx>
          <w:tblCellMar>
            <w:top w:w="0" w:type="dxa"/>
            <w:bottom w:w="0" w:type="dxa"/>
          </w:tblCellMar>
        </w:tblPrEx>
        <w:trPr>
          <w:trHeight w:val="483"/>
        </w:trPr>
        <w:tc>
          <w:tcPr>
            <w:tcW w:w="1588" w:type="dxa"/>
            <w:vMerge w:val="restart"/>
            <w:shd w:val="clear" w:color="auto" w:fill="auto"/>
          </w:tcPr>
          <w:p w14:paraId="6DF66B45" w14:textId="77777777" w:rsidR="00ED0791" w:rsidRPr="00C22AA7" w:rsidRDefault="00ED0791" w:rsidP="008843BE">
            <w:pPr>
              <w:spacing w:after="160" w:line="360" w:lineRule="auto"/>
              <w:jc w:val="both"/>
              <w:rPr>
                <w:rFonts w:ascii="Arial" w:hAnsi="Arial" w:cs="Arial"/>
                <w:b/>
                <w:bCs/>
              </w:rPr>
            </w:pPr>
            <w:r w:rsidRPr="00C22AA7">
              <w:rPr>
                <w:rFonts w:ascii="Arial" w:hAnsi="Arial" w:cs="Arial"/>
                <w:b/>
                <w:bCs/>
              </w:rPr>
              <w:t>SAF Matrix</w:t>
            </w:r>
          </w:p>
        </w:tc>
        <w:tc>
          <w:tcPr>
            <w:tcW w:w="7148" w:type="dxa"/>
            <w:gridSpan w:val="3"/>
          </w:tcPr>
          <w:p w14:paraId="217E39B8" w14:textId="77777777" w:rsidR="00ED0791" w:rsidRPr="00C22AA7" w:rsidRDefault="00ED0791" w:rsidP="008843BE">
            <w:pPr>
              <w:spacing w:line="360" w:lineRule="auto"/>
              <w:jc w:val="both"/>
              <w:rPr>
                <w:rFonts w:ascii="Arial" w:hAnsi="Arial" w:cs="Arial"/>
                <w:b/>
                <w:bCs/>
              </w:rPr>
            </w:pPr>
            <w:r w:rsidRPr="00C22AA7">
              <w:rPr>
                <w:rFonts w:ascii="Arial" w:hAnsi="Arial" w:cs="Arial"/>
                <w:b/>
                <w:bCs/>
              </w:rPr>
              <w:t>Strategic Options</w:t>
            </w:r>
          </w:p>
        </w:tc>
      </w:tr>
      <w:tr w:rsidR="00ED0791" w:rsidRPr="00C22AA7" w14:paraId="27F3ECEF" w14:textId="77777777" w:rsidTr="00E378A3">
        <w:tblPrEx>
          <w:tblCellMar>
            <w:top w:w="0" w:type="dxa"/>
            <w:bottom w:w="0" w:type="dxa"/>
          </w:tblCellMar>
        </w:tblPrEx>
        <w:trPr>
          <w:trHeight w:val="561"/>
        </w:trPr>
        <w:tc>
          <w:tcPr>
            <w:tcW w:w="1588" w:type="dxa"/>
            <w:vMerge/>
          </w:tcPr>
          <w:p w14:paraId="772300E3" w14:textId="77777777" w:rsidR="00ED0791" w:rsidRPr="00C22AA7" w:rsidRDefault="00ED0791" w:rsidP="008843BE">
            <w:pPr>
              <w:spacing w:line="360" w:lineRule="auto"/>
              <w:jc w:val="both"/>
              <w:rPr>
                <w:rFonts w:ascii="Arial" w:hAnsi="Arial" w:cs="Arial"/>
                <w:b/>
                <w:bCs/>
              </w:rPr>
            </w:pPr>
          </w:p>
        </w:tc>
        <w:tc>
          <w:tcPr>
            <w:tcW w:w="2268" w:type="dxa"/>
            <w:shd w:val="clear" w:color="auto" w:fill="auto"/>
          </w:tcPr>
          <w:p w14:paraId="14E6062C" w14:textId="77777777" w:rsidR="00ED0791" w:rsidRPr="00C22AA7" w:rsidRDefault="00ED0791" w:rsidP="008843BE">
            <w:pPr>
              <w:spacing w:line="360" w:lineRule="auto"/>
              <w:jc w:val="both"/>
              <w:rPr>
                <w:rFonts w:ascii="Arial" w:hAnsi="Arial" w:cs="Arial"/>
                <w:b/>
                <w:bCs/>
              </w:rPr>
            </w:pPr>
            <w:r w:rsidRPr="00C22AA7">
              <w:rPr>
                <w:rFonts w:ascii="Arial" w:hAnsi="Arial" w:cs="Arial"/>
                <w:b/>
                <w:bCs/>
              </w:rPr>
              <w:t>Option one</w:t>
            </w:r>
          </w:p>
          <w:p w14:paraId="57877A35" w14:textId="1CCB500E" w:rsidR="00ED0791" w:rsidRPr="00C22AA7" w:rsidRDefault="00ED0791" w:rsidP="008843BE">
            <w:pPr>
              <w:spacing w:line="360" w:lineRule="auto"/>
              <w:jc w:val="both"/>
              <w:rPr>
                <w:rFonts w:ascii="Arial" w:hAnsi="Arial" w:cs="Arial"/>
                <w:b/>
                <w:bCs/>
              </w:rPr>
            </w:pPr>
            <w:r w:rsidRPr="00C22AA7">
              <w:rPr>
                <w:rFonts w:ascii="Arial" w:hAnsi="Arial" w:cs="Arial"/>
                <w:b/>
                <w:bCs/>
              </w:rPr>
              <w:t xml:space="preserve"> </w:t>
            </w:r>
            <w:r w:rsidR="00CF38FA" w:rsidRPr="00C22AA7">
              <w:rPr>
                <w:rFonts w:ascii="Arial" w:hAnsi="Arial" w:cs="Arial"/>
                <w:b/>
                <w:bCs/>
              </w:rPr>
              <w:t>Product Development</w:t>
            </w:r>
          </w:p>
        </w:tc>
        <w:tc>
          <w:tcPr>
            <w:tcW w:w="3261" w:type="dxa"/>
            <w:shd w:val="clear" w:color="auto" w:fill="auto"/>
          </w:tcPr>
          <w:p w14:paraId="74CD60C7" w14:textId="77777777" w:rsidR="00ED0791" w:rsidRPr="00C22AA7" w:rsidRDefault="00ED0791" w:rsidP="008843BE">
            <w:pPr>
              <w:spacing w:line="360" w:lineRule="auto"/>
              <w:jc w:val="both"/>
              <w:rPr>
                <w:rFonts w:ascii="Arial" w:hAnsi="Arial" w:cs="Arial"/>
                <w:b/>
                <w:bCs/>
              </w:rPr>
            </w:pPr>
            <w:r w:rsidRPr="00C22AA7">
              <w:rPr>
                <w:rFonts w:ascii="Arial" w:hAnsi="Arial" w:cs="Arial"/>
                <w:b/>
                <w:bCs/>
              </w:rPr>
              <w:t>Option two</w:t>
            </w:r>
          </w:p>
          <w:p w14:paraId="03683440" w14:textId="5F95A505" w:rsidR="004F08B0" w:rsidRPr="00C22AA7" w:rsidRDefault="004F08B0" w:rsidP="008843BE">
            <w:pPr>
              <w:spacing w:line="360" w:lineRule="auto"/>
              <w:jc w:val="both"/>
              <w:rPr>
                <w:rFonts w:ascii="Arial" w:hAnsi="Arial" w:cs="Arial"/>
                <w:b/>
                <w:bCs/>
              </w:rPr>
            </w:pPr>
            <w:r w:rsidRPr="00C22AA7">
              <w:rPr>
                <w:rFonts w:ascii="Arial" w:hAnsi="Arial" w:cs="Arial"/>
                <w:b/>
                <w:bCs/>
              </w:rPr>
              <w:t>More programs of study and staff training</w:t>
            </w:r>
          </w:p>
        </w:tc>
        <w:tc>
          <w:tcPr>
            <w:tcW w:w="1619" w:type="dxa"/>
            <w:shd w:val="clear" w:color="auto" w:fill="auto"/>
          </w:tcPr>
          <w:p w14:paraId="4A9F7D61" w14:textId="77777777" w:rsidR="00ED0791" w:rsidRPr="00C22AA7" w:rsidRDefault="00ED0791" w:rsidP="008843BE">
            <w:pPr>
              <w:spacing w:line="360" w:lineRule="auto"/>
              <w:jc w:val="both"/>
              <w:rPr>
                <w:rFonts w:ascii="Arial" w:hAnsi="Arial" w:cs="Arial"/>
                <w:b/>
                <w:bCs/>
              </w:rPr>
            </w:pPr>
            <w:r w:rsidRPr="00C22AA7">
              <w:rPr>
                <w:rFonts w:ascii="Arial" w:hAnsi="Arial" w:cs="Arial"/>
                <w:b/>
                <w:bCs/>
              </w:rPr>
              <w:t>Option three</w:t>
            </w:r>
          </w:p>
          <w:p w14:paraId="4FA92B6E" w14:textId="47D93921" w:rsidR="003D2266" w:rsidRPr="00C22AA7" w:rsidRDefault="003D2266" w:rsidP="008843BE">
            <w:pPr>
              <w:spacing w:line="360" w:lineRule="auto"/>
              <w:jc w:val="both"/>
              <w:rPr>
                <w:rFonts w:ascii="Arial" w:hAnsi="Arial" w:cs="Arial"/>
                <w:b/>
                <w:bCs/>
              </w:rPr>
            </w:pPr>
            <w:r w:rsidRPr="00C22AA7">
              <w:rPr>
                <w:rFonts w:ascii="Arial" w:hAnsi="Arial" w:cs="Arial"/>
                <w:b/>
                <w:bCs/>
              </w:rPr>
              <w:t>Diversification</w:t>
            </w:r>
          </w:p>
        </w:tc>
      </w:tr>
      <w:tr w:rsidR="00ED0791" w:rsidRPr="00C22AA7" w14:paraId="4060B19D" w14:textId="77777777" w:rsidTr="00E378A3">
        <w:tblPrEx>
          <w:tblCellMar>
            <w:top w:w="0" w:type="dxa"/>
            <w:bottom w:w="0" w:type="dxa"/>
          </w:tblCellMar>
        </w:tblPrEx>
        <w:trPr>
          <w:trHeight w:val="299"/>
        </w:trPr>
        <w:tc>
          <w:tcPr>
            <w:tcW w:w="1588" w:type="dxa"/>
          </w:tcPr>
          <w:p w14:paraId="53D55BB9" w14:textId="77777777" w:rsidR="00ED0791" w:rsidRPr="00C22AA7" w:rsidRDefault="00ED0791" w:rsidP="008843BE">
            <w:pPr>
              <w:spacing w:line="360" w:lineRule="auto"/>
              <w:jc w:val="both"/>
              <w:rPr>
                <w:rFonts w:ascii="Arial" w:hAnsi="Arial" w:cs="Arial"/>
              </w:rPr>
            </w:pPr>
            <w:r w:rsidRPr="00C22AA7">
              <w:rPr>
                <w:rFonts w:ascii="Arial" w:hAnsi="Arial" w:cs="Arial"/>
              </w:rPr>
              <w:t>Suitability</w:t>
            </w:r>
          </w:p>
        </w:tc>
        <w:tc>
          <w:tcPr>
            <w:tcW w:w="2268" w:type="dxa"/>
            <w:shd w:val="clear" w:color="auto" w:fill="auto"/>
          </w:tcPr>
          <w:p w14:paraId="3B2CAC50" w14:textId="1A4CEF01" w:rsidR="00ED0791" w:rsidRPr="00C22AA7" w:rsidRDefault="000E5CD2" w:rsidP="008843BE">
            <w:pPr>
              <w:spacing w:line="360" w:lineRule="auto"/>
              <w:jc w:val="both"/>
              <w:rPr>
                <w:rFonts w:ascii="Arial" w:hAnsi="Arial" w:cs="Arial"/>
              </w:rPr>
            </w:pPr>
            <w:r w:rsidRPr="00C22AA7">
              <w:rPr>
                <w:rFonts w:ascii="Arial" w:hAnsi="Arial" w:cs="Arial"/>
              </w:rPr>
              <w:t>9</w:t>
            </w:r>
          </w:p>
        </w:tc>
        <w:tc>
          <w:tcPr>
            <w:tcW w:w="3261" w:type="dxa"/>
            <w:shd w:val="clear" w:color="auto" w:fill="auto"/>
          </w:tcPr>
          <w:p w14:paraId="3BDB4650" w14:textId="1B225F36" w:rsidR="00ED0791" w:rsidRPr="00C22AA7" w:rsidRDefault="000E5CD2" w:rsidP="008843BE">
            <w:pPr>
              <w:spacing w:line="360" w:lineRule="auto"/>
              <w:jc w:val="both"/>
              <w:rPr>
                <w:rFonts w:ascii="Arial" w:hAnsi="Arial" w:cs="Arial"/>
              </w:rPr>
            </w:pPr>
            <w:r w:rsidRPr="00C22AA7">
              <w:rPr>
                <w:rFonts w:ascii="Arial" w:hAnsi="Arial" w:cs="Arial"/>
              </w:rPr>
              <w:t>9</w:t>
            </w:r>
          </w:p>
        </w:tc>
        <w:tc>
          <w:tcPr>
            <w:tcW w:w="1619" w:type="dxa"/>
            <w:shd w:val="clear" w:color="auto" w:fill="auto"/>
          </w:tcPr>
          <w:p w14:paraId="66254F51" w14:textId="57B29E83" w:rsidR="00ED0791" w:rsidRPr="00C22AA7" w:rsidRDefault="000E5CD2" w:rsidP="008843BE">
            <w:pPr>
              <w:spacing w:line="360" w:lineRule="auto"/>
              <w:jc w:val="both"/>
              <w:rPr>
                <w:rFonts w:ascii="Arial" w:hAnsi="Arial" w:cs="Arial"/>
              </w:rPr>
            </w:pPr>
            <w:r w:rsidRPr="00C22AA7">
              <w:rPr>
                <w:rFonts w:ascii="Arial" w:hAnsi="Arial" w:cs="Arial"/>
              </w:rPr>
              <w:t>8</w:t>
            </w:r>
          </w:p>
        </w:tc>
      </w:tr>
      <w:tr w:rsidR="00ED0791" w:rsidRPr="00C22AA7" w14:paraId="21B9C847" w14:textId="77777777" w:rsidTr="00E378A3">
        <w:tblPrEx>
          <w:tblCellMar>
            <w:top w:w="0" w:type="dxa"/>
            <w:bottom w:w="0" w:type="dxa"/>
          </w:tblCellMar>
        </w:tblPrEx>
        <w:trPr>
          <w:trHeight w:val="299"/>
        </w:trPr>
        <w:tc>
          <w:tcPr>
            <w:tcW w:w="1588" w:type="dxa"/>
          </w:tcPr>
          <w:p w14:paraId="588AB00C" w14:textId="43F0DE4E" w:rsidR="00ED0791" w:rsidRPr="00C22AA7" w:rsidRDefault="00404712" w:rsidP="008843BE">
            <w:pPr>
              <w:spacing w:line="360" w:lineRule="auto"/>
              <w:jc w:val="both"/>
              <w:rPr>
                <w:rFonts w:ascii="Arial" w:hAnsi="Arial" w:cs="Arial"/>
              </w:rPr>
            </w:pPr>
            <w:r w:rsidRPr="00C22AA7">
              <w:rPr>
                <w:rFonts w:ascii="Arial" w:hAnsi="Arial" w:cs="Arial"/>
              </w:rPr>
              <w:t>Acceptability</w:t>
            </w:r>
          </w:p>
        </w:tc>
        <w:tc>
          <w:tcPr>
            <w:tcW w:w="2268" w:type="dxa"/>
            <w:shd w:val="clear" w:color="auto" w:fill="auto"/>
          </w:tcPr>
          <w:p w14:paraId="5B90984C" w14:textId="2D4BA7EA" w:rsidR="00ED0791" w:rsidRPr="00C22AA7" w:rsidRDefault="003C75E7" w:rsidP="008843BE">
            <w:pPr>
              <w:spacing w:line="360" w:lineRule="auto"/>
              <w:jc w:val="both"/>
              <w:rPr>
                <w:rFonts w:ascii="Arial" w:hAnsi="Arial" w:cs="Arial"/>
              </w:rPr>
            </w:pPr>
            <w:r w:rsidRPr="00C22AA7">
              <w:rPr>
                <w:rFonts w:ascii="Arial" w:hAnsi="Arial" w:cs="Arial"/>
              </w:rPr>
              <w:t>8</w:t>
            </w:r>
          </w:p>
        </w:tc>
        <w:tc>
          <w:tcPr>
            <w:tcW w:w="3261" w:type="dxa"/>
            <w:shd w:val="clear" w:color="auto" w:fill="auto"/>
          </w:tcPr>
          <w:p w14:paraId="552F7094" w14:textId="1B47AB6A" w:rsidR="00ED0791" w:rsidRPr="00C22AA7" w:rsidRDefault="003C75E7" w:rsidP="008843BE">
            <w:pPr>
              <w:spacing w:line="360" w:lineRule="auto"/>
              <w:jc w:val="both"/>
              <w:rPr>
                <w:rFonts w:ascii="Arial" w:hAnsi="Arial" w:cs="Arial"/>
              </w:rPr>
            </w:pPr>
            <w:r w:rsidRPr="00C22AA7">
              <w:rPr>
                <w:rFonts w:ascii="Arial" w:hAnsi="Arial" w:cs="Arial"/>
              </w:rPr>
              <w:t>7</w:t>
            </w:r>
          </w:p>
        </w:tc>
        <w:tc>
          <w:tcPr>
            <w:tcW w:w="1619" w:type="dxa"/>
            <w:shd w:val="clear" w:color="auto" w:fill="auto"/>
          </w:tcPr>
          <w:p w14:paraId="17FEB6DC" w14:textId="643568F3" w:rsidR="00ED0791" w:rsidRPr="00C22AA7" w:rsidRDefault="000E5CD2" w:rsidP="008843BE">
            <w:pPr>
              <w:spacing w:line="360" w:lineRule="auto"/>
              <w:jc w:val="both"/>
              <w:rPr>
                <w:rFonts w:ascii="Arial" w:hAnsi="Arial" w:cs="Arial"/>
              </w:rPr>
            </w:pPr>
            <w:r w:rsidRPr="00C22AA7">
              <w:rPr>
                <w:rFonts w:ascii="Arial" w:hAnsi="Arial" w:cs="Arial"/>
              </w:rPr>
              <w:t>6</w:t>
            </w:r>
          </w:p>
        </w:tc>
      </w:tr>
      <w:tr w:rsidR="00ED0791" w:rsidRPr="00C22AA7" w14:paraId="6E25389E" w14:textId="77777777" w:rsidTr="00E378A3">
        <w:tblPrEx>
          <w:tblCellMar>
            <w:top w:w="0" w:type="dxa"/>
            <w:bottom w:w="0" w:type="dxa"/>
          </w:tblCellMar>
        </w:tblPrEx>
        <w:trPr>
          <w:trHeight w:val="299"/>
        </w:trPr>
        <w:tc>
          <w:tcPr>
            <w:tcW w:w="1588" w:type="dxa"/>
          </w:tcPr>
          <w:p w14:paraId="6F4501AA" w14:textId="6116D4DC" w:rsidR="00ED0791" w:rsidRPr="00C22AA7" w:rsidRDefault="003D5088" w:rsidP="008843BE">
            <w:pPr>
              <w:spacing w:line="360" w:lineRule="auto"/>
              <w:jc w:val="both"/>
              <w:rPr>
                <w:rFonts w:ascii="Arial" w:hAnsi="Arial" w:cs="Arial"/>
              </w:rPr>
            </w:pPr>
            <w:r w:rsidRPr="00C22AA7">
              <w:rPr>
                <w:rFonts w:ascii="Arial" w:hAnsi="Arial" w:cs="Arial"/>
              </w:rPr>
              <w:t>Feasibility</w:t>
            </w:r>
          </w:p>
        </w:tc>
        <w:tc>
          <w:tcPr>
            <w:tcW w:w="2268" w:type="dxa"/>
            <w:shd w:val="clear" w:color="auto" w:fill="auto"/>
          </w:tcPr>
          <w:p w14:paraId="455DC79A" w14:textId="3F0B4206" w:rsidR="00ED0791" w:rsidRPr="00C22AA7" w:rsidRDefault="00A06D25" w:rsidP="008843BE">
            <w:pPr>
              <w:spacing w:line="360" w:lineRule="auto"/>
              <w:jc w:val="both"/>
              <w:rPr>
                <w:rFonts w:ascii="Arial" w:hAnsi="Arial" w:cs="Arial"/>
              </w:rPr>
            </w:pPr>
            <w:r w:rsidRPr="00C22AA7">
              <w:rPr>
                <w:rFonts w:ascii="Arial" w:hAnsi="Arial" w:cs="Arial"/>
              </w:rPr>
              <w:t>6</w:t>
            </w:r>
          </w:p>
        </w:tc>
        <w:tc>
          <w:tcPr>
            <w:tcW w:w="3261" w:type="dxa"/>
            <w:shd w:val="clear" w:color="auto" w:fill="auto"/>
          </w:tcPr>
          <w:p w14:paraId="39BF27B4" w14:textId="44DF5CA3" w:rsidR="00ED0791" w:rsidRPr="00C22AA7" w:rsidRDefault="005879E2" w:rsidP="008843BE">
            <w:pPr>
              <w:spacing w:line="360" w:lineRule="auto"/>
              <w:jc w:val="both"/>
              <w:rPr>
                <w:rFonts w:ascii="Arial" w:hAnsi="Arial" w:cs="Arial"/>
              </w:rPr>
            </w:pPr>
            <w:r w:rsidRPr="00C22AA7">
              <w:rPr>
                <w:rFonts w:ascii="Arial" w:hAnsi="Arial" w:cs="Arial"/>
              </w:rPr>
              <w:t>5</w:t>
            </w:r>
          </w:p>
        </w:tc>
        <w:tc>
          <w:tcPr>
            <w:tcW w:w="1619" w:type="dxa"/>
            <w:shd w:val="clear" w:color="auto" w:fill="auto"/>
          </w:tcPr>
          <w:p w14:paraId="7562E62D" w14:textId="0850B5A7" w:rsidR="00ED0791" w:rsidRPr="00C22AA7" w:rsidRDefault="00A06D25" w:rsidP="008843BE">
            <w:pPr>
              <w:spacing w:line="360" w:lineRule="auto"/>
              <w:jc w:val="both"/>
              <w:rPr>
                <w:rFonts w:ascii="Arial" w:hAnsi="Arial" w:cs="Arial"/>
              </w:rPr>
            </w:pPr>
            <w:r w:rsidRPr="00C22AA7">
              <w:rPr>
                <w:rFonts w:ascii="Arial" w:hAnsi="Arial" w:cs="Arial"/>
              </w:rPr>
              <w:t>5</w:t>
            </w:r>
          </w:p>
        </w:tc>
      </w:tr>
      <w:tr w:rsidR="00ED0791" w:rsidRPr="00C22AA7" w14:paraId="5E9D01FF" w14:textId="77777777" w:rsidTr="00E378A3">
        <w:tblPrEx>
          <w:tblCellMar>
            <w:top w:w="0" w:type="dxa"/>
            <w:bottom w:w="0" w:type="dxa"/>
          </w:tblCellMar>
        </w:tblPrEx>
        <w:trPr>
          <w:trHeight w:val="299"/>
        </w:trPr>
        <w:tc>
          <w:tcPr>
            <w:tcW w:w="1588" w:type="dxa"/>
          </w:tcPr>
          <w:p w14:paraId="24F9F15F" w14:textId="77777777" w:rsidR="00ED0791" w:rsidRPr="00C22AA7" w:rsidRDefault="00ED0791" w:rsidP="008843BE">
            <w:pPr>
              <w:spacing w:line="360" w:lineRule="auto"/>
              <w:jc w:val="both"/>
              <w:rPr>
                <w:rFonts w:ascii="Arial" w:hAnsi="Arial" w:cs="Arial"/>
              </w:rPr>
            </w:pPr>
            <w:r w:rsidRPr="00C22AA7">
              <w:rPr>
                <w:rFonts w:ascii="Arial" w:hAnsi="Arial" w:cs="Arial"/>
              </w:rPr>
              <w:t>Total</w:t>
            </w:r>
          </w:p>
        </w:tc>
        <w:tc>
          <w:tcPr>
            <w:tcW w:w="2268" w:type="dxa"/>
            <w:shd w:val="clear" w:color="auto" w:fill="auto"/>
          </w:tcPr>
          <w:p w14:paraId="23AD999D" w14:textId="1C51B94F" w:rsidR="00ED0791" w:rsidRPr="00C22AA7" w:rsidRDefault="00E50EEE" w:rsidP="008843BE">
            <w:pPr>
              <w:spacing w:line="360" w:lineRule="auto"/>
              <w:jc w:val="both"/>
              <w:rPr>
                <w:rFonts w:ascii="Arial" w:hAnsi="Arial" w:cs="Arial"/>
              </w:rPr>
            </w:pPr>
            <w:r w:rsidRPr="00C22AA7">
              <w:rPr>
                <w:rFonts w:ascii="Arial" w:hAnsi="Arial" w:cs="Arial"/>
              </w:rPr>
              <w:t>2</w:t>
            </w:r>
            <w:r w:rsidR="00DB521E" w:rsidRPr="00C22AA7">
              <w:rPr>
                <w:rFonts w:ascii="Arial" w:hAnsi="Arial" w:cs="Arial"/>
              </w:rPr>
              <w:t>3</w:t>
            </w:r>
          </w:p>
        </w:tc>
        <w:tc>
          <w:tcPr>
            <w:tcW w:w="3261" w:type="dxa"/>
            <w:shd w:val="clear" w:color="auto" w:fill="auto"/>
          </w:tcPr>
          <w:p w14:paraId="55EAD62E" w14:textId="1FAE0368" w:rsidR="00ED0791" w:rsidRPr="00C22AA7" w:rsidRDefault="00E50EEE" w:rsidP="008843BE">
            <w:pPr>
              <w:spacing w:line="360" w:lineRule="auto"/>
              <w:jc w:val="both"/>
              <w:rPr>
                <w:rFonts w:ascii="Arial" w:hAnsi="Arial" w:cs="Arial"/>
              </w:rPr>
            </w:pPr>
            <w:r w:rsidRPr="00C22AA7">
              <w:rPr>
                <w:rFonts w:ascii="Arial" w:hAnsi="Arial" w:cs="Arial"/>
              </w:rPr>
              <w:t>2</w:t>
            </w:r>
            <w:r w:rsidR="005879E2" w:rsidRPr="00C22AA7">
              <w:rPr>
                <w:rFonts w:ascii="Arial" w:hAnsi="Arial" w:cs="Arial"/>
              </w:rPr>
              <w:t>1</w:t>
            </w:r>
          </w:p>
        </w:tc>
        <w:tc>
          <w:tcPr>
            <w:tcW w:w="1619" w:type="dxa"/>
            <w:shd w:val="clear" w:color="auto" w:fill="auto"/>
          </w:tcPr>
          <w:p w14:paraId="2D277AC1" w14:textId="61B69CCB" w:rsidR="00ED0791" w:rsidRPr="00C22AA7" w:rsidRDefault="00E50EEE" w:rsidP="008843BE">
            <w:pPr>
              <w:keepNext/>
              <w:spacing w:line="360" w:lineRule="auto"/>
              <w:jc w:val="both"/>
              <w:rPr>
                <w:rFonts w:ascii="Arial" w:hAnsi="Arial" w:cs="Arial"/>
              </w:rPr>
            </w:pPr>
            <w:r w:rsidRPr="00C22AA7">
              <w:rPr>
                <w:rFonts w:ascii="Arial" w:hAnsi="Arial" w:cs="Arial"/>
              </w:rPr>
              <w:t>19</w:t>
            </w:r>
          </w:p>
        </w:tc>
      </w:tr>
    </w:tbl>
    <w:p w14:paraId="503934CF" w14:textId="3538E60D" w:rsidR="001F3FA6" w:rsidRPr="00C22AA7" w:rsidRDefault="000E00BD" w:rsidP="008843BE">
      <w:pPr>
        <w:pStyle w:val="Caption"/>
        <w:jc w:val="both"/>
        <w:rPr>
          <w:rFonts w:ascii="Arial" w:hAnsi="Arial" w:cs="Arial"/>
          <w:szCs w:val="22"/>
        </w:rPr>
      </w:pPr>
      <w:r w:rsidRPr="00C22AA7">
        <w:rPr>
          <w:rFonts w:ascii="Arial" w:hAnsi="Arial" w:cs="Arial"/>
          <w:szCs w:val="22"/>
        </w:rPr>
        <w:t xml:space="preserve">Table </w:t>
      </w:r>
      <w:r w:rsidRPr="00C22AA7">
        <w:rPr>
          <w:rFonts w:ascii="Arial" w:hAnsi="Arial" w:cs="Arial"/>
          <w:szCs w:val="22"/>
        </w:rPr>
        <w:fldChar w:fldCharType="begin"/>
      </w:r>
      <w:r w:rsidRPr="00C22AA7">
        <w:rPr>
          <w:rFonts w:ascii="Arial" w:hAnsi="Arial" w:cs="Arial"/>
          <w:szCs w:val="22"/>
        </w:rPr>
        <w:instrText xml:space="preserve"> SEQ Table \* ARABIC </w:instrText>
      </w:r>
      <w:r w:rsidRPr="00C22AA7">
        <w:rPr>
          <w:rFonts w:ascii="Arial" w:hAnsi="Arial" w:cs="Arial"/>
          <w:szCs w:val="22"/>
        </w:rPr>
        <w:fldChar w:fldCharType="separate"/>
      </w:r>
      <w:r w:rsidRPr="00C22AA7">
        <w:rPr>
          <w:rFonts w:ascii="Arial" w:hAnsi="Arial" w:cs="Arial"/>
          <w:noProof/>
          <w:szCs w:val="22"/>
        </w:rPr>
        <w:t>3</w:t>
      </w:r>
      <w:r w:rsidRPr="00C22AA7">
        <w:rPr>
          <w:rFonts w:ascii="Arial" w:hAnsi="Arial" w:cs="Arial"/>
          <w:szCs w:val="22"/>
        </w:rPr>
        <w:fldChar w:fldCharType="end"/>
      </w:r>
    </w:p>
    <w:p w14:paraId="003B35C2" w14:textId="3248F973" w:rsidR="001F3FA6" w:rsidRDefault="00C4225B" w:rsidP="008843BE">
      <w:pPr>
        <w:spacing w:line="360" w:lineRule="auto"/>
        <w:jc w:val="both"/>
        <w:rPr>
          <w:rFonts w:ascii="Arial" w:hAnsi="Arial" w:cs="Arial"/>
        </w:rPr>
      </w:pPr>
      <w:r w:rsidRPr="00C22AA7">
        <w:rPr>
          <w:rFonts w:ascii="Arial" w:hAnsi="Arial" w:cs="Arial"/>
        </w:rPr>
        <w:t xml:space="preserve">The SAF table from above shows </w:t>
      </w:r>
      <w:r w:rsidR="007C6FA3" w:rsidRPr="00C22AA7">
        <w:rPr>
          <w:rFonts w:ascii="Arial" w:hAnsi="Arial" w:cs="Arial"/>
        </w:rPr>
        <w:t xml:space="preserve">how these grow strategies can help university to </w:t>
      </w:r>
      <w:r w:rsidR="00912FBB" w:rsidRPr="00C22AA7">
        <w:rPr>
          <w:rFonts w:ascii="Arial" w:hAnsi="Arial" w:cs="Arial"/>
        </w:rPr>
        <w:t>improve its services and products</w:t>
      </w:r>
      <w:r w:rsidR="00C20AB9" w:rsidRPr="00C22AA7">
        <w:rPr>
          <w:rFonts w:ascii="Arial" w:hAnsi="Arial" w:cs="Arial"/>
        </w:rPr>
        <w:t>.</w:t>
      </w:r>
      <w:r w:rsidR="0021080A" w:rsidRPr="00C22AA7">
        <w:rPr>
          <w:rFonts w:ascii="Arial" w:hAnsi="Arial" w:cs="Arial"/>
        </w:rPr>
        <w:t xml:space="preserve"> Product development </w:t>
      </w:r>
      <w:r w:rsidR="00E51BA0">
        <w:rPr>
          <w:rFonts w:ascii="Arial" w:hAnsi="Arial" w:cs="Arial"/>
        </w:rPr>
        <w:t xml:space="preserve">as </w:t>
      </w:r>
      <w:r w:rsidR="0021080A" w:rsidRPr="00C22AA7">
        <w:rPr>
          <w:rFonts w:ascii="Arial" w:hAnsi="Arial" w:cs="Arial"/>
        </w:rPr>
        <w:t xml:space="preserve">option </w:t>
      </w:r>
      <w:r w:rsidR="00A27FA1">
        <w:rPr>
          <w:rFonts w:ascii="Arial" w:hAnsi="Arial" w:cs="Arial"/>
        </w:rPr>
        <w:t>one</w:t>
      </w:r>
      <w:r w:rsidR="00E51BA0">
        <w:rPr>
          <w:rFonts w:ascii="Arial" w:hAnsi="Arial" w:cs="Arial"/>
        </w:rPr>
        <w:t xml:space="preserve"> </w:t>
      </w:r>
      <w:r w:rsidR="00A27FA1" w:rsidRPr="00C22AA7">
        <w:rPr>
          <w:rFonts w:ascii="Arial" w:hAnsi="Arial" w:cs="Arial"/>
        </w:rPr>
        <w:t>produced</w:t>
      </w:r>
      <w:r w:rsidR="0021080A" w:rsidRPr="00C22AA7">
        <w:rPr>
          <w:rFonts w:ascii="Arial" w:hAnsi="Arial" w:cs="Arial"/>
        </w:rPr>
        <w:t xml:space="preserve"> a highe</w:t>
      </w:r>
      <w:r w:rsidR="00584AB1" w:rsidRPr="00C22AA7">
        <w:rPr>
          <w:rFonts w:ascii="Arial" w:hAnsi="Arial" w:cs="Arial"/>
        </w:rPr>
        <w:t>st</w:t>
      </w:r>
      <w:r w:rsidR="0021080A" w:rsidRPr="00C22AA7">
        <w:rPr>
          <w:rFonts w:ascii="Arial" w:hAnsi="Arial" w:cs="Arial"/>
        </w:rPr>
        <w:t xml:space="preserve"> score, compared to the other two.</w:t>
      </w:r>
      <w:r w:rsidR="005478B3" w:rsidRPr="00C22AA7">
        <w:rPr>
          <w:rFonts w:ascii="Arial" w:hAnsi="Arial" w:cs="Arial"/>
        </w:rPr>
        <w:t xml:space="preserve"> It shows how the university must work on their product development/improvement</w:t>
      </w:r>
      <w:r w:rsidR="001C4DC4" w:rsidRPr="00C22AA7">
        <w:rPr>
          <w:rFonts w:ascii="Arial" w:hAnsi="Arial" w:cs="Arial"/>
        </w:rPr>
        <w:t xml:space="preserve"> to achieve bigger capital in </w:t>
      </w:r>
      <w:r w:rsidR="00926ED2" w:rsidRPr="00C22AA7">
        <w:rPr>
          <w:rFonts w:ascii="Arial" w:hAnsi="Arial" w:cs="Arial"/>
        </w:rPr>
        <w:t>return.</w:t>
      </w:r>
      <w:r w:rsidR="0075694A">
        <w:rPr>
          <w:rFonts w:ascii="Arial" w:hAnsi="Arial" w:cs="Arial"/>
        </w:rPr>
        <w:t xml:space="preserve"> </w:t>
      </w:r>
      <w:r w:rsidR="002C256E">
        <w:rPr>
          <w:rFonts w:ascii="Arial" w:hAnsi="Arial" w:cs="Arial"/>
        </w:rPr>
        <w:t>Suitability</w:t>
      </w:r>
      <w:r w:rsidR="00790DEA">
        <w:rPr>
          <w:rFonts w:ascii="Arial" w:hAnsi="Arial" w:cs="Arial"/>
        </w:rPr>
        <w:t xml:space="preserve"> of</w:t>
      </w:r>
      <w:r w:rsidR="002C256E">
        <w:rPr>
          <w:rFonts w:ascii="Arial" w:hAnsi="Arial" w:cs="Arial"/>
        </w:rPr>
        <w:t xml:space="preserve"> option</w:t>
      </w:r>
      <w:r w:rsidR="00E43A67">
        <w:rPr>
          <w:rFonts w:ascii="Arial" w:hAnsi="Arial" w:cs="Arial"/>
        </w:rPr>
        <w:t xml:space="preserve"> </w:t>
      </w:r>
      <w:r w:rsidR="00A27FA1">
        <w:rPr>
          <w:rFonts w:ascii="Arial" w:hAnsi="Arial" w:cs="Arial"/>
        </w:rPr>
        <w:t>one</w:t>
      </w:r>
      <w:r w:rsidR="002C256E">
        <w:rPr>
          <w:rFonts w:ascii="Arial" w:hAnsi="Arial" w:cs="Arial"/>
        </w:rPr>
        <w:t xml:space="preserve"> will he</w:t>
      </w:r>
      <w:r w:rsidR="00E43A67">
        <w:rPr>
          <w:rFonts w:ascii="Arial" w:hAnsi="Arial" w:cs="Arial"/>
        </w:rPr>
        <w:t>l</w:t>
      </w:r>
      <w:r w:rsidR="002C256E">
        <w:rPr>
          <w:rFonts w:ascii="Arial" w:hAnsi="Arial" w:cs="Arial"/>
        </w:rPr>
        <w:t xml:space="preserve">p the university reach its goals as </w:t>
      </w:r>
      <w:r w:rsidR="004E53DB">
        <w:rPr>
          <w:rFonts w:ascii="Arial" w:hAnsi="Arial" w:cs="Arial"/>
        </w:rPr>
        <w:t xml:space="preserve">provide a guidance to monitor if the strategy </w:t>
      </w:r>
      <w:r w:rsidR="00BF03FB">
        <w:rPr>
          <w:rFonts w:ascii="Arial" w:hAnsi="Arial" w:cs="Arial"/>
        </w:rPr>
        <w:t>is working effectively for the university or not.</w:t>
      </w:r>
    </w:p>
    <w:p w14:paraId="2B2C8FE1" w14:textId="701A3812" w:rsidR="00F82606" w:rsidRDefault="00FC34B8" w:rsidP="008843BE">
      <w:pPr>
        <w:spacing w:line="360" w:lineRule="auto"/>
        <w:jc w:val="both"/>
        <w:rPr>
          <w:rFonts w:ascii="Arial" w:hAnsi="Arial" w:cs="Arial"/>
        </w:rPr>
      </w:pPr>
      <w:r>
        <w:rPr>
          <w:rFonts w:ascii="Arial" w:hAnsi="Arial" w:cs="Arial"/>
        </w:rPr>
        <w:t xml:space="preserve">Acceptability </w:t>
      </w:r>
      <w:r w:rsidR="00483AA8">
        <w:rPr>
          <w:rFonts w:ascii="Arial" w:hAnsi="Arial" w:cs="Arial"/>
        </w:rPr>
        <w:t xml:space="preserve">aspect is about measuring </w:t>
      </w:r>
      <w:r w:rsidR="00E25336">
        <w:rPr>
          <w:rFonts w:ascii="Arial" w:hAnsi="Arial" w:cs="Arial"/>
        </w:rPr>
        <w:t>the return, risk and stakeholder reactions</w:t>
      </w:r>
      <w:r w:rsidR="009D6913">
        <w:rPr>
          <w:rFonts w:ascii="Arial" w:hAnsi="Arial" w:cs="Arial"/>
        </w:rPr>
        <w:t xml:space="preserve"> </w:t>
      </w:r>
      <w:r w:rsidR="007E1403">
        <w:rPr>
          <w:rFonts w:ascii="Arial" w:hAnsi="Arial" w:cs="Arial"/>
        </w:rPr>
        <w:t>returns can be</w:t>
      </w:r>
      <w:r w:rsidR="009D6913">
        <w:rPr>
          <w:rFonts w:ascii="Arial" w:hAnsi="Arial" w:cs="Arial"/>
        </w:rPr>
        <w:t xml:space="preserve"> measured</w:t>
      </w:r>
      <w:r w:rsidR="000303AB">
        <w:rPr>
          <w:rFonts w:ascii="Arial" w:hAnsi="Arial" w:cs="Arial"/>
        </w:rPr>
        <w:t xml:space="preserve"> by using this option and </w:t>
      </w:r>
      <w:r w:rsidR="004054C3">
        <w:rPr>
          <w:rFonts w:ascii="Arial" w:hAnsi="Arial" w:cs="Arial"/>
        </w:rPr>
        <w:t>it can help the university to review its polic</w:t>
      </w:r>
      <w:r w:rsidR="00443FF6">
        <w:rPr>
          <w:rFonts w:ascii="Arial" w:hAnsi="Arial" w:cs="Arial"/>
        </w:rPr>
        <w:t>y</w:t>
      </w:r>
      <w:r w:rsidR="00F37ABF">
        <w:rPr>
          <w:rFonts w:ascii="Arial" w:hAnsi="Arial" w:cs="Arial"/>
        </w:rPr>
        <w:t xml:space="preserve"> to determine the progress as well as performance of all the stakeholders. </w:t>
      </w:r>
      <w:r w:rsidR="000E295D">
        <w:rPr>
          <w:rFonts w:ascii="Arial" w:hAnsi="Arial" w:cs="Arial"/>
        </w:rPr>
        <w:t>Acceptability can also help the university to measure risks</w:t>
      </w:r>
      <w:r w:rsidR="00B04DAE">
        <w:rPr>
          <w:rFonts w:ascii="Arial" w:hAnsi="Arial" w:cs="Arial"/>
        </w:rPr>
        <w:t xml:space="preserve"> and sensitivity analysis </w:t>
      </w:r>
      <w:r w:rsidR="002B076F">
        <w:rPr>
          <w:rFonts w:ascii="Arial" w:hAnsi="Arial" w:cs="Arial"/>
        </w:rPr>
        <w:t>to deem how appropriate the strategy is.</w:t>
      </w:r>
    </w:p>
    <w:p w14:paraId="773FB63B" w14:textId="617DF3CC" w:rsidR="00487840" w:rsidRPr="00487840" w:rsidRDefault="00487840" w:rsidP="008843BE">
      <w:pPr>
        <w:spacing w:line="360" w:lineRule="auto"/>
        <w:jc w:val="both"/>
        <w:rPr>
          <w:rFonts w:ascii="Arial" w:hAnsi="Arial" w:cs="Arial"/>
        </w:rPr>
      </w:pPr>
      <w:r w:rsidRPr="00487840">
        <w:rPr>
          <w:rFonts w:ascii="Arial" w:hAnsi="Arial" w:cs="Arial"/>
        </w:rPr>
        <w:t xml:space="preserve">When something comes down to it, the feasibility section of the SAF methodology is what determines whether a strategy is successful. Because financial feasibility must be determined by forecasting and </w:t>
      </w:r>
      <w:r w:rsidR="0000763E" w:rsidRPr="00487840">
        <w:rPr>
          <w:rFonts w:ascii="Arial" w:hAnsi="Arial" w:cs="Arial"/>
        </w:rPr>
        <w:t>analysying</w:t>
      </w:r>
      <w:r w:rsidRPr="00487840">
        <w:rPr>
          <w:rFonts w:ascii="Arial" w:hAnsi="Arial" w:cs="Arial"/>
        </w:rPr>
        <w:t xml:space="preserve"> cash flows, doing break-even analysis, and a variety of other financial tests, it is critical to determine </w:t>
      </w:r>
      <w:r w:rsidR="0096686F" w:rsidRPr="00487840">
        <w:rPr>
          <w:rFonts w:ascii="Arial" w:hAnsi="Arial" w:cs="Arial"/>
        </w:rPr>
        <w:t>whether</w:t>
      </w:r>
      <w:r w:rsidRPr="00487840">
        <w:rPr>
          <w:rFonts w:ascii="Arial" w:hAnsi="Arial" w:cs="Arial"/>
        </w:rPr>
        <w:t xml:space="preserve"> the</w:t>
      </w:r>
      <w:r w:rsidR="0068231F">
        <w:rPr>
          <w:rFonts w:ascii="Arial" w:hAnsi="Arial" w:cs="Arial"/>
        </w:rPr>
        <w:t xml:space="preserve"> university</w:t>
      </w:r>
      <w:r w:rsidRPr="00487840">
        <w:rPr>
          <w:rFonts w:ascii="Arial" w:hAnsi="Arial" w:cs="Arial"/>
        </w:rPr>
        <w:t xml:space="preserve"> has the resources, aptitude, and ability to really implement the strategy.</w:t>
      </w:r>
    </w:p>
    <w:p w14:paraId="6900D1C1" w14:textId="244B4100" w:rsidR="002B076F" w:rsidRPr="00C22AA7" w:rsidRDefault="00487840" w:rsidP="008843BE">
      <w:pPr>
        <w:spacing w:line="360" w:lineRule="auto"/>
        <w:jc w:val="both"/>
        <w:rPr>
          <w:rFonts w:ascii="Arial" w:hAnsi="Arial" w:cs="Arial"/>
        </w:rPr>
      </w:pPr>
      <w:r w:rsidRPr="00487840">
        <w:rPr>
          <w:rFonts w:ascii="Arial" w:hAnsi="Arial" w:cs="Arial"/>
        </w:rPr>
        <w:t>Other factors to consider when determining the feasibility of a strategy include how much labour, equipment, management power, and materials a company has, as well as if they have the organisational structure and markets required to make a strategy successful.</w:t>
      </w:r>
    </w:p>
    <w:p w14:paraId="65533AA0" w14:textId="579706D2" w:rsidR="00430B99" w:rsidRPr="000D03BA" w:rsidRDefault="00D25323" w:rsidP="008843BE">
      <w:pPr>
        <w:pStyle w:val="Heading2"/>
        <w:jc w:val="both"/>
        <w:rPr>
          <w:rFonts w:ascii="Arial" w:hAnsi="Arial" w:cs="Arial"/>
          <w:sz w:val="22"/>
          <w:szCs w:val="22"/>
        </w:rPr>
      </w:pPr>
      <w:bookmarkStart w:id="24" w:name="_Toc101417007"/>
      <w:r>
        <w:t>Comp</w:t>
      </w:r>
      <w:r w:rsidR="00810F77">
        <w:t>etitors Reaction</w:t>
      </w:r>
      <w:r w:rsidR="00810F77" w:rsidRPr="000D03BA">
        <w:rPr>
          <w:rFonts w:ascii="Arial" w:hAnsi="Arial" w:cs="Arial"/>
          <w:sz w:val="22"/>
          <w:szCs w:val="22"/>
        </w:rPr>
        <w:t>:</w:t>
      </w:r>
      <w:bookmarkEnd w:id="24"/>
    </w:p>
    <w:p w14:paraId="40D06877" w14:textId="77777777" w:rsidR="000D03BA" w:rsidRDefault="000D03BA" w:rsidP="008843BE">
      <w:pPr>
        <w:spacing w:line="360" w:lineRule="auto"/>
        <w:jc w:val="both"/>
        <w:rPr>
          <w:rFonts w:ascii="Arial" w:hAnsi="Arial" w:cs="Arial"/>
        </w:rPr>
      </w:pPr>
    </w:p>
    <w:p w14:paraId="6F76F0B9" w14:textId="2230C6BD" w:rsidR="00430B99" w:rsidRPr="000D03BA" w:rsidRDefault="0019666E" w:rsidP="008843BE">
      <w:pPr>
        <w:spacing w:line="360" w:lineRule="auto"/>
        <w:jc w:val="both"/>
        <w:rPr>
          <w:rFonts w:ascii="Arial" w:hAnsi="Arial" w:cs="Arial"/>
        </w:rPr>
      </w:pPr>
      <w:r w:rsidRPr="000D03BA">
        <w:rPr>
          <w:rFonts w:ascii="Arial" w:hAnsi="Arial" w:cs="Arial"/>
        </w:rPr>
        <w:t>UWTSD</w:t>
      </w:r>
      <w:r w:rsidR="00516703">
        <w:rPr>
          <w:rFonts w:ascii="Arial" w:hAnsi="Arial" w:cs="Arial"/>
        </w:rPr>
        <w:t xml:space="preserve"> </w:t>
      </w:r>
      <w:r w:rsidR="003938CB">
        <w:rPr>
          <w:rFonts w:ascii="Arial" w:hAnsi="Arial" w:cs="Arial"/>
        </w:rPr>
        <w:t>Birmingham campus</w:t>
      </w:r>
      <w:r w:rsidR="003B1EC1">
        <w:rPr>
          <w:rFonts w:ascii="Arial" w:hAnsi="Arial" w:cs="Arial"/>
        </w:rPr>
        <w:t>’s</w:t>
      </w:r>
      <w:r w:rsidR="003938CB">
        <w:rPr>
          <w:rFonts w:ascii="Arial" w:hAnsi="Arial" w:cs="Arial"/>
        </w:rPr>
        <w:t xml:space="preserve"> </w:t>
      </w:r>
      <w:r w:rsidR="00516703">
        <w:rPr>
          <w:rFonts w:ascii="Arial" w:hAnsi="Arial" w:cs="Arial"/>
        </w:rPr>
        <w:t xml:space="preserve">strategic planning has a strong </w:t>
      </w:r>
      <w:r w:rsidR="005538BE">
        <w:rPr>
          <w:rFonts w:ascii="Arial" w:hAnsi="Arial" w:cs="Arial"/>
        </w:rPr>
        <w:t xml:space="preserve">potential for success and as a result can attract </w:t>
      </w:r>
      <w:r w:rsidR="00BB6713">
        <w:rPr>
          <w:rFonts w:ascii="Arial" w:hAnsi="Arial" w:cs="Arial"/>
        </w:rPr>
        <w:t>several</w:t>
      </w:r>
      <w:r w:rsidR="005538BE">
        <w:rPr>
          <w:rFonts w:ascii="Arial" w:hAnsi="Arial" w:cs="Arial"/>
        </w:rPr>
        <w:t xml:space="preserve"> competitors. </w:t>
      </w:r>
      <w:r w:rsidR="00FE3FA5">
        <w:rPr>
          <w:rFonts w:ascii="Arial" w:hAnsi="Arial" w:cs="Arial"/>
        </w:rPr>
        <w:t xml:space="preserve">A flexible </w:t>
      </w:r>
      <w:r w:rsidR="00BE13A3">
        <w:rPr>
          <w:rFonts w:ascii="Arial" w:hAnsi="Arial" w:cs="Arial"/>
        </w:rPr>
        <w:t>7-day</w:t>
      </w:r>
      <w:r w:rsidR="003B1EC1">
        <w:rPr>
          <w:rFonts w:ascii="Arial" w:hAnsi="Arial" w:cs="Arial"/>
        </w:rPr>
        <w:t xml:space="preserve"> classes </w:t>
      </w:r>
      <w:r w:rsidR="00BB6713">
        <w:rPr>
          <w:rFonts w:ascii="Arial" w:hAnsi="Arial" w:cs="Arial"/>
        </w:rPr>
        <w:t>attract</w:t>
      </w:r>
      <w:r w:rsidR="003B1EC1">
        <w:rPr>
          <w:rFonts w:ascii="Arial" w:hAnsi="Arial" w:cs="Arial"/>
        </w:rPr>
        <w:t xml:space="preserve"> a lot of students from </w:t>
      </w:r>
      <w:r w:rsidR="00882FC5">
        <w:rPr>
          <w:rFonts w:ascii="Arial" w:hAnsi="Arial" w:cs="Arial"/>
        </w:rPr>
        <w:t xml:space="preserve">across Birmingham as well as the surrounding cities. </w:t>
      </w:r>
      <w:r w:rsidR="003C4D68">
        <w:rPr>
          <w:rFonts w:ascii="Arial" w:hAnsi="Arial" w:cs="Arial"/>
        </w:rPr>
        <w:t xml:space="preserve">Other </w:t>
      </w:r>
      <w:r w:rsidR="00BE13A3">
        <w:rPr>
          <w:rFonts w:ascii="Arial" w:hAnsi="Arial" w:cs="Arial"/>
        </w:rPr>
        <w:t>universities</w:t>
      </w:r>
      <w:r w:rsidR="003C4D68">
        <w:rPr>
          <w:rFonts w:ascii="Arial" w:hAnsi="Arial" w:cs="Arial"/>
        </w:rPr>
        <w:t xml:space="preserve"> could </w:t>
      </w:r>
      <w:r w:rsidR="00BE13A3">
        <w:rPr>
          <w:rFonts w:ascii="Arial" w:hAnsi="Arial" w:cs="Arial"/>
        </w:rPr>
        <w:t>possibly</w:t>
      </w:r>
      <w:r w:rsidR="003C4D68">
        <w:rPr>
          <w:rFonts w:ascii="Arial" w:hAnsi="Arial" w:cs="Arial"/>
        </w:rPr>
        <w:t xml:space="preserve"> try and attempt this as well, however, if they are not consistent</w:t>
      </w:r>
      <w:r w:rsidR="00F26C24">
        <w:rPr>
          <w:rFonts w:ascii="Arial" w:hAnsi="Arial" w:cs="Arial"/>
        </w:rPr>
        <w:t>, they can end up ruining their reput</w:t>
      </w:r>
      <w:r w:rsidR="00BE13A3">
        <w:rPr>
          <w:rFonts w:ascii="Arial" w:hAnsi="Arial" w:cs="Arial"/>
        </w:rPr>
        <w:t>ation.</w:t>
      </w:r>
      <w:r w:rsidR="004C0BA3">
        <w:rPr>
          <w:rFonts w:ascii="Arial" w:hAnsi="Arial" w:cs="Arial"/>
        </w:rPr>
        <w:t xml:space="preserve"> As the </w:t>
      </w:r>
      <w:r w:rsidR="00380BDB">
        <w:rPr>
          <w:rFonts w:ascii="Arial" w:hAnsi="Arial" w:cs="Arial"/>
        </w:rPr>
        <w:t xml:space="preserve">originator of certain plans and strategies, UWTSD </w:t>
      </w:r>
      <w:r w:rsidR="004D60B4">
        <w:rPr>
          <w:rFonts w:ascii="Arial" w:hAnsi="Arial" w:cs="Arial"/>
        </w:rPr>
        <w:t xml:space="preserve">can use </w:t>
      </w:r>
      <w:r w:rsidR="002866DD">
        <w:rPr>
          <w:rFonts w:ascii="Arial" w:hAnsi="Arial" w:cs="Arial"/>
        </w:rPr>
        <w:t>investment</w:t>
      </w:r>
      <w:r w:rsidR="00367A6C">
        <w:rPr>
          <w:rFonts w:ascii="Arial" w:hAnsi="Arial" w:cs="Arial"/>
        </w:rPr>
        <w:t xml:space="preserve"> and resources</w:t>
      </w:r>
      <w:r w:rsidR="00941099">
        <w:rPr>
          <w:rFonts w:ascii="Arial" w:hAnsi="Arial" w:cs="Arial"/>
        </w:rPr>
        <w:t xml:space="preserve"> to achieve more success by innovating</w:t>
      </w:r>
      <w:r w:rsidR="000C7D6D">
        <w:rPr>
          <w:rFonts w:ascii="Arial" w:hAnsi="Arial" w:cs="Arial"/>
        </w:rPr>
        <w:t xml:space="preserve"> and transforming</w:t>
      </w:r>
      <w:r w:rsidR="00941099">
        <w:rPr>
          <w:rFonts w:ascii="Arial" w:hAnsi="Arial" w:cs="Arial"/>
        </w:rPr>
        <w:t xml:space="preserve"> further </w:t>
      </w:r>
      <w:r w:rsidR="008C5065">
        <w:rPr>
          <w:rFonts w:ascii="Arial" w:hAnsi="Arial" w:cs="Arial"/>
        </w:rPr>
        <w:t xml:space="preserve">in </w:t>
      </w:r>
      <w:r w:rsidR="000C7D6D">
        <w:rPr>
          <w:rFonts w:ascii="Arial" w:hAnsi="Arial" w:cs="Arial"/>
        </w:rPr>
        <w:t>difference</w:t>
      </w:r>
      <w:r w:rsidR="008C5065">
        <w:rPr>
          <w:rFonts w:ascii="Arial" w:hAnsi="Arial" w:cs="Arial"/>
        </w:rPr>
        <w:t xml:space="preserve"> to their </w:t>
      </w:r>
      <w:r w:rsidR="000F0250">
        <w:rPr>
          <w:rFonts w:ascii="Arial" w:hAnsi="Arial" w:cs="Arial"/>
        </w:rPr>
        <w:t>opponents</w:t>
      </w:r>
      <w:r w:rsidR="00C0324E">
        <w:rPr>
          <w:rFonts w:ascii="Arial" w:hAnsi="Arial" w:cs="Arial"/>
        </w:rPr>
        <w:t xml:space="preserve">. </w:t>
      </w:r>
    </w:p>
    <w:p w14:paraId="5534276A" w14:textId="1D401686" w:rsidR="00430B99" w:rsidRDefault="00430B99" w:rsidP="008843BE">
      <w:pPr>
        <w:pStyle w:val="Heading1"/>
        <w:jc w:val="both"/>
      </w:pPr>
      <w:bookmarkStart w:id="25" w:name="_Toc101417008"/>
      <w:r>
        <w:t>Conclusion:</w:t>
      </w:r>
      <w:bookmarkEnd w:id="25"/>
    </w:p>
    <w:p w14:paraId="7D2D143A" w14:textId="77777777" w:rsidR="00AA3A6A" w:rsidRDefault="00AA3A6A" w:rsidP="008843BE">
      <w:pPr>
        <w:jc w:val="both"/>
      </w:pPr>
    </w:p>
    <w:p w14:paraId="74443A34" w14:textId="77FE198B" w:rsidR="003373AB" w:rsidRPr="00450AAA" w:rsidRDefault="003373AB" w:rsidP="008843BE">
      <w:pPr>
        <w:pStyle w:val="NormalWeb"/>
        <w:shd w:val="clear" w:color="auto" w:fill="FFFFFF"/>
        <w:spacing w:before="0" w:beforeAutospacing="0" w:after="0" w:afterAutospacing="0" w:line="360" w:lineRule="auto"/>
        <w:jc w:val="both"/>
        <w:rPr>
          <w:rFonts w:ascii="Arial" w:hAnsi="Arial" w:cs="Arial"/>
          <w:color w:val="000000"/>
          <w:sz w:val="22"/>
          <w:szCs w:val="22"/>
        </w:rPr>
      </w:pPr>
      <w:r w:rsidRPr="00450AAA">
        <w:rPr>
          <w:rFonts w:ascii="Arial" w:hAnsi="Arial" w:cs="Arial"/>
          <w:color w:val="000000"/>
          <w:sz w:val="22"/>
          <w:szCs w:val="22"/>
        </w:rPr>
        <w:t xml:space="preserve">This report consists of a brief identification of a small enterprise demonstrating an understanding of strategic management. Porter’s 5 Forces and Ansoff Matrix was used to piece this report. Porter’s 5 Forces held a great role in analysing the business’s current strategic agenda and allowing the organisations mission to be understood correctly. This alone has opened up many doors to analyse the operating process of the organisation that determines the capability and competitiveness in terms of </w:t>
      </w:r>
      <w:r w:rsidR="00063E25" w:rsidRPr="00450AAA">
        <w:rPr>
          <w:rFonts w:ascii="Arial" w:hAnsi="Arial" w:cs="Arial"/>
          <w:color w:val="000000"/>
          <w:sz w:val="22"/>
          <w:szCs w:val="22"/>
        </w:rPr>
        <w:t>its</w:t>
      </w:r>
      <w:r w:rsidRPr="00450AAA">
        <w:rPr>
          <w:rFonts w:ascii="Arial" w:hAnsi="Arial" w:cs="Arial"/>
          <w:color w:val="000000"/>
          <w:sz w:val="22"/>
          <w:szCs w:val="22"/>
        </w:rPr>
        <w:t xml:space="preserve"> industrial profitability. Ansoff Matrix being something that provides each business with a structure to aid senior managers, executives etc. This has given the report the ability to identify which strategy the organisation should </w:t>
      </w:r>
      <w:r w:rsidR="005F1D6A" w:rsidRPr="00450AAA">
        <w:rPr>
          <w:rFonts w:ascii="Arial" w:hAnsi="Arial" w:cs="Arial"/>
          <w:color w:val="000000"/>
          <w:sz w:val="22"/>
          <w:szCs w:val="22"/>
        </w:rPr>
        <w:t>utilise,</w:t>
      </w:r>
      <w:r w:rsidRPr="00450AAA">
        <w:rPr>
          <w:rFonts w:ascii="Arial" w:hAnsi="Arial" w:cs="Arial"/>
          <w:color w:val="000000"/>
          <w:sz w:val="22"/>
          <w:szCs w:val="22"/>
        </w:rPr>
        <w:t xml:space="preserve"> and which procedures would be best to develop their position in the market. The organisation’s internal and external environment has been assessed looking at every perspective identified as </w:t>
      </w:r>
      <w:r w:rsidR="005F1D6A" w:rsidRPr="00450AAA">
        <w:rPr>
          <w:rFonts w:ascii="Arial" w:hAnsi="Arial" w:cs="Arial"/>
          <w:color w:val="000000"/>
          <w:sz w:val="22"/>
          <w:szCs w:val="22"/>
        </w:rPr>
        <w:t>Strengths</w:t>
      </w:r>
      <w:r w:rsidRPr="00450AAA">
        <w:rPr>
          <w:rFonts w:ascii="Arial" w:hAnsi="Arial" w:cs="Arial"/>
          <w:color w:val="000000"/>
          <w:sz w:val="22"/>
          <w:szCs w:val="22"/>
        </w:rPr>
        <w:t xml:space="preserve">, Weaknesses, Opportunities and Threats (SWOT) and how the organisation can be praised for </w:t>
      </w:r>
      <w:r w:rsidR="00063E25" w:rsidRPr="00450AAA">
        <w:rPr>
          <w:rFonts w:ascii="Arial" w:hAnsi="Arial" w:cs="Arial"/>
          <w:color w:val="000000"/>
          <w:sz w:val="22"/>
          <w:szCs w:val="22"/>
        </w:rPr>
        <w:t>its</w:t>
      </w:r>
      <w:r w:rsidRPr="00450AAA">
        <w:rPr>
          <w:rFonts w:ascii="Arial" w:hAnsi="Arial" w:cs="Arial"/>
          <w:color w:val="000000"/>
          <w:sz w:val="22"/>
          <w:szCs w:val="22"/>
        </w:rPr>
        <w:t xml:space="preserve"> current approach. Each stakeholder’s role and power of hierarchy was identified and strategically assessed giving ideas on how they can be managed and what can be improved to create a general overview of power and for the best interests of the organisation. A number of 3 growth options were decided for the organisation and how the specific chosen strategy can give the organisation the ability to uphold and secure </w:t>
      </w:r>
      <w:r w:rsidR="00063E25" w:rsidRPr="00450AAA">
        <w:rPr>
          <w:rFonts w:ascii="Arial" w:hAnsi="Arial" w:cs="Arial"/>
          <w:color w:val="000000"/>
          <w:sz w:val="22"/>
          <w:szCs w:val="22"/>
        </w:rPr>
        <w:t>its</w:t>
      </w:r>
      <w:r w:rsidRPr="00450AAA">
        <w:rPr>
          <w:rFonts w:ascii="Arial" w:hAnsi="Arial" w:cs="Arial"/>
          <w:color w:val="000000"/>
          <w:sz w:val="22"/>
          <w:szCs w:val="22"/>
        </w:rPr>
        <w:t xml:space="preserve"> long-term goals. Competition is something that is found within every industry, since there is no surprise that the competition may find </w:t>
      </w:r>
      <w:r w:rsidR="00063E25" w:rsidRPr="00450AAA">
        <w:rPr>
          <w:rFonts w:ascii="Arial" w:hAnsi="Arial" w:cs="Arial"/>
          <w:color w:val="000000"/>
          <w:sz w:val="22"/>
          <w:szCs w:val="22"/>
        </w:rPr>
        <w:t>its</w:t>
      </w:r>
      <w:r w:rsidRPr="00450AAA">
        <w:rPr>
          <w:rFonts w:ascii="Arial" w:hAnsi="Arial" w:cs="Arial"/>
          <w:color w:val="000000"/>
          <w:sz w:val="22"/>
          <w:szCs w:val="22"/>
        </w:rPr>
        <w:t xml:space="preserve"> way here, a number of points to deal with have been outlined towards the end of this report. </w:t>
      </w:r>
    </w:p>
    <w:p w14:paraId="2824DC35" w14:textId="77777777" w:rsidR="00AA3A6A" w:rsidRPr="00AA3A6A" w:rsidRDefault="00AA3A6A" w:rsidP="008843BE">
      <w:pPr>
        <w:jc w:val="both"/>
      </w:pPr>
    </w:p>
    <w:p w14:paraId="1D2545B6" w14:textId="77777777" w:rsidR="001F3FA6" w:rsidRDefault="001F3FA6" w:rsidP="008843BE">
      <w:pPr>
        <w:spacing w:line="360" w:lineRule="auto"/>
        <w:jc w:val="both"/>
        <w:rPr>
          <w:b/>
          <w:bCs/>
          <w:sz w:val="28"/>
          <w:szCs w:val="28"/>
        </w:rPr>
      </w:pPr>
    </w:p>
    <w:p w14:paraId="0ACD8E39" w14:textId="0AD5E293" w:rsidR="008709C4" w:rsidRDefault="008709C4" w:rsidP="008843BE">
      <w:pPr>
        <w:spacing w:line="360" w:lineRule="auto"/>
        <w:jc w:val="both"/>
        <w:rPr>
          <w:rFonts w:ascii="Arial" w:hAnsi="Arial" w:cs="Arial"/>
          <w:lang w:val="en-GB"/>
        </w:rPr>
      </w:pPr>
    </w:p>
    <w:p w14:paraId="046818F7" w14:textId="77777777" w:rsidR="000E00BD" w:rsidRDefault="000E00BD" w:rsidP="008843BE">
      <w:pPr>
        <w:spacing w:line="360" w:lineRule="auto"/>
        <w:jc w:val="both"/>
        <w:rPr>
          <w:rFonts w:ascii="Arial" w:hAnsi="Arial" w:cs="Arial"/>
          <w:lang w:val="en-GB"/>
        </w:rPr>
      </w:pPr>
    </w:p>
    <w:p w14:paraId="16F19CB6" w14:textId="77777777" w:rsidR="000E00BD" w:rsidRDefault="000E00BD" w:rsidP="008843BE">
      <w:pPr>
        <w:spacing w:line="360" w:lineRule="auto"/>
        <w:jc w:val="both"/>
        <w:rPr>
          <w:rFonts w:ascii="Arial" w:hAnsi="Arial" w:cs="Arial"/>
          <w:lang w:val="en-GB"/>
        </w:rPr>
      </w:pPr>
    </w:p>
    <w:p w14:paraId="2782CBD4" w14:textId="77777777" w:rsidR="000E00BD" w:rsidRDefault="000E00BD" w:rsidP="008843BE">
      <w:pPr>
        <w:spacing w:line="360" w:lineRule="auto"/>
        <w:jc w:val="both"/>
        <w:rPr>
          <w:rFonts w:ascii="Arial" w:hAnsi="Arial" w:cs="Arial"/>
          <w:lang w:val="en-GB"/>
        </w:rPr>
      </w:pPr>
    </w:p>
    <w:p w14:paraId="3C19DA43" w14:textId="77777777" w:rsidR="000E00BD" w:rsidRDefault="000E00BD" w:rsidP="008843BE">
      <w:pPr>
        <w:spacing w:line="360" w:lineRule="auto"/>
        <w:jc w:val="both"/>
        <w:rPr>
          <w:rFonts w:ascii="Arial" w:hAnsi="Arial" w:cs="Arial"/>
          <w:lang w:val="en-GB"/>
        </w:rPr>
      </w:pPr>
    </w:p>
    <w:p w14:paraId="5B6975FB" w14:textId="77777777" w:rsidR="000E00BD" w:rsidRDefault="000E00BD" w:rsidP="008843BE">
      <w:pPr>
        <w:spacing w:line="360" w:lineRule="auto"/>
        <w:jc w:val="both"/>
        <w:rPr>
          <w:rFonts w:ascii="Arial" w:hAnsi="Arial" w:cs="Arial"/>
          <w:lang w:val="en-GB"/>
        </w:rPr>
      </w:pPr>
    </w:p>
    <w:p w14:paraId="0D941DF8" w14:textId="77777777" w:rsidR="000E00BD" w:rsidRDefault="000E00BD" w:rsidP="008843BE">
      <w:pPr>
        <w:spacing w:line="360" w:lineRule="auto"/>
        <w:jc w:val="both"/>
        <w:rPr>
          <w:rFonts w:ascii="Arial" w:hAnsi="Arial" w:cs="Arial"/>
          <w:lang w:val="en-GB"/>
        </w:rPr>
      </w:pPr>
    </w:p>
    <w:p w14:paraId="75444DF2" w14:textId="77777777" w:rsidR="000E00BD" w:rsidRDefault="000E00BD" w:rsidP="008843BE">
      <w:pPr>
        <w:spacing w:line="360" w:lineRule="auto"/>
        <w:jc w:val="both"/>
        <w:rPr>
          <w:rFonts w:ascii="Arial" w:hAnsi="Arial" w:cs="Arial"/>
          <w:lang w:val="en-GB"/>
        </w:rPr>
      </w:pPr>
    </w:p>
    <w:p w14:paraId="2BD6E3EE" w14:textId="77777777" w:rsidR="000E00BD" w:rsidRDefault="000E00BD" w:rsidP="008843BE">
      <w:pPr>
        <w:spacing w:line="360" w:lineRule="auto"/>
        <w:jc w:val="both"/>
        <w:rPr>
          <w:rFonts w:ascii="Arial" w:hAnsi="Arial" w:cs="Arial"/>
          <w:lang w:val="en-GB"/>
        </w:rPr>
      </w:pPr>
    </w:p>
    <w:p w14:paraId="3E5E17AE" w14:textId="77777777" w:rsidR="000E00BD" w:rsidRDefault="000E00BD" w:rsidP="008843BE">
      <w:pPr>
        <w:spacing w:line="360" w:lineRule="auto"/>
        <w:jc w:val="both"/>
        <w:rPr>
          <w:rFonts w:ascii="Arial" w:hAnsi="Arial" w:cs="Arial"/>
          <w:lang w:val="en-GB"/>
        </w:rPr>
      </w:pPr>
    </w:p>
    <w:p w14:paraId="161F8A6B" w14:textId="77777777" w:rsidR="003639E7" w:rsidRDefault="003639E7" w:rsidP="008843BE">
      <w:pPr>
        <w:spacing w:line="360" w:lineRule="auto"/>
        <w:jc w:val="both"/>
        <w:rPr>
          <w:rFonts w:ascii="Arial" w:hAnsi="Arial" w:cs="Arial"/>
          <w:lang w:val="en-GB"/>
        </w:rPr>
      </w:pPr>
    </w:p>
    <w:p w14:paraId="5A171FF6" w14:textId="77777777" w:rsidR="003639E7" w:rsidRDefault="003639E7" w:rsidP="008843BE">
      <w:pPr>
        <w:spacing w:line="360" w:lineRule="auto"/>
        <w:jc w:val="both"/>
        <w:rPr>
          <w:rFonts w:ascii="Arial" w:hAnsi="Arial" w:cs="Arial"/>
          <w:lang w:val="en-GB"/>
        </w:rPr>
      </w:pPr>
    </w:p>
    <w:p w14:paraId="28F487CD" w14:textId="77777777" w:rsidR="000E00BD" w:rsidRDefault="000E00BD" w:rsidP="008843BE">
      <w:pPr>
        <w:spacing w:line="360" w:lineRule="auto"/>
        <w:jc w:val="both"/>
        <w:rPr>
          <w:rFonts w:ascii="Arial" w:hAnsi="Arial" w:cs="Arial"/>
          <w:lang w:val="en-GB"/>
        </w:rPr>
      </w:pPr>
    </w:p>
    <w:p w14:paraId="71239702" w14:textId="77777777" w:rsidR="000E00BD" w:rsidRDefault="000E00BD" w:rsidP="008843BE">
      <w:pPr>
        <w:spacing w:line="360" w:lineRule="auto"/>
        <w:jc w:val="both"/>
        <w:rPr>
          <w:rFonts w:ascii="Arial" w:hAnsi="Arial" w:cs="Arial"/>
          <w:lang w:val="en-GB"/>
        </w:rPr>
      </w:pPr>
    </w:p>
    <w:p w14:paraId="63CBBEA7" w14:textId="77777777" w:rsidR="000E00BD" w:rsidRDefault="000E00BD" w:rsidP="008843BE">
      <w:pPr>
        <w:spacing w:line="360" w:lineRule="auto"/>
        <w:jc w:val="both"/>
        <w:rPr>
          <w:rFonts w:ascii="Arial" w:hAnsi="Arial" w:cs="Arial"/>
          <w:lang w:val="en-GB"/>
        </w:rPr>
      </w:pPr>
    </w:p>
    <w:p w14:paraId="321C3A56" w14:textId="77777777" w:rsidR="000E00BD" w:rsidRDefault="000E00BD" w:rsidP="008843BE">
      <w:pPr>
        <w:spacing w:line="360" w:lineRule="auto"/>
        <w:jc w:val="both"/>
        <w:rPr>
          <w:rFonts w:ascii="Arial" w:hAnsi="Arial" w:cs="Arial"/>
          <w:lang w:val="en-GB"/>
        </w:rPr>
      </w:pPr>
    </w:p>
    <w:p w14:paraId="39032915" w14:textId="77777777" w:rsidR="00453D5C" w:rsidRDefault="00453D5C" w:rsidP="008843BE">
      <w:pPr>
        <w:spacing w:line="360" w:lineRule="auto"/>
        <w:jc w:val="both"/>
        <w:rPr>
          <w:rFonts w:ascii="Arial" w:hAnsi="Arial" w:cs="Arial"/>
          <w:lang w:val="en-GB"/>
        </w:rPr>
      </w:pPr>
    </w:p>
    <w:p w14:paraId="7BD40BF1" w14:textId="77777777" w:rsidR="00453D5C" w:rsidRDefault="00453D5C" w:rsidP="008843BE">
      <w:pPr>
        <w:spacing w:line="360" w:lineRule="auto"/>
        <w:jc w:val="both"/>
        <w:rPr>
          <w:rFonts w:ascii="Arial" w:hAnsi="Arial" w:cs="Arial"/>
          <w:lang w:val="en-GB"/>
        </w:rPr>
      </w:pPr>
    </w:p>
    <w:p w14:paraId="4EE721B9" w14:textId="77777777" w:rsidR="00E97F1E" w:rsidRPr="00806CB7" w:rsidRDefault="00E97F1E" w:rsidP="008843BE">
      <w:pPr>
        <w:pStyle w:val="Heading1"/>
        <w:jc w:val="both"/>
        <w:rPr>
          <w:rFonts w:ascii="Arial" w:hAnsi="Arial" w:cs="Arial"/>
          <w:lang w:val="en-GB"/>
        </w:rPr>
      </w:pPr>
      <w:bookmarkStart w:id="26" w:name="_Toc101417009"/>
      <w:r w:rsidRPr="00806CB7">
        <w:rPr>
          <w:rFonts w:ascii="Arial" w:hAnsi="Arial" w:cs="Arial"/>
          <w:lang w:val="en-GB"/>
        </w:rPr>
        <w:t>References:</w:t>
      </w:r>
      <w:bookmarkEnd w:id="26"/>
    </w:p>
    <w:p w14:paraId="170F7CB1" w14:textId="77777777" w:rsidR="000E00BD" w:rsidRPr="00806CB7" w:rsidRDefault="000E00BD" w:rsidP="008843BE">
      <w:pPr>
        <w:spacing w:line="360" w:lineRule="auto"/>
        <w:jc w:val="both"/>
        <w:rPr>
          <w:rFonts w:ascii="Arial" w:hAnsi="Arial" w:cs="Arial"/>
          <w:lang w:val="en-GB"/>
        </w:rPr>
      </w:pPr>
    </w:p>
    <w:p w14:paraId="57612D06" w14:textId="77777777" w:rsidR="001C392C" w:rsidRPr="003C7EB3"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2017. </w:t>
      </w:r>
      <w:r>
        <w:rPr>
          <w:rFonts w:ascii="Open Sans" w:hAnsi="Open Sans" w:cs="Open Sans"/>
          <w:i/>
          <w:iCs/>
          <w:color w:val="000000"/>
          <w:sz w:val="20"/>
          <w:szCs w:val="20"/>
          <w:shd w:val="clear" w:color="auto" w:fill="FFFFFF"/>
        </w:rPr>
        <w:t>Harvard business review manager's handbook</w:t>
      </w:r>
      <w:r>
        <w:rPr>
          <w:rFonts w:ascii="Open Sans" w:hAnsi="Open Sans" w:cs="Open Sans"/>
          <w:color w:val="000000"/>
          <w:sz w:val="20"/>
          <w:szCs w:val="20"/>
          <w:shd w:val="clear" w:color="auto" w:fill="FFFFFF"/>
        </w:rPr>
        <w:t>. Boston (Massachusetts): Harvard Business Review Press, pp.256, 257, 258, 259.</w:t>
      </w:r>
    </w:p>
    <w:p w14:paraId="460931D2" w14:textId="77777777" w:rsidR="001C392C" w:rsidRPr="000D004D"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Alegre, I./ Berbegal-Mirabent, J., Guerrero, A., &amp; Mas-Machuca, M. (2018). The real mission of the mission statement: A systematic review of the literature. Journal of Management &amp; Organization, 24(4), 456-473. Doi:10.1017/jmo.2017.82</w:t>
      </w:r>
    </w:p>
    <w:p w14:paraId="69C91BAE" w14:textId="77777777" w:rsidR="001C392C" w:rsidRPr="00FE2245"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 xml:space="preserve">Assets.publishing.service.gov.uk. 2021. [online] Available at: </w:t>
      </w:r>
      <w:hyperlink r:id="rId20" w:history="1">
        <w:r w:rsidRPr="007B3DF7">
          <w:rPr>
            <w:rStyle w:val="Hyperlink"/>
            <w:rFonts w:ascii="Open Sans" w:hAnsi="Open Sans" w:cs="Open Sans"/>
            <w:sz w:val="20"/>
            <w:szCs w:val="20"/>
            <w:shd w:val="clear" w:color="auto" w:fill="FFFFFF"/>
          </w:rPr>
          <w:t>https://assets.publishing.service.gov.uk/government/uploads/system/uploads/attachment_data/file/1031454/SCC_DRAFT_Strategy.pdf</w:t>
        </w:r>
      </w:hyperlink>
      <w:r>
        <w:rPr>
          <w:rFonts w:ascii="Open Sans" w:hAnsi="Open Sans" w:cs="Open Sans"/>
          <w:color w:val="000000"/>
          <w:sz w:val="20"/>
          <w:szCs w:val="20"/>
          <w:shd w:val="clear" w:color="auto" w:fill="FFFFFF"/>
        </w:rPr>
        <w:t xml:space="preserve"> [Accessed 28 March 2022].</w:t>
      </w:r>
    </w:p>
    <w:p w14:paraId="6337CC9B" w14:textId="77777777" w:rsidR="001C392C" w:rsidRPr="004508AA"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Bing.com. n.d. </w:t>
      </w:r>
      <w:r>
        <w:rPr>
          <w:rFonts w:ascii="Open Sans" w:hAnsi="Open Sans" w:cs="Open Sans"/>
          <w:i/>
          <w:iCs/>
          <w:color w:val="000000"/>
          <w:sz w:val="20"/>
          <w:szCs w:val="20"/>
          <w:shd w:val="clear" w:color="auto" w:fill="FFFFFF"/>
        </w:rPr>
        <w:t>Porter's Value Chain Model Template for education sector - Bing</w:t>
      </w:r>
      <w:r>
        <w:rPr>
          <w:rFonts w:ascii="Open Sans" w:hAnsi="Open Sans" w:cs="Open Sans"/>
          <w:color w:val="000000"/>
          <w:sz w:val="20"/>
          <w:szCs w:val="20"/>
          <w:shd w:val="clear" w:color="auto" w:fill="FFFFFF"/>
        </w:rPr>
        <w:t xml:space="preserve">. [online] Available at: </w:t>
      </w:r>
      <w:hyperlink r:id="rId21" w:history="1">
        <w:r w:rsidRPr="00082462">
          <w:rPr>
            <w:rStyle w:val="Hyperlink"/>
            <w:rFonts w:ascii="Open Sans" w:hAnsi="Open Sans" w:cs="Open Sans"/>
            <w:sz w:val="20"/>
            <w:szCs w:val="20"/>
            <w:shd w:val="clear" w:color="auto" w:fill="FFFFFF"/>
          </w:rPr>
          <w:t>https://www.bing.com/images/search?view=detailV2&amp;ccid=KhozzRKq&amp;id=E9C1324F6C0F41F03F26024024F7B3F37AA49B01&amp;thid=OIP.KhozzRKqXvm994pNPTR0xgHaEb&amp;mediaurl=https%3a%2f%2fth.bing.com%2fth%2fid%2fR.2a1a33cd12aa5ef9bdf78a4d3d3474c6%3frik%3dAZukevOz9yRAAg%26riu%3dhttp%253a%252f%252fdbcvp67z11udb.cloudfront.net%252ftreks%252fshirly-ronen-harel_porters-value-chain1402810718910.PNG%26ehk%3dNOkpKt2GxBzlj2HpAtqdJtVrsHE0ehJENFr3cToO77s%253d%26risl%3d%26pid%3dImgRaw%26r%3d0&amp;exph=671&amp;expw=1121&amp;q=Porter%27s+Value+Chain+Model+Template+for+udecation+sector&amp;simid=607986972185807615&amp;FORM=IRPRST&amp;ck=ED0E1C50E2C4362561CFE1883459D73A&amp;selectedIndex=9&amp;ajaxhist=0&amp;ajaxserp=0</w:t>
        </w:r>
      </w:hyperlink>
      <w:r>
        <w:rPr>
          <w:rFonts w:ascii="Open Sans" w:hAnsi="Open Sans" w:cs="Open Sans"/>
          <w:color w:val="000000"/>
          <w:sz w:val="20"/>
          <w:szCs w:val="20"/>
          <w:shd w:val="clear" w:color="auto" w:fill="FFFFFF"/>
        </w:rPr>
        <w:t xml:space="preserve">  [Accessed 25 March 2022].</w:t>
      </w:r>
    </w:p>
    <w:p w14:paraId="6EB153D0" w14:textId="77777777" w:rsidR="001C392C" w:rsidRPr="009A3B2A" w:rsidRDefault="001C392C" w:rsidP="008843BE">
      <w:pPr>
        <w:pStyle w:val="ListParagraph"/>
        <w:numPr>
          <w:ilvl w:val="0"/>
          <w:numId w:val="1"/>
        </w:numPr>
        <w:jc w:val="both"/>
        <w:rPr>
          <w:rFonts w:ascii="Arial" w:hAnsi="Arial" w:cs="Arial"/>
          <w:sz w:val="24"/>
          <w:szCs w:val="24"/>
          <w:lang w:val="en-GB"/>
        </w:rPr>
      </w:pPr>
      <w:r>
        <w:rPr>
          <w:rFonts w:ascii="Arial" w:hAnsi="Arial" w:cs="Arial"/>
          <w:color w:val="222222"/>
          <w:sz w:val="20"/>
          <w:szCs w:val="20"/>
          <w:shd w:val="clear" w:color="auto" w:fill="FFFFFF"/>
        </w:rPr>
        <w:t>Bleistein, S.J., Cox, K. and Verner, J., 2005, March. Strategic alignment in requirements analysis for organizational IT: an integrated approach. In </w:t>
      </w:r>
      <w:r>
        <w:rPr>
          <w:rFonts w:ascii="Arial" w:hAnsi="Arial" w:cs="Arial"/>
          <w:i/>
          <w:iCs/>
          <w:color w:val="222222"/>
          <w:sz w:val="20"/>
          <w:szCs w:val="20"/>
          <w:shd w:val="clear" w:color="auto" w:fill="FFFFFF"/>
        </w:rPr>
        <w:t>Proceedings of the 2005 ACM symposium on Applied computing</w:t>
      </w:r>
      <w:r>
        <w:rPr>
          <w:rFonts w:ascii="Arial" w:hAnsi="Arial" w:cs="Arial"/>
          <w:color w:val="222222"/>
          <w:sz w:val="20"/>
          <w:szCs w:val="20"/>
          <w:shd w:val="clear" w:color="auto" w:fill="FFFFFF"/>
        </w:rPr>
        <w:t> (pp. 1300-1307).</w:t>
      </w:r>
    </w:p>
    <w:p w14:paraId="23E935EB" w14:textId="77777777" w:rsidR="001C392C" w:rsidRPr="00294F3E"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Corporate Finance Institute. n.d. </w:t>
      </w:r>
      <w:r>
        <w:rPr>
          <w:rFonts w:ascii="Open Sans" w:hAnsi="Open Sans" w:cs="Open Sans"/>
          <w:i/>
          <w:iCs/>
          <w:color w:val="000000"/>
          <w:sz w:val="20"/>
          <w:szCs w:val="20"/>
          <w:shd w:val="clear" w:color="auto" w:fill="FFFFFF"/>
        </w:rPr>
        <w:t>PESTEL Analysis</w:t>
      </w:r>
      <w:r>
        <w:rPr>
          <w:rFonts w:ascii="Open Sans" w:hAnsi="Open Sans" w:cs="Open Sans"/>
          <w:color w:val="000000"/>
          <w:sz w:val="20"/>
          <w:szCs w:val="20"/>
          <w:shd w:val="clear" w:color="auto" w:fill="FFFFFF"/>
        </w:rPr>
        <w:t xml:space="preserve">. [online] Available at: </w:t>
      </w:r>
      <w:hyperlink r:id="rId22" w:history="1">
        <w:r w:rsidRPr="00082462">
          <w:rPr>
            <w:rStyle w:val="Hyperlink"/>
            <w:rFonts w:ascii="Open Sans" w:hAnsi="Open Sans" w:cs="Open Sans"/>
            <w:sz w:val="20"/>
            <w:szCs w:val="20"/>
            <w:shd w:val="clear" w:color="auto" w:fill="FFFFFF"/>
          </w:rPr>
          <w:t>https://corporatefinanceinstitute.com/resources/knowledge/strategy/pestel-analysis/</w:t>
        </w:r>
      </w:hyperlink>
      <w:r>
        <w:rPr>
          <w:rFonts w:ascii="Open Sans" w:hAnsi="Open Sans" w:cs="Open Sans"/>
          <w:color w:val="000000"/>
          <w:sz w:val="20"/>
          <w:szCs w:val="20"/>
          <w:shd w:val="clear" w:color="auto" w:fill="FFFFFF"/>
        </w:rPr>
        <w:t xml:space="preserve">  [Accessed 25 March 2022].</w:t>
      </w:r>
    </w:p>
    <w:p w14:paraId="44C64CD1" w14:textId="77777777" w:rsidR="001C392C" w:rsidRPr="00233730"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Finlay, E., 2021. </w:t>
      </w:r>
      <w:r>
        <w:rPr>
          <w:rFonts w:ascii="Open Sans" w:hAnsi="Open Sans" w:cs="Open Sans"/>
          <w:i/>
          <w:iCs/>
          <w:color w:val="000000"/>
          <w:sz w:val="20"/>
          <w:szCs w:val="20"/>
          <w:shd w:val="clear" w:color="auto" w:fill="FFFFFF"/>
        </w:rPr>
        <w:t>Ansoff Matrix</w:t>
      </w:r>
      <w:r>
        <w:rPr>
          <w:rFonts w:ascii="Open Sans" w:hAnsi="Open Sans" w:cs="Open Sans"/>
          <w:color w:val="000000"/>
          <w:sz w:val="20"/>
          <w:szCs w:val="20"/>
          <w:shd w:val="clear" w:color="auto" w:fill="FFFFFF"/>
        </w:rPr>
        <w:t xml:space="preserve">. [online] Corporate Finance Institute. Available at: </w:t>
      </w:r>
      <w:hyperlink r:id="rId23" w:history="1">
        <w:r w:rsidRPr="00D42599">
          <w:rPr>
            <w:rStyle w:val="Hyperlink"/>
            <w:rFonts w:ascii="Open Sans" w:hAnsi="Open Sans" w:cs="Open Sans"/>
            <w:sz w:val="20"/>
            <w:szCs w:val="20"/>
            <w:shd w:val="clear" w:color="auto" w:fill="FFFFFF"/>
          </w:rPr>
          <w:t>https://corporatefinanceinstitute.com/resources/knowledge/strategy/ansoff-matrix/</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[Accessed 8 April 2022].</w:t>
      </w:r>
    </w:p>
    <w:p w14:paraId="067DBC9B" w14:textId="77777777" w:rsidR="001C392C" w:rsidRPr="00087BE4" w:rsidRDefault="001C392C" w:rsidP="008843BE">
      <w:pPr>
        <w:pStyle w:val="ListParagraph"/>
        <w:numPr>
          <w:ilvl w:val="0"/>
          <w:numId w:val="1"/>
        </w:numPr>
        <w:jc w:val="both"/>
        <w:rPr>
          <w:rFonts w:ascii="Arial" w:hAnsi="Arial" w:cs="Arial"/>
          <w:sz w:val="24"/>
          <w:szCs w:val="24"/>
          <w:lang w:val="en-GB"/>
        </w:rPr>
      </w:pPr>
      <w:r>
        <w:rPr>
          <w:rFonts w:ascii="Arial" w:hAnsi="Arial" w:cs="Arial"/>
          <w:color w:val="222222"/>
          <w:sz w:val="20"/>
          <w:szCs w:val="20"/>
          <w:shd w:val="clear" w:color="auto" w:fill="FFFFFF"/>
        </w:rPr>
        <w:t>Kaplinsky, R., 2000. Globalisation and unequalisation: what can be learned from value chain analysis?. </w:t>
      </w:r>
      <w:r>
        <w:rPr>
          <w:rFonts w:ascii="Arial" w:hAnsi="Arial" w:cs="Arial"/>
          <w:i/>
          <w:iCs/>
          <w:color w:val="222222"/>
          <w:sz w:val="20"/>
          <w:szCs w:val="20"/>
          <w:shd w:val="clear" w:color="auto" w:fill="FFFFFF"/>
        </w:rPr>
        <w:t>Journal of development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(2), pp.117-146.</w:t>
      </w:r>
    </w:p>
    <w:p w14:paraId="20B92F26" w14:textId="77777777" w:rsidR="001C392C" w:rsidRPr="003C7EB3" w:rsidRDefault="001C392C" w:rsidP="008843BE">
      <w:pPr>
        <w:pStyle w:val="ListParagraph"/>
        <w:numPr>
          <w:ilvl w:val="0"/>
          <w:numId w:val="1"/>
        </w:numPr>
        <w:jc w:val="both"/>
        <w:rPr>
          <w:rFonts w:ascii="Arial" w:hAnsi="Arial" w:cs="Arial"/>
          <w:sz w:val="24"/>
          <w:szCs w:val="24"/>
          <w:lang w:val="en-GB"/>
        </w:rPr>
      </w:pPr>
      <w:r>
        <w:rPr>
          <w:rFonts w:ascii="Arial" w:hAnsi="Arial" w:cs="Arial"/>
          <w:color w:val="222222"/>
          <w:sz w:val="20"/>
          <w:szCs w:val="20"/>
          <w:shd w:val="clear" w:color="auto" w:fill="FFFFFF"/>
        </w:rPr>
        <w:t>Kaplinsky, R., 2004. Spreading the gains from globalization: What can be learned from value-chain analysis? </w:t>
      </w:r>
      <w:r>
        <w:rPr>
          <w:rFonts w:ascii="Arial" w:hAnsi="Arial" w:cs="Arial"/>
          <w:i/>
          <w:iCs/>
          <w:color w:val="222222"/>
          <w:sz w:val="20"/>
          <w:szCs w:val="20"/>
          <w:shd w:val="clear" w:color="auto" w:fill="FFFFFF"/>
        </w:rPr>
        <w:t>Problems of economic transition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(2), pp.74-115.</w:t>
      </w:r>
    </w:p>
    <w:p w14:paraId="7B52780D" w14:textId="77777777" w:rsidR="001C392C" w:rsidRPr="0033287D"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Lynch, R., 2018. </w:t>
      </w:r>
      <w:r>
        <w:rPr>
          <w:rFonts w:ascii="Open Sans" w:hAnsi="Open Sans" w:cs="Open Sans"/>
          <w:i/>
          <w:iCs/>
          <w:color w:val="000000"/>
          <w:sz w:val="20"/>
          <w:szCs w:val="20"/>
          <w:shd w:val="clear" w:color="auto" w:fill="FFFFFF"/>
        </w:rPr>
        <w:t>Strategic management</w:t>
      </w:r>
      <w:r>
        <w:rPr>
          <w:rFonts w:ascii="Open Sans" w:hAnsi="Open Sans" w:cs="Open Sans"/>
          <w:color w:val="000000"/>
          <w:sz w:val="20"/>
          <w:szCs w:val="20"/>
          <w:shd w:val="clear" w:color="auto" w:fill="FFFFFF"/>
        </w:rPr>
        <w:t>. Pearson Education.</w:t>
      </w:r>
    </w:p>
    <w:p w14:paraId="6746E7CE" w14:textId="77777777" w:rsidR="001C392C" w:rsidRPr="003C7EB3"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SlideModel. n.d. </w:t>
      </w:r>
      <w:r>
        <w:rPr>
          <w:rFonts w:ascii="Open Sans" w:hAnsi="Open Sans" w:cs="Open Sans"/>
          <w:i/>
          <w:iCs/>
          <w:color w:val="000000"/>
          <w:sz w:val="20"/>
          <w:szCs w:val="20"/>
          <w:shd w:val="clear" w:color="auto" w:fill="FFFFFF"/>
        </w:rPr>
        <w:t>Porters Five Forces PowerPoint Diagram - SlideModel</w:t>
      </w:r>
      <w:r>
        <w:rPr>
          <w:rFonts w:ascii="Open Sans" w:hAnsi="Open Sans" w:cs="Open Sans"/>
          <w:color w:val="000000"/>
          <w:sz w:val="20"/>
          <w:szCs w:val="20"/>
          <w:shd w:val="clear" w:color="auto" w:fill="FFFFFF"/>
        </w:rPr>
        <w:t xml:space="preserve">. [online] Available at: </w:t>
      </w:r>
      <w:hyperlink r:id="rId24" w:history="1">
        <w:r w:rsidRPr="00933EA1">
          <w:rPr>
            <w:rStyle w:val="Hyperlink"/>
            <w:rFonts w:ascii="Open Sans" w:hAnsi="Open Sans" w:cs="Open Sans"/>
            <w:sz w:val="20"/>
            <w:szCs w:val="20"/>
            <w:shd w:val="clear" w:color="auto" w:fill="FFFFFF"/>
          </w:rPr>
          <w:t>https://slidemodel.com/templates/flat-porters-five-forces-powerpoint-template/porters-five-forces-powerpoint-diagram/</w:t>
        </w:r>
      </w:hyperlink>
      <w:r>
        <w:rPr>
          <w:rFonts w:ascii="Open Sans" w:hAnsi="Open Sans" w:cs="Open Sans"/>
          <w:color w:val="000000"/>
          <w:sz w:val="20"/>
          <w:szCs w:val="20"/>
          <w:shd w:val="clear" w:color="auto" w:fill="FFFFFF"/>
        </w:rPr>
        <w:t xml:space="preserve"> [Accessed 16 March 2022].</w:t>
      </w:r>
    </w:p>
    <w:p w14:paraId="2637C445" w14:textId="77777777" w:rsidR="001C392C" w:rsidRPr="005056DC"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 xml:space="preserve">Uwtsd.ac.uk. 2017. [online] Available at: </w:t>
      </w:r>
      <w:hyperlink r:id="rId25" w:history="1">
        <w:r w:rsidRPr="009651F5">
          <w:rPr>
            <w:rStyle w:val="Hyperlink"/>
            <w:rFonts w:ascii="Open Sans" w:hAnsi="Open Sans" w:cs="Open Sans"/>
            <w:sz w:val="20"/>
            <w:szCs w:val="20"/>
            <w:shd w:val="clear" w:color="auto" w:fill="FFFFFF"/>
          </w:rPr>
          <w:t>https://www.uwtsd.ac.uk/media/uwtsd-website/content-assets/documents/strategies-policies/UWTSD-Strategic-Plan-2017-22_English_FINAL.pdf</w:t>
        </w:r>
      </w:hyperlink>
      <w:r>
        <w:rPr>
          <w:rFonts w:ascii="Open Sans" w:hAnsi="Open Sans" w:cs="Open Sans"/>
          <w:color w:val="000000"/>
          <w:sz w:val="20"/>
          <w:szCs w:val="20"/>
          <w:shd w:val="clear" w:color="auto" w:fill="FFFFFF"/>
        </w:rPr>
        <w:t xml:space="preserve"> [Accessed 20 March 2022].</w:t>
      </w:r>
    </w:p>
    <w:p w14:paraId="44715D43" w14:textId="77777777" w:rsidR="001C392C" w:rsidRPr="00FD15FB"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2022. </w:t>
      </w:r>
      <w:r>
        <w:rPr>
          <w:rFonts w:ascii="Open Sans" w:hAnsi="Open Sans" w:cs="Open Sans"/>
          <w:i/>
          <w:iCs/>
          <w:color w:val="000000"/>
          <w:sz w:val="20"/>
          <w:szCs w:val="20"/>
          <w:shd w:val="clear" w:color="auto" w:fill="FFFFFF"/>
        </w:rPr>
        <w:t>Birmingham Campus Staff | UWTSD</w:t>
      </w:r>
      <w:r>
        <w:rPr>
          <w:rFonts w:ascii="Open Sans" w:hAnsi="Open Sans" w:cs="Open Sans"/>
          <w:color w:val="000000"/>
          <w:sz w:val="20"/>
          <w:szCs w:val="20"/>
          <w:shd w:val="clear" w:color="auto" w:fill="FFFFFF"/>
        </w:rPr>
        <w:t xml:space="preserve">. [online] Available at: </w:t>
      </w:r>
      <w:hyperlink r:id="rId26" w:history="1">
        <w:r w:rsidRPr="008C05A2">
          <w:rPr>
            <w:rStyle w:val="Hyperlink"/>
            <w:rFonts w:ascii="Open Sans" w:hAnsi="Open Sans" w:cs="Open Sans"/>
            <w:sz w:val="20"/>
            <w:szCs w:val="20"/>
            <w:shd w:val="clear" w:color="auto" w:fill="FFFFFF"/>
          </w:rPr>
          <w:t>https://www.uwtsd.ac.uk/birmingham/staff/</w:t>
        </w:r>
      </w:hyperlink>
      <w:r>
        <w:rPr>
          <w:rFonts w:ascii="Open Sans" w:hAnsi="Open Sans" w:cs="Open Sans"/>
          <w:color w:val="000000"/>
          <w:sz w:val="20"/>
          <w:szCs w:val="20"/>
          <w:shd w:val="clear" w:color="auto" w:fill="FFFFFF"/>
        </w:rPr>
        <w:t xml:space="preserve"> [Accessed 7 March 2022].</w:t>
      </w:r>
    </w:p>
    <w:p w14:paraId="4C13B725" w14:textId="77777777" w:rsidR="001C392C" w:rsidRPr="00B32F49"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2022. </w:t>
      </w:r>
      <w:r>
        <w:rPr>
          <w:rFonts w:ascii="Open Sans" w:hAnsi="Open Sans" w:cs="Open Sans"/>
          <w:i/>
          <w:iCs/>
          <w:color w:val="000000"/>
          <w:sz w:val="20"/>
          <w:szCs w:val="20"/>
          <w:shd w:val="clear" w:color="auto" w:fill="FFFFFF"/>
        </w:rPr>
        <w:t>History and Timeline | University of Wales Trinity Saint David</w:t>
      </w:r>
      <w:r>
        <w:rPr>
          <w:rFonts w:ascii="Open Sans" w:hAnsi="Open Sans" w:cs="Open Sans"/>
          <w:color w:val="000000"/>
          <w:sz w:val="20"/>
          <w:szCs w:val="20"/>
          <w:shd w:val="clear" w:color="auto" w:fill="FFFFFF"/>
        </w:rPr>
        <w:t xml:space="preserve">. [online] Available at: </w:t>
      </w:r>
      <w:hyperlink r:id="rId27" w:history="1">
        <w:r w:rsidRPr="00E53D21">
          <w:rPr>
            <w:rStyle w:val="Hyperlink"/>
            <w:rFonts w:ascii="Open Sans" w:hAnsi="Open Sans" w:cs="Open Sans"/>
            <w:sz w:val="20"/>
            <w:szCs w:val="20"/>
            <w:shd w:val="clear" w:color="auto" w:fill="FFFFFF"/>
          </w:rPr>
          <w:t>https://www.uwtsd.ac.uk/about/history/</w:t>
        </w:r>
      </w:hyperlink>
      <w:r>
        <w:rPr>
          <w:rFonts w:ascii="Open Sans" w:hAnsi="Open Sans" w:cs="Open Sans"/>
          <w:color w:val="000000"/>
          <w:sz w:val="20"/>
          <w:szCs w:val="20"/>
          <w:shd w:val="clear" w:color="auto" w:fill="FFFFFF"/>
        </w:rPr>
        <w:t xml:space="preserve"> [Accessed 20 February 2022].</w:t>
      </w:r>
    </w:p>
    <w:p w14:paraId="2B65DE2F" w14:textId="77777777" w:rsidR="001C392C" w:rsidRPr="00A63BF0"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2022. </w:t>
      </w:r>
      <w:r>
        <w:rPr>
          <w:rFonts w:ascii="Open Sans" w:hAnsi="Open Sans" w:cs="Open Sans"/>
          <w:i/>
          <w:iCs/>
          <w:color w:val="000000"/>
          <w:sz w:val="20"/>
          <w:szCs w:val="20"/>
          <w:shd w:val="clear" w:color="auto" w:fill="FFFFFF"/>
        </w:rPr>
        <w:t>Press Releases 2020 | University of Wales Trinity Saint David</w:t>
      </w:r>
      <w:r>
        <w:rPr>
          <w:rFonts w:ascii="Open Sans" w:hAnsi="Open Sans" w:cs="Open Sans"/>
          <w:color w:val="000000"/>
          <w:sz w:val="20"/>
          <w:szCs w:val="20"/>
          <w:shd w:val="clear" w:color="auto" w:fill="FFFFFF"/>
        </w:rPr>
        <w:t xml:space="preserve">. [online] Available at: </w:t>
      </w:r>
      <w:hyperlink r:id="rId28" w:anchor=":~:text=Having%20started%20its%20Study%20Abroad,a%20full%2Dtime%20undergraduate%20degree" w:history="1">
        <w:r w:rsidRPr="008D29D8">
          <w:rPr>
            <w:rStyle w:val="Hyperlink"/>
            <w:rFonts w:ascii="Open Sans" w:hAnsi="Open Sans" w:cs="Open Sans"/>
            <w:sz w:val="20"/>
            <w:szCs w:val="20"/>
            <w:shd w:val="clear" w:color="auto" w:fill="FFFFFF"/>
          </w:rPr>
          <w:t>https://www.uwtsd.ac.uk/news/press-releases/press-2020/uwtsd-welcomes-international-students-to-wales.html#:~:text=Having%20started%20its%20Study%20Abroad,a%20full%2Dtime%20undergraduate%20degree</w:t>
        </w:r>
      </w:hyperlink>
      <w:r>
        <w:rPr>
          <w:rFonts w:ascii="Open Sans" w:hAnsi="Open Sans" w:cs="Open Sans"/>
          <w:color w:val="000000"/>
          <w:sz w:val="20"/>
          <w:szCs w:val="20"/>
          <w:shd w:val="clear" w:color="auto" w:fill="FFFFFF"/>
        </w:rPr>
        <w:t>. [Accessed 20 March 2022].</w:t>
      </w:r>
    </w:p>
    <w:p w14:paraId="7E097F72" w14:textId="77777777" w:rsidR="001C392C" w:rsidRPr="00DA56BD"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2022. </w:t>
      </w:r>
      <w:r>
        <w:rPr>
          <w:rFonts w:ascii="Open Sans" w:hAnsi="Open Sans" w:cs="Open Sans"/>
          <w:i/>
          <w:iCs/>
          <w:color w:val="000000"/>
          <w:sz w:val="20"/>
          <w:szCs w:val="20"/>
          <w:shd w:val="clear" w:color="auto" w:fill="FFFFFF"/>
        </w:rPr>
        <w:t>Press Releases 2022 | University of Wales Trinity Saint David</w:t>
      </w:r>
      <w:r>
        <w:rPr>
          <w:rFonts w:ascii="Open Sans" w:hAnsi="Open Sans" w:cs="Open Sans"/>
          <w:color w:val="000000"/>
          <w:sz w:val="20"/>
          <w:szCs w:val="20"/>
          <w:shd w:val="clear" w:color="auto" w:fill="FFFFFF"/>
        </w:rPr>
        <w:t xml:space="preserve">. [online] Available at: </w:t>
      </w:r>
      <w:hyperlink r:id="rId29" w:history="1">
        <w:r w:rsidRPr="00264F61">
          <w:rPr>
            <w:rStyle w:val="Hyperlink"/>
            <w:rFonts w:ascii="Open Sans" w:hAnsi="Open Sans" w:cs="Open Sans"/>
            <w:sz w:val="20"/>
            <w:szCs w:val="20"/>
            <w:shd w:val="clear" w:color="auto" w:fill="FFFFFF"/>
          </w:rPr>
          <w:t>https://www.uwtsd.ac.uk/news/press-releases/press-2022/uwtsd-celebrates-its-bicentenary.html</w:t>
        </w:r>
      </w:hyperlink>
      <w:r>
        <w:rPr>
          <w:rFonts w:ascii="Open Sans" w:hAnsi="Open Sans" w:cs="Open Sans"/>
          <w:color w:val="000000"/>
          <w:sz w:val="20"/>
          <w:szCs w:val="20"/>
          <w:shd w:val="clear" w:color="auto" w:fill="FFFFFF"/>
        </w:rPr>
        <w:t xml:space="preserve"> [Accessed 20 February 2022].</w:t>
      </w:r>
    </w:p>
    <w:p w14:paraId="4D6B3877" w14:textId="77777777" w:rsidR="001C392C" w:rsidRPr="00553386"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2022. </w:t>
      </w:r>
      <w:r>
        <w:rPr>
          <w:rFonts w:ascii="Open Sans" w:hAnsi="Open Sans" w:cs="Open Sans"/>
          <w:i/>
          <w:iCs/>
          <w:color w:val="000000"/>
          <w:sz w:val="20"/>
          <w:szCs w:val="20"/>
          <w:shd w:val="clear" w:color="auto" w:fill="FFFFFF"/>
        </w:rPr>
        <w:t>Press Releases 2022 | University of Wales Trinity Saint David</w:t>
      </w:r>
      <w:r>
        <w:rPr>
          <w:rFonts w:ascii="Open Sans" w:hAnsi="Open Sans" w:cs="Open Sans"/>
          <w:color w:val="000000"/>
          <w:sz w:val="20"/>
          <w:szCs w:val="20"/>
          <w:shd w:val="clear" w:color="auto" w:fill="FFFFFF"/>
        </w:rPr>
        <w:t xml:space="preserve">. [online] Available at: </w:t>
      </w:r>
      <w:hyperlink r:id="rId30" w:history="1">
        <w:r w:rsidRPr="009651F5">
          <w:rPr>
            <w:rStyle w:val="Hyperlink"/>
            <w:rFonts w:ascii="Open Sans" w:hAnsi="Open Sans" w:cs="Open Sans"/>
            <w:sz w:val="20"/>
            <w:szCs w:val="20"/>
            <w:shd w:val="clear" w:color="auto" w:fill="FFFFFF"/>
          </w:rPr>
          <w:t>https://www.uwtsd.ac.uk/news/press-releases/press-2022/uwtsd-celebrates-its-bicentenary.html</w:t>
        </w:r>
      </w:hyperlink>
      <w:r>
        <w:rPr>
          <w:rFonts w:ascii="Open Sans" w:hAnsi="Open Sans" w:cs="Open Sans"/>
          <w:color w:val="000000"/>
          <w:sz w:val="20"/>
          <w:szCs w:val="20"/>
          <w:shd w:val="clear" w:color="auto" w:fill="FFFFFF"/>
        </w:rPr>
        <w:t xml:space="preserve"> [Accessed 20 March 2022].</w:t>
      </w:r>
    </w:p>
    <w:p w14:paraId="25621768" w14:textId="77777777" w:rsidR="001C392C" w:rsidRPr="00A27FA1"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 xml:space="preserve">Uwtsd.ac.uk. n.d. [online] Available at: </w:t>
      </w:r>
      <w:hyperlink r:id="rId31" w:history="1">
        <w:r w:rsidRPr="00D42599">
          <w:rPr>
            <w:rStyle w:val="Hyperlink"/>
            <w:rFonts w:ascii="Open Sans" w:hAnsi="Open Sans" w:cs="Open Sans"/>
            <w:sz w:val="20"/>
            <w:szCs w:val="20"/>
            <w:shd w:val="clear" w:color="auto" w:fill="FFFFFF"/>
          </w:rPr>
          <w:t>https://www.uwtsd.ac.uk/media/uwtsd-website/content-assets/documents/strategies-policies/Strategic-Equality-Plan-2020-2024.pdf</w:t>
        </w:r>
      </w:hyperlink>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 [Accessed 10 April 2022].</w:t>
      </w:r>
    </w:p>
    <w:p w14:paraId="3F28B305" w14:textId="77777777" w:rsidR="001C392C" w:rsidRPr="004624AF"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n.d. </w:t>
      </w:r>
      <w:r>
        <w:rPr>
          <w:rFonts w:ascii="Open Sans" w:hAnsi="Open Sans" w:cs="Open Sans"/>
          <w:i/>
          <w:iCs/>
          <w:color w:val="000000"/>
          <w:sz w:val="20"/>
          <w:szCs w:val="20"/>
          <w:shd w:val="clear" w:color="auto" w:fill="FFFFFF"/>
        </w:rPr>
        <w:t>Mission and Vision | UWTSD</w:t>
      </w:r>
      <w:r>
        <w:rPr>
          <w:rFonts w:ascii="Open Sans" w:hAnsi="Open Sans" w:cs="Open Sans"/>
          <w:color w:val="000000"/>
          <w:sz w:val="20"/>
          <w:szCs w:val="20"/>
          <w:shd w:val="clear" w:color="auto" w:fill="FFFFFF"/>
        </w:rPr>
        <w:t xml:space="preserve">. [online] Available at: </w:t>
      </w:r>
      <w:hyperlink r:id="rId32" w:anchor=":~:text=is%20dedicated%20to%20realising%20the,all%20aspects%20of%20sustainable%20development" w:history="1">
        <w:r w:rsidRPr="00264F61">
          <w:rPr>
            <w:rStyle w:val="Hyperlink"/>
            <w:rFonts w:ascii="Open Sans" w:hAnsi="Open Sans" w:cs="Open Sans"/>
            <w:sz w:val="20"/>
            <w:szCs w:val="20"/>
            <w:shd w:val="clear" w:color="auto" w:fill="FFFFFF"/>
          </w:rPr>
          <w:t>https://www.uwtsd.ac.uk/mission/#:~:text=is%20dedicated%20to%20realising%20the,all%20aspects%20of%20sustainable%20development</w:t>
        </w:r>
      </w:hyperlink>
      <w:r>
        <w:rPr>
          <w:rFonts w:ascii="Open Sans" w:hAnsi="Open Sans" w:cs="Open Sans"/>
          <w:color w:val="000000"/>
          <w:sz w:val="20"/>
          <w:szCs w:val="20"/>
          <w:shd w:val="clear" w:color="auto" w:fill="FFFFFF"/>
        </w:rPr>
        <w:t>. [Accessed 27 March 2022].</w:t>
      </w:r>
    </w:p>
    <w:p w14:paraId="1768902D" w14:textId="77777777" w:rsidR="001C392C" w:rsidRPr="007304D7" w:rsidRDefault="001C392C" w:rsidP="008843BE">
      <w:pPr>
        <w:pStyle w:val="ListParagraph"/>
        <w:numPr>
          <w:ilvl w:val="0"/>
          <w:numId w:val="1"/>
        </w:numPr>
        <w:jc w:val="both"/>
        <w:rPr>
          <w:rFonts w:ascii="Arial" w:hAnsi="Arial" w:cs="Arial"/>
          <w:sz w:val="24"/>
          <w:szCs w:val="24"/>
          <w:lang w:val="en-GB"/>
        </w:rPr>
      </w:pPr>
      <w:r>
        <w:rPr>
          <w:rFonts w:ascii="Open Sans" w:hAnsi="Open Sans" w:cs="Open Sans"/>
          <w:color w:val="000000"/>
          <w:sz w:val="20"/>
          <w:szCs w:val="20"/>
          <w:shd w:val="clear" w:color="auto" w:fill="FFFFFF"/>
        </w:rPr>
        <w:t>Uwtsd.ac.uk. n.d. </w:t>
      </w:r>
      <w:r>
        <w:rPr>
          <w:rFonts w:ascii="Open Sans" w:hAnsi="Open Sans" w:cs="Open Sans"/>
          <w:i/>
          <w:iCs/>
          <w:color w:val="000000"/>
          <w:sz w:val="20"/>
          <w:szCs w:val="20"/>
          <w:shd w:val="clear" w:color="auto" w:fill="FFFFFF"/>
        </w:rPr>
        <w:t>Skills for the Workplace (CertHE) | UWTSD</w:t>
      </w:r>
      <w:r>
        <w:rPr>
          <w:rFonts w:ascii="Open Sans" w:hAnsi="Open Sans" w:cs="Open Sans"/>
          <w:color w:val="000000"/>
          <w:sz w:val="20"/>
          <w:szCs w:val="20"/>
          <w:shd w:val="clear" w:color="auto" w:fill="FFFFFF"/>
        </w:rPr>
        <w:t xml:space="preserve">. [online] Available at: </w:t>
      </w:r>
      <w:hyperlink r:id="rId33" w:history="1">
        <w:r w:rsidRPr="00933EA1">
          <w:rPr>
            <w:rStyle w:val="Hyperlink"/>
            <w:rFonts w:ascii="Open Sans" w:hAnsi="Open Sans" w:cs="Open Sans"/>
            <w:sz w:val="20"/>
            <w:szCs w:val="20"/>
            <w:shd w:val="clear" w:color="auto" w:fill="FFFFFF"/>
          </w:rPr>
          <w:t>https://www.uwtsd.ac.uk/birmingham/cert-he-skills-for-the-workplace/</w:t>
        </w:r>
      </w:hyperlink>
      <w:r>
        <w:rPr>
          <w:rFonts w:ascii="Open Sans" w:hAnsi="Open Sans" w:cs="Open Sans"/>
          <w:color w:val="000000"/>
          <w:sz w:val="20"/>
          <w:szCs w:val="20"/>
          <w:shd w:val="clear" w:color="auto" w:fill="FFFFFF"/>
        </w:rPr>
        <w:t xml:space="preserve"> [Accessed 21 March 2022].</w:t>
      </w:r>
    </w:p>
    <w:p w14:paraId="216FBB28" w14:textId="77777777" w:rsidR="001C392C" w:rsidRPr="00D94BC2" w:rsidRDefault="001C392C" w:rsidP="008843BE">
      <w:pPr>
        <w:pStyle w:val="ListParagraph"/>
        <w:numPr>
          <w:ilvl w:val="0"/>
          <w:numId w:val="1"/>
        </w:numPr>
        <w:jc w:val="both"/>
        <w:rPr>
          <w:rFonts w:ascii="Arial" w:hAnsi="Arial" w:cs="Arial"/>
          <w:sz w:val="24"/>
          <w:szCs w:val="24"/>
          <w:lang w:val="en-GB"/>
        </w:rPr>
      </w:pPr>
      <w:r>
        <w:rPr>
          <w:rFonts w:ascii="Arial" w:hAnsi="Arial" w:cs="Arial"/>
          <w:color w:val="222222"/>
          <w:sz w:val="20"/>
          <w:szCs w:val="20"/>
          <w:shd w:val="clear" w:color="auto" w:fill="FFFFFF"/>
        </w:rPr>
        <w:t>Weicht, R. and Jónsdóttir, S.R., 2021. Education for social change: The case of teacher education in wales.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(15), p.8574.</w:t>
      </w:r>
    </w:p>
    <w:sectPr w:rsidR="001C392C" w:rsidRPr="00D94BC2" w:rsidSect="008D6F2A">
      <w:headerReference w:type="default" r:id="rId34"/>
      <w:pgSz w:w="12240" w:h="15840"/>
      <w:pgMar w:top="1440" w:right="1440" w:bottom="1440" w:left="1440" w:header="720" w:footer="720" w:gutter="0"/>
      <w:pgBorders w:offsetFrom="page">
        <w:top w:val="thinThickMediumGap" w:sz="24" w:space="24" w:color="92D050"/>
        <w:left w:val="thinThickMediumGap" w:sz="24" w:space="24" w:color="92D050"/>
        <w:bottom w:val="thickThinMediumGap" w:sz="24" w:space="24" w:color="92D050"/>
        <w:right w:val="thickThinMediumGap" w:sz="24" w:space="24" w:color="92D05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EEDCC" w14:textId="77777777" w:rsidR="004240C7" w:rsidRDefault="004240C7" w:rsidP="007F693B">
      <w:r>
        <w:separator/>
      </w:r>
    </w:p>
  </w:endnote>
  <w:endnote w:type="continuationSeparator" w:id="0">
    <w:p w14:paraId="22BABCE2" w14:textId="77777777" w:rsidR="004240C7" w:rsidRDefault="004240C7" w:rsidP="007F693B">
      <w:r>
        <w:continuationSeparator/>
      </w:r>
    </w:p>
  </w:endnote>
  <w:endnote w:type="continuationNotice" w:id="1">
    <w:p w14:paraId="4E305812" w14:textId="77777777" w:rsidR="004240C7" w:rsidRDefault="00424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DADA5" w14:textId="77777777" w:rsidR="004240C7" w:rsidRDefault="004240C7" w:rsidP="007F693B">
      <w:r>
        <w:separator/>
      </w:r>
    </w:p>
  </w:footnote>
  <w:footnote w:type="continuationSeparator" w:id="0">
    <w:p w14:paraId="1CD569C4" w14:textId="77777777" w:rsidR="004240C7" w:rsidRDefault="004240C7" w:rsidP="007F693B">
      <w:r>
        <w:continuationSeparator/>
      </w:r>
    </w:p>
  </w:footnote>
  <w:footnote w:type="continuationNotice" w:id="1">
    <w:p w14:paraId="439CC3F3" w14:textId="77777777" w:rsidR="004240C7" w:rsidRDefault="004240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BA9A" w14:textId="4E6E98F7" w:rsidR="007F693B" w:rsidRPr="007F693B" w:rsidRDefault="007F693B">
    <w:pPr>
      <w:pStyle w:val="Header"/>
      <w:rPr>
        <w:b/>
        <w:bCs/>
      </w:rPr>
    </w:pPr>
    <w:r w:rsidRPr="007F693B">
      <w:rPr>
        <w:b/>
        <w:bCs/>
      </w:rPr>
      <w:t>Samina Zia 1709440</w:t>
    </w:r>
  </w:p>
  <w:p w14:paraId="4E6A227A" w14:textId="77777777" w:rsidR="007F693B" w:rsidRDefault="007F693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vCTXunu" int2:invalidationBookmarkName="" int2:hashCode="zuLygiRanCPpCT" int2:id="kU9dSqG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618B"/>
    <w:multiLevelType w:val="hybridMultilevel"/>
    <w:tmpl w:val="7716E692"/>
    <w:lvl w:ilvl="0" w:tplc="15CA4DF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51A68"/>
    <w:multiLevelType w:val="hybridMultilevel"/>
    <w:tmpl w:val="6848F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869"/>
    <w:multiLevelType w:val="hybridMultilevel"/>
    <w:tmpl w:val="1AAA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57437"/>
    <w:multiLevelType w:val="hybridMultilevel"/>
    <w:tmpl w:val="50B6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41D0D"/>
    <w:multiLevelType w:val="hybridMultilevel"/>
    <w:tmpl w:val="85EE7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F1994"/>
    <w:multiLevelType w:val="hybridMultilevel"/>
    <w:tmpl w:val="CBDC6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F65B4B"/>
    <w:multiLevelType w:val="hybridMultilevel"/>
    <w:tmpl w:val="20A25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A373C"/>
    <w:multiLevelType w:val="hybridMultilevel"/>
    <w:tmpl w:val="4906D0F0"/>
    <w:lvl w:ilvl="0" w:tplc="22882C1C">
      <w:start w:val="1"/>
      <w:numFmt w:val="bullet"/>
      <w:lvlText w:val="·"/>
      <w:lvlJc w:val="left"/>
      <w:pPr>
        <w:ind w:left="720" w:hanging="360"/>
      </w:pPr>
      <w:rPr>
        <w:rFonts w:ascii="Symbol" w:hAnsi="Symbol" w:hint="default"/>
      </w:rPr>
    </w:lvl>
    <w:lvl w:ilvl="1" w:tplc="9D84713E">
      <w:start w:val="1"/>
      <w:numFmt w:val="bullet"/>
      <w:lvlText w:val="o"/>
      <w:lvlJc w:val="left"/>
      <w:pPr>
        <w:ind w:left="1440" w:hanging="360"/>
      </w:pPr>
      <w:rPr>
        <w:rFonts w:ascii="Courier New" w:hAnsi="Courier New" w:hint="default"/>
      </w:rPr>
    </w:lvl>
    <w:lvl w:ilvl="2" w:tplc="EC169EB6">
      <w:start w:val="1"/>
      <w:numFmt w:val="bullet"/>
      <w:lvlText w:val=""/>
      <w:lvlJc w:val="left"/>
      <w:pPr>
        <w:ind w:left="2160" w:hanging="360"/>
      </w:pPr>
      <w:rPr>
        <w:rFonts w:ascii="Wingdings" w:hAnsi="Wingdings" w:hint="default"/>
      </w:rPr>
    </w:lvl>
    <w:lvl w:ilvl="3" w:tplc="5982435C">
      <w:start w:val="1"/>
      <w:numFmt w:val="bullet"/>
      <w:lvlText w:val=""/>
      <w:lvlJc w:val="left"/>
      <w:pPr>
        <w:ind w:left="2880" w:hanging="360"/>
      </w:pPr>
      <w:rPr>
        <w:rFonts w:ascii="Symbol" w:hAnsi="Symbol" w:hint="default"/>
      </w:rPr>
    </w:lvl>
    <w:lvl w:ilvl="4" w:tplc="91643A94">
      <w:start w:val="1"/>
      <w:numFmt w:val="bullet"/>
      <w:lvlText w:val="o"/>
      <w:lvlJc w:val="left"/>
      <w:pPr>
        <w:ind w:left="3600" w:hanging="360"/>
      </w:pPr>
      <w:rPr>
        <w:rFonts w:ascii="Courier New" w:hAnsi="Courier New" w:hint="default"/>
      </w:rPr>
    </w:lvl>
    <w:lvl w:ilvl="5" w:tplc="AA9E0E20">
      <w:start w:val="1"/>
      <w:numFmt w:val="bullet"/>
      <w:lvlText w:val=""/>
      <w:lvlJc w:val="left"/>
      <w:pPr>
        <w:ind w:left="4320" w:hanging="360"/>
      </w:pPr>
      <w:rPr>
        <w:rFonts w:ascii="Wingdings" w:hAnsi="Wingdings" w:hint="default"/>
      </w:rPr>
    </w:lvl>
    <w:lvl w:ilvl="6" w:tplc="44E6A9F2">
      <w:start w:val="1"/>
      <w:numFmt w:val="bullet"/>
      <w:lvlText w:val=""/>
      <w:lvlJc w:val="left"/>
      <w:pPr>
        <w:ind w:left="5040" w:hanging="360"/>
      </w:pPr>
      <w:rPr>
        <w:rFonts w:ascii="Symbol" w:hAnsi="Symbol" w:hint="default"/>
      </w:rPr>
    </w:lvl>
    <w:lvl w:ilvl="7" w:tplc="41582116">
      <w:start w:val="1"/>
      <w:numFmt w:val="bullet"/>
      <w:lvlText w:val="o"/>
      <w:lvlJc w:val="left"/>
      <w:pPr>
        <w:ind w:left="5760" w:hanging="360"/>
      </w:pPr>
      <w:rPr>
        <w:rFonts w:ascii="Courier New" w:hAnsi="Courier New" w:hint="default"/>
      </w:rPr>
    </w:lvl>
    <w:lvl w:ilvl="8" w:tplc="96EA1F7A">
      <w:start w:val="1"/>
      <w:numFmt w:val="bullet"/>
      <w:lvlText w:val=""/>
      <w:lvlJc w:val="left"/>
      <w:pPr>
        <w:ind w:left="6480" w:hanging="360"/>
      </w:pPr>
      <w:rPr>
        <w:rFonts w:ascii="Wingdings" w:hAnsi="Wingdings" w:hint="default"/>
      </w:rPr>
    </w:lvl>
  </w:abstractNum>
  <w:abstractNum w:abstractNumId="8" w15:restartNumberingAfterBreak="0">
    <w:nsid w:val="2D0F4527"/>
    <w:multiLevelType w:val="hybridMultilevel"/>
    <w:tmpl w:val="53DC7CC8"/>
    <w:lvl w:ilvl="0" w:tplc="AABA54A0">
      <w:start w:val="1"/>
      <w:numFmt w:val="bullet"/>
      <w:lvlText w:val="►"/>
      <w:lvlJc w:val="left"/>
      <w:pPr>
        <w:tabs>
          <w:tab w:val="num" w:pos="720"/>
        </w:tabs>
        <w:ind w:left="720" w:hanging="360"/>
      </w:pPr>
      <w:rPr>
        <w:rFonts w:ascii="Arial" w:hAnsi="Arial" w:hint="default"/>
      </w:rPr>
    </w:lvl>
    <w:lvl w:ilvl="1" w:tplc="07A0BE7E">
      <w:numFmt w:val="bullet"/>
      <w:lvlText w:val=""/>
      <w:lvlJc w:val="left"/>
      <w:pPr>
        <w:tabs>
          <w:tab w:val="num" w:pos="1440"/>
        </w:tabs>
        <w:ind w:left="1440" w:hanging="360"/>
      </w:pPr>
      <w:rPr>
        <w:rFonts w:ascii="Wingdings" w:hAnsi="Wingdings" w:hint="default"/>
      </w:rPr>
    </w:lvl>
    <w:lvl w:ilvl="2" w:tplc="93F6D008" w:tentative="1">
      <w:start w:val="1"/>
      <w:numFmt w:val="bullet"/>
      <w:lvlText w:val="►"/>
      <w:lvlJc w:val="left"/>
      <w:pPr>
        <w:tabs>
          <w:tab w:val="num" w:pos="2160"/>
        </w:tabs>
        <w:ind w:left="2160" w:hanging="360"/>
      </w:pPr>
      <w:rPr>
        <w:rFonts w:ascii="Arial" w:hAnsi="Arial" w:hint="default"/>
      </w:rPr>
    </w:lvl>
    <w:lvl w:ilvl="3" w:tplc="472AA2F6" w:tentative="1">
      <w:start w:val="1"/>
      <w:numFmt w:val="bullet"/>
      <w:lvlText w:val="►"/>
      <w:lvlJc w:val="left"/>
      <w:pPr>
        <w:tabs>
          <w:tab w:val="num" w:pos="2880"/>
        </w:tabs>
        <w:ind w:left="2880" w:hanging="360"/>
      </w:pPr>
      <w:rPr>
        <w:rFonts w:ascii="Arial" w:hAnsi="Arial" w:hint="default"/>
      </w:rPr>
    </w:lvl>
    <w:lvl w:ilvl="4" w:tplc="51C68E30" w:tentative="1">
      <w:start w:val="1"/>
      <w:numFmt w:val="bullet"/>
      <w:lvlText w:val="►"/>
      <w:lvlJc w:val="left"/>
      <w:pPr>
        <w:tabs>
          <w:tab w:val="num" w:pos="3600"/>
        </w:tabs>
        <w:ind w:left="3600" w:hanging="360"/>
      </w:pPr>
      <w:rPr>
        <w:rFonts w:ascii="Arial" w:hAnsi="Arial" w:hint="default"/>
      </w:rPr>
    </w:lvl>
    <w:lvl w:ilvl="5" w:tplc="680888EE" w:tentative="1">
      <w:start w:val="1"/>
      <w:numFmt w:val="bullet"/>
      <w:lvlText w:val="►"/>
      <w:lvlJc w:val="left"/>
      <w:pPr>
        <w:tabs>
          <w:tab w:val="num" w:pos="4320"/>
        </w:tabs>
        <w:ind w:left="4320" w:hanging="360"/>
      </w:pPr>
      <w:rPr>
        <w:rFonts w:ascii="Arial" w:hAnsi="Arial" w:hint="default"/>
      </w:rPr>
    </w:lvl>
    <w:lvl w:ilvl="6" w:tplc="760AD5FA" w:tentative="1">
      <w:start w:val="1"/>
      <w:numFmt w:val="bullet"/>
      <w:lvlText w:val="►"/>
      <w:lvlJc w:val="left"/>
      <w:pPr>
        <w:tabs>
          <w:tab w:val="num" w:pos="5040"/>
        </w:tabs>
        <w:ind w:left="5040" w:hanging="360"/>
      </w:pPr>
      <w:rPr>
        <w:rFonts w:ascii="Arial" w:hAnsi="Arial" w:hint="default"/>
      </w:rPr>
    </w:lvl>
    <w:lvl w:ilvl="7" w:tplc="4F6EA26C" w:tentative="1">
      <w:start w:val="1"/>
      <w:numFmt w:val="bullet"/>
      <w:lvlText w:val="►"/>
      <w:lvlJc w:val="left"/>
      <w:pPr>
        <w:tabs>
          <w:tab w:val="num" w:pos="5760"/>
        </w:tabs>
        <w:ind w:left="5760" w:hanging="360"/>
      </w:pPr>
      <w:rPr>
        <w:rFonts w:ascii="Arial" w:hAnsi="Arial" w:hint="default"/>
      </w:rPr>
    </w:lvl>
    <w:lvl w:ilvl="8" w:tplc="A026788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5524A74"/>
    <w:multiLevelType w:val="hybridMultilevel"/>
    <w:tmpl w:val="F2B0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AF4FC4"/>
    <w:multiLevelType w:val="hybridMultilevel"/>
    <w:tmpl w:val="0982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D169B8"/>
    <w:multiLevelType w:val="hybridMultilevel"/>
    <w:tmpl w:val="188AA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31BD6"/>
    <w:multiLevelType w:val="hybridMultilevel"/>
    <w:tmpl w:val="2486A672"/>
    <w:lvl w:ilvl="0" w:tplc="D8DAA6A0">
      <w:start w:val="1"/>
      <w:numFmt w:val="bullet"/>
      <w:lvlText w:val="·"/>
      <w:lvlJc w:val="left"/>
      <w:pPr>
        <w:ind w:left="720" w:hanging="360"/>
      </w:pPr>
      <w:rPr>
        <w:rFonts w:ascii="Symbol" w:hAnsi="Symbol" w:hint="default"/>
      </w:rPr>
    </w:lvl>
    <w:lvl w:ilvl="1" w:tplc="B62A1872">
      <w:start w:val="1"/>
      <w:numFmt w:val="bullet"/>
      <w:lvlText w:val="o"/>
      <w:lvlJc w:val="left"/>
      <w:pPr>
        <w:ind w:left="1440" w:hanging="360"/>
      </w:pPr>
      <w:rPr>
        <w:rFonts w:ascii="Courier New" w:hAnsi="Courier New" w:hint="default"/>
      </w:rPr>
    </w:lvl>
    <w:lvl w:ilvl="2" w:tplc="3E02401C">
      <w:start w:val="1"/>
      <w:numFmt w:val="bullet"/>
      <w:lvlText w:val=""/>
      <w:lvlJc w:val="left"/>
      <w:pPr>
        <w:ind w:left="2160" w:hanging="360"/>
      </w:pPr>
      <w:rPr>
        <w:rFonts w:ascii="Wingdings" w:hAnsi="Wingdings" w:hint="default"/>
      </w:rPr>
    </w:lvl>
    <w:lvl w:ilvl="3" w:tplc="D5B41C58">
      <w:start w:val="1"/>
      <w:numFmt w:val="bullet"/>
      <w:lvlText w:val=""/>
      <w:lvlJc w:val="left"/>
      <w:pPr>
        <w:ind w:left="2880" w:hanging="360"/>
      </w:pPr>
      <w:rPr>
        <w:rFonts w:ascii="Symbol" w:hAnsi="Symbol" w:hint="default"/>
      </w:rPr>
    </w:lvl>
    <w:lvl w:ilvl="4" w:tplc="A964F14E">
      <w:start w:val="1"/>
      <w:numFmt w:val="bullet"/>
      <w:lvlText w:val="o"/>
      <w:lvlJc w:val="left"/>
      <w:pPr>
        <w:ind w:left="3600" w:hanging="360"/>
      </w:pPr>
      <w:rPr>
        <w:rFonts w:ascii="Courier New" w:hAnsi="Courier New" w:hint="default"/>
      </w:rPr>
    </w:lvl>
    <w:lvl w:ilvl="5" w:tplc="E61ECDB0">
      <w:start w:val="1"/>
      <w:numFmt w:val="bullet"/>
      <w:lvlText w:val=""/>
      <w:lvlJc w:val="left"/>
      <w:pPr>
        <w:ind w:left="4320" w:hanging="360"/>
      </w:pPr>
      <w:rPr>
        <w:rFonts w:ascii="Wingdings" w:hAnsi="Wingdings" w:hint="default"/>
      </w:rPr>
    </w:lvl>
    <w:lvl w:ilvl="6" w:tplc="7738075E">
      <w:start w:val="1"/>
      <w:numFmt w:val="bullet"/>
      <w:lvlText w:val=""/>
      <w:lvlJc w:val="left"/>
      <w:pPr>
        <w:ind w:left="5040" w:hanging="360"/>
      </w:pPr>
      <w:rPr>
        <w:rFonts w:ascii="Symbol" w:hAnsi="Symbol" w:hint="default"/>
      </w:rPr>
    </w:lvl>
    <w:lvl w:ilvl="7" w:tplc="DE52A9BC">
      <w:start w:val="1"/>
      <w:numFmt w:val="bullet"/>
      <w:lvlText w:val="o"/>
      <w:lvlJc w:val="left"/>
      <w:pPr>
        <w:ind w:left="5760" w:hanging="360"/>
      </w:pPr>
      <w:rPr>
        <w:rFonts w:ascii="Courier New" w:hAnsi="Courier New" w:hint="default"/>
      </w:rPr>
    </w:lvl>
    <w:lvl w:ilvl="8" w:tplc="1D689A6E">
      <w:start w:val="1"/>
      <w:numFmt w:val="bullet"/>
      <w:lvlText w:val=""/>
      <w:lvlJc w:val="left"/>
      <w:pPr>
        <w:ind w:left="6480" w:hanging="360"/>
      </w:pPr>
      <w:rPr>
        <w:rFonts w:ascii="Wingdings" w:hAnsi="Wingdings" w:hint="default"/>
      </w:rPr>
    </w:lvl>
  </w:abstractNum>
  <w:abstractNum w:abstractNumId="13" w15:restartNumberingAfterBreak="0">
    <w:nsid w:val="525C6844"/>
    <w:multiLevelType w:val="hybridMultilevel"/>
    <w:tmpl w:val="5E40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F15284"/>
    <w:multiLevelType w:val="hybridMultilevel"/>
    <w:tmpl w:val="B08E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BC3B12"/>
    <w:multiLevelType w:val="hybridMultilevel"/>
    <w:tmpl w:val="AC408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743A75"/>
    <w:multiLevelType w:val="hybridMultilevel"/>
    <w:tmpl w:val="B1942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11645C"/>
    <w:multiLevelType w:val="hybridMultilevel"/>
    <w:tmpl w:val="6686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6E1777"/>
    <w:multiLevelType w:val="hybridMultilevel"/>
    <w:tmpl w:val="E878E972"/>
    <w:lvl w:ilvl="0" w:tplc="517C7EBA">
      <w:start w:val="1"/>
      <w:numFmt w:val="bullet"/>
      <w:lvlText w:val="·"/>
      <w:lvlJc w:val="left"/>
      <w:pPr>
        <w:ind w:left="720" w:hanging="360"/>
      </w:pPr>
      <w:rPr>
        <w:rFonts w:ascii="Symbol" w:hAnsi="Symbol" w:hint="default"/>
      </w:rPr>
    </w:lvl>
    <w:lvl w:ilvl="1" w:tplc="26340BF2">
      <w:start w:val="1"/>
      <w:numFmt w:val="bullet"/>
      <w:lvlText w:val="o"/>
      <w:lvlJc w:val="left"/>
      <w:pPr>
        <w:ind w:left="1440" w:hanging="360"/>
      </w:pPr>
      <w:rPr>
        <w:rFonts w:ascii="Courier New" w:hAnsi="Courier New" w:hint="default"/>
      </w:rPr>
    </w:lvl>
    <w:lvl w:ilvl="2" w:tplc="9580D2D0">
      <w:start w:val="1"/>
      <w:numFmt w:val="bullet"/>
      <w:lvlText w:val=""/>
      <w:lvlJc w:val="left"/>
      <w:pPr>
        <w:ind w:left="2160" w:hanging="360"/>
      </w:pPr>
      <w:rPr>
        <w:rFonts w:ascii="Wingdings" w:hAnsi="Wingdings" w:hint="default"/>
      </w:rPr>
    </w:lvl>
    <w:lvl w:ilvl="3" w:tplc="339AFAB6">
      <w:start w:val="1"/>
      <w:numFmt w:val="bullet"/>
      <w:lvlText w:val=""/>
      <w:lvlJc w:val="left"/>
      <w:pPr>
        <w:ind w:left="2880" w:hanging="360"/>
      </w:pPr>
      <w:rPr>
        <w:rFonts w:ascii="Symbol" w:hAnsi="Symbol" w:hint="default"/>
      </w:rPr>
    </w:lvl>
    <w:lvl w:ilvl="4" w:tplc="998E5A6C">
      <w:start w:val="1"/>
      <w:numFmt w:val="bullet"/>
      <w:lvlText w:val="o"/>
      <w:lvlJc w:val="left"/>
      <w:pPr>
        <w:ind w:left="3600" w:hanging="360"/>
      </w:pPr>
      <w:rPr>
        <w:rFonts w:ascii="Courier New" w:hAnsi="Courier New" w:hint="default"/>
      </w:rPr>
    </w:lvl>
    <w:lvl w:ilvl="5" w:tplc="457641A0">
      <w:start w:val="1"/>
      <w:numFmt w:val="bullet"/>
      <w:lvlText w:val=""/>
      <w:lvlJc w:val="left"/>
      <w:pPr>
        <w:ind w:left="4320" w:hanging="360"/>
      </w:pPr>
      <w:rPr>
        <w:rFonts w:ascii="Wingdings" w:hAnsi="Wingdings" w:hint="default"/>
      </w:rPr>
    </w:lvl>
    <w:lvl w:ilvl="6" w:tplc="077EF09E">
      <w:start w:val="1"/>
      <w:numFmt w:val="bullet"/>
      <w:lvlText w:val=""/>
      <w:lvlJc w:val="left"/>
      <w:pPr>
        <w:ind w:left="5040" w:hanging="360"/>
      </w:pPr>
      <w:rPr>
        <w:rFonts w:ascii="Symbol" w:hAnsi="Symbol" w:hint="default"/>
      </w:rPr>
    </w:lvl>
    <w:lvl w:ilvl="7" w:tplc="749C0B3E">
      <w:start w:val="1"/>
      <w:numFmt w:val="bullet"/>
      <w:lvlText w:val="o"/>
      <w:lvlJc w:val="left"/>
      <w:pPr>
        <w:ind w:left="5760" w:hanging="360"/>
      </w:pPr>
      <w:rPr>
        <w:rFonts w:ascii="Courier New" w:hAnsi="Courier New" w:hint="default"/>
      </w:rPr>
    </w:lvl>
    <w:lvl w:ilvl="8" w:tplc="9722694C">
      <w:start w:val="1"/>
      <w:numFmt w:val="bullet"/>
      <w:lvlText w:val=""/>
      <w:lvlJc w:val="left"/>
      <w:pPr>
        <w:ind w:left="6480" w:hanging="360"/>
      </w:pPr>
      <w:rPr>
        <w:rFonts w:ascii="Wingdings" w:hAnsi="Wingdings" w:hint="default"/>
      </w:rPr>
    </w:lvl>
  </w:abstractNum>
  <w:abstractNum w:abstractNumId="19" w15:restartNumberingAfterBreak="0">
    <w:nsid w:val="73B546F3"/>
    <w:multiLevelType w:val="hybridMultilevel"/>
    <w:tmpl w:val="2532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DA141F"/>
    <w:multiLevelType w:val="hybridMultilevel"/>
    <w:tmpl w:val="3326C436"/>
    <w:lvl w:ilvl="0" w:tplc="D6341AA0">
      <w:start w:val="1"/>
      <w:numFmt w:val="bullet"/>
      <w:lvlText w:val="·"/>
      <w:lvlJc w:val="left"/>
      <w:pPr>
        <w:ind w:left="720" w:hanging="360"/>
      </w:pPr>
      <w:rPr>
        <w:rFonts w:ascii="Symbol" w:hAnsi="Symbol" w:hint="default"/>
      </w:rPr>
    </w:lvl>
    <w:lvl w:ilvl="1" w:tplc="C0004BF2">
      <w:start w:val="1"/>
      <w:numFmt w:val="bullet"/>
      <w:lvlText w:val="o"/>
      <w:lvlJc w:val="left"/>
      <w:pPr>
        <w:ind w:left="1440" w:hanging="360"/>
      </w:pPr>
      <w:rPr>
        <w:rFonts w:ascii="Courier New" w:hAnsi="Courier New" w:hint="default"/>
      </w:rPr>
    </w:lvl>
    <w:lvl w:ilvl="2" w:tplc="D8BC638A">
      <w:start w:val="1"/>
      <w:numFmt w:val="bullet"/>
      <w:lvlText w:val=""/>
      <w:lvlJc w:val="left"/>
      <w:pPr>
        <w:ind w:left="2160" w:hanging="360"/>
      </w:pPr>
      <w:rPr>
        <w:rFonts w:ascii="Wingdings" w:hAnsi="Wingdings" w:hint="default"/>
      </w:rPr>
    </w:lvl>
    <w:lvl w:ilvl="3" w:tplc="3A1ED8C4">
      <w:start w:val="1"/>
      <w:numFmt w:val="bullet"/>
      <w:lvlText w:val=""/>
      <w:lvlJc w:val="left"/>
      <w:pPr>
        <w:ind w:left="2880" w:hanging="360"/>
      </w:pPr>
      <w:rPr>
        <w:rFonts w:ascii="Symbol" w:hAnsi="Symbol" w:hint="default"/>
      </w:rPr>
    </w:lvl>
    <w:lvl w:ilvl="4" w:tplc="5A06FC34">
      <w:start w:val="1"/>
      <w:numFmt w:val="bullet"/>
      <w:lvlText w:val="o"/>
      <w:lvlJc w:val="left"/>
      <w:pPr>
        <w:ind w:left="3600" w:hanging="360"/>
      </w:pPr>
      <w:rPr>
        <w:rFonts w:ascii="Courier New" w:hAnsi="Courier New" w:hint="default"/>
      </w:rPr>
    </w:lvl>
    <w:lvl w:ilvl="5" w:tplc="DE0059EA">
      <w:start w:val="1"/>
      <w:numFmt w:val="bullet"/>
      <w:lvlText w:val=""/>
      <w:lvlJc w:val="left"/>
      <w:pPr>
        <w:ind w:left="4320" w:hanging="360"/>
      </w:pPr>
      <w:rPr>
        <w:rFonts w:ascii="Wingdings" w:hAnsi="Wingdings" w:hint="default"/>
      </w:rPr>
    </w:lvl>
    <w:lvl w:ilvl="6" w:tplc="DA6886AC">
      <w:start w:val="1"/>
      <w:numFmt w:val="bullet"/>
      <w:lvlText w:val=""/>
      <w:lvlJc w:val="left"/>
      <w:pPr>
        <w:ind w:left="5040" w:hanging="360"/>
      </w:pPr>
      <w:rPr>
        <w:rFonts w:ascii="Symbol" w:hAnsi="Symbol" w:hint="default"/>
      </w:rPr>
    </w:lvl>
    <w:lvl w:ilvl="7" w:tplc="F362AB30">
      <w:start w:val="1"/>
      <w:numFmt w:val="bullet"/>
      <w:lvlText w:val="o"/>
      <w:lvlJc w:val="left"/>
      <w:pPr>
        <w:ind w:left="5760" w:hanging="360"/>
      </w:pPr>
      <w:rPr>
        <w:rFonts w:ascii="Courier New" w:hAnsi="Courier New" w:hint="default"/>
      </w:rPr>
    </w:lvl>
    <w:lvl w:ilvl="8" w:tplc="CEE27034">
      <w:start w:val="1"/>
      <w:numFmt w:val="bullet"/>
      <w:lvlText w:val=""/>
      <w:lvlJc w:val="left"/>
      <w:pPr>
        <w:ind w:left="6480" w:hanging="360"/>
      </w:pPr>
      <w:rPr>
        <w:rFonts w:ascii="Wingdings" w:hAnsi="Wingdings" w:hint="default"/>
      </w:rPr>
    </w:lvl>
  </w:abstractNum>
  <w:abstractNum w:abstractNumId="21" w15:restartNumberingAfterBreak="0">
    <w:nsid w:val="78B80565"/>
    <w:multiLevelType w:val="hybridMultilevel"/>
    <w:tmpl w:val="114C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AE5E60"/>
    <w:multiLevelType w:val="hybridMultilevel"/>
    <w:tmpl w:val="853A8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3665199">
    <w:abstractNumId w:val="5"/>
  </w:num>
  <w:num w:numId="2" w16cid:durableId="570971055">
    <w:abstractNumId w:val="8"/>
  </w:num>
  <w:num w:numId="3" w16cid:durableId="1800682119">
    <w:abstractNumId w:val="16"/>
  </w:num>
  <w:num w:numId="4" w16cid:durableId="2083090905">
    <w:abstractNumId w:val="13"/>
  </w:num>
  <w:num w:numId="5" w16cid:durableId="2024630593">
    <w:abstractNumId w:val="10"/>
  </w:num>
  <w:num w:numId="6" w16cid:durableId="691691438">
    <w:abstractNumId w:val="11"/>
  </w:num>
  <w:num w:numId="7" w16cid:durableId="1118987553">
    <w:abstractNumId w:val="3"/>
  </w:num>
  <w:num w:numId="8" w16cid:durableId="406999327">
    <w:abstractNumId w:val="22"/>
  </w:num>
  <w:num w:numId="9" w16cid:durableId="541941951">
    <w:abstractNumId w:val="6"/>
  </w:num>
  <w:num w:numId="10" w16cid:durableId="1905942442">
    <w:abstractNumId w:val="14"/>
  </w:num>
  <w:num w:numId="11" w16cid:durableId="467629732">
    <w:abstractNumId w:val="9"/>
  </w:num>
  <w:num w:numId="12" w16cid:durableId="319846387">
    <w:abstractNumId w:val="2"/>
  </w:num>
  <w:num w:numId="13" w16cid:durableId="983579574">
    <w:abstractNumId w:val="19"/>
  </w:num>
  <w:num w:numId="14" w16cid:durableId="1066147375">
    <w:abstractNumId w:val="0"/>
  </w:num>
  <w:num w:numId="15" w16cid:durableId="200284461">
    <w:abstractNumId w:val="17"/>
  </w:num>
  <w:num w:numId="16" w16cid:durableId="1112702757">
    <w:abstractNumId w:val="21"/>
  </w:num>
  <w:num w:numId="17" w16cid:durableId="408770835">
    <w:abstractNumId w:val="1"/>
  </w:num>
  <w:num w:numId="18" w16cid:durableId="1139999949">
    <w:abstractNumId w:val="4"/>
  </w:num>
  <w:num w:numId="19" w16cid:durableId="1274358497">
    <w:abstractNumId w:val="15"/>
  </w:num>
  <w:num w:numId="20" w16cid:durableId="854341206">
    <w:abstractNumId w:val="7"/>
  </w:num>
  <w:num w:numId="21" w16cid:durableId="764378618">
    <w:abstractNumId w:val="12"/>
  </w:num>
  <w:num w:numId="22" w16cid:durableId="930621196">
    <w:abstractNumId w:val="20"/>
  </w:num>
  <w:num w:numId="23" w16cid:durableId="105508234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B4E"/>
    <w:rsid w:val="00000553"/>
    <w:rsid w:val="00001919"/>
    <w:rsid w:val="000021B5"/>
    <w:rsid w:val="00003DC5"/>
    <w:rsid w:val="0000454E"/>
    <w:rsid w:val="00005B58"/>
    <w:rsid w:val="00006A23"/>
    <w:rsid w:val="0000763E"/>
    <w:rsid w:val="000076AD"/>
    <w:rsid w:val="00013D74"/>
    <w:rsid w:val="00016BB2"/>
    <w:rsid w:val="00020E60"/>
    <w:rsid w:val="00021E6C"/>
    <w:rsid w:val="000226FD"/>
    <w:rsid w:val="00023ED2"/>
    <w:rsid w:val="00025E02"/>
    <w:rsid w:val="0002653D"/>
    <w:rsid w:val="00027AB4"/>
    <w:rsid w:val="000303AB"/>
    <w:rsid w:val="00030953"/>
    <w:rsid w:val="00032D91"/>
    <w:rsid w:val="00040856"/>
    <w:rsid w:val="00053CD0"/>
    <w:rsid w:val="0005500D"/>
    <w:rsid w:val="0005525B"/>
    <w:rsid w:val="0005609E"/>
    <w:rsid w:val="00056603"/>
    <w:rsid w:val="00060B03"/>
    <w:rsid w:val="00062A1E"/>
    <w:rsid w:val="00062A4C"/>
    <w:rsid w:val="00063118"/>
    <w:rsid w:val="00063386"/>
    <w:rsid w:val="00063C77"/>
    <w:rsid w:val="00063E25"/>
    <w:rsid w:val="00065739"/>
    <w:rsid w:val="00065F84"/>
    <w:rsid w:val="000663F3"/>
    <w:rsid w:val="00066AEB"/>
    <w:rsid w:val="000706A1"/>
    <w:rsid w:val="00072EE1"/>
    <w:rsid w:val="00074100"/>
    <w:rsid w:val="00074F6B"/>
    <w:rsid w:val="0007749D"/>
    <w:rsid w:val="00080C80"/>
    <w:rsid w:val="00084C0F"/>
    <w:rsid w:val="00084D4D"/>
    <w:rsid w:val="00084EB3"/>
    <w:rsid w:val="0008540B"/>
    <w:rsid w:val="00086063"/>
    <w:rsid w:val="000876DE"/>
    <w:rsid w:val="00087BE4"/>
    <w:rsid w:val="0009226B"/>
    <w:rsid w:val="000939C7"/>
    <w:rsid w:val="000943AC"/>
    <w:rsid w:val="000952DE"/>
    <w:rsid w:val="000953A8"/>
    <w:rsid w:val="00095E0C"/>
    <w:rsid w:val="000967BD"/>
    <w:rsid w:val="0009680D"/>
    <w:rsid w:val="000A080C"/>
    <w:rsid w:val="000A39A6"/>
    <w:rsid w:val="000A6E57"/>
    <w:rsid w:val="000A6E64"/>
    <w:rsid w:val="000A7800"/>
    <w:rsid w:val="000B06D8"/>
    <w:rsid w:val="000B0773"/>
    <w:rsid w:val="000C1459"/>
    <w:rsid w:val="000C2525"/>
    <w:rsid w:val="000C2B66"/>
    <w:rsid w:val="000C2C60"/>
    <w:rsid w:val="000C5AC2"/>
    <w:rsid w:val="000C609A"/>
    <w:rsid w:val="000C6F0B"/>
    <w:rsid w:val="000C7948"/>
    <w:rsid w:val="000C7D6D"/>
    <w:rsid w:val="000D004D"/>
    <w:rsid w:val="000D03BA"/>
    <w:rsid w:val="000D1CCF"/>
    <w:rsid w:val="000D39C3"/>
    <w:rsid w:val="000D40C1"/>
    <w:rsid w:val="000D4E8F"/>
    <w:rsid w:val="000D4F23"/>
    <w:rsid w:val="000D540B"/>
    <w:rsid w:val="000D78D2"/>
    <w:rsid w:val="000E00BD"/>
    <w:rsid w:val="000E295D"/>
    <w:rsid w:val="000E3219"/>
    <w:rsid w:val="000E3FDF"/>
    <w:rsid w:val="000E567E"/>
    <w:rsid w:val="000E59DD"/>
    <w:rsid w:val="000E5CD2"/>
    <w:rsid w:val="000E70E1"/>
    <w:rsid w:val="000F0250"/>
    <w:rsid w:val="000F3CD9"/>
    <w:rsid w:val="000F5A7F"/>
    <w:rsid w:val="00101578"/>
    <w:rsid w:val="00102E40"/>
    <w:rsid w:val="00102F1F"/>
    <w:rsid w:val="001033C5"/>
    <w:rsid w:val="00103D4E"/>
    <w:rsid w:val="00110B64"/>
    <w:rsid w:val="00110D51"/>
    <w:rsid w:val="00112379"/>
    <w:rsid w:val="001134D2"/>
    <w:rsid w:val="00115502"/>
    <w:rsid w:val="00117D99"/>
    <w:rsid w:val="00120B23"/>
    <w:rsid w:val="001226F5"/>
    <w:rsid w:val="001227F8"/>
    <w:rsid w:val="00123F1B"/>
    <w:rsid w:val="00125D90"/>
    <w:rsid w:val="00126E55"/>
    <w:rsid w:val="00127119"/>
    <w:rsid w:val="00127D4A"/>
    <w:rsid w:val="00132614"/>
    <w:rsid w:val="00132B1C"/>
    <w:rsid w:val="0013460C"/>
    <w:rsid w:val="001353BE"/>
    <w:rsid w:val="0013632C"/>
    <w:rsid w:val="00136EBD"/>
    <w:rsid w:val="00137448"/>
    <w:rsid w:val="00137DE0"/>
    <w:rsid w:val="00143B53"/>
    <w:rsid w:val="001444EF"/>
    <w:rsid w:val="00144E50"/>
    <w:rsid w:val="00145A0E"/>
    <w:rsid w:val="00145B63"/>
    <w:rsid w:val="00145D3A"/>
    <w:rsid w:val="001460AA"/>
    <w:rsid w:val="00150F44"/>
    <w:rsid w:val="00156F92"/>
    <w:rsid w:val="00160411"/>
    <w:rsid w:val="001627C9"/>
    <w:rsid w:val="00167CF3"/>
    <w:rsid w:val="00170AA0"/>
    <w:rsid w:val="001723CF"/>
    <w:rsid w:val="001724E2"/>
    <w:rsid w:val="00177913"/>
    <w:rsid w:val="00181AFB"/>
    <w:rsid w:val="00182C85"/>
    <w:rsid w:val="00185CDD"/>
    <w:rsid w:val="00186101"/>
    <w:rsid w:val="00186132"/>
    <w:rsid w:val="00186FEC"/>
    <w:rsid w:val="00187AA6"/>
    <w:rsid w:val="001917E8"/>
    <w:rsid w:val="001925ED"/>
    <w:rsid w:val="0019378F"/>
    <w:rsid w:val="00193C53"/>
    <w:rsid w:val="001957FA"/>
    <w:rsid w:val="0019634F"/>
    <w:rsid w:val="0019666E"/>
    <w:rsid w:val="00197B2B"/>
    <w:rsid w:val="001A168D"/>
    <w:rsid w:val="001A68E6"/>
    <w:rsid w:val="001B1B42"/>
    <w:rsid w:val="001B36BD"/>
    <w:rsid w:val="001B3F23"/>
    <w:rsid w:val="001B5B0F"/>
    <w:rsid w:val="001B670C"/>
    <w:rsid w:val="001C0917"/>
    <w:rsid w:val="001C1555"/>
    <w:rsid w:val="001C2B45"/>
    <w:rsid w:val="001C392C"/>
    <w:rsid w:val="001C4DC4"/>
    <w:rsid w:val="001C7CC5"/>
    <w:rsid w:val="001D1851"/>
    <w:rsid w:val="001D21A9"/>
    <w:rsid w:val="001D22F6"/>
    <w:rsid w:val="001D33C9"/>
    <w:rsid w:val="001D446D"/>
    <w:rsid w:val="001D7AFD"/>
    <w:rsid w:val="001D7F6F"/>
    <w:rsid w:val="001E12AB"/>
    <w:rsid w:val="001E434B"/>
    <w:rsid w:val="001E6404"/>
    <w:rsid w:val="001E7FF5"/>
    <w:rsid w:val="001F122F"/>
    <w:rsid w:val="001F3FA6"/>
    <w:rsid w:val="001F4490"/>
    <w:rsid w:val="001F4652"/>
    <w:rsid w:val="001F5A6B"/>
    <w:rsid w:val="0020298A"/>
    <w:rsid w:val="00202B17"/>
    <w:rsid w:val="002050C1"/>
    <w:rsid w:val="00205A40"/>
    <w:rsid w:val="00210570"/>
    <w:rsid w:val="0021080A"/>
    <w:rsid w:val="00212A3A"/>
    <w:rsid w:val="00214266"/>
    <w:rsid w:val="00214CCE"/>
    <w:rsid w:val="00215C87"/>
    <w:rsid w:val="00216795"/>
    <w:rsid w:val="00223260"/>
    <w:rsid w:val="00223351"/>
    <w:rsid w:val="00223F79"/>
    <w:rsid w:val="00224BEF"/>
    <w:rsid w:val="002277FF"/>
    <w:rsid w:val="00231BEC"/>
    <w:rsid w:val="002323F7"/>
    <w:rsid w:val="00233730"/>
    <w:rsid w:val="00234E0C"/>
    <w:rsid w:val="00240C64"/>
    <w:rsid w:val="00242359"/>
    <w:rsid w:val="0024372A"/>
    <w:rsid w:val="00243B4A"/>
    <w:rsid w:val="00245FCD"/>
    <w:rsid w:val="00246477"/>
    <w:rsid w:val="00246593"/>
    <w:rsid w:val="00247405"/>
    <w:rsid w:val="002530DC"/>
    <w:rsid w:val="0025366A"/>
    <w:rsid w:val="00253E5F"/>
    <w:rsid w:val="00253FEE"/>
    <w:rsid w:val="00254544"/>
    <w:rsid w:val="002548FA"/>
    <w:rsid w:val="00254EE5"/>
    <w:rsid w:val="00257613"/>
    <w:rsid w:val="00263488"/>
    <w:rsid w:val="00263A35"/>
    <w:rsid w:val="00263D36"/>
    <w:rsid w:val="00264A23"/>
    <w:rsid w:val="00265BA1"/>
    <w:rsid w:val="002664F3"/>
    <w:rsid w:val="00267605"/>
    <w:rsid w:val="00267C4B"/>
    <w:rsid w:val="00273383"/>
    <w:rsid w:val="00276836"/>
    <w:rsid w:val="00276AC5"/>
    <w:rsid w:val="00277E65"/>
    <w:rsid w:val="00280143"/>
    <w:rsid w:val="0028040E"/>
    <w:rsid w:val="00284DCA"/>
    <w:rsid w:val="002866DD"/>
    <w:rsid w:val="0029045C"/>
    <w:rsid w:val="00290463"/>
    <w:rsid w:val="00292BE9"/>
    <w:rsid w:val="00294F3E"/>
    <w:rsid w:val="00295F4E"/>
    <w:rsid w:val="00296477"/>
    <w:rsid w:val="002A19D5"/>
    <w:rsid w:val="002A30A5"/>
    <w:rsid w:val="002B065A"/>
    <w:rsid w:val="002B076F"/>
    <w:rsid w:val="002B25D7"/>
    <w:rsid w:val="002B6CE1"/>
    <w:rsid w:val="002B73A0"/>
    <w:rsid w:val="002C256E"/>
    <w:rsid w:val="002C3276"/>
    <w:rsid w:val="002C3EE3"/>
    <w:rsid w:val="002C4F60"/>
    <w:rsid w:val="002C645B"/>
    <w:rsid w:val="002C72FE"/>
    <w:rsid w:val="002D08C6"/>
    <w:rsid w:val="002D4631"/>
    <w:rsid w:val="002D4CD9"/>
    <w:rsid w:val="002D5A21"/>
    <w:rsid w:val="002D6B7B"/>
    <w:rsid w:val="002D7866"/>
    <w:rsid w:val="002D7F05"/>
    <w:rsid w:val="002E0DDE"/>
    <w:rsid w:val="002E149C"/>
    <w:rsid w:val="002E259A"/>
    <w:rsid w:val="002E364E"/>
    <w:rsid w:val="002E447D"/>
    <w:rsid w:val="002E4BDE"/>
    <w:rsid w:val="002E5CB6"/>
    <w:rsid w:val="002E7EED"/>
    <w:rsid w:val="002F2420"/>
    <w:rsid w:val="002F3391"/>
    <w:rsid w:val="002F577A"/>
    <w:rsid w:val="002F57A0"/>
    <w:rsid w:val="0030134A"/>
    <w:rsid w:val="00301705"/>
    <w:rsid w:val="00307DEC"/>
    <w:rsid w:val="00312372"/>
    <w:rsid w:val="003130F5"/>
    <w:rsid w:val="00313306"/>
    <w:rsid w:val="00316544"/>
    <w:rsid w:val="00316D6E"/>
    <w:rsid w:val="00320B19"/>
    <w:rsid w:val="00320CD1"/>
    <w:rsid w:val="00320F20"/>
    <w:rsid w:val="0032177B"/>
    <w:rsid w:val="003243FB"/>
    <w:rsid w:val="003264E1"/>
    <w:rsid w:val="003277CB"/>
    <w:rsid w:val="0033180A"/>
    <w:rsid w:val="0033287D"/>
    <w:rsid w:val="00335263"/>
    <w:rsid w:val="0033529B"/>
    <w:rsid w:val="003373AB"/>
    <w:rsid w:val="00341043"/>
    <w:rsid w:val="00343810"/>
    <w:rsid w:val="00343973"/>
    <w:rsid w:val="00343C5E"/>
    <w:rsid w:val="003445C9"/>
    <w:rsid w:val="00345150"/>
    <w:rsid w:val="00346B95"/>
    <w:rsid w:val="00350384"/>
    <w:rsid w:val="003505CE"/>
    <w:rsid w:val="00350EAB"/>
    <w:rsid w:val="00353C2D"/>
    <w:rsid w:val="00353E90"/>
    <w:rsid w:val="003556EE"/>
    <w:rsid w:val="00356E61"/>
    <w:rsid w:val="0035720F"/>
    <w:rsid w:val="003578F9"/>
    <w:rsid w:val="00360476"/>
    <w:rsid w:val="003639E7"/>
    <w:rsid w:val="00364839"/>
    <w:rsid w:val="00367A6C"/>
    <w:rsid w:val="0037010A"/>
    <w:rsid w:val="00370257"/>
    <w:rsid w:val="003703AF"/>
    <w:rsid w:val="00373B60"/>
    <w:rsid w:val="00380BDB"/>
    <w:rsid w:val="00380C62"/>
    <w:rsid w:val="003813A6"/>
    <w:rsid w:val="003854BF"/>
    <w:rsid w:val="00386FCF"/>
    <w:rsid w:val="0039272B"/>
    <w:rsid w:val="003938CB"/>
    <w:rsid w:val="0039572F"/>
    <w:rsid w:val="00396893"/>
    <w:rsid w:val="00397258"/>
    <w:rsid w:val="003A00AC"/>
    <w:rsid w:val="003A0E34"/>
    <w:rsid w:val="003A27C1"/>
    <w:rsid w:val="003A2DBD"/>
    <w:rsid w:val="003A6168"/>
    <w:rsid w:val="003A64CB"/>
    <w:rsid w:val="003A744E"/>
    <w:rsid w:val="003B1156"/>
    <w:rsid w:val="003B1772"/>
    <w:rsid w:val="003B19C6"/>
    <w:rsid w:val="003B1EC1"/>
    <w:rsid w:val="003B730F"/>
    <w:rsid w:val="003C004D"/>
    <w:rsid w:val="003C1202"/>
    <w:rsid w:val="003C20CD"/>
    <w:rsid w:val="003C2425"/>
    <w:rsid w:val="003C3AEF"/>
    <w:rsid w:val="003C4D68"/>
    <w:rsid w:val="003C67D0"/>
    <w:rsid w:val="003C75E7"/>
    <w:rsid w:val="003C79D0"/>
    <w:rsid w:val="003C79FC"/>
    <w:rsid w:val="003C7EB3"/>
    <w:rsid w:val="003D2266"/>
    <w:rsid w:val="003D48FA"/>
    <w:rsid w:val="003D4DD4"/>
    <w:rsid w:val="003D5088"/>
    <w:rsid w:val="003D6955"/>
    <w:rsid w:val="003E2509"/>
    <w:rsid w:val="003E4E71"/>
    <w:rsid w:val="003E59C7"/>
    <w:rsid w:val="003E5E81"/>
    <w:rsid w:val="003E6362"/>
    <w:rsid w:val="003E6815"/>
    <w:rsid w:val="003E7B6F"/>
    <w:rsid w:val="003F03A4"/>
    <w:rsid w:val="003F1A4E"/>
    <w:rsid w:val="003F36AF"/>
    <w:rsid w:val="00403E4D"/>
    <w:rsid w:val="00404712"/>
    <w:rsid w:val="00404BA6"/>
    <w:rsid w:val="00404FE3"/>
    <w:rsid w:val="0040539A"/>
    <w:rsid w:val="004054C3"/>
    <w:rsid w:val="0040551A"/>
    <w:rsid w:val="00405B54"/>
    <w:rsid w:val="00410FCA"/>
    <w:rsid w:val="00417680"/>
    <w:rsid w:val="00417D9D"/>
    <w:rsid w:val="004201F0"/>
    <w:rsid w:val="00421017"/>
    <w:rsid w:val="004226AF"/>
    <w:rsid w:val="00422FB3"/>
    <w:rsid w:val="004240C7"/>
    <w:rsid w:val="00425C5F"/>
    <w:rsid w:val="0042661E"/>
    <w:rsid w:val="00430B99"/>
    <w:rsid w:val="004310D8"/>
    <w:rsid w:val="00434898"/>
    <w:rsid w:val="0043795F"/>
    <w:rsid w:val="00437995"/>
    <w:rsid w:val="00440627"/>
    <w:rsid w:val="0044104B"/>
    <w:rsid w:val="00441840"/>
    <w:rsid w:val="004431E2"/>
    <w:rsid w:val="00443FF6"/>
    <w:rsid w:val="00445442"/>
    <w:rsid w:val="004456D0"/>
    <w:rsid w:val="00445D78"/>
    <w:rsid w:val="0045037E"/>
    <w:rsid w:val="004508AA"/>
    <w:rsid w:val="00450AAA"/>
    <w:rsid w:val="0045229E"/>
    <w:rsid w:val="00453D5C"/>
    <w:rsid w:val="00456F47"/>
    <w:rsid w:val="00460539"/>
    <w:rsid w:val="00462443"/>
    <w:rsid w:val="004624AF"/>
    <w:rsid w:val="004634E8"/>
    <w:rsid w:val="00463D2E"/>
    <w:rsid w:val="00466092"/>
    <w:rsid w:val="0047296B"/>
    <w:rsid w:val="004739C4"/>
    <w:rsid w:val="004762D4"/>
    <w:rsid w:val="00476562"/>
    <w:rsid w:val="00477508"/>
    <w:rsid w:val="00481152"/>
    <w:rsid w:val="00481339"/>
    <w:rsid w:val="00481B94"/>
    <w:rsid w:val="00483AA8"/>
    <w:rsid w:val="00484601"/>
    <w:rsid w:val="00485207"/>
    <w:rsid w:val="00487840"/>
    <w:rsid w:val="0049145F"/>
    <w:rsid w:val="0049179F"/>
    <w:rsid w:val="00493C56"/>
    <w:rsid w:val="00495BA9"/>
    <w:rsid w:val="004973AC"/>
    <w:rsid w:val="004A2AE0"/>
    <w:rsid w:val="004A3A0B"/>
    <w:rsid w:val="004A4129"/>
    <w:rsid w:val="004A46F5"/>
    <w:rsid w:val="004A6230"/>
    <w:rsid w:val="004A6DB4"/>
    <w:rsid w:val="004B17F4"/>
    <w:rsid w:val="004B2C23"/>
    <w:rsid w:val="004B546A"/>
    <w:rsid w:val="004B5DFB"/>
    <w:rsid w:val="004B659B"/>
    <w:rsid w:val="004B7907"/>
    <w:rsid w:val="004C0BA3"/>
    <w:rsid w:val="004C0D7C"/>
    <w:rsid w:val="004C582A"/>
    <w:rsid w:val="004D2907"/>
    <w:rsid w:val="004D4D96"/>
    <w:rsid w:val="004D53B8"/>
    <w:rsid w:val="004D5497"/>
    <w:rsid w:val="004D58ED"/>
    <w:rsid w:val="004D5E29"/>
    <w:rsid w:val="004D60B4"/>
    <w:rsid w:val="004D6E2D"/>
    <w:rsid w:val="004E06EA"/>
    <w:rsid w:val="004E3266"/>
    <w:rsid w:val="004E457D"/>
    <w:rsid w:val="004E53DB"/>
    <w:rsid w:val="004E58F0"/>
    <w:rsid w:val="004E5F0D"/>
    <w:rsid w:val="004E6730"/>
    <w:rsid w:val="004F01DF"/>
    <w:rsid w:val="004F08B0"/>
    <w:rsid w:val="004F351A"/>
    <w:rsid w:val="004F4C4B"/>
    <w:rsid w:val="004F635A"/>
    <w:rsid w:val="00502A2F"/>
    <w:rsid w:val="005034CA"/>
    <w:rsid w:val="00504E17"/>
    <w:rsid w:val="0050534D"/>
    <w:rsid w:val="005056DC"/>
    <w:rsid w:val="005066E6"/>
    <w:rsid w:val="00507165"/>
    <w:rsid w:val="00510B54"/>
    <w:rsid w:val="00511215"/>
    <w:rsid w:val="005140AB"/>
    <w:rsid w:val="0051505F"/>
    <w:rsid w:val="00515FB6"/>
    <w:rsid w:val="00516703"/>
    <w:rsid w:val="00517111"/>
    <w:rsid w:val="00521A5E"/>
    <w:rsid w:val="00521AC1"/>
    <w:rsid w:val="005224D8"/>
    <w:rsid w:val="005225FA"/>
    <w:rsid w:val="00523AF9"/>
    <w:rsid w:val="00527F07"/>
    <w:rsid w:val="005323A2"/>
    <w:rsid w:val="00532E49"/>
    <w:rsid w:val="005339AB"/>
    <w:rsid w:val="00533B81"/>
    <w:rsid w:val="00535178"/>
    <w:rsid w:val="00536358"/>
    <w:rsid w:val="005367C2"/>
    <w:rsid w:val="00542DBB"/>
    <w:rsid w:val="00545B4E"/>
    <w:rsid w:val="005478B3"/>
    <w:rsid w:val="0055055A"/>
    <w:rsid w:val="005506FD"/>
    <w:rsid w:val="00553386"/>
    <w:rsid w:val="005538BE"/>
    <w:rsid w:val="005613F1"/>
    <w:rsid w:val="00562EC6"/>
    <w:rsid w:val="00563F84"/>
    <w:rsid w:val="00564FA6"/>
    <w:rsid w:val="005650DD"/>
    <w:rsid w:val="00565AF3"/>
    <w:rsid w:val="005672E5"/>
    <w:rsid w:val="00567F75"/>
    <w:rsid w:val="00570703"/>
    <w:rsid w:val="00571440"/>
    <w:rsid w:val="005718E1"/>
    <w:rsid w:val="00572CB5"/>
    <w:rsid w:val="005732A3"/>
    <w:rsid w:val="005737AB"/>
    <w:rsid w:val="00576C3A"/>
    <w:rsid w:val="005772EC"/>
    <w:rsid w:val="00580127"/>
    <w:rsid w:val="00584AB1"/>
    <w:rsid w:val="0058539A"/>
    <w:rsid w:val="00585818"/>
    <w:rsid w:val="005879E2"/>
    <w:rsid w:val="0059067B"/>
    <w:rsid w:val="0059120A"/>
    <w:rsid w:val="005917F3"/>
    <w:rsid w:val="00594A27"/>
    <w:rsid w:val="005968B9"/>
    <w:rsid w:val="0059697E"/>
    <w:rsid w:val="00597936"/>
    <w:rsid w:val="005A20C5"/>
    <w:rsid w:val="005A33B5"/>
    <w:rsid w:val="005A56D1"/>
    <w:rsid w:val="005B34A2"/>
    <w:rsid w:val="005B38CC"/>
    <w:rsid w:val="005B7137"/>
    <w:rsid w:val="005B7A8D"/>
    <w:rsid w:val="005C0249"/>
    <w:rsid w:val="005C3BE3"/>
    <w:rsid w:val="005C3F3A"/>
    <w:rsid w:val="005C48AC"/>
    <w:rsid w:val="005C58CF"/>
    <w:rsid w:val="005D075B"/>
    <w:rsid w:val="005D1746"/>
    <w:rsid w:val="005D1769"/>
    <w:rsid w:val="005D238B"/>
    <w:rsid w:val="005D366C"/>
    <w:rsid w:val="005D72A8"/>
    <w:rsid w:val="005E0355"/>
    <w:rsid w:val="005E7539"/>
    <w:rsid w:val="005E7F47"/>
    <w:rsid w:val="005F0125"/>
    <w:rsid w:val="005F1D6A"/>
    <w:rsid w:val="005F252D"/>
    <w:rsid w:val="005F2844"/>
    <w:rsid w:val="005F5E62"/>
    <w:rsid w:val="005F7610"/>
    <w:rsid w:val="005F78FD"/>
    <w:rsid w:val="00600ECB"/>
    <w:rsid w:val="00601D70"/>
    <w:rsid w:val="00602FFB"/>
    <w:rsid w:val="00603DE7"/>
    <w:rsid w:val="00606F7D"/>
    <w:rsid w:val="00610D4F"/>
    <w:rsid w:val="00611EAF"/>
    <w:rsid w:val="00612658"/>
    <w:rsid w:val="00612D81"/>
    <w:rsid w:val="006139A2"/>
    <w:rsid w:val="00616EFC"/>
    <w:rsid w:val="00617B45"/>
    <w:rsid w:val="006218B6"/>
    <w:rsid w:val="00621D33"/>
    <w:rsid w:val="00622C7E"/>
    <w:rsid w:val="00623108"/>
    <w:rsid w:val="0062405A"/>
    <w:rsid w:val="0062445C"/>
    <w:rsid w:val="00626D6E"/>
    <w:rsid w:val="00630189"/>
    <w:rsid w:val="00630B9E"/>
    <w:rsid w:val="00631E9B"/>
    <w:rsid w:val="00633317"/>
    <w:rsid w:val="006352A8"/>
    <w:rsid w:val="00640623"/>
    <w:rsid w:val="0064098F"/>
    <w:rsid w:val="006443CE"/>
    <w:rsid w:val="00645252"/>
    <w:rsid w:val="00645AB2"/>
    <w:rsid w:val="00647341"/>
    <w:rsid w:val="006509FF"/>
    <w:rsid w:val="00650BDC"/>
    <w:rsid w:val="00651C62"/>
    <w:rsid w:val="00656AA9"/>
    <w:rsid w:val="006631E3"/>
    <w:rsid w:val="00663809"/>
    <w:rsid w:val="006639B0"/>
    <w:rsid w:val="006643B1"/>
    <w:rsid w:val="0066592D"/>
    <w:rsid w:val="00670539"/>
    <w:rsid w:val="00670DEA"/>
    <w:rsid w:val="006732E4"/>
    <w:rsid w:val="006747E7"/>
    <w:rsid w:val="00675293"/>
    <w:rsid w:val="006755A6"/>
    <w:rsid w:val="006801BB"/>
    <w:rsid w:val="006817AE"/>
    <w:rsid w:val="0068207B"/>
    <w:rsid w:val="0068231F"/>
    <w:rsid w:val="00682CF3"/>
    <w:rsid w:val="006907A5"/>
    <w:rsid w:val="00691227"/>
    <w:rsid w:val="006913C1"/>
    <w:rsid w:val="0069162B"/>
    <w:rsid w:val="0069245C"/>
    <w:rsid w:val="00692501"/>
    <w:rsid w:val="00693B80"/>
    <w:rsid w:val="006979D2"/>
    <w:rsid w:val="006A05A2"/>
    <w:rsid w:val="006A0799"/>
    <w:rsid w:val="006A15AA"/>
    <w:rsid w:val="006A188A"/>
    <w:rsid w:val="006A1D3B"/>
    <w:rsid w:val="006A2DD4"/>
    <w:rsid w:val="006A3724"/>
    <w:rsid w:val="006A3E1F"/>
    <w:rsid w:val="006A3F2A"/>
    <w:rsid w:val="006A58A4"/>
    <w:rsid w:val="006A602B"/>
    <w:rsid w:val="006B03FA"/>
    <w:rsid w:val="006B261F"/>
    <w:rsid w:val="006B4BBC"/>
    <w:rsid w:val="006B62DD"/>
    <w:rsid w:val="006C025C"/>
    <w:rsid w:val="006C0D43"/>
    <w:rsid w:val="006C4716"/>
    <w:rsid w:val="006C4AA1"/>
    <w:rsid w:val="006C5193"/>
    <w:rsid w:val="006C534D"/>
    <w:rsid w:val="006C5B3A"/>
    <w:rsid w:val="006C5DD5"/>
    <w:rsid w:val="006D3D74"/>
    <w:rsid w:val="006D5426"/>
    <w:rsid w:val="006D58BE"/>
    <w:rsid w:val="006D6703"/>
    <w:rsid w:val="006E0382"/>
    <w:rsid w:val="006E06E7"/>
    <w:rsid w:val="006E09F0"/>
    <w:rsid w:val="006E33E3"/>
    <w:rsid w:val="006E483C"/>
    <w:rsid w:val="006E7013"/>
    <w:rsid w:val="006E7F1C"/>
    <w:rsid w:val="006F138D"/>
    <w:rsid w:val="006F24A2"/>
    <w:rsid w:val="006F2EDB"/>
    <w:rsid w:val="006F41D8"/>
    <w:rsid w:val="006F48DE"/>
    <w:rsid w:val="006F7169"/>
    <w:rsid w:val="006F7C0D"/>
    <w:rsid w:val="00701795"/>
    <w:rsid w:val="007030B4"/>
    <w:rsid w:val="00706118"/>
    <w:rsid w:val="00710C11"/>
    <w:rsid w:val="00712CE8"/>
    <w:rsid w:val="0071368F"/>
    <w:rsid w:val="007151AE"/>
    <w:rsid w:val="007177C1"/>
    <w:rsid w:val="00717E30"/>
    <w:rsid w:val="007200F5"/>
    <w:rsid w:val="00720730"/>
    <w:rsid w:val="00721320"/>
    <w:rsid w:val="00723E59"/>
    <w:rsid w:val="00723EB1"/>
    <w:rsid w:val="00724F31"/>
    <w:rsid w:val="00725835"/>
    <w:rsid w:val="007304D7"/>
    <w:rsid w:val="00730D1A"/>
    <w:rsid w:val="00730DE5"/>
    <w:rsid w:val="00731F13"/>
    <w:rsid w:val="00734BED"/>
    <w:rsid w:val="007352CF"/>
    <w:rsid w:val="007372BE"/>
    <w:rsid w:val="0074021E"/>
    <w:rsid w:val="007416F5"/>
    <w:rsid w:val="00741AA5"/>
    <w:rsid w:val="00741F5B"/>
    <w:rsid w:val="007453F4"/>
    <w:rsid w:val="00750F7E"/>
    <w:rsid w:val="00752DF0"/>
    <w:rsid w:val="00752F9E"/>
    <w:rsid w:val="007534C0"/>
    <w:rsid w:val="0075492D"/>
    <w:rsid w:val="00754E08"/>
    <w:rsid w:val="00756838"/>
    <w:rsid w:val="0075694A"/>
    <w:rsid w:val="007572FE"/>
    <w:rsid w:val="00760DCF"/>
    <w:rsid w:val="00760FAA"/>
    <w:rsid w:val="00762E81"/>
    <w:rsid w:val="00763B6F"/>
    <w:rsid w:val="007651ED"/>
    <w:rsid w:val="007710C5"/>
    <w:rsid w:val="007724BD"/>
    <w:rsid w:val="0077401F"/>
    <w:rsid w:val="00774458"/>
    <w:rsid w:val="00774945"/>
    <w:rsid w:val="007749F6"/>
    <w:rsid w:val="00775349"/>
    <w:rsid w:val="00775EDB"/>
    <w:rsid w:val="00777297"/>
    <w:rsid w:val="00780311"/>
    <w:rsid w:val="00783F14"/>
    <w:rsid w:val="00785AB1"/>
    <w:rsid w:val="00790107"/>
    <w:rsid w:val="00790DEA"/>
    <w:rsid w:val="007A13E9"/>
    <w:rsid w:val="007A1607"/>
    <w:rsid w:val="007A3F0D"/>
    <w:rsid w:val="007B0409"/>
    <w:rsid w:val="007B3AF9"/>
    <w:rsid w:val="007B4238"/>
    <w:rsid w:val="007B4EDC"/>
    <w:rsid w:val="007B5024"/>
    <w:rsid w:val="007B7E45"/>
    <w:rsid w:val="007C02F7"/>
    <w:rsid w:val="007C3540"/>
    <w:rsid w:val="007C6FA3"/>
    <w:rsid w:val="007D04B6"/>
    <w:rsid w:val="007D1295"/>
    <w:rsid w:val="007D33D3"/>
    <w:rsid w:val="007D4CF8"/>
    <w:rsid w:val="007D6DEE"/>
    <w:rsid w:val="007E11CD"/>
    <w:rsid w:val="007E1403"/>
    <w:rsid w:val="007E2D17"/>
    <w:rsid w:val="007E2EA4"/>
    <w:rsid w:val="007E5E53"/>
    <w:rsid w:val="007E7F10"/>
    <w:rsid w:val="007F0F4D"/>
    <w:rsid w:val="007F23A3"/>
    <w:rsid w:val="007F282B"/>
    <w:rsid w:val="007F3FDC"/>
    <w:rsid w:val="007F43E9"/>
    <w:rsid w:val="007F49B4"/>
    <w:rsid w:val="007F6879"/>
    <w:rsid w:val="007F693B"/>
    <w:rsid w:val="008049A3"/>
    <w:rsid w:val="00804D73"/>
    <w:rsid w:val="00806A37"/>
    <w:rsid w:val="00806C37"/>
    <w:rsid w:val="00806CB7"/>
    <w:rsid w:val="008075A6"/>
    <w:rsid w:val="00810F77"/>
    <w:rsid w:val="00811929"/>
    <w:rsid w:val="00811CD5"/>
    <w:rsid w:val="00814F61"/>
    <w:rsid w:val="00815BDF"/>
    <w:rsid w:val="00817897"/>
    <w:rsid w:val="00821290"/>
    <w:rsid w:val="00822BF6"/>
    <w:rsid w:val="00823658"/>
    <w:rsid w:val="008237D0"/>
    <w:rsid w:val="00827BB0"/>
    <w:rsid w:val="00827FD2"/>
    <w:rsid w:val="00830074"/>
    <w:rsid w:val="00831C53"/>
    <w:rsid w:val="008338EE"/>
    <w:rsid w:val="00835165"/>
    <w:rsid w:val="0083569A"/>
    <w:rsid w:val="0083692D"/>
    <w:rsid w:val="0083727F"/>
    <w:rsid w:val="00837D30"/>
    <w:rsid w:val="00837EF6"/>
    <w:rsid w:val="00840044"/>
    <w:rsid w:val="008415C1"/>
    <w:rsid w:val="00841A74"/>
    <w:rsid w:val="008428FC"/>
    <w:rsid w:val="00845A14"/>
    <w:rsid w:val="00846469"/>
    <w:rsid w:val="00847599"/>
    <w:rsid w:val="00852387"/>
    <w:rsid w:val="0085667E"/>
    <w:rsid w:val="00860B9F"/>
    <w:rsid w:val="0086119C"/>
    <w:rsid w:val="008628E6"/>
    <w:rsid w:val="008649C3"/>
    <w:rsid w:val="008663C9"/>
    <w:rsid w:val="00866DE5"/>
    <w:rsid w:val="00866F75"/>
    <w:rsid w:val="008675E7"/>
    <w:rsid w:val="008709C4"/>
    <w:rsid w:val="0087113D"/>
    <w:rsid w:val="00877393"/>
    <w:rsid w:val="00877DFC"/>
    <w:rsid w:val="0088026E"/>
    <w:rsid w:val="008806BC"/>
    <w:rsid w:val="00882FC5"/>
    <w:rsid w:val="008843BE"/>
    <w:rsid w:val="00892205"/>
    <w:rsid w:val="00894477"/>
    <w:rsid w:val="00894917"/>
    <w:rsid w:val="00894E84"/>
    <w:rsid w:val="008A0274"/>
    <w:rsid w:val="008A0DD8"/>
    <w:rsid w:val="008A3772"/>
    <w:rsid w:val="008A5F3D"/>
    <w:rsid w:val="008A68E6"/>
    <w:rsid w:val="008B1496"/>
    <w:rsid w:val="008B2950"/>
    <w:rsid w:val="008B30A2"/>
    <w:rsid w:val="008B3A41"/>
    <w:rsid w:val="008B4168"/>
    <w:rsid w:val="008B54E9"/>
    <w:rsid w:val="008B762A"/>
    <w:rsid w:val="008C010A"/>
    <w:rsid w:val="008C1BA6"/>
    <w:rsid w:val="008C1C59"/>
    <w:rsid w:val="008C39EA"/>
    <w:rsid w:val="008C3C21"/>
    <w:rsid w:val="008C4A17"/>
    <w:rsid w:val="008C5065"/>
    <w:rsid w:val="008C5762"/>
    <w:rsid w:val="008C5BB8"/>
    <w:rsid w:val="008D07D2"/>
    <w:rsid w:val="008D0AC0"/>
    <w:rsid w:val="008D1194"/>
    <w:rsid w:val="008D49D4"/>
    <w:rsid w:val="008D6AE8"/>
    <w:rsid w:val="008D6F2A"/>
    <w:rsid w:val="008E463F"/>
    <w:rsid w:val="008E5B68"/>
    <w:rsid w:val="008E6F12"/>
    <w:rsid w:val="008F30BD"/>
    <w:rsid w:val="008F3AA1"/>
    <w:rsid w:val="008F429C"/>
    <w:rsid w:val="008F451B"/>
    <w:rsid w:val="00900E78"/>
    <w:rsid w:val="009024EE"/>
    <w:rsid w:val="00904516"/>
    <w:rsid w:val="00912123"/>
    <w:rsid w:val="00912328"/>
    <w:rsid w:val="00912FBB"/>
    <w:rsid w:val="009134BF"/>
    <w:rsid w:val="0091484F"/>
    <w:rsid w:val="0091643F"/>
    <w:rsid w:val="00921EDB"/>
    <w:rsid w:val="00924FB4"/>
    <w:rsid w:val="00926ED2"/>
    <w:rsid w:val="00931F84"/>
    <w:rsid w:val="009335C5"/>
    <w:rsid w:val="009342B6"/>
    <w:rsid w:val="009342EC"/>
    <w:rsid w:val="00940CC0"/>
    <w:rsid w:val="00941099"/>
    <w:rsid w:val="00942502"/>
    <w:rsid w:val="00944D23"/>
    <w:rsid w:val="0094581A"/>
    <w:rsid w:val="00946855"/>
    <w:rsid w:val="00947E7C"/>
    <w:rsid w:val="00951D4B"/>
    <w:rsid w:val="0095246D"/>
    <w:rsid w:val="00952C9B"/>
    <w:rsid w:val="009555C0"/>
    <w:rsid w:val="00960E7F"/>
    <w:rsid w:val="00962280"/>
    <w:rsid w:val="009655E5"/>
    <w:rsid w:val="0096686F"/>
    <w:rsid w:val="0096720C"/>
    <w:rsid w:val="00970A47"/>
    <w:rsid w:val="009711D9"/>
    <w:rsid w:val="009728E7"/>
    <w:rsid w:val="009737AE"/>
    <w:rsid w:val="009803ED"/>
    <w:rsid w:val="00985211"/>
    <w:rsid w:val="00985EB8"/>
    <w:rsid w:val="009862DF"/>
    <w:rsid w:val="00987A53"/>
    <w:rsid w:val="00987E8C"/>
    <w:rsid w:val="00990F25"/>
    <w:rsid w:val="009914C1"/>
    <w:rsid w:val="009965AA"/>
    <w:rsid w:val="00997543"/>
    <w:rsid w:val="00997563"/>
    <w:rsid w:val="009A12C7"/>
    <w:rsid w:val="009A207D"/>
    <w:rsid w:val="009A2CEA"/>
    <w:rsid w:val="009A335F"/>
    <w:rsid w:val="009A3B2A"/>
    <w:rsid w:val="009A4321"/>
    <w:rsid w:val="009A648C"/>
    <w:rsid w:val="009B26D9"/>
    <w:rsid w:val="009B3EF1"/>
    <w:rsid w:val="009B485B"/>
    <w:rsid w:val="009B7EB8"/>
    <w:rsid w:val="009C01F8"/>
    <w:rsid w:val="009C0B02"/>
    <w:rsid w:val="009C0D02"/>
    <w:rsid w:val="009D26DE"/>
    <w:rsid w:val="009D3A16"/>
    <w:rsid w:val="009D5E7D"/>
    <w:rsid w:val="009D6913"/>
    <w:rsid w:val="009D7EA9"/>
    <w:rsid w:val="009D7F69"/>
    <w:rsid w:val="009D7F83"/>
    <w:rsid w:val="009E07B4"/>
    <w:rsid w:val="009E205E"/>
    <w:rsid w:val="009E37C4"/>
    <w:rsid w:val="009E39A7"/>
    <w:rsid w:val="009E437A"/>
    <w:rsid w:val="009E5AB1"/>
    <w:rsid w:val="009E63DC"/>
    <w:rsid w:val="009F14E7"/>
    <w:rsid w:val="009F26D1"/>
    <w:rsid w:val="009F4EB8"/>
    <w:rsid w:val="00A0392C"/>
    <w:rsid w:val="00A04781"/>
    <w:rsid w:val="00A0562C"/>
    <w:rsid w:val="00A06D25"/>
    <w:rsid w:val="00A07099"/>
    <w:rsid w:val="00A072E4"/>
    <w:rsid w:val="00A07D0A"/>
    <w:rsid w:val="00A12D5E"/>
    <w:rsid w:val="00A12D65"/>
    <w:rsid w:val="00A131C2"/>
    <w:rsid w:val="00A13868"/>
    <w:rsid w:val="00A20C64"/>
    <w:rsid w:val="00A22DFE"/>
    <w:rsid w:val="00A24719"/>
    <w:rsid w:val="00A25F8A"/>
    <w:rsid w:val="00A27327"/>
    <w:rsid w:val="00A27FA1"/>
    <w:rsid w:val="00A31846"/>
    <w:rsid w:val="00A31F87"/>
    <w:rsid w:val="00A33DDE"/>
    <w:rsid w:val="00A341A1"/>
    <w:rsid w:val="00A35FA4"/>
    <w:rsid w:val="00A37F4F"/>
    <w:rsid w:val="00A452DD"/>
    <w:rsid w:val="00A4562E"/>
    <w:rsid w:val="00A50056"/>
    <w:rsid w:val="00A50865"/>
    <w:rsid w:val="00A50D93"/>
    <w:rsid w:val="00A52B3D"/>
    <w:rsid w:val="00A53203"/>
    <w:rsid w:val="00A537EC"/>
    <w:rsid w:val="00A543AC"/>
    <w:rsid w:val="00A60A4E"/>
    <w:rsid w:val="00A6185B"/>
    <w:rsid w:val="00A63BF0"/>
    <w:rsid w:val="00A65948"/>
    <w:rsid w:val="00A65AEC"/>
    <w:rsid w:val="00A67696"/>
    <w:rsid w:val="00A7037D"/>
    <w:rsid w:val="00A7371F"/>
    <w:rsid w:val="00A766DD"/>
    <w:rsid w:val="00A767B1"/>
    <w:rsid w:val="00A818F4"/>
    <w:rsid w:val="00A869E8"/>
    <w:rsid w:val="00A908A9"/>
    <w:rsid w:val="00A91808"/>
    <w:rsid w:val="00A9204E"/>
    <w:rsid w:val="00A9214A"/>
    <w:rsid w:val="00A92596"/>
    <w:rsid w:val="00A93036"/>
    <w:rsid w:val="00A944A4"/>
    <w:rsid w:val="00AA1239"/>
    <w:rsid w:val="00AA1323"/>
    <w:rsid w:val="00AA3A6A"/>
    <w:rsid w:val="00AA42A6"/>
    <w:rsid w:val="00AA6A85"/>
    <w:rsid w:val="00AB1CB9"/>
    <w:rsid w:val="00AB2543"/>
    <w:rsid w:val="00AB2B17"/>
    <w:rsid w:val="00AB454D"/>
    <w:rsid w:val="00AB4A66"/>
    <w:rsid w:val="00AB6FCB"/>
    <w:rsid w:val="00AC2606"/>
    <w:rsid w:val="00AC263A"/>
    <w:rsid w:val="00AC3D4C"/>
    <w:rsid w:val="00AC40CB"/>
    <w:rsid w:val="00AC5657"/>
    <w:rsid w:val="00AC6C0D"/>
    <w:rsid w:val="00AD3EA3"/>
    <w:rsid w:val="00AD5165"/>
    <w:rsid w:val="00AD54D9"/>
    <w:rsid w:val="00AD5F19"/>
    <w:rsid w:val="00AE14A4"/>
    <w:rsid w:val="00AE1C13"/>
    <w:rsid w:val="00AE2A34"/>
    <w:rsid w:val="00AE2A51"/>
    <w:rsid w:val="00AE2B2B"/>
    <w:rsid w:val="00AE358C"/>
    <w:rsid w:val="00AE60FE"/>
    <w:rsid w:val="00AE63B6"/>
    <w:rsid w:val="00AE75F4"/>
    <w:rsid w:val="00AF01EF"/>
    <w:rsid w:val="00AF24AF"/>
    <w:rsid w:val="00AF39BE"/>
    <w:rsid w:val="00AF3F8F"/>
    <w:rsid w:val="00AF4C96"/>
    <w:rsid w:val="00AF56F4"/>
    <w:rsid w:val="00AF6826"/>
    <w:rsid w:val="00AF7405"/>
    <w:rsid w:val="00AF7988"/>
    <w:rsid w:val="00B000E0"/>
    <w:rsid w:val="00B00826"/>
    <w:rsid w:val="00B01019"/>
    <w:rsid w:val="00B03777"/>
    <w:rsid w:val="00B04864"/>
    <w:rsid w:val="00B04DAE"/>
    <w:rsid w:val="00B06878"/>
    <w:rsid w:val="00B06DC0"/>
    <w:rsid w:val="00B06E37"/>
    <w:rsid w:val="00B13974"/>
    <w:rsid w:val="00B13A5D"/>
    <w:rsid w:val="00B13F32"/>
    <w:rsid w:val="00B164BA"/>
    <w:rsid w:val="00B16886"/>
    <w:rsid w:val="00B16CF2"/>
    <w:rsid w:val="00B20616"/>
    <w:rsid w:val="00B21841"/>
    <w:rsid w:val="00B218CF"/>
    <w:rsid w:val="00B21CDE"/>
    <w:rsid w:val="00B220D6"/>
    <w:rsid w:val="00B2369D"/>
    <w:rsid w:val="00B2483D"/>
    <w:rsid w:val="00B25B06"/>
    <w:rsid w:val="00B270E8"/>
    <w:rsid w:val="00B27742"/>
    <w:rsid w:val="00B30222"/>
    <w:rsid w:val="00B30765"/>
    <w:rsid w:val="00B31121"/>
    <w:rsid w:val="00B31D46"/>
    <w:rsid w:val="00B32EBE"/>
    <w:rsid w:val="00B32F19"/>
    <w:rsid w:val="00B32F49"/>
    <w:rsid w:val="00B3365B"/>
    <w:rsid w:val="00B33EA0"/>
    <w:rsid w:val="00B34A0B"/>
    <w:rsid w:val="00B35252"/>
    <w:rsid w:val="00B3529C"/>
    <w:rsid w:val="00B36706"/>
    <w:rsid w:val="00B42256"/>
    <w:rsid w:val="00B424CC"/>
    <w:rsid w:val="00B43044"/>
    <w:rsid w:val="00B55E6A"/>
    <w:rsid w:val="00B56F49"/>
    <w:rsid w:val="00B57A7F"/>
    <w:rsid w:val="00B606A7"/>
    <w:rsid w:val="00B62F4D"/>
    <w:rsid w:val="00B634A7"/>
    <w:rsid w:val="00B65B54"/>
    <w:rsid w:val="00B65D35"/>
    <w:rsid w:val="00B66031"/>
    <w:rsid w:val="00B67041"/>
    <w:rsid w:val="00B73531"/>
    <w:rsid w:val="00B745FF"/>
    <w:rsid w:val="00B74626"/>
    <w:rsid w:val="00B76564"/>
    <w:rsid w:val="00B77AC9"/>
    <w:rsid w:val="00B80676"/>
    <w:rsid w:val="00B847CB"/>
    <w:rsid w:val="00B8665A"/>
    <w:rsid w:val="00B87F1C"/>
    <w:rsid w:val="00B92B75"/>
    <w:rsid w:val="00B946B8"/>
    <w:rsid w:val="00B94E68"/>
    <w:rsid w:val="00B96B4C"/>
    <w:rsid w:val="00B97976"/>
    <w:rsid w:val="00B97CC7"/>
    <w:rsid w:val="00BA096B"/>
    <w:rsid w:val="00BA1AEE"/>
    <w:rsid w:val="00BA1D82"/>
    <w:rsid w:val="00BA2266"/>
    <w:rsid w:val="00BA2545"/>
    <w:rsid w:val="00BA45F6"/>
    <w:rsid w:val="00BA7959"/>
    <w:rsid w:val="00BB2B5C"/>
    <w:rsid w:val="00BB4D50"/>
    <w:rsid w:val="00BB4EDC"/>
    <w:rsid w:val="00BB52FF"/>
    <w:rsid w:val="00BB5370"/>
    <w:rsid w:val="00BB6713"/>
    <w:rsid w:val="00BB6E71"/>
    <w:rsid w:val="00BC02A3"/>
    <w:rsid w:val="00BC0935"/>
    <w:rsid w:val="00BC18B6"/>
    <w:rsid w:val="00BC410B"/>
    <w:rsid w:val="00BC4855"/>
    <w:rsid w:val="00BC54C1"/>
    <w:rsid w:val="00BC7AD9"/>
    <w:rsid w:val="00BC7BF9"/>
    <w:rsid w:val="00BD1D40"/>
    <w:rsid w:val="00BD24AC"/>
    <w:rsid w:val="00BD25DF"/>
    <w:rsid w:val="00BD3A76"/>
    <w:rsid w:val="00BD51EA"/>
    <w:rsid w:val="00BD580B"/>
    <w:rsid w:val="00BD718F"/>
    <w:rsid w:val="00BE13A3"/>
    <w:rsid w:val="00BE2920"/>
    <w:rsid w:val="00BE4970"/>
    <w:rsid w:val="00BE6A88"/>
    <w:rsid w:val="00BF03FB"/>
    <w:rsid w:val="00BF64BA"/>
    <w:rsid w:val="00BF6E01"/>
    <w:rsid w:val="00C003B8"/>
    <w:rsid w:val="00C01685"/>
    <w:rsid w:val="00C02668"/>
    <w:rsid w:val="00C0324E"/>
    <w:rsid w:val="00C05453"/>
    <w:rsid w:val="00C10839"/>
    <w:rsid w:val="00C111ED"/>
    <w:rsid w:val="00C13556"/>
    <w:rsid w:val="00C20749"/>
    <w:rsid w:val="00C20AB9"/>
    <w:rsid w:val="00C22AA7"/>
    <w:rsid w:val="00C245E8"/>
    <w:rsid w:val="00C25A65"/>
    <w:rsid w:val="00C275C6"/>
    <w:rsid w:val="00C27954"/>
    <w:rsid w:val="00C31F68"/>
    <w:rsid w:val="00C32FCA"/>
    <w:rsid w:val="00C35A72"/>
    <w:rsid w:val="00C3719E"/>
    <w:rsid w:val="00C4225B"/>
    <w:rsid w:val="00C4436F"/>
    <w:rsid w:val="00C55236"/>
    <w:rsid w:val="00C57531"/>
    <w:rsid w:val="00C60018"/>
    <w:rsid w:val="00C63168"/>
    <w:rsid w:val="00C64DD7"/>
    <w:rsid w:val="00C6562F"/>
    <w:rsid w:val="00C71758"/>
    <w:rsid w:val="00C7396A"/>
    <w:rsid w:val="00C757DA"/>
    <w:rsid w:val="00C75DCA"/>
    <w:rsid w:val="00C77135"/>
    <w:rsid w:val="00C81810"/>
    <w:rsid w:val="00C82471"/>
    <w:rsid w:val="00C83517"/>
    <w:rsid w:val="00C83A95"/>
    <w:rsid w:val="00C91863"/>
    <w:rsid w:val="00C947CE"/>
    <w:rsid w:val="00C956F6"/>
    <w:rsid w:val="00C9593A"/>
    <w:rsid w:val="00C97205"/>
    <w:rsid w:val="00CA0E88"/>
    <w:rsid w:val="00CA0EED"/>
    <w:rsid w:val="00CA4C7B"/>
    <w:rsid w:val="00CA4E0B"/>
    <w:rsid w:val="00CA53AA"/>
    <w:rsid w:val="00CA5656"/>
    <w:rsid w:val="00CA7245"/>
    <w:rsid w:val="00CB08C3"/>
    <w:rsid w:val="00CB15DD"/>
    <w:rsid w:val="00CB28C6"/>
    <w:rsid w:val="00CB5366"/>
    <w:rsid w:val="00CB57AB"/>
    <w:rsid w:val="00CB595F"/>
    <w:rsid w:val="00CC01FC"/>
    <w:rsid w:val="00CC1D1C"/>
    <w:rsid w:val="00CC27E1"/>
    <w:rsid w:val="00CC2A5B"/>
    <w:rsid w:val="00CC3CB9"/>
    <w:rsid w:val="00CC61D1"/>
    <w:rsid w:val="00CC7044"/>
    <w:rsid w:val="00CD1FB7"/>
    <w:rsid w:val="00CD2059"/>
    <w:rsid w:val="00CD629C"/>
    <w:rsid w:val="00CD668F"/>
    <w:rsid w:val="00CD6DC9"/>
    <w:rsid w:val="00CE02E3"/>
    <w:rsid w:val="00CE48F8"/>
    <w:rsid w:val="00CE5235"/>
    <w:rsid w:val="00CE5943"/>
    <w:rsid w:val="00CE67C7"/>
    <w:rsid w:val="00CF16BF"/>
    <w:rsid w:val="00CF29A8"/>
    <w:rsid w:val="00CF38FA"/>
    <w:rsid w:val="00CF4135"/>
    <w:rsid w:val="00CF4B39"/>
    <w:rsid w:val="00CF542B"/>
    <w:rsid w:val="00D00515"/>
    <w:rsid w:val="00D02116"/>
    <w:rsid w:val="00D02210"/>
    <w:rsid w:val="00D02557"/>
    <w:rsid w:val="00D02710"/>
    <w:rsid w:val="00D034E8"/>
    <w:rsid w:val="00D046D1"/>
    <w:rsid w:val="00D04BF5"/>
    <w:rsid w:val="00D052AF"/>
    <w:rsid w:val="00D05DDB"/>
    <w:rsid w:val="00D06F1D"/>
    <w:rsid w:val="00D102BE"/>
    <w:rsid w:val="00D11122"/>
    <w:rsid w:val="00D2069A"/>
    <w:rsid w:val="00D238F8"/>
    <w:rsid w:val="00D25323"/>
    <w:rsid w:val="00D260CC"/>
    <w:rsid w:val="00D30730"/>
    <w:rsid w:val="00D331F0"/>
    <w:rsid w:val="00D33619"/>
    <w:rsid w:val="00D33CDB"/>
    <w:rsid w:val="00D356AF"/>
    <w:rsid w:val="00D36264"/>
    <w:rsid w:val="00D4250F"/>
    <w:rsid w:val="00D42C62"/>
    <w:rsid w:val="00D4331D"/>
    <w:rsid w:val="00D45D8E"/>
    <w:rsid w:val="00D511AD"/>
    <w:rsid w:val="00D52CA7"/>
    <w:rsid w:val="00D53066"/>
    <w:rsid w:val="00D5392E"/>
    <w:rsid w:val="00D54E2D"/>
    <w:rsid w:val="00D55E99"/>
    <w:rsid w:val="00D569AC"/>
    <w:rsid w:val="00D56DC0"/>
    <w:rsid w:val="00D576D2"/>
    <w:rsid w:val="00D62FE5"/>
    <w:rsid w:val="00D65AC8"/>
    <w:rsid w:val="00D71AB6"/>
    <w:rsid w:val="00D71DF8"/>
    <w:rsid w:val="00D73239"/>
    <w:rsid w:val="00D73E3E"/>
    <w:rsid w:val="00D741FD"/>
    <w:rsid w:val="00D74C42"/>
    <w:rsid w:val="00D74DC3"/>
    <w:rsid w:val="00D76B0C"/>
    <w:rsid w:val="00D774FC"/>
    <w:rsid w:val="00D776EE"/>
    <w:rsid w:val="00D77DA2"/>
    <w:rsid w:val="00D8047B"/>
    <w:rsid w:val="00D8261F"/>
    <w:rsid w:val="00D82F82"/>
    <w:rsid w:val="00D87AB4"/>
    <w:rsid w:val="00D9006D"/>
    <w:rsid w:val="00D905EC"/>
    <w:rsid w:val="00D9119F"/>
    <w:rsid w:val="00D9179E"/>
    <w:rsid w:val="00D948D2"/>
    <w:rsid w:val="00D94BC2"/>
    <w:rsid w:val="00D9660F"/>
    <w:rsid w:val="00D979C1"/>
    <w:rsid w:val="00DA0D7F"/>
    <w:rsid w:val="00DA19AF"/>
    <w:rsid w:val="00DA28D6"/>
    <w:rsid w:val="00DA56BD"/>
    <w:rsid w:val="00DA6C5C"/>
    <w:rsid w:val="00DB352B"/>
    <w:rsid w:val="00DB3C00"/>
    <w:rsid w:val="00DB521E"/>
    <w:rsid w:val="00DB5509"/>
    <w:rsid w:val="00DC0377"/>
    <w:rsid w:val="00DC1058"/>
    <w:rsid w:val="00DC29B2"/>
    <w:rsid w:val="00DC2FF1"/>
    <w:rsid w:val="00DC41B1"/>
    <w:rsid w:val="00DC4A9A"/>
    <w:rsid w:val="00DC56D3"/>
    <w:rsid w:val="00DC6251"/>
    <w:rsid w:val="00DD6E48"/>
    <w:rsid w:val="00DD6E65"/>
    <w:rsid w:val="00DE02F1"/>
    <w:rsid w:val="00DE11D3"/>
    <w:rsid w:val="00DE2331"/>
    <w:rsid w:val="00DE25A1"/>
    <w:rsid w:val="00DE46AF"/>
    <w:rsid w:val="00DE618F"/>
    <w:rsid w:val="00DF0A5A"/>
    <w:rsid w:val="00DF1AD8"/>
    <w:rsid w:val="00DF1C10"/>
    <w:rsid w:val="00DF1E38"/>
    <w:rsid w:val="00DF44AA"/>
    <w:rsid w:val="00DF4AE3"/>
    <w:rsid w:val="00DF6433"/>
    <w:rsid w:val="00E005D3"/>
    <w:rsid w:val="00E007EB"/>
    <w:rsid w:val="00E02EFC"/>
    <w:rsid w:val="00E02F81"/>
    <w:rsid w:val="00E0494D"/>
    <w:rsid w:val="00E04E3C"/>
    <w:rsid w:val="00E05EA1"/>
    <w:rsid w:val="00E13D1C"/>
    <w:rsid w:val="00E1429E"/>
    <w:rsid w:val="00E15B3A"/>
    <w:rsid w:val="00E15ED2"/>
    <w:rsid w:val="00E1668B"/>
    <w:rsid w:val="00E20D97"/>
    <w:rsid w:val="00E21FC4"/>
    <w:rsid w:val="00E2242B"/>
    <w:rsid w:val="00E25336"/>
    <w:rsid w:val="00E2566C"/>
    <w:rsid w:val="00E25AD2"/>
    <w:rsid w:val="00E30638"/>
    <w:rsid w:val="00E309D1"/>
    <w:rsid w:val="00E314E2"/>
    <w:rsid w:val="00E3379A"/>
    <w:rsid w:val="00E337A1"/>
    <w:rsid w:val="00E33BCD"/>
    <w:rsid w:val="00E3443E"/>
    <w:rsid w:val="00E34BAA"/>
    <w:rsid w:val="00E36299"/>
    <w:rsid w:val="00E369C8"/>
    <w:rsid w:val="00E36AA4"/>
    <w:rsid w:val="00E378A3"/>
    <w:rsid w:val="00E37AB8"/>
    <w:rsid w:val="00E37BA0"/>
    <w:rsid w:val="00E41763"/>
    <w:rsid w:val="00E43776"/>
    <w:rsid w:val="00E43A67"/>
    <w:rsid w:val="00E46AC2"/>
    <w:rsid w:val="00E5017A"/>
    <w:rsid w:val="00E5034F"/>
    <w:rsid w:val="00E506C8"/>
    <w:rsid w:val="00E50EEE"/>
    <w:rsid w:val="00E5121D"/>
    <w:rsid w:val="00E51599"/>
    <w:rsid w:val="00E51BA0"/>
    <w:rsid w:val="00E56BE0"/>
    <w:rsid w:val="00E574B7"/>
    <w:rsid w:val="00E57A07"/>
    <w:rsid w:val="00E60DDA"/>
    <w:rsid w:val="00E63CE1"/>
    <w:rsid w:val="00E6409C"/>
    <w:rsid w:val="00E652EA"/>
    <w:rsid w:val="00E70411"/>
    <w:rsid w:val="00E71284"/>
    <w:rsid w:val="00E80ED5"/>
    <w:rsid w:val="00E824BC"/>
    <w:rsid w:val="00E82D01"/>
    <w:rsid w:val="00E841C7"/>
    <w:rsid w:val="00E84A19"/>
    <w:rsid w:val="00E84A89"/>
    <w:rsid w:val="00E9288C"/>
    <w:rsid w:val="00E93BAA"/>
    <w:rsid w:val="00E94DCF"/>
    <w:rsid w:val="00E97F1E"/>
    <w:rsid w:val="00EA0252"/>
    <w:rsid w:val="00EA0266"/>
    <w:rsid w:val="00EA1BD3"/>
    <w:rsid w:val="00EA2029"/>
    <w:rsid w:val="00EA3B38"/>
    <w:rsid w:val="00EA4B91"/>
    <w:rsid w:val="00EA59A4"/>
    <w:rsid w:val="00EA7C88"/>
    <w:rsid w:val="00EB05B9"/>
    <w:rsid w:val="00EB0BEA"/>
    <w:rsid w:val="00EB4480"/>
    <w:rsid w:val="00EB7BCD"/>
    <w:rsid w:val="00EC08D9"/>
    <w:rsid w:val="00EC09FC"/>
    <w:rsid w:val="00EC1236"/>
    <w:rsid w:val="00EC353F"/>
    <w:rsid w:val="00EC4189"/>
    <w:rsid w:val="00EC4398"/>
    <w:rsid w:val="00EC553B"/>
    <w:rsid w:val="00EC5DD8"/>
    <w:rsid w:val="00ED0791"/>
    <w:rsid w:val="00ED0BE7"/>
    <w:rsid w:val="00ED0D4C"/>
    <w:rsid w:val="00ED152A"/>
    <w:rsid w:val="00ED682F"/>
    <w:rsid w:val="00EE115B"/>
    <w:rsid w:val="00EE1F06"/>
    <w:rsid w:val="00EE586B"/>
    <w:rsid w:val="00EE5CF9"/>
    <w:rsid w:val="00EE6D76"/>
    <w:rsid w:val="00EE7CC2"/>
    <w:rsid w:val="00EF00D4"/>
    <w:rsid w:val="00EF2AF8"/>
    <w:rsid w:val="00EF3FAF"/>
    <w:rsid w:val="00EF61C5"/>
    <w:rsid w:val="00EF72C1"/>
    <w:rsid w:val="00F0096C"/>
    <w:rsid w:val="00F00DDD"/>
    <w:rsid w:val="00F00F37"/>
    <w:rsid w:val="00F0345D"/>
    <w:rsid w:val="00F0374C"/>
    <w:rsid w:val="00F05063"/>
    <w:rsid w:val="00F13133"/>
    <w:rsid w:val="00F173EE"/>
    <w:rsid w:val="00F225A2"/>
    <w:rsid w:val="00F230D1"/>
    <w:rsid w:val="00F23C6E"/>
    <w:rsid w:val="00F23CA4"/>
    <w:rsid w:val="00F24237"/>
    <w:rsid w:val="00F248A2"/>
    <w:rsid w:val="00F24E04"/>
    <w:rsid w:val="00F26C24"/>
    <w:rsid w:val="00F2732D"/>
    <w:rsid w:val="00F31228"/>
    <w:rsid w:val="00F346C2"/>
    <w:rsid w:val="00F35D7E"/>
    <w:rsid w:val="00F36BE6"/>
    <w:rsid w:val="00F37ABF"/>
    <w:rsid w:val="00F37BF7"/>
    <w:rsid w:val="00F37C6E"/>
    <w:rsid w:val="00F400B4"/>
    <w:rsid w:val="00F40B9D"/>
    <w:rsid w:val="00F4288B"/>
    <w:rsid w:val="00F42FF3"/>
    <w:rsid w:val="00F449D5"/>
    <w:rsid w:val="00F45248"/>
    <w:rsid w:val="00F529D9"/>
    <w:rsid w:val="00F52B07"/>
    <w:rsid w:val="00F54280"/>
    <w:rsid w:val="00F579E2"/>
    <w:rsid w:val="00F606AB"/>
    <w:rsid w:val="00F61FA1"/>
    <w:rsid w:val="00F62C2A"/>
    <w:rsid w:val="00F62E49"/>
    <w:rsid w:val="00F6379F"/>
    <w:rsid w:val="00F64300"/>
    <w:rsid w:val="00F64E3D"/>
    <w:rsid w:val="00F67A59"/>
    <w:rsid w:val="00F67D4C"/>
    <w:rsid w:val="00F72B03"/>
    <w:rsid w:val="00F73745"/>
    <w:rsid w:val="00F77235"/>
    <w:rsid w:val="00F775EF"/>
    <w:rsid w:val="00F82606"/>
    <w:rsid w:val="00F8271F"/>
    <w:rsid w:val="00F8598F"/>
    <w:rsid w:val="00F85CCC"/>
    <w:rsid w:val="00F85E60"/>
    <w:rsid w:val="00F864E0"/>
    <w:rsid w:val="00F87657"/>
    <w:rsid w:val="00F90874"/>
    <w:rsid w:val="00F90953"/>
    <w:rsid w:val="00F934A7"/>
    <w:rsid w:val="00F93BEE"/>
    <w:rsid w:val="00F964A1"/>
    <w:rsid w:val="00FA0288"/>
    <w:rsid w:val="00FA04E0"/>
    <w:rsid w:val="00FA41CC"/>
    <w:rsid w:val="00FA5EE9"/>
    <w:rsid w:val="00FB0D2F"/>
    <w:rsid w:val="00FB3C94"/>
    <w:rsid w:val="00FB52D2"/>
    <w:rsid w:val="00FC0158"/>
    <w:rsid w:val="00FC0CD1"/>
    <w:rsid w:val="00FC0D56"/>
    <w:rsid w:val="00FC2572"/>
    <w:rsid w:val="00FC2998"/>
    <w:rsid w:val="00FC34B8"/>
    <w:rsid w:val="00FD15FB"/>
    <w:rsid w:val="00FD24EB"/>
    <w:rsid w:val="00FD2F5C"/>
    <w:rsid w:val="00FD433F"/>
    <w:rsid w:val="00FD59CC"/>
    <w:rsid w:val="00FD5DA8"/>
    <w:rsid w:val="00FD6B5A"/>
    <w:rsid w:val="00FD73E7"/>
    <w:rsid w:val="00FE1084"/>
    <w:rsid w:val="00FE2245"/>
    <w:rsid w:val="00FE22EF"/>
    <w:rsid w:val="00FE2EF1"/>
    <w:rsid w:val="00FE3E7A"/>
    <w:rsid w:val="00FE3FA5"/>
    <w:rsid w:val="00FE48C2"/>
    <w:rsid w:val="00FE4F4D"/>
    <w:rsid w:val="00FE573B"/>
    <w:rsid w:val="00FE6761"/>
    <w:rsid w:val="00FF021A"/>
    <w:rsid w:val="00FF178E"/>
    <w:rsid w:val="00FF3D06"/>
    <w:rsid w:val="00FF74EB"/>
    <w:rsid w:val="108E20D6"/>
    <w:rsid w:val="18ACA61D"/>
    <w:rsid w:val="1C31E62B"/>
    <w:rsid w:val="1FD20458"/>
    <w:rsid w:val="206F6EFD"/>
    <w:rsid w:val="20962646"/>
    <w:rsid w:val="29EA7AC8"/>
    <w:rsid w:val="3116C96F"/>
    <w:rsid w:val="34E2995E"/>
    <w:rsid w:val="372BE279"/>
    <w:rsid w:val="489113ED"/>
    <w:rsid w:val="4AECBBEF"/>
    <w:rsid w:val="4CC62E2C"/>
    <w:rsid w:val="4F4C4063"/>
    <w:rsid w:val="50854464"/>
    <w:rsid w:val="5834AF65"/>
    <w:rsid w:val="59E4E522"/>
    <w:rsid w:val="61976505"/>
    <w:rsid w:val="64B6D989"/>
    <w:rsid w:val="686F19DD"/>
    <w:rsid w:val="6892A4B9"/>
    <w:rsid w:val="7D8358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D839491"/>
  <w15:chartTrackingRefBased/>
  <w15:docId w15:val="{36C0DBA8-FEFA-4C94-B529-CC202463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customStyle="1" w:styleId="paragraph">
    <w:name w:val="paragraph"/>
    <w:basedOn w:val="Normal"/>
    <w:rsid w:val="00545B4E"/>
    <w:pPr>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eop">
    <w:name w:val="eop"/>
    <w:basedOn w:val="DefaultParagraphFont"/>
    <w:rsid w:val="00545B4E"/>
  </w:style>
  <w:style w:type="character" w:customStyle="1" w:styleId="normaltextrun">
    <w:name w:val="normaltextrun"/>
    <w:basedOn w:val="DefaultParagraphFont"/>
    <w:rsid w:val="00545B4E"/>
  </w:style>
  <w:style w:type="paragraph" w:styleId="TOCHeading">
    <w:name w:val="TOC Heading"/>
    <w:basedOn w:val="Heading1"/>
    <w:next w:val="Normal"/>
    <w:uiPriority w:val="39"/>
    <w:unhideWhenUsed/>
    <w:qFormat/>
    <w:rsid w:val="00DE02F1"/>
    <w:pPr>
      <w:spacing w:line="259" w:lineRule="auto"/>
      <w:outlineLvl w:val="9"/>
    </w:pPr>
    <w:rPr>
      <w:color w:val="2E74B5" w:themeColor="accent1" w:themeShade="BF"/>
    </w:rPr>
  </w:style>
  <w:style w:type="paragraph" w:styleId="TOC1">
    <w:name w:val="toc 1"/>
    <w:basedOn w:val="Normal"/>
    <w:next w:val="Normal"/>
    <w:autoRedefine/>
    <w:uiPriority w:val="39"/>
    <w:unhideWhenUsed/>
    <w:rsid w:val="00DE02F1"/>
    <w:pPr>
      <w:spacing w:after="100"/>
    </w:pPr>
  </w:style>
  <w:style w:type="paragraph" w:styleId="ListParagraph">
    <w:name w:val="List Paragraph"/>
    <w:basedOn w:val="Normal"/>
    <w:uiPriority w:val="34"/>
    <w:unhideWhenUsed/>
    <w:qFormat/>
    <w:rsid w:val="008709C4"/>
    <w:pPr>
      <w:ind w:left="720"/>
      <w:contextualSpacing/>
    </w:pPr>
  </w:style>
  <w:style w:type="character" w:styleId="UnresolvedMention">
    <w:name w:val="Unresolved Mention"/>
    <w:basedOn w:val="DefaultParagraphFont"/>
    <w:uiPriority w:val="99"/>
    <w:semiHidden/>
    <w:unhideWhenUsed/>
    <w:rsid w:val="008709C4"/>
    <w:rPr>
      <w:color w:val="605E5C"/>
      <w:shd w:val="clear" w:color="auto" w:fill="E1DFDD"/>
    </w:rPr>
  </w:style>
  <w:style w:type="paragraph" w:styleId="TOC3">
    <w:name w:val="toc 3"/>
    <w:basedOn w:val="Normal"/>
    <w:next w:val="Normal"/>
    <w:autoRedefine/>
    <w:uiPriority w:val="39"/>
    <w:unhideWhenUsed/>
    <w:rsid w:val="00137DE0"/>
    <w:pPr>
      <w:spacing w:after="100"/>
      <w:ind w:left="440"/>
    </w:pPr>
  </w:style>
  <w:style w:type="paragraph" w:styleId="TOC2">
    <w:name w:val="toc 2"/>
    <w:basedOn w:val="Normal"/>
    <w:next w:val="Normal"/>
    <w:autoRedefine/>
    <w:uiPriority w:val="39"/>
    <w:unhideWhenUsed/>
    <w:rsid w:val="00137DE0"/>
    <w:pPr>
      <w:spacing w:after="100"/>
      <w:ind w:left="220"/>
    </w:pPr>
  </w:style>
  <w:style w:type="paragraph" w:customStyle="1" w:styleId="trt0xe">
    <w:name w:val="trt0xe"/>
    <w:basedOn w:val="Normal"/>
    <w:rsid w:val="00D71AB6"/>
    <w:pPr>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3C79D0"/>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56F4"/>
    <w:rPr>
      <w:rFonts w:eastAsiaTheme="minorEastAsia"/>
    </w:rPr>
  </w:style>
  <w:style w:type="character" w:customStyle="1" w:styleId="NoSpacingChar">
    <w:name w:val="No Spacing Char"/>
    <w:basedOn w:val="DefaultParagraphFont"/>
    <w:link w:val="NoSpacing"/>
    <w:uiPriority w:val="1"/>
    <w:rsid w:val="00AF56F4"/>
    <w:rPr>
      <w:rFonts w:eastAsiaTheme="minorEastAsia"/>
    </w:rPr>
  </w:style>
  <w:style w:type="paragraph" w:customStyle="1" w:styleId="yiv6336993353p2">
    <w:name w:val="yiv6336993353p2"/>
    <w:basedOn w:val="Normal"/>
    <w:rsid w:val="00AF56F4"/>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yiv6336993353s2">
    <w:name w:val="yiv6336993353s2"/>
    <w:basedOn w:val="DefaultParagraphFont"/>
    <w:rsid w:val="00AF56F4"/>
  </w:style>
  <w:style w:type="paragraph" w:customStyle="1" w:styleId="yiv6336993353p3">
    <w:name w:val="yiv6336993353p3"/>
    <w:basedOn w:val="Normal"/>
    <w:rsid w:val="00AF56F4"/>
    <w:pPr>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AF56F4"/>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9498">
      <w:bodyDiv w:val="1"/>
      <w:marLeft w:val="0"/>
      <w:marRight w:val="0"/>
      <w:marTop w:val="0"/>
      <w:marBottom w:val="0"/>
      <w:divBdr>
        <w:top w:val="none" w:sz="0" w:space="0" w:color="auto"/>
        <w:left w:val="none" w:sz="0" w:space="0" w:color="auto"/>
        <w:bottom w:val="none" w:sz="0" w:space="0" w:color="auto"/>
        <w:right w:val="none" w:sz="0" w:space="0" w:color="auto"/>
      </w:divBdr>
    </w:div>
    <w:div w:id="69350157">
      <w:bodyDiv w:val="1"/>
      <w:marLeft w:val="0"/>
      <w:marRight w:val="0"/>
      <w:marTop w:val="0"/>
      <w:marBottom w:val="0"/>
      <w:divBdr>
        <w:top w:val="none" w:sz="0" w:space="0" w:color="auto"/>
        <w:left w:val="none" w:sz="0" w:space="0" w:color="auto"/>
        <w:bottom w:val="none" w:sz="0" w:space="0" w:color="auto"/>
        <w:right w:val="none" w:sz="0" w:space="0" w:color="auto"/>
      </w:divBdr>
      <w:divsChild>
        <w:div w:id="881525299">
          <w:marLeft w:val="1152"/>
          <w:marRight w:val="0"/>
          <w:marTop w:val="0"/>
          <w:marBottom w:val="240"/>
          <w:divBdr>
            <w:top w:val="none" w:sz="0" w:space="0" w:color="auto"/>
            <w:left w:val="none" w:sz="0" w:space="0" w:color="auto"/>
            <w:bottom w:val="none" w:sz="0" w:space="0" w:color="auto"/>
            <w:right w:val="none" w:sz="0" w:space="0" w:color="auto"/>
          </w:divBdr>
        </w:div>
        <w:div w:id="1001275094">
          <w:marLeft w:val="0"/>
          <w:marRight w:val="0"/>
          <w:marTop w:val="0"/>
          <w:marBottom w:val="360"/>
          <w:divBdr>
            <w:top w:val="none" w:sz="0" w:space="0" w:color="auto"/>
            <w:left w:val="none" w:sz="0" w:space="0" w:color="auto"/>
            <w:bottom w:val="none" w:sz="0" w:space="0" w:color="auto"/>
            <w:right w:val="none" w:sz="0" w:space="0" w:color="auto"/>
          </w:divBdr>
        </w:div>
        <w:div w:id="1017661912">
          <w:marLeft w:val="1152"/>
          <w:marRight w:val="0"/>
          <w:marTop w:val="0"/>
          <w:marBottom w:val="240"/>
          <w:divBdr>
            <w:top w:val="none" w:sz="0" w:space="0" w:color="auto"/>
            <w:left w:val="none" w:sz="0" w:space="0" w:color="auto"/>
            <w:bottom w:val="none" w:sz="0" w:space="0" w:color="auto"/>
            <w:right w:val="none" w:sz="0" w:space="0" w:color="auto"/>
          </w:divBdr>
        </w:div>
        <w:div w:id="1178303900">
          <w:marLeft w:val="1152"/>
          <w:marRight w:val="0"/>
          <w:marTop w:val="0"/>
          <w:marBottom w:val="240"/>
          <w:divBdr>
            <w:top w:val="none" w:sz="0" w:space="0" w:color="auto"/>
            <w:left w:val="none" w:sz="0" w:space="0" w:color="auto"/>
            <w:bottom w:val="none" w:sz="0" w:space="0" w:color="auto"/>
            <w:right w:val="none" w:sz="0" w:space="0" w:color="auto"/>
          </w:divBdr>
        </w:div>
        <w:div w:id="1405294082">
          <w:marLeft w:val="1152"/>
          <w:marRight w:val="0"/>
          <w:marTop w:val="0"/>
          <w:marBottom w:val="240"/>
          <w:divBdr>
            <w:top w:val="none" w:sz="0" w:space="0" w:color="auto"/>
            <w:left w:val="none" w:sz="0" w:space="0" w:color="auto"/>
            <w:bottom w:val="none" w:sz="0" w:space="0" w:color="auto"/>
            <w:right w:val="none" w:sz="0" w:space="0" w:color="auto"/>
          </w:divBdr>
        </w:div>
      </w:divsChild>
    </w:div>
    <w:div w:id="147597233">
      <w:bodyDiv w:val="1"/>
      <w:marLeft w:val="0"/>
      <w:marRight w:val="0"/>
      <w:marTop w:val="0"/>
      <w:marBottom w:val="0"/>
      <w:divBdr>
        <w:top w:val="none" w:sz="0" w:space="0" w:color="auto"/>
        <w:left w:val="none" w:sz="0" w:space="0" w:color="auto"/>
        <w:bottom w:val="none" w:sz="0" w:space="0" w:color="auto"/>
        <w:right w:val="none" w:sz="0" w:space="0" w:color="auto"/>
      </w:divBdr>
    </w:div>
    <w:div w:id="407310103">
      <w:bodyDiv w:val="1"/>
      <w:marLeft w:val="0"/>
      <w:marRight w:val="0"/>
      <w:marTop w:val="0"/>
      <w:marBottom w:val="0"/>
      <w:divBdr>
        <w:top w:val="none" w:sz="0" w:space="0" w:color="auto"/>
        <w:left w:val="none" w:sz="0" w:space="0" w:color="auto"/>
        <w:bottom w:val="none" w:sz="0" w:space="0" w:color="auto"/>
        <w:right w:val="none" w:sz="0" w:space="0" w:color="auto"/>
      </w:divBdr>
      <w:divsChild>
        <w:div w:id="55277172">
          <w:marLeft w:val="0"/>
          <w:marRight w:val="0"/>
          <w:marTop w:val="0"/>
          <w:marBottom w:val="0"/>
          <w:divBdr>
            <w:top w:val="none" w:sz="0" w:space="0" w:color="auto"/>
            <w:left w:val="none" w:sz="0" w:space="0" w:color="auto"/>
            <w:bottom w:val="none" w:sz="0" w:space="0" w:color="auto"/>
            <w:right w:val="none" w:sz="0" w:space="0" w:color="auto"/>
          </w:divBdr>
        </w:div>
        <w:div w:id="59788639">
          <w:marLeft w:val="0"/>
          <w:marRight w:val="0"/>
          <w:marTop w:val="0"/>
          <w:marBottom w:val="0"/>
          <w:divBdr>
            <w:top w:val="none" w:sz="0" w:space="0" w:color="auto"/>
            <w:left w:val="none" w:sz="0" w:space="0" w:color="auto"/>
            <w:bottom w:val="none" w:sz="0" w:space="0" w:color="auto"/>
            <w:right w:val="none" w:sz="0" w:space="0" w:color="auto"/>
          </w:divBdr>
        </w:div>
        <w:div w:id="403726209">
          <w:marLeft w:val="0"/>
          <w:marRight w:val="0"/>
          <w:marTop w:val="0"/>
          <w:marBottom w:val="0"/>
          <w:divBdr>
            <w:top w:val="none" w:sz="0" w:space="0" w:color="auto"/>
            <w:left w:val="none" w:sz="0" w:space="0" w:color="auto"/>
            <w:bottom w:val="none" w:sz="0" w:space="0" w:color="auto"/>
            <w:right w:val="none" w:sz="0" w:space="0" w:color="auto"/>
          </w:divBdr>
        </w:div>
        <w:div w:id="753937729">
          <w:marLeft w:val="0"/>
          <w:marRight w:val="0"/>
          <w:marTop w:val="0"/>
          <w:marBottom w:val="0"/>
          <w:divBdr>
            <w:top w:val="none" w:sz="0" w:space="0" w:color="auto"/>
            <w:left w:val="none" w:sz="0" w:space="0" w:color="auto"/>
            <w:bottom w:val="none" w:sz="0" w:space="0" w:color="auto"/>
            <w:right w:val="none" w:sz="0" w:space="0" w:color="auto"/>
          </w:divBdr>
        </w:div>
        <w:div w:id="866138323">
          <w:marLeft w:val="0"/>
          <w:marRight w:val="0"/>
          <w:marTop w:val="0"/>
          <w:marBottom w:val="0"/>
          <w:divBdr>
            <w:top w:val="none" w:sz="0" w:space="0" w:color="auto"/>
            <w:left w:val="none" w:sz="0" w:space="0" w:color="auto"/>
            <w:bottom w:val="none" w:sz="0" w:space="0" w:color="auto"/>
            <w:right w:val="none" w:sz="0" w:space="0" w:color="auto"/>
          </w:divBdr>
        </w:div>
        <w:div w:id="1519154948">
          <w:marLeft w:val="0"/>
          <w:marRight w:val="0"/>
          <w:marTop w:val="0"/>
          <w:marBottom w:val="0"/>
          <w:divBdr>
            <w:top w:val="none" w:sz="0" w:space="0" w:color="auto"/>
            <w:left w:val="none" w:sz="0" w:space="0" w:color="auto"/>
            <w:bottom w:val="none" w:sz="0" w:space="0" w:color="auto"/>
            <w:right w:val="none" w:sz="0" w:space="0" w:color="auto"/>
          </w:divBdr>
        </w:div>
        <w:div w:id="1521964482">
          <w:marLeft w:val="0"/>
          <w:marRight w:val="0"/>
          <w:marTop w:val="0"/>
          <w:marBottom w:val="0"/>
          <w:divBdr>
            <w:top w:val="none" w:sz="0" w:space="0" w:color="auto"/>
            <w:left w:val="none" w:sz="0" w:space="0" w:color="auto"/>
            <w:bottom w:val="none" w:sz="0" w:space="0" w:color="auto"/>
            <w:right w:val="none" w:sz="0" w:space="0" w:color="auto"/>
          </w:divBdr>
        </w:div>
        <w:div w:id="1838766217">
          <w:marLeft w:val="0"/>
          <w:marRight w:val="0"/>
          <w:marTop w:val="0"/>
          <w:marBottom w:val="0"/>
          <w:divBdr>
            <w:top w:val="none" w:sz="0" w:space="0" w:color="auto"/>
            <w:left w:val="none" w:sz="0" w:space="0" w:color="auto"/>
            <w:bottom w:val="none" w:sz="0" w:space="0" w:color="auto"/>
            <w:right w:val="none" w:sz="0" w:space="0" w:color="auto"/>
          </w:divBdr>
        </w:div>
        <w:div w:id="1854296334">
          <w:marLeft w:val="0"/>
          <w:marRight w:val="0"/>
          <w:marTop w:val="0"/>
          <w:marBottom w:val="0"/>
          <w:divBdr>
            <w:top w:val="none" w:sz="0" w:space="0" w:color="auto"/>
            <w:left w:val="none" w:sz="0" w:space="0" w:color="auto"/>
            <w:bottom w:val="none" w:sz="0" w:space="0" w:color="auto"/>
            <w:right w:val="none" w:sz="0" w:space="0" w:color="auto"/>
          </w:divBdr>
        </w:div>
      </w:divsChild>
    </w:div>
    <w:div w:id="488247897">
      <w:bodyDiv w:val="1"/>
      <w:marLeft w:val="0"/>
      <w:marRight w:val="0"/>
      <w:marTop w:val="0"/>
      <w:marBottom w:val="0"/>
      <w:divBdr>
        <w:top w:val="none" w:sz="0" w:space="0" w:color="auto"/>
        <w:left w:val="none" w:sz="0" w:space="0" w:color="auto"/>
        <w:bottom w:val="none" w:sz="0" w:space="0" w:color="auto"/>
        <w:right w:val="none" w:sz="0" w:space="0" w:color="auto"/>
      </w:divBdr>
      <w:divsChild>
        <w:div w:id="256520260">
          <w:marLeft w:val="1152"/>
          <w:marRight w:val="0"/>
          <w:marTop w:val="0"/>
          <w:marBottom w:val="240"/>
          <w:divBdr>
            <w:top w:val="none" w:sz="0" w:space="0" w:color="auto"/>
            <w:left w:val="none" w:sz="0" w:space="0" w:color="auto"/>
            <w:bottom w:val="none" w:sz="0" w:space="0" w:color="auto"/>
            <w:right w:val="none" w:sz="0" w:space="0" w:color="auto"/>
          </w:divBdr>
        </w:div>
        <w:div w:id="513081479">
          <w:marLeft w:val="0"/>
          <w:marRight w:val="0"/>
          <w:marTop w:val="0"/>
          <w:marBottom w:val="360"/>
          <w:divBdr>
            <w:top w:val="none" w:sz="0" w:space="0" w:color="auto"/>
            <w:left w:val="none" w:sz="0" w:space="0" w:color="auto"/>
            <w:bottom w:val="none" w:sz="0" w:space="0" w:color="auto"/>
            <w:right w:val="none" w:sz="0" w:space="0" w:color="auto"/>
          </w:divBdr>
        </w:div>
        <w:div w:id="715932721">
          <w:marLeft w:val="1152"/>
          <w:marRight w:val="0"/>
          <w:marTop w:val="0"/>
          <w:marBottom w:val="240"/>
          <w:divBdr>
            <w:top w:val="none" w:sz="0" w:space="0" w:color="auto"/>
            <w:left w:val="none" w:sz="0" w:space="0" w:color="auto"/>
            <w:bottom w:val="none" w:sz="0" w:space="0" w:color="auto"/>
            <w:right w:val="none" w:sz="0" w:space="0" w:color="auto"/>
          </w:divBdr>
        </w:div>
        <w:div w:id="813252621">
          <w:marLeft w:val="1152"/>
          <w:marRight w:val="0"/>
          <w:marTop w:val="0"/>
          <w:marBottom w:val="240"/>
          <w:divBdr>
            <w:top w:val="none" w:sz="0" w:space="0" w:color="auto"/>
            <w:left w:val="none" w:sz="0" w:space="0" w:color="auto"/>
            <w:bottom w:val="none" w:sz="0" w:space="0" w:color="auto"/>
            <w:right w:val="none" w:sz="0" w:space="0" w:color="auto"/>
          </w:divBdr>
        </w:div>
        <w:div w:id="1478373630">
          <w:marLeft w:val="1152"/>
          <w:marRight w:val="0"/>
          <w:marTop w:val="0"/>
          <w:marBottom w:val="240"/>
          <w:divBdr>
            <w:top w:val="none" w:sz="0" w:space="0" w:color="auto"/>
            <w:left w:val="none" w:sz="0" w:space="0" w:color="auto"/>
            <w:bottom w:val="none" w:sz="0" w:space="0" w:color="auto"/>
            <w:right w:val="none" w:sz="0" w:space="0" w:color="auto"/>
          </w:divBdr>
        </w:div>
      </w:divsChild>
    </w:div>
    <w:div w:id="602614314">
      <w:bodyDiv w:val="1"/>
      <w:marLeft w:val="0"/>
      <w:marRight w:val="0"/>
      <w:marTop w:val="0"/>
      <w:marBottom w:val="0"/>
      <w:divBdr>
        <w:top w:val="none" w:sz="0" w:space="0" w:color="auto"/>
        <w:left w:val="none" w:sz="0" w:space="0" w:color="auto"/>
        <w:bottom w:val="none" w:sz="0" w:space="0" w:color="auto"/>
        <w:right w:val="none" w:sz="0" w:space="0" w:color="auto"/>
      </w:divBdr>
    </w:div>
    <w:div w:id="753090857">
      <w:bodyDiv w:val="1"/>
      <w:marLeft w:val="0"/>
      <w:marRight w:val="0"/>
      <w:marTop w:val="0"/>
      <w:marBottom w:val="0"/>
      <w:divBdr>
        <w:top w:val="none" w:sz="0" w:space="0" w:color="auto"/>
        <w:left w:val="none" w:sz="0" w:space="0" w:color="auto"/>
        <w:bottom w:val="none" w:sz="0" w:space="0" w:color="auto"/>
        <w:right w:val="none" w:sz="0" w:space="0" w:color="auto"/>
      </w:divBdr>
    </w:div>
    <w:div w:id="1168903766">
      <w:bodyDiv w:val="1"/>
      <w:marLeft w:val="0"/>
      <w:marRight w:val="0"/>
      <w:marTop w:val="0"/>
      <w:marBottom w:val="0"/>
      <w:divBdr>
        <w:top w:val="none" w:sz="0" w:space="0" w:color="auto"/>
        <w:left w:val="none" w:sz="0" w:space="0" w:color="auto"/>
        <w:bottom w:val="none" w:sz="0" w:space="0" w:color="auto"/>
        <w:right w:val="none" w:sz="0" w:space="0" w:color="auto"/>
      </w:divBdr>
    </w:div>
    <w:div w:id="1347366029">
      <w:bodyDiv w:val="1"/>
      <w:marLeft w:val="0"/>
      <w:marRight w:val="0"/>
      <w:marTop w:val="0"/>
      <w:marBottom w:val="0"/>
      <w:divBdr>
        <w:top w:val="none" w:sz="0" w:space="0" w:color="auto"/>
        <w:left w:val="none" w:sz="0" w:space="0" w:color="auto"/>
        <w:bottom w:val="none" w:sz="0" w:space="0" w:color="auto"/>
        <w:right w:val="none" w:sz="0" w:space="0" w:color="auto"/>
      </w:divBdr>
    </w:div>
    <w:div w:id="1347947204">
      <w:bodyDiv w:val="1"/>
      <w:marLeft w:val="0"/>
      <w:marRight w:val="0"/>
      <w:marTop w:val="0"/>
      <w:marBottom w:val="0"/>
      <w:divBdr>
        <w:top w:val="none" w:sz="0" w:space="0" w:color="auto"/>
        <w:left w:val="none" w:sz="0" w:space="0" w:color="auto"/>
        <w:bottom w:val="none" w:sz="0" w:space="0" w:color="auto"/>
        <w:right w:val="none" w:sz="0" w:space="0" w:color="auto"/>
      </w:divBdr>
    </w:div>
    <w:div w:id="1422070787">
      <w:bodyDiv w:val="1"/>
      <w:marLeft w:val="0"/>
      <w:marRight w:val="0"/>
      <w:marTop w:val="0"/>
      <w:marBottom w:val="0"/>
      <w:divBdr>
        <w:top w:val="none" w:sz="0" w:space="0" w:color="auto"/>
        <w:left w:val="none" w:sz="0" w:space="0" w:color="auto"/>
        <w:bottom w:val="none" w:sz="0" w:space="0" w:color="auto"/>
        <w:right w:val="none" w:sz="0" w:space="0" w:color="auto"/>
      </w:divBdr>
      <w:divsChild>
        <w:div w:id="83649552">
          <w:marLeft w:val="0"/>
          <w:marRight w:val="0"/>
          <w:marTop w:val="0"/>
          <w:marBottom w:val="0"/>
          <w:divBdr>
            <w:top w:val="none" w:sz="0" w:space="0" w:color="auto"/>
            <w:left w:val="none" w:sz="0" w:space="0" w:color="auto"/>
            <w:bottom w:val="none" w:sz="0" w:space="0" w:color="auto"/>
            <w:right w:val="none" w:sz="0" w:space="0" w:color="auto"/>
          </w:divBdr>
        </w:div>
        <w:div w:id="93088912">
          <w:marLeft w:val="0"/>
          <w:marRight w:val="0"/>
          <w:marTop w:val="0"/>
          <w:marBottom w:val="0"/>
          <w:divBdr>
            <w:top w:val="none" w:sz="0" w:space="0" w:color="auto"/>
            <w:left w:val="none" w:sz="0" w:space="0" w:color="auto"/>
            <w:bottom w:val="none" w:sz="0" w:space="0" w:color="auto"/>
            <w:right w:val="none" w:sz="0" w:space="0" w:color="auto"/>
          </w:divBdr>
        </w:div>
        <w:div w:id="96414982">
          <w:marLeft w:val="0"/>
          <w:marRight w:val="0"/>
          <w:marTop w:val="0"/>
          <w:marBottom w:val="0"/>
          <w:divBdr>
            <w:top w:val="none" w:sz="0" w:space="0" w:color="auto"/>
            <w:left w:val="none" w:sz="0" w:space="0" w:color="auto"/>
            <w:bottom w:val="none" w:sz="0" w:space="0" w:color="auto"/>
            <w:right w:val="none" w:sz="0" w:space="0" w:color="auto"/>
          </w:divBdr>
        </w:div>
        <w:div w:id="231282019">
          <w:marLeft w:val="0"/>
          <w:marRight w:val="0"/>
          <w:marTop w:val="0"/>
          <w:marBottom w:val="0"/>
          <w:divBdr>
            <w:top w:val="none" w:sz="0" w:space="0" w:color="auto"/>
            <w:left w:val="none" w:sz="0" w:space="0" w:color="auto"/>
            <w:bottom w:val="none" w:sz="0" w:space="0" w:color="auto"/>
            <w:right w:val="none" w:sz="0" w:space="0" w:color="auto"/>
          </w:divBdr>
        </w:div>
        <w:div w:id="1681740709">
          <w:marLeft w:val="0"/>
          <w:marRight w:val="0"/>
          <w:marTop w:val="0"/>
          <w:marBottom w:val="0"/>
          <w:divBdr>
            <w:top w:val="none" w:sz="0" w:space="0" w:color="auto"/>
            <w:left w:val="none" w:sz="0" w:space="0" w:color="auto"/>
            <w:bottom w:val="none" w:sz="0" w:space="0" w:color="auto"/>
            <w:right w:val="none" w:sz="0" w:space="0" w:color="auto"/>
          </w:divBdr>
        </w:div>
        <w:div w:id="1930580724">
          <w:marLeft w:val="0"/>
          <w:marRight w:val="0"/>
          <w:marTop w:val="0"/>
          <w:marBottom w:val="0"/>
          <w:divBdr>
            <w:top w:val="none" w:sz="0" w:space="0" w:color="auto"/>
            <w:left w:val="none" w:sz="0" w:space="0" w:color="auto"/>
            <w:bottom w:val="none" w:sz="0" w:space="0" w:color="auto"/>
            <w:right w:val="none" w:sz="0" w:space="0" w:color="auto"/>
          </w:divBdr>
        </w:div>
      </w:divsChild>
    </w:div>
    <w:div w:id="1921139464">
      <w:bodyDiv w:val="1"/>
      <w:marLeft w:val="0"/>
      <w:marRight w:val="0"/>
      <w:marTop w:val="0"/>
      <w:marBottom w:val="0"/>
      <w:divBdr>
        <w:top w:val="none" w:sz="0" w:space="0" w:color="auto"/>
        <w:left w:val="none" w:sz="0" w:space="0" w:color="auto"/>
        <w:bottom w:val="none" w:sz="0" w:space="0" w:color="auto"/>
        <w:right w:val="none" w:sz="0" w:space="0" w:color="auto"/>
      </w:divBdr>
    </w:div>
    <w:div w:id="1979266333">
      <w:bodyDiv w:val="1"/>
      <w:marLeft w:val="0"/>
      <w:marRight w:val="0"/>
      <w:marTop w:val="0"/>
      <w:marBottom w:val="0"/>
      <w:divBdr>
        <w:top w:val="none" w:sz="0" w:space="0" w:color="auto"/>
        <w:left w:val="none" w:sz="0" w:space="0" w:color="auto"/>
        <w:bottom w:val="none" w:sz="0" w:space="0" w:color="auto"/>
        <w:right w:val="none" w:sz="0" w:space="0" w:color="auto"/>
      </w:divBdr>
    </w:div>
    <w:div w:id="2031368300">
      <w:bodyDiv w:val="1"/>
      <w:marLeft w:val="0"/>
      <w:marRight w:val="0"/>
      <w:marTop w:val="0"/>
      <w:marBottom w:val="0"/>
      <w:divBdr>
        <w:top w:val="none" w:sz="0" w:space="0" w:color="auto"/>
        <w:left w:val="none" w:sz="0" w:space="0" w:color="auto"/>
        <w:bottom w:val="none" w:sz="0" w:space="0" w:color="auto"/>
        <w:right w:val="none" w:sz="0" w:space="0" w:color="auto"/>
      </w:divBdr>
      <w:divsChild>
        <w:div w:id="385642838">
          <w:marLeft w:val="1152"/>
          <w:marRight w:val="0"/>
          <w:marTop w:val="0"/>
          <w:marBottom w:val="240"/>
          <w:divBdr>
            <w:top w:val="none" w:sz="0" w:space="0" w:color="auto"/>
            <w:left w:val="none" w:sz="0" w:space="0" w:color="auto"/>
            <w:bottom w:val="none" w:sz="0" w:space="0" w:color="auto"/>
            <w:right w:val="none" w:sz="0" w:space="0" w:color="auto"/>
          </w:divBdr>
        </w:div>
        <w:div w:id="672027903">
          <w:marLeft w:val="1152"/>
          <w:marRight w:val="0"/>
          <w:marTop w:val="0"/>
          <w:marBottom w:val="240"/>
          <w:divBdr>
            <w:top w:val="none" w:sz="0" w:space="0" w:color="auto"/>
            <w:left w:val="none" w:sz="0" w:space="0" w:color="auto"/>
            <w:bottom w:val="none" w:sz="0" w:space="0" w:color="auto"/>
            <w:right w:val="none" w:sz="0" w:space="0" w:color="auto"/>
          </w:divBdr>
        </w:div>
        <w:div w:id="935864722">
          <w:marLeft w:val="1152"/>
          <w:marRight w:val="0"/>
          <w:marTop w:val="0"/>
          <w:marBottom w:val="240"/>
          <w:divBdr>
            <w:top w:val="none" w:sz="0" w:space="0" w:color="auto"/>
            <w:left w:val="none" w:sz="0" w:space="0" w:color="auto"/>
            <w:bottom w:val="none" w:sz="0" w:space="0" w:color="auto"/>
            <w:right w:val="none" w:sz="0" w:space="0" w:color="auto"/>
          </w:divBdr>
        </w:div>
        <w:div w:id="1593322568">
          <w:marLeft w:val="1152"/>
          <w:marRight w:val="0"/>
          <w:marTop w:val="0"/>
          <w:marBottom w:val="240"/>
          <w:divBdr>
            <w:top w:val="none" w:sz="0" w:space="0" w:color="auto"/>
            <w:left w:val="none" w:sz="0" w:space="0" w:color="auto"/>
            <w:bottom w:val="none" w:sz="0" w:space="0" w:color="auto"/>
            <w:right w:val="none" w:sz="0" w:space="0" w:color="auto"/>
          </w:divBdr>
        </w:div>
        <w:div w:id="1771777190">
          <w:marLeft w:val="1152"/>
          <w:marRight w:val="0"/>
          <w:marTop w:val="0"/>
          <w:marBottom w:val="240"/>
          <w:divBdr>
            <w:top w:val="none" w:sz="0" w:space="0" w:color="auto"/>
            <w:left w:val="none" w:sz="0" w:space="0" w:color="auto"/>
            <w:bottom w:val="none" w:sz="0" w:space="0" w:color="auto"/>
            <w:right w:val="none" w:sz="0" w:space="0" w:color="auto"/>
          </w:divBdr>
        </w:div>
        <w:div w:id="1800763964">
          <w:marLeft w:val="1152"/>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uwtsd.ac.uk/birmingham/staff/" TargetMode="External"/><Relationship Id="rId21" Type="http://schemas.openxmlformats.org/officeDocument/2006/relationships/hyperlink" Target="https://www.bing.com/images/search?view=detailV2&amp;ccid=KhozzRKq&amp;id=E9C1324F6C0F41F03F26024024F7B3F37AA49B01&amp;thid=OIP.KhozzRKqXvm994pNPTR0xgHaEb&amp;mediaurl=https%3a%2f%2fth.bing.com%2fth%2fid%2fR.2a1a33cd12aa5ef9bdf78a4d3d3474c6%3frik%3dAZukevOz9yRAAg%26riu%3dhttp%253a%252f%252fdbcvp67z11udb.cloudfront.net%252ftreks%252fshirly-ronen-harel_porters-value-chain1402810718910.PNG%26ehk%3dNOkpKt2GxBzlj2HpAtqdJtVrsHE0ehJENFr3cToO77s%253d%26risl%3d%26pid%3dImgRaw%26r%3d0&amp;exph=671&amp;expw=1121&amp;q=Porter%27s+Value+Chain+Model+Template+for+udecation+sector&amp;simid=607986972185807615&amp;FORM=IRPRST&amp;ck=ED0E1C50E2C4362561CFE1883459D73A&amp;selectedIndex=9&amp;ajaxhist=0&amp;ajaxserp=0"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uwtsd.ac.uk/media/uwtsd-website/content-assets/documents/strategies-policies/UWTSD-Strategic-Plan-2017-22_English_FINAL.pdf" TargetMode="External"/><Relationship Id="rId33" Type="http://schemas.openxmlformats.org/officeDocument/2006/relationships/hyperlink" Target="https://www.uwtsd.ac.uk/birmingham/cert-he-skills-for-the-workplace/"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assets.publishing.service.gov.uk/government/uploads/system/uploads/attachment_data/file/1031454/SCC_DRAFT_Strategy.pdf" TargetMode="External"/><Relationship Id="rId29" Type="http://schemas.openxmlformats.org/officeDocument/2006/relationships/hyperlink" Target="https://www.uwtsd.ac.uk/news/press-releases/press-2022/uwtsd-celebrates-its-bicentenary.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slidemodel.com/templates/flat-porters-five-forces-powerpoint-template/porters-five-forces-powerpoint-diagram/" TargetMode="External"/><Relationship Id="rId32" Type="http://schemas.openxmlformats.org/officeDocument/2006/relationships/hyperlink" Target="https://www.uwtsd.ac.uk/mission/"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corporatefinanceinstitute.com/resources/knowledge/strategy/ansoff-matrix/" TargetMode="External"/><Relationship Id="rId28" Type="http://schemas.openxmlformats.org/officeDocument/2006/relationships/hyperlink" Target="https://www.uwtsd.ac.uk/news/press-releases/press-2020/uwtsd-welcomes-international-students-to-wales.ht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uwtsd.ac.uk/media/uwtsd-website/content-assets/documents/strategies-policies/Strategic-Equality-Plan-2020-202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corporatefinanceinstitute.com/resources/knowledge/strategy/pestel-analysis/" TargetMode="External"/><Relationship Id="rId27" Type="http://schemas.openxmlformats.org/officeDocument/2006/relationships/hyperlink" Target="https://www.uwtsd.ac.uk/about/history/" TargetMode="External"/><Relationship Id="rId30" Type="http://schemas.openxmlformats.org/officeDocument/2006/relationships/hyperlink" Target="https://www.uwtsd.ac.uk/news/press-releases/press-2022/uwtsd-celebrates-its-bicentenary.html"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ia\AppData\Local\Microsoft\Office\16.0\DTS\en-US%7b9433CCFC-725D-4121-B593-4BA8A44D0B2E%7d\%7b6DD368DF-44B8-40C6-BE23-0FE0552B4025%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12" ma:contentTypeDescription="Create a new document." ma:contentTypeScope="" ma:versionID="adbc119b502a2b9fdcd2724d1bf1b742">
  <xsd:schema xmlns:xsd="http://www.w3.org/2001/XMLSchema" xmlns:xs="http://www.w3.org/2001/XMLSchema" xmlns:p="http://schemas.microsoft.com/office/2006/metadata/properties" xmlns:ns3="31ae89d7-ea59-454b-a2c6-3fb7d47c95f6" xmlns:ns4="1c2e8053-d6d0-4735-8a61-a5f459ae4f15" targetNamespace="http://schemas.microsoft.com/office/2006/metadata/properties" ma:root="true" ma:fieldsID="3866c67910c655af56a8a9db106e6d29" ns3:_="" ns4:_="">
    <xsd:import namespace="31ae89d7-ea59-454b-a2c6-3fb7d47c95f6"/>
    <xsd:import namespace="1c2e8053-d6d0-4735-8a61-a5f459ae4f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e8053-d6d0-4735-8a61-a5f459ae4f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6AB70-839D-4A0D-8516-D502DA859792}">
  <ds:schemaRefs>
    <ds:schemaRef ds:uri="http://schemas.microsoft.com/sharepoint/v3/contenttype/forms"/>
  </ds:schemaRefs>
</ds:datastoreItem>
</file>

<file path=customXml/itemProps2.xml><?xml version="1.0" encoding="utf-8"?>
<ds:datastoreItem xmlns:ds="http://schemas.openxmlformats.org/officeDocument/2006/customXml" ds:itemID="{67CE1361-0600-4DC1-B8C5-F0B813EB3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1c2e8053-d6d0-4735-8a61-a5f459ae4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www.w3.org/XML/1998/namespace"/>
    <ds:schemaRef ds:uri="http://purl.org/dc/term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1c2e8053-d6d0-4735-8a61-a5f459ae4f15"/>
    <ds:schemaRef ds:uri="31ae89d7-ea59-454b-a2c6-3fb7d47c95f6"/>
  </ds:schemaRefs>
</ds:datastoreItem>
</file>

<file path=customXml/itemProps4.xml><?xml version="1.0" encoding="utf-8"?>
<ds:datastoreItem xmlns:ds="http://schemas.openxmlformats.org/officeDocument/2006/customXml" ds:itemID="{920F1368-3155-4864-A37F-7EABD478F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{6DD368DF-44B8-40C6-BE23-0FE0552B4025}tf02786999_win32</Template>
  <TotalTime>1</TotalTime>
  <Pages>20</Pages>
  <Words>5794</Words>
  <Characters>33032</Characters>
  <Application>Microsoft Office Word</Application>
  <DocSecurity>0</DocSecurity>
  <Lines>275</Lines>
  <Paragraphs>77</Paragraphs>
  <ScaleCrop>false</ScaleCrop>
  <Company/>
  <LinksUpToDate>false</LinksUpToDate>
  <CharactersWithSpaces>38749</CharactersWithSpaces>
  <SharedDoc>false</SharedDoc>
  <HLinks>
    <vt:vector size="198" baseType="variant">
      <vt:variant>
        <vt:i4>262199</vt:i4>
      </vt:variant>
      <vt:variant>
        <vt:i4>168</vt:i4>
      </vt:variant>
      <vt:variant>
        <vt:i4>0</vt:i4>
      </vt:variant>
      <vt:variant>
        <vt:i4>5</vt:i4>
      </vt:variant>
      <vt:variant>
        <vt:lpwstr>http://www.missionstatements.com/fortune_500_mission_statements.html</vt:lpwstr>
      </vt:variant>
      <vt:variant>
        <vt:lpwstr/>
      </vt:variant>
      <vt:variant>
        <vt:i4>327748</vt:i4>
      </vt:variant>
      <vt:variant>
        <vt:i4>165</vt:i4>
      </vt:variant>
      <vt:variant>
        <vt:i4>0</vt:i4>
      </vt:variant>
      <vt:variant>
        <vt:i4>5</vt:i4>
      </vt:variant>
      <vt:variant>
        <vt:lpwstr>https://www.forbes.com/sites/patrickhull/2013/01/10/answer-4-questions-to-get-a-great-mission-statement/</vt:lpwstr>
      </vt:variant>
      <vt:variant>
        <vt:lpwstr/>
      </vt:variant>
      <vt:variant>
        <vt:i4>6225966</vt:i4>
      </vt:variant>
      <vt:variant>
        <vt:i4>162</vt:i4>
      </vt:variant>
      <vt:variant>
        <vt:i4>0</vt:i4>
      </vt:variant>
      <vt:variant>
        <vt:i4>5</vt:i4>
      </vt:variant>
      <vt:variant>
        <vt:lpwstr>https://assets.publishing.service.gov.uk/government/uploads/system/uploads/attachment_data/file/1031454/SCC_DRAFT_Strategy.pdf</vt:lpwstr>
      </vt:variant>
      <vt:variant>
        <vt:lpwstr/>
      </vt:variant>
      <vt:variant>
        <vt:i4>3735649</vt:i4>
      </vt:variant>
      <vt:variant>
        <vt:i4>159</vt:i4>
      </vt:variant>
      <vt:variant>
        <vt:i4>0</vt:i4>
      </vt:variant>
      <vt:variant>
        <vt:i4>5</vt:i4>
      </vt:variant>
      <vt:variant>
        <vt:lpwstr>https://corporatefinanceinstitute.com/resources/knowledge/strategy/pestel-analysis/</vt:lpwstr>
      </vt:variant>
      <vt:variant>
        <vt:lpwstr/>
      </vt:variant>
      <vt:variant>
        <vt:i4>4128883</vt:i4>
      </vt:variant>
      <vt:variant>
        <vt:i4>156</vt:i4>
      </vt:variant>
      <vt:variant>
        <vt:i4>0</vt:i4>
      </vt:variant>
      <vt:variant>
        <vt:i4>5</vt:i4>
      </vt:variant>
      <vt:variant>
        <vt:lpwstr>https://www.bing.com/images/search?view=detailV2&amp;ccid=KhozzRKq&amp;id=E9C1324F6C0F41F03F26024024F7B3F37AA49B01&amp;thid=OIP.KhozzRKqXvm994pNPTR0xgHaEb&amp;mediaurl=https%3a%2f%2fth.bing.com%2fth%2fid%2fR.2a1a33cd12aa5ef9bdf78a4d3d3474c6%3frik%3dAZukevOz9yRAAg%26riu%3dhttp%253a%252f%252fdbcvp67z11udb.cloudfront.net%252ftreks%252fshirly-ronen-harel_porters-value-chain1402810718910.PNG%26ehk%3dNOkpKt2GxBzlj2HpAtqdJtVrsHE0ehJENFr3cToO77s%253d%26risl%3d%26pid%3dImgRaw%26r%3d0&amp;exph=671&amp;expw=1121&amp;q=Porter%27s+Value+Chain+Model+Template+for+udecation+sector&amp;simid=607986972185807615&amp;FORM=IRPRST&amp;ck=ED0E1C50E2C4362561CFE1883459D73A&amp;selectedIndex=9&amp;ajaxhist=0&amp;ajaxserp=0</vt:lpwstr>
      </vt:variant>
      <vt:variant>
        <vt:lpwstr/>
      </vt:variant>
      <vt:variant>
        <vt:i4>1376261</vt:i4>
      </vt:variant>
      <vt:variant>
        <vt:i4>153</vt:i4>
      </vt:variant>
      <vt:variant>
        <vt:i4>0</vt:i4>
      </vt:variant>
      <vt:variant>
        <vt:i4>5</vt:i4>
      </vt:variant>
      <vt:variant>
        <vt:lpwstr>https://www.uwtsd.ac.uk/birmingham/cert-he-skills-for-the-workplace/</vt:lpwstr>
      </vt:variant>
      <vt:variant>
        <vt:lpwstr/>
      </vt:variant>
      <vt:variant>
        <vt:i4>1966083</vt:i4>
      </vt:variant>
      <vt:variant>
        <vt:i4>150</vt:i4>
      </vt:variant>
      <vt:variant>
        <vt:i4>0</vt:i4>
      </vt:variant>
      <vt:variant>
        <vt:i4>5</vt:i4>
      </vt:variant>
      <vt:variant>
        <vt:lpwstr>https://slidemodel.com/templates/flat-porters-five-forces-powerpoint-template/porters-five-forces-powerpoint-diagram/</vt:lpwstr>
      </vt:variant>
      <vt:variant>
        <vt:lpwstr/>
      </vt:variant>
      <vt:variant>
        <vt:i4>8323122</vt:i4>
      </vt:variant>
      <vt:variant>
        <vt:i4>147</vt:i4>
      </vt:variant>
      <vt:variant>
        <vt:i4>0</vt:i4>
      </vt:variant>
      <vt:variant>
        <vt:i4>5</vt:i4>
      </vt:variant>
      <vt:variant>
        <vt:lpwstr>https://www.uwtsd.ac.uk/news/press-releases/press-2020/uwtsd-welcomes-international-students-to-wales.html</vt:lpwstr>
      </vt:variant>
      <vt:variant>
        <vt:lpwstr>:~:text=Having%20started%20its%20Study%20Abroad,a%20full%2Dtime%20undergraduate%20degree</vt:lpwstr>
      </vt:variant>
      <vt:variant>
        <vt:i4>4063279</vt:i4>
      </vt:variant>
      <vt:variant>
        <vt:i4>144</vt:i4>
      </vt:variant>
      <vt:variant>
        <vt:i4>0</vt:i4>
      </vt:variant>
      <vt:variant>
        <vt:i4>5</vt:i4>
      </vt:variant>
      <vt:variant>
        <vt:lpwstr>https://www.uwtsd.ac.uk/media/uwtsd-website/content-assets/documents/strategies-policies/UWTSD-Strategic-Plan-2017-22_English_FINAL.pdf</vt:lpwstr>
      </vt:variant>
      <vt:variant>
        <vt:lpwstr/>
      </vt:variant>
      <vt:variant>
        <vt:i4>1376264</vt:i4>
      </vt:variant>
      <vt:variant>
        <vt:i4>141</vt:i4>
      </vt:variant>
      <vt:variant>
        <vt:i4>0</vt:i4>
      </vt:variant>
      <vt:variant>
        <vt:i4>5</vt:i4>
      </vt:variant>
      <vt:variant>
        <vt:lpwstr>https://www.uwtsd.ac.uk/mission/</vt:lpwstr>
      </vt:variant>
      <vt:variant>
        <vt:lpwstr>:~:text=is%20dedicated%20to%20realising%20the,all%20aspects%20of%20sustainable%20development</vt:lpwstr>
      </vt:variant>
      <vt:variant>
        <vt:i4>2293878</vt:i4>
      </vt:variant>
      <vt:variant>
        <vt:i4>138</vt:i4>
      </vt:variant>
      <vt:variant>
        <vt:i4>0</vt:i4>
      </vt:variant>
      <vt:variant>
        <vt:i4>5</vt:i4>
      </vt:variant>
      <vt:variant>
        <vt:lpwstr>https://www.uwtsd.ac.uk/about/history/</vt:lpwstr>
      </vt:variant>
      <vt:variant>
        <vt:lpwstr/>
      </vt:variant>
      <vt:variant>
        <vt:i4>1703939</vt:i4>
      </vt:variant>
      <vt:variant>
        <vt:i4>135</vt:i4>
      </vt:variant>
      <vt:variant>
        <vt:i4>0</vt:i4>
      </vt:variant>
      <vt:variant>
        <vt:i4>5</vt:i4>
      </vt:variant>
      <vt:variant>
        <vt:lpwstr>https://www.uwtsd.ac.uk/news/press-releases/press-2022/uwtsd-celebrates-its-bicentenary.html</vt:lpwstr>
      </vt:variant>
      <vt:variant>
        <vt:lpwstr/>
      </vt:variant>
      <vt:variant>
        <vt:i4>4194371</vt:i4>
      </vt:variant>
      <vt:variant>
        <vt:i4>132</vt:i4>
      </vt:variant>
      <vt:variant>
        <vt:i4>0</vt:i4>
      </vt:variant>
      <vt:variant>
        <vt:i4>5</vt:i4>
      </vt:variant>
      <vt:variant>
        <vt:lpwstr>https://www.uwtsd.ac.uk/birmingham/staff/</vt:lpwstr>
      </vt:variant>
      <vt:variant>
        <vt:lpwstr/>
      </vt:variant>
      <vt:variant>
        <vt:i4>1703939</vt:i4>
      </vt:variant>
      <vt:variant>
        <vt:i4>129</vt:i4>
      </vt:variant>
      <vt:variant>
        <vt:i4>0</vt:i4>
      </vt:variant>
      <vt:variant>
        <vt:i4>5</vt:i4>
      </vt:variant>
      <vt:variant>
        <vt:lpwstr>https://www.uwtsd.ac.uk/news/press-releases/press-2022/uwtsd-celebrates-its-bicentenary.html</vt:lpwstr>
      </vt:variant>
      <vt:variant>
        <vt:lpwstr/>
      </vt:variant>
      <vt:variant>
        <vt:i4>6225966</vt:i4>
      </vt:variant>
      <vt:variant>
        <vt:i4>126</vt:i4>
      </vt:variant>
      <vt:variant>
        <vt:i4>0</vt:i4>
      </vt:variant>
      <vt:variant>
        <vt:i4>5</vt:i4>
      </vt:variant>
      <vt:variant>
        <vt:lpwstr>https://assets.publishing.service.gov.uk/government/uploads/system/uploads/attachment_data/file/1031454/SCC_DRAFT_Strategy.pdf</vt:lpwstr>
      </vt:variant>
      <vt:variant>
        <vt:lpwstr/>
      </vt:variant>
      <vt:variant>
        <vt:i4>2097160</vt:i4>
      </vt:variant>
      <vt:variant>
        <vt:i4>104</vt:i4>
      </vt:variant>
      <vt:variant>
        <vt:i4>0</vt:i4>
      </vt:variant>
      <vt:variant>
        <vt:i4>5</vt:i4>
      </vt:variant>
      <vt:variant>
        <vt:lpwstr/>
      </vt:variant>
      <vt:variant>
        <vt:lpwstr>_Toc1311372193</vt:lpwstr>
      </vt:variant>
      <vt:variant>
        <vt:i4>1769527</vt:i4>
      </vt:variant>
      <vt:variant>
        <vt:i4>98</vt:i4>
      </vt:variant>
      <vt:variant>
        <vt:i4>0</vt:i4>
      </vt:variant>
      <vt:variant>
        <vt:i4>5</vt:i4>
      </vt:variant>
      <vt:variant>
        <vt:lpwstr/>
      </vt:variant>
      <vt:variant>
        <vt:lpwstr>_Toc767971024</vt:lpwstr>
      </vt:variant>
      <vt:variant>
        <vt:i4>2555911</vt:i4>
      </vt:variant>
      <vt:variant>
        <vt:i4>92</vt:i4>
      </vt:variant>
      <vt:variant>
        <vt:i4>0</vt:i4>
      </vt:variant>
      <vt:variant>
        <vt:i4>5</vt:i4>
      </vt:variant>
      <vt:variant>
        <vt:lpwstr/>
      </vt:variant>
      <vt:variant>
        <vt:lpwstr>_Toc1987026884</vt:lpwstr>
      </vt:variant>
      <vt:variant>
        <vt:i4>1245242</vt:i4>
      </vt:variant>
      <vt:variant>
        <vt:i4>86</vt:i4>
      </vt:variant>
      <vt:variant>
        <vt:i4>0</vt:i4>
      </vt:variant>
      <vt:variant>
        <vt:i4>5</vt:i4>
      </vt:variant>
      <vt:variant>
        <vt:lpwstr/>
      </vt:variant>
      <vt:variant>
        <vt:lpwstr>_Toc403988559</vt:lpwstr>
      </vt:variant>
      <vt:variant>
        <vt:i4>2424842</vt:i4>
      </vt:variant>
      <vt:variant>
        <vt:i4>80</vt:i4>
      </vt:variant>
      <vt:variant>
        <vt:i4>0</vt:i4>
      </vt:variant>
      <vt:variant>
        <vt:i4>5</vt:i4>
      </vt:variant>
      <vt:variant>
        <vt:lpwstr/>
      </vt:variant>
      <vt:variant>
        <vt:lpwstr>_Toc1587329391</vt:lpwstr>
      </vt:variant>
      <vt:variant>
        <vt:i4>2359306</vt:i4>
      </vt:variant>
      <vt:variant>
        <vt:i4>74</vt:i4>
      </vt:variant>
      <vt:variant>
        <vt:i4>0</vt:i4>
      </vt:variant>
      <vt:variant>
        <vt:i4>5</vt:i4>
      </vt:variant>
      <vt:variant>
        <vt:lpwstr/>
      </vt:variant>
      <vt:variant>
        <vt:lpwstr>_Toc2062238745</vt:lpwstr>
      </vt:variant>
      <vt:variant>
        <vt:i4>1835064</vt:i4>
      </vt:variant>
      <vt:variant>
        <vt:i4>68</vt:i4>
      </vt:variant>
      <vt:variant>
        <vt:i4>0</vt:i4>
      </vt:variant>
      <vt:variant>
        <vt:i4>5</vt:i4>
      </vt:variant>
      <vt:variant>
        <vt:lpwstr/>
      </vt:variant>
      <vt:variant>
        <vt:lpwstr>_Toc729960007</vt:lpwstr>
      </vt:variant>
      <vt:variant>
        <vt:i4>2686981</vt:i4>
      </vt:variant>
      <vt:variant>
        <vt:i4>62</vt:i4>
      </vt:variant>
      <vt:variant>
        <vt:i4>0</vt:i4>
      </vt:variant>
      <vt:variant>
        <vt:i4>5</vt:i4>
      </vt:variant>
      <vt:variant>
        <vt:lpwstr/>
      </vt:variant>
      <vt:variant>
        <vt:lpwstr>_Toc1544274860</vt:lpwstr>
      </vt:variant>
      <vt:variant>
        <vt:i4>1769520</vt:i4>
      </vt:variant>
      <vt:variant>
        <vt:i4>56</vt:i4>
      </vt:variant>
      <vt:variant>
        <vt:i4>0</vt:i4>
      </vt:variant>
      <vt:variant>
        <vt:i4>5</vt:i4>
      </vt:variant>
      <vt:variant>
        <vt:lpwstr/>
      </vt:variant>
      <vt:variant>
        <vt:lpwstr>_Toc400479312</vt:lpwstr>
      </vt:variant>
      <vt:variant>
        <vt:i4>1703986</vt:i4>
      </vt:variant>
      <vt:variant>
        <vt:i4>50</vt:i4>
      </vt:variant>
      <vt:variant>
        <vt:i4>0</vt:i4>
      </vt:variant>
      <vt:variant>
        <vt:i4>5</vt:i4>
      </vt:variant>
      <vt:variant>
        <vt:lpwstr/>
      </vt:variant>
      <vt:variant>
        <vt:lpwstr>_Toc313024087</vt:lpwstr>
      </vt:variant>
      <vt:variant>
        <vt:i4>2555907</vt:i4>
      </vt:variant>
      <vt:variant>
        <vt:i4>44</vt:i4>
      </vt:variant>
      <vt:variant>
        <vt:i4>0</vt:i4>
      </vt:variant>
      <vt:variant>
        <vt:i4>5</vt:i4>
      </vt:variant>
      <vt:variant>
        <vt:lpwstr/>
      </vt:variant>
      <vt:variant>
        <vt:lpwstr>_Toc1272553134</vt:lpwstr>
      </vt:variant>
      <vt:variant>
        <vt:i4>1507378</vt:i4>
      </vt:variant>
      <vt:variant>
        <vt:i4>38</vt:i4>
      </vt:variant>
      <vt:variant>
        <vt:i4>0</vt:i4>
      </vt:variant>
      <vt:variant>
        <vt:i4>5</vt:i4>
      </vt:variant>
      <vt:variant>
        <vt:lpwstr/>
      </vt:variant>
      <vt:variant>
        <vt:lpwstr>_Toc607461557</vt:lpwstr>
      </vt:variant>
      <vt:variant>
        <vt:i4>1572914</vt:i4>
      </vt:variant>
      <vt:variant>
        <vt:i4>32</vt:i4>
      </vt:variant>
      <vt:variant>
        <vt:i4>0</vt:i4>
      </vt:variant>
      <vt:variant>
        <vt:i4>5</vt:i4>
      </vt:variant>
      <vt:variant>
        <vt:lpwstr/>
      </vt:variant>
      <vt:variant>
        <vt:lpwstr>_Toc138738831</vt:lpwstr>
      </vt:variant>
      <vt:variant>
        <vt:i4>2686983</vt:i4>
      </vt:variant>
      <vt:variant>
        <vt:i4>26</vt:i4>
      </vt:variant>
      <vt:variant>
        <vt:i4>0</vt:i4>
      </vt:variant>
      <vt:variant>
        <vt:i4>5</vt:i4>
      </vt:variant>
      <vt:variant>
        <vt:lpwstr/>
      </vt:variant>
      <vt:variant>
        <vt:lpwstr>_Toc1617532905</vt:lpwstr>
      </vt:variant>
      <vt:variant>
        <vt:i4>3080198</vt:i4>
      </vt:variant>
      <vt:variant>
        <vt:i4>20</vt:i4>
      </vt:variant>
      <vt:variant>
        <vt:i4>0</vt:i4>
      </vt:variant>
      <vt:variant>
        <vt:i4>5</vt:i4>
      </vt:variant>
      <vt:variant>
        <vt:lpwstr/>
      </vt:variant>
      <vt:variant>
        <vt:lpwstr>_Toc1449015763</vt:lpwstr>
      </vt:variant>
      <vt:variant>
        <vt:i4>1310770</vt:i4>
      </vt:variant>
      <vt:variant>
        <vt:i4>14</vt:i4>
      </vt:variant>
      <vt:variant>
        <vt:i4>0</vt:i4>
      </vt:variant>
      <vt:variant>
        <vt:i4>5</vt:i4>
      </vt:variant>
      <vt:variant>
        <vt:lpwstr/>
      </vt:variant>
      <vt:variant>
        <vt:lpwstr>_Toc818672561</vt:lpwstr>
      </vt:variant>
      <vt:variant>
        <vt:i4>1966135</vt:i4>
      </vt:variant>
      <vt:variant>
        <vt:i4>8</vt:i4>
      </vt:variant>
      <vt:variant>
        <vt:i4>0</vt:i4>
      </vt:variant>
      <vt:variant>
        <vt:i4>5</vt:i4>
      </vt:variant>
      <vt:variant>
        <vt:lpwstr/>
      </vt:variant>
      <vt:variant>
        <vt:lpwstr>_Toc691651571</vt:lpwstr>
      </vt:variant>
      <vt:variant>
        <vt:i4>2686979</vt:i4>
      </vt:variant>
      <vt:variant>
        <vt:i4>2</vt:i4>
      </vt:variant>
      <vt:variant>
        <vt:i4>0</vt:i4>
      </vt:variant>
      <vt:variant>
        <vt:i4>5</vt:i4>
      </vt:variant>
      <vt:variant>
        <vt:lpwstr/>
      </vt:variant>
      <vt:variant>
        <vt:lpwstr>_Toc1122574913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Zia (1709440)</dc:creator>
  <cp:keywords/>
  <dc:description/>
  <cp:lastModifiedBy>Samina</cp:lastModifiedBy>
  <cp:revision>2</cp:revision>
  <dcterms:created xsi:type="dcterms:W3CDTF">2022-04-21T06:11:00Z</dcterms:created>
  <dcterms:modified xsi:type="dcterms:W3CDTF">2022-04-21T06:11:00Z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0x0101001581B635143F154EA3C7B67311F5F321</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