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F9AC6" w14:textId="77777777" w:rsidR="00E35CE3" w:rsidRDefault="00E35CE3" w:rsidP="006F0DF1">
      <w:pPr>
        <w:spacing w:line="360" w:lineRule="auto"/>
      </w:pPr>
      <w:r>
        <w:t xml:space="preserve">An examination of how crime and antisocial behaviour affect local communities. </w:t>
      </w:r>
    </w:p>
    <w:p w14:paraId="373BFA8C" w14:textId="77777777" w:rsidR="001862E6" w:rsidRDefault="001862E6" w:rsidP="006F0DF1">
      <w:pPr>
        <w:spacing w:line="360" w:lineRule="auto"/>
      </w:pPr>
    </w:p>
    <w:p w14:paraId="123F4508" w14:textId="10649FAD" w:rsidR="00E35CE3" w:rsidRDefault="003521F0" w:rsidP="006F0DF1">
      <w:pPr>
        <w:spacing w:line="360" w:lineRule="auto"/>
      </w:pPr>
      <w:r>
        <w:t>This essay will discuss what crime is and how individuals are affected.</w:t>
      </w:r>
      <w:r w:rsidR="002677DC">
        <w:t xml:space="preserve"> </w:t>
      </w:r>
      <w:r w:rsidR="00036E99">
        <w:t>Then, some</w:t>
      </w:r>
      <w:r w:rsidR="002677DC">
        <w:t xml:space="preserve"> examples of crime will be given and Hate crime will be spoken </w:t>
      </w:r>
      <w:r w:rsidR="0012219D">
        <w:t xml:space="preserve">along with some examples and then </w:t>
      </w:r>
      <w:r w:rsidR="002677DC">
        <w:t>Hate Crime Awareness Week</w:t>
      </w:r>
      <w:r w:rsidR="0012219D">
        <w:t xml:space="preserve"> will be spoken about</w:t>
      </w:r>
      <w:r w:rsidR="002677DC">
        <w:t xml:space="preserve">. </w:t>
      </w:r>
      <w:r>
        <w:t xml:space="preserve"> It will go on to discuss anti-social behaviour and what it is defined as. Following on from the definition, it will provide the categories of anti-social behaviour and what types of crimes fall under it. Moving on, it will explain how people </w:t>
      </w:r>
      <w:r w:rsidR="00216C0C">
        <w:t xml:space="preserve">and local communities </w:t>
      </w:r>
      <w:r>
        <w:t xml:space="preserve">are affected by anti-social </w:t>
      </w:r>
      <w:r w:rsidR="00216C0C">
        <w:t>behaviour</w:t>
      </w:r>
      <w:r>
        <w:t xml:space="preserve"> and </w:t>
      </w:r>
      <w:r w:rsidR="00216C0C">
        <w:t xml:space="preserve">how it impacts their day-to-day lives. The case of Fiona Pilkington will be discussed briefly and how a situation like this can cause the public to not have trust in the police. Further on, this essay will then examine the percentage of a survey that was carried out in July 2022 about </w:t>
      </w:r>
      <w:r w:rsidR="00216C0C">
        <w:t>the question ‘Do you think that enough is being done to tackle ASB in your local area’</w:t>
      </w:r>
      <w:r w:rsidR="00064407">
        <w:t>. After this, the essay will mention the COVID-19 pandemic and how that was a positive for anti-social behaviour but also how it was a negative for victims of domestic abuse. Furthermore, this essay will talk about how anti-social behaviour is being tackled by the Prime Minister some strategies to try and prevent anti-social behaviour and how they use events such as anti-social awareness week</w:t>
      </w:r>
      <w:r w:rsidR="00C519FB">
        <w:t xml:space="preserve"> and how it can help support victims and provide support to communities</w:t>
      </w:r>
      <w:r w:rsidR="00064407">
        <w:t xml:space="preserve">.  </w:t>
      </w:r>
      <w:r w:rsidR="0010388A">
        <w:t xml:space="preserve">Finally, the essay will end with a conclusion. </w:t>
      </w:r>
    </w:p>
    <w:p w14:paraId="331DFA09" w14:textId="1A001B6D" w:rsidR="00E35CE3" w:rsidRDefault="00E35CE3" w:rsidP="006F0DF1">
      <w:pPr>
        <w:spacing w:line="360" w:lineRule="auto"/>
        <w:rPr>
          <w:rFonts w:ascii="Lato" w:hAnsi="Lato"/>
          <w:color w:val="444444"/>
          <w:shd w:val="clear" w:color="auto" w:fill="FFFFFF"/>
        </w:rPr>
      </w:pPr>
      <w:r>
        <w:t xml:space="preserve">A premeditated act that harms a person physically or psychologically, damages or destroys property, or violates the law is indicated as a crime. </w:t>
      </w:r>
      <w:r w:rsidR="00C824CB">
        <w:t>Crime comes in a wide variety of forms and consists of crimes such as robbery, terrorism, violent crime, fraud and many more</w:t>
      </w:r>
      <w:r w:rsidR="001175FE">
        <w:t xml:space="preserve">. </w:t>
      </w:r>
      <w:r w:rsidR="009C2BA4">
        <w:t>P</w:t>
      </w:r>
      <w:r w:rsidR="001175FE">
        <w:t xml:space="preserve">eople of all ages and backgrounds will be impacted by crime at some point in their lives.  </w:t>
      </w:r>
      <w:r w:rsidR="00C824CB">
        <w:t xml:space="preserve">(Victim Support, </w:t>
      </w:r>
      <w:r w:rsidR="00776534">
        <w:t xml:space="preserve">2023). </w:t>
      </w:r>
      <w:r w:rsidR="009C2BA4">
        <w:t xml:space="preserve">Every person is affected by crime slightly differently, no matter how distressing the crime may be. </w:t>
      </w:r>
      <w:r w:rsidR="00A05B9C">
        <w:t xml:space="preserve">The effects of crime can last for months or even years depending on how much it has impacted an individual. A person may find that the smallest crime classified as not as serious can have a huge impact on someone's life and can affect them significantly in the future compared to how someone else might deal with a crime (Victim &amp; Witness, 2019). </w:t>
      </w:r>
      <w:r w:rsidR="00C519FB">
        <w:t xml:space="preserve">Crime can vary from many things, some examples are violent crime which includes a wide range of acts, from assault to murder. Using weapons like guns, knives or even aggressive substances is part of this offence. </w:t>
      </w:r>
      <w:r w:rsidR="00C519FB">
        <w:rPr>
          <w:rFonts w:ascii="Lato" w:hAnsi="Lato"/>
          <w:color w:val="444444"/>
          <w:shd w:val="clear" w:color="auto" w:fill="FFFFFF"/>
        </w:rPr>
        <w:t xml:space="preserve"> Another example of crime would </w:t>
      </w:r>
      <w:r w:rsidR="00420525">
        <w:rPr>
          <w:rFonts w:ascii="Lato" w:hAnsi="Lato"/>
          <w:color w:val="444444"/>
          <w:shd w:val="clear" w:color="auto" w:fill="FFFFFF"/>
        </w:rPr>
        <w:t xml:space="preserve">be </w:t>
      </w:r>
      <w:proofErr w:type="gramStart"/>
      <w:r w:rsidR="00420525">
        <w:rPr>
          <w:rFonts w:ascii="Lato" w:hAnsi="Lato"/>
          <w:color w:val="444444"/>
          <w:shd w:val="clear" w:color="auto" w:fill="FFFFFF"/>
        </w:rPr>
        <w:t>hate</w:t>
      </w:r>
      <w:proofErr w:type="gramEnd"/>
      <w:r w:rsidR="00420525">
        <w:rPr>
          <w:rFonts w:ascii="Lato" w:hAnsi="Lato"/>
          <w:color w:val="444444"/>
          <w:shd w:val="clear" w:color="auto" w:fill="FFFFFF"/>
        </w:rPr>
        <w:t xml:space="preserve"> crime.</w:t>
      </w:r>
      <w:r w:rsidR="00036E99">
        <w:rPr>
          <w:rFonts w:ascii="Lato" w:hAnsi="Lato"/>
          <w:color w:val="444444"/>
          <w:shd w:val="clear" w:color="auto" w:fill="FFFFFF"/>
        </w:rPr>
        <w:t xml:space="preserve"> Hate crime has a few categories that are recognised by law. </w:t>
      </w:r>
      <w:r w:rsidR="00CC25DA">
        <w:rPr>
          <w:rFonts w:ascii="Lato" w:hAnsi="Lato"/>
          <w:color w:val="444444"/>
          <w:shd w:val="clear" w:color="auto" w:fill="FFFFFF"/>
        </w:rPr>
        <w:t xml:space="preserve"> </w:t>
      </w:r>
      <w:r w:rsidR="0012219D">
        <w:rPr>
          <w:rFonts w:ascii="Lato" w:hAnsi="Lato"/>
          <w:color w:val="444444"/>
          <w:shd w:val="clear" w:color="auto" w:fill="FFFFFF"/>
        </w:rPr>
        <w:t xml:space="preserve">A few examples of these are Transgender identity, disability and religion. </w:t>
      </w:r>
      <w:r w:rsidR="00CC25DA">
        <w:rPr>
          <w:rFonts w:ascii="Lato" w:hAnsi="Lato"/>
          <w:color w:val="444444"/>
          <w:shd w:val="clear" w:color="auto" w:fill="FFFFFF"/>
        </w:rPr>
        <w:t xml:space="preserve">(CPS,2022). </w:t>
      </w:r>
      <w:r w:rsidR="00420525" w:rsidRPr="00420525">
        <w:rPr>
          <w:rFonts w:ascii="Lato" w:hAnsi="Lato"/>
          <w:color w:val="444444"/>
          <w:shd w:val="clear" w:color="auto" w:fill="FFFFFF"/>
        </w:rPr>
        <w:lastRenderedPageBreak/>
        <w:t>Every year, there is a campaign to increase awareness of hate crimes in Wales and England.</w:t>
      </w:r>
      <w:r w:rsidR="00420525">
        <w:rPr>
          <w:rFonts w:ascii="Lato" w:hAnsi="Lato"/>
          <w:color w:val="444444"/>
          <w:shd w:val="clear" w:color="auto" w:fill="FFFFFF"/>
        </w:rPr>
        <w:t xml:space="preserve"> This is called National Hate Crime Awareness Week. </w:t>
      </w:r>
      <w:r w:rsidR="00420525" w:rsidRPr="00420525">
        <w:rPr>
          <w:rFonts w:ascii="Lato" w:hAnsi="Lato"/>
          <w:color w:val="444444"/>
          <w:shd w:val="clear" w:color="auto" w:fill="FFFFFF"/>
        </w:rPr>
        <w:t>This is intended to draw attention to how important it is to report events and direct individuals to the resources that are available for support.</w:t>
      </w:r>
      <w:r w:rsidR="00420525">
        <w:rPr>
          <w:rFonts w:ascii="Lato" w:hAnsi="Lato"/>
          <w:color w:val="444444"/>
          <w:shd w:val="clear" w:color="auto" w:fill="FFFFFF"/>
        </w:rPr>
        <w:t xml:space="preserve"> </w:t>
      </w:r>
      <w:r w:rsidR="00420525" w:rsidRPr="00420525">
        <w:rPr>
          <w:rFonts w:ascii="Lato" w:hAnsi="Lato"/>
          <w:color w:val="444444"/>
          <w:shd w:val="clear" w:color="auto" w:fill="FFFFFF"/>
        </w:rPr>
        <w:t>In the four Welsh police force regions, 6295 hate crimes were reported during 2021 and 2022.</w:t>
      </w:r>
      <w:r w:rsidR="00420525">
        <w:rPr>
          <w:rFonts w:ascii="Lato" w:hAnsi="Lato"/>
          <w:color w:val="444444"/>
          <w:shd w:val="clear" w:color="auto" w:fill="FFFFFF"/>
        </w:rPr>
        <w:t xml:space="preserve"> </w:t>
      </w:r>
      <w:r w:rsidR="002677DC">
        <w:rPr>
          <w:rFonts w:ascii="Lato" w:hAnsi="Lato"/>
          <w:color w:val="444444"/>
          <w:shd w:val="clear" w:color="auto" w:fill="FFFFFF"/>
        </w:rPr>
        <w:t xml:space="preserve">Out </w:t>
      </w:r>
      <w:r w:rsidR="002677DC" w:rsidRPr="002677DC">
        <w:rPr>
          <w:rFonts w:ascii="Lato" w:hAnsi="Lato"/>
          <w:color w:val="444444"/>
          <w:shd w:val="clear" w:color="auto" w:fill="FFFFFF"/>
        </w:rPr>
        <w:t xml:space="preserve">of the offences that </w:t>
      </w:r>
      <w:r w:rsidR="002677DC">
        <w:rPr>
          <w:rFonts w:ascii="Lato" w:hAnsi="Lato"/>
          <w:color w:val="444444"/>
          <w:shd w:val="clear" w:color="auto" w:fill="FFFFFF"/>
        </w:rPr>
        <w:t>had</w:t>
      </w:r>
      <w:r w:rsidR="002677DC" w:rsidRPr="002677DC">
        <w:rPr>
          <w:rFonts w:ascii="Lato" w:hAnsi="Lato"/>
          <w:color w:val="444444"/>
          <w:shd w:val="clear" w:color="auto" w:fill="FFFFFF"/>
        </w:rPr>
        <w:t xml:space="preserve"> been reported</w:t>
      </w:r>
      <w:r w:rsidR="002677DC">
        <w:rPr>
          <w:rFonts w:ascii="Lato" w:hAnsi="Lato"/>
          <w:color w:val="444444"/>
          <w:shd w:val="clear" w:color="auto" w:fill="FFFFFF"/>
        </w:rPr>
        <w:t xml:space="preserve">, </w:t>
      </w:r>
      <w:r w:rsidR="002677DC" w:rsidRPr="002677DC">
        <w:rPr>
          <w:rFonts w:ascii="Lato" w:hAnsi="Lato"/>
          <w:color w:val="444444"/>
          <w:shd w:val="clear" w:color="auto" w:fill="FFFFFF"/>
        </w:rPr>
        <w:t>there</w:t>
      </w:r>
      <w:r w:rsidR="002677DC" w:rsidRPr="002677DC">
        <w:rPr>
          <w:rFonts w:ascii="Lato" w:hAnsi="Lato"/>
          <w:color w:val="444444"/>
          <w:shd w:val="clear" w:color="auto" w:fill="FFFFFF"/>
        </w:rPr>
        <w:t xml:space="preserve"> were 3,888 hate crimes based on race. </w:t>
      </w:r>
      <w:r w:rsidR="002677DC">
        <w:rPr>
          <w:rFonts w:ascii="Lato" w:hAnsi="Lato"/>
          <w:color w:val="444444"/>
          <w:shd w:val="clear" w:color="auto" w:fill="FFFFFF"/>
        </w:rPr>
        <w:t>Tr</w:t>
      </w:r>
      <w:r w:rsidR="002677DC" w:rsidRPr="002677DC">
        <w:rPr>
          <w:rFonts w:ascii="Lato" w:hAnsi="Lato"/>
          <w:color w:val="444444"/>
          <w:shd w:val="clear" w:color="auto" w:fill="FFFFFF"/>
        </w:rPr>
        <w:t>ansgender hate crimes</w:t>
      </w:r>
      <w:r w:rsidR="002677DC" w:rsidRPr="002677DC">
        <w:rPr>
          <w:rFonts w:ascii="Lato" w:hAnsi="Lato"/>
          <w:color w:val="444444"/>
          <w:shd w:val="clear" w:color="auto" w:fill="FFFFFF"/>
        </w:rPr>
        <w:t xml:space="preserve"> were reported in 247 cases, </w:t>
      </w:r>
      <w:r w:rsidR="002677DC">
        <w:rPr>
          <w:rFonts w:ascii="Lato" w:hAnsi="Lato"/>
          <w:color w:val="444444"/>
          <w:shd w:val="clear" w:color="auto" w:fill="FFFFFF"/>
        </w:rPr>
        <w:t xml:space="preserve">which </w:t>
      </w:r>
      <w:r w:rsidR="002677DC" w:rsidRPr="002677DC">
        <w:rPr>
          <w:rFonts w:ascii="Lato" w:hAnsi="Lato"/>
          <w:color w:val="444444"/>
          <w:shd w:val="clear" w:color="auto" w:fill="FFFFFF"/>
        </w:rPr>
        <w:t xml:space="preserve">were the least </w:t>
      </w:r>
      <w:r w:rsidR="002677DC">
        <w:rPr>
          <w:rFonts w:ascii="Lato" w:hAnsi="Lato"/>
          <w:color w:val="444444"/>
          <w:shd w:val="clear" w:color="auto" w:fill="FFFFFF"/>
        </w:rPr>
        <w:t>type of offence that was reported (Welsh Government, 2022). During this week, local government agencies</w:t>
      </w:r>
      <w:r w:rsidR="006264DF">
        <w:rPr>
          <w:rFonts w:ascii="Lato" w:hAnsi="Lato"/>
          <w:color w:val="444444"/>
          <w:shd w:val="clear" w:color="auto" w:fill="FFFFFF"/>
        </w:rPr>
        <w:t>,</w:t>
      </w:r>
      <w:r w:rsidR="002677DC">
        <w:rPr>
          <w:rFonts w:ascii="Lato" w:hAnsi="Lato"/>
          <w:color w:val="444444"/>
          <w:shd w:val="clear" w:color="auto" w:fill="FFFFFF"/>
        </w:rPr>
        <w:t xml:space="preserve"> the police and any other essential partners </w:t>
      </w:r>
      <w:r w:rsidR="006264DF">
        <w:rPr>
          <w:rFonts w:ascii="Lato" w:hAnsi="Lato"/>
          <w:color w:val="444444"/>
          <w:shd w:val="clear" w:color="auto" w:fill="FFFFFF"/>
        </w:rPr>
        <w:t>are urged</w:t>
      </w:r>
      <w:r w:rsidR="002677DC">
        <w:rPr>
          <w:rFonts w:ascii="Lato" w:hAnsi="Lato"/>
          <w:color w:val="444444"/>
          <w:shd w:val="clear" w:color="auto" w:fill="FFFFFF"/>
        </w:rPr>
        <w:t xml:space="preserve"> to collaborate in addressing hate crime issues in communities that have been impacted by these crimes. </w:t>
      </w:r>
      <w:r w:rsidR="006264DF">
        <w:rPr>
          <w:rFonts w:ascii="Lato" w:hAnsi="Lato"/>
          <w:color w:val="444444"/>
          <w:shd w:val="clear" w:color="auto" w:fill="FFFFFF"/>
        </w:rPr>
        <w:t xml:space="preserve">Also, throughout this week, the basic values are to pay tribute to people who have lost their lives to hate crimes and to provide continuous support to the individuals who need it (Wales Hate Support Centre, 2023). </w:t>
      </w:r>
    </w:p>
    <w:p w14:paraId="082FB1AE" w14:textId="2BE1D13E" w:rsidR="00B31089" w:rsidRDefault="00043825" w:rsidP="006F0DF1">
      <w:pPr>
        <w:spacing w:line="360" w:lineRule="auto"/>
        <w:rPr>
          <w:rStyle w:val="legds"/>
          <w:rFonts w:cstheme="minorHAnsi"/>
          <w:color w:val="000000"/>
        </w:rPr>
      </w:pPr>
      <w:r w:rsidRPr="00C74391">
        <w:t xml:space="preserve">One of the most common types of crime is Anti-social behaviour. </w:t>
      </w:r>
      <w:r w:rsidR="002D53AB" w:rsidRPr="00C74391">
        <w:t xml:space="preserve"> Anti-social behaviour is defined as: “</w:t>
      </w:r>
      <w:r w:rsidR="002D53AB" w:rsidRPr="00C74391">
        <w:rPr>
          <w:rStyle w:val="legds"/>
          <w:rFonts w:ascii="Arial" w:hAnsi="Arial" w:cs="Arial"/>
          <w:color w:val="000000"/>
          <w:sz w:val="19"/>
          <w:szCs w:val="19"/>
        </w:rPr>
        <w:t>(</w:t>
      </w:r>
      <w:r w:rsidR="002D53AB" w:rsidRPr="00C74391">
        <w:rPr>
          <w:rStyle w:val="legds"/>
          <w:rFonts w:cstheme="minorHAnsi"/>
          <w:color w:val="000000"/>
        </w:rPr>
        <w:t>a)conduct that has caused, or is likely to cause, harassment, alarm or distress to any person, (b)conduct capable of causing nuisance or annoyance to a person in relation to that person's occupation of residential premises, or (c)conduct capable of causing housing-related nuisance or annoyance to any person.”</w:t>
      </w:r>
      <w:r w:rsidR="002D53AB">
        <w:rPr>
          <w:rStyle w:val="legds"/>
          <w:rFonts w:cstheme="minorHAnsi"/>
          <w:color w:val="000000"/>
        </w:rPr>
        <w:t xml:space="preserve"> (</w:t>
      </w:r>
      <w:r w:rsidR="002D53AB" w:rsidRPr="00C74391">
        <w:rPr>
          <w:rStyle w:val="legds"/>
          <w:rFonts w:cstheme="minorHAnsi"/>
          <w:i/>
          <w:iCs/>
          <w:color w:val="000000"/>
        </w:rPr>
        <w:t>Anti-social Behaviour, Crime and Policing Act 2014</w:t>
      </w:r>
      <w:r w:rsidR="002D53AB">
        <w:rPr>
          <w:rStyle w:val="legds"/>
          <w:rFonts w:cstheme="minorHAnsi"/>
          <w:color w:val="000000"/>
        </w:rPr>
        <w:t xml:space="preserve">). </w:t>
      </w:r>
      <w:r w:rsidR="00C74391">
        <w:rPr>
          <w:rStyle w:val="legds"/>
          <w:rFonts w:cstheme="minorHAnsi"/>
          <w:color w:val="000000"/>
        </w:rPr>
        <w:t xml:space="preserve"> Within antisocial behaviour, there are three main categories. </w:t>
      </w:r>
      <w:r w:rsidR="00C6787D">
        <w:rPr>
          <w:rStyle w:val="legds"/>
          <w:rFonts w:cstheme="minorHAnsi"/>
          <w:color w:val="000000"/>
        </w:rPr>
        <w:t xml:space="preserve">Personal antisocial behaviour is when </w:t>
      </w:r>
      <w:r w:rsidR="00ED3ED5">
        <w:rPr>
          <w:rStyle w:val="legds"/>
          <w:rFonts w:cstheme="minorHAnsi"/>
          <w:color w:val="000000"/>
        </w:rPr>
        <w:t xml:space="preserve">a </w:t>
      </w:r>
      <w:r w:rsidR="00C6787D">
        <w:rPr>
          <w:rStyle w:val="legds"/>
          <w:rFonts w:cstheme="minorHAnsi"/>
          <w:color w:val="000000"/>
        </w:rPr>
        <w:t>particular person or group is getting targeted</w:t>
      </w:r>
      <w:r w:rsidR="00ED3ED5">
        <w:rPr>
          <w:rStyle w:val="legds"/>
          <w:rFonts w:cstheme="minorHAnsi"/>
          <w:color w:val="000000"/>
        </w:rPr>
        <w:t xml:space="preserve"> by an individual</w:t>
      </w:r>
      <w:r w:rsidR="00C6787D">
        <w:rPr>
          <w:rStyle w:val="legds"/>
          <w:rFonts w:cstheme="minorHAnsi"/>
          <w:color w:val="000000"/>
        </w:rPr>
        <w:t>. Environmental antisocial behaviour is when an individual's behaviour has an impact on the wider community, including public areas</w:t>
      </w:r>
      <w:r w:rsidR="00ED3ED5">
        <w:rPr>
          <w:rStyle w:val="legds"/>
          <w:rFonts w:cstheme="minorHAnsi"/>
          <w:color w:val="000000"/>
        </w:rPr>
        <w:t xml:space="preserve">. Lastly is nuisance antisocial behaviour, which is a type of behaviour that causes </w:t>
      </w:r>
      <w:r w:rsidR="00EF7179">
        <w:rPr>
          <w:rStyle w:val="legds"/>
          <w:rFonts w:cstheme="minorHAnsi"/>
          <w:color w:val="000000"/>
        </w:rPr>
        <w:t xml:space="preserve">local community anxiety or frustration (Metropolitan Police, 2023). </w:t>
      </w:r>
      <w:r w:rsidR="00C77BEB" w:rsidRPr="009C09FB">
        <w:rPr>
          <w:rStyle w:val="legds"/>
          <w:rFonts w:cstheme="minorHAnsi"/>
          <w:color w:val="000000"/>
        </w:rPr>
        <w:t>Anti-social behaviour includes many different incidents such as fireworks misuse, drug misuse or dealing, vandalism and damage, animal problems and so many more.</w:t>
      </w:r>
      <w:r w:rsidR="00C77BEB">
        <w:rPr>
          <w:rStyle w:val="legds"/>
          <w:rFonts w:cstheme="minorHAnsi"/>
          <w:color w:val="000000"/>
        </w:rPr>
        <w:t xml:space="preserve"> On the other hand,</w:t>
      </w:r>
      <w:r w:rsidR="009C09FB">
        <w:rPr>
          <w:rStyle w:val="legds"/>
          <w:rFonts w:cstheme="minorHAnsi"/>
          <w:color w:val="000000"/>
        </w:rPr>
        <w:t xml:space="preserve"> numerous things aren’t</w:t>
      </w:r>
      <w:r w:rsidR="00C77BEB">
        <w:rPr>
          <w:rStyle w:val="legds"/>
          <w:rFonts w:cstheme="minorHAnsi"/>
          <w:color w:val="000000"/>
        </w:rPr>
        <w:t xml:space="preserve"> classed as antisocial behaviour incidents which people may get confused about. </w:t>
      </w:r>
      <w:r w:rsidR="00713E29">
        <w:rPr>
          <w:rStyle w:val="legds"/>
          <w:rFonts w:cstheme="minorHAnsi"/>
          <w:color w:val="000000"/>
        </w:rPr>
        <w:t xml:space="preserve"> For example, youngsters having fun in the streets or other public spaces isn’t classed as anti</w:t>
      </w:r>
      <w:r w:rsidR="009C09FB">
        <w:rPr>
          <w:rStyle w:val="legds"/>
          <w:rFonts w:cstheme="minorHAnsi"/>
          <w:color w:val="000000"/>
        </w:rPr>
        <w:t>-</w:t>
      </w:r>
      <w:r w:rsidR="00713E29">
        <w:rPr>
          <w:rStyle w:val="legds"/>
          <w:rFonts w:cstheme="minorHAnsi"/>
          <w:color w:val="000000"/>
        </w:rPr>
        <w:t xml:space="preserve">social behaviour, unless they </w:t>
      </w:r>
      <w:r w:rsidR="009C09FB">
        <w:rPr>
          <w:rStyle w:val="legds"/>
          <w:rFonts w:cstheme="minorHAnsi"/>
          <w:color w:val="000000"/>
        </w:rPr>
        <w:t>are damaging property</w:t>
      </w:r>
      <w:r w:rsidR="00C25363">
        <w:rPr>
          <w:rStyle w:val="legds"/>
          <w:rFonts w:cstheme="minorHAnsi"/>
          <w:color w:val="000000"/>
        </w:rPr>
        <w:t>.</w:t>
      </w:r>
      <w:r w:rsidR="00C25363" w:rsidRPr="00C25363">
        <w:rPr>
          <w:rStyle w:val="legds"/>
          <w:rFonts w:cstheme="minorHAnsi"/>
          <w:color w:val="000000"/>
        </w:rPr>
        <w:t xml:space="preserve"> </w:t>
      </w:r>
      <w:r w:rsidR="00C25363">
        <w:rPr>
          <w:rStyle w:val="legds"/>
          <w:rFonts w:cstheme="minorHAnsi"/>
          <w:color w:val="000000"/>
        </w:rPr>
        <w:t>Some further instances would be daily noises in homes such as hoovering or other domestic appliances or occasional gatherings such as birthdays or barbeques (</w:t>
      </w:r>
      <w:r w:rsidR="00713E29">
        <w:rPr>
          <w:rStyle w:val="legds"/>
          <w:rFonts w:cstheme="minorHAnsi"/>
          <w:color w:val="000000"/>
        </w:rPr>
        <w:t xml:space="preserve">City of Westminster, 2023). </w:t>
      </w:r>
    </w:p>
    <w:p w14:paraId="52534734" w14:textId="5AC05948" w:rsidR="00D41D5D" w:rsidRDefault="006D40DE" w:rsidP="006F0DF1">
      <w:pPr>
        <w:spacing w:line="360" w:lineRule="auto"/>
        <w:rPr>
          <w:rStyle w:val="legds"/>
          <w:rFonts w:cstheme="minorHAnsi"/>
          <w:color w:val="000000"/>
        </w:rPr>
      </w:pPr>
      <w:r>
        <w:rPr>
          <w:rStyle w:val="legds"/>
          <w:rFonts w:cstheme="minorHAnsi"/>
          <w:color w:val="000000"/>
        </w:rPr>
        <w:lastRenderedPageBreak/>
        <w:t xml:space="preserve"> Each person who exper</w:t>
      </w:r>
      <w:r w:rsidR="00684F51">
        <w:rPr>
          <w:rStyle w:val="legds"/>
          <w:rFonts w:cstheme="minorHAnsi"/>
          <w:color w:val="000000"/>
        </w:rPr>
        <w:t xml:space="preserve">iences antisocial behaviour has a distinct reaction to it. </w:t>
      </w:r>
      <w:r w:rsidR="004F2E47">
        <w:rPr>
          <w:rStyle w:val="legds"/>
          <w:rFonts w:cstheme="minorHAnsi"/>
          <w:color w:val="000000"/>
        </w:rPr>
        <w:t>It can be a solitary experience for some individuals, sometimes it can be something that will last for a long time. Anti</w:t>
      </w:r>
      <w:r w:rsidR="009C09FB">
        <w:rPr>
          <w:rStyle w:val="legds"/>
          <w:rFonts w:cstheme="minorHAnsi"/>
          <w:color w:val="000000"/>
        </w:rPr>
        <w:t>-</w:t>
      </w:r>
      <w:r w:rsidR="004F2E47">
        <w:rPr>
          <w:rStyle w:val="legds"/>
          <w:rFonts w:cstheme="minorHAnsi"/>
          <w:color w:val="000000"/>
        </w:rPr>
        <w:t xml:space="preserve">social behaviour can occasionally have a negative impact on a person's mental health or how they go about their day-to-day </w:t>
      </w:r>
      <w:r w:rsidR="009C09FB">
        <w:rPr>
          <w:rStyle w:val="legds"/>
          <w:rFonts w:cstheme="minorHAnsi"/>
          <w:color w:val="000000"/>
        </w:rPr>
        <w:t>life,</w:t>
      </w:r>
      <w:r w:rsidR="00303BC1">
        <w:rPr>
          <w:rStyle w:val="legds"/>
          <w:rFonts w:cstheme="minorHAnsi"/>
          <w:color w:val="000000"/>
        </w:rPr>
        <w:t xml:space="preserve"> and they are always living in fear.</w:t>
      </w:r>
      <w:r w:rsidR="00401AB6">
        <w:rPr>
          <w:rStyle w:val="legds"/>
          <w:rFonts w:cstheme="minorHAnsi"/>
          <w:color w:val="000000"/>
        </w:rPr>
        <w:t xml:space="preserve"> T</w:t>
      </w:r>
      <w:r w:rsidR="003C31ED">
        <w:rPr>
          <w:rStyle w:val="legds"/>
          <w:rFonts w:cstheme="minorHAnsi"/>
          <w:color w:val="000000"/>
        </w:rPr>
        <w:t xml:space="preserve">his can </w:t>
      </w:r>
      <w:r w:rsidR="009C09FB">
        <w:rPr>
          <w:rStyle w:val="legds"/>
          <w:rFonts w:cstheme="minorHAnsi"/>
          <w:color w:val="000000"/>
        </w:rPr>
        <w:t>result in</w:t>
      </w:r>
      <w:r w:rsidR="003C31ED">
        <w:rPr>
          <w:rStyle w:val="legds"/>
          <w:rFonts w:cstheme="minorHAnsi"/>
          <w:color w:val="000000"/>
        </w:rPr>
        <w:t xml:space="preserve"> an individual attempting to move house, avoiding specific locations, staying inside their home or rerouting their original direction</w:t>
      </w:r>
      <w:r w:rsidR="00303BC1">
        <w:rPr>
          <w:rStyle w:val="legds"/>
          <w:rFonts w:cstheme="minorHAnsi"/>
          <w:color w:val="000000"/>
        </w:rPr>
        <w:t xml:space="preserve"> (</w:t>
      </w:r>
      <w:r w:rsidR="00401AB6">
        <w:rPr>
          <w:rStyle w:val="legds"/>
          <w:rFonts w:cstheme="minorHAnsi"/>
          <w:color w:val="000000"/>
        </w:rPr>
        <w:t xml:space="preserve">Victim Care Merseyside, 2020). </w:t>
      </w:r>
      <w:r w:rsidR="00D41D5D">
        <w:rPr>
          <w:rStyle w:val="legds"/>
          <w:rFonts w:cstheme="minorHAnsi"/>
          <w:color w:val="000000"/>
        </w:rPr>
        <w:t xml:space="preserve">If an individual is frightened to leave their house, they may then also be deprived of access to food, exercise and attending things like hospital or doctor appointments.  </w:t>
      </w:r>
      <w:r w:rsidR="00E72B31">
        <w:rPr>
          <w:rStyle w:val="legds"/>
          <w:rFonts w:cstheme="minorHAnsi"/>
          <w:color w:val="000000"/>
        </w:rPr>
        <w:t>Anti</w:t>
      </w:r>
      <w:r w:rsidR="0010388A">
        <w:rPr>
          <w:rStyle w:val="legds"/>
          <w:rFonts w:cstheme="minorHAnsi"/>
          <w:color w:val="000000"/>
        </w:rPr>
        <w:t>-</w:t>
      </w:r>
      <w:r w:rsidR="00E72B31">
        <w:rPr>
          <w:rStyle w:val="legds"/>
          <w:rFonts w:cstheme="minorHAnsi"/>
          <w:color w:val="000000"/>
        </w:rPr>
        <w:t>social behaviour doesn’t just have an impact on one individual</w:t>
      </w:r>
      <w:r w:rsidR="005E40B0">
        <w:rPr>
          <w:rStyle w:val="legds"/>
          <w:rFonts w:cstheme="minorHAnsi"/>
          <w:color w:val="000000"/>
        </w:rPr>
        <w:t>,</w:t>
      </w:r>
      <w:r w:rsidR="00E72B31">
        <w:rPr>
          <w:rStyle w:val="legds"/>
          <w:rFonts w:cstheme="minorHAnsi"/>
          <w:color w:val="000000"/>
        </w:rPr>
        <w:t xml:space="preserve"> </w:t>
      </w:r>
      <w:r w:rsidR="009C09FB">
        <w:rPr>
          <w:rStyle w:val="legds"/>
          <w:rFonts w:cstheme="minorHAnsi"/>
          <w:color w:val="000000"/>
        </w:rPr>
        <w:t>it</w:t>
      </w:r>
      <w:r w:rsidR="00E72B31">
        <w:rPr>
          <w:rStyle w:val="legds"/>
          <w:rFonts w:cstheme="minorHAnsi"/>
          <w:color w:val="000000"/>
        </w:rPr>
        <w:t xml:space="preserve"> also affects families and local communities. It also deteriorates the environment and obstructs </w:t>
      </w:r>
      <w:r w:rsidR="005E40B0">
        <w:rPr>
          <w:rStyle w:val="legds"/>
          <w:rFonts w:cstheme="minorHAnsi"/>
          <w:color w:val="000000"/>
        </w:rPr>
        <w:t>an</w:t>
      </w:r>
      <w:r w:rsidR="00E72B31">
        <w:rPr>
          <w:rStyle w:val="legds"/>
          <w:rFonts w:cstheme="minorHAnsi"/>
          <w:color w:val="000000"/>
        </w:rPr>
        <w:t xml:space="preserve"> enjoyable community life</w:t>
      </w:r>
      <w:r w:rsidR="005E40B0">
        <w:rPr>
          <w:rStyle w:val="legds"/>
          <w:rFonts w:cstheme="minorHAnsi"/>
          <w:color w:val="000000"/>
        </w:rPr>
        <w:t xml:space="preserve"> (Westmorland &amp; Furness Council, 2023). </w:t>
      </w:r>
    </w:p>
    <w:p w14:paraId="56B04202" w14:textId="6D2AB719" w:rsidR="00776534" w:rsidRDefault="007D7B63" w:rsidP="006F0DF1">
      <w:pPr>
        <w:spacing w:line="360" w:lineRule="auto"/>
      </w:pPr>
      <w:r>
        <w:t>A</w:t>
      </w:r>
      <w:r w:rsidR="001038D1">
        <w:t>nti-social behaviour events have the potential to escalate rapidly, sometimes with lethal results. Situations like the case of Fiona Pilkington serve as a reminder of the need to identify the harm that is done</w:t>
      </w:r>
      <w:r w:rsidR="00854728">
        <w:t xml:space="preserve">. </w:t>
      </w:r>
      <w:r w:rsidR="00C14F6E">
        <w:t xml:space="preserve">For several years, Fiona Pilkington and her daughter </w:t>
      </w:r>
      <w:proofErr w:type="spellStart"/>
      <w:r w:rsidR="00C14F6E">
        <w:t>Francecca</w:t>
      </w:r>
      <w:proofErr w:type="spellEnd"/>
      <w:r w:rsidR="00C14F6E">
        <w:t xml:space="preserve"> experienced numerous local disturbances which were frequently aimed towards their home. </w:t>
      </w:r>
      <w:r w:rsidR="00E51559">
        <w:t>The frustration</w:t>
      </w:r>
      <w:r w:rsidR="00C14F6E">
        <w:t xml:space="preserve"> stemmed from </w:t>
      </w:r>
      <w:r w:rsidR="00E51559">
        <w:t>several</w:t>
      </w:r>
      <w:r w:rsidR="00C14F6E">
        <w:t xml:space="preserve"> factors, one of them being failing to </w:t>
      </w:r>
      <w:r w:rsidR="00E51559">
        <w:t>recognise</w:t>
      </w:r>
      <w:r w:rsidR="00C14F6E">
        <w:t xml:space="preserve"> </w:t>
      </w:r>
      <w:r w:rsidR="00E51559">
        <w:t xml:space="preserve">harassment and anti-social behaviour and failing to see that the family was vulnerable. This resulted in Fiona killing herself and her daughter (College of Policing, 2021). </w:t>
      </w:r>
    </w:p>
    <w:p w14:paraId="48FD71BD" w14:textId="029BBBB8" w:rsidR="00776534" w:rsidRPr="009C09FB" w:rsidRDefault="00FF2716" w:rsidP="006F0DF1">
      <w:pPr>
        <w:spacing w:line="360" w:lineRule="auto"/>
      </w:pPr>
      <w:r w:rsidRPr="009C09FB">
        <w:t xml:space="preserve">Between 1997 and 2007, there were 33 reports made by the family. The </w:t>
      </w:r>
      <w:r w:rsidR="00894320" w:rsidRPr="009C09FB">
        <w:t>events</w:t>
      </w:r>
      <w:r w:rsidRPr="009C09FB">
        <w:t xml:space="preserve"> were </w:t>
      </w:r>
      <w:r w:rsidR="00894320" w:rsidRPr="009C09FB">
        <w:t>frequently</w:t>
      </w:r>
      <w:r w:rsidRPr="009C09FB">
        <w:t xml:space="preserve"> handled in </w:t>
      </w:r>
      <w:r w:rsidR="00894320" w:rsidRPr="009C09FB">
        <w:t>isolation</w:t>
      </w:r>
      <w:r w:rsidRPr="009C09FB">
        <w:t xml:space="preserve"> </w:t>
      </w:r>
      <w:r w:rsidR="00894320" w:rsidRPr="009C09FB">
        <w:t>and wi</w:t>
      </w:r>
      <w:r w:rsidRPr="009C09FB">
        <w:t xml:space="preserve">thout any </w:t>
      </w:r>
      <w:r w:rsidR="00894320" w:rsidRPr="009C09FB">
        <w:t>organisation</w:t>
      </w:r>
      <w:r w:rsidRPr="009C09FB">
        <w:t xml:space="preserve"> making it impossible to get a whole sense of the extent of harassment </w:t>
      </w:r>
      <w:r w:rsidR="00894320" w:rsidRPr="009C09FB">
        <w:t xml:space="preserve">and antisocial behaviour experienced.  </w:t>
      </w:r>
      <w:r w:rsidR="008F0238" w:rsidRPr="009C09FB">
        <w:t xml:space="preserve">Unfortunately, from extremely serious events like this, communities and victims feel like they won't have trust in the police, and many believe that anti-social behaviour won't receive adequate attention (Swansea Council, 2021). </w:t>
      </w:r>
    </w:p>
    <w:p w14:paraId="01545D79" w14:textId="202E122C" w:rsidR="00B9535E" w:rsidRDefault="00B9535E" w:rsidP="006F0DF1">
      <w:pPr>
        <w:spacing w:line="360" w:lineRule="auto"/>
      </w:pPr>
      <w:r>
        <w:t>According to a survey that was carried out by Resolve UK in July 2022, 57% of individuals answered, ‘More needs to be done’ to the question ‘Do you think that enough is being done to tackle ASB in your local area’. This clearly shows that the distrust for the police is still evident among local communities</w:t>
      </w:r>
      <w:r w:rsidR="0016336B">
        <w:t xml:space="preserve">. </w:t>
      </w:r>
      <w:r w:rsidR="008D41A3">
        <w:t xml:space="preserve">Compared from 2022 to three years prior, 38% of people have said that anti-social behaviour has stayed the same </w:t>
      </w:r>
      <w:r w:rsidR="0016336B">
        <w:t xml:space="preserve">in their local communities, and 13% people have said that it has increased a lot. Sadly, only 1% of people have said that ASB in their local communities </w:t>
      </w:r>
      <w:r w:rsidR="00F41732">
        <w:t>has</w:t>
      </w:r>
      <w:r w:rsidR="0016336B">
        <w:t xml:space="preserve"> decreased a lot (Resolve, 2022). </w:t>
      </w:r>
      <w:r w:rsidR="00EC5F35">
        <w:t xml:space="preserve">Going back ten years, telephone interviews were performed with a random sample of over 9,311 individuals who lived In </w:t>
      </w:r>
      <w:r w:rsidR="00EC5F35">
        <w:lastRenderedPageBreak/>
        <w:t xml:space="preserve">England and Wales who had previously reported anti-social behaviour to the police in the September prior. </w:t>
      </w:r>
      <w:r w:rsidR="00F457A5">
        <w:t>55% of</w:t>
      </w:r>
      <w:r w:rsidR="00F457A5" w:rsidRPr="00F457A5">
        <w:t xml:space="preserve"> callers were more likely to indicate they were </w:t>
      </w:r>
      <w:r w:rsidR="00EC5F35" w:rsidRPr="00F457A5">
        <w:t>pleased</w:t>
      </w:r>
      <w:r w:rsidR="00EC5F35">
        <w:t xml:space="preserve"> with how anti-social behaviour was dealt with by the police in their area, whereas </w:t>
      </w:r>
      <w:r w:rsidR="00F457A5">
        <w:t>32% of the callers were</w:t>
      </w:r>
      <w:r w:rsidR="00F457A5" w:rsidRPr="00F457A5">
        <w:t xml:space="preserve"> </w:t>
      </w:r>
      <w:r w:rsidR="00EC5F35" w:rsidRPr="00F457A5">
        <w:t>unhappy</w:t>
      </w:r>
      <w:r w:rsidR="00EC5F35">
        <w:t xml:space="preserve"> (Criminal Justice Inspectorates, 2012). </w:t>
      </w:r>
    </w:p>
    <w:p w14:paraId="703B07D8" w14:textId="6338485E" w:rsidR="00B31089" w:rsidRDefault="004A79B8" w:rsidP="006F0DF1">
      <w:pPr>
        <w:spacing w:line="360" w:lineRule="auto"/>
      </w:pPr>
      <w:r>
        <w:t xml:space="preserve">On the other hand, during the COVID-19 pandemic, there were drops in the frequency of certain crimes during this period. During this time, there was a decrease in certain sorts of crimes like theft or robbery. The reason for this is that everyone had to stay indoors and had less social interaction. </w:t>
      </w:r>
      <w:r w:rsidR="00B342DF">
        <w:t xml:space="preserve">Approximately 21% of adults said there has been a decline in anti-social behaviour during the Covid-19 pandemic. </w:t>
      </w:r>
      <w:r w:rsidR="00F41732">
        <w:t xml:space="preserve">Sadly, since the COVID-19 pandemic, there has been an increase in domestic abuse. In this instance, the victims of domestic abuse have found it challenging to get support safely during these tough circumstances (Office for National Statistics, 2021). </w:t>
      </w:r>
    </w:p>
    <w:p w14:paraId="30F70FCA" w14:textId="679B4B19" w:rsidR="006611F5" w:rsidRPr="00E96D3E" w:rsidRDefault="006611F5" w:rsidP="006F0DF1">
      <w:pPr>
        <w:spacing w:line="360" w:lineRule="auto"/>
      </w:pPr>
      <w:r>
        <w:t xml:space="preserve">The police cannot </w:t>
      </w:r>
      <w:r w:rsidR="00C51B51">
        <w:t>undertake</w:t>
      </w:r>
      <w:r>
        <w:t xml:space="preserve"> </w:t>
      </w:r>
      <w:r w:rsidR="00C51B51">
        <w:t>anti-social</w:t>
      </w:r>
      <w:r>
        <w:t xml:space="preserve"> behaviour on their own. This is because they need to collaborate with important partners such as the local government. When dealing with anti-social behaviour it requires a teamwork approach. </w:t>
      </w:r>
      <w:r w:rsidR="00C51B51" w:rsidRPr="00C51B51">
        <w:t>Nonetheless, police officers frequently deal with a person's behaviour right away and give the neighbourhood instant, temporary relief</w:t>
      </w:r>
      <w:r w:rsidR="00C51B51">
        <w:t xml:space="preserve"> </w:t>
      </w:r>
      <w:r w:rsidR="00483DEF">
        <w:t>(Blackburn</w:t>
      </w:r>
      <w:r w:rsidR="00C51B51">
        <w:t xml:space="preserve"> </w:t>
      </w:r>
      <w:r w:rsidR="00C51B51">
        <w:rPr>
          <w:i/>
          <w:iCs/>
        </w:rPr>
        <w:t xml:space="preserve">et al. </w:t>
      </w:r>
      <w:r w:rsidR="00483DEF" w:rsidRPr="00483DEF">
        <w:t>2022, p. 323</w:t>
      </w:r>
      <w:r w:rsidR="00483DEF">
        <w:rPr>
          <w:i/>
          <w:iCs/>
        </w:rPr>
        <w:t xml:space="preserve">). </w:t>
      </w:r>
      <w:r w:rsidR="00E96D3E">
        <w:t>Various authorities work independently or alongside the police to handle various forms of anti-socia</w:t>
      </w:r>
      <w:r w:rsidR="003475C5">
        <w:t xml:space="preserve">l behaviour. </w:t>
      </w:r>
      <w:r w:rsidR="003475C5" w:rsidRPr="003475C5">
        <w:t xml:space="preserve">The primary motivation for the cooperative efforts of the relevant authorities is to keep the surrounding community safer and less vulnerable to crime.  </w:t>
      </w:r>
      <w:r w:rsidR="000A7D39">
        <w:t xml:space="preserve">Authorities such as the council can help address crime and anti-social behaviour alongside PCSOs. One of the main reasons why the police use PCSOs is because they can combat anti-social behaviour and enhance the community's standard of living. They are mostly on community patrol and are there for the local communities if they have concerns or enquires about crime (ASB help, 2021). </w:t>
      </w:r>
    </w:p>
    <w:p w14:paraId="5E2467DC" w14:textId="767B1BD6" w:rsidR="006F609D" w:rsidRDefault="006D7694" w:rsidP="006F0DF1">
      <w:pPr>
        <w:spacing w:line="360" w:lineRule="auto"/>
      </w:pPr>
      <w:r>
        <w:t>O</w:t>
      </w:r>
      <w:r w:rsidR="004707C3">
        <w:t xml:space="preserve">ver the recent years, a lot more has been done about Anti-social behaviour compared to years ago. Launched by Prime Minister Rishi Sunak, those who engage in anti-social behaviour will face prompt and public justice, higher fines and more stringent drug testing. </w:t>
      </w:r>
    </w:p>
    <w:p w14:paraId="6D662023" w14:textId="49CA2906" w:rsidR="006F609D" w:rsidRDefault="004707C3" w:rsidP="006F0DF1">
      <w:pPr>
        <w:spacing w:line="360" w:lineRule="auto"/>
      </w:pPr>
      <w:r>
        <w:t xml:space="preserve">The </w:t>
      </w:r>
      <w:r w:rsidR="00154C72">
        <w:t>anti-social</w:t>
      </w:r>
      <w:r>
        <w:t xml:space="preserve"> </w:t>
      </w:r>
      <w:r w:rsidR="00154C72">
        <w:t>behaviour</w:t>
      </w:r>
      <w:r>
        <w:t xml:space="preserve"> action plan will </w:t>
      </w:r>
      <w:r w:rsidR="00154C72">
        <w:t>guarantee</w:t>
      </w:r>
      <w:r>
        <w:t xml:space="preserve"> that this matter </w:t>
      </w:r>
      <w:r w:rsidR="00154C72">
        <w:t>receives</w:t>
      </w:r>
      <w:r>
        <w:t xml:space="preserve"> the attention it </w:t>
      </w:r>
      <w:r w:rsidR="00154C72">
        <w:t xml:space="preserve">requires and </w:t>
      </w:r>
      <w:r>
        <w:t xml:space="preserve">implement </w:t>
      </w:r>
      <w:r w:rsidR="00154C72">
        <w:t>a zero-tolerance</w:t>
      </w:r>
      <w:r>
        <w:t xml:space="preserve"> policy for any type of antisocial </w:t>
      </w:r>
      <w:r w:rsidR="00154C72">
        <w:t>behaviour</w:t>
      </w:r>
      <w:r>
        <w:t xml:space="preserve">. It will also provide the necessary resources to the </w:t>
      </w:r>
      <w:r w:rsidR="00154C72">
        <w:t xml:space="preserve">local authorities and police who deal with these situations to address the issues (GOV.UK, 2023). </w:t>
      </w:r>
    </w:p>
    <w:p w14:paraId="7063FF43" w14:textId="35720A5E" w:rsidR="000E1C5D" w:rsidRDefault="00632FF9" w:rsidP="006F0DF1">
      <w:pPr>
        <w:spacing w:line="360" w:lineRule="auto"/>
      </w:pPr>
      <w:r>
        <w:lastRenderedPageBreak/>
        <w:t xml:space="preserve">In England and Wales, </w:t>
      </w:r>
      <w:r w:rsidR="0010388A">
        <w:t>strategies are now available</w:t>
      </w:r>
      <w:r>
        <w:t xml:space="preserve"> to prevent anti-social behaviour and maintain public safety. </w:t>
      </w:r>
      <w:r w:rsidR="007E5220">
        <w:t xml:space="preserve">There is now a week which is dedicated to anti-social behaviour awareness. </w:t>
      </w:r>
      <w:r w:rsidR="000E1C5D">
        <w:t>Resolve UK started this event in July 202</w:t>
      </w:r>
      <w:r w:rsidR="0010388A">
        <w:t>1</w:t>
      </w:r>
      <w:r w:rsidR="000E1C5D">
        <w:t xml:space="preserve">. </w:t>
      </w:r>
      <w:r w:rsidR="000E1C5D" w:rsidRPr="000E1C5D">
        <w:t xml:space="preserve">The campaign focuses on how </w:t>
      </w:r>
      <w:r w:rsidR="000E1C5D">
        <w:t>anti-social behaviour</w:t>
      </w:r>
      <w:r w:rsidR="000E1C5D" w:rsidRPr="000E1C5D">
        <w:t xml:space="preserve"> affects youth and how important it is to educate the public about their part in preventing </w:t>
      </w:r>
      <w:r w:rsidR="000E1C5D">
        <w:t xml:space="preserve">anti-social behaviour (House of Commons Library, 2022). </w:t>
      </w:r>
      <w:r w:rsidR="007251BE">
        <w:t xml:space="preserve">From the success of </w:t>
      </w:r>
      <w:r w:rsidR="00CC25DA">
        <w:t>Anti-social Behaviour</w:t>
      </w:r>
      <w:r w:rsidR="007251BE">
        <w:t xml:space="preserve"> week in 202</w:t>
      </w:r>
      <w:r w:rsidR="0010388A">
        <w:t>1</w:t>
      </w:r>
      <w:r w:rsidR="007251BE">
        <w:t>, it carried on the following year in 202</w:t>
      </w:r>
      <w:r w:rsidR="0010388A">
        <w:t>2 and then in 2023</w:t>
      </w:r>
      <w:r w:rsidR="007251BE">
        <w:t xml:space="preserve">. </w:t>
      </w:r>
    </w:p>
    <w:p w14:paraId="29E18A10" w14:textId="0F9C49E2" w:rsidR="00984120" w:rsidRDefault="00984120" w:rsidP="006F0DF1">
      <w:pPr>
        <w:spacing w:line="360" w:lineRule="auto"/>
      </w:pPr>
      <w:r>
        <w:t>T</w:t>
      </w:r>
      <w:r w:rsidR="007E5220">
        <w:t>he whole reason for this is because it shows how anti-social behaviour affects individuals who experience it deeply and what steps can be taken to rectify it. This also provides support to those who are affected and gives the local communities trust in the police</w:t>
      </w:r>
      <w:r w:rsidR="007251BE">
        <w:t xml:space="preserve"> </w:t>
      </w:r>
      <w:r w:rsidR="007E5220">
        <w:t xml:space="preserve">(Sussex Police, 2023). </w:t>
      </w:r>
      <w:r w:rsidRPr="00CC25DA">
        <w:t xml:space="preserve">During the anti-social behaviour awareness week, community or police forces hold different events. </w:t>
      </w:r>
      <w:r w:rsidRPr="00CC25DA">
        <w:t>Events include things like getting together with neighbourhood safety teams, getting expert advice about ASB, and getting yourself outfitted with safety devices.</w:t>
      </w:r>
      <w:r w:rsidRPr="00CC25DA">
        <w:t xml:space="preserve"> </w:t>
      </w:r>
      <w:r w:rsidR="003521F0" w:rsidRPr="00CC25DA">
        <w:t>People from organisations including, councils, police from your local area and charity organisations are just a few to name (Gravesham Borough Council, 2023).</w:t>
      </w:r>
      <w:r w:rsidR="003521F0">
        <w:t xml:space="preserve"> </w:t>
      </w:r>
    </w:p>
    <w:p w14:paraId="1C3232A0" w14:textId="7FA50BC8" w:rsidR="006264DF" w:rsidRDefault="0075386B" w:rsidP="00001747">
      <w:pPr>
        <w:spacing w:line="360" w:lineRule="auto"/>
        <w:rPr>
          <w:rFonts w:cstheme="minorHAnsi"/>
          <w:color w:val="0B0C0C"/>
          <w:shd w:val="clear" w:color="auto" w:fill="FFFFFF"/>
        </w:rPr>
      </w:pPr>
      <w:r w:rsidRPr="00001747">
        <w:rPr>
          <w:rFonts w:cstheme="minorHAnsi"/>
        </w:rPr>
        <w:t>In conclusion, anti-social behaviour and crime affect local communities still to this day. However, evidence has shown that there is progress in dealing with this</w:t>
      </w:r>
      <w:r w:rsidR="00001747">
        <w:rPr>
          <w:rFonts w:cstheme="minorHAnsi"/>
        </w:rPr>
        <w:t xml:space="preserve"> and trying to protect victims of crime and anti-social behaviour and to give the victims a better quality of life</w:t>
      </w:r>
      <w:r w:rsidR="00C82A55" w:rsidRPr="00001747">
        <w:rPr>
          <w:rFonts w:cstheme="minorHAnsi"/>
        </w:rPr>
        <w:t>.  The GOV.UK website states that “</w:t>
      </w:r>
      <w:r w:rsidR="00C82A55" w:rsidRPr="00001747">
        <w:rPr>
          <w:rFonts w:cstheme="minorHAnsi"/>
          <w:color w:val="0B0C0C"/>
          <w:shd w:val="clear" w:color="auto" w:fill="FFFFFF"/>
        </w:rPr>
        <w:t xml:space="preserve">The Anti-social Behaviour, Crime and Policing Act 2014 introduced specific measures </w:t>
      </w:r>
      <w:r w:rsidR="008F749E" w:rsidRPr="00001747">
        <w:rPr>
          <w:rFonts w:cstheme="minorHAnsi"/>
          <w:color w:val="0B0C0C"/>
          <w:shd w:val="clear" w:color="auto" w:fill="FFFFFF"/>
        </w:rPr>
        <w:t>designed</w:t>
      </w:r>
      <w:r w:rsidR="00C82A55" w:rsidRPr="00001747">
        <w:rPr>
          <w:rFonts w:cstheme="minorHAnsi"/>
          <w:color w:val="0B0C0C"/>
          <w:shd w:val="clear" w:color="auto" w:fill="FFFFFF"/>
        </w:rPr>
        <w:t xml:space="preserve"> to give victims and communities a say in </w:t>
      </w:r>
      <w:r w:rsidR="00CC25DA">
        <w:rPr>
          <w:rFonts w:cstheme="minorHAnsi"/>
          <w:color w:val="0B0C0C"/>
          <w:shd w:val="clear" w:color="auto" w:fill="FFFFFF"/>
        </w:rPr>
        <w:t>how</w:t>
      </w:r>
      <w:r w:rsidR="00C82A55" w:rsidRPr="00001747">
        <w:rPr>
          <w:rFonts w:cstheme="minorHAnsi"/>
          <w:color w:val="0B0C0C"/>
          <w:shd w:val="clear" w:color="auto" w:fill="FFFFFF"/>
        </w:rPr>
        <w:t xml:space="preserve"> complaints of antisocial behaviour are dealt with.</w:t>
      </w:r>
      <w:r w:rsidR="008F749E" w:rsidRPr="00001747">
        <w:rPr>
          <w:rFonts w:cstheme="minorHAnsi"/>
          <w:color w:val="0B0C0C"/>
          <w:shd w:val="clear" w:color="auto" w:fill="FFFFFF"/>
        </w:rPr>
        <w:t xml:space="preserve"> </w:t>
      </w:r>
      <w:r w:rsidR="008F749E" w:rsidRPr="00001747">
        <w:rPr>
          <w:rFonts w:cstheme="minorHAnsi"/>
          <w:color w:val="0B0C0C"/>
          <w:shd w:val="clear" w:color="auto" w:fill="FFFFFF"/>
        </w:rPr>
        <w:t>This includes the anti-social behaviour case review, formerly known as the community trigger</w:t>
      </w:r>
      <w:r w:rsidR="008F749E" w:rsidRPr="00001747">
        <w:rPr>
          <w:rFonts w:cstheme="minorHAnsi"/>
          <w:color w:val="0B0C0C"/>
          <w:shd w:val="clear" w:color="auto" w:fill="FFFFFF"/>
        </w:rPr>
        <w:t xml:space="preserve">.” (GOV.UK, 2023). </w:t>
      </w:r>
      <w:r w:rsidR="008F749E" w:rsidRPr="00001747">
        <w:rPr>
          <w:rFonts w:cstheme="minorHAnsi"/>
          <w:color w:val="0B0C0C"/>
          <w:shd w:val="clear" w:color="auto" w:fill="FFFFFF"/>
        </w:rPr>
        <w:t>This provides a voice and a chance for victims of crime and antisocial behaviour to have their concerns acknowledged.</w:t>
      </w:r>
      <w:r w:rsidR="008F749E" w:rsidRPr="00001747">
        <w:rPr>
          <w:rFonts w:cstheme="minorHAnsi"/>
          <w:color w:val="0B0C0C"/>
          <w:shd w:val="clear" w:color="auto" w:fill="FFFFFF"/>
        </w:rPr>
        <w:t xml:space="preserve"> </w:t>
      </w:r>
      <w:r w:rsidR="009F036D" w:rsidRPr="00001747">
        <w:rPr>
          <w:rFonts w:cstheme="minorHAnsi"/>
          <w:color w:val="0B0C0C"/>
          <w:shd w:val="clear" w:color="auto" w:fill="FFFFFF"/>
        </w:rPr>
        <w:t>The procedure serves as a safety net for those who have been the victim of antisocial activity and feel that their reports of such behaviour have not received a sufficient response.</w:t>
      </w:r>
      <w:r w:rsidR="0010388A" w:rsidRPr="00001747">
        <w:rPr>
          <w:rFonts w:cstheme="minorHAnsi"/>
          <w:color w:val="0B0C0C"/>
          <w:shd w:val="clear" w:color="auto" w:fill="FFFFFF"/>
        </w:rPr>
        <w:t xml:space="preserve"> But this is relatively new as it was implemented in 2014.  </w:t>
      </w:r>
      <w:r w:rsidR="00001747" w:rsidRPr="00001747">
        <w:rPr>
          <w:rFonts w:cstheme="minorHAnsi"/>
          <w:color w:val="0B0C0C"/>
          <w:shd w:val="clear" w:color="auto" w:fill="FFFFFF"/>
        </w:rPr>
        <w:t>Research revealed that a staggering 94% of respondents claimed to have never heard of a "community trigger," while only 2% claimed to fully comprehend it</w:t>
      </w:r>
      <w:r w:rsidR="00001747" w:rsidRPr="00001747">
        <w:rPr>
          <w:rFonts w:cstheme="minorHAnsi"/>
          <w:color w:val="0B0C0C"/>
          <w:shd w:val="clear" w:color="auto" w:fill="FFFFFF"/>
        </w:rPr>
        <w:t xml:space="preserve"> (Victims Commissioner, 2022). </w:t>
      </w:r>
      <w:r w:rsidR="00036E99">
        <w:rPr>
          <w:rFonts w:cstheme="minorHAnsi"/>
          <w:color w:val="0B0C0C"/>
          <w:shd w:val="clear" w:color="auto" w:fill="FFFFFF"/>
        </w:rPr>
        <w:t xml:space="preserve">If there was no community trigger put in place, agencies wouldn’t be working together to resolve incidents of anti-social behaviour and the resident's quality of life would never improve. As a result, this is a positive thing and gives the communities the trust they deserve and being ability to </w:t>
      </w:r>
      <w:r w:rsidR="00036E99">
        <w:rPr>
          <w:rFonts w:cstheme="minorHAnsi"/>
          <w:color w:val="0B0C0C"/>
          <w:shd w:val="clear" w:color="auto" w:fill="FFFFFF"/>
        </w:rPr>
        <w:lastRenderedPageBreak/>
        <w:t xml:space="preserve">be listened to, however, because there is not much awareness about community triggers, maybe something needs to be put in place, so victims know more about it. </w:t>
      </w:r>
    </w:p>
    <w:p w14:paraId="1D039F66" w14:textId="77777777" w:rsidR="00776534" w:rsidRPr="00001747" w:rsidRDefault="00776534" w:rsidP="00001747">
      <w:pPr>
        <w:spacing w:line="360" w:lineRule="auto"/>
        <w:rPr>
          <w:rFonts w:cstheme="minorHAnsi"/>
        </w:rPr>
      </w:pPr>
    </w:p>
    <w:p w14:paraId="318F8ED6" w14:textId="77777777" w:rsidR="00776534" w:rsidRDefault="00776534"/>
    <w:p w14:paraId="7CBAC49C" w14:textId="77777777" w:rsidR="00776534" w:rsidRDefault="00776534"/>
    <w:p w14:paraId="6811C8BF" w14:textId="77777777" w:rsidR="00776534" w:rsidRDefault="00776534"/>
    <w:p w14:paraId="304D1926" w14:textId="77777777" w:rsidR="00776534" w:rsidRDefault="00776534"/>
    <w:p w14:paraId="2DB02C13" w14:textId="77777777" w:rsidR="00776534" w:rsidRDefault="00776534"/>
    <w:p w14:paraId="07CFA3EF" w14:textId="77777777" w:rsidR="00776534" w:rsidRDefault="00776534"/>
    <w:p w14:paraId="37CE403E" w14:textId="77777777" w:rsidR="00776534" w:rsidRDefault="00776534"/>
    <w:p w14:paraId="1143BA3F" w14:textId="77777777" w:rsidR="00776534" w:rsidRDefault="00776534"/>
    <w:p w14:paraId="0FC921CA" w14:textId="77777777" w:rsidR="00776534" w:rsidRDefault="00776534"/>
    <w:p w14:paraId="5B6ECFC4" w14:textId="77777777" w:rsidR="00776534" w:rsidRDefault="00776534"/>
    <w:p w14:paraId="495260C9" w14:textId="77777777" w:rsidR="00776534" w:rsidRDefault="00776534"/>
    <w:p w14:paraId="5EE7AD6B" w14:textId="77777777" w:rsidR="00776534" w:rsidRDefault="00776534"/>
    <w:p w14:paraId="61253787" w14:textId="77777777" w:rsidR="00776534" w:rsidRDefault="00776534"/>
    <w:p w14:paraId="29CA0E15" w14:textId="77777777" w:rsidR="00776534" w:rsidRDefault="00776534"/>
    <w:p w14:paraId="3C9E3B75" w14:textId="77777777" w:rsidR="00776534" w:rsidRDefault="00776534"/>
    <w:p w14:paraId="662A7242" w14:textId="77777777" w:rsidR="00776534" w:rsidRDefault="00776534"/>
    <w:p w14:paraId="73B44CA3" w14:textId="77777777" w:rsidR="00776534" w:rsidRDefault="00776534"/>
    <w:p w14:paraId="59D7DC5E" w14:textId="77777777" w:rsidR="00202C10" w:rsidRDefault="00202C10"/>
    <w:p w14:paraId="00DB9963" w14:textId="77777777" w:rsidR="00202C10" w:rsidRDefault="00202C10"/>
    <w:p w14:paraId="7C1CDA82" w14:textId="77777777" w:rsidR="00202C10" w:rsidRDefault="00202C10"/>
    <w:p w14:paraId="2C2E68F9" w14:textId="77777777" w:rsidR="00202C10" w:rsidRDefault="00202C10"/>
    <w:p w14:paraId="75A34EDF" w14:textId="77777777" w:rsidR="00202C10" w:rsidRDefault="00202C10"/>
    <w:p w14:paraId="7BDF0C8A" w14:textId="77777777" w:rsidR="00202C10" w:rsidRDefault="00202C10"/>
    <w:p w14:paraId="55D351AF" w14:textId="77777777" w:rsidR="00202C10" w:rsidRDefault="00202C10"/>
    <w:p w14:paraId="1B22C54F" w14:textId="77777777" w:rsidR="00202C10" w:rsidRDefault="00202C10"/>
    <w:p w14:paraId="0FDD94FE" w14:textId="77777777" w:rsidR="00202C10" w:rsidRDefault="00202C10"/>
    <w:p w14:paraId="7D39BD60" w14:textId="77777777" w:rsidR="00202C10" w:rsidRDefault="00202C10"/>
    <w:p w14:paraId="796B1A41" w14:textId="77777777" w:rsidR="00202C10" w:rsidRDefault="00202C10"/>
    <w:p w14:paraId="2013D31C" w14:textId="77777777" w:rsidR="00202C10" w:rsidRDefault="00202C10"/>
    <w:p w14:paraId="321FE828" w14:textId="77777777" w:rsidR="00202C10" w:rsidRDefault="00202C10"/>
    <w:p w14:paraId="3F3BC3F8" w14:textId="77777777" w:rsidR="00202C10" w:rsidRDefault="00202C10"/>
    <w:p w14:paraId="27D3D57A" w14:textId="77777777" w:rsidR="00202C10" w:rsidRDefault="00202C10"/>
    <w:p w14:paraId="2575366F" w14:textId="77777777" w:rsidR="00202C10" w:rsidRDefault="00202C10"/>
    <w:p w14:paraId="10B4D354" w14:textId="77777777" w:rsidR="00202C10" w:rsidRDefault="00202C10"/>
    <w:p w14:paraId="42A7E787" w14:textId="77777777" w:rsidR="00202C10" w:rsidRDefault="00202C10"/>
    <w:p w14:paraId="02202313" w14:textId="77777777" w:rsidR="00202C10" w:rsidRDefault="00202C10"/>
    <w:p w14:paraId="3DDE5178" w14:textId="77777777" w:rsidR="00202C10" w:rsidRDefault="00202C10"/>
    <w:p w14:paraId="2C215B51" w14:textId="77777777" w:rsidR="00202C10" w:rsidRDefault="00202C10"/>
    <w:p w14:paraId="5465FAE2" w14:textId="77777777" w:rsidR="00202C10" w:rsidRDefault="00202C10"/>
    <w:p w14:paraId="7E780E66" w14:textId="77777777" w:rsidR="00202C10" w:rsidRDefault="00202C10"/>
    <w:p w14:paraId="428E67E8" w14:textId="77777777" w:rsidR="00202C10" w:rsidRDefault="00202C10"/>
    <w:p w14:paraId="2FBA122B" w14:textId="77777777" w:rsidR="00776534" w:rsidRDefault="00776534"/>
    <w:p w14:paraId="433CF857" w14:textId="77777777" w:rsidR="00776534" w:rsidRDefault="00776534"/>
    <w:p w14:paraId="73D5A35D" w14:textId="77777777" w:rsidR="00036E99" w:rsidRDefault="00036E99">
      <w:pPr>
        <w:rPr>
          <w:b/>
          <w:bCs/>
          <w:u w:val="single"/>
        </w:rPr>
      </w:pPr>
    </w:p>
    <w:p w14:paraId="391FB0F9" w14:textId="77777777" w:rsidR="00036E99" w:rsidRDefault="00036E99">
      <w:pPr>
        <w:rPr>
          <w:b/>
          <w:bCs/>
          <w:u w:val="single"/>
        </w:rPr>
      </w:pPr>
    </w:p>
    <w:p w14:paraId="7C5ED2CA" w14:textId="77777777" w:rsidR="00036E99" w:rsidRDefault="00036E99">
      <w:pPr>
        <w:rPr>
          <w:b/>
          <w:bCs/>
          <w:u w:val="single"/>
        </w:rPr>
      </w:pPr>
    </w:p>
    <w:p w14:paraId="38FE3D0A" w14:textId="77777777" w:rsidR="00036E99" w:rsidRDefault="00036E99">
      <w:pPr>
        <w:rPr>
          <w:b/>
          <w:bCs/>
          <w:u w:val="single"/>
        </w:rPr>
      </w:pPr>
    </w:p>
    <w:p w14:paraId="050FDAB2" w14:textId="77777777" w:rsidR="00036E99" w:rsidRDefault="00036E99">
      <w:pPr>
        <w:rPr>
          <w:b/>
          <w:bCs/>
          <w:u w:val="single"/>
        </w:rPr>
      </w:pPr>
    </w:p>
    <w:p w14:paraId="21F46D2A" w14:textId="0C787AE8" w:rsidR="00776534" w:rsidRDefault="00776534">
      <w:pPr>
        <w:rPr>
          <w:b/>
          <w:bCs/>
          <w:u w:val="single"/>
        </w:rPr>
      </w:pPr>
      <w:r w:rsidRPr="00776534">
        <w:rPr>
          <w:b/>
          <w:bCs/>
          <w:u w:val="single"/>
        </w:rPr>
        <w:t>Reference list</w:t>
      </w:r>
    </w:p>
    <w:p w14:paraId="5B67A6A8" w14:textId="77777777" w:rsidR="000A7D39" w:rsidRDefault="000A7D39">
      <w:pPr>
        <w:rPr>
          <w:b/>
          <w:bCs/>
          <w:u w:val="single"/>
        </w:rPr>
      </w:pPr>
    </w:p>
    <w:p w14:paraId="2D8AE97D" w14:textId="77777777" w:rsidR="00C74391" w:rsidRDefault="00C74391">
      <w:pPr>
        <w:rPr>
          <w:b/>
          <w:bCs/>
          <w:u w:val="single"/>
        </w:rPr>
      </w:pPr>
    </w:p>
    <w:p w14:paraId="4C957CFE" w14:textId="7B7EC8AC" w:rsidR="00C74391" w:rsidRDefault="00C74391">
      <w:pPr>
        <w:rPr>
          <w:rStyle w:val="legds"/>
          <w:rFonts w:cstheme="minorHAnsi"/>
          <w:color w:val="000000"/>
        </w:rPr>
      </w:pPr>
      <w:r w:rsidRPr="00C74391">
        <w:rPr>
          <w:rStyle w:val="legds"/>
          <w:rFonts w:cstheme="minorHAnsi"/>
          <w:i/>
          <w:iCs/>
          <w:color w:val="000000"/>
        </w:rPr>
        <w:t>Anti-social Behaviour, Crime and Policing Act 2014</w:t>
      </w:r>
      <w:r>
        <w:rPr>
          <w:rStyle w:val="legds"/>
          <w:rFonts w:cstheme="minorHAnsi"/>
          <w:i/>
          <w:iCs/>
          <w:color w:val="000000"/>
        </w:rPr>
        <w:t xml:space="preserve"> c.12. </w:t>
      </w:r>
      <w:r w:rsidRPr="00C74391">
        <w:rPr>
          <w:rStyle w:val="legds"/>
          <w:rFonts w:cstheme="minorHAnsi"/>
          <w:color w:val="000000"/>
        </w:rPr>
        <w:t>Available</w:t>
      </w:r>
      <w:r>
        <w:rPr>
          <w:rStyle w:val="legds"/>
          <w:rFonts w:cstheme="minorHAnsi"/>
          <w:color w:val="000000"/>
        </w:rPr>
        <w:t xml:space="preserve"> at: </w:t>
      </w:r>
      <w:hyperlink r:id="rId5" w:history="1">
        <w:r w:rsidRPr="00397EAD">
          <w:rPr>
            <w:rStyle w:val="Hyperlink"/>
            <w:rFonts w:cstheme="minorHAnsi"/>
          </w:rPr>
          <w:t>https://www.legislation.gov.uk/ukpga/2014/12</w:t>
        </w:r>
      </w:hyperlink>
      <w:r>
        <w:rPr>
          <w:rStyle w:val="legds"/>
          <w:rFonts w:cstheme="minorHAnsi"/>
          <w:color w:val="000000"/>
        </w:rPr>
        <w:t xml:space="preserve"> (Accessed: 12</w:t>
      </w:r>
      <w:r w:rsidRPr="00C74391">
        <w:rPr>
          <w:rStyle w:val="legds"/>
          <w:rFonts w:cstheme="minorHAnsi"/>
          <w:color w:val="000000"/>
          <w:vertAlign w:val="superscript"/>
        </w:rPr>
        <w:t>th</w:t>
      </w:r>
      <w:r>
        <w:rPr>
          <w:rStyle w:val="legds"/>
          <w:rFonts w:cstheme="minorHAnsi"/>
          <w:color w:val="000000"/>
        </w:rPr>
        <w:t xml:space="preserve"> October 2023)</w:t>
      </w:r>
    </w:p>
    <w:p w14:paraId="5702E100" w14:textId="77777777" w:rsidR="00713E29" w:rsidRDefault="00713E29">
      <w:pPr>
        <w:rPr>
          <w:rStyle w:val="legds"/>
          <w:rFonts w:cstheme="minorHAnsi"/>
          <w:color w:val="000000"/>
        </w:rPr>
      </w:pPr>
    </w:p>
    <w:p w14:paraId="3DC0B2FB" w14:textId="09F5AFB0" w:rsidR="002F7B98" w:rsidRPr="00483DEF" w:rsidRDefault="00483DEF">
      <w:pPr>
        <w:rPr>
          <w:rStyle w:val="legds"/>
          <w:rFonts w:cstheme="minorHAnsi"/>
          <w:color w:val="000000"/>
        </w:rPr>
      </w:pPr>
      <w:r>
        <w:rPr>
          <w:rStyle w:val="legds"/>
          <w:rFonts w:cstheme="minorHAnsi"/>
          <w:color w:val="000000"/>
        </w:rPr>
        <w:t xml:space="preserve">Blackburn, Dr B. </w:t>
      </w:r>
      <w:r>
        <w:rPr>
          <w:rStyle w:val="legds"/>
          <w:rFonts w:cstheme="minorHAnsi"/>
          <w:i/>
          <w:iCs/>
          <w:color w:val="000000"/>
        </w:rPr>
        <w:t xml:space="preserve">et al. </w:t>
      </w:r>
      <w:r w:rsidRPr="00483DEF">
        <w:rPr>
          <w:rStyle w:val="legds"/>
          <w:rFonts w:cstheme="minorHAnsi"/>
          <w:color w:val="000000"/>
        </w:rPr>
        <w:t>(2022)</w:t>
      </w:r>
      <w:r>
        <w:rPr>
          <w:rStyle w:val="legds"/>
          <w:rFonts w:cstheme="minorHAnsi"/>
          <w:color w:val="000000"/>
        </w:rPr>
        <w:t xml:space="preserve"> </w:t>
      </w:r>
      <w:r w:rsidRPr="00483DEF">
        <w:rPr>
          <w:rStyle w:val="legds"/>
          <w:rFonts w:cstheme="minorHAnsi"/>
          <w:i/>
          <w:iCs/>
          <w:color w:val="000000"/>
        </w:rPr>
        <w:t>Community-based measures for tackling ASB</w:t>
      </w:r>
      <w:r>
        <w:rPr>
          <w:rStyle w:val="legds"/>
          <w:rFonts w:cstheme="minorHAnsi"/>
          <w:color w:val="000000"/>
        </w:rPr>
        <w:t>. 17</w:t>
      </w:r>
      <w:r w:rsidRPr="00483DEF">
        <w:rPr>
          <w:rStyle w:val="legds"/>
          <w:rFonts w:cstheme="minorHAnsi"/>
          <w:color w:val="000000"/>
          <w:vertAlign w:val="superscript"/>
        </w:rPr>
        <w:t>th</w:t>
      </w:r>
      <w:r>
        <w:rPr>
          <w:rStyle w:val="legds"/>
          <w:rFonts w:cstheme="minorHAnsi"/>
          <w:color w:val="000000"/>
        </w:rPr>
        <w:t xml:space="preserve"> </w:t>
      </w:r>
      <w:proofErr w:type="spellStart"/>
      <w:r>
        <w:rPr>
          <w:rStyle w:val="legds"/>
          <w:rFonts w:cstheme="minorHAnsi"/>
          <w:color w:val="000000"/>
        </w:rPr>
        <w:t>edn</w:t>
      </w:r>
      <w:proofErr w:type="spellEnd"/>
      <w:r>
        <w:rPr>
          <w:rStyle w:val="legds"/>
          <w:rFonts w:cstheme="minorHAnsi"/>
          <w:color w:val="000000"/>
        </w:rPr>
        <w:t xml:space="preserve">. United States of America: Oxford University Press </w:t>
      </w:r>
    </w:p>
    <w:p w14:paraId="0441DD35" w14:textId="77777777" w:rsidR="002F7B98" w:rsidRDefault="002F7B98">
      <w:pPr>
        <w:rPr>
          <w:rStyle w:val="legds"/>
          <w:rFonts w:cstheme="minorHAnsi"/>
          <w:color w:val="000000"/>
        </w:rPr>
      </w:pPr>
    </w:p>
    <w:p w14:paraId="28593D2D" w14:textId="249F09A6" w:rsidR="00713E29" w:rsidRDefault="00713E29">
      <w:pPr>
        <w:rPr>
          <w:rStyle w:val="legds"/>
          <w:rFonts w:cstheme="minorHAnsi"/>
          <w:color w:val="000000"/>
        </w:rPr>
      </w:pPr>
      <w:r>
        <w:rPr>
          <w:rStyle w:val="legds"/>
          <w:rFonts w:cstheme="minorHAnsi"/>
          <w:color w:val="000000"/>
        </w:rPr>
        <w:t xml:space="preserve">City of Westminster (2023) </w:t>
      </w:r>
      <w:r>
        <w:rPr>
          <w:rStyle w:val="legds"/>
          <w:rFonts w:cstheme="minorHAnsi"/>
          <w:i/>
          <w:iCs/>
          <w:color w:val="000000"/>
        </w:rPr>
        <w:t xml:space="preserve">Examples of anti-social behaviour </w:t>
      </w:r>
      <w:r w:rsidRPr="00713E29">
        <w:rPr>
          <w:rStyle w:val="legds"/>
          <w:rFonts w:cstheme="minorHAnsi"/>
          <w:color w:val="000000"/>
        </w:rPr>
        <w:t>Available</w:t>
      </w:r>
      <w:r>
        <w:rPr>
          <w:rStyle w:val="legds"/>
          <w:rFonts w:cstheme="minorHAnsi"/>
          <w:color w:val="000000"/>
        </w:rPr>
        <w:t xml:space="preserve"> at: </w:t>
      </w:r>
      <w:hyperlink r:id="rId6" w:history="1">
        <w:r w:rsidRPr="00397EAD">
          <w:rPr>
            <w:rStyle w:val="Hyperlink"/>
            <w:rFonts w:cstheme="minorHAnsi"/>
          </w:rPr>
          <w:t>https://www.westminster.gov.uk/leisure-libraries-and-community/crime-and-community-safety/anti-social-behaviour/what-anti-social-behaviour</w:t>
        </w:r>
      </w:hyperlink>
      <w:r>
        <w:rPr>
          <w:rStyle w:val="legds"/>
          <w:rFonts w:cstheme="minorHAnsi"/>
          <w:color w:val="000000"/>
        </w:rPr>
        <w:t xml:space="preserve"> (Accessed: 13</w:t>
      </w:r>
      <w:r w:rsidRPr="00713E29">
        <w:rPr>
          <w:rStyle w:val="legds"/>
          <w:rFonts w:cstheme="minorHAnsi"/>
          <w:color w:val="000000"/>
          <w:vertAlign w:val="superscript"/>
        </w:rPr>
        <w:t>th</w:t>
      </w:r>
      <w:r>
        <w:rPr>
          <w:rStyle w:val="legds"/>
          <w:rFonts w:cstheme="minorHAnsi"/>
          <w:color w:val="000000"/>
        </w:rPr>
        <w:t xml:space="preserve"> October 2023).</w:t>
      </w:r>
    </w:p>
    <w:p w14:paraId="5D9A0BE9" w14:textId="77777777" w:rsidR="00E51559" w:rsidRDefault="00E51559">
      <w:pPr>
        <w:rPr>
          <w:rStyle w:val="legds"/>
          <w:rFonts w:cstheme="minorHAnsi"/>
          <w:color w:val="000000"/>
        </w:rPr>
      </w:pPr>
    </w:p>
    <w:p w14:paraId="030476CC" w14:textId="069084C7" w:rsidR="00E51559" w:rsidRPr="00E51559" w:rsidRDefault="00E51559">
      <w:pPr>
        <w:rPr>
          <w:b/>
          <w:bCs/>
          <w:u w:val="single"/>
        </w:rPr>
      </w:pPr>
      <w:r>
        <w:rPr>
          <w:rStyle w:val="legds"/>
          <w:rFonts w:cstheme="minorHAnsi"/>
          <w:color w:val="000000"/>
        </w:rPr>
        <w:t xml:space="preserve">College of Policing (2021) </w:t>
      </w:r>
      <w:r w:rsidRPr="00E51559">
        <w:rPr>
          <w:rStyle w:val="legds"/>
          <w:rFonts w:cstheme="minorHAnsi"/>
          <w:i/>
          <w:iCs/>
          <w:color w:val="000000"/>
        </w:rPr>
        <w:t>Introduction and types of critical incidents</w:t>
      </w:r>
      <w:r>
        <w:rPr>
          <w:rStyle w:val="legds"/>
          <w:rFonts w:cstheme="minorHAnsi"/>
          <w:i/>
          <w:iCs/>
          <w:color w:val="000000"/>
        </w:rPr>
        <w:t xml:space="preserve"> </w:t>
      </w:r>
      <w:r w:rsidRPr="00E51559">
        <w:rPr>
          <w:rStyle w:val="legds"/>
          <w:rFonts w:cstheme="minorHAnsi"/>
          <w:color w:val="000000"/>
        </w:rPr>
        <w:t>Available</w:t>
      </w:r>
      <w:r>
        <w:rPr>
          <w:rStyle w:val="legds"/>
          <w:rFonts w:cstheme="minorHAnsi"/>
          <w:color w:val="000000"/>
        </w:rPr>
        <w:t xml:space="preserve"> at: </w:t>
      </w:r>
      <w:hyperlink r:id="rId7" w:history="1">
        <w:r w:rsidRPr="00F93A20">
          <w:rPr>
            <w:rStyle w:val="Hyperlink"/>
            <w:rFonts w:cstheme="minorHAnsi"/>
          </w:rPr>
          <w:t>https://www.college.police.uk/app/critical-incident-management/introduction-and-types-critical-incidents</w:t>
        </w:r>
      </w:hyperlink>
      <w:r>
        <w:rPr>
          <w:rStyle w:val="legds"/>
          <w:rFonts w:cstheme="minorHAnsi"/>
          <w:color w:val="000000"/>
        </w:rPr>
        <w:t xml:space="preserve"> (Accessed: 15</w:t>
      </w:r>
      <w:r w:rsidRPr="00E51559">
        <w:rPr>
          <w:rStyle w:val="legds"/>
          <w:rFonts w:cstheme="minorHAnsi"/>
          <w:color w:val="000000"/>
          <w:vertAlign w:val="superscript"/>
        </w:rPr>
        <w:t>th</w:t>
      </w:r>
      <w:r>
        <w:rPr>
          <w:rStyle w:val="legds"/>
          <w:rFonts w:cstheme="minorHAnsi"/>
          <w:color w:val="000000"/>
        </w:rPr>
        <w:t xml:space="preserve"> October 2023).</w:t>
      </w:r>
    </w:p>
    <w:p w14:paraId="0B875B9C" w14:textId="77777777" w:rsidR="00C74391" w:rsidRDefault="00C74391"/>
    <w:p w14:paraId="49FA8A68" w14:textId="29222254" w:rsidR="00CC25DA" w:rsidRDefault="00CC25DA">
      <w:r>
        <w:t xml:space="preserve">CPS (2022) </w:t>
      </w:r>
      <w:r>
        <w:rPr>
          <w:i/>
          <w:iCs/>
        </w:rPr>
        <w:t xml:space="preserve">Driving Offences and Violent Crime </w:t>
      </w:r>
      <w:r>
        <w:t xml:space="preserve">Available at: </w:t>
      </w:r>
      <w:hyperlink r:id="rId8" w:history="1">
        <w:r w:rsidRPr="00F93A20">
          <w:rPr>
            <w:rStyle w:val="Hyperlink"/>
          </w:rPr>
          <w:t>https://www.cps.gov.uk/cps/crime-info</w:t>
        </w:r>
      </w:hyperlink>
      <w:r>
        <w:t xml:space="preserve"> (Accessed: 20</w:t>
      </w:r>
      <w:r w:rsidRPr="00CC25DA">
        <w:rPr>
          <w:vertAlign w:val="superscript"/>
        </w:rPr>
        <w:t>th</w:t>
      </w:r>
      <w:r>
        <w:t xml:space="preserve"> October 2023) </w:t>
      </w:r>
    </w:p>
    <w:p w14:paraId="73474676" w14:textId="77777777" w:rsidR="00036E99" w:rsidRDefault="00036E99"/>
    <w:p w14:paraId="13AC159D" w14:textId="77777777" w:rsidR="00036E99" w:rsidRDefault="00036E99" w:rsidP="00036E99"/>
    <w:p w14:paraId="4BC5F5BC" w14:textId="77777777" w:rsidR="00036E99" w:rsidRPr="003105BB" w:rsidRDefault="00036E99" w:rsidP="00036E99">
      <w:r>
        <w:t xml:space="preserve">Criminal Justice Inspectorates (2012) </w:t>
      </w:r>
      <w:r>
        <w:rPr>
          <w:i/>
          <w:iCs/>
        </w:rPr>
        <w:t xml:space="preserve">Policing anti-social behaviour – the public perspective: wave 2 </w:t>
      </w:r>
      <w:r>
        <w:t xml:space="preserve">Ipsos MORI Available at: </w:t>
      </w:r>
      <w:hyperlink r:id="rId9" w:history="1">
        <w:r w:rsidRPr="00F93A20">
          <w:rPr>
            <w:rStyle w:val="Hyperlink"/>
          </w:rPr>
          <w:t>https://assets-hmicfrs.justiceinspectorates.gov.uk/uploads/policing-anti-social-behaviour-the-public-perspective-wave-2.pdf</w:t>
        </w:r>
      </w:hyperlink>
      <w:r>
        <w:t xml:space="preserve"> (Accessed 20th October 2023).</w:t>
      </w:r>
    </w:p>
    <w:p w14:paraId="5A554104" w14:textId="77777777" w:rsidR="00036E99" w:rsidRPr="00CC25DA" w:rsidRDefault="00036E99"/>
    <w:p w14:paraId="3248DE64" w14:textId="77777777" w:rsidR="00CC25DA" w:rsidRDefault="00CC25DA"/>
    <w:p w14:paraId="6C4BC8B6" w14:textId="5C243BBA" w:rsidR="00154C72" w:rsidRDefault="00154C72">
      <w:r>
        <w:t xml:space="preserve">GOV.UK (2023) </w:t>
      </w:r>
      <w:r>
        <w:rPr>
          <w:i/>
          <w:iCs/>
        </w:rPr>
        <w:t xml:space="preserve">Action plan to crack down on anti-social behaviour </w:t>
      </w:r>
      <w:r w:rsidRPr="00154C72">
        <w:t>Available</w:t>
      </w:r>
      <w:r>
        <w:t xml:space="preserve"> at: </w:t>
      </w:r>
      <w:hyperlink r:id="rId10" w:history="1">
        <w:r w:rsidRPr="00F93A20">
          <w:rPr>
            <w:rStyle w:val="Hyperlink"/>
          </w:rPr>
          <w:t>https://www.gov.uk/government/news/action-plan-to-crack-down-on-anti-social-behaviour</w:t>
        </w:r>
      </w:hyperlink>
      <w:r>
        <w:t xml:space="preserve"> (Accessed: 15</w:t>
      </w:r>
      <w:r w:rsidRPr="00154C72">
        <w:rPr>
          <w:vertAlign w:val="superscript"/>
        </w:rPr>
        <w:t>th</w:t>
      </w:r>
      <w:r>
        <w:t xml:space="preserve"> October 2023)</w:t>
      </w:r>
    </w:p>
    <w:p w14:paraId="206BC4DE" w14:textId="77777777" w:rsidR="008F749E" w:rsidRDefault="008F749E"/>
    <w:p w14:paraId="12ED5F5D" w14:textId="7E25DDE0" w:rsidR="008F749E" w:rsidRPr="008F749E" w:rsidRDefault="008F749E">
      <w:r>
        <w:t xml:space="preserve">GOV.UK (2023) </w:t>
      </w:r>
      <w:r>
        <w:rPr>
          <w:i/>
          <w:iCs/>
        </w:rPr>
        <w:t xml:space="preserve">Anti-social behaviour case review </w:t>
      </w:r>
      <w:r>
        <w:t xml:space="preserve">Available at: </w:t>
      </w:r>
      <w:hyperlink r:id="rId11" w:history="1">
        <w:r w:rsidRPr="00F93A20">
          <w:rPr>
            <w:rStyle w:val="Hyperlink"/>
          </w:rPr>
          <w:t>https://www.gov.uk/guidance/anti-social-behaviour-asb-case-review-also-known-as-the-community-trigger</w:t>
        </w:r>
      </w:hyperlink>
      <w:r>
        <w:t xml:space="preserve"> (Accessed: 20</w:t>
      </w:r>
      <w:r w:rsidRPr="008F749E">
        <w:rPr>
          <w:vertAlign w:val="superscript"/>
        </w:rPr>
        <w:t>th</w:t>
      </w:r>
      <w:r>
        <w:t xml:space="preserve"> October 2023)</w:t>
      </w:r>
    </w:p>
    <w:p w14:paraId="16EE6037" w14:textId="77777777" w:rsidR="000E1C5D" w:rsidRDefault="000E1C5D"/>
    <w:p w14:paraId="5134A8B5" w14:textId="5583EC13" w:rsidR="003521F0" w:rsidRPr="003521F0" w:rsidRDefault="003521F0">
      <w:r>
        <w:t xml:space="preserve">Gravesham Borough Council (2023) </w:t>
      </w:r>
      <w:r w:rsidRPr="003521F0">
        <w:rPr>
          <w:i/>
          <w:iCs/>
        </w:rPr>
        <w:t xml:space="preserve">Anti-social </w:t>
      </w:r>
      <w:r>
        <w:rPr>
          <w:i/>
          <w:iCs/>
        </w:rPr>
        <w:t>Behaviour Awareness Week</w:t>
      </w:r>
      <w:r w:rsidRPr="003521F0">
        <w:rPr>
          <w:i/>
          <w:iCs/>
        </w:rPr>
        <w:t xml:space="preserve"> 2023</w:t>
      </w:r>
      <w:r>
        <w:rPr>
          <w:i/>
          <w:iCs/>
        </w:rPr>
        <w:t xml:space="preserve"> </w:t>
      </w:r>
      <w:r>
        <w:t xml:space="preserve">Available at: </w:t>
      </w:r>
      <w:hyperlink r:id="rId12" w:history="1">
        <w:r w:rsidRPr="00F93A20">
          <w:rPr>
            <w:rStyle w:val="Hyperlink"/>
          </w:rPr>
          <w:t>https://www.gravesham.gov.uk/events/event/70/anti-social-behaviour-awareness-week-2023</w:t>
        </w:r>
      </w:hyperlink>
      <w:r>
        <w:t xml:space="preserve"> (Accessed: 17</w:t>
      </w:r>
      <w:r w:rsidRPr="003521F0">
        <w:rPr>
          <w:vertAlign w:val="superscript"/>
        </w:rPr>
        <w:t>th</w:t>
      </w:r>
      <w:r>
        <w:t xml:space="preserve"> October 2023) </w:t>
      </w:r>
    </w:p>
    <w:p w14:paraId="3444F9EA" w14:textId="77777777" w:rsidR="003521F0" w:rsidRDefault="003521F0"/>
    <w:p w14:paraId="2DD3ACCB" w14:textId="06B593A4" w:rsidR="000E1C5D" w:rsidRPr="00D029A9" w:rsidRDefault="000E1C5D">
      <w:r>
        <w:t xml:space="preserve">House of Commons Library </w:t>
      </w:r>
      <w:r w:rsidR="00D029A9">
        <w:t xml:space="preserve">(2022) </w:t>
      </w:r>
      <w:r w:rsidR="00D029A9">
        <w:rPr>
          <w:i/>
          <w:iCs/>
        </w:rPr>
        <w:t xml:space="preserve">Anti-social Behaviour Awareness Week </w:t>
      </w:r>
      <w:r w:rsidR="00D029A9">
        <w:t>House of Commons Library Available at:</w:t>
      </w:r>
      <w:r w:rsidR="00D029A9" w:rsidRPr="00D029A9">
        <w:t xml:space="preserve"> </w:t>
      </w:r>
      <w:hyperlink r:id="rId13" w:history="1">
        <w:r w:rsidR="00D029A9" w:rsidRPr="00F93A20">
          <w:rPr>
            <w:rStyle w:val="Hyperlink"/>
          </w:rPr>
          <w:t>https://researchbriefings.files.parliament.uk/documents/CDP-2022-0145/CDP-2022-0145.pdf</w:t>
        </w:r>
      </w:hyperlink>
      <w:r w:rsidR="00D029A9">
        <w:t xml:space="preserve"> (Accessed: 17</w:t>
      </w:r>
      <w:r w:rsidR="00D029A9" w:rsidRPr="00D029A9">
        <w:rPr>
          <w:vertAlign w:val="superscript"/>
        </w:rPr>
        <w:t>th</w:t>
      </w:r>
      <w:r w:rsidR="00D029A9">
        <w:t xml:space="preserve"> October 2023).</w:t>
      </w:r>
    </w:p>
    <w:p w14:paraId="24ED7579" w14:textId="77777777" w:rsidR="00154C72" w:rsidRDefault="00154C72"/>
    <w:p w14:paraId="6C78D5FE" w14:textId="77777777" w:rsidR="00F41732" w:rsidRPr="00C74391" w:rsidRDefault="00F41732"/>
    <w:p w14:paraId="4F763D3C" w14:textId="77777777" w:rsidR="00EF7179" w:rsidRDefault="00EF7179" w:rsidP="00EF7179">
      <w:r>
        <w:t xml:space="preserve">Metropolitan Police (2023) </w:t>
      </w:r>
      <w:r>
        <w:rPr>
          <w:i/>
          <w:iCs/>
        </w:rPr>
        <w:t xml:space="preserve">What is antisocial behaviour? </w:t>
      </w:r>
      <w:r w:rsidRPr="00031195">
        <w:t>Available</w:t>
      </w:r>
      <w:r>
        <w:t xml:space="preserve"> at: </w:t>
      </w:r>
      <w:hyperlink r:id="rId14" w:history="1">
        <w:r w:rsidRPr="00397EAD">
          <w:rPr>
            <w:rStyle w:val="Hyperlink"/>
          </w:rPr>
          <w:t>https://www.met.police.uk/advice/advice-and-information/asb/asb/antisocial-behaviour/what-is-antisocial-behaviour/</w:t>
        </w:r>
      </w:hyperlink>
      <w:r>
        <w:t xml:space="preserve"> (Accessed: 12</w:t>
      </w:r>
      <w:r w:rsidRPr="00D24E63">
        <w:rPr>
          <w:vertAlign w:val="superscript"/>
        </w:rPr>
        <w:t>th</w:t>
      </w:r>
      <w:r>
        <w:t xml:space="preserve"> October 2023). </w:t>
      </w:r>
    </w:p>
    <w:p w14:paraId="571041D6" w14:textId="77777777" w:rsidR="00F41732" w:rsidRDefault="00F41732" w:rsidP="00EF7179"/>
    <w:p w14:paraId="58227789" w14:textId="63A8ECE2" w:rsidR="006D7694" w:rsidRPr="006D7694" w:rsidRDefault="00F41732" w:rsidP="006D7694">
      <w:pPr>
        <w:pStyle w:val="Heading2"/>
        <w:spacing w:before="0" w:after="240"/>
        <w:textAlignment w:val="baseline"/>
        <w:rPr>
          <w:rFonts w:asciiTheme="minorHAnsi" w:hAnsiTheme="minorHAnsi" w:cstheme="minorHAnsi"/>
          <w:color w:val="000000" w:themeColor="text1"/>
          <w:sz w:val="24"/>
          <w:szCs w:val="24"/>
        </w:rPr>
      </w:pPr>
      <w:r w:rsidRPr="006D7694">
        <w:rPr>
          <w:rFonts w:asciiTheme="minorHAnsi" w:hAnsiTheme="minorHAnsi" w:cstheme="minorHAnsi"/>
          <w:color w:val="000000" w:themeColor="text1"/>
          <w:sz w:val="24"/>
          <w:szCs w:val="24"/>
        </w:rPr>
        <w:t xml:space="preserve">Office for National Statistics (2021) </w:t>
      </w:r>
      <w:r w:rsidR="006D7694" w:rsidRPr="006D7694">
        <w:rPr>
          <w:rFonts w:asciiTheme="minorHAnsi" w:hAnsiTheme="minorHAnsi" w:cstheme="minorHAnsi"/>
          <w:i/>
          <w:iCs/>
          <w:color w:val="000000" w:themeColor="text1"/>
          <w:sz w:val="24"/>
          <w:szCs w:val="24"/>
        </w:rPr>
        <w:t>Understanding the impact of the pandemic on levels of crime in England and Wales</w:t>
      </w:r>
      <w:r w:rsidR="006D7694">
        <w:rPr>
          <w:rFonts w:asciiTheme="minorHAnsi" w:hAnsiTheme="minorHAnsi" w:cstheme="minorHAnsi"/>
          <w:i/>
          <w:iCs/>
          <w:color w:val="000000" w:themeColor="text1"/>
          <w:sz w:val="24"/>
          <w:szCs w:val="24"/>
        </w:rPr>
        <w:t xml:space="preserve"> </w:t>
      </w:r>
      <w:r w:rsidR="006D7694">
        <w:rPr>
          <w:rFonts w:asciiTheme="minorHAnsi" w:hAnsiTheme="minorHAnsi" w:cstheme="minorHAnsi"/>
          <w:color w:val="000000" w:themeColor="text1"/>
          <w:sz w:val="24"/>
          <w:szCs w:val="24"/>
        </w:rPr>
        <w:t xml:space="preserve">Available at:  </w:t>
      </w:r>
      <w:hyperlink r:id="rId15" w:history="1">
        <w:r w:rsidR="006D7694" w:rsidRPr="00F93A20">
          <w:rPr>
            <w:rStyle w:val="Hyperlink"/>
            <w:rFonts w:asciiTheme="minorHAnsi" w:hAnsiTheme="minorHAnsi" w:cstheme="minorHAnsi"/>
            <w:sz w:val="24"/>
            <w:szCs w:val="24"/>
          </w:rPr>
          <w:t>https://blog.ons.gov.uk/2021/11/04/understanding-the-impact-of-the-pandemic-on-levels-of-crime-in-england-and-wales/</w:t>
        </w:r>
      </w:hyperlink>
      <w:r w:rsidR="006D7694">
        <w:rPr>
          <w:rFonts w:asciiTheme="minorHAnsi" w:hAnsiTheme="minorHAnsi" w:cstheme="minorHAnsi"/>
          <w:color w:val="000000" w:themeColor="text1"/>
          <w:sz w:val="24"/>
          <w:szCs w:val="24"/>
        </w:rPr>
        <w:t xml:space="preserve"> (Accessed: 16</w:t>
      </w:r>
      <w:r w:rsidR="006D7694" w:rsidRPr="006D7694">
        <w:rPr>
          <w:rFonts w:asciiTheme="minorHAnsi" w:hAnsiTheme="minorHAnsi" w:cstheme="minorHAnsi"/>
          <w:color w:val="000000" w:themeColor="text1"/>
          <w:sz w:val="24"/>
          <w:szCs w:val="24"/>
          <w:vertAlign w:val="superscript"/>
        </w:rPr>
        <w:t>th</w:t>
      </w:r>
      <w:r w:rsidR="006D7694">
        <w:rPr>
          <w:rFonts w:asciiTheme="minorHAnsi" w:hAnsiTheme="minorHAnsi" w:cstheme="minorHAnsi"/>
          <w:color w:val="000000" w:themeColor="text1"/>
          <w:sz w:val="24"/>
          <w:szCs w:val="24"/>
        </w:rPr>
        <w:t xml:space="preserve"> October 2023).</w:t>
      </w:r>
    </w:p>
    <w:p w14:paraId="435178F0" w14:textId="5FC21861" w:rsidR="0016336B" w:rsidRPr="00D77AFB" w:rsidRDefault="0016336B" w:rsidP="00EF7179">
      <w:r>
        <w:t xml:space="preserve">Resolve UK (2022) </w:t>
      </w:r>
      <w:r w:rsidR="00D77AFB">
        <w:rPr>
          <w:i/>
          <w:iCs/>
        </w:rPr>
        <w:t xml:space="preserve">Appendix- full survey results </w:t>
      </w:r>
      <w:r w:rsidR="00D77AFB">
        <w:t xml:space="preserve">Available at: </w:t>
      </w:r>
      <w:hyperlink r:id="rId16" w:history="1">
        <w:r w:rsidR="006D7694" w:rsidRPr="00F93A20">
          <w:rPr>
            <w:rStyle w:val="Hyperlink"/>
          </w:rPr>
          <w:t>https://www.resolveuk.org.uk/asb-awareness-week/resources-and-media-pack/184-latest-asb-figures/viewdocument/184</w:t>
        </w:r>
      </w:hyperlink>
      <w:r w:rsidR="00D77AFB">
        <w:t xml:space="preserve"> (Accessed 16th October 2023)</w:t>
      </w:r>
    </w:p>
    <w:p w14:paraId="40AA4262" w14:textId="77777777" w:rsidR="0016336B" w:rsidRDefault="0016336B" w:rsidP="00EF7179"/>
    <w:p w14:paraId="1866EA70" w14:textId="3F894B1C" w:rsidR="007E5220" w:rsidRPr="007E5220" w:rsidRDefault="007E5220" w:rsidP="00EF7179">
      <w:r>
        <w:t xml:space="preserve">Sussex Police (2023) </w:t>
      </w:r>
      <w:r>
        <w:rPr>
          <w:i/>
          <w:iCs/>
        </w:rPr>
        <w:t xml:space="preserve">ASB Awareness Week 2023 </w:t>
      </w:r>
      <w:r w:rsidRPr="007E5220">
        <w:t>Available</w:t>
      </w:r>
      <w:r>
        <w:t xml:space="preserve"> at:</w:t>
      </w:r>
      <w:r w:rsidR="00C55D4F">
        <w:t xml:space="preserve"> </w:t>
      </w:r>
      <w:hyperlink r:id="rId17" w:history="1">
        <w:r w:rsidR="00C55D4F" w:rsidRPr="00F93A20">
          <w:rPr>
            <w:rStyle w:val="Hyperlink"/>
          </w:rPr>
          <w:t>https://www.sussex.police.uk/news/sussex/news/force-news/asb-awareness-week-2023/</w:t>
        </w:r>
      </w:hyperlink>
      <w:r w:rsidR="00C55D4F">
        <w:t xml:space="preserve"> (Accessed 15</w:t>
      </w:r>
      <w:r w:rsidR="00C55D4F" w:rsidRPr="00C55D4F">
        <w:rPr>
          <w:vertAlign w:val="superscript"/>
        </w:rPr>
        <w:t>th</w:t>
      </w:r>
      <w:r w:rsidR="00C55D4F">
        <w:t xml:space="preserve"> October 2023).</w:t>
      </w:r>
    </w:p>
    <w:p w14:paraId="7330E4A7" w14:textId="626DA721" w:rsidR="008F0238" w:rsidRPr="008F0238" w:rsidRDefault="008F0238" w:rsidP="008F0238">
      <w:pPr>
        <w:pStyle w:val="Heading1"/>
        <w:spacing w:before="300" w:beforeAutospacing="0" w:after="300" w:afterAutospacing="0"/>
        <w:textAlignment w:val="baseline"/>
        <w:rPr>
          <w:rFonts w:asciiTheme="minorHAnsi" w:hAnsiTheme="minorHAnsi" w:cstheme="minorHAnsi"/>
          <w:b w:val="0"/>
          <w:bCs w:val="0"/>
          <w:color w:val="000000"/>
          <w:sz w:val="24"/>
          <w:szCs w:val="24"/>
        </w:rPr>
      </w:pPr>
      <w:r w:rsidRPr="008F0238">
        <w:rPr>
          <w:rFonts w:asciiTheme="minorHAnsi" w:hAnsiTheme="minorHAnsi" w:cstheme="minorHAnsi"/>
          <w:b w:val="0"/>
          <w:bCs w:val="0"/>
          <w:sz w:val="24"/>
          <w:szCs w:val="24"/>
        </w:rPr>
        <w:t xml:space="preserve">Swansea Council (2021) </w:t>
      </w:r>
      <w:r w:rsidRPr="008F0238">
        <w:rPr>
          <w:rFonts w:asciiTheme="minorHAnsi" w:hAnsiTheme="minorHAnsi" w:cstheme="minorHAnsi"/>
          <w:b w:val="0"/>
          <w:bCs w:val="0"/>
          <w:i/>
          <w:iCs/>
          <w:color w:val="000000"/>
          <w:sz w:val="24"/>
          <w:szCs w:val="24"/>
        </w:rPr>
        <w:t>Anti-social behaviour case review (Community Trigger)</w:t>
      </w:r>
      <w:r>
        <w:rPr>
          <w:rFonts w:asciiTheme="minorHAnsi" w:hAnsiTheme="minorHAnsi" w:cstheme="minorHAnsi"/>
          <w:b w:val="0"/>
          <w:bCs w:val="0"/>
          <w:color w:val="000000"/>
          <w:sz w:val="24"/>
          <w:szCs w:val="24"/>
        </w:rPr>
        <w:t xml:space="preserve"> Available at: </w:t>
      </w:r>
      <w:hyperlink r:id="rId18" w:history="1">
        <w:r w:rsidRPr="00F93A20">
          <w:rPr>
            <w:rStyle w:val="Hyperlink"/>
            <w:rFonts w:asciiTheme="minorHAnsi" w:hAnsiTheme="minorHAnsi" w:cstheme="minorHAnsi"/>
            <w:b w:val="0"/>
            <w:bCs w:val="0"/>
            <w:sz w:val="24"/>
            <w:szCs w:val="24"/>
          </w:rPr>
          <w:t>https://www.swansea.gov.uk/ASBcasereview?lang=en</w:t>
        </w:r>
      </w:hyperlink>
      <w:r>
        <w:rPr>
          <w:rFonts w:asciiTheme="minorHAnsi" w:hAnsiTheme="minorHAnsi" w:cstheme="minorHAnsi"/>
          <w:b w:val="0"/>
          <w:bCs w:val="0"/>
          <w:color w:val="000000"/>
          <w:sz w:val="24"/>
          <w:szCs w:val="24"/>
        </w:rPr>
        <w:t xml:space="preserve"> (Accessed: 15</w:t>
      </w:r>
      <w:r w:rsidRPr="008F0238">
        <w:rPr>
          <w:rFonts w:asciiTheme="minorHAnsi" w:hAnsiTheme="minorHAnsi" w:cstheme="minorHAnsi"/>
          <w:b w:val="0"/>
          <w:bCs w:val="0"/>
          <w:color w:val="000000"/>
          <w:sz w:val="24"/>
          <w:szCs w:val="24"/>
          <w:vertAlign w:val="superscript"/>
        </w:rPr>
        <w:t>th</w:t>
      </w:r>
      <w:r>
        <w:rPr>
          <w:rFonts w:asciiTheme="minorHAnsi" w:hAnsiTheme="minorHAnsi" w:cstheme="minorHAnsi"/>
          <w:b w:val="0"/>
          <w:bCs w:val="0"/>
          <w:color w:val="000000"/>
          <w:sz w:val="24"/>
          <w:szCs w:val="24"/>
        </w:rPr>
        <w:t xml:space="preserve"> October 2023).</w:t>
      </w:r>
    </w:p>
    <w:p w14:paraId="13F22ADA" w14:textId="35C0C0DF" w:rsidR="008F0238" w:rsidRDefault="008F0238" w:rsidP="00EF7179"/>
    <w:p w14:paraId="0701A0CA" w14:textId="13BADADC" w:rsidR="00401AB6" w:rsidRDefault="00401AB6" w:rsidP="00EF7179">
      <w:r>
        <w:t xml:space="preserve">Victim Care Merseyside (2020) </w:t>
      </w:r>
      <w:r>
        <w:rPr>
          <w:i/>
          <w:iCs/>
        </w:rPr>
        <w:t xml:space="preserve">The impact of anti-social behaviour </w:t>
      </w:r>
      <w:r>
        <w:t xml:space="preserve">Available at: </w:t>
      </w:r>
      <w:hyperlink r:id="rId19" w:history="1">
        <w:r w:rsidRPr="00397EAD">
          <w:rPr>
            <w:rStyle w:val="Hyperlink"/>
          </w:rPr>
          <w:t>https://victimcaremerseyside.org/i-ve-been-affected-by/anti-social-behavior/</w:t>
        </w:r>
      </w:hyperlink>
      <w:r>
        <w:t xml:space="preserve"> </w:t>
      </w:r>
      <w:r w:rsidR="00E51559">
        <w:t>(Accessed: 12</w:t>
      </w:r>
      <w:r w:rsidR="00E51559" w:rsidRPr="00E51559">
        <w:rPr>
          <w:vertAlign w:val="superscript"/>
        </w:rPr>
        <w:t>th</w:t>
      </w:r>
      <w:r w:rsidR="00E51559">
        <w:t xml:space="preserve"> October 2023).</w:t>
      </w:r>
    </w:p>
    <w:p w14:paraId="77D78420" w14:textId="77777777" w:rsidR="00036E99" w:rsidRDefault="00036E99" w:rsidP="00EF7179"/>
    <w:p w14:paraId="0BA56A51" w14:textId="77777777" w:rsidR="00036E99" w:rsidRDefault="00036E99" w:rsidP="00036E99">
      <w:r>
        <w:t xml:space="preserve">Victims Commissioner (2022) </w:t>
      </w:r>
      <w:r>
        <w:rPr>
          <w:i/>
          <w:iCs/>
        </w:rPr>
        <w:t>ASB Week: The community Trigger – empowering communities available</w:t>
      </w:r>
      <w:r>
        <w:t xml:space="preserve"> at: </w:t>
      </w:r>
      <w:hyperlink r:id="rId20" w:history="1">
        <w:r w:rsidRPr="00F93A20">
          <w:rPr>
            <w:rStyle w:val="Hyperlink"/>
          </w:rPr>
          <w:t>https://victimscommissioner.org.uk/news/asb-week-the-community-trigger-empowering-communities/</w:t>
        </w:r>
      </w:hyperlink>
      <w:r>
        <w:t xml:space="preserve"> (Accessed: 20</w:t>
      </w:r>
      <w:r w:rsidRPr="00001747">
        <w:rPr>
          <w:vertAlign w:val="superscript"/>
        </w:rPr>
        <w:t>th</w:t>
      </w:r>
      <w:r>
        <w:t xml:space="preserve"> October 2023)</w:t>
      </w:r>
    </w:p>
    <w:p w14:paraId="4295E600" w14:textId="77777777" w:rsidR="00036E99" w:rsidRPr="00401AB6" w:rsidRDefault="00036E99" w:rsidP="00EF7179"/>
    <w:p w14:paraId="06046688" w14:textId="77777777" w:rsidR="00776534" w:rsidRDefault="00776534">
      <w:pPr>
        <w:rPr>
          <w:b/>
          <w:bCs/>
          <w:u w:val="single"/>
        </w:rPr>
      </w:pPr>
    </w:p>
    <w:p w14:paraId="6F3FD590" w14:textId="4F0F9618" w:rsidR="00A05B9C" w:rsidRPr="00A05B9C" w:rsidRDefault="00A05B9C">
      <w:r>
        <w:t xml:space="preserve">Victim and Witness </w:t>
      </w:r>
      <w:r w:rsidR="00222DB8">
        <w:t>Care Unit</w:t>
      </w:r>
      <w:r>
        <w:t xml:space="preserve"> (2019) </w:t>
      </w:r>
      <w:r>
        <w:rPr>
          <w:i/>
          <w:iCs/>
        </w:rPr>
        <w:t xml:space="preserve">How </w:t>
      </w:r>
      <w:r w:rsidR="00222DB8">
        <w:rPr>
          <w:i/>
          <w:iCs/>
        </w:rPr>
        <w:t>Crime Can Affect You</w:t>
      </w:r>
      <w:r>
        <w:rPr>
          <w:i/>
          <w:iCs/>
        </w:rPr>
        <w:t xml:space="preserve"> </w:t>
      </w:r>
      <w:r w:rsidR="00222DB8" w:rsidRPr="00222DB8">
        <w:t>Available</w:t>
      </w:r>
      <w:r>
        <w:t xml:space="preserve"> a</w:t>
      </w:r>
      <w:r w:rsidR="00222DB8">
        <w:t xml:space="preserve">t: </w:t>
      </w:r>
      <w:hyperlink r:id="rId21" w:history="1">
        <w:r w:rsidR="00222DB8" w:rsidRPr="00397EAD">
          <w:rPr>
            <w:rStyle w:val="Hyperlink"/>
          </w:rPr>
          <w:t>https://victimandwitnesscare.org.uk/impact.php</w:t>
        </w:r>
      </w:hyperlink>
      <w:r w:rsidR="00222DB8">
        <w:t xml:space="preserve"> (Accessed: 12</w:t>
      </w:r>
      <w:r w:rsidR="00222DB8" w:rsidRPr="00222DB8">
        <w:rPr>
          <w:vertAlign w:val="superscript"/>
        </w:rPr>
        <w:t>th</w:t>
      </w:r>
      <w:r w:rsidR="00222DB8">
        <w:t xml:space="preserve"> October 2023) </w:t>
      </w:r>
    </w:p>
    <w:p w14:paraId="44411D50" w14:textId="77777777" w:rsidR="00A05B9C" w:rsidRDefault="00A05B9C">
      <w:pPr>
        <w:rPr>
          <w:b/>
          <w:bCs/>
          <w:u w:val="single"/>
        </w:rPr>
      </w:pPr>
    </w:p>
    <w:p w14:paraId="074CAC3D" w14:textId="0133C633" w:rsidR="00047413" w:rsidRPr="00C14F6E" w:rsidRDefault="00776534">
      <w:r>
        <w:t xml:space="preserve">Victim Support (2023) </w:t>
      </w:r>
      <w:r>
        <w:rPr>
          <w:i/>
          <w:iCs/>
        </w:rPr>
        <w:t xml:space="preserve">What is crime? </w:t>
      </w:r>
      <w:r w:rsidRPr="00776534">
        <w:t>Available</w:t>
      </w:r>
      <w:r>
        <w:t xml:space="preserve"> at: </w:t>
      </w:r>
      <w:hyperlink r:id="rId22" w:history="1">
        <w:r w:rsidRPr="00397EAD">
          <w:rPr>
            <w:rStyle w:val="Hyperlink"/>
          </w:rPr>
          <w:t>https://www.victimsupport.org.uk/crime-info/what-crime/</w:t>
        </w:r>
      </w:hyperlink>
      <w:r>
        <w:t xml:space="preserve"> (Accessed 12</w:t>
      </w:r>
      <w:r w:rsidRPr="00776534">
        <w:rPr>
          <w:vertAlign w:val="superscript"/>
        </w:rPr>
        <w:t>th</w:t>
      </w:r>
      <w:r>
        <w:t xml:space="preserve"> October 2023) </w:t>
      </w:r>
    </w:p>
    <w:p w14:paraId="5B79F85B" w14:textId="77777777" w:rsidR="005E40B0" w:rsidRDefault="005E40B0"/>
    <w:p w14:paraId="4BC10E51" w14:textId="1E5DAD4B" w:rsidR="005E40B0" w:rsidRDefault="005E40B0">
      <w:r>
        <w:t xml:space="preserve">Westmorland &amp; Furness Council (2023) </w:t>
      </w:r>
      <w:r>
        <w:rPr>
          <w:i/>
          <w:iCs/>
        </w:rPr>
        <w:t xml:space="preserve">Anti-Social behaviour </w:t>
      </w:r>
      <w:r w:rsidRPr="005E40B0">
        <w:t>Available</w:t>
      </w:r>
      <w:r>
        <w:t xml:space="preserve"> at: </w:t>
      </w:r>
      <w:hyperlink r:id="rId23" w:history="1">
        <w:r w:rsidRPr="00397EAD">
          <w:rPr>
            <w:rStyle w:val="Hyperlink"/>
          </w:rPr>
          <w:t>https://www.eden.gov.uk/environment/your-community/community-safety/anti-social-behaviour-and-criminal-damage/</w:t>
        </w:r>
      </w:hyperlink>
      <w:r>
        <w:t xml:space="preserve"> ( Accessed: 14</w:t>
      </w:r>
      <w:r w:rsidRPr="005E40B0">
        <w:rPr>
          <w:vertAlign w:val="superscript"/>
        </w:rPr>
        <w:t>th</w:t>
      </w:r>
      <w:r>
        <w:t xml:space="preserve"> October 2023)</w:t>
      </w:r>
    </w:p>
    <w:p w14:paraId="3D2961E2" w14:textId="77777777" w:rsidR="006264DF" w:rsidRDefault="006264DF"/>
    <w:p w14:paraId="5D255F6F" w14:textId="39DDB633" w:rsidR="006264DF" w:rsidRPr="006264DF" w:rsidRDefault="006264DF">
      <w:r>
        <w:t xml:space="preserve">Wales Hate Support Centre (2023) </w:t>
      </w:r>
      <w:r>
        <w:rPr>
          <w:i/>
          <w:iCs/>
        </w:rPr>
        <w:t xml:space="preserve">Hate Crime Awareness Week in Wales 2023 </w:t>
      </w:r>
      <w:r>
        <w:t xml:space="preserve">Available at: </w:t>
      </w:r>
      <w:hyperlink r:id="rId24" w:history="1">
        <w:r w:rsidRPr="00F93A20">
          <w:rPr>
            <w:rStyle w:val="Hyperlink"/>
          </w:rPr>
          <w:t>https://www.reporthate.victimsupport.org.uk/about/national-hate-crime-awareness-week-2022/</w:t>
        </w:r>
      </w:hyperlink>
      <w:r>
        <w:t xml:space="preserve"> (Accessed: 20</w:t>
      </w:r>
      <w:r w:rsidRPr="006264DF">
        <w:rPr>
          <w:vertAlign w:val="superscript"/>
        </w:rPr>
        <w:t>th</w:t>
      </w:r>
      <w:r>
        <w:t xml:space="preserve"> October 2023)</w:t>
      </w:r>
    </w:p>
    <w:p w14:paraId="34E4C7A1" w14:textId="77777777" w:rsidR="002677DC" w:rsidRDefault="002677DC"/>
    <w:p w14:paraId="5D0CCF3A" w14:textId="22D544AA" w:rsidR="002677DC" w:rsidRPr="002677DC" w:rsidRDefault="002677DC">
      <w:r>
        <w:t xml:space="preserve">Welsh Government (2022) </w:t>
      </w:r>
      <w:r>
        <w:rPr>
          <w:i/>
          <w:iCs/>
        </w:rPr>
        <w:t xml:space="preserve">Written statement: National Hate Crime Awareness Week </w:t>
      </w:r>
      <w:r>
        <w:t xml:space="preserve">Available at: </w:t>
      </w:r>
      <w:hyperlink r:id="rId25" w:history="1">
        <w:r w:rsidRPr="00F93A20">
          <w:rPr>
            <w:rStyle w:val="Hyperlink"/>
          </w:rPr>
          <w:t>https://www.gov.wales/written-statement-national-hate-crime-awareness-week-2022</w:t>
        </w:r>
      </w:hyperlink>
      <w:r>
        <w:t xml:space="preserve"> (Accessed: 20</w:t>
      </w:r>
      <w:r w:rsidRPr="002677DC">
        <w:rPr>
          <w:vertAlign w:val="superscript"/>
        </w:rPr>
        <w:t>th</w:t>
      </w:r>
      <w:r>
        <w:t xml:space="preserve"> October 2022)</w:t>
      </w:r>
    </w:p>
    <w:sectPr w:rsidR="002677DC" w:rsidRPr="002677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E3DCD"/>
    <w:multiLevelType w:val="hybridMultilevel"/>
    <w:tmpl w:val="564C0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67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CE3"/>
    <w:rsid w:val="00001747"/>
    <w:rsid w:val="00036E99"/>
    <w:rsid w:val="00043825"/>
    <w:rsid w:val="00047413"/>
    <w:rsid w:val="00064407"/>
    <w:rsid w:val="000A7D39"/>
    <w:rsid w:val="000E1C5D"/>
    <w:rsid w:val="0010388A"/>
    <w:rsid w:val="001038D1"/>
    <w:rsid w:val="001138D9"/>
    <w:rsid w:val="001175FE"/>
    <w:rsid w:val="0012219D"/>
    <w:rsid w:val="00154C72"/>
    <w:rsid w:val="0016336B"/>
    <w:rsid w:val="00165BBD"/>
    <w:rsid w:val="001862E6"/>
    <w:rsid w:val="00202C10"/>
    <w:rsid w:val="00216C0C"/>
    <w:rsid w:val="00222DB8"/>
    <w:rsid w:val="002677DC"/>
    <w:rsid w:val="002D53AB"/>
    <w:rsid w:val="002F7B98"/>
    <w:rsid w:val="00303BC1"/>
    <w:rsid w:val="003105BB"/>
    <w:rsid w:val="003475C5"/>
    <w:rsid w:val="003521F0"/>
    <w:rsid w:val="003B4DDB"/>
    <w:rsid w:val="003C31ED"/>
    <w:rsid w:val="00401AB6"/>
    <w:rsid w:val="00420525"/>
    <w:rsid w:val="004707C3"/>
    <w:rsid w:val="00483DEF"/>
    <w:rsid w:val="004A79B8"/>
    <w:rsid w:val="004F2E47"/>
    <w:rsid w:val="00544069"/>
    <w:rsid w:val="00557DB0"/>
    <w:rsid w:val="0056791D"/>
    <w:rsid w:val="005E40B0"/>
    <w:rsid w:val="006264DF"/>
    <w:rsid w:val="00632FF9"/>
    <w:rsid w:val="006611F5"/>
    <w:rsid w:val="00684F51"/>
    <w:rsid w:val="006D40DE"/>
    <w:rsid w:val="006D7694"/>
    <w:rsid w:val="006F0DF1"/>
    <w:rsid w:val="006F609D"/>
    <w:rsid w:val="00713E29"/>
    <w:rsid w:val="007251BE"/>
    <w:rsid w:val="0075386B"/>
    <w:rsid w:val="007712FD"/>
    <w:rsid w:val="00776534"/>
    <w:rsid w:val="007D7B63"/>
    <w:rsid w:val="007E5220"/>
    <w:rsid w:val="00854728"/>
    <w:rsid w:val="00894320"/>
    <w:rsid w:val="008D41A3"/>
    <w:rsid w:val="008F0238"/>
    <w:rsid w:val="008F749E"/>
    <w:rsid w:val="00982F43"/>
    <w:rsid w:val="00984120"/>
    <w:rsid w:val="00995C9E"/>
    <w:rsid w:val="009A7B62"/>
    <w:rsid w:val="009C09FB"/>
    <w:rsid w:val="009C2BA4"/>
    <w:rsid w:val="009F036D"/>
    <w:rsid w:val="00A05B9C"/>
    <w:rsid w:val="00A818BB"/>
    <w:rsid w:val="00B31089"/>
    <w:rsid w:val="00B342DF"/>
    <w:rsid w:val="00B9535E"/>
    <w:rsid w:val="00C14F6E"/>
    <w:rsid w:val="00C2337B"/>
    <w:rsid w:val="00C25363"/>
    <w:rsid w:val="00C519FB"/>
    <w:rsid w:val="00C51B51"/>
    <w:rsid w:val="00C55D4F"/>
    <w:rsid w:val="00C6787D"/>
    <w:rsid w:val="00C74391"/>
    <w:rsid w:val="00C77BEB"/>
    <w:rsid w:val="00C824CB"/>
    <w:rsid w:val="00C82A55"/>
    <w:rsid w:val="00C91D7C"/>
    <w:rsid w:val="00CC25DA"/>
    <w:rsid w:val="00D029A9"/>
    <w:rsid w:val="00D41D5D"/>
    <w:rsid w:val="00D77AFB"/>
    <w:rsid w:val="00D94457"/>
    <w:rsid w:val="00DB4C36"/>
    <w:rsid w:val="00DF747F"/>
    <w:rsid w:val="00E11930"/>
    <w:rsid w:val="00E35CE3"/>
    <w:rsid w:val="00E51559"/>
    <w:rsid w:val="00E72B31"/>
    <w:rsid w:val="00E96D3E"/>
    <w:rsid w:val="00EB68D4"/>
    <w:rsid w:val="00EC5F35"/>
    <w:rsid w:val="00ED3ED5"/>
    <w:rsid w:val="00EF7179"/>
    <w:rsid w:val="00F41732"/>
    <w:rsid w:val="00F457A5"/>
    <w:rsid w:val="00FF2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7CA1C7"/>
  <w15:chartTrackingRefBased/>
  <w15:docId w15:val="{BFE840AF-1905-E449-B1C2-5DA068151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CE3"/>
  </w:style>
  <w:style w:type="paragraph" w:styleId="Heading1">
    <w:name w:val="heading 1"/>
    <w:basedOn w:val="Normal"/>
    <w:link w:val="Heading1Char"/>
    <w:uiPriority w:val="9"/>
    <w:qFormat/>
    <w:rsid w:val="008F0238"/>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semiHidden/>
    <w:unhideWhenUsed/>
    <w:qFormat/>
    <w:rsid w:val="006D769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6534"/>
    <w:rPr>
      <w:color w:val="0563C1" w:themeColor="hyperlink"/>
      <w:u w:val="single"/>
    </w:rPr>
  </w:style>
  <w:style w:type="character" w:styleId="UnresolvedMention">
    <w:name w:val="Unresolved Mention"/>
    <w:basedOn w:val="DefaultParagraphFont"/>
    <w:uiPriority w:val="99"/>
    <w:semiHidden/>
    <w:unhideWhenUsed/>
    <w:rsid w:val="00776534"/>
    <w:rPr>
      <w:color w:val="605E5C"/>
      <w:shd w:val="clear" w:color="auto" w:fill="E1DFDD"/>
    </w:rPr>
  </w:style>
  <w:style w:type="paragraph" w:customStyle="1" w:styleId="legclearfix">
    <w:name w:val="legclearfix"/>
    <w:basedOn w:val="Normal"/>
    <w:rsid w:val="002D53A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legds">
    <w:name w:val="legds"/>
    <w:basedOn w:val="DefaultParagraphFont"/>
    <w:rsid w:val="002D53AB"/>
  </w:style>
  <w:style w:type="character" w:customStyle="1" w:styleId="Heading1Char">
    <w:name w:val="Heading 1 Char"/>
    <w:basedOn w:val="DefaultParagraphFont"/>
    <w:link w:val="Heading1"/>
    <w:uiPriority w:val="9"/>
    <w:rsid w:val="008F0238"/>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C55D4F"/>
    <w:rPr>
      <w:color w:val="954F72" w:themeColor="followedHyperlink"/>
      <w:u w:val="single"/>
    </w:rPr>
  </w:style>
  <w:style w:type="character" w:customStyle="1" w:styleId="Heading2Char">
    <w:name w:val="Heading 2 Char"/>
    <w:basedOn w:val="DefaultParagraphFont"/>
    <w:link w:val="Heading2"/>
    <w:uiPriority w:val="9"/>
    <w:semiHidden/>
    <w:rsid w:val="006D769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677D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882083">
      <w:bodyDiv w:val="1"/>
      <w:marLeft w:val="0"/>
      <w:marRight w:val="0"/>
      <w:marTop w:val="0"/>
      <w:marBottom w:val="0"/>
      <w:divBdr>
        <w:top w:val="none" w:sz="0" w:space="0" w:color="auto"/>
        <w:left w:val="none" w:sz="0" w:space="0" w:color="auto"/>
        <w:bottom w:val="none" w:sz="0" w:space="0" w:color="auto"/>
        <w:right w:val="none" w:sz="0" w:space="0" w:color="auto"/>
      </w:divBdr>
      <w:divsChild>
        <w:div w:id="799154216">
          <w:marLeft w:val="0"/>
          <w:marRight w:val="0"/>
          <w:marTop w:val="0"/>
          <w:marBottom w:val="0"/>
          <w:divBdr>
            <w:top w:val="none" w:sz="0" w:space="0" w:color="auto"/>
            <w:left w:val="none" w:sz="0" w:space="0" w:color="auto"/>
            <w:bottom w:val="none" w:sz="0" w:space="0" w:color="auto"/>
            <w:right w:val="none" w:sz="0" w:space="0" w:color="auto"/>
          </w:divBdr>
          <w:divsChild>
            <w:div w:id="2014841961">
              <w:marLeft w:val="0"/>
              <w:marRight w:val="0"/>
              <w:marTop w:val="0"/>
              <w:marBottom w:val="0"/>
              <w:divBdr>
                <w:top w:val="none" w:sz="0" w:space="0" w:color="auto"/>
                <w:left w:val="none" w:sz="0" w:space="0" w:color="auto"/>
                <w:bottom w:val="none" w:sz="0" w:space="0" w:color="auto"/>
                <w:right w:val="none" w:sz="0" w:space="0" w:color="auto"/>
              </w:divBdr>
              <w:divsChild>
                <w:div w:id="1786996176">
                  <w:marLeft w:val="0"/>
                  <w:marRight w:val="0"/>
                  <w:marTop w:val="0"/>
                  <w:marBottom w:val="0"/>
                  <w:divBdr>
                    <w:top w:val="none" w:sz="0" w:space="0" w:color="auto"/>
                    <w:left w:val="none" w:sz="0" w:space="0" w:color="auto"/>
                    <w:bottom w:val="none" w:sz="0" w:space="0" w:color="auto"/>
                    <w:right w:val="none" w:sz="0" w:space="0" w:color="auto"/>
                  </w:divBdr>
                  <w:divsChild>
                    <w:div w:id="10342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702697">
      <w:bodyDiv w:val="1"/>
      <w:marLeft w:val="0"/>
      <w:marRight w:val="0"/>
      <w:marTop w:val="0"/>
      <w:marBottom w:val="0"/>
      <w:divBdr>
        <w:top w:val="none" w:sz="0" w:space="0" w:color="auto"/>
        <w:left w:val="none" w:sz="0" w:space="0" w:color="auto"/>
        <w:bottom w:val="none" w:sz="0" w:space="0" w:color="auto"/>
        <w:right w:val="none" w:sz="0" w:space="0" w:color="auto"/>
      </w:divBdr>
    </w:div>
    <w:div w:id="1404790313">
      <w:bodyDiv w:val="1"/>
      <w:marLeft w:val="0"/>
      <w:marRight w:val="0"/>
      <w:marTop w:val="0"/>
      <w:marBottom w:val="0"/>
      <w:divBdr>
        <w:top w:val="none" w:sz="0" w:space="0" w:color="auto"/>
        <w:left w:val="none" w:sz="0" w:space="0" w:color="auto"/>
        <w:bottom w:val="none" w:sz="0" w:space="0" w:color="auto"/>
        <w:right w:val="none" w:sz="0" w:space="0" w:color="auto"/>
      </w:divBdr>
      <w:divsChild>
        <w:div w:id="486556275">
          <w:marLeft w:val="0"/>
          <w:marRight w:val="0"/>
          <w:marTop w:val="0"/>
          <w:marBottom w:val="0"/>
          <w:divBdr>
            <w:top w:val="none" w:sz="0" w:space="0" w:color="auto"/>
            <w:left w:val="none" w:sz="0" w:space="0" w:color="auto"/>
            <w:bottom w:val="none" w:sz="0" w:space="0" w:color="auto"/>
            <w:right w:val="none" w:sz="0" w:space="0" w:color="auto"/>
          </w:divBdr>
          <w:divsChild>
            <w:div w:id="955059201">
              <w:marLeft w:val="0"/>
              <w:marRight w:val="0"/>
              <w:marTop w:val="0"/>
              <w:marBottom w:val="0"/>
              <w:divBdr>
                <w:top w:val="none" w:sz="0" w:space="0" w:color="auto"/>
                <w:left w:val="none" w:sz="0" w:space="0" w:color="auto"/>
                <w:bottom w:val="none" w:sz="0" w:space="0" w:color="auto"/>
                <w:right w:val="none" w:sz="0" w:space="0" w:color="auto"/>
              </w:divBdr>
              <w:divsChild>
                <w:div w:id="1573470691">
                  <w:marLeft w:val="0"/>
                  <w:marRight w:val="0"/>
                  <w:marTop w:val="0"/>
                  <w:marBottom w:val="0"/>
                  <w:divBdr>
                    <w:top w:val="none" w:sz="0" w:space="0" w:color="auto"/>
                    <w:left w:val="none" w:sz="0" w:space="0" w:color="auto"/>
                    <w:bottom w:val="none" w:sz="0" w:space="0" w:color="auto"/>
                    <w:right w:val="none" w:sz="0" w:space="0" w:color="auto"/>
                  </w:divBdr>
                  <w:divsChild>
                    <w:div w:id="19605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921255">
      <w:bodyDiv w:val="1"/>
      <w:marLeft w:val="0"/>
      <w:marRight w:val="0"/>
      <w:marTop w:val="0"/>
      <w:marBottom w:val="0"/>
      <w:divBdr>
        <w:top w:val="none" w:sz="0" w:space="0" w:color="auto"/>
        <w:left w:val="none" w:sz="0" w:space="0" w:color="auto"/>
        <w:bottom w:val="none" w:sz="0" w:space="0" w:color="auto"/>
        <w:right w:val="none" w:sz="0" w:space="0" w:color="auto"/>
      </w:divBdr>
    </w:div>
    <w:div w:id="1553273711">
      <w:bodyDiv w:val="1"/>
      <w:marLeft w:val="0"/>
      <w:marRight w:val="0"/>
      <w:marTop w:val="0"/>
      <w:marBottom w:val="0"/>
      <w:divBdr>
        <w:top w:val="none" w:sz="0" w:space="0" w:color="auto"/>
        <w:left w:val="none" w:sz="0" w:space="0" w:color="auto"/>
        <w:bottom w:val="none" w:sz="0" w:space="0" w:color="auto"/>
        <w:right w:val="none" w:sz="0" w:space="0" w:color="auto"/>
      </w:divBdr>
    </w:div>
    <w:div w:id="1582519006">
      <w:bodyDiv w:val="1"/>
      <w:marLeft w:val="0"/>
      <w:marRight w:val="0"/>
      <w:marTop w:val="0"/>
      <w:marBottom w:val="0"/>
      <w:divBdr>
        <w:top w:val="none" w:sz="0" w:space="0" w:color="auto"/>
        <w:left w:val="none" w:sz="0" w:space="0" w:color="auto"/>
        <w:bottom w:val="none" w:sz="0" w:space="0" w:color="auto"/>
        <w:right w:val="none" w:sz="0" w:space="0" w:color="auto"/>
      </w:divBdr>
      <w:divsChild>
        <w:div w:id="1944412376">
          <w:marLeft w:val="0"/>
          <w:marRight w:val="0"/>
          <w:marTop w:val="0"/>
          <w:marBottom w:val="0"/>
          <w:divBdr>
            <w:top w:val="none" w:sz="0" w:space="0" w:color="auto"/>
            <w:left w:val="none" w:sz="0" w:space="0" w:color="auto"/>
            <w:bottom w:val="none" w:sz="0" w:space="0" w:color="auto"/>
            <w:right w:val="none" w:sz="0" w:space="0" w:color="auto"/>
          </w:divBdr>
          <w:divsChild>
            <w:div w:id="221721853">
              <w:marLeft w:val="0"/>
              <w:marRight w:val="0"/>
              <w:marTop w:val="0"/>
              <w:marBottom w:val="0"/>
              <w:divBdr>
                <w:top w:val="none" w:sz="0" w:space="0" w:color="auto"/>
                <w:left w:val="none" w:sz="0" w:space="0" w:color="auto"/>
                <w:bottom w:val="none" w:sz="0" w:space="0" w:color="auto"/>
                <w:right w:val="none" w:sz="0" w:space="0" w:color="auto"/>
              </w:divBdr>
              <w:divsChild>
                <w:div w:id="765033101">
                  <w:marLeft w:val="0"/>
                  <w:marRight w:val="0"/>
                  <w:marTop w:val="0"/>
                  <w:marBottom w:val="0"/>
                  <w:divBdr>
                    <w:top w:val="none" w:sz="0" w:space="0" w:color="auto"/>
                    <w:left w:val="none" w:sz="0" w:space="0" w:color="auto"/>
                    <w:bottom w:val="none" w:sz="0" w:space="0" w:color="auto"/>
                    <w:right w:val="none" w:sz="0" w:space="0" w:color="auto"/>
                  </w:divBdr>
                  <w:divsChild>
                    <w:div w:id="101642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19032">
      <w:bodyDiv w:val="1"/>
      <w:marLeft w:val="0"/>
      <w:marRight w:val="0"/>
      <w:marTop w:val="0"/>
      <w:marBottom w:val="0"/>
      <w:divBdr>
        <w:top w:val="none" w:sz="0" w:space="0" w:color="auto"/>
        <w:left w:val="none" w:sz="0" w:space="0" w:color="auto"/>
        <w:bottom w:val="none" w:sz="0" w:space="0" w:color="auto"/>
        <w:right w:val="none" w:sz="0" w:space="0" w:color="auto"/>
      </w:divBdr>
    </w:div>
    <w:div w:id="213085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cps/crime-info" TargetMode="External"/><Relationship Id="rId13" Type="http://schemas.openxmlformats.org/officeDocument/2006/relationships/hyperlink" Target="https://researchbriefings.files.parliament.uk/documents/CDP-2022-0145/CDP-2022-0145.pdf" TargetMode="External"/><Relationship Id="rId18" Type="http://schemas.openxmlformats.org/officeDocument/2006/relationships/hyperlink" Target="https://www.swansea.gov.uk/ASBcasereview?lang=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victimandwitnesscare.org.uk/impact.php" TargetMode="External"/><Relationship Id="rId7" Type="http://schemas.openxmlformats.org/officeDocument/2006/relationships/hyperlink" Target="https://www.college.police.uk/app/critical-incident-management/introduction-and-types-critical-incidents" TargetMode="External"/><Relationship Id="rId12" Type="http://schemas.openxmlformats.org/officeDocument/2006/relationships/hyperlink" Target="https://www.gravesham.gov.uk/events/event/70/anti-social-behaviour-awareness-week-2023" TargetMode="External"/><Relationship Id="rId17" Type="http://schemas.openxmlformats.org/officeDocument/2006/relationships/hyperlink" Target="https://www.sussex.police.uk/news/sussex/news/force-news/asb-awareness-week-2023/" TargetMode="External"/><Relationship Id="rId25" Type="http://schemas.openxmlformats.org/officeDocument/2006/relationships/hyperlink" Target="https://www.gov.wales/written-statement-national-hate-crime-awareness-week-2022" TargetMode="External"/><Relationship Id="rId2" Type="http://schemas.openxmlformats.org/officeDocument/2006/relationships/styles" Target="styles.xml"/><Relationship Id="rId16" Type="http://schemas.openxmlformats.org/officeDocument/2006/relationships/hyperlink" Target="https://www.resolveuk.org.uk/asb-awareness-week/resources-and-media-pack/184-latest-asb-figures/viewdocument/184" TargetMode="External"/><Relationship Id="rId20" Type="http://schemas.openxmlformats.org/officeDocument/2006/relationships/hyperlink" Target="https://victimscommissioner.org.uk/news/asb-week-the-community-trigger-empowering-communities/" TargetMode="External"/><Relationship Id="rId1" Type="http://schemas.openxmlformats.org/officeDocument/2006/relationships/numbering" Target="numbering.xml"/><Relationship Id="rId6" Type="http://schemas.openxmlformats.org/officeDocument/2006/relationships/hyperlink" Target="https://www.westminster.gov.uk/leisure-libraries-and-community/crime-and-community-safety/anti-social-behaviour/what-anti-social-behaviour" TargetMode="External"/><Relationship Id="rId11" Type="http://schemas.openxmlformats.org/officeDocument/2006/relationships/hyperlink" Target="https://www.gov.uk/guidance/anti-social-behaviour-asb-case-review-also-known-as-the-community-trigger" TargetMode="External"/><Relationship Id="rId24" Type="http://schemas.openxmlformats.org/officeDocument/2006/relationships/hyperlink" Target="https://www.reporthate.victimsupport.org.uk/about/national-hate-crime-awareness-week-2022/" TargetMode="External"/><Relationship Id="rId5" Type="http://schemas.openxmlformats.org/officeDocument/2006/relationships/hyperlink" Target="https://www.legislation.gov.uk/ukpga/2014/12" TargetMode="External"/><Relationship Id="rId15" Type="http://schemas.openxmlformats.org/officeDocument/2006/relationships/hyperlink" Target="https://blog.ons.gov.uk/2021/11/04/understanding-the-impact-of-the-pandemic-on-levels-of-crime-in-england-and-wales/" TargetMode="External"/><Relationship Id="rId23" Type="http://schemas.openxmlformats.org/officeDocument/2006/relationships/hyperlink" Target="https://www.eden.gov.uk/environment/your-community/community-safety/anti-social-behaviour-and-criminal-damage/" TargetMode="External"/><Relationship Id="rId10" Type="http://schemas.openxmlformats.org/officeDocument/2006/relationships/hyperlink" Target="https://www.gov.uk/government/news/action-plan-to-crack-down-on-anti-social-behaviour" TargetMode="External"/><Relationship Id="rId19" Type="http://schemas.openxmlformats.org/officeDocument/2006/relationships/hyperlink" Target="https://victimcaremerseyside.org/i-ve-been-affected-by/anti-social-behavior/" TargetMode="External"/><Relationship Id="rId4" Type="http://schemas.openxmlformats.org/officeDocument/2006/relationships/webSettings" Target="webSettings.xml"/><Relationship Id="rId9" Type="http://schemas.openxmlformats.org/officeDocument/2006/relationships/hyperlink" Target="https://assets-hmicfrs.justiceinspectorates.gov.uk/uploads/policing-anti-social-behaviour-the-public-perspective-wave-2.pdf" TargetMode="External"/><Relationship Id="rId14" Type="http://schemas.openxmlformats.org/officeDocument/2006/relationships/hyperlink" Target="https://www.met.police.uk/advice/advice-and-information/asb/asb/antisocial-behaviour/what-is-antisocial-behaviour/" TargetMode="External"/><Relationship Id="rId22" Type="http://schemas.openxmlformats.org/officeDocument/2006/relationships/hyperlink" Target="https://www.victimsupport.org.uk/crime-info/what-cri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697</TotalTime>
  <Pages>9</Pages>
  <Words>3012</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12</cp:revision>
  <dcterms:created xsi:type="dcterms:W3CDTF">2023-10-23T18:35:00Z</dcterms:created>
  <dcterms:modified xsi:type="dcterms:W3CDTF">2023-11-09T22:04:00Z</dcterms:modified>
</cp:coreProperties>
</file>