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300" w:rsidRDefault="00AE7300" w:rsidP="00AE7300">
      <w:pPr>
        <w:pStyle w:val="Title"/>
      </w:pPr>
    </w:p>
    <w:p w:rsidR="00AE7300" w:rsidRDefault="00AE7300" w:rsidP="00AE7300">
      <w:pPr>
        <w:pStyle w:val="Title"/>
      </w:pPr>
    </w:p>
    <w:p w:rsidR="00AE7300" w:rsidRDefault="00AE7300" w:rsidP="00AE7300">
      <w:pPr>
        <w:pStyle w:val="Title"/>
      </w:pPr>
    </w:p>
    <w:p w:rsidR="00AE7300" w:rsidRDefault="00AE7300" w:rsidP="00AE7300">
      <w:pPr>
        <w:pStyle w:val="Title"/>
      </w:pPr>
    </w:p>
    <w:p w:rsidR="00150D20" w:rsidRDefault="000603A8" w:rsidP="00AE7300">
      <w:pPr>
        <w:pStyle w:val="Title"/>
        <w:rPr>
          <w:u w:val="single"/>
        </w:rPr>
      </w:pPr>
      <w:r w:rsidRPr="00AE7300">
        <w:t xml:space="preserve">PROBLEM SOLVING AND </w:t>
      </w:r>
      <w:r w:rsidRPr="00AE7300">
        <w:rPr>
          <w:u w:val="single"/>
        </w:rPr>
        <w:t>DECISION MAKING</w:t>
      </w:r>
    </w:p>
    <w:p w:rsidR="00150D20" w:rsidRDefault="000603A8" w:rsidP="00150D20">
      <w:pPr>
        <w:rPr>
          <w:rFonts w:eastAsiaTheme="majorEastAsia" w:cstheme="majorBidi"/>
          <w:spacing w:val="-10"/>
          <w:kern w:val="28"/>
          <w:sz w:val="56"/>
          <w:szCs w:val="56"/>
        </w:rPr>
      </w:pPr>
      <w:r>
        <w:br w:type="page"/>
      </w:r>
    </w:p>
    <w:p w:rsidR="009B3819" w:rsidRDefault="009B3819" w:rsidP="00150D20"/>
    <w:sdt>
      <w:sdtPr>
        <w:rPr>
          <w:rFonts w:ascii="Times New Roman" w:eastAsiaTheme="minorHAnsi" w:hAnsi="Times New Roman" w:cstheme="minorBidi"/>
          <w:color w:val="auto"/>
          <w:sz w:val="24"/>
          <w:szCs w:val="22"/>
        </w:rPr>
        <w:id w:val="-914002896"/>
        <w:docPartObj>
          <w:docPartGallery w:val="Table of Contents"/>
          <w:docPartUnique/>
        </w:docPartObj>
      </w:sdtPr>
      <w:sdtEndPr>
        <w:rPr>
          <w:b/>
          <w:bCs/>
          <w:noProof/>
        </w:rPr>
      </w:sdtEndPr>
      <w:sdtContent>
        <w:p w:rsidR="009B3819" w:rsidRPr="009B3819" w:rsidRDefault="000603A8">
          <w:pPr>
            <w:pStyle w:val="TOCHeading"/>
            <w:rPr>
              <w:rStyle w:val="Heading1Char"/>
            </w:rPr>
          </w:pPr>
          <w:r w:rsidRPr="009B3819">
            <w:rPr>
              <w:rStyle w:val="Heading1Char"/>
            </w:rPr>
            <w:t>Contents</w:t>
          </w:r>
        </w:p>
        <w:p w:rsidR="009B3819" w:rsidRDefault="000603A8">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49518551" w:history="1">
            <w:r w:rsidRPr="006914CF">
              <w:rPr>
                <w:rStyle w:val="Hyperlink"/>
                <w:noProof/>
              </w:rPr>
              <w:t>1. Introduction</w:t>
            </w:r>
            <w:r>
              <w:rPr>
                <w:noProof/>
                <w:webHidden/>
              </w:rPr>
              <w:tab/>
            </w:r>
            <w:r>
              <w:rPr>
                <w:noProof/>
                <w:webHidden/>
              </w:rPr>
              <w:fldChar w:fldCharType="begin"/>
            </w:r>
            <w:r>
              <w:rPr>
                <w:noProof/>
                <w:webHidden/>
              </w:rPr>
              <w:instrText xml:space="preserve"> PAGEREF _Toc49518551 \h </w:instrText>
            </w:r>
            <w:r>
              <w:rPr>
                <w:noProof/>
                <w:webHidden/>
              </w:rPr>
            </w:r>
            <w:r>
              <w:rPr>
                <w:noProof/>
                <w:webHidden/>
              </w:rPr>
              <w:fldChar w:fldCharType="separate"/>
            </w:r>
            <w:r>
              <w:rPr>
                <w:noProof/>
                <w:webHidden/>
              </w:rPr>
              <w:t>3</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52" w:history="1">
            <w:r w:rsidRPr="006914CF">
              <w:rPr>
                <w:rStyle w:val="Hyperlink"/>
                <w:noProof/>
              </w:rPr>
              <w:t>2. Defining a complex problem in the workplace</w:t>
            </w:r>
            <w:r>
              <w:rPr>
                <w:noProof/>
                <w:webHidden/>
              </w:rPr>
              <w:tab/>
            </w:r>
            <w:r>
              <w:rPr>
                <w:noProof/>
                <w:webHidden/>
              </w:rPr>
              <w:fldChar w:fldCharType="begin"/>
            </w:r>
            <w:r>
              <w:rPr>
                <w:noProof/>
                <w:webHidden/>
              </w:rPr>
              <w:instrText xml:space="preserve"> PAGEREF _Toc49518552 \h </w:instrText>
            </w:r>
            <w:r>
              <w:rPr>
                <w:noProof/>
                <w:webHidden/>
              </w:rPr>
            </w:r>
            <w:r>
              <w:rPr>
                <w:noProof/>
                <w:webHidden/>
              </w:rPr>
              <w:fldChar w:fldCharType="separate"/>
            </w:r>
            <w:r>
              <w:rPr>
                <w:noProof/>
                <w:webHidden/>
              </w:rPr>
              <w:t>3</w:t>
            </w:r>
            <w:r>
              <w:rPr>
                <w:noProof/>
                <w:webHidden/>
              </w:rPr>
              <w:fldChar w:fldCharType="end"/>
            </w:r>
          </w:hyperlink>
        </w:p>
        <w:p w:rsidR="009B3819" w:rsidRDefault="000603A8">
          <w:pPr>
            <w:pStyle w:val="TOC2"/>
            <w:tabs>
              <w:tab w:val="right" w:leader="dot" w:pos="9016"/>
            </w:tabs>
            <w:rPr>
              <w:rFonts w:asciiTheme="minorHAnsi" w:eastAsiaTheme="minorEastAsia" w:hAnsiTheme="minorHAnsi"/>
              <w:noProof/>
              <w:sz w:val="22"/>
              <w:lang w:val="en-IN" w:eastAsia="en-IN"/>
            </w:rPr>
          </w:pPr>
          <w:hyperlink w:anchor="_Toc49518553" w:history="1">
            <w:r w:rsidRPr="006914CF">
              <w:rPr>
                <w:rStyle w:val="Hyperlink"/>
                <w:noProof/>
              </w:rPr>
              <w:t>2.1 Its scope</w:t>
            </w:r>
            <w:r>
              <w:rPr>
                <w:noProof/>
                <w:webHidden/>
              </w:rPr>
              <w:tab/>
            </w:r>
            <w:r>
              <w:rPr>
                <w:noProof/>
                <w:webHidden/>
              </w:rPr>
              <w:fldChar w:fldCharType="begin"/>
            </w:r>
            <w:r>
              <w:rPr>
                <w:noProof/>
                <w:webHidden/>
              </w:rPr>
              <w:instrText xml:space="preserve"> PAGEREF _Toc49518553 \h </w:instrText>
            </w:r>
            <w:r>
              <w:rPr>
                <w:noProof/>
                <w:webHidden/>
              </w:rPr>
            </w:r>
            <w:r>
              <w:rPr>
                <w:noProof/>
                <w:webHidden/>
              </w:rPr>
              <w:fldChar w:fldCharType="separate"/>
            </w:r>
            <w:r>
              <w:rPr>
                <w:noProof/>
                <w:webHidden/>
              </w:rPr>
              <w:t>3</w:t>
            </w:r>
            <w:r>
              <w:rPr>
                <w:noProof/>
                <w:webHidden/>
              </w:rPr>
              <w:fldChar w:fldCharType="end"/>
            </w:r>
          </w:hyperlink>
        </w:p>
        <w:p w:rsidR="009B3819" w:rsidRDefault="000603A8">
          <w:pPr>
            <w:pStyle w:val="TOC2"/>
            <w:tabs>
              <w:tab w:val="right" w:leader="dot" w:pos="9016"/>
            </w:tabs>
            <w:rPr>
              <w:rFonts w:asciiTheme="minorHAnsi" w:eastAsiaTheme="minorEastAsia" w:hAnsiTheme="minorHAnsi"/>
              <w:noProof/>
              <w:sz w:val="22"/>
              <w:lang w:val="en-IN" w:eastAsia="en-IN"/>
            </w:rPr>
          </w:pPr>
          <w:hyperlink w:anchor="_Toc49518554" w:history="1">
            <w:r w:rsidRPr="006914CF">
              <w:rPr>
                <w:rStyle w:val="Hyperlink"/>
                <w:noProof/>
              </w:rPr>
              <w:t>2.2 Its impact</w:t>
            </w:r>
            <w:r>
              <w:rPr>
                <w:noProof/>
                <w:webHidden/>
              </w:rPr>
              <w:tab/>
            </w:r>
            <w:r>
              <w:rPr>
                <w:noProof/>
                <w:webHidden/>
              </w:rPr>
              <w:fldChar w:fldCharType="begin"/>
            </w:r>
            <w:r>
              <w:rPr>
                <w:noProof/>
                <w:webHidden/>
              </w:rPr>
              <w:instrText xml:space="preserve"> PAGEREF _Toc49518554 \h </w:instrText>
            </w:r>
            <w:r>
              <w:rPr>
                <w:noProof/>
                <w:webHidden/>
              </w:rPr>
            </w:r>
            <w:r>
              <w:rPr>
                <w:noProof/>
                <w:webHidden/>
              </w:rPr>
              <w:fldChar w:fldCharType="separate"/>
            </w:r>
            <w:r>
              <w:rPr>
                <w:noProof/>
                <w:webHidden/>
              </w:rPr>
              <w:t>3</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55" w:history="1">
            <w:r w:rsidRPr="006914CF">
              <w:rPr>
                <w:rStyle w:val="Hyperlink"/>
                <w:noProof/>
              </w:rPr>
              <w:t>3. Analysing information on the work-based problem to inform a decision-making process</w:t>
            </w:r>
            <w:r>
              <w:rPr>
                <w:noProof/>
                <w:webHidden/>
              </w:rPr>
              <w:tab/>
            </w:r>
            <w:r>
              <w:rPr>
                <w:noProof/>
                <w:webHidden/>
              </w:rPr>
              <w:fldChar w:fldCharType="begin"/>
            </w:r>
            <w:r>
              <w:rPr>
                <w:noProof/>
                <w:webHidden/>
              </w:rPr>
              <w:instrText xml:space="preserve"> PAGEREF _Toc49518555 \h </w:instrText>
            </w:r>
            <w:r>
              <w:rPr>
                <w:noProof/>
                <w:webHidden/>
              </w:rPr>
            </w:r>
            <w:r>
              <w:rPr>
                <w:noProof/>
                <w:webHidden/>
              </w:rPr>
              <w:fldChar w:fldCharType="separate"/>
            </w:r>
            <w:r>
              <w:rPr>
                <w:noProof/>
                <w:webHidden/>
              </w:rPr>
              <w:t>4</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56" w:history="1">
            <w:r w:rsidRPr="006914CF">
              <w:rPr>
                <w:rStyle w:val="Hyperlink"/>
                <w:noProof/>
              </w:rPr>
              <w:t>4. Alternative solutions to the problems stated above</w:t>
            </w:r>
            <w:r>
              <w:rPr>
                <w:noProof/>
                <w:webHidden/>
              </w:rPr>
              <w:tab/>
            </w:r>
            <w:r>
              <w:rPr>
                <w:noProof/>
                <w:webHidden/>
              </w:rPr>
              <w:fldChar w:fldCharType="begin"/>
            </w:r>
            <w:r>
              <w:rPr>
                <w:noProof/>
                <w:webHidden/>
              </w:rPr>
              <w:instrText xml:space="preserve"> PAGEREF _Toc49518556 \h </w:instrText>
            </w:r>
            <w:r>
              <w:rPr>
                <w:noProof/>
                <w:webHidden/>
              </w:rPr>
            </w:r>
            <w:r>
              <w:rPr>
                <w:noProof/>
                <w:webHidden/>
              </w:rPr>
              <w:fldChar w:fldCharType="separate"/>
            </w:r>
            <w:r>
              <w:rPr>
                <w:noProof/>
                <w:webHidden/>
              </w:rPr>
              <w:t>4</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57" w:history="1">
            <w:r w:rsidRPr="006914CF">
              <w:rPr>
                <w:rStyle w:val="Hyperlink"/>
                <w:noProof/>
              </w:rPr>
              <w:t>5. Recognizing a decision-making technique to evaluate the diverse solutions to choose the most appropriate option</w:t>
            </w:r>
            <w:r>
              <w:rPr>
                <w:noProof/>
                <w:webHidden/>
              </w:rPr>
              <w:tab/>
            </w:r>
            <w:r>
              <w:rPr>
                <w:noProof/>
                <w:webHidden/>
              </w:rPr>
              <w:fldChar w:fldCharType="begin"/>
            </w:r>
            <w:r>
              <w:rPr>
                <w:noProof/>
                <w:webHidden/>
              </w:rPr>
              <w:instrText xml:space="preserve"> PAGEREF _Toc49518557 \h </w:instrText>
            </w:r>
            <w:r>
              <w:rPr>
                <w:noProof/>
                <w:webHidden/>
              </w:rPr>
            </w:r>
            <w:r>
              <w:rPr>
                <w:noProof/>
                <w:webHidden/>
              </w:rPr>
              <w:fldChar w:fldCharType="separate"/>
            </w:r>
            <w:r>
              <w:rPr>
                <w:noProof/>
                <w:webHidden/>
              </w:rPr>
              <w:t>6</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58" w:history="1">
            <w:r w:rsidRPr="006914CF">
              <w:rPr>
                <w:rStyle w:val="Hyperlink"/>
                <w:noProof/>
              </w:rPr>
              <w:t>6. Communicating the plan to the stakeholders</w:t>
            </w:r>
            <w:r>
              <w:rPr>
                <w:noProof/>
                <w:webHidden/>
              </w:rPr>
              <w:tab/>
            </w:r>
            <w:r>
              <w:rPr>
                <w:noProof/>
                <w:webHidden/>
              </w:rPr>
              <w:fldChar w:fldCharType="begin"/>
            </w:r>
            <w:r>
              <w:rPr>
                <w:noProof/>
                <w:webHidden/>
              </w:rPr>
              <w:instrText xml:space="preserve"> PAGEREF _Toc49518558 \h </w:instrText>
            </w:r>
            <w:r>
              <w:rPr>
                <w:noProof/>
                <w:webHidden/>
              </w:rPr>
            </w:r>
            <w:r>
              <w:rPr>
                <w:noProof/>
                <w:webHidden/>
              </w:rPr>
              <w:fldChar w:fldCharType="separate"/>
            </w:r>
            <w:r>
              <w:rPr>
                <w:noProof/>
                <w:webHidden/>
              </w:rPr>
              <w:t>8</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59" w:history="1">
            <w:r w:rsidRPr="006914CF">
              <w:rPr>
                <w:rStyle w:val="Hyperlink"/>
                <w:noProof/>
              </w:rPr>
              <w:t>7. Assessing appropriate monitoring techniques to ensure successful follow-up</w:t>
            </w:r>
            <w:r>
              <w:rPr>
                <w:noProof/>
                <w:webHidden/>
              </w:rPr>
              <w:tab/>
            </w:r>
            <w:r>
              <w:rPr>
                <w:noProof/>
                <w:webHidden/>
              </w:rPr>
              <w:fldChar w:fldCharType="begin"/>
            </w:r>
            <w:r>
              <w:rPr>
                <w:noProof/>
                <w:webHidden/>
              </w:rPr>
              <w:instrText xml:space="preserve"> P</w:instrText>
            </w:r>
            <w:r>
              <w:rPr>
                <w:noProof/>
                <w:webHidden/>
              </w:rPr>
              <w:instrText xml:space="preserve">AGEREF _Toc49518559 \h </w:instrText>
            </w:r>
            <w:r>
              <w:rPr>
                <w:noProof/>
                <w:webHidden/>
              </w:rPr>
            </w:r>
            <w:r>
              <w:rPr>
                <w:noProof/>
                <w:webHidden/>
              </w:rPr>
              <w:fldChar w:fldCharType="separate"/>
            </w:r>
            <w:r>
              <w:rPr>
                <w:noProof/>
                <w:webHidden/>
              </w:rPr>
              <w:t>8</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60" w:history="1">
            <w:r w:rsidRPr="006914CF">
              <w:rPr>
                <w:rStyle w:val="Hyperlink"/>
                <w:noProof/>
              </w:rPr>
              <w:t>8. Developing a plan for implementing the solution</w:t>
            </w:r>
            <w:r>
              <w:rPr>
                <w:noProof/>
                <w:webHidden/>
              </w:rPr>
              <w:tab/>
            </w:r>
            <w:r>
              <w:rPr>
                <w:noProof/>
                <w:webHidden/>
              </w:rPr>
              <w:fldChar w:fldCharType="begin"/>
            </w:r>
            <w:r>
              <w:rPr>
                <w:noProof/>
                <w:webHidden/>
              </w:rPr>
              <w:instrText xml:space="preserve"> PAGEREF _Toc49518560 \h </w:instrText>
            </w:r>
            <w:r>
              <w:rPr>
                <w:noProof/>
                <w:webHidden/>
              </w:rPr>
            </w:r>
            <w:r>
              <w:rPr>
                <w:noProof/>
                <w:webHidden/>
              </w:rPr>
              <w:fldChar w:fldCharType="separate"/>
            </w:r>
            <w:r>
              <w:rPr>
                <w:noProof/>
                <w:webHidden/>
              </w:rPr>
              <w:t>8</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61" w:history="1">
            <w:r w:rsidRPr="006914CF">
              <w:rPr>
                <w:rStyle w:val="Hyperlink"/>
                <w:noProof/>
              </w:rPr>
              <w:t>9. Conclusion</w:t>
            </w:r>
            <w:r>
              <w:rPr>
                <w:noProof/>
                <w:webHidden/>
              </w:rPr>
              <w:tab/>
            </w:r>
            <w:r>
              <w:rPr>
                <w:noProof/>
                <w:webHidden/>
              </w:rPr>
              <w:fldChar w:fldCharType="begin"/>
            </w:r>
            <w:r>
              <w:rPr>
                <w:noProof/>
                <w:webHidden/>
              </w:rPr>
              <w:instrText xml:space="preserve"> PAGEREF _Toc49518561 \h </w:instrText>
            </w:r>
            <w:r>
              <w:rPr>
                <w:noProof/>
                <w:webHidden/>
              </w:rPr>
            </w:r>
            <w:r>
              <w:rPr>
                <w:noProof/>
                <w:webHidden/>
              </w:rPr>
              <w:fldChar w:fldCharType="separate"/>
            </w:r>
            <w:r>
              <w:rPr>
                <w:noProof/>
                <w:webHidden/>
              </w:rPr>
              <w:t>10</w:t>
            </w:r>
            <w:r>
              <w:rPr>
                <w:noProof/>
                <w:webHidden/>
              </w:rPr>
              <w:fldChar w:fldCharType="end"/>
            </w:r>
          </w:hyperlink>
        </w:p>
        <w:p w:rsidR="009B3819" w:rsidRDefault="000603A8">
          <w:pPr>
            <w:pStyle w:val="TOC1"/>
            <w:tabs>
              <w:tab w:val="right" w:leader="dot" w:pos="9016"/>
            </w:tabs>
            <w:rPr>
              <w:rFonts w:asciiTheme="minorHAnsi" w:eastAsiaTheme="minorEastAsia" w:hAnsiTheme="minorHAnsi"/>
              <w:noProof/>
              <w:sz w:val="22"/>
              <w:lang w:val="en-IN" w:eastAsia="en-IN"/>
            </w:rPr>
          </w:pPr>
          <w:hyperlink w:anchor="_Toc49518562" w:history="1">
            <w:r w:rsidRPr="006914CF">
              <w:rPr>
                <w:rStyle w:val="Hyperlink"/>
                <w:noProof/>
              </w:rPr>
              <w:t>Reference list</w:t>
            </w:r>
            <w:r>
              <w:rPr>
                <w:noProof/>
                <w:webHidden/>
              </w:rPr>
              <w:tab/>
            </w:r>
            <w:r>
              <w:rPr>
                <w:noProof/>
                <w:webHidden/>
              </w:rPr>
              <w:fldChar w:fldCharType="begin"/>
            </w:r>
            <w:r>
              <w:rPr>
                <w:noProof/>
                <w:webHidden/>
              </w:rPr>
              <w:instrText xml:space="preserve"> PAGE</w:instrText>
            </w:r>
            <w:r>
              <w:rPr>
                <w:noProof/>
                <w:webHidden/>
              </w:rPr>
              <w:instrText xml:space="preserve">REF _Toc49518562 \h </w:instrText>
            </w:r>
            <w:r>
              <w:rPr>
                <w:noProof/>
                <w:webHidden/>
              </w:rPr>
            </w:r>
            <w:r>
              <w:rPr>
                <w:noProof/>
                <w:webHidden/>
              </w:rPr>
              <w:fldChar w:fldCharType="separate"/>
            </w:r>
            <w:r>
              <w:rPr>
                <w:noProof/>
                <w:webHidden/>
              </w:rPr>
              <w:t>11</w:t>
            </w:r>
            <w:r>
              <w:rPr>
                <w:noProof/>
                <w:webHidden/>
              </w:rPr>
              <w:fldChar w:fldCharType="end"/>
            </w:r>
          </w:hyperlink>
        </w:p>
        <w:p w:rsidR="009B3819" w:rsidRDefault="000603A8">
          <w:r>
            <w:rPr>
              <w:b/>
              <w:bCs/>
              <w:noProof/>
            </w:rPr>
            <w:fldChar w:fldCharType="end"/>
          </w:r>
        </w:p>
      </w:sdtContent>
    </w:sdt>
    <w:p w:rsidR="0076469F" w:rsidRDefault="000603A8" w:rsidP="00150D20">
      <w:r>
        <w:br w:type="page"/>
      </w:r>
    </w:p>
    <w:p w:rsidR="000514EC" w:rsidRDefault="000603A8" w:rsidP="00720FD3">
      <w:pPr>
        <w:pStyle w:val="Heading1"/>
      </w:pPr>
      <w:bookmarkStart w:id="0" w:name="_Toc49518551"/>
      <w:r>
        <w:lastRenderedPageBreak/>
        <w:t xml:space="preserve">1. </w:t>
      </w:r>
      <w:r w:rsidR="00D858FB">
        <w:t>Introduction</w:t>
      </w:r>
      <w:bookmarkEnd w:id="0"/>
      <w:r w:rsidR="00D858FB">
        <w:t xml:space="preserve"> </w:t>
      </w:r>
    </w:p>
    <w:p w:rsidR="002500CE" w:rsidRPr="002500CE" w:rsidRDefault="000603A8" w:rsidP="002500CE">
      <w:pPr>
        <w:rPr>
          <w:lang w:val="en-IN" w:eastAsia="en-IN"/>
        </w:rPr>
      </w:pPr>
      <w:r w:rsidRPr="002500CE">
        <w:rPr>
          <w:lang w:val="en-IN" w:eastAsia="en-IN"/>
        </w:rPr>
        <w:t>In the advent of globalization that facilitated accentuation of the existing parameters of the business objectives, goals, shares, sales, mar</w:t>
      </w:r>
      <w:r w:rsidRPr="002500CE">
        <w:rPr>
          <w:lang w:val="en-IN" w:eastAsia="en-IN"/>
        </w:rPr>
        <w:t>ket presence, market recognition, wider consumer base, and so on, have swayed an influential sway over the workforce dynamics. This implies that as the business enterprises have transcended the regional, national, and international boundaries, the workforc</w:t>
      </w:r>
      <w:r w:rsidRPr="002500CE">
        <w:rPr>
          <w:lang w:val="en-IN" w:eastAsia="en-IN"/>
        </w:rPr>
        <w:t>e dynamics have changed considerably bringing in diversity. Though diversity in the employees' strength and quality enriches the organisation it is posing serious threats and challenges to the operative mechanisms of the workplace of the company if sound w</w:t>
      </w:r>
      <w:r w:rsidRPr="002500CE">
        <w:rPr>
          <w:lang w:val="en-IN" w:eastAsia="en-IN"/>
        </w:rPr>
        <w:t>orkforce management is followed. In this context, the present report is placed wherein this work-based problem is studied and a decision-making tool is implemented as a problem-solving strategy along with an evaluation of all possible solutions to this pro</w:t>
      </w:r>
      <w:r w:rsidRPr="002500CE">
        <w:rPr>
          <w:lang w:val="en-IN" w:eastAsia="en-IN"/>
        </w:rPr>
        <w:t>blem to identify the most contingent one. In addition to this, developing a plan to implement a solution, communicating it with the stakeholders, and incorporating proper follow-up measures have also been discussed in the report.</w:t>
      </w:r>
    </w:p>
    <w:p w:rsidR="00D858FB" w:rsidRDefault="000603A8" w:rsidP="00720FD3">
      <w:pPr>
        <w:pStyle w:val="Heading1"/>
      </w:pPr>
      <w:bookmarkStart w:id="1" w:name="_Toc49518552"/>
      <w:r>
        <w:t xml:space="preserve">2. Defining a complex </w:t>
      </w:r>
      <w:r>
        <w:t>problem in the workplace</w:t>
      </w:r>
      <w:bookmarkEnd w:id="1"/>
    </w:p>
    <w:p w:rsidR="00D858FB" w:rsidRDefault="000603A8" w:rsidP="00720FD3">
      <w:pPr>
        <w:pStyle w:val="Heading2"/>
      </w:pPr>
      <w:bookmarkStart w:id="2" w:name="_Toc49518553"/>
      <w:r>
        <w:t>2.1 Its scope</w:t>
      </w:r>
      <w:bookmarkEnd w:id="2"/>
    </w:p>
    <w:p w:rsidR="006B2CDA" w:rsidRPr="003C6ABA" w:rsidRDefault="000603A8" w:rsidP="003C6ABA">
      <w:pPr>
        <w:rPr>
          <w:lang w:val="en-IN" w:eastAsia="en-IN"/>
        </w:rPr>
      </w:pPr>
      <w:r w:rsidRPr="003C6ABA">
        <w:rPr>
          <w:lang w:val="en-IN" w:eastAsia="en-IN"/>
        </w:rPr>
        <w:t xml:space="preserve">According to the words of </w:t>
      </w:r>
      <w:r w:rsidR="00883AF2">
        <w:rPr>
          <w:shd w:val="clear" w:color="auto" w:fill="FFFFFF"/>
        </w:rPr>
        <w:t xml:space="preserve">Srivastava and Agarwal </w:t>
      </w:r>
      <w:r w:rsidRPr="003C6ABA">
        <w:rPr>
          <w:lang w:val="en-IN" w:eastAsia="en-IN"/>
        </w:rPr>
        <w:t>(</w:t>
      </w:r>
      <w:r w:rsidR="00883AF2">
        <w:rPr>
          <w:shd w:val="clear" w:color="auto" w:fill="FFFFFF"/>
        </w:rPr>
        <w:t>2012</w:t>
      </w:r>
      <w:r w:rsidRPr="003C6ABA">
        <w:rPr>
          <w:lang w:val="en-IN" w:eastAsia="en-IN"/>
        </w:rPr>
        <w:t>), though diversity in the workforce has promised competitive advantage in both domestic and global market and proficient human cap</w:t>
      </w:r>
      <w:r w:rsidR="00505AAC">
        <w:rPr>
          <w:lang w:val="en-IN" w:eastAsia="en-IN"/>
        </w:rPr>
        <w:t>ital, the incumbent challenges </w:t>
      </w:r>
      <w:r w:rsidRPr="003C6ABA">
        <w:rPr>
          <w:lang w:val="en-IN" w:eastAsia="en-IN"/>
        </w:rPr>
        <w:t>of leading and managing a diverse workforce is one of the complex and common problems in an organisation deterring growth and development in the company along with the fulfillment of the commercial goals.</w:t>
      </w:r>
    </w:p>
    <w:p w:rsidR="00D858FB" w:rsidRDefault="000603A8" w:rsidP="00720FD3">
      <w:pPr>
        <w:pStyle w:val="Heading2"/>
      </w:pPr>
      <w:bookmarkStart w:id="3" w:name="_Toc49518554"/>
      <w:r>
        <w:t>2.2 Its impact</w:t>
      </w:r>
      <w:bookmarkEnd w:id="3"/>
    </w:p>
    <w:p w:rsidR="00AA678B" w:rsidRPr="001B59C3" w:rsidRDefault="000603A8" w:rsidP="001B59C3">
      <w:pPr>
        <w:rPr>
          <w:lang w:val="en-GB" w:eastAsia="en-GB"/>
        </w:rPr>
      </w:pPr>
      <w:r>
        <w:rPr>
          <w:lang w:val="en-GB" w:eastAsia="en-GB"/>
        </w:rPr>
        <w:t>In a diverse workforce forging syner</w:t>
      </w:r>
      <w:r>
        <w:rPr>
          <w:lang w:val="en-GB" w:eastAsia="en-GB"/>
        </w:rPr>
        <w:t>gistic equations with all of the members in quite tough</w:t>
      </w:r>
      <w:r w:rsidR="007D1B68">
        <w:rPr>
          <w:lang w:val="en-GB" w:eastAsia="en-GB"/>
        </w:rPr>
        <w:t xml:space="preserve"> and if equal interpersonal relationships are not created with all the members in the workforce along with hearing out and implementing decisions or norms based on the general welfare of the employees, then intolerances and grievances would erupt inevitability disrupting the internal consistency and mutual harmony in the organisation. Moreover, a diverse workforce is though is enriching with its various strand of avenues that opens up different ideas and creativity along with </w:t>
      </w:r>
      <w:r w:rsidR="00676A56">
        <w:rPr>
          <w:lang w:val="en-GB" w:eastAsia="en-GB"/>
        </w:rPr>
        <w:t>the international</w:t>
      </w:r>
      <w:r w:rsidR="007D1B68">
        <w:rPr>
          <w:lang w:val="en-GB" w:eastAsia="en-GB"/>
        </w:rPr>
        <w:t xml:space="preserve"> </w:t>
      </w:r>
      <w:r w:rsidR="00676A56">
        <w:rPr>
          <w:lang w:val="en-GB" w:eastAsia="en-GB"/>
        </w:rPr>
        <w:t xml:space="preserve">acclamations </w:t>
      </w:r>
      <w:r w:rsidR="007D1B68">
        <w:rPr>
          <w:lang w:val="en-GB" w:eastAsia="en-GB"/>
        </w:rPr>
        <w:t xml:space="preserve">often the internal clashes between </w:t>
      </w:r>
      <w:r w:rsidR="00676A56">
        <w:rPr>
          <w:lang w:val="en-GB" w:eastAsia="en-GB"/>
        </w:rPr>
        <w:t>the employees out of cultural shock, miscommunications, cognitive dissonance,</w:t>
      </w:r>
      <w:r w:rsidR="00145A1C">
        <w:rPr>
          <w:lang w:val="en-GB" w:eastAsia="en-GB"/>
        </w:rPr>
        <w:t xml:space="preserve"> gender discriminations, age gap, </w:t>
      </w:r>
      <w:r w:rsidR="00394395">
        <w:rPr>
          <w:lang w:val="en-GB" w:eastAsia="en-GB"/>
        </w:rPr>
        <w:t>disabilities and so on t</w:t>
      </w:r>
      <w:r>
        <w:rPr>
          <w:lang w:val="en-GB" w:eastAsia="en-GB"/>
        </w:rPr>
        <w:t>hat could significantly drop th</w:t>
      </w:r>
      <w:r>
        <w:rPr>
          <w:lang w:val="en-GB" w:eastAsia="en-GB"/>
        </w:rPr>
        <w:t>e productivity level and team co-ordinations impeding the endeavors of the company</w:t>
      </w:r>
      <w:r w:rsidR="00DF34C4">
        <w:rPr>
          <w:lang w:val="en-GB" w:eastAsia="en-GB"/>
        </w:rPr>
        <w:t xml:space="preserve"> (</w:t>
      </w:r>
      <w:r w:rsidR="00DF34C4">
        <w:rPr>
          <w:shd w:val="clear" w:color="auto" w:fill="F8F8F8"/>
        </w:rPr>
        <w:t xml:space="preserve">Cletus </w:t>
      </w:r>
      <w:r w:rsidR="00DF34C4">
        <w:rPr>
          <w:i/>
          <w:shd w:val="clear" w:color="auto" w:fill="F8F8F8"/>
        </w:rPr>
        <w:t>et al.,</w:t>
      </w:r>
      <w:r w:rsidR="00DF34C4">
        <w:rPr>
          <w:shd w:val="clear" w:color="auto" w:fill="F8F8F8"/>
        </w:rPr>
        <w:t xml:space="preserve"> 2018</w:t>
      </w:r>
      <w:r w:rsidR="00DF34C4">
        <w:rPr>
          <w:lang w:val="en-GB" w:eastAsia="en-GB"/>
        </w:rPr>
        <w:t>)</w:t>
      </w:r>
      <w:r>
        <w:rPr>
          <w:lang w:val="en-GB" w:eastAsia="en-GB"/>
        </w:rPr>
        <w:t>.</w:t>
      </w:r>
    </w:p>
    <w:p w:rsidR="00B1693C" w:rsidRDefault="000603A8" w:rsidP="00720FD3">
      <w:pPr>
        <w:pStyle w:val="Heading1"/>
      </w:pPr>
      <w:bookmarkStart w:id="4" w:name="_Toc49518555"/>
      <w:r>
        <w:lastRenderedPageBreak/>
        <w:t xml:space="preserve">3. Analysing information on the work-based problem to </w:t>
      </w:r>
      <w:r w:rsidR="00BF03AF">
        <w:t>in</w:t>
      </w:r>
      <w:r>
        <w:t>form a decision-making process</w:t>
      </w:r>
      <w:bookmarkEnd w:id="4"/>
      <w:r>
        <w:t xml:space="preserve"> </w:t>
      </w:r>
    </w:p>
    <w:p w:rsidR="007A5717" w:rsidRDefault="000603A8" w:rsidP="009B4595">
      <w:pPr>
        <w:rPr>
          <w:lang w:val="en-IN" w:eastAsia="en-IN"/>
        </w:rPr>
      </w:pPr>
      <w:r w:rsidRPr="009B4595">
        <w:rPr>
          <w:lang w:val="en-IN" w:eastAsia="en-IN"/>
        </w:rPr>
        <w:t xml:space="preserve">Diversity in the workforce often induces complexities </w:t>
      </w:r>
      <w:r w:rsidR="00056FE4">
        <w:rPr>
          <w:lang w:val="en-IN" w:eastAsia="en-IN"/>
        </w:rPr>
        <w:t xml:space="preserve">that give rise to interpersonal </w:t>
      </w:r>
      <w:r>
        <w:rPr>
          <w:lang w:val="en-IN" w:eastAsia="en-IN"/>
        </w:rPr>
        <w:t xml:space="preserve">conflicts </w:t>
      </w:r>
      <w:r w:rsidR="00BB1B37">
        <w:rPr>
          <w:lang w:val="en-IN" w:eastAsia="en-IN"/>
        </w:rPr>
        <w:t>because employees come from different walks of life having only the professional goals somewhat the same. Therefore,</w:t>
      </w:r>
      <w:r w:rsidR="00062711">
        <w:rPr>
          <w:lang w:val="en-IN" w:eastAsia="en-IN"/>
        </w:rPr>
        <w:t xml:space="preserve"> it is inevitable that </w:t>
      </w:r>
      <w:r w:rsidR="00140CCC">
        <w:rPr>
          <w:lang w:val="en-IN" w:eastAsia="en-IN"/>
        </w:rPr>
        <w:t>the workforce would be fortified and mired with employees hailing different ethnic groups, religion, age, sexual orientation, physical shortcomings, caste, class, race, color</w:t>
      </w:r>
      <w:r w:rsidR="00931704">
        <w:rPr>
          <w:lang w:val="en-IN" w:eastAsia="en-IN"/>
        </w:rPr>
        <w:t>, age, and so on that creates distinctive differences</w:t>
      </w:r>
      <w:r w:rsidR="00C34E86">
        <w:rPr>
          <w:lang w:val="en-IN" w:eastAsia="en-IN"/>
        </w:rPr>
        <w:t xml:space="preserve"> in the people. As per the statement of </w:t>
      </w:r>
      <w:r w:rsidR="00E56407">
        <w:rPr>
          <w:shd w:val="clear" w:color="auto" w:fill="F8F8F8"/>
        </w:rPr>
        <w:t xml:space="preserve">Bah </w:t>
      </w:r>
      <w:r w:rsidR="00C34E86">
        <w:rPr>
          <w:lang w:val="en-IN" w:eastAsia="en-IN"/>
        </w:rPr>
        <w:t>(</w:t>
      </w:r>
      <w:r w:rsidR="00E56407">
        <w:rPr>
          <w:shd w:val="clear" w:color="auto" w:fill="F8F8F8"/>
        </w:rPr>
        <w:t>2015</w:t>
      </w:r>
      <w:r w:rsidR="00C34E86">
        <w:rPr>
          <w:lang w:val="en-IN" w:eastAsia="en-IN"/>
        </w:rPr>
        <w:t>)</w:t>
      </w:r>
      <w:r w:rsidR="004964D7">
        <w:rPr>
          <w:lang w:val="en-IN" w:eastAsia="en-IN"/>
        </w:rPr>
        <w:t>,</w:t>
      </w:r>
      <w:r w:rsidR="00C34E86">
        <w:rPr>
          <w:lang w:val="en-IN" w:eastAsia="en-IN"/>
        </w:rPr>
        <w:t xml:space="preserve"> the plethora of differences </w:t>
      </w:r>
      <w:r w:rsidR="00A90077">
        <w:rPr>
          <w:lang w:val="en-IN" w:eastAsia="en-IN"/>
        </w:rPr>
        <w:t xml:space="preserve">that </w:t>
      </w:r>
      <w:r w:rsidR="00867A77">
        <w:rPr>
          <w:lang w:val="en-IN" w:eastAsia="en-IN"/>
        </w:rPr>
        <w:t>explicitly</w:t>
      </w:r>
      <w:r w:rsidR="00A90077">
        <w:rPr>
          <w:lang w:val="en-IN" w:eastAsia="en-IN"/>
        </w:rPr>
        <w:t xml:space="preserve"> or </w:t>
      </w:r>
      <w:r w:rsidR="00867A77">
        <w:rPr>
          <w:lang w:val="en-IN" w:eastAsia="en-IN"/>
        </w:rPr>
        <w:t>implicitly present in the</w:t>
      </w:r>
      <w:r w:rsidR="00A90077">
        <w:rPr>
          <w:lang w:val="en-IN" w:eastAsia="en-IN"/>
        </w:rPr>
        <w:t xml:space="preserve"> workforce may erupt considerable indifferences and hostility if proper decorum or measures are not </w:t>
      </w:r>
      <w:r w:rsidR="00867A77">
        <w:rPr>
          <w:lang w:val="en-IN" w:eastAsia="en-IN"/>
        </w:rPr>
        <w:t>taken</w:t>
      </w:r>
      <w:r w:rsidR="00A90077">
        <w:rPr>
          <w:lang w:val="en-IN" w:eastAsia="en-IN"/>
        </w:rPr>
        <w:t xml:space="preserve"> to </w:t>
      </w:r>
      <w:r w:rsidR="00867A77">
        <w:rPr>
          <w:lang w:val="en-IN" w:eastAsia="en-IN"/>
        </w:rPr>
        <w:t>discipline</w:t>
      </w:r>
      <w:r w:rsidR="00A90077">
        <w:rPr>
          <w:lang w:val="en-IN" w:eastAsia="en-IN"/>
        </w:rPr>
        <w:t xml:space="preserve"> the members and </w:t>
      </w:r>
      <w:r w:rsidR="00867A77">
        <w:rPr>
          <w:lang w:val="en-IN" w:eastAsia="en-IN"/>
        </w:rPr>
        <w:t>inculcate in them the</w:t>
      </w:r>
      <w:r w:rsidR="00A90077">
        <w:rPr>
          <w:lang w:val="en-IN" w:eastAsia="en-IN"/>
        </w:rPr>
        <w:t xml:space="preserve"> sensibility and </w:t>
      </w:r>
      <w:r w:rsidR="00867A77">
        <w:rPr>
          <w:lang w:val="en-IN" w:eastAsia="en-IN"/>
        </w:rPr>
        <w:t>accountability</w:t>
      </w:r>
      <w:r w:rsidR="00A90077">
        <w:rPr>
          <w:lang w:val="en-IN" w:eastAsia="en-IN"/>
        </w:rPr>
        <w:t xml:space="preserve"> of working </w:t>
      </w:r>
      <w:r w:rsidR="00867A77">
        <w:rPr>
          <w:lang w:val="en-IN" w:eastAsia="en-IN"/>
        </w:rPr>
        <w:t>the</w:t>
      </w:r>
      <w:r w:rsidR="00A90077">
        <w:rPr>
          <w:lang w:val="en-IN" w:eastAsia="en-IN"/>
        </w:rPr>
        <w:t xml:space="preserve"> members who could be different </w:t>
      </w:r>
      <w:r w:rsidR="00867A77">
        <w:rPr>
          <w:lang w:val="en-IN" w:eastAsia="en-IN"/>
        </w:rPr>
        <w:t>from</w:t>
      </w:r>
      <w:r w:rsidR="00A90077">
        <w:rPr>
          <w:lang w:val="en-IN" w:eastAsia="en-IN"/>
        </w:rPr>
        <w:t xml:space="preserve"> </w:t>
      </w:r>
      <w:r w:rsidR="00867A77">
        <w:rPr>
          <w:lang w:val="en-IN" w:eastAsia="en-IN"/>
        </w:rPr>
        <w:t>each</w:t>
      </w:r>
      <w:r w:rsidR="00A90077">
        <w:rPr>
          <w:lang w:val="en-IN" w:eastAsia="en-IN"/>
        </w:rPr>
        <w:t xml:space="preserve"> other.</w:t>
      </w:r>
    </w:p>
    <w:p w:rsidR="004964D7" w:rsidRDefault="000603A8" w:rsidP="009B4595">
      <w:pPr>
        <w:rPr>
          <w:lang w:val="en-IN" w:eastAsia="en-IN"/>
        </w:rPr>
      </w:pPr>
      <w:r>
        <w:rPr>
          <w:lang w:val="en-IN" w:eastAsia="en-IN"/>
        </w:rPr>
        <w:t xml:space="preserve">Furthermore, as </w:t>
      </w:r>
      <w:r w:rsidR="001227F7">
        <w:rPr>
          <w:shd w:val="clear" w:color="auto" w:fill="FFFFFF"/>
        </w:rPr>
        <w:t>Adekola and Sergi</w:t>
      </w:r>
      <w:r w:rsidR="001227F7">
        <w:rPr>
          <w:lang w:val="en-IN" w:eastAsia="en-IN"/>
        </w:rPr>
        <w:t xml:space="preserve"> </w:t>
      </w:r>
      <w:r>
        <w:rPr>
          <w:lang w:val="en-IN" w:eastAsia="en-IN"/>
        </w:rPr>
        <w:t>(</w:t>
      </w:r>
      <w:r w:rsidR="001227F7">
        <w:rPr>
          <w:shd w:val="clear" w:color="auto" w:fill="FFFFFF"/>
        </w:rPr>
        <w:t>2016</w:t>
      </w:r>
      <w:r>
        <w:rPr>
          <w:lang w:val="en-IN" w:eastAsia="en-IN"/>
        </w:rPr>
        <w:t>)</w:t>
      </w:r>
      <w:r w:rsidR="001227F7">
        <w:rPr>
          <w:lang w:val="en-IN" w:eastAsia="en-IN"/>
        </w:rPr>
        <w:t>,</w:t>
      </w:r>
      <w:r>
        <w:rPr>
          <w:lang w:val="en-IN" w:eastAsia="en-IN"/>
        </w:rPr>
        <w:t xml:space="preserve"> opines </w:t>
      </w:r>
      <w:r w:rsidR="007A5717" w:rsidRPr="009B4595">
        <w:rPr>
          <w:lang w:val="en-IN" w:eastAsia="en-IN"/>
        </w:rPr>
        <w:t>cross</w:t>
      </w:r>
      <w:r w:rsidR="009B4595" w:rsidRPr="009B4595">
        <w:rPr>
          <w:lang w:val="en-IN" w:eastAsia="en-IN"/>
        </w:rPr>
        <w:t>-cultural clashes</w:t>
      </w:r>
      <w:r>
        <w:rPr>
          <w:lang w:val="en-IN" w:eastAsia="en-IN"/>
        </w:rPr>
        <w:t xml:space="preserve"> seems to be one of </w:t>
      </w:r>
      <w:r w:rsidR="006269FD">
        <w:rPr>
          <w:lang w:val="en-IN" w:eastAsia="en-IN"/>
        </w:rPr>
        <w:t>detrimental</w:t>
      </w:r>
      <w:r>
        <w:rPr>
          <w:lang w:val="en-IN" w:eastAsia="en-IN"/>
        </w:rPr>
        <w:t xml:space="preserve"> force that has the potential to </w:t>
      </w:r>
      <w:r w:rsidR="006269FD">
        <w:rPr>
          <w:lang w:val="en-IN" w:eastAsia="en-IN"/>
        </w:rPr>
        <w:t>thwart</w:t>
      </w:r>
      <w:r>
        <w:rPr>
          <w:lang w:val="en-IN" w:eastAsia="en-IN"/>
        </w:rPr>
        <w:t xml:space="preserve"> the </w:t>
      </w:r>
      <w:r w:rsidR="006269FD">
        <w:rPr>
          <w:lang w:val="en-IN" w:eastAsia="en-IN"/>
        </w:rPr>
        <w:t>systematic</w:t>
      </w:r>
      <w:r>
        <w:rPr>
          <w:lang w:val="en-IN" w:eastAsia="en-IN"/>
        </w:rPr>
        <w:t xml:space="preserve"> functioning of the </w:t>
      </w:r>
      <w:r w:rsidR="006269FD">
        <w:rPr>
          <w:lang w:val="en-IN" w:eastAsia="en-IN"/>
        </w:rPr>
        <w:t>company</w:t>
      </w:r>
      <w:r>
        <w:rPr>
          <w:lang w:val="en-IN" w:eastAsia="en-IN"/>
        </w:rPr>
        <w:t xml:space="preserve"> </w:t>
      </w:r>
      <w:r w:rsidR="006269FD">
        <w:rPr>
          <w:lang w:val="en-IN" w:eastAsia="en-IN"/>
        </w:rPr>
        <w:t>because</w:t>
      </w:r>
      <w:r>
        <w:rPr>
          <w:lang w:val="en-IN" w:eastAsia="en-IN"/>
        </w:rPr>
        <w:t xml:space="preserve"> people tends to be aggressive and egoistic while confronting </w:t>
      </w:r>
      <w:r w:rsidR="006269FD">
        <w:rPr>
          <w:lang w:val="en-IN" w:eastAsia="en-IN"/>
        </w:rPr>
        <w:t>each</w:t>
      </w:r>
      <w:r>
        <w:rPr>
          <w:lang w:val="en-IN" w:eastAsia="en-IN"/>
        </w:rPr>
        <w:t xml:space="preserve"> other with </w:t>
      </w:r>
      <w:r w:rsidR="006269FD">
        <w:rPr>
          <w:lang w:val="en-IN" w:eastAsia="en-IN"/>
        </w:rPr>
        <w:t>cultural</w:t>
      </w:r>
      <w:r>
        <w:rPr>
          <w:lang w:val="en-IN" w:eastAsia="en-IN"/>
        </w:rPr>
        <w:t xml:space="preserve"> </w:t>
      </w:r>
      <w:r w:rsidR="006269FD">
        <w:rPr>
          <w:lang w:val="en-IN" w:eastAsia="en-IN"/>
        </w:rPr>
        <w:t>differences</w:t>
      </w:r>
      <w:r>
        <w:rPr>
          <w:lang w:val="en-IN" w:eastAsia="en-IN"/>
        </w:rPr>
        <w:t xml:space="preserve"> if they happen to fail in </w:t>
      </w:r>
      <w:r w:rsidR="00CA671D">
        <w:rPr>
          <w:lang w:val="en-IN" w:eastAsia="en-IN"/>
        </w:rPr>
        <w:t>acknowledging</w:t>
      </w:r>
      <w:r>
        <w:rPr>
          <w:lang w:val="en-IN" w:eastAsia="en-IN"/>
        </w:rPr>
        <w:t xml:space="preserve"> the different ethnicity of </w:t>
      </w:r>
      <w:r w:rsidR="00DE3DC7">
        <w:rPr>
          <w:lang w:val="en-IN" w:eastAsia="en-IN"/>
        </w:rPr>
        <w:t>each</w:t>
      </w:r>
      <w:r>
        <w:rPr>
          <w:lang w:val="en-IN" w:eastAsia="en-IN"/>
        </w:rPr>
        <w:t xml:space="preserve"> other.</w:t>
      </w:r>
      <w:r w:rsidR="00E15E74">
        <w:rPr>
          <w:lang w:val="en-IN" w:eastAsia="en-IN"/>
        </w:rPr>
        <w:t xml:space="preserve"> </w:t>
      </w:r>
      <w:r>
        <w:rPr>
          <w:lang w:val="en-IN" w:eastAsia="en-IN"/>
        </w:rPr>
        <w:t xml:space="preserve">In addition to this, </w:t>
      </w:r>
      <w:r w:rsidR="00A90077">
        <w:rPr>
          <w:lang w:val="en-IN" w:eastAsia="en-IN"/>
        </w:rPr>
        <w:t xml:space="preserve">as </w:t>
      </w:r>
      <w:r w:rsidR="00D43788">
        <w:t>J</w:t>
      </w:r>
      <w:r w:rsidR="00742C76">
        <w:t>ohnson</w:t>
      </w:r>
      <w:r w:rsidR="00D43788">
        <w:t xml:space="preserve"> </w:t>
      </w:r>
      <w:r w:rsidR="00A90077">
        <w:rPr>
          <w:lang w:val="en-IN" w:eastAsia="en-IN"/>
        </w:rPr>
        <w:t>(</w:t>
      </w:r>
      <w:r w:rsidR="00D43788">
        <w:t>2019</w:t>
      </w:r>
      <w:r w:rsidR="00A90077">
        <w:rPr>
          <w:lang w:val="en-IN" w:eastAsia="en-IN"/>
        </w:rPr>
        <w:t>)</w:t>
      </w:r>
      <w:r w:rsidR="00D43788">
        <w:rPr>
          <w:lang w:val="en-IN" w:eastAsia="en-IN"/>
        </w:rPr>
        <w:t>,</w:t>
      </w:r>
      <w:r w:rsidR="00A90077">
        <w:rPr>
          <w:lang w:val="en-IN" w:eastAsia="en-IN"/>
        </w:rPr>
        <w:t xml:space="preserve"> observed by diverse workforce lead to</w:t>
      </w:r>
      <w:r w:rsidR="00E15E74">
        <w:rPr>
          <w:lang w:val="en-IN" w:eastAsia="en-IN"/>
        </w:rPr>
        <w:t xml:space="preserve"> miscommunications since people fail to comprehend the opinions of co-member hailing from distinctive linguistic</w:t>
      </w:r>
      <w:r w:rsidR="00B33863">
        <w:rPr>
          <w:lang w:val="en-IN" w:eastAsia="en-IN"/>
        </w:rPr>
        <w:t xml:space="preserve"> culture along with internal resistance coming from some segment of the workforce who would not be pleased with the company’s decisions of something</w:t>
      </w:r>
      <w:r w:rsidR="00292B8E">
        <w:rPr>
          <w:lang w:val="en-IN" w:eastAsia="en-IN"/>
        </w:rPr>
        <w:t xml:space="preserve"> and often </w:t>
      </w:r>
      <w:r w:rsidR="002F7CE4">
        <w:rPr>
          <w:lang w:val="en-IN" w:eastAsia="en-IN"/>
        </w:rPr>
        <w:t>leaders</w:t>
      </w:r>
      <w:r w:rsidR="00292B8E">
        <w:rPr>
          <w:lang w:val="en-IN" w:eastAsia="en-IN"/>
        </w:rPr>
        <w:t xml:space="preserve"> division in the </w:t>
      </w:r>
      <w:r w:rsidR="002F7CE4">
        <w:rPr>
          <w:lang w:val="en-IN" w:eastAsia="en-IN"/>
        </w:rPr>
        <w:t>workforce</w:t>
      </w:r>
      <w:r w:rsidR="00292B8E">
        <w:rPr>
          <w:lang w:val="en-IN" w:eastAsia="en-IN"/>
        </w:rPr>
        <w:t xml:space="preserve"> with </w:t>
      </w:r>
      <w:r w:rsidR="002F7CE4">
        <w:rPr>
          <w:lang w:val="en-IN" w:eastAsia="en-IN"/>
        </w:rPr>
        <w:t>constant</w:t>
      </w:r>
      <w:r w:rsidR="00292B8E">
        <w:rPr>
          <w:lang w:val="en-IN" w:eastAsia="en-IN"/>
        </w:rPr>
        <w:t xml:space="preserve"> </w:t>
      </w:r>
      <w:r w:rsidR="002F7CE4">
        <w:rPr>
          <w:lang w:val="en-IN" w:eastAsia="en-IN"/>
        </w:rPr>
        <w:t>conflicts</w:t>
      </w:r>
      <w:r w:rsidR="00292B8E">
        <w:rPr>
          <w:lang w:val="en-IN" w:eastAsia="en-IN"/>
        </w:rPr>
        <w:t xml:space="preserve"> regarding </w:t>
      </w:r>
      <w:r w:rsidR="002F7CE4">
        <w:rPr>
          <w:lang w:val="en-IN" w:eastAsia="en-IN"/>
        </w:rPr>
        <w:t>trivial</w:t>
      </w:r>
      <w:r w:rsidR="00292B8E">
        <w:rPr>
          <w:lang w:val="en-IN" w:eastAsia="en-IN"/>
        </w:rPr>
        <w:t xml:space="preserve"> or serious issues. </w:t>
      </w:r>
      <w:r w:rsidR="00B33863">
        <w:rPr>
          <w:lang w:val="en-IN" w:eastAsia="en-IN"/>
        </w:rPr>
        <w:t xml:space="preserve"> </w:t>
      </w:r>
    </w:p>
    <w:p w:rsidR="00B1693C" w:rsidRDefault="000603A8" w:rsidP="00720FD3">
      <w:pPr>
        <w:pStyle w:val="Heading1"/>
      </w:pPr>
      <w:bookmarkStart w:id="5" w:name="_Toc49518556"/>
      <w:r>
        <w:t>4.</w:t>
      </w:r>
      <w:r w:rsidR="00C415A5">
        <w:t xml:space="preserve"> </w:t>
      </w:r>
      <w:r w:rsidR="00BF03AF">
        <w:t>Alternative solutions to the problems stated above</w:t>
      </w:r>
      <w:bookmarkEnd w:id="5"/>
    </w:p>
    <w:p w:rsidR="00483205" w:rsidRDefault="000603A8" w:rsidP="005E510E">
      <w:r>
        <w:rPr>
          <w:lang w:val="en-GB" w:eastAsia="en-GB"/>
        </w:rPr>
        <w:t>All the problems that are being induced owing to the diverse workforce could be mitigated t</w:t>
      </w:r>
      <w:r w:rsidR="005E510E">
        <w:rPr>
          <w:lang w:val="en-GB" w:eastAsia="en-GB"/>
        </w:rPr>
        <w:t>o</w:t>
      </w:r>
      <w:r>
        <w:rPr>
          <w:lang w:val="en-GB" w:eastAsia="en-GB"/>
        </w:rPr>
        <w:t xml:space="preserve"> an extent with proper diversity management. </w:t>
      </w:r>
      <w:r w:rsidR="005E510E">
        <w:rPr>
          <w:lang w:val="en-GB" w:eastAsia="en-GB"/>
        </w:rPr>
        <w:t xml:space="preserve">According to the words of </w:t>
      </w:r>
      <w:r w:rsidR="00AC70C8">
        <w:t>Patrick</w:t>
      </w:r>
      <w:r w:rsidR="00852DC5">
        <w:t xml:space="preserve"> and Kumar </w:t>
      </w:r>
      <w:r w:rsidR="00AC70C8">
        <w:t>(</w:t>
      </w:r>
      <w:r w:rsidR="0056754C" w:rsidRPr="005E510E">
        <w:t>2012</w:t>
      </w:r>
      <w:r w:rsidR="00AC70C8">
        <w:t>),</w:t>
      </w:r>
      <w:r w:rsidR="009F1B3C">
        <w:t xml:space="preserve"> diversity management is the process that is imbued in the organisational culture with a motif to create</w:t>
      </w:r>
      <w:r w:rsidR="00344211">
        <w:t xml:space="preserve"> and ensures the perpetuation of a positive working environment</w:t>
      </w:r>
      <w:r w:rsidR="00395452">
        <w:t xml:space="preserve"> by heeding to the problems and benefits of all. Moreover, this diversity management could be adopted by the HRM of the company who through proper and relevant decision-making process could overpower the persisting and prevailing problems. Therefore</w:t>
      </w:r>
      <w:r w:rsidR="00054A3A">
        <w:t>, herein</w:t>
      </w:r>
      <w:r w:rsidR="00395452">
        <w:t xml:space="preserve"> some of the solutions </w:t>
      </w:r>
      <w:r w:rsidR="00054A3A">
        <w:t xml:space="preserve">in the form of major transformative decisions </w:t>
      </w:r>
      <w:r w:rsidR="00395452">
        <w:t xml:space="preserve">that could be considered for ensuring an inclusive </w:t>
      </w:r>
      <w:r>
        <w:t xml:space="preserve">workforce </w:t>
      </w:r>
      <w:r w:rsidR="00054A3A">
        <w:t>have been stated</w:t>
      </w:r>
      <w:r>
        <w:t xml:space="preserve"> as follows:</w:t>
      </w:r>
    </w:p>
    <w:p w:rsidR="00F337A8" w:rsidRDefault="000603A8" w:rsidP="00731D90">
      <w:pPr>
        <w:pStyle w:val="ListParagraph"/>
        <w:numPr>
          <w:ilvl w:val="0"/>
          <w:numId w:val="2"/>
        </w:numPr>
      </w:pPr>
      <w:r>
        <w:lastRenderedPageBreak/>
        <w:t xml:space="preserve">Enhancing workplace diversity </w:t>
      </w:r>
      <w:r w:rsidR="00247748">
        <w:t>through</w:t>
      </w:r>
      <w:r>
        <w:t xml:space="preserve"> </w:t>
      </w:r>
      <w:r w:rsidR="00247748">
        <w:t>implementations</w:t>
      </w:r>
      <w:r>
        <w:t xml:space="preserve"> </w:t>
      </w:r>
      <w:r w:rsidR="00247748">
        <w:t>of</w:t>
      </w:r>
      <w:r>
        <w:t xml:space="preserve"> </w:t>
      </w:r>
      <w:r w:rsidR="00247748">
        <w:t>strong</w:t>
      </w:r>
      <w:r>
        <w:t xml:space="preserve"> </w:t>
      </w:r>
      <w:r w:rsidR="00247748">
        <w:t>rules</w:t>
      </w:r>
      <w:r>
        <w:t xml:space="preserve"> that </w:t>
      </w:r>
      <w:r w:rsidR="00247748">
        <w:t>staunchly</w:t>
      </w:r>
      <w:r>
        <w:t xml:space="preserve"> discourage</w:t>
      </w:r>
      <w:r w:rsidR="00247748">
        <w:t>s</w:t>
      </w:r>
      <w:r>
        <w:t xml:space="preserve"> any </w:t>
      </w:r>
      <w:r w:rsidR="00247748">
        <w:t xml:space="preserve">kind of gender, age, physical attributes, </w:t>
      </w:r>
      <w:r w:rsidR="00054A3A">
        <w:t xml:space="preserve">culture, </w:t>
      </w:r>
      <w:r w:rsidR="00247748">
        <w:t xml:space="preserve">class, racial, caste, or color discriminations, and the person found guilty of transgressing the norms resulting in disharmony and grievances </w:t>
      </w:r>
      <w:r w:rsidR="00054A3A">
        <w:t xml:space="preserve">in the </w:t>
      </w:r>
      <w:r>
        <w:t>workforce</w:t>
      </w:r>
      <w:r w:rsidR="00054A3A">
        <w:t xml:space="preserve"> would be </w:t>
      </w:r>
      <w:r>
        <w:t>liable for punishments and penalties. The norms would be overtly implicated across the organisational departments and obligatory to follow to build a healthy and respectful working culture.</w:t>
      </w:r>
      <w:r w:rsidR="00A90077">
        <w:t xml:space="preserve"> Even the authorities are responsible for including all members irrespective of any difference in all aspects of the company's functions. </w:t>
      </w:r>
    </w:p>
    <w:p w:rsidR="0056754C" w:rsidRDefault="000603A8" w:rsidP="00731D90">
      <w:pPr>
        <w:pStyle w:val="ListParagraph"/>
        <w:numPr>
          <w:ilvl w:val="0"/>
          <w:numId w:val="2"/>
        </w:numPr>
      </w:pPr>
      <w:r>
        <w:t xml:space="preserve">Initiating workshops and training about the cross-cultural literacy that would be aimed at inciting into the members the sensibility of respecting </w:t>
      </w:r>
      <w:r w:rsidR="0063219B">
        <w:t>and</w:t>
      </w:r>
      <w:r>
        <w:t xml:space="preserve"> </w:t>
      </w:r>
      <w:r w:rsidR="0063219B">
        <w:t xml:space="preserve">understanding </w:t>
      </w:r>
      <w:r w:rsidR="00411972">
        <w:t>each other’s culture</w:t>
      </w:r>
      <w:r w:rsidR="00373E57">
        <w:t xml:space="preserve"> by overcoming the initial cultural shock that one gets in a culturally diversified workforce. This is because </w:t>
      </w:r>
      <w:r w:rsidR="00806567">
        <w:t>the cultural condition from the formative years of a person tends to influence the person in not acknowledging the other cultural conceptions and hinders the multicultural perceptions. This requires training and realizing the fact that cultural differences are nothing much of an issue to be feeling indifferent to a</w:t>
      </w:r>
      <w:r w:rsidR="00C2699B">
        <w:t>n</w:t>
      </w:r>
      <w:r w:rsidR="00806567">
        <w:t xml:space="preserve"> unfamiliar person</w:t>
      </w:r>
      <w:r w:rsidR="00E9666E">
        <w:t xml:space="preserve"> (</w:t>
      </w:r>
      <w:r w:rsidR="00E9666E">
        <w:rPr>
          <w:shd w:val="clear" w:color="auto" w:fill="FFFFFF"/>
        </w:rPr>
        <w:t>Thomas and Peterson, 2016</w:t>
      </w:r>
      <w:r w:rsidR="00E9666E">
        <w:t>)</w:t>
      </w:r>
      <w:r w:rsidR="00806567">
        <w:t>.</w:t>
      </w:r>
    </w:p>
    <w:p w:rsidR="00476FB5" w:rsidRDefault="000603A8" w:rsidP="00731D90">
      <w:pPr>
        <w:pStyle w:val="ListParagraph"/>
        <w:numPr>
          <w:ilvl w:val="0"/>
          <w:numId w:val="2"/>
        </w:numPr>
      </w:pPr>
      <w:r>
        <w:t xml:space="preserve">The </w:t>
      </w:r>
      <w:r>
        <w:t>company could engage in unbiased, thoughtful and decisive recruiting and selection processes of the employees by examining them whether they are eligible and capable of adjusting in a diverse workforce and that if possess the mental and cognitive ability t</w:t>
      </w:r>
      <w:r>
        <w:t>o embrace changes along with physical strength to deal with each up and downs that might come in the workforce.</w:t>
      </w:r>
      <w:r w:rsidR="00AC6B70">
        <w:t xml:space="preserve"> Moreover, diverse interview panels must be incorporated to hire employees only on merits and not on the ground of any personal affiliations. </w:t>
      </w:r>
    </w:p>
    <w:p w:rsidR="0056754C" w:rsidRPr="003C4BE1" w:rsidRDefault="000603A8" w:rsidP="00C04224">
      <w:pPr>
        <w:pStyle w:val="ListParagraph"/>
        <w:numPr>
          <w:ilvl w:val="0"/>
          <w:numId w:val="2"/>
        </w:numPr>
        <w:rPr>
          <w:lang w:val="en-GB" w:eastAsia="en-GB"/>
        </w:rPr>
      </w:pPr>
      <w:r>
        <w:t xml:space="preserve">Setting up rules to create extensive communication across the department of the </w:t>
      </w:r>
      <w:r w:rsidR="00F07ED3">
        <w:t>organisation</w:t>
      </w:r>
      <w:r>
        <w:t xml:space="preserve"> </w:t>
      </w:r>
      <w:r w:rsidR="00731D90">
        <w:t>which would help to overcome the cultural and linguistic barriers and help in mutual understanding because exchanging views and opinions would lessen the unfamiliarity between the employees and subsequently the hostility.</w:t>
      </w:r>
      <w:r w:rsidR="00C2699B">
        <w:t xml:space="preserve"> </w:t>
      </w:r>
    </w:p>
    <w:p w:rsidR="003C4BE1" w:rsidRPr="00731D90" w:rsidRDefault="000603A8" w:rsidP="00C04224">
      <w:pPr>
        <w:pStyle w:val="ListParagraph"/>
        <w:numPr>
          <w:ilvl w:val="0"/>
          <w:numId w:val="2"/>
        </w:numPr>
        <w:rPr>
          <w:lang w:val="en-GB" w:eastAsia="en-GB"/>
        </w:rPr>
      </w:pPr>
      <w:r>
        <w:t>Encouraging team-working in a more amplified sense and frequently to fulfill one common goal.</w:t>
      </w:r>
    </w:p>
    <w:p w:rsidR="00A467D0" w:rsidRDefault="000603A8" w:rsidP="00720FD3">
      <w:pPr>
        <w:pStyle w:val="Heading1"/>
      </w:pPr>
      <w:bookmarkStart w:id="6" w:name="_Toc49518557"/>
      <w:r>
        <w:lastRenderedPageBreak/>
        <w:t xml:space="preserve">5. Recognizing a decision-making technique to evaluate </w:t>
      </w:r>
      <w:r w:rsidR="0029068D">
        <w:t>the diverse</w:t>
      </w:r>
      <w:r>
        <w:t xml:space="preserve"> solutions to </w:t>
      </w:r>
      <w:r w:rsidR="0029068D">
        <w:t xml:space="preserve">choose </w:t>
      </w:r>
      <w:r w:rsidR="003E36FE">
        <w:t>the most appropriate option</w:t>
      </w:r>
      <w:bookmarkEnd w:id="6"/>
    </w:p>
    <w:p w:rsidR="00AC4DF4" w:rsidRDefault="000603A8" w:rsidP="006B2CDA">
      <w:pPr>
        <w:rPr>
          <w:lang w:val="en-GB" w:eastAsia="en-GB"/>
        </w:rPr>
      </w:pPr>
      <w:r>
        <w:rPr>
          <w:lang w:val="en-GB" w:eastAsia="en-GB"/>
        </w:rPr>
        <w:t>Decision-making could be defined as the process of recognizing and selecting one appropriate strategy or procedure based on the contingency of the situation, demand, different values like commercial and ethical along with the well-being of the</w:t>
      </w:r>
      <w:r>
        <w:rPr>
          <w:lang w:val="en-GB" w:eastAsia="en-GB"/>
        </w:rPr>
        <w:t xml:space="preserve"> general and preferences of the involved participants to ensure a greater good and benefits.</w:t>
      </w:r>
      <w:r w:rsidR="00F72C6B">
        <w:rPr>
          <w:lang w:val="en-GB" w:eastAsia="en-GB"/>
        </w:rPr>
        <w:t xml:space="preserve"> However, in the words of </w:t>
      </w:r>
      <w:r w:rsidR="00D178A3">
        <w:t xml:space="preserve">Shahsavarani </w:t>
      </w:r>
      <w:r w:rsidR="00D178A3">
        <w:rPr>
          <w:i/>
        </w:rPr>
        <w:t>et al.</w:t>
      </w:r>
      <w:r w:rsidR="00D178A3" w:rsidRPr="00057608">
        <w:t xml:space="preserve"> </w:t>
      </w:r>
      <w:r w:rsidR="00F72C6B">
        <w:rPr>
          <w:lang w:val="en-GB" w:eastAsia="en-GB"/>
        </w:rPr>
        <w:t>(</w:t>
      </w:r>
      <w:r w:rsidR="00D178A3" w:rsidRPr="00057608">
        <w:t>2015</w:t>
      </w:r>
      <w:r w:rsidR="00F72C6B">
        <w:rPr>
          <w:lang w:val="en-GB" w:eastAsia="en-GB"/>
        </w:rPr>
        <w:t>)</w:t>
      </w:r>
      <w:r w:rsidR="00D178A3">
        <w:rPr>
          <w:lang w:val="en-GB" w:eastAsia="en-GB"/>
        </w:rPr>
        <w:t>,</w:t>
      </w:r>
      <w:r w:rsidR="00F72C6B">
        <w:rPr>
          <w:lang w:val="en-GB" w:eastAsia="en-GB"/>
        </w:rPr>
        <w:t xml:space="preserve"> decision-making in an organisation forms an intrinsic and integral facet of operative functionalities </w:t>
      </w:r>
      <w:r w:rsidR="002B4A1E">
        <w:rPr>
          <w:lang w:val="en-GB" w:eastAsia="en-GB"/>
        </w:rPr>
        <w:t xml:space="preserve">wherein a course of action is chosen from amongst alternatives </w:t>
      </w:r>
      <w:r w:rsidR="00F72C6B">
        <w:rPr>
          <w:lang w:val="en-GB" w:eastAsia="en-GB"/>
        </w:rPr>
        <w:t xml:space="preserve">that along with the aforementioned parameters, the </w:t>
      </w:r>
      <w:r w:rsidR="00593D79">
        <w:rPr>
          <w:lang w:val="en-GB" w:eastAsia="en-GB"/>
        </w:rPr>
        <w:t>concerned</w:t>
      </w:r>
      <w:r w:rsidR="00F72C6B">
        <w:rPr>
          <w:lang w:val="en-GB" w:eastAsia="en-GB"/>
        </w:rPr>
        <w:t xml:space="preserve"> person needs to </w:t>
      </w:r>
      <w:r w:rsidR="00593D79">
        <w:rPr>
          <w:lang w:val="en-GB" w:eastAsia="en-GB"/>
        </w:rPr>
        <w:t>take</w:t>
      </w:r>
      <w:r w:rsidR="00F72C6B">
        <w:rPr>
          <w:lang w:val="en-GB" w:eastAsia="en-GB"/>
        </w:rPr>
        <w:t xml:space="preserve"> </w:t>
      </w:r>
      <w:r w:rsidR="00593D79">
        <w:rPr>
          <w:lang w:val="en-GB" w:eastAsia="en-GB"/>
        </w:rPr>
        <w:t>into</w:t>
      </w:r>
      <w:r w:rsidR="00F72C6B">
        <w:rPr>
          <w:lang w:val="en-GB" w:eastAsia="en-GB"/>
        </w:rPr>
        <w:t xml:space="preserve"> </w:t>
      </w:r>
      <w:r w:rsidR="00593D79">
        <w:rPr>
          <w:lang w:val="en-GB" w:eastAsia="en-GB"/>
        </w:rPr>
        <w:t>account the organisation's goals, objectives, mission, values, commercial benefits and most importantly the opinions and betterment of both internal and external stakeholders who are ought to be influenced by the company's</w:t>
      </w:r>
      <w:r>
        <w:rPr>
          <w:lang w:val="en-GB" w:eastAsia="en-GB"/>
        </w:rPr>
        <w:t xml:space="preserve"> outcomes.</w:t>
      </w:r>
    </w:p>
    <w:p w:rsidR="00F3505B" w:rsidRDefault="000603A8" w:rsidP="006B2CDA">
      <w:pPr>
        <w:rPr>
          <w:lang w:val="en-GB" w:eastAsia="en-GB"/>
        </w:rPr>
      </w:pPr>
      <w:r>
        <w:rPr>
          <w:lang w:val="en-GB" w:eastAsia="en-GB"/>
        </w:rPr>
        <w:t xml:space="preserve">Therefore, keeping in mind the above pretext, the decision-making strategy that has </w:t>
      </w:r>
      <w:r w:rsidR="00757AF7">
        <w:rPr>
          <w:lang w:val="en-GB" w:eastAsia="en-GB"/>
        </w:rPr>
        <w:t>been facilitated</w:t>
      </w:r>
      <w:r w:rsidR="001418D6">
        <w:rPr>
          <w:lang w:val="en-GB" w:eastAsia="en-GB"/>
        </w:rPr>
        <w:t xml:space="preserve"> </w:t>
      </w:r>
      <w:r w:rsidR="00757AF7">
        <w:rPr>
          <w:lang w:val="en-GB" w:eastAsia="en-GB"/>
        </w:rPr>
        <w:t>through the six-</w:t>
      </w:r>
      <w:r w:rsidR="001418D6">
        <w:rPr>
          <w:lang w:val="en-GB" w:eastAsia="en-GB"/>
        </w:rPr>
        <w:t xml:space="preserve">stage process </w:t>
      </w:r>
      <w:r w:rsidR="00757AF7">
        <w:rPr>
          <w:lang w:val="en-GB" w:eastAsia="en-GB"/>
        </w:rPr>
        <w:t>that most of the model of decision-making strategy includes namely</w:t>
      </w:r>
      <w:r>
        <w:rPr>
          <w:lang w:val="en-GB" w:eastAsia="en-GB"/>
        </w:rPr>
        <w:t>:</w:t>
      </w:r>
    </w:p>
    <w:p w:rsidR="00835340" w:rsidRPr="00F3505B" w:rsidRDefault="000603A8" w:rsidP="00F3505B">
      <w:pPr>
        <w:pStyle w:val="ListParagraph"/>
        <w:numPr>
          <w:ilvl w:val="0"/>
          <w:numId w:val="1"/>
        </w:numPr>
        <w:rPr>
          <w:lang w:val="en-GB" w:eastAsia="en-GB"/>
        </w:rPr>
      </w:pPr>
      <w:r w:rsidRPr="00F3505B">
        <w:rPr>
          <w:lang w:val="en-GB" w:eastAsia="en-GB"/>
        </w:rPr>
        <w:t xml:space="preserve">Identifying and diagnosing the problem </w:t>
      </w:r>
    </w:p>
    <w:p w:rsidR="00F3505B" w:rsidRPr="00F3505B" w:rsidRDefault="000603A8" w:rsidP="00F3505B">
      <w:pPr>
        <w:pStyle w:val="ListParagraph"/>
        <w:numPr>
          <w:ilvl w:val="0"/>
          <w:numId w:val="1"/>
        </w:numPr>
        <w:rPr>
          <w:lang w:val="en-GB" w:eastAsia="en-GB"/>
        </w:rPr>
      </w:pPr>
      <w:r w:rsidRPr="00F3505B">
        <w:rPr>
          <w:lang w:val="en-GB" w:eastAsia="en-GB"/>
        </w:rPr>
        <w:t>Recognizing alternative solutions</w:t>
      </w:r>
    </w:p>
    <w:p w:rsidR="00F3505B" w:rsidRPr="00F3505B" w:rsidRDefault="000603A8" w:rsidP="00F3505B">
      <w:pPr>
        <w:pStyle w:val="ListParagraph"/>
        <w:numPr>
          <w:ilvl w:val="0"/>
          <w:numId w:val="1"/>
        </w:numPr>
        <w:rPr>
          <w:lang w:val="en-GB" w:eastAsia="en-GB"/>
        </w:rPr>
      </w:pPr>
      <w:r w:rsidRPr="00F3505B">
        <w:rPr>
          <w:lang w:val="en-GB" w:eastAsia="en-GB"/>
        </w:rPr>
        <w:t>Evaluating all of the possible alternatives</w:t>
      </w:r>
    </w:p>
    <w:p w:rsidR="00F3505B" w:rsidRPr="00F3505B" w:rsidRDefault="000603A8" w:rsidP="00F3505B">
      <w:pPr>
        <w:pStyle w:val="ListParagraph"/>
        <w:numPr>
          <w:ilvl w:val="0"/>
          <w:numId w:val="1"/>
        </w:numPr>
        <w:rPr>
          <w:lang w:val="en-GB" w:eastAsia="en-GB"/>
        </w:rPr>
      </w:pPr>
      <w:r w:rsidRPr="00F3505B">
        <w:rPr>
          <w:lang w:val="en-GB" w:eastAsia="en-GB"/>
        </w:rPr>
        <w:t xml:space="preserve">Choosing an alternative </w:t>
      </w:r>
    </w:p>
    <w:p w:rsidR="00F3505B" w:rsidRPr="00F3505B" w:rsidRDefault="000603A8" w:rsidP="00F3505B">
      <w:pPr>
        <w:pStyle w:val="ListParagraph"/>
        <w:numPr>
          <w:ilvl w:val="0"/>
          <w:numId w:val="1"/>
        </w:numPr>
        <w:rPr>
          <w:lang w:val="en-GB" w:eastAsia="en-GB"/>
        </w:rPr>
      </w:pPr>
      <w:r w:rsidRPr="00F3505B">
        <w:rPr>
          <w:lang w:val="en-GB" w:eastAsia="en-GB"/>
        </w:rPr>
        <w:t xml:space="preserve">Implementing the decision </w:t>
      </w:r>
    </w:p>
    <w:p w:rsidR="00F3505B" w:rsidRPr="00F3505B" w:rsidRDefault="000603A8" w:rsidP="00F3505B">
      <w:pPr>
        <w:pStyle w:val="ListParagraph"/>
        <w:numPr>
          <w:ilvl w:val="0"/>
          <w:numId w:val="1"/>
        </w:numPr>
        <w:rPr>
          <w:lang w:val="en-GB" w:eastAsia="en-GB"/>
        </w:rPr>
      </w:pPr>
      <w:r w:rsidRPr="00F3505B">
        <w:rPr>
          <w:lang w:val="en-GB" w:eastAsia="en-GB"/>
        </w:rPr>
        <w:t xml:space="preserve">Evaluating the decision after successful implementations </w:t>
      </w:r>
    </w:p>
    <w:p w:rsidR="00F3505B" w:rsidRDefault="00F3505B" w:rsidP="006B2CDA">
      <w:pPr>
        <w:rPr>
          <w:lang w:val="en-GB" w:eastAsia="en-GB"/>
        </w:rPr>
      </w:pPr>
    </w:p>
    <w:p w:rsidR="006B2CDA" w:rsidRDefault="000603A8" w:rsidP="00155903">
      <w:pPr>
        <w:jc w:val="center"/>
        <w:rPr>
          <w:lang w:val="en-GB" w:eastAsia="en-GB"/>
        </w:rPr>
      </w:pPr>
      <w:r>
        <w:rPr>
          <w:noProof/>
          <w:lang w:val="en-IN" w:eastAsia="en-IN"/>
        </w:rPr>
        <w:drawing>
          <wp:inline distT="0" distB="0" distL="0" distR="0">
            <wp:extent cx="2857500" cy="2361524"/>
            <wp:effectExtent l="76200" t="76200" r="133350" b="134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32656" name=""/>
                    <pic:cNvPicPr/>
                  </pic:nvPicPr>
                  <pic:blipFill>
                    <a:blip r:embed="rId8"/>
                    <a:stretch>
                      <a:fillRect/>
                    </a:stretch>
                  </pic:blipFill>
                  <pic:spPr>
                    <a:xfrm>
                      <a:off x="0" y="0"/>
                      <a:ext cx="2865056" cy="23677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35340" w:rsidRPr="00155903" w:rsidRDefault="000603A8" w:rsidP="00155903">
      <w:pPr>
        <w:jc w:val="center"/>
        <w:rPr>
          <w:b/>
          <w:lang w:val="en-GB" w:eastAsia="en-GB"/>
        </w:rPr>
      </w:pPr>
      <w:r w:rsidRPr="00155903">
        <w:rPr>
          <w:b/>
          <w:lang w:val="en-GB" w:eastAsia="en-GB"/>
        </w:rPr>
        <w:lastRenderedPageBreak/>
        <w:t xml:space="preserve">Figure </w:t>
      </w:r>
      <w:r w:rsidR="00F07ED3">
        <w:rPr>
          <w:b/>
          <w:lang w:val="en-GB" w:eastAsia="en-GB"/>
        </w:rPr>
        <w:t>1</w:t>
      </w:r>
      <w:r w:rsidRPr="00155903">
        <w:rPr>
          <w:b/>
          <w:lang w:val="en-GB" w:eastAsia="en-GB"/>
        </w:rPr>
        <w:t>:</w:t>
      </w:r>
      <w:r w:rsidR="00E16328" w:rsidRPr="00155903">
        <w:rPr>
          <w:b/>
          <w:lang w:val="en-GB" w:eastAsia="en-GB"/>
        </w:rPr>
        <w:t xml:space="preserve"> Steps in the decision-making process </w:t>
      </w:r>
    </w:p>
    <w:p w:rsidR="00835340" w:rsidRDefault="000603A8" w:rsidP="00155903">
      <w:pPr>
        <w:jc w:val="center"/>
        <w:rPr>
          <w:lang w:val="en-GB" w:eastAsia="en-GB"/>
        </w:rPr>
      </w:pPr>
      <w:r>
        <w:rPr>
          <w:lang w:val="en-GB" w:eastAsia="en-GB"/>
        </w:rPr>
        <w:t xml:space="preserve">(Source: </w:t>
      </w:r>
      <w:r w:rsidR="00E53D5D">
        <w:t>gilleducation, 2020</w:t>
      </w:r>
      <w:r>
        <w:rPr>
          <w:lang w:val="en-GB" w:eastAsia="en-GB"/>
        </w:rPr>
        <w:t>)</w:t>
      </w:r>
    </w:p>
    <w:p w:rsidR="003A5C73" w:rsidRDefault="000603A8" w:rsidP="00155903">
      <w:pPr>
        <w:rPr>
          <w:lang w:val="en-GB" w:eastAsia="en-GB"/>
        </w:rPr>
      </w:pPr>
      <w:r>
        <w:rPr>
          <w:lang w:val="en-GB" w:eastAsia="en-GB"/>
        </w:rPr>
        <w:t xml:space="preserve">Adhering to these dimensions of the decision-making </w:t>
      </w:r>
      <w:r w:rsidR="0095061C">
        <w:rPr>
          <w:lang w:val="en-GB" w:eastAsia="en-GB"/>
        </w:rPr>
        <w:t>steps</w:t>
      </w:r>
      <w:r>
        <w:rPr>
          <w:lang w:val="en-GB" w:eastAsia="en-GB"/>
        </w:rPr>
        <w:t xml:space="preserve">, the </w:t>
      </w:r>
      <w:r w:rsidR="0095061C">
        <w:rPr>
          <w:lang w:val="en-GB" w:eastAsia="en-GB"/>
        </w:rPr>
        <w:t xml:space="preserve">model that has been chosen for mitigating the concerned problem of the diverse workforce management is the </w:t>
      </w:r>
      <w:r w:rsidR="00BC136C" w:rsidRPr="00BC136C">
        <w:rPr>
          <w:b/>
          <w:i/>
          <w:lang w:val="en-GB" w:eastAsia="en-GB"/>
        </w:rPr>
        <w:t>Rational Model</w:t>
      </w:r>
      <w:r w:rsidR="00BC136C">
        <w:rPr>
          <w:lang w:val="en-GB" w:eastAsia="en-GB"/>
        </w:rPr>
        <w:t xml:space="preserve">. According to </w:t>
      </w:r>
      <w:r w:rsidR="004331DD">
        <w:rPr>
          <w:shd w:val="clear" w:color="auto" w:fill="FFFFFF"/>
        </w:rPr>
        <w:t xml:space="preserve">Baumann </w:t>
      </w:r>
      <w:r w:rsidR="004331DD">
        <w:rPr>
          <w:i/>
          <w:shd w:val="clear" w:color="auto" w:fill="FFFFFF"/>
        </w:rPr>
        <w:t>et al.,</w:t>
      </w:r>
      <w:r w:rsidR="004331DD">
        <w:rPr>
          <w:shd w:val="clear" w:color="auto" w:fill="FFFFFF"/>
        </w:rPr>
        <w:t xml:space="preserve"> </w:t>
      </w:r>
      <w:r w:rsidR="00BC136C">
        <w:rPr>
          <w:lang w:val="en-GB" w:eastAsia="en-GB"/>
        </w:rPr>
        <w:t>(</w:t>
      </w:r>
      <w:r w:rsidR="004331DD">
        <w:rPr>
          <w:shd w:val="clear" w:color="auto" w:fill="FFFFFF"/>
        </w:rPr>
        <w:t>2014</w:t>
      </w:r>
      <w:r w:rsidR="00BC136C">
        <w:rPr>
          <w:lang w:val="en-GB" w:eastAsia="en-GB"/>
        </w:rPr>
        <w:t>), rational model of decision-making</w:t>
      </w:r>
      <w:r w:rsidR="00176BF6">
        <w:rPr>
          <w:lang w:val="en-GB" w:eastAsia="en-GB"/>
        </w:rPr>
        <w:t xml:space="preserve"> stand for the decision-making processes wherein the managers garner information objectively from all the available resources and evidential sources to get an insight into all the possible alternatives that could be used to solve any problem</w:t>
      </w:r>
      <w:r w:rsidR="00834AF5">
        <w:rPr>
          <w:lang w:val="en-GB" w:eastAsia="en-GB"/>
        </w:rPr>
        <w:t xml:space="preserve"> an</w:t>
      </w:r>
      <w:r w:rsidR="00F1450D">
        <w:rPr>
          <w:lang w:val="en-GB" w:eastAsia="en-GB"/>
        </w:rPr>
        <w:t>d</w:t>
      </w:r>
      <w:r w:rsidR="00834AF5">
        <w:rPr>
          <w:lang w:val="en-GB" w:eastAsia="en-GB"/>
        </w:rPr>
        <w:t xml:space="preserve"> then eventually </w:t>
      </w:r>
      <w:r w:rsidR="00F1450D">
        <w:rPr>
          <w:lang w:val="en-GB" w:eastAsia="en-GB"/>
        </w:rPr>
        <w:t>makes</w:t>
      </w:r>
      <w:r w:rsidR="00834AF5">
        <w:rPr>
          <w:lang w:val="en-GB" w:eastAsia="en-GB"/>
        </w:rPr>
        <w:t xml:space="preserve"> the </w:t>
      </w:r>
      <w:r w:rsidR="00F1450D">
        <w:rPr>
          <w:lang w:val="en-GB" w:eastAsia="en-GB"/>
        </w:rPr>
        <w:t>decisions</w:t>
      </w:r>
      <w:r w:rsidR="00834AF5">
        <w:rPr>
          <w:lang w:val="en-GB" w:eastAsia="en-GB"/>
        </w:rPr>
        <w:t xml:space="preserve"> that would lead the most </w:t>
      </w:r>
      <w:r w:rsidR="00F1450D">
        <w:rPr>
          <w:lang w:val="en-GB" w:eastAsia="en-GB"/>
        </w:rPr>
        <w:t>beneficial</w:t>
      </w:r>
      <w:r w:rsidR="00834AF5">
        <w:rPr>
          <w:lang w:val="en-GB" w:eastAsia="en-GB"/>
        </w:rPr>
        <w:t xml:space="preserve"> outcomes along with </w:t>
      </w:r>
      <w:r w:rsidR="00F1450D">
        <w:rPr>
          <w:lang w:val="en-GB" w:eastAsia="en-GB"/>
        </w:rPr>
        <w:t>mitigating</w:t>
      </w:r>
      <w:r w:rsidR="00834AF5">
        <w:rPr>
          <w:lang w:val="en-GB" w:eastAsia="en-GB"/>
        </w:rPr>
        <w:t xml:space="preserve"> the complexities of the </w:t>
      </w:r>
      <w:r w:rsidR="00F1450D">
        <w:rPr>
          <w:lang w:val="en-GB" w:eastAsia="en-GB"/>
        </w:rPr>
        <w:t>organisation</w:t>
      </w:r>
      <w:r w:rsidR="00834AF5">
        <w:rPr>
          <w:lang w:val="en-GB" w:eastAsia="en-GB"/>
        </w:rPr>
        <w:t xml:space="preserve"> that have been hindering in the organic growth of the </w:t>
      </w:r>
      <w:r w:rsidR="00F1450D">
        <w:rPr>
          <w:lang w:val="en-GB" w:eastAsia="en-GB"/>
        </w:rPr>
        <w:t>organisation</w:t>
      </w:r>
      <w:r w:rsidR="00834AF5">
        <w:rPr>
          <w:lang w:val="en-GB" w:eastAsia="en-GB"/>
        </w:rPr>
        <w:t>.</w:t>
      </w:r>
      <w:r w:rsidR="00795FB3">
        <w:rPr>
          <w:lang w:val="en-GB" w:eastAsia="en-GB"/>
        </w:rPr>
        <w:t xml:space="preserve"> Therefore, as in the preceding discussions, it has </w:t>
      </w:r>
      <w:r>
        <w:rPr>
          <w:lang w:val="en-GB" w:eastAsia="en-GB"/>
        </w:rPr>
        <w:t xml:space="preserve">been </w:t>
      </w:r>
      <w:r w:rsidR="00795FB3">
        <w:rPr>
          <w:lang w:val="en-GB" w:eastAsia="en-GB"/>
        </w:rPr>
        <w:t xml:space="preserve">noticed that to create a harmonious inter-relationships in the workforce that have employees </w:t>
      </w:r>
      <w:r>
        <w:rPr>
          <w:lang w:val="en-GB" w:eastAsia="en-GB"/>
        </w:rPr>
        <w:t>hailing</w:t>
      </w:r>
      <w:r w:rsidR="00795FB3">
        <w:rPr>
          <w:lang w:val="en-GB" w:eastAsia="en-GB"/>
        </w:rPr>
        <w:t xml:space="preserve"> </w:t>
      </w:r>
      <w:r>
        <w:rPr>
          <w:lang w:val="en-GB" w:eastAsia="en-GB"/>
        </w:rPr>
        <w:t>from</w:t>
      </w:r>
      <w:r w:rsidR="00795FB3">
        <w:rPr>
          <w:lang w:val="en-GB" w:eastAsia="en-GB"/>
        </w:rPr>
        <w:t xml:space="preserve"> different </w:t>
      </w:r>
      <w:r>
        <w:rPr>
          <w:lang w:val="en-GB" w:eastAsia="en-GB"/>
        </w:rPr>
        <w:t>backgrounds and bent of minds, several strategies could be adopted.</w:t>
      </w:r>
    </w:p>
    <w:p w:rsidR="00870C39" w:rsidRDefault="000603A8" w:rsidP="00155903">
      <w:pPr>
        <w:rPr>
          <w:lang w:val="en-GB" w:eastAsia="en-GB"/>
        </w:rPr>
      </w:pPr>
      <w:r>
        <w:rPr>
          <w:lang w:val="en-GB" w:eastAsia="en-GB"/>
        </w:rPr>
        <w:t xml:space="preserve">However, amongst all those strategies, the strategy of </w:t>
      </w:r>
      <w:r w:rsidR="004478B2">
        <w:rPr>
          <w:lang w:val="en-GB" w:eastAsia="en-GB"/>
        </w:rPr>
        <w:t xml:space="preserve">implementation widespread rules across the company that addresses all sorts of discrimination in the workforce </w:t>
      </w:r>
      <w:r w:rsidR="00437FC1">
        <w:rPr>
          <w:lang w:val="en-GB" w:eastAsia="en-GB"/>
        </w:rPr>
        <w:t>i</w:t>
      </w:r>
      <w:r>
        <w:rPr>
          <w:lang w:val="en-GB" w:eastAsia="en-GB"/>
        </w:rPr>
        <w:t>s found to be the most contingent and convenient one as this would not only cater to the needs and grievances of the employees but would also have the potential to</w:t>
      </w:r>
      <w:r>
        <w:rPr>
          <w:lang w:val="en-GB" w:eastAsia="en-GB"/>
        </w:rPr>
        <w:t xml:space="preserve"> empower the company in attracting greater economic benefits through co-ordinated and congruent internal organisational ambiance stimulated by the cooperative workforce. </w:t>
      </w:r>
      <w:r w:rsidR="00F665B4">
        <w:rPr>
          <w:lang w:val="en-GB" w:eastAsia="en-GB"/>
        </w:rPr>
        <w:t xml:space="preserve">Moreover, </w:t>
      </w:r>
      <w:r w:rsidR="00383B8D">
        <w:rPr>
          <w:lang w:val="en-GB" w:eastAsia="en-GB"/>
        </w:rPr>
        <w:t xml:space="preserve">as </w:t>
      </w:r>
      <w:r w:rsidR="006B1D41">
        <w:rPr>
          <w:lang w:val="en-GB" w:eastAsia="en-GB"/>
        </w:rPr>
        <w:t xml:space="preserve">opined by </w:t>
      </w:r>
      <w:r w:rsidR="00086BBE">
        <w:rPr>
          <w:shd w:val="clear" w:color="auto" w:fill="FFFFFF"/>
        </w:rPr>
        <w:t xml:space="preserve">Aharoni </w:t>
      </w:r>
      <w:r w:rsidR="00086BBE">
        <w:rPr>
          <w:i/>
          <w:shd w:val="clear" w:color="auto" w:fill="FFFFFF"/>
        </w:rPr>
        <w:t>et al.</w:t>
      </w:r>
      <w:r w:rsidR="00086BBE">
        <w:rPr>
          <w:shd w:val="clear" w:color="auto" w:fill="FFFFFF"/>
        </w:rPr>
        <w:t xml:space="preserve"> </w:t>
      </w:r>
      <w:r w:rsidR="006B1D41">
        <w:rPr>
          <w:lang w:val="en-GB" w:eastAsia="en-GB"/>
        </w:rPr>
        <w:t>(</w:t>
      </w:r>
      <w:r w:rsidR="00086BBE">
        <w:rPr>
          <w:shd w:val="clear" w:color="auto" w:fill="FFFFFF"/>
        </w:rPr>
        <w:t>2011</w:t>
      </w:r>
      <w:r w:rsidR="006B1D41">
        <w:rPr>
          <w:lang w:val="en-GB" w:eastAsia="en-GB"/>
        </w:rPr>
        <w:t xml:space="preserve">), </w:t>
      </w:r>
      <w:r w:rsidR="00436DC7">
        <w:rPr>
          <w:lang w:val="en-GB" w:eastAsia="en-GB"/>
        </w:rPr>
        <w:t>since rational</w:t>
      </w:r>
      <w:r w:rsidR="00EA36FF">
        <w:rPr>
          <w:lang w:val="en-GB" w:eastAsia="en-GB"/>
        </w:rPr>
        <w:t xml:space="preserve"> decision-making process adheres to four conditions while formulating any </w:t>
      </w:r>
      <w:r w:rsidR="00916439">
        <w:rPr>
          <w:lang w:val="en-GB" w:eastAsia="en-GB"/>
        </w:rPr>
        <w:t>decision</w:t>
      </w:r>
      <w:r w:rsidR="00EA36FF">
        <w:rPr>
          <w:lang w:val="en-GB" w:eastAsia="en-GB"/>
        </w:rPr>
        <w:t xml:space="preserve"> that encompasses </w:t>
      </w:r>
      <w:r w:rsidR="00B15924">
        <w:rPr>
          <w:lang w:val="en-GB" w:eastAsia="en-GB"/>
        </w:rPr>
        <w:t>proficient knowledge of the available alternatives, sound knowledge of the consequences of the alternatives, objectivity while evaluating the decisions of the</w:t>
      </w:r>
      <w:r w:rsidR="00A10F61">
        <w:rPr>
          <w:lang w:val="en-GB" w:eastAsia="en-GB"/>
        </w:rPr>
        <w:t xml:space="preserve"> available alternatives and finally configure </w:t>
      </w:r>
      <w:r w:rsidR="00BC78E5">
        <w:rPr>
          <w:lang w:val="en-GB" w:eastAsia="en-GB"/>
        </w:rPr>
        <w:t>a well-structured and definite set</w:t>
      </w:r>
      <w:r w:rsidR="00C97CF2">
        <w:rPr>
          <w:lang w:val="en-GB" w:eastAsia="en-GB"/>
        </w:rPr>
        <w:t xml:space="preserve"> of</w:t>
      </w:r>
      <w:r w:rsidR="00BC78E5">
        <w:rPr>
          <w:lang w:val="en-GB" w:eastAsia="en-GB"/>
        </w:rPr>
        <w:t xml:space="preserve"> </w:t>
      </w:r>
      <w:r w:rsidR="0018046A">
        <w:rPr>
          <w:lang w:val="en-GB" w:eastAsia="en-GB"/>
        </w:rPr>
        <w:t xml:space="preserve">procedures </w:t>
      </w:r>
      <w:r w:rsidR="00C97CF2">
        <w:rPr>
          <w:lang w:val="en-GB" w:eastAsia="en-GB"/>
        </w:rPr>
        <w:t>and</w:t>
      </w:r>
      <w:r w:rsidR="0018046A">
        <w:rPr>
          <w:lang w:val="en-GB" w:eastAsia="en-GB"/>
        </w:rPr>
        <w:t xml:space="preserve"> </w:t>
      </w:r>
      <w:r w:rsidR="00C97CF2">
        <w:rPr>
          <w:lang w:val="en-GB" w:eastAsia="en-GB"/>
        </w:rPr>
        <w:t>decorum</w:t>
      </w:r>
      <w:r w:rsidR="0018046A">
        <w:rPr>
          <w:lang w:val="en-GB" w:eastAsia="en-GB"/>
        </w:rPr>
        <w:t xml:space="preserve"> </w:t>
      </w:r>
      <w:r w:rsidR="00C97CF2">
        <w:rPr>
          <w:lang w:val="en-GB" w:eastAsia="en-GB"/>
        </w:rPr>
        <w:t>that</w:t>
      </w:r>
      <w:r w:rsidR="0018046A">
        <w:rPr>
          <w:lang w:val="en-GB" w:eastAsia="en-GB"/>
        </w:rPr>
        <w:t xml:space="preserve"> </w:t>
      </w:r>
      <w:r w:rsidR="00C97CF2">
        <w:rPr>
          <w:lang w:val="en-GB" w:eastAsia="en-GB"/>
        </w:rPr>
        <w:t>ultimately</w:t>
      </w:r>
      <w:r w:rsidR="0018046A">
        <w:rPr>
          <w:lang w:val="en-GB" w:eastAsia="en-GB"/>
        </w:rPr>
        <w:t xml:space="preserve"> </w:t>
      </w:r>
      <w:r w:rsidR="00C97CF2">
        <w:rPr>
          <w:lang w:val="en-GB" w:eastAsia="en-GB"/>
        </w:rPr>
        <w:t>facilitate</w:t>
      </w:r>
      <w:r w:rsidR="0018046A">
        <w:rPr>
          <w:lang w:val="en-GB" w:eastAsia="en-GB"/>
        </w:rPr>
        <w:t xml:space="preserve"> the decision-makers to </w:t>
      </w:r>
      <w:r w:rsidR="00C97CF2">
        <w:rPr>
          <w:lang w:val="en-GB" w:eastAsia="en-GB"/>
        </w:rPr>
        <w:t>drive obtaining the optimum results from the consequences of the decision-making</w:t>
      </w:r>
      <w:r>
        <w:rPr>
          <w:lang w:val="en-GB" w:eastAsia="en-GB"/>
        </w:rPr>
        <w:t>.</w:t>
      </w:r>
      <w:r w:rsidR="00C97CF2">
        <w:rPr>
          <w:lang w:val="en-GB" w:eastAsia="en-GB"/>
        </w:rPr>
        <w:t xml:space="preserve"> </w:t>
      </w:r>
    </w:p>
    <w:p w:rsidR="006E24B9" w:rsidRDefault="000603A8" w:rsidP="00155903">
      <w:pPr>
        <w:rPr>
          <w:lang w:val="en-GB" w:eastAsia="en-GB"/>
        </w:rPr>
      </w:pPr>
      <w:r>
        <w:rPr>
          <w:lang w:val="en-GB" w:eastAsia="en-GB"/>
        </w:rPr>
        <w:t>Therefore, thi</w:t>
      </w:r>
      <w:r>
        <w:rPr>
          <w:lang w:val="en-GB" w:eastAsia="en-GB"/>
        </w:rPr>
        <w:t>s model was found to be the most convenient one</w:t>
      </w:r>
      <w:r w:rsidR="0082046F">
        <w:rPr>
          <w:lang w:val="en-GB" w:eastAsia="en-GB"/>
        </w:rPr>
        <w:t xml:space="preserve"> as most of the alternatives </w:t>
      </w:r>
      <w:r w:rsidR="00967702">
        <w:rPr>
          <w:lang w:val="en-GB" w:eastAsia="en-GB"/>
        </w:rPr>
        <w:t xml:space="preserve">of reinforcing a mutually encouraging workforce wherein all the employees even if coming from different backgrounds can co-exist with integrity, </w:t>
      </w:r>
      <w:r w:rsidR="0082046F">
        <w:rPr>
          <w:lang w:val="en-GB" w:eastAsia="en-GB"/>
        </w:rPr>
        <w:t xml:space="preserve">have been evaluated with their possible consequences </w:t>
      </w:r>
      <w:r w:rsidR="00967702">
        <w:rPr>
          <w:lang w:val="en-GB" w:eastAsia="en-GB"/>
        </w:rPr>
        <w:t>to select the most appropriate one.</w:t>
      </w:r>
      <w:r w:rsidR="000E181E">
        <w:rPr>
          <w:lang w:val="en-GB" w:eastAsia="en-GB"/>
        </w:rPr>
        <w:t xml:space="preserve"> In addition to </w:t>
      </w:r>
      <w:r w:rsidR="00424960">
        <w:rPr>
          <w:lang w:val="en-GB" w:eastAsia="en-GB"/>
        </w:rPr>
        <w:t>this</w:t>
      </w:r>
      <w:r w:rsidR="000E181E">
        <w:rPr>
          <w:lang w:val="en-GB" w:eastAsia="en-GB"/>
        </w:rPr>
        <w:t xml:space="preserve">, the </w:t>
      </w:r>
      <w:r w:rsidR="00424960">
        <w:rPr>
          <w:lang w:val="en-GB" w:eastAsia="en-GB"/>
        </w:rPr>
        <w:t>authorities</w:t>
      </w:r>
      <w:r w:rsidR="000E181E">
        <w:rPr>
          <w:lang w:val="en-GB" w:eastAsia="en-GB"/>
        </w:rPr>
        <w:t xml:space="preserve"> must not be </w:t>
      </w:r>
      <w:r w:rsidR="00424960">
        <w:rPr>
          <w:lang w:val="en-GB" w:eastAsia="en-GB"/>
        </w:rPr>
        <w:t>incorporating</w:t>
      </w:r>
      <w:r w:rsidR="000E181E">
        <w:rPr>
          <w:lang w:val="en-GB" w:eastAsia="en-GB"/>
        </w:rPr>
        <w:t xml:space="preserve"> any biasness </w:t>
      </w:r>
      <w:r w:rsidR="00424960">
        <w:rPr>
          <w:lang w:val="en-GB" w:eastAsia="en-GB"/>
        </w:rPr>
        <w:t>while</w:t>
      </w:r>
      <w:r w:rsidR="000E181E">
        <w:rPr>
          <w:lang w:val="en-GB" w:eastAsia="en-GB"/>
        </w:rPr>
        <w:t xml:space="preserve"> figuring out the </w:t>
      </w:r>
      <w:r w:rsidR="005B561D">
        <w:rPr>
          <w:lang w:val="en-GB" w:eastAsia="en-GB"/>
        </w:rPr>
        <w:t xml:space="preserve">diversity management because this would then lead to cognitive dissonance with the employees if some of them happen to feel like they are being alienated or taken into consideration while materializing a decision. </w:t>
      </w:r>
      <w:r w:rsidR="00C75BCD">
        <w:rPr>
          <w:lang w:val="en-GB" w:eastAsia="en-GB"/>
        </w:rPr>
        <w:t>Henceforth</w:t>
      </w:r>
      <w:r w:rsidR="00A10F61">
        <w:rPr>
          <w:lang w:val="en-GB" w:eastAsia="en-GB"/>
        </w:rPr>
        <w:t>,</w:t>
      </w:r>
      <w:r w:rsidR="00C75BCD">
        <w:rPr>
          <w:lang w:val="en-GB" w:eastAsia="en-GB"/>
        </w:rPr>
        <w:t xml:space="preserve"> the </w:t>
      </w:r>
      <w:r w:rsidR="00C75BCD">
        <w:rPr>
          <w:lang w:val="en-GB" w:eastAsia="en-GB"/>
        </w:rPr>
        <w:lastRenderedPageBreak/>
        <w:t xml:space="preserve">decision </w:t>
      </w:r>
      <w:r w:rsidR="00870C39">
        <w:rPr>
          <w:lang w:val="en-GB" w:eastAsia="en-GB"/>
        </w:rPr>
        <w:t xml:space="preserve">of imposing strict </w:t>
      </w:r>
      <w:r w:rsidR="00206D96">
        <w:rPr>
          <w:lang w:val="en-GB" w:eastAsia="en-GB"/>
        </w:rPr>
        <w:t xml:space="preserve">corporate or business rules </w:t>
      </w:r>
      <w:r w:rsidR="00870C39">
        <w:rPr>
          <w:lang w:val="en-GB" w:eastAsia="en-GB"/>
        </w:rPr>
        <w:t xml:space="preserve">that would impart convenient working culture to every employee despite the </w:t>
      </w:r>
      <w:r w:rsidR="00206D96">
        <w:rPr>
          <w:lang w:val="en-GB" w:eastAsia="en-GB"/>
        </w:rPr>
        <w:t xml:space="preserve">mutual </w:t>
      </w:r>
      <w:r w:rsidR="00870C39">
        <w:rPr>
          <w:lang w:val="en-GB" w:eastAsia="en-GB"/>
        </w:rPr>
        <w:t>differences</w:t>
      </w:r>
      <w:r w:rsidR="00206D96">
        <w:rPr>
          <w:lang w:val="en-GB" w:eastAsia="en-GB"/>
        </w:rPr>
        <w:t xml:space="preserve"> w</w:t>
      </w:r>
      <w:r w:rsidR="00C75BCD">
        <w:rPr>
          <w:lang w:val="en-GB" w:eastAsia="en-GB"/>
        </w:rPr>
        <w:t xml:space="preserve">ould facilitate an all-encompassing and all-pervasive problem-solving method of the complications in the </w:t>
      </w:r>
      <w:r w:rsidR="00206D96">
        <w:rPr>
          <w:lang w:val="en-GB" w:eastAsia="en-GB"/>
        </w:rPr>
        <w:t>overtly</w:t>
      </w:r>
      <w:r w:rsidR="00C75BCD">
        <w:rPr>
          <w:lang w:val="en-GB" w:eastAsia="en-GB"/>
        </w:rPr>
        <w:t xml:space="preserve"> diversified workforce.</w:t>
      </w:r>
      <w:r w:rsidR="00206D96">
        <w:rPr>
          <w:lang w:val="en-GB" w:eastAsia="en-GB"/>
        </w:rPr>
        <w:t xml:space="preserve"> </w:t>
      </w:r>
      <w:r w:rsidR="007D1E13">
        <w:rPr>
          <w:lang w:val="en-GB" w:eastAsia="en-GB"/>
        </w:rPr>
        <w:t xml:space="preserve">As opined by </w:t>
      </w:r>
      <w:r w:rsidR="007D1E13">
        <w:rPr>
          <w:shd w:val="clear" w:color="auto" w:fill="FFFFFF"/>
        </w:rPr>
        <w:t>Patr</w:t>
      </w:r>
      <w:r w:rsidR="00206D96">
        <w:rPr>
          <w:shd w:val="clear" w:color="auto" w:fill="FFFFFF"/>
        </w:rPr>
        <w:t>ick and Kumar (2012),</w:t>
      </w:r>
      <w:r w:rsidR="007D1E13">
        <w:rPr>
          <w:shd w:val="clear" w:color="auto" w:fill="FFFFFF"/>
        </w:rPr>
        <w:t xml:space="preserve"> </w:t>
      </w:r>
      <w:r w:rsidR="00206D96">
        <w:rPr>
          <w:lang w:val="en-GB" w:eastAsia="en-GB"/>
        </w:rPr>
        <w:t>s</w:t>
      </w:r>
      <w:r w:rsidR="00260FDD">
        <w:rPr>
          <w:lang w:val="en-GB" w:eastAsia="en-GB"/>
        </w:rPr>
        <w:t>ince prejudiced behavior lowers down the morale</w:t>
      </w:r>
      <w:r w:rsidR="008843C1">
        <w:rPr>
          <w:lang w:val="en-GB" w:eastAsia="en-GB"/>
        </w:rPr>
        <w:t xml:space="preserve"> of the </w:t>
      </w:r>
      <w:r w:rsidR="00206D96">
        <w:rPr>
          <w:lang w:val="en-GB" w:eastAsia="en-GB"/>
        </w:rPr>
        <w:t>employees this</w:t>
      </w:r>
      <w:r>
        <w:rPr>
          <w:lang w:val="en-GB" w:eastAsia="en-GB"/>
        </w:rPr>
        <w:t xml:space="preserve"> decision of </w:t>
      </w:r>
      <w:r w:rsidR="00206D96">
        <w:rPr>
          <w:lang w:val="en-GB" w:eastAsia="en-GB"/>
        </w:rPr>
        <w:t>embracing differences whole-heatedly through disciplined official norms w</w:t>
      </w:r>
      <w:r>
        <w:rPr>
          <w:lang w:val="en-GB" w:eastAsia="en-GB"/>
        </w:rPr>
        <w:t xml:space="preserve">ould enable any </w:t>
      </w:r>
      <w:r w:rsidR="00CA3332">
        <w:rPr>
          <w:lang w:val="en-GB" w:eastAsia="en-GB"/>
        </w:rPr>
        <w:t>company</w:t>
      </w:r>
      <w:r>
        <w:rPr>
          <w:lang w:val="en-GB" w:eastAsia="en-GB"/>
        </w:rPr>
        <w:t xml:space="preserve"> to garner the most </w:t>
      </w:r>
      <w:r w:rsidR="00CA3332">
        <w:rPr>
          <w:lang w:val="en-GB" w:eastAsia="en-GB"/>
        </w:rPr>
        <w:t>beneficial</w:t>
      </w:r>
      <w:r>
        <w:rPr>
          <w:lang w:val="en-GB" w:eastAsia="en-GB"/>
        </w:rPr>
        <w:t xml:space="preserve"> and potent </w:t>
      </w:r>
      <w:r w:rsidR="00CA3332">
        <w:rPr>
          <w:lang w:val="en-GB" w:eastAsia="en-GB"/>
        </w:rPr>
        <w:t>results</w:t>
      </w:r>
      <w:r>
        <w:rPr>
          <w:lang w:val="en-GB" w:eastAsia="en-GB"/>
        </w:rPr>
        <w:t xml:space="preserve"> </w:t>
      </w:r>
      <w:r w:rsidR="00CA3E92">
        <w:rPr>
          <w:lang w:val="en-GB" w:eastAsia="en-GB"/>
        </w:rPr>
        <w:t xml:space="preserve">in </w:t>
      </w:r>
      <w:r w:rsidR="0051340D">
        <w:rPr>
          <w:lang w:val="en-GB" w:eastAsia="en-GB"/>
        </w:rPr>
        <w:t>managing</w:t>
      </w:r>
      <w:r w:rsidR="00CA3E92">
        <w:rPr>
          <w:lang w:val="en-GB" w:eastAsia="en-GB"/>
        </w:rPr>
        <w:t xml:space="preserve"> the diverse workforce.</w:t>
      </w:r>
    </w:p>
    <w:p w:rsidR="00A467D0" w:rsidRDefault="000603A8" w:rsidP="00720FD3">
      <w:pPr>
        <w:pStyle w:val="Heading1"/>
      </w:pPr>
      <w:bookmarkStart w:id="7" w:name="_Toc49518558"/>
      <w:r>
        <w:t>6</w:t>
      </w:r>
      <w:r w:rsidR="007C128C">
        <w:t>.</w:t>
      </w:r>
      <w:r w:rsidR="002D2324">
        <w:t xml:space="preserve"> C</w:t>
      </w:r>
      <w:r>
        <w:t>ommu</w:t>
      </w:r>
      <w:r w:rsidR="00576A9F">
        <w:t xml:space="preserve">nicating the plan to </w:t>
      </w:r>
      <w:r w:rsidR="003E7CE4">
        <w:t xml:space="preserve">the </w:t>
      </w:r>
      <w:r w:rsidR="00576A9F">
        <w:t>stakeholders</w:t>
      </w:r>
      <w:bookmarkEnd w:id="7"/>
    </w:p>
    <w:p w:rsidR="006358D3" w:rsidRPr="00176AF8" w:rsidRDefault="000603A8" w:rsidP="00176AF8">
      <w:pPr>
        <w:rPr>
          <w:lang w:val="en-GB" w:eastAsia="en-GB"/>
        </w:rPr>
      </w:pPr>
      <w:r>
        <w:rPr>
          <w:lang w:val="en-GB" w:eastAsia="en-GB"/>
        </w:rPr>
        <w:t xml:space="preserve">Since stakeholders are the crucial wings of the business operations being directly affecting or are affected by the operational functionalities of the company, it is of utmost importance that </w:t>
      </w:r>
      <w:r w:rsidR="00D61466">
        <w:rPr>
          <w:lang w:val="en-GB" w:eastAsia="en-GB"/>
        </w:rPr>
        <w:t>ha</w:t>
      </w:r>
      <w:r>
        <w:rPr>
          <w:lang w:val="en-GB" w:eastAsia="en-GB"/>
        </w:rPr>
        <w:t xml:space="preserve">s decisions must be communicated to the involved </w:t>
      </w:r>
      <w:r w:rsidR="000D3FDD">
        <w:rPr>
          <w:lang w:val="en-GB" w:eastAsia="en-GB"/>
        </w:rPr>
        <w:t>stakeholders</w:t>
      </w:r>
      <w:r>
        <w:rPr>
          <w:lang w:val="en-GB" w:eastAsia="en-GB"/>
        </w:rPr>
        <w:t xml:space="preserve"> </w:t>
      </w:r>
      <w:r>
        <w:rPr>
          <w:lang w:val="en-GB" w:eastAsia="en-GB"/>
        </w:rPr>
        <w:t xml:space="preserve">who would be </w:t>
      </w:r>
      <w:r w:rsidR="000D3FDD">
        <w:rPr>
          <w:lang w:val="en-GB" w:eastAsia="en-GB"/>
        </w:rPr>
        <w:t>inevitably</w:t>
      </w:r>
      <w:r>
        <w:rPr>
          <w:lang w:val="en-GB" w:eastAsia="en-GB"/>
        </w:rPr>
        <w:t xml:space="preserve"> influenced by the </w:t>
      </w:r>
      <w:r w:rsidR="000D3FDD">
        <w:rPr>
          <w:lang w:val="en-GB" w:eastAsia="en-GB"/>
        </w:rPr>
        <w:t>decisions of the company</w:t>
      </w:r>
      <w:r w:rsidR="005B3D79">
        <w:rPr>
          <w:lang w:val="en-GB" w:eastAsia="en-GB"/>
        </w:rPr>
        <w:t xml:space="preserve">. In the words of </w:t>
      </w:r>
      <w:r w:rsidR="000B368B">
        <w:rPr>
          <w:shd w:val="clear" w:color="auto" w:fill="FFFFFF"/>
        </w:rPr>
        <w:t xml:space="preserve">Zyl </w:t>
      </w:r>
      <w:r w:rsidR="005B3D79">
        <w:rPr>
          <w:lang w:val="en-GB" w:eastAsia="en-GB"/>
        </w:rPr>
        <w:t>(</w:t>
      </w:r>
      <w:r w:rsidR="000B368B">
        <w:rPr>
          <w:shd w:val="clear" w:color="auto" w:fill="FFFFFF"/>
        </w:rPr>
        <w:t>2013</w:t>
      </w:r>
      <w:r w:rsidR="005B3D79">
        <w:rPr>
          <w:lang w:val="en-GB" w:eastAsia="en-GB"/>
        </w:rPr>
        <w:t xml:space="preserve">), the employees form one of the strongest </w:t>
      </w:r>
      <w:r w:rsidR="0050219A">
        <w:rPr>
          <w:lang w:val="en-GB" w:eastAsia="en-GB"/>
        </w:rPr>
        <w:t xml:space="preserve">internal stakeholders whose professional contribution is an indispensable part of the organisation to accomplish its commercial goals. </w:t>
      </w:r>
      <w:r>
        <w:rPr>
          <w:lang w:val="en-GB" w:eastAsia="en-GB"/>
        </w:rPr>
        <w:t xml:space="preserve">Therefore, the decisions of </w:t>
      </w:r>
      <w:r w:rsidR="0048000F">
        <w:rPr>
          <w:lang w:val="en-GB" w:eastAsia="en-GB"/>
        </w:rPr>
        <w:t xml:space="preserve">official norms </w:t>
      </w:r>
      <w:r w:rsidR="00227F9A">
        <w:rPr>
          <w:lang w:val="en-GB" w:eastAsia="en-GB"/>
        </w:rPr>
        <w:t xml:space="preserve">in its entirety </w:t>
      </w:r>
      <w:r w:rsidR="0048000F">
        <w:rPr>
          <w:lang w:val="en-GB" w:eastAsia="en-GB"/>
        </w:rPr>
        <w:t>reverberating with the ethos of the diverse workforce w</w:t>
      </w:r>
      <w:r>
        <w:rPr>
          <w:lang w:val="en-GB" w:eastAsia="en-GB"/>
        </w:rPr>
        <w:t xml:space="preserve">ould be </w:t>
      </w:r>
      <w:r w:rsidR="0048000F">
        <w:rPr>
          <w:lang w:val="en-GB" w:eastAsia="en-GB"/>
        </w:rPr>
        <w:t>communicated to the employees through</w:t>
      </w:r>
      <w:r w:rsidR="00227F9A">
        <w:rPr>
          <w:lang w:val="en-GB" w:eastAsia="en-GB"/>
        </w:rPr>
        <w:t xml:space="preserve"> meetings over real and virtual mediums.</w:t>
      </w:r>
    </w:p>
    <w:p w:rsidR="00A467D0" w:rsidRDefault="000603A8" w:rsidP="00720FD3">
      <w:pPr>
        <w:pStyle w:val="Heading1"/>
      </w:pPr>
      <w:bookmarkStart w:id="8" w:name="_Toc49518559"/>
      <w:r>
        <w:t>7</w:t>
      </w:r>
      <w:r w:rsidR="009E58CC">
        <w:t>.</w:t>
      </w:r>
      <w:r w:rsidR="00B817A3">
        <w:t xml:space="preserve"> A</w:t>
      </w:r>
      <w:r>
        <w:t>ssess</w:t>
      </w:r>
      <w:r w:rsidR="00B817A3">
        <w:t>ing</w:t>
      </w:r>
      <w:r>
        <w:t xml:space="preserve"> appropriate monitoring techn</w:t>
      </w:r>
      <w:r>
        <w:t xml:space="preserve">iques to ensure successful </w:t>
      </w:r>
      <w:r w:rsidR="00225140">
        <w:t>follow-up</w:t>
      </w:r>
      <w:bookmarkEnd w:id="8"/>
    </w:p>
    <w:p w:rsidR="00D82A11" w:rsidRPr="00D82A11" w:rsidRDefault="000603A8" w:rsidP="00D82A11">
      <w:pPr>
        <w:rPr>
          <w:lang w:val="en-GB" w:eastAsia="en-GB"/>
        </w:rPr>
      </w:pPr>
      <w:r>
        <w:rPr>
          <w:lang w:val="en-GB" w:eastAsia="en-GB"/>
        </w:rPr>
        <w:t>The successful follow</w:t>
      </w:r>
      <w:r w:rsidR="00856A0E">
        <w:rPr>
          <w:lang w:val="en-GB" w:eastAsia="en-GB"/>
        </w:rPr>
        <w:t>-</w:t>
      </w:r>
      <w:r>
        <w:rPr>
          <w:lang w:val="en-GB" w:eastAsia="en-GB"/>
        </w:rPr>
        <w:t>up could be facilitated</w:t>
      </w:r>
      <w:r w:rsidR="00856A0E">
        <w:rPr>
          <w:lang w:val="en-GB" w:eastAsia="en-GB"/>
        </w:rPr>
        <w:t xml:space="preserve"> by obtaining employees' feedbacks frequently after the official regulations are at work because it would help in </w:t>
      </w:r>
      <w:r w:rsidR="0058058C">
        <w:rPr>
          <w:lang w:val="en-GB" w:eastAsia="en-GB"/>
        </w:rPr>
        <w:t xml:space="preserve">understanding whether the employees are being compliant with the rules and abiding by it. </w:t>
      </w:r>
      <w:r w:rsidR="00A01993">
        <w:rPr>
          <w:lang w:val="en-GB" w:eastAsia="en-GB"/>
        </w:rPr>
        <w:t xml:space="preserve">Moreover, auditing the workforce whenever required could also be practiced to recognize if any unjustified behaviors are taking place in the </w:t>
      </w:r>
      <w:r w:rsidR="008D4FE2">
        <w:rPr>
          <w:lang w:val="en-GB" w:eastAsia="en-GB"/>
        </w:rPr>
        <w:t>organisation</w:t>
      </w:r>
      <w:r w:rsidR="00A01993">
        <w:rPr>
          <w:lang w:val="en-GB" w:eastAsia="en-GB"/>
        </w:rPr>
        <w:t xml:space="preserve">. </w:t>
      </w:r>
      <w:r w:rsidR="00856A0E">
        <w:rPr>
          <w:lang w:val="en-GB" w:eastAsia="en-GB"/>
        </w:rPr>
        <w:t xml:space="preserve"> </w:t>
      </w:r>
    </w:p>
    <w:p w:rsidR="003E36FE" w:rsidRDefault="000603A8" w:rsidP="00720FD3">
      <w:pPr>
        <w:pStyle w:val="Heading1"/>
      </w:pPr>
      <w:bookmarkStart w:id="9" w:name="_Toc49518560"/>
      <w:r>
        <w:t>8. Developing a plan for implementing the solution</w:t>
      </w:r>
      <w:bookmarkEnd w:id="9"/>
    </w:p>
    <w:tbl>
      <w:tblPr>
        <w:tblStyle w:val="PlainTable1"/>
        <w:tblW w:w="9355" w:type="dxa"/>
        <w:tblLook w:val="04A0" w:firstRow="1" w:lastRow="0" w:firstColumn="1" w:lastColumn="0" w:noHBand="0" w:noVBand="1"/>
      </w:tblPr>
      <w:tblGrid>
        <w:gridCol w:w="5911"/>
        <w:gridCol w:w="919"/>
        <w:gridCol w:w="919"/>
        <w:gridCol w:w="1027"/>
        <w:gridCol w:w="803"/>
      </w:tblGrid>
      <w:tr w:rsidR="00EC5963" w:rsidTr="00EC596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shd w:val="clear" w:color="auto" w:fill="FBE4D5" w:themeFill="accent2" w:themeFillTint="33"/>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Task</w:t>
            </w:r>
          </w:p>
        </w:tc>
        <w:tc>
          <w:tcPr>
            <w:tcW w:w="919" w:type="dxa"/>
            <w:shd w:val="clear" w:color="auto" w:fill="FBE4D5" w:themeFill="accent2" w:themeFillTint="33"/>
            <w:noWrap/>
            <w:hideMark/>
          </w:tcPr>
          <w:p w:rsidR="00104579" w:rsidRPr="00104579" w:rsidRDefault="000603A8" w:rsidP="00104579">
            <w:pPr>
              <w:spacing w:after="0"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Start date</w:t>
            </w:r>
          </w:p>
        </w:tc>
        <w:tc>
          <w:tcPr>
            <w:tcW w:w="919" w:type="dxa"/>
            <w:shd w:val="clear" w:color="auto" w:fill="FBE4D5" w:themeFill="accent2" w:themeFillTint="33"/>
            <w:noWrap/>
            <w:hideMark/>
          </w:tcPr>
          <w:p w:rsidR="00104579" w:rsidRPr="00104579" w:rsidRDefault="000603A8" w:rsidP="00104579">
            <w:pPr>
              <w:spacing w:after="0"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End date</w:t>
            </w:r>
          </w:p>
        </w:tc>
        <w:tc>
          <w:tcPr>
            <w:tcW w:w="803" w:type="dxa"/>
            <w:shd w:val="clear" w:color="auto" w:fill="FBE4D5" w:themeFill="accent2" w:themeFillTint="33"/>
            <w:noWrap/>
            <w:hideMark/>
          </w:tcPr>
          <w:p w:rsidR="00104579" w:rsidRPr="00104579" w:rsidRDefault="000603A8" w:rsidP="00104579">
            <w:pPr>
              <w:spacing w:after="0"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Duration</w:t>
            </w:r>
          </w:p>
        </w:tc>
        <w:tc>
          <w:tcPr>
            <w:tcW w:w="803" w:type="dxa"/>
            <w:noWrap/>
            <w:hideMark/>
          </w:tcPr>
          <w:p w:rsidR="00104579" w:rsidRPr="00104579" w:rsidRDefault="000603A8" w:rsidP="00104579">
            <w:pPr>
              <w:spacing w:after="0"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 </w:t>
            </w: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Supervising all the aspects of a diverse workforce</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27-08-2020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03-09-2020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7</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Identifying the problematic areas</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03-09-2020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07-09-2020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4</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Gathering required information</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07-09-2020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13-09-2020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6</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 xml:space="preserve">Selecting an appropriate decision-making </w:t>
            </w:r>
            <w:r w:rsidRPr="00104579">
              <w:rPr>
                <w:rFonts w:ascii="Calibri" w:eastAsia="Times New Roman" w:hAnsi="Calibri" w:cs="Calibri"/>
                <w:b w:val="0"/>
                <w:color w:val="000000"/>
                <w:sz w:val="22"/>
                <w:lang w:val="en-IN" w:eastAsia="en-IN"/>
              </w:rPr>
              <w:t>process</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13-09-2020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18-09-2020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5</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lastRenderedPageBreak/>
              <w:t>Contextualizing workforce problems to bring out solutions</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18-09-2020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25-09-2020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7</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Assessing alternative solutions</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25-09-2020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03-10-2020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8</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Selecting the most justified decision</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03-10-2020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08-10-2020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5</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 xml:space="preserve">Informing the </w:t>
            </w:r>
            <w:r w:rsidRPr="00104579">
              <w:rPr>
                <w:rFonts w:ascii="Calibri" w:eastAsia="Times New Roman" w:hAnsi="Calibri" w:cs="Calibri"/>
                <w:b w:val="0"/>
                <w:color w:val="000000"/>
                <w:sz w:val="22"/>
                <w:lang w:val="en-IN" w:eastAsia="en-IN"/>
              </w:rPr>
              <w:t>stakeholder</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08-10-2020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13-10-2020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5</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Collecting opinions and views regarding the new HRM policies</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13-10-2020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23-10-2020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10</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 xml:space="preserve">Reconfiguring the </w:t>
            </w:r>
            <w:r w:rsidRPr="002D1551">
              <w:rPr>
                <w:rFonts w:ascii="Calibri" w:eastAsia="Times New Roman" w:hAnsi="Calibri" w:cs="Calibri"/>
                <w:b w:val="0"/>
                <w:color w:val="000000"/>
                <w:sz w:val="22"/>
                <w:lang w:val="en-IN" w:eastAsia="en-IN"/>
              </w:rPr>
              <w:t>decorum</w:t>
            </w:r>
            <w:r w:rsidRPr="00104579">
              <w:rPr>
                <w:rFonts w:ascii="Calibri" w:eastAsia="Times New Roman" w:hAnsi="Calibri" w:cs="Calibri"/>
                <w:b w:val="0"/>
                <w:color w:val="000000"/>
                <w:sz w:val="22"/>
                <w:lang w:val="en-IN" w:eastAsia="en-IN"/>
              </w:rPr>
              <w:t xml:space="preserve"> according to the general welfare of the employees</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23-10-2020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31-10-2020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8</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Implementing the decisions</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31-10-2020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10-11-2020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10</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Carrying out organisational audit to check the compliance rate</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10-11-2020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18-11-2020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8</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Garnering employees' feedbacks</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18-11-2020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03-12-2020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15</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 xml:space="preserve">Implement steps if any loophole persists </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03-12-2020</w:t>
            </w:r>
          </w:p>
        </w:tc>
        <w:tc>
          <w:tcPr>
            <w:tcW w:w="919"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07-12-2020</w:t>
            </w:r>
          </w:p>
        </w:tc>
        <w:tc>
          <w:tcPr>
            <w:tcW w:w="803" w:type="dxa"/>
            <w:noWrap/>
            <w:hideMark/>
          </w:tcPr>
          <w:p w:rsidR="00104579" w:rsidRPr="00104579" w:rsidRDefault="000603A8"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4</w:t>
            </w:r>
          </w:p>
        </w:tc>
        <w:tc>
          <w:tcPr>
            <w:tcW w:w="803" w:type="dxa"/>
            <w:noWrap/>
            <w:hideMark/>
          </w:tcPr>
          <w:p w:rsidR="00104579" w:rsidRPr="00104579" w:rsidRDefault="00104579" w:rsidP="0010457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eastAsia="en-IN"/>
              </w:rPr>
            </w:pPr>
          </w:p>
        </w:tc>
      </w:tr>
      <w:tr w:rsidR="00EC5963" w:rsidTr="00EC59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11" w:type="dxa"/>
            <w:noWrap/>
            <w:hideMark/>
          </w:tcPr>
          <w:p w:rsidR="00104579" w:rsidRPr="00104579" w:rsidRDefault="000603A8" w:rsidP="00104579">
            <w:pPr>
              <w:spacing w:after="0" w:line="240" w:lineRule="auto"/>
              <w:jc w:val="left"/>
              <w:rPr>
                <w:rFonts w:ascii="Calibri" w:eastAsia="Times New Roman" w:hAnsi="Calibri" w:cs="Calibri"/>
                <w:color w:val="000000"/>
                <w:sz w:val="22"/>
                <w:lang w:val="en-IN" w:eastAsia="en-IN"/>
              </w:rPr>
            </w:pPr>
            <w:r w:rsidRPr="00104579">
              <w:rPr>
                <w:rFonts w:ascii="Calibri" w:eastAsia="Times New Roman" w:hAnsi="Calibri" w:cs="Calibri"/>
                <w:b w:val="0"/>
                <w:color w:val="000000"/>
                <w:sz w:val="22"/>
                <w:lang w:val="en-IN" w:eastAsia="en-IN"/>
              </w:rPr>
              <w:t xml:space="preserve">Final </w:t>
            </w:r>
            <w:r w:rsidRPr="00104579">
              <w:rPr>
                <w:rFonts w:ascii="Calibri" w:eastAsia="Times New Roman" w:hAnsi="Calibri" w:cs="Calibri"/>
                <w:b w:val="0"/>
                <w:color w:val="000000"/>
                <w:sz w:val="22"/>
                <w:lang w:val="en-IN" w:eastAsia="en-IN"/>
              </w:rPr>
              <w:t>follow-up</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07-12-2020</w:t>
            </w:r>
          </w:p>
        </w:tc>
        <w:tc>
          <w:tcPr>
            <w:tcW w:w="919"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12-12-2020</w:t>
            </w:r>
          </w:p>
        </w:tc>
        <w:tc>
          <w:tcPr>
            <w:tcW w:w="803" w:type="dxa"/>
            <w:noWrap/>
            <w:hideMark/>
          </w:tcPr>
          <w:p w:rsidR="00104579" w:rsidRPr="00104579" w:rsidRDefault="000603A8"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r w:rsidRPr="00104579">
              <w:rPr>
                <w:rFonts w:ascii="Calibri" w:eastAsia="Times New Roman" w:hAnsi="Calibri" w:cs="Calibri"/>
                <w:color w:val="000000"/>
                <w:sz w:val="22"/>
                <w:lang w:val="en-IN" w:eastAsia="en-IN"/>
              </w:rPr>
              <w:t>5</w:t>
            </w:r>
          </w:p>
        </w:tc>
        <w:tc>
          <w:tcPr>
            <w:tcW w:w="803" w:type="dxa"/>
            <w:noWrap/>
            <w:hideMark/>
          </w:tcPr>
          <w:p w:rsidR="00104579" w:rsidRPr="00104579" w:rsidRDefault="00104579" w:rsidP="0010457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eastAsia="en-IN"/>
              </w:rPr>
            </w:pPr>
          </w:p>
        </w:tc>
      </w:tr>
    </w:tbl>
    <w:p w:rsidR="00D66673" w:rsidRDefault="00D66673" w:rsidP="00D66673">
      <w:pPr>
        <w:rPr>
          <w:lang w:val="en-GB" w:eastAsia="en-GB"/>
        </w:rPr>
      </w:pPr>
    </w:p>
    <w:p w:rsidR="00104579" w:rsidRPr="00104579" w:rsidRDefault="000603A8" w:rsidP="00104579">
      <w:pPr>
        <w:jc w:val="center"/>
        <w:rPr>
          <w:b/>
          <w:lang w:val="en-GB" w:eastAsia="en-GB"/>
        </w:rPr>
      </w:pPr>
      <w:r w:rsidRPr="00104579">
        <w:rPr>
          <w:b/>
          <w:lang w:val="en-GB" w:eastAsia="en-GB"/>
        </w:rPr>
        <w:t>Table 1: Action Plan</w:t>
      </w:r>
    </w:p>
    <w:p w:rsidR="00104579" w:rsidRDefault="000603A8" w:rsidP="00104579">
      <w:pPr>
        <w:jc w:val="center"/>
        <w:rPr>
          <w:lang w:val="en-GB" w:eastAsia="en-GB"/>
        </w:rPr>
      </w:pPr>
      <w:r>
        <w:rPr>
          <w:lang w:val="en-GB" w:eastAsia="en-GB"/>
        </w:rPr>
        <w:t>(Source: Created by the learner)</w:t>
      </w:r>
    </w:p>
    <w:p w:rsidR="009B3819" w:rsidRDefault="000603A8" w:rsidP="009B3819">
      <w:pPr>
        <w:rPr>
          <w:lang w:val="en-GB" w:eastAsia="en-GB"/>
        </w:rPr>
      </w:pPr>
      <w:r>
        <w:rPr>
          <w:noProof/>
          <w:lang w:val="en-IN" w:eastAsia="en-IN"/>
        </w:rPr>
        <w:drawing>
          <wp:inline distT="0" distB="0" distL="0" distR="0">
            <wp:extent cx="5731510" cy="32162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88789" name=""/>
                    <pic:cNvPicPr/>
                  </pic:nvPicPr>
                  <pic:blipFill>
                    <a:blip r:embed="rId9"/>
                    <a:stretch>
                      <a:fillRect/>
                    </a:stretch>
                  </pic:blipFill>
                  <pic:spPr>
                    <a:xfrm>
                      <a:off x="0" y="0"/>
                      <a:ext cx="5731510" cy="3216275"/>
                    </a:xfrm>
                    <a:prstGeom prst="rect">
                      <a:avLst/>
                    </a:prstGeom>
                  </pic:spPr>
                </pic:pic>
              </a:graphicData>
            </a:graphic>
          </wp:inline>
        </w:drawing>
      </w:r>
    </w:p>
    <w:p w:rsidR="009B3819" w:rsidRDefault="009B3819" w:rsidP="009B3819">
      <w:pPr>
        <w:jc w:val="center"/>
        <w:rPr>
          <w:b/>
          <w:lang w:val="en-GB" w:eastAsia="en-GB"/>
        </w:rPr>
      </w:pPr>
    </w:p>
    <w:p w:rsidR="009B3819" w:rsidRDefault="000603A8" w:rsidP="009B3819">
      <w:pPr>
        <w:jc w:val="center"/>
        <w:rPr>
          <w:b/>
          <w:lang w:val="en-GB" w:eastAsia="en-GB"/>
        </w:rPr>
      </w:pPr>
      <w:r w:rsidRPr="009B3819">
        <w:rPr>
          <w:b/>
          <w:lang w:val="en-GB" w:eastAsia="en-GB"/>
        </w:rPr>
        <w:lastRenderedPageBreak/>
        <w:t>Figure 2: Gantt chart</w:t>
      </w:r>
    </w:p>
    <w:p w:rsidR="009B3819" w:rsidRPr="009B3819" w:rsidRDefault="000603A8" w:rsidP="009B3819">
      <w:pPr>
        <w:jc w:val="center"/>
        <w:rPr>
          <w:b/>
          <w:lang w:val="en-GB" w:eastAsia="en-GB"/>
        </w:rPr>
      </w:pPr>
      <w:r w:rsidRPr="009B3819">
        <w:rPr>
          <w:b/>
          <w:lang w:val="en-GB" w:eastAsia="en-GB"/>
        </w:rPr>
        <w:t>(Source: Created by the learner)</w:t>
      </w:r>
    </w:p>
    <w:p w:rsidR="001418D6" w:rsidRDefault="000603A8" w:rsidP="00720FD3">
      <w:pPr>
        <w:pStyle w:val="Heading1"/>
      </w:pPr>
      <w:bookmarkStart w:id="10" w:name="_Toc49518561"/>
      <w:r>
        <w:t>9. Conclusion</w:t>
      </w:r>
      <w:bookmarkEnd w:id="10"/>
      <w:r>
        <w:t xml:space="preserve"> </w:t>
      </w:r>
    </w:p>
    <w:p w:rsidR="00BE3C18" w:rsidRPr="00BE3C18" w:rsidRDefault="000603A8" w:rsidP="00BE3C18">
      <w:pPr>
        <w:rPr>
          <w:lang w:val="en-GB" w:eastAsia="en-GB"/>
        </w:rPr>
      </w:pPr>
      <w:r>
        <w:rPr>
          <w:lang w:val="en-GB" w:eastAsia="en-GB"/>
        </w:rPr>
        <w:t xml:space="preserve">Therefore, it could be said that to create a diversified working culture in alignment with </w:t>
      </w:r>
      <w:r w:rsidR="008D4FE2">
        <w:rPr>
          <w:lang w:val="en-GB" w:eastAsia="en-GB"/>
        </w:rPr>
        <w:t>harmonious</w:t>
      </w:r>
      <w:r>
        <w:rPr>
          <w:lang w:val="en-GB" w:eastAsia="en-GB"/>
        </w:rPr>
        <w:t xml:space="preserve"> epithets </w:t>
      </w:r>
      <w:r w:rsidR="008D4FE2">
        <w:rPr>
          <w:lang w:val="en-GB" w:eastAsia="en-GB"/>
        </w:rPr>
        <w:t xml:space="preserve">that are ought to resonate with the diverse and distinctive elements of the </w:t>
      </w:r>
      <w:r w:rsidR="00D33575">
        <w:rPr>
          <w:lang w:val="en-GB" w:eastAsia="en-GB"/>
        </w:rPr>
        <w:t xml:space="preserve">diverse workplace. Moreover, it is expected that with the contingent plan of mitigating the </w:t>
      </w:r>
      <w:r w:rsidR="00C47977">
        <w:rPr>
          <w:lang w:val="en-GB" w:eastAsia="en-GB"/>
        </w:rPr>
        <w:t>work-based</w:t>
      </w:r>
      <w:r w:rsidR="00D33575">
        <w:rPr>
          <w:lang w:val="en-GB" w:eastAsia="en-GB"/>
        </w:rPr>
        <w:t xml:space="preserve"> problem of workplace </w:t>
      </w:r>
      <w:r w:rsidR="00C47977">
        <w:rPr>
          <w:lang w:val="en-GB" w:eastAsia="en-GB"/>
        </w:rPr>
        <w:t>diversity</w:t>
      </w:r>
      <w:r w:rsidR="00D33575">
        <w:rPr>
          <w:lang w:val="en-GB" w:eastAsia="en-GB"/>
        </w:rPr>
        <w:t xml:space="preserve"> could be mitigated </w:t>
      </w:r>
      <w:r w:rsidR="00C47977">
        <w:rPr>
          <w:lang w:val="en-GB" w:eastAsia="en-GB"/>
        </w:rPr>
        <w:t>with</w:t>
      </w:r>
      <w:r w:rsidR="00D33575">
        <w:rPr>
          <w:lang w:val="en-GB" w:eastAsia="en-GB"/>
        </w:rPr>
        <w:t xml:space="preserve"> the help of the stated decision that is to implement norms that address all </w:t>
      </w:r>
      <w:r w:rsidR="00C47977">
        <w:rPr>
          <w:lang w:val="en-GB" w:eastAsia="en-GB"/>
        </w:rPr>
        <w:t>discriminatory</w:t>
      </w:r>
      <w:r w:rsidR="00D33575">
        <w:rPr>
          <w:lang w:val="en-GB" w:eastAsia="en-GB"/>
        </w:rPr>
        <w:t xml:space="preserve"> </w:t>
      </w:r>
      <w:r w:rsidR="00C47977">
        <w:rPr>
          <w:lang w:val="en-GB" w:eastAsia="en-GB"/>
        </w:rPr>
        <w:t>attitudes</w:t>
      </w:r>
      <w:r w:rsidR="00D33575">
        <w:rPr>
          <w:lang w:val="en-GB" w:eastAsia="en-GB"/>
        </w:rPr>
        <w:t xml:space="preserve"> would </w:t>
      </w:r>
      <w:r w:rsidR="00C47977">
        <w:rPr>
          <w:lang w:val="en-GB" w:eastAsia="en-GB"/>
        </w:rPr>
        <w:t>enable</w:t>
      </w:r>
      <w:r w:rsidR="00D33575">
        <w:rPr>
          <w:lang w:val="en-GB" w:eastAsia="en-GB"/>
        </w:rPr>
        <w:t xml:space="preserve"> the </w:t>
      </w:r>
      <w:r w:rsidR="00C47977">
        <w:rPr>
          <w:lang w:val="en-GB" w:eastAsia="en-GB"/>
        </w:rPr>
        <w:t>companies</w:t>
      </w:r>
      <w:r w:rsidR="00D33575">
        <w:rPr>
          <w:lang w:val="en-GB" w:eastAsia="en-GB"/>
        </w:rPr>
        <w:t xml:space="preserve"> to fight the negative forces of the diversified </w:t>
      </w:r>
      <w:r w:rsidR="00C47977">
        <w:rPr>
          <w:lang w:val="en-GB" w:eastAsia="en-GB"/>
        </w:rPr>
        <w:t>organisations</w:t>
      </w:r>
      <w:r w:rsidR="00D33575">
        <w:rPr>
          <w:lang w:val="en-GB" w:eastAsia="en-GB"/>
        </w:rPr>
        <w:t>.</w:t>
      </w:r>
    </w:p>
    <w:p w:rsidR="001418D6" w:rsidRDefault="000603A8" w:rsidP="00194CCC">
      <w:pPr>
        <w:pStyle w:val="Heading1"/>
      </w:pPr>
      <w:bookmarkStart w:id="11" w:name="_GoBack"/>
      <w:bookmarkEnd w:id="11"/>
      <w:r>
        <w:br w:type="page"/>
      </w:r>
      <w:bookmarkStart w:id="12" w:name="_Toc49518562"/>
      <w:r w:rsidR="00194CCC">
        <w:lastRenderedPageBreak/>
        <w:t>Reference list</w:t>
      </w:r>
      <w:bookmarkEnd w:id="12"/>
      <w:r w:rsidR="00194CCC">
        <w:t xml:space="preserve"> </w:t>
      </w:r>
    </w:p>
    <w:p w:rsidR="00D66673" w:rsidRDefault="000603A8" w:rsidP="00D66673">
      <w:pPr>
        <w:rPr>
          <w:shd w:val="clear" w:color="auto" w:fill="FFFFFF"/>
        </w:rPr>
      </w:pPr>
      <w:r>
        <w:rPr>
          <w:shd w:val="clear" w:color="auto" w:fill="FFFFFF"/>
        </w:rPr>
        <w:t>Adekola, A. and Sergi, B.S., 2016. Global business</w:t>
      </w:r>
      <w:r>
        <w:rPr>
          <w:shd w:val="clear" w:color="auto" w:fill="FFFFFF"/>
        </w:rPr>
        <w:t xml:space="preserve"> management: A cross-cultural perspective. Routledge.</w:t>
      </w:r>
    </w:p>
    <w:p w:rsidR="00D66673" w:rsidRDefault="000603A8" w:rsidP="00D66673">
      <w:pPr>
        <w:rPr>
          <w:shd w:val="clear" w:color="auto" w:fill="F8F8F8"/>
        </w:rPr>
      </w:pPr>
      <w:r>
        <w:rPr>
          <w:shd w:val="clear" w:color="auto" w:fill="FFFFFF"/>
        </w:rPr>
        <w:t>Aharoni, Y., Tihanyi, L. and Connelly, B.L., 2011. Managerial decision-making in international business: A forty-five-year retrospective. </w:t>
      </w:r>
      <w:r>
        <w:rPr>
          <w:i/>
          <w:iCs/>
          <w:shd w:val="clear" w:color="auto" w:fill="FFFFFF"/>
        </w:rPr>
        <w:t>Journal of World Business</w:t>
      </w:r>
      <w:r>
        <w:rPr>
          <w:shd w:val="clear" w:color="auto" w:fill="FFFFFF"/>
        </w:rPr>
        <w:t>, </w:t>
      </w:r>
      <w:r>
        <w:rPr>
          <w:i/>
          <w:iCs/>
          <w:shd w:val="clear" w:color="auto" w:fill="FFFFFF"/>
        </w:rPr>
        <w:t>46</w:t>
      </w:r>
      <w:r>
        <w:rPr>
          <w:shd w:val="clear" w:color="auto" w:fill="FFFFFF"/>
        </w:rPr>
        <w:t>(2), pp.135-142.</w:t>
      </w:r>
    </w:p>
    <w:p w:rsidR="00D66673" w:rsidRDefault="000603A8" w:rsidP="00D66673">
      <w:pPr>
        <w:rPr>
          <w:shd w:val="clear" w:color="auto" w:fill="F8F8F8"/>
        </w:rPr>
      </w:pPr>
      <w:r>
        <w:rPr>
          <w:shd w:val="clear" w:color="auto" w:fill="F8F8F8"/>
        </w:rPr>
        <w:t>Bah, A.B., 2015. T</w:t>
      </w:r>
      <w:r>
        <w:rPr>
          <w:shd w:val="clear" w:color="auto" w:fill="F8F8F8"/>
        </w:rPr>
        <w:t>he Impact of a Diverse Workforce on an Organization: Challenges and Opportunities.</w:t>
      </w:r>
    </w:p>
    <w:p w:rsidR="00D66673" w:rsidRDefault="000603A8" w:rsidP="00D66673">
      <w:pPr>
        <w:rPr>
          <w:shd w:val="clear" w:color="auto" w:fill="F8F8F8"/>
        </w:rPr>
      </w:pPr>
      <w:r>
        <w:rPr>
          <w:shd w:val="clear" w:color="auto" w:fill="FFFFFF"/>
        </w:rPr>
        <w:t>Baumann, D.J., Fluke, J.D., Dalgleish, L. and Kern, H., 2014. The decision making ecology. </w:t>
      </w:r>
      <w:r>
        <w:rPr>
          <w:i/>
          <w:iCs/>
          <w:shd w:val="clear" w:color="auto" w:fill="FFFFFF"/>
        </w:rPr>
        <w:t>From evidence to outcomes in child welfare: An international reader</w:t>
      </w:r>
      <w:r>
        <w:rPr>
          <w:shd w:val="clear" w:color="auto" w:fill="FFFFFF"/>
        </w:rPr>
        <w:t>, pp.24-40.</w:t>
      </w:r>
    </w:p>
    <w:p w:rsidR="00D66673" w:rsidRDefault="000603A8" w:rsidP="00D66673">
      <w:pPr>
        <w:rPr>
          <w:shd w:val="clear" w:color="auto" w:fill="F8F8F8"/>
        </w:rPr>
      </w:pPr>
      <w:r>
        <w:rPr>
          <w:shd w:val="clear" w:color="auto" w:fill="F8F8F8"/>
        </w:rPr>
        <w:t>Cletus, H.E., Mahmood, N.A., Umar, A. and Ibrahim, A.D., 2018. Prospects and challenges of workplace diversity in modern day organizations: A critical review. </w:t>
      </w:r>
      <w:r>
        <w:rPr>
          <w:i/>
          <w:iCs/>
          <w:shd w:val="clear" w:color="auto" w:fill="F8F8F8"/>
        </w:rPr>
        <w:t>HOLISTICA–Journal of Business and Public Administration</w:t>
      </w:r>
      <w:r>
        <w:rPr>
          <w:shd w:val="clear" w:color="auto" w:fill="F8F8F8"/>
        </w:rPr>
        <w:t>, </w:t>
      </w:r>
      <w:r>
        <w:rPr>
          <w:i/>
          <w:iCs/>
          <w:shd w:val="clear" w:color="auto" w:fill="F8F8F8"/>
        </w:rPr>
        <w:t>9</w:t>
      </w:r>
      <w:r>
        <w:rPr>
          <w:shd w:val="clear" w:color="auto" w:fill="F8F8F8"/>
        </w:rPr>
        <w:t>(2), pp.35-52.</w:t>
      </w:r>
    </w:p>
    <w:p w:rsidR="00D66673" w:rsidRDefault="000603A8" w:rsidP="00D66673">
      <w:pPr>
        <w:rPr>
          <w:lang w:val="en-IN"/>
        </w:rPr>
      </w:pPr>
      <w:r>
        <w:t>gilleducation.ie 2020. </w:t>
      </w:r>
      <w:r>
        <w:rPr>
          <w:i/>
          <w:iCs/>
        </w:rPr>
        <w:t>G</w:t>
      </w:r>
      <w:r>
        <w:rPr>
          <w:i/>
          <w:iCs/>
        </w:rPr>
        <w:t>illeducation.ie</w:t>
      </w:r>
      <w:r>
        <w:t>. [Online] Available at: https://www.gilleducation.ie/AcuCustom/Sitename/DAM/058/Modern_Management_4th_ed_-_Look_Inside_Sample.pdf [Accessed 28 August 2020].</w:t>
      </w:r>
    </w:p>
    <w:p w:rsidR="00D66673" w:rsidRDefault="000603A8" w:rsidP="00D66673">
      <w:pPr>
        <w:rPr>
          <w:lang w:val="en-IN"/>
        </w:rPr>
      </w:pPr>
      <w:r>
        <w:t xml:space="preserve">Johnson, R. 2019. </w:t>
      </w:r>
      <w:r>
        <w:rPr>
          <w:i/>
          <w:iCs/>
        </w:rPr>
        <w:t>Examples of Diversity Problems in the Workplace</w:t>
      </w:r>
      <w:r>
        <w:t> [Online] Availabl</w:t>
      </w:r>
      <w:r>
        <w:t>e at: &lt;https://smallbusiness.chron.com/examples-diversity-problems-workplace-19389.html&gt; [Accessed 28 August 2020].</w:t>
      </w:r>
    </w:p>
    <w:p w:rsidR="00D66673" w:rsidRDefault="000603A8" w:rsidP="00D66673">
      <w:pPr>
        <w:rPr>
          <w:shd w:val="clear" w:color="auto" w:fill="F8F8F8"/>
        </w:rPr>
      </w:pPr>
      <w:r>
        <w:rPr>
          <w:shd w:val="clear" w:color="auto" w:fill="F8F8F8"/>
        </w:rPr>
        <w:t>Patrick, H.A. and Kumar, V.R., 2012. Managing workplace diversity: Issues and challenges. </w:t>
      </w:r>
      <w:r>
        <w:rPr>
          <w:i/>
          <w:iCs/>
          <w:shd w:val="clear" w:color="auto" w:fill="F8F8F8"/>
        </w:rPr>
        <w:t>Sage Open</w:t>
      </w:r>
      <w:r>
        <w:rPr>
          <w:shd w:val="clear" w:color="auto" w:fill="F8F8F8"/>
        </w:rPr>
        <w:t>, </w:t>
      </w:r>
      <w:r>
        <w:rPr>
          <w:i/>
          <w:iCs/>
          <w:shd w:val="clear" w:color="auto" w:fill="F8F8F8"/>
        </w:rPr>
        <w:t>2</w:t>
      </w:r>
      <w:r>
        <w:rPr>
          <w:shd w:val="clear" w:color="auto" w:fill="F8F8F8"/>
        </w:rPr>
        <w:t>(2), p.2158244012444615.</w:t>
      </w:r>
    </w:p>
    <w:p w:rsidR="00D66673" w:rsidRDefault="000603A8" w:rsidP="00D66673">
      <w:pPr>
        <w:rPr>
          <w:shd w:val="clear" w:color="auto" w:fill="FFFFFF"/>
        </w:rPr>
      </w:pPr>
      <w:r>
        <w:rPr>
          <w:shd w:val="clear" w:color="auto" w:fill="FFFFFF"/>
        </w:rPr>
        <w:t>Patrick, H.A.</w:t>
      </w:r>
      <w:r>
        <w:rPr>
          <w:shd w:val="clear" w:color="auto" w:fill="FFFFFF"/>
        </w:rPr>
        <w:t xml:space="preserve"> and Kumar, V.R., 2012. Managing workplace diversity: Issues and challenges. </w:t>
      </w:r>
      <w:r>
        <w:rPr>
          <w:i/>
          <w:iCs/>
          <w:shd w:val="clear" w:color="auto" w:fill="FFFFFF"/>
        </w:rPr>
        <w:t>Sage Open</w:t>
      </w:r>
      <w:r>
        <w:rPr>
          <w:shd w:val="clear" w:color="auto" w:fill="FFFFFF"/>
        </w:rPr>
        <w:t>, </w:t>
      </w:r>
      <w:r>
        <w:rPr>
          <w:i/>
          <w:iCs/>
          <w:shd w:val="clear" w:color="auto" w:fill="FFFFFF"/>
        </w:rPr>
        <w:t>2</w:t>
      </w:r>
      <w:r>
        <w:rPr>
          <w:shd w:val="clear" w:color="auto" w:fill="FFFFFF"/>
        </w:rPr>
        <w:t>(2), p.2158244012444615.</w:t>
      </w:r>
    </w:p>
    <w:p w:rsidR="00D66673" w:rsidRPr="00057608" w:rsidRDefault="000603A8" w:rsidP="00D66673">
      <w:r w:rsidRPr="00057608">
        <w:t>Shahsavarani, A.M. and Azad Marz Abadi, E., 2015. The Bases, Principles, and Methods of Decision-Making: A Review of Literature. </w:t>
      </w:r>
      <w:r w:rsidRPr="00057608">
        <w:rPr>
          <w:i/>
        </w:rPr>
        <w:t>International</w:t>
      </w:r>
      <w:r w:rsidRPr="00057608">
        <w:rPr>
          <w:i/>
        </w:rPr>
        <w:t xml:space="preserve"> Journal of Medical Reviews,</w:t>
      </w:r>
      <w:r w:rsidRPr="00057608">
        <w:t> 2(1), pp.214-225.</w:t>
      </w:r>
    </w:p>
    <w:p w:rsidR="00D66673" w:rsidRDefault="000603A8" w:rsidP="00D66673">
      <w:pPr>
        <w:rPr>
          <w:shd w:val="clear" w:color="auto" w:fill="FFFFFF"/>
        </w:rPr>
      </w:pPr>
      <w:r>
        <w:rPr>
          <w:shd w:val="clear" w:color="auto" w:fill="FFFFFF"/>
        </w:rPr>
        <w:t>Srivastava, E. and Agarwal, N., 2012. The emerging challenges in HRM. </w:t>
      </w:r>
      <w:r>
        <w:rPr>
          <w:i/>
          <w:iCs/>
          <w:shd w:val="clear" w:color="auto" w:fill="FFFFFF"/>
        </w:rPr>
        <w:t>International journal of scientific &amp; technology research</w:t>
      </w:r>
      <w:r>
        <w:rPr>
          <w:shd w:val="clear" w:color="auto" w:fill="FFFFFF"/>
        </w:rPr>
        <w:t>, </w:t>
      </w:r>
      <w:r>
        <w:rPr>
          <w:i/>
          <w:iCs/>
          <w:shd w:val="clear" w:color="auto" w:fill="FFFFFF"/>
        </w:rPr>
        <w:t>1</w:t>
      </w:r>
      <w:r>
        <w:rPr>
          <w:shd w:val="clear" w:color="auto" w:fill="FFFFFF"/>
        </w:rPr>
        <w:t>(6), pp.46-48.</w:t>
      </w:r>
    </w:p>
    <w:p w:rsidR="00D66673" w:rsidRPr="00DC7801" w:rsidRDefault="000603A8" w:rsidP="00D66673">
      <w:r>
        <w:rPr>
          <w:shd w:val="clear" w:color="auto" w:fill="FFFFFF"/>
        </w:rPr>
        <w:lastRenderedPageBreak/>
        <w:t>Thomas, D.C. and Peterson, M.F., 2016. </w:t>
      </w:r>
      <w:r>
        <w:rPr>
          <w:i/>
          <w:iCs/>
          <w:shd w:val="clear" w:color="auto" w:fill="FFFFFF"/>
        </w:rPr>
        <w:t>Cross-cultural management</w:t>
      </w:r>
      <w:r>
        <w:rPr>
          <w:i/>
          <w:iCs/>
          <w:shd w:val="clear" w:color="auto" w:fill="FFFFFF"/>
        </w:rPr>
        <w:t>: Essential concepts</w:t>
      </w:r>
      <w:r>
        <w:rPr>
          <w:shd w:val="clear" w:color="auto" w:fill="FFFFFF"/>
        </w:rPr>
        <w:t>. Sage Publications.</w:t>
      </w:r>
    </w:p>
    <w:p w:rsidR="00D66673" w:rsidRDefault="000603A8" w:rsidP="00D66673">
      <w:pPr>
        <w:rPr>
          <w:shd w:val="clear" w:color="auto" w:fill="F8F8F8"/>
        </w:rPr>
      </w:pPr>
      <w:r>
        <w:rPr>
          <w:shd w:val="clear" w:color="auto" w:fill="FFFFFF"/>
        </w:rPr>
        <w:t>Zyl, A.S.V., 2013. The importance of stakeholder engagement in managing corporate reputations. </w:t>
      </w:r>
      <w:r>
        <w:rPr>
          <w:i/>
          <w:iCs/>
          <w:shd w:val="clear" w:color="auto" w:fill="FFFFFF"/>
        </w:rPr>
        <w:t>International Journal of Innovation and Sustainable Development</w:t>
      </w:r>
      <w:r>
        <w:rPr>
          <w:shd w:val="clear" w:color="auto" w:fill="FFFFFF"/>
        </w:rPr>
        <w:t>, </w:t>
      </w:r>
      <w:r>
        <w:rPr>
          <w:i/>
          <w:iCs/>
          <w:shd w:val="clear" w:color="auto" w:fill="FFFFFF"/>
        </w:rPr>
        <w:t>7</w:t>
      </w:r>
      <w:r>
        <w:rPr>
          <w:shd w:val="clear" w:color="auto" w:fill="FFFFFF"/>
        </w:rPr>
        <w:t>(1), pp.46-60.</w:t>
      </w:r>
    </w:p>
    <w:p w:rsidR="00D66673" w:rsidRPr="00D66673" w:rsidRDefault="00D66673" w:rsidP="00D66673">
      <w:pPr>
        <w:rPr>
          <w:lang w:val="en-GB" w:eastAsia="en-GB"/>
        </w:rPr>
      </w:pPr>
    </w:p>
    <w:sectPr w:rsidR="00D66673" w:rsidRPr="00D66673" w:rsidSect="0076469F">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3A8" w:rsidRDefault="000603A8">
      <w:pPr>
        <w:spacing w:after="0" w:line="240" w:lineRule="auto"/>
      </w:pPr>
      <w:r>
        <w:separator/>
      </w:r>
    </w:p>
  </w:endnote>
  <w:endnote w:type="continuationSeparator" w:id="0">
    <w:p w:rsidR="000603A8" w:rsidRDefault="00060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135267"/>
      <w:docPartObj>
        <w:docPartGallery w:val="Page Numbers (Bottom of Page)"/>
        <w:docPartUnique/>
      </w:docPartObj>
    </w:sdtPr>
    <w:sdtEndPr>
      <w:rPr>
        <w:noProof/>
      </w:rPr>
    </w:sdtEndPr>
    <w:sdtContent>
      <w:p w:rsidR="0076469F" w:rsidRDefault="000603A8">
        <w:pPr>
          <w:pStyle w:val="Footer"/>
          <w:jc w:val="right"/>
        </w:pPr>
        <w:r>
          <w:fldChar w:fldCharType="begin"/>
        </w:r>
        <w:r>
          <w:instrText xml:space="preserve"> PAGE   \* MERGEFORMAT </w:instrText>
        </w:r>
        <w:r>
          <w:fldChar w:fldCharType="separate"/>
        </w:r>
        <w:r w:rsidR="009D1EA2">
          <w:rPr>
            <w:noProof/>
          </w:rPr>
          <w:t>12</w:t>
        </w:r>
        <w:r>
          <w:rPr>
            <w:noProof/>
          </w:rPr>
          <w:fldChar w:fldCharType="end"/>
        </w:r>
      </w:p>
    </w:sdtContent>
  </w:sdt>
  <w:p w:rsidR="0076469F" w:rsidRDefault="007646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3A8" w:rsidRDefault="000603A8">
      <w:pPr>
        <w:spacing w:after="0" w:line="240" w:lineRule="auto"/>
      </w:pPr>
      <w:r>
        <w:separator/>
      </w:r>
    </w:p>
  </w:footnote>
  <w:footnote w:type="continuationSeparator" w:id="0">
    <w:p w:rsidR="000603A8" w:rsidRDefault="000603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2345BC"/>
    <w:multiLevelType w:val="hybridMultilevel"/>
    <w:tmpl w:val="F4586A58"/>
    <w:lvl w:ilvl="0" w:tplc="09FA052E">
      <w:start w:val="1"/>
      <w:numFmt w:val="bullet"/>
      <w:lvlText w:val=""/>
      <w:lvlJc w:val="left"/>
      <w:pPr>
        <w:ind w:left="720" w:hanging="360"/>
      </w:pPr>
      <w:rPr>
        <w:rFonts w:ascii="Wingdings" w:hAnsi="Wingdings" w:hint="default"/>
      </w:rPr>
    </w:lvl>
    <w:lvl w:ilvl="1" w:tplc="F33ABD70" w:tentative="1">
      <w:start w:val="1"/>
      <w:numFmt w:val="bullet"/>
      <w:lvlText w:val="o"/>
      <w:lvlJc w:val="left"/>
      <w:pPr>
        <w:ind w:left="1440" w:hanging="360"/>
      </w:pPr>
      <w:rPr>
        <w:rFonts w:ascii="Courier New" w:hAnsi="Courier New" w:cs="Courier New" w:hint="default"/>
      </w:rPr>
    </w:lvl>
    <w:lvl w:ilvl="2" w:tplc="F7FC1BF2" w:tentative="1">
      <w:start w:val="1"/>
      <w:numFmt w:val="bullet"/>
      <w:lvlText w:val=""/>
      <w:lvlJc w:val="left"/>
      <w:pPr>
        <w:ind w:left="2160" w:hanging="360"/>
      </w:pPr>
      <w:rPr>
        <w:rFonts w:ascii="Wingdings" w:hAnsi="Wingdings" w:hint="default"/>
      </w:rPr>
    </w:lvl>
    <w:lvl w:ilvl="3" w:tplc="91AC1C30" w:tentative="1">
      <w:start w:val="1"/>
      <w:numFmt w:val="bullet"/>
      <w:lvlText w:val=""/>
      <w:lvlJc w:val="left"/>
      <w:pPr>
        <w:ind w:left="2880" w:hanging="360"/>
      </w:pPr>
      <w:rPr>
        <w:rFonts w:ascii="Symbol" w:hAnsi="Symbol" w:hint="default"/>
      </w:rPr>
    </w:lvl>
    <w:lvl w:ilvl="4" w:tplc="CF3E3B5E" w:tentative="1">
      <w:start w:val="1"/>
      <w:numFmt w:val="bullet"/>
      <w:lvlText w:val="o"/>
      <w:lvlJc w:val="left"/>
      <w:pPr>
        <w:ind w:left="3600" w:hanging="360"/>
      </w:pPr>
      <w:rPr>
        <w:rFonts w:ascii="Courier New" w:hAnsi="Courier New" w:cs="Courier New" w:hint="default"/>
      </w:rPr>
    </w:lvl>
    <w:lvl w:ilvl="5" w:tplc="F5041EC8" w:tentative="1">
      <w:start w:val="1"/>
      <w:numFmt w:val="bullet"/>
      <w:lvlText w:val=""/>
      <w:lvlJc w:val="left"/>
      <w:pPr>
        <w:ind w:left="4320" w:hanging="360"/>
      </w:pPr>
      <w:rPr>
        <w:rFonts w:ascii="Wingdings" w:hAnsi="Wingdings" w:hint="default"/>
      </w:rPr>
    </w:lvl>
    <w:lvl w:ilvl="6" w:tplc="557CCA28" w:tentative="1">
      <w:start w:val="1"/>
      <w:numFmt w:val="bullet"/>
      <w:lvlText w:val=""/>
      <w:lvlJc w:val="left"/>
      <w:pPr>
        <w:ind w:left="5040" w:hanging="360"/>
      </w:pPr>
      <w:rPr>
        <w:rFonts w:ascii="Symbol" w:hAnsi="Symbol" w:hint="default"/>
      </w:rPr>
    </w:lvl>
    <w:lvl w:ilvl="7" w:tplc="0ED09CF8" w:tentative="1">
      <w:start w:val="1"/>
      <w:numFmt w:val="bullet"/>
      <w:lvlText w:val="o"/>
      <w:lvlJc w:val="left"/>
      <w:pPr>
        <w:ind w:left="5760" w:hanging="360"/>
      </w:pPr>
      <w:rPr>
        <w:rFonts w:ascii="Courier New" w:hAnsi="Courier New" w:cs="Courier New" w:hint="default"/>
      </w:rPr>
    </w:lvl>
    <w:lvl w:ilvl="8" w:tplc="5BCC2942" w:tentative="1">
      <w:start w:val="1"/>
      <w:numFmt w:val="bullet"/>
      <w:lvlText w:val=""/>
      <w:lvlJc w:val="left"/>
      <w:pPr>
        <w:ind w:left="6480" w:hanging="360"/>
      </w:pPr>
      <w:rPr>
        <w:rFonts w:ascii="Wingdings" w:hAnsi="Wingdings" w:hint="default"/>
      </w:rPr>
    </w:lvl>
  </w:abstractNum>
  <w:abstractNum w:abstractNumId="1">
    <w:nsid w:val="73BF49A4"/>
    <w:multiLevelType w:val="hybridMultilevel"/>
    <w:tmpl w:val="CCBA9DAA"/>
    <w:lvl w:ilvl="0" w:tplc="B6323658">
      <w:start w:val="1"/>
      <w:numFmt w:val="bullet"/>
      <w:lvlText w:val=""/>
      <w:lvlJc w:val="left"/>
      <w:pPr>
        <w:ind w:left="720" w:hanging="360"/>
      </w:pPr>
      <w:rPr>
        <w:rFonts w:ascii="Wingdings" w:hAnsi="Wingdings" w:hint="default"/>
      </w:rPr>
    </w:lvl>
    <w:lvl w:ilvl="1" w:tplc="206EA66E" w:tentative="1">
      <w:start w:val="1"/>
      <w:numFmt w:val="bullet"/>
      <w:lvlText w:val="o"/>
      <w:lvlJc w:val="left"/>
      <w:pPr>
        <w:ind w:left="1440" w:hanging="360"/>
      </w:pPr>
      <w:rPr>
        <w:rFonts w:ascii="Courier New" w:hAnsi="Courier New" w:cs="Courier New" w:hint="default"/>
      </w:rPr>
    </w:lvl>
    <w:lvl w:ilvl="2" w:tplc="7AF44E70" w:tentative="1">
      <w:start w:val="1"/>
      <w:numFmt w:val="bullet"/>
      <w:lvlText w:val=""/>
      <w:lvlJc w:val="left"/>
      <w:pPr>
        <w:ind w:left="2160" w:hanging="360"/>
      </w:pPr>
      <w:rPr>
        <w:rFonts w:ascii="Wingdings" w:hAnsi="Wingdings" w:hint="default"/>
      </w:rPr>
    </w:lvl>
    <w:lvl w:ilvl="3" w:tplc="7B0A93A6" w:tentative="1">
      <w:start w:val="1"/>
      <w:numFmt w:val="bullet"/>
      <w:lvlText w:val=""/>
      <w:lvlJc w:val="left"/>
      <w:pPr>
        <w:ind w:left="2880" w:hanging="360"/>
      </w:pPr>
      <w:rPr>
        <w:rFonts w:ascii="Symbol" w:hAnsi="Symbol" w:hint="default"/>
      </w:rPr>
    </w:lvl>
    <w:lvl w:ilvl="4" w:tplc="BD6A0A30" w:tentative="1">
      <w:start w:val="1"/>
      <w:numFmt w:val="bullet"/>
      <w:lvlText w:val="o"/>
      <w:lvlJc w:val="left"/>
      <w:pPr>
        <w:ind w:left="3600" w:hanging="360"/>
      </w:pPr>
      <w:rPr>
        <w:rFonts w:ascii="Courier New" w:hAnsi="Courier New" w:cs="Courier New" w:hint="default"/>
      </w:rPr>
    </w:lvl>
    <w:lvl w:ilvl="5" w:tplc="28441902" w:tentative="1">
      <w:start w:val="1"/>
      <w:numFmt w:val="bullet"/>
      <w:lvlText w:val=""/>
      <w:lvlJc w:val="left"/>
      <w:pPr>
        <w:ind w:left="4320" w:hanging="360"/>
      </w:pPr>
      <w:rPr>
        <w:rFonts w:ascii="Wingdings" w:hAnsi="Wingdings" w:hint="default"/>
      </w:rPr>
    </w:lvl>
    <w:lvl w:ilvl="6" w:tplc="C3D8EBC0" w:tentative="1">
      <w:start w:val="1"/>
      <w:numFmt w:val="bullet"/>
      <w:lvlText w:val=""/>
      <w:lvlJc w:val="left"/>
      <w:pPr>
        <w:ind w:left="5040" w:hanging="360"/>
      </w:pPr>
      <w:rPr>
        <w:rFonts w:ascii="Symbol" w:hAnsi="Symbol" w:hint="default"/>
      </w:rPr>
    </w:lvl>
    <w:lvl w:ilvl="7" w:tplc="CBC01E0A" w:tentative="1">
      <w:start w:val="1"/>
      <w:numFmt w:val="bullet"/>
      <w:lvlText w:val="o"/>
      <w:lvlJc w:val="left"/>
      <w:pPr>
        <w:ind w:left="5760" w:hanging="360"/>
      </w:pPr>
      <w:rPr>
        <w:rFonts w:ascii="Courier New" w:hAnsi="Courier New" w:cs="Courier New" w:hint="default"/>
      </w:rPr>
    </w:lvl>
    <w:lvl w:ilvl="8" w:tplc="D71266B6"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516"/>
    <w:rsid w:val="00002B5F"/>
    <w:rsid w:val="00015DD0"/>
    <w:rsid w:val="000514EC"/>
    <w:rsid w:val="00053094"/>
    <w:rsid w:val="00054A3A"/>
    <w:rsid w:val="00056FE4"/>
    <w:rsid w:val="00057608"/>
    <w:rsid w:val="000603A8"/>
    <w:rsid w:val="00060B84"/>
    <w:rsid w:val="00062711"/>
    <w:rsid w:val="00086BBE"/>
    <w:rsid w:val="000925D6"/>
    <w:rsid w:val="000A12D5"/>
    <w:rsid w:val="000A74BB"/>
    <w:rsid w:val="000B368B"/>
    <w:rsid w:val="000C6C6E"/>
    <w:rsid w:val="000D3FDD"/>
    <w:rsid w:val="000D7DA1"/>
    <w:rsid w:val="000E181E"/>
    <w:rsid w:val="000E785E"/>
    <w:rsid w:val="00100B13"/>
    <w:rsid w:val="00102347"/>
    <w:rsid w:val="00104579"/>
    <w:rsid w:val="00111B60"/>
    <w:rsid w:val="00117741"/>
    <w:rsid w:val="0012255B"/>
    <w:rsid w:val="001227F7"/>
    <w:rsid w:val="00140CCC"/>
    <w:rsid w:val="001418D6"/>
    <w:rsid w:val="00142656"/>
    <w:rsid w:val="00145A1C"/>
    <w:rsid w:val="00150D20"/>
    <w:rsid w:val="00155903"/>
    <w:rsid w:val="00176AF8"/>
    <w:rsid w:val="00176BF6"/>
    <w:rsid w:val="0018046A"/>
    <w:rsid w:val="00194CCC"/>
    <w:rsid w:val="001B1087"/>
    <w:rsid w:val="001B59C3"/>
    <w:rsid w:val="001E7516"/>
    <w:rsid w:val="002004FF"/>
    <w:rsid w:val="00206D96"/>
    <w:rsid w:val="002177C8"/>
    <w:rsid w:val="00222C48"/>
    <w:rsid w:val="00225140"/>
    <w:rsid w:val="0022561C"/>
    <w:rsid w:val="00227F9A"/>
    <w:rsid w:val="00247748"/>
    <w:rsid w:val="002500CE"/>
    <w:rsid w:val="00260FDD"/>
    <w:rsid w:val="002668F4"/>
    <w:rsid w:val="002859FE"/>
    <w:rsid w:val="0029068D"/>
    <w:rsid w:val="00292B8E"/>
    <w:rsid w:val="002B4A1E"/>
    <w:rsid w:val="002D1551"/>
    <w:rsid w:val="002D2324"/>
    <w:rsid w:val="002F7CE4"/>
    <w:rsid w:val="00330111"/>
    <w:rsid w:val="00344211"/>
    <w:rsid w:val="003548F1"/>
    <w:rsid w:val="00361E40"/>
    <w:rsid w:val="00373E57"/>
    <w:rsid w:val="00374442"/>
    <w:rsid w:val="00383B8D"/>
    <w:rsid w:val="00394395"/>
    <w:rsid w:val="00395452"/>
    <w:rsid w:val="003A5C73"/>
    <w:rsid w:val="003A746A"/>
    <w:rsid w:val="003C4BE1"/>
    <w:rsid w:val="003C6ABA"/>
    <w:rsid w:val="003E36F0"/>
    <w:rsid w:val="003E36FE"/>
    <w:rsid w:val="003E7CE4"/>
    <w:rsid w:val="003F5062"/>
    <w:rsid w:val="00411294"/>
    <w:rsid w:val="00411972"/>
    <w:rsid w:val="00424960"/>
    <w:rsid w:val="004331DD"/>
    <w:rsid w:val="00436DC7"/>
    <w:rsid w:val="00437FC1"/>
    <w:rsid w:val="004478B2"/>
    <w:rsid w:val="00476FB5"/>
    <w:rsid w:val="0048000F"/>
    <w:rsid w:val="00483205"/>
    <w:rsid w:val="004964D7"/>
    <w:rsid w:val="004E37BC"/>
    <w:rsid w:val="004E6445"/>
    <w:rsid w:val="0050219A"/>
    <w:rsid w:val="00505AAC"/>
    <w:rsid w:val="0051340D"/>
    <w:rsid w:val="00535E9F"/>
    <w:rsid w:val="0056754C"/>
    <w:rsid w:val="00576A9F"/>
    <w:rsid w:val="0058058C"/>
    <w:rsid w:val="00593D79"/>
    <w:rsid w:val="005B3D79"/>
    <w:rsid w:val="005B561D"/>
    <w:rsid w:val="005E1578"/>
    <w:rsid w:val="005E473C"/>
    <w:rsid w:val="005E510E"/>
    <w:rsid w:val="00602E03"/>
    <w:rsid w:val="00616EB8"/>
    <w:rsid w:val="006269FD"/>
    <w:rsid w:val="0063219B"/>
    <w:rsid w:val="0063422A"/>
    <w:rsid w:val="006358D3"/>
    <w:rsid w:val="00653815"/>
    <w:rsid w:val="00664007"/>
    <w:rsid w:val="006744E7"/>
    <w:rsid w:val="00676A56"/>
    <w:rsid w:val="00680342"/>
    <w:rsid w:val="006914CF"/>
    <w:rsid w:val="006B1961"/>
    <w:rsid w:val="006B1D41"/>
    <w:rsid w:val="006B2CDA"/>
    <w:rsid w:val="006D3CF8"/>
    <w:rsid w:val="006E24B9"/>
    <w:rsid w:val="006E5C87"/>
    <w:rsid w:val="006F2B0B"/>
    <w:rsid w:val="00700D37"/>
    <w:rsid w:val="00710F35"/>
    <w:rsid w:val="00716C3A"/>
    <w:rsid w:val="00720FD3"/>
    <w:rsid w:val="00731D90"/>
    <w:rsid w:val="00742C76"/>
    <w:rsid w:val="00757AF7"/>
    <w:rsid w:val="007637B4"/>
    <w:rsid w:val="0076460F"/>
    <w:rsid w:val="0076469F"/>
    <w:rsid w:val="007739DE"/>
    <w:rsid w:val="00795FB3"/>
    <w:rsid w:val="00796CD8"/>
    <w:rsid w:val="007A5717"/>
    <w:rsid w:val="007B2203"/>
    <w:rsid w:val="007B568D"/>
    <w:rsid w:val="007C128C"/>
    <w:rsid w:val="007D1B68"/>
    <w:rsid w:val="007D1E13"/>
    <w:rsid w:val="00806567"/>
    <w:rsid w:val="00813B9F"/>
    <w:rsid w:val="0082046F"/>
    <w:rsid w:val="0082586C"/>
    <w:rsid w:val="00834AF5"/>
    <w:rsid w:val="00835340"/>
    <w:rsid w:val="00852DC5"/>
    <w:rsid w:val="00856A0E"/>
    <w:rsid w:val="00867A77"/>
    <w:rsid w:val="00870C39"/>
    <w:rsid w:val="00883AF2"/>
    <w:rsid w:val="008843C1"/>
    <w:rsid w:val="008D4FE2"/>
    <w:rsid w:val="008E7AE1"/>
    <w:rsid w:val="009048D8"/>
    <w:rsid w:val="00916439"/>
    <w:rsid w:val="00931704"/>
    <w:rsid w:val="009336F4"/>
    <w:rsid w:val="00945296"/>
    <w:rsid w:val="0095061C"/>
    <w:rsid w:val="009562D2"/>
    <w:rsid w:val="00967524"/>
    <w:rsid w:val="00967702"/>
    <w:rsid w:val="00985670"/>
    <w:rsid w:val="009B0ABA"/>
    <w:rsid w:val="009B3819"/>
    <w:rsid w:val="009B4595"/>
    <w:rsid w:val="009D0FCB"/>
    <w:rsid w:val="009D129E"/>
    <w:rsid w:val="009D1EA2"/>
    <w:rsid w:val="009E58CC"/>
    <w:rsid w:val="009F1B3C"/>
    <w:rsid w:val="009F41F1"/>
    <w:rsid w:val="00A01993"/>
    <w:rsid w:val="00A036FA"/>
    <w:rsid w:val="00A10F61"/>
    <w:rsid w:val="00A467D0"/>
    <w:rsid w:val="00A630ED"/>
    <w:rsid w:val="00A812A2"/>
    <w:rsid w:val="00A873F8"/>
    <w:rsid w:val="00A90077"/>
    <w:rsid w:val="00A907A2"/>
    <w:rsid w:val="00AA678B"/>
    <w:rsid w:val="00AB58F6"/>
    <w:rsid w:val="00AC122D"/>
    <w:rsid w:val="00AC4DF4"/>
    <w:rsid w:val="00AC6B70"/>
    <w:rsid w:val="00AC70C8"/>
    <w:rsid w:val="00AD63AB"/>
    <w:rsid w:val="00AD6779"/>
    <w:rsid w:val="00AE7300"/>
    <w:rsid w:val="00B15924"/>
    <w:rsid w:val="00B1693C"/>
    <w:rsid w:val="00B33863"/>
    <w:rsid w:val="00B50C3C"/>
    <w:rsid w:val="00B739AB"/>
    <w:rsid w:val="00B817A3"/>
    <w:rsid w:val="00BB1B37"/>
    <w:rsid w:val="00BC136C"/>
    <w:rsid w:val="00BC78E5"/>
    <w:rsid w:val="00BE3C18"/>
    <w:rsid w:val="00BF03AF"/>
    <w:rsid w:val="00C04224"/>
    <w:rsid w:val="00C21AED"/>
    <w:rsid w:val="00C21CA6"/>
    <w:rsid w:val="00C2699B"/>
    <w:rsid w:val="00C34E86"/>
    <w:rsid w:val="00C415A5"/>
    <w:rsid w:val="00C4315C"/>
    <w:rsid w:val="00C47977"/>
    <w:rsid w:val="00C75BCD"/>
    <w:rsid w:val="00C863E9"/>
    <w:rsid w:val="00C935FF"/>
    <w:rsid w:val="00C97CF2"/>
    <w:rsid w:val="00CA3332"/>
    <w:rsid w:val="00CA3E92"/>
    <w:rsid w:val="00CA59B8"/>
    <w:rsid w:val="00CA671D"/>
    <w:rsid w:val="00CB501F"/>
    <w:rsid w:val="00CF080D"/>
    <w:rsid w:val="00D04486"/>
    <w:rsid w:val="00D178A3"/>
    <w:rsid w:val="00D3024E"/>
    <w:rsid w:val="00D33575"/>
    <w:rsid w:val="00D36363"/>
    <w:rsid w:val="00D428B5"/>
    <w:rsid w:val="00D43788"/>
    <w:rsid w:val="00D61466"/>
    <w:rsid w:val="00D6317F"/>
    <w:rsid w:val="00D66673"/>
    <w:rsid w:val="00D82A11"/>
    <w:rsid w:val="00D858FB"/>
    <w:rsid w:val="00D95ED8"/>
    <w:rsid w:val="00DB3B9C"/>
    <w:rsid w:val="00DC7801"/>
    <w:rsid w:val="00DE3DC7"/>
    <w:rsid w:val="00DE5D46"/>
    <w:rsid w:val="00DF34C4"/>
    <w:rsid w:val="00E15E74"/>
    <w:rsid w:val="00E16328"/>
    <w:rsid w:val="00E40B0C"/>
    <w:rsid w:val="00E4478C"/>
    <w:rsid w:val="00E45F5C"/>
    <w:rsid w:val="00E4729E"/>
    <w:rsid w:val="00E53D5D"/>
    <w:rsid w:val="00E56407"/>
    <w:rsid w:val="00E9637C"/>
    <w:rsid w:val="00E9666E"/>
    <w:rsid w:val="00EA36FF"/>
    <w:rsid w:val="00EC5963"/>
    <w:rsid w:val="00ED2BAF"/>
    <w:rsid w:val="00ED6807"/>
    <w:rsid w:val="00EE170C"/>
    <w:rsid w:val="00F07ED3"/>
    <w:rsid w:val="00F1450D"/>
    <w:rsid w:val="00F337A8"/>
    <w:rsid w:val="00F3505B"/>
    <w:rsid w:val="00F402B5"/>
    <w:rsid w:val="00F51FFD"/>
    <w:rsid w:val="00F665B4"/>
    <w:rsid w:val="00F72C6B"/>
    <w:rsid w:val="00F83126"/>
    <w:rsid w:val="00F83DCF"/>
    <w:rsid w:val="00F86308"/>
    <w:rsid w:val="00F8734D"/>
    <w:rsid w:val="00FA2A1D"/>
    <w:rsid w:val="00FD01DC"/>
    <w:rsid w:val="00FD7D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11831E-2DA5-40F3-B63E-B72218E88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AE1"/>
    <w:pPr>
      <w:spacing w:after="200"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664007"/>
    <w:pPr>
      <w:keepNext/>
      <w:keepLines/>
      <w:spacing w:before="480" w:after="0"/>
      <w:jc w:val="left"/>
      <w:outlineLvl w:val="0"/>
    </w:pPr>
    <w:rPr>
      <w:rFonts w:eastAsiaTheme="majorEastAsia" w:cstheme="majorBidi"/>
      <w:b/>
      <w:bCs/>
      <w:color w:val="000000" w:themeColor="text1"/>
      <w:szCs w:val="28"/>
      <w:lang w:val="en-GB" w:eastAsia="en-GB"/>
    </w:rPr>
  </w:style>
  <w:style w:type="paragraph" w:styleId="Heading2">
    <w:name w:val="heading 2"/>
    <w:basedOn w:val="Normal"/>
    <w:next w:val="Normal"/>
    <w:link w:val="Heading2Char"/>
    <w:autoRedefine/>
    <w:uiPriority w:val="9"/>
    <w:unhideWhenUsed/>
    <w:qFormat/>
    <w:rsid w:val="00F83126"/>
    <w:pPr>
      <w:keepNext/>
      <w:keepLines/>
      <w:spacing w:before="40" w:after="0"/>
      <w:outlineLvl w:val="1"/>
    </w:pPr>
    <w:rPr>
      <w:rFonts w:eastAsiaTheme="majorEastAsia" w:cstheme="majorBidi"/>
      <w:b/>
      <w:i/>
      <w:color w:val="000000" w:themeColor="text1"/>
      <w:szCs w:val="26"/>
      <w:lang w:val="en-GB" w:eastAsia="en-GB"/>
    </w:rPr>
  </w:style>
  <w:style w:type="paragraph" w:styleId="Heading3">
    <w:name w:val="heading 3"/>
    <w:basedOn w:val="Normal"/>
    <w:next w:val="Normal"/>
    <w:link w:val="Heading3Char"/>
    <w:uiPriority w:val="9"/>
    <w:unhideWhenUsed/>
    <w:qFormat/>
    <w:rsid w:val="00F83126"/>
    <w:pPr>
      <w:keepNext/>
      <w:keepLines/>
      <w:spacing w:before="40" w:after="0"/>
      <w:outlineLvl w:val="2"/>
    </w:pPr>
    <w:rPr>
      <w:rFonts w:eastAsiaTheme="majorEastAsia" w:cstheme="majorBidi"/>
      <w:i/>
      <w:color w:val="000000" w:themeColor="text1"/>
      <w:szCs w:val="24"/>
      <w:u w:val="single"/>
      <w:lang w:val="en-GB" w:eastAsia="en-GB"/>
    </w:rPr>
  </w:style>
  <w:style w:type="paragraph" w:styleId="Heading4">
    <w:name w:val="heading 4"/>
    <w:basedOn w:val="Normal"/>
    <w:next w:val="Normal"/>
    <w:link w:val="Heading4Char"/>
    <w:uiPriority w:val="9"/>
    <w:semiHidden/>
    <w:unhideWhenUsed/>
    <w:qFormat/>
    <w:rsid w:val="001418D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007"/>
    <w:rPr>
      <w:rFonts w:ascii="Times New Roman" w:eastAsiaTheme="majorEastAsia" w:hAnsi="Times New Roman" w:cstheme="majorBidi"/>
      <w:b/>
      <w:bCs/>
      <w:color w:val="000000" w:themeColor="text1"/>
      <w:sz w:val="24"/>
      <w:szCs w:val="28"/>
      <w:lang w:val="en-GB" w:eastAsia="en-GB"/>
    </w:rPr>
  </w:style>
  <w:style w:type="character" w:customStyle="1" w:styleId="Heading2Char">
    <w:name w:val="Heading 2 Char"/>
    <w:basedOn w:val="DefaultParagraphFont"/>
    <w:link w:val="Heading2"/>
    <w:uiPriority w:val="9"/>
    <w:rsid w:val="00F83126"/>
    <w:rPr>
      <w:rFonts w:ascii="Times New Roman" w:eastAsiaTheme="majorEastAsia" w:hAnsi="Times New Roman" w:cstheme="majorBidi"/>
      <w:b/>
      <w:i/>
      <w:color w:val="000000" w:themeColor="text1"/>
      <w:sz w:val="24"/>
      <w:szCs w:val="26"/>
      <w:lang w:val="en-GB" w:eastAsia="en-GB"/>
    </w:rPr>
  </w:style>
  <w:style w:type="paragraph" w:styleId="Title">
    <w:name w:val="Title"/>
    <w:basedOn w:val="Normal"/>
    <w:next w:val="Normal"/>
    <w:link w:val="TitleChar"/>
    <w:autoRedefine/>
    <w:uiPriority w:val="10"/>
    <w:qFormat/>
    <w:rsid w:val="00AE7300"/>
    <w:pPr>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AE7300"/>
    <w:rPr>
      <w:rFonts w:ascii="Times New Roman" w:eastAsiaTheme="majorEastAsia" w:hAnsi="Times New Roman" w:cstheme="majorBidi"/>
      <w:b/>
      <w:i/>
      <w:spacing w:val="-10"/>
      <w:kern w:val="28"/>
      <w:sz w:val="56"/>
      <w:szCs w:val="56"/>
      <w:lang w:val="en-US"/>
    </w:rPr>
  </w:style>
  <w:style w:type="paragraph" w:styleId="Subtitle">
    <w:name w:val="Subtitle"/>
    <w:basedOn w:val="Normal"/>
    <w:next w:val="Normal"/>
    <w:link w:val="SubtitleChar"/>
    <w:autoRedefine/>
    <w:uiPriority w:val="11"/>
    <w:qFormat/>
    <w:rsid w:val="00330111"/>
    <w:pPr>
      <w:numPr>
        <w:ilvl w:val="1"/>
      </w:numPr>
      <w:jc w:val="center"/>
    </w:pPr>
    <w:rPr>
      <w:rFonts w:eastAsiaTheme="minorEastAsia"/>
      <w:b/>
      <w:i/>
      <w:spacing w:val="15"/>
      <w:sz w:val="40"/>
      <w:u w:val="single"/>
    </w:rPr>
  </w:style>
  <w:style w:type="character" w:customStyle="1" w:styleId="SubtitleChar">
    <w:name w:val="Subtitle Char"/>
    <w:basedOn w:val="DefaultParagraphFont"/>
    <w:link w:val="Subtitle"/>
    <w:uiPriority w:val="11"/>
    <w:rsid w:val="00330111"/>
    <w:rPr>
      <w:rFonts w:ascii="Times New Roman" w:eastAsiaTheme="minorEastAsia" w:hAnsi="Times New Roman"/>
      <w:b/>
      <w:i/>
      <w:spacing w:val="15"/>
      <w:sz w:val="40"/>
      <w:u w:val="single"/>
    </w:rPr>
  </w:style>
  <w:style w:type="character" w:customStyle="1" w:styleId="Heading3Char">
    <w:name w:val="Heading 3 Char"/>
    <w:basedOn w:val="DefaultParagraphFont"/>
    <w:link w:val="Heading3"/>
    <w:uiPriority w:val="9"/>
    <w:rsid w:val="00F83126"/>
    <w:rPr>
      <w:rFonts w:ascii="Times New Roman" w:eastAsiaTheme="majorEastAsia" w:hAnsi="Times New Roman" w:cstheme="majorBidi"/>
      <w:i/>
      <w:color w:val="000000" w:themeColor="text1"/>
      <w:sz w:val="24"/>
      <w:szCs w:val="24"/>
      <w:u w:val="single"/>
      <w:lang w:val="en-GB" w:eastAsia="en-GB"/>
    </w:rPr>
  </w:style>
  <w:style w:type="paragraph" w:styleId="Header">
    <w:name w:val="header"/>
    <w:basedOn w:val="Normal"/>
    <w:link w:val="HeaderChar"/>
    <w:uiPriority w:val="99"/>
    <w:unhideWhenUsed/>
    <w:rsid w:val="00764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69F"/>
    <w:rPr>
      <w:rFonts w:ascii="Times New Roman" w:hAnsi="Times New Roman"/>
      <w:sz w:val="24"/>
      <w:lang w:val="en-US"/>
    </w:rPr>
  </w:style>
  <w:style w:type="paragraph" w:styleId="Footer">
    <w:name w:val="footer"/>
    <w:basedOn w:val="Normal"/>
    <w:link w:val="FooterChar"/>
    <w:uiPriority w:val="99"/>
    <w:unhideWhenUsed/>
    <w:rsid w:val="00764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69F"/>
    <w:rPr>
      <w:rFonts w:ascii="Times New Roman" w:hAnsi="Times New Roman"/>
      <w:sz w:val="24"/>
      <w:lang w:val="en-US"/>
    </w:rPr>
  </w:style>
  <w:style w:type="paragraph" w:styleId="ListParagraph">
    <w:name w:val="List Paragraph"/>
    <w:basedOn w:val="Normal"/>
    <w:uiPriority w:val="34"/>
    <w:qFormat/>
    <w:rsid w:val="000514EC"/>
    <w:pPr>
      <w:ind w:left="720"/>
      <w:contextualSpacing/>
    </w:pPr>
  </w:style>
  <w:style w:type="character" w:customStyle="1" w:styleId="Heading4Char">
    <w:name w:val="Heading 4 Char"/>
    <w:basedOn w:val="DefaultParagraphFont"/>
    <w:link w:val="Heading4"/>
    <w:uiPriority w:val="9"/>
    <w:semiHidden/>
    <w:rsid w:val="001418D6"/>
    <w:rPr>
      <w:rFonts w:asciiTheme="majorHAnsi" w:eastAsiaTheme="majorEastAsia" w:hAnsiTheme="majorHAnsi" w:cstheme="majorBidi"/>
      <w:i/>
      <w:iCs/>
      <w:color w:val="2E74B5" w:themeColor="accent1" w:themeShade="BF"/>
      <w:sz w:val="24"/>
      <w:lang w:val="en-US"/>
    </w:rPr>
  </w:style>
  <w:style w:type="table" w:styleId="PlainTable3">
    <w:name w:val="Plain Table 3"/>
    <w:basedOn w:val="TableNormal"/>
    <w:uiPriority w:val="43"/>
    <w:rsid w:val="002D155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2D155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9B3819"/>
    <w:pPr>
      <w:spacing w:before="240" w:line="259" w:lineRule="auto"/>
      <w:outlineLvl w:val="9"/>
    </w:pPr>
    <w:rPr>
      <w:rFonts w:asciiTheme="majorHAnsi" w:hAnsiTheme="majorHAns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9B3819"/>
    <w:pPr>
      <w:spacing w:after="100"/>
    </w:pPr>
  </w:style>
  <w:style w:type="paragraph" w:styleId="TOC2">
    <w:name w:val="toc 2"/>
    <w:basedOn w:val="Normal"/>
    <w:next w:val="Normal"/>
    <w:autoRedefine/>
    <w:uiPriority w:val="39"/>
    <w:unhideWhenUsed/>
    <w:rsid w:val="009B3819"/>
    <w:pPr>
      <w:spacing w:after="100"/>
      <w:ind w:left="240"/>
    </w:pPr>
  </w:style>
  <w:style w:type="character" w:styleId="Hyperlink">
    <w:name w:val="Hyperlink"/>
    <w:basedOn w:val="DefaultParagraphFont"/>
    <w:uiPriority w:val="99"/>
    <w:unhideWhenUsed/>
    <w:rsid w:val="009B38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C61D5-5D32-489B-B572-AE2DCDEF5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2020-08-28T09:34:00Z</dcterms:created>
  <dcterms:modified xsi:type="dcterms:W3CDTF">2020-08-28T09:34:00Z</dcterms:modified>
</cp:coreProperties>
</file>