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22FC57" w14:textId="6D2A3088" w:rsidR="005F2690" w:rsidRPr="005F2690" w:rsidRDefault="005F2690" w:rsidP="00CC1214">
      <w:pPr>
        <w:spacing w:after="0" w:line="240" w:lineRule="auto"/>
        <w:ind w:left="360"/>
        <w:jc w:val="right"/>
        <w:rPr>
          <w:rFonts w:ascii="Arial" w:eastAsia="Calibri" w:hAnsi="Arial" w:cs="Arial"/>
          <w:bCs/>
          <w:szCs w:val="24"/>
          <w14:ligatures w14:val="none"/>
        </w:rPr>
      </w:pPr>
      <w:r>
        <w:rPr>
          <w:rFonts w:ascii="Arial" w:eastAsia="Calibri" w:hAnsi="Arial" w:cs="Arial"/>
          <w:bCs/>
          <w:szCs w:val="24"/>
          <w14:ligatures w14:val="none"/>
        </w:rPr>
        <w:t>SORIN BINDEA</w:t>
      </w:r>
    </w:p>
    <w:p w14:paraId="4237A146" w14:textId="3518F5A2" w:rsidR="005F2690" w:rsidRPr="005F2690" w:rsidRDefault="005F2690" w:rsidP="00CC1214">
      <w:pPr>
        <w:spacing w:after="0" w:line="240" w:lineRule="auto"/>
        <w:ind w:left="360"/>
        <w:jc w:val="right"/>
        <w:rPr>
          <w:rFonts w:ascii="Arial" w:eastAsia="Calibri" w:hAnsi="Arial" w:cs="Arial"/>
          <w:bCs/>
          <w:szCs w:val="24"/>
          <w14:ligatures w14:val="none"/>
        </w:rPr>
      </w:pPr>
      <w:r>
        <w:rPr>
          <w:rFonts w:ascii="Arial" w:eastAsia="Calibri" w:hAnsi="Arial" w:cs="Arial"/>
          <w:bCs/>
          <w:szCs w:val="24"/>
          <w14:ligatures w14:val="none"/>
        </w:rPr>
        <w:t>2246420</w:t>
      </w:r>
    </w:p>
    <w:p w14:paraId="159948AD" w14:textId="57311A22" w:rsidR="005F2690" w:rsidRPr="005F2690" w:rsidRDefault="005F2690" w:rsidP="00CC1214">
      <w:pPr>
        <w:spacing w:after="0" w:line="240" w:lineRule="auto"/>
        <w:ind w:left="5040"/>
        <w:jc w:val="right"/>
        <w:rPr>
          <w:rFonts w:ascii="Arial" w:eastAsia="Calibri" w:hAnsi="Arial" w:cs="Arial"/>
          <w:bCs/>
          <w:szCs w:val="24"/>
          <w14:ligatures w14:val="none"/>
        </w:rPr>
      </w:pPr>
      <w:r w:rsidRPr="005F2690">
        <w:rPr>
          <w:rFonts w:ascii="Arial" w:eastAsia="Calibri" w:hAnsi="Arial" w:cs="Arial"/>
          <w:bCs/>
          <w:szCs w:val="24"/>
          <w14:ligatures w14:val="none"/>
        </w:rPr>
        <w:t>Marketing Essentials BMIH4005</w:t>
      </w:r>
      <w:r>
        <w:rPr>
          <w:rFonts w:ascii="Arial" w:eastAsia="Calibri" w:hAnsi="Arial" w:cs="Arial"/>
          <w:bCs/>
          <w:szCs w:val="24"/>
          <w14:ligatures w14:val="none"/>
        </w:rPr>
        <w:t xml:space="preserve">             Lecturer’s name: HEW THOMAS</w:t>
      </w:r>
    </w:p>
    <w:p w14:paraId="3485CFD1" w14:textId="7210CFBD" w:rsidR="005F2690" w:rsidRPr="005F2690" w:rsidRDefault="005F2690" w:rsidP="00CC1214">
      <w:pPr>
        <w:spacing w:after="0" w:line="240" w:lineRule="auto"/>
        <w:ind w:left="360"/>
        <w:jc w:val="right"/>
        <w:rPr>
          <w:rFonts w:ascii="Arial" w:eastAsia="Calibri" w:hAnsi="Arial" w:cs="Arial"/>
          <w:bCs/>
          <w:szCs w:val="24"/>
          <w14:ligatures w14:val="none"/>
        </w:rPr>
      </w:pPr>
      <w:r w:rsidRPr="005F2690">
        <w:rPr>
          <w:rFonts w:ascii="Arial" w:eastAsia="Calibri" w:hAnsi="Arial" w:cs="Arial"/>
          <w:bCs/>
          <w:szCs w:val="24"/>
          <w14:ligatures w14:val="none"/>
        </w:rPr>
        <w:t>Word Count</w:t>
      </w:r>
      <w:r>
        <w:rPr>
          <w:rFonts w:ascii="Arial" w:eastAsia="Calibri" w:hAnsi="Arial" w:cs="Arial"/>
          <w:bCs/>
          <w:szCs w:val="24"/>
          <w14:ligatures w14:val="none"/>
        </w:rPr>
        <w:t>: 1310</w:t>
      </w:r>
    </w:p>
    <w:p w14:paraId="789FE6BD" w14:textId="77777777" w:rsidR="00B849B9" w:rsidRDefault="00B849B9" w:rsidP="00CC1214">
      <w:pPr>
        <w:jc w:val="right"/>
        <w:rPr>
          <w:b/>
          <w:bCs/>
          <w:sz w:val="32"/>
          <w:szCs w:val="26"/>
        </w:rPr>
      </w:pPr>
    </w:p>
    <w:p w14:paraId="759FA815" w14:textId="77777777" w:rsidR="00B849B9" w:rsidRDefault="00B849B9" w:rsidP="005F2690">
      <w:pPr>
        <w:jc w:val="right"/>
        <w:rPr>
          <w:b/>
          <w:bCs/>
          <w:sz w:val="32"/>
          <w:szCs w:val="26"/>
        </w:rPr>
      </w:pPr>
    </w:p>
    <w:p w14:paraId="67C86C17" w14:textId="77777777" w:rsidR="00B849B9" w:rsidRPr="00CC1214" w:rsidRDefault="00B849B9" w:rsidP="00CC1214">
      <w:pPr>
        <w:pStyle w:val="ListParagraph"/>
        <w:ind w:left="720" w:firstLine="0"/>
        <w:rPr>
          <w:b/>
          <w:bCs/>
          <w:sz w:val="32"/>
          <w:szCs w:val="26"/>
        </w:rPr>
      </w:pPr>
      <w:bookmarkStart w:id="0" w:name="_GoBack"/>
      <w:bookmarkEnd w:id="0"/>
    </w:p>
    <w:p w14:paraId="677FA85F" w14:textId="77777777" w:rsidR="00B849B9" w:rsidRDefault="00B849B9" w:rsidP="00B849B9">
      <w:pPr>
        <w:jc w:val="center"/>
        <w:rPr>
          <w:b/>
          <w:bCs/>
          <w:sz w:val="32"/>
          <w:szCs w:val="26"/>
        </w:rPr>
      </w:pPr>
    </w:p>
    <w:p w14:paraId="56B6EEFE" w14:textId="77777777" w:rsidR="00B849B9" w:rsidRDefault="00B849B9" w:rsidP="00B849B9">
      <w:pPr>
        <w:jc w:val="center"/>
        <w:rPr>
          <w:b/>
          <w:bCs/>
          <w:sz w:val="32"/>
          <w:szCs w:val="26"/>
        </w:rPr>
      </w:pPr>
    </w:p>
    <w:p w14:paraId="404FADF5" w14:textId="77777777" w:rsidR="00B849B9" w:rsidRDefault="00B849B9" w:rsidP="00B849B9">
      <w:pPr>
        <w:jc w:val="center"/>
        <w:rPr>
          <w:b/>
          <w:bCs/>
          <w:sz w:val="32"/>
          <w:szCs w:val="26"/>
        </w:rPr>
      </w:pPr>
    </w:p>
    <w:p w14:paraId="3C6EAE49" w14:textId="77777777" w:rsidR="00B849B9" w:rsidRDefault="00B849B9" w:rsidP="00B849B9">
      <w:pPr>
        <w:jc w:val="center"/>
        <w:rPr>
          <w:b/>
          <w:bCs/>
          <w:sz w:val="32"/>
          <w:szCs w:val="26"/>
        </w:rPr>
      </w:pPr>
    </w:p>
    <w:p w14:paraId="0CDEAA0D" w14:textId="77C9A790" w:rsidR="00B849B9" w:rsidRDefault="00B849B9" w:rsidP="00B849B9">
      <w:pPr>
        <w:jc w:val="center"/>
        <w:rPr>
          <w:b/>
          <w:bCs/>
          <w:sz w:val="32"/>
          <w:szCs w:val="26"/>
        </w:rPr>
      </w:pPr>
      <w:r w:rsidRPr="00B849B9">
        <w:rPr>
          <w:b/>
          <w:bCs/>
          <w:sz w:val="32"/>
          <w:szCs w:val="26"/>
        </w:rPr>
        <w:t>Comparing the marketing methods of two multinational hotel chains</w:t>
      </w:r>
      <w:r>
        <w:rPr>
          <w:b/>
          <w:bCs/>
          <w:sz w:val="32"/>
          <w:szCs w:val="26"/>
        </w:rPr>
        <w:br w:type="page"/>
      </w:r>
    </w:p>
    <w:p w14:paraId="0E2E36AD" w14:textId="2D1C2B8F" w:rsidR="00663EB9" w:rsidRDefault="00B849B9" w:rsidP="00CC1214">
      <w:pPr>
        <w:rPr>
          <w:b/>
          <w:bCs/>
          <w:i/>
          <w:iCs/>
        </w:rPr>
      </w:pPr>
      <w:r w:rsidRPr="00B849B9">
        <w:rPr>
          <w:b/>
          <w:bCs/>
          <w:i/>
          <w:iCs/>
        </w:rPr>
        <w:lastRenderedPageBreak/>
        <w:t>Title: “Marketing comparisons of two multinational hotel businesses, named Six Senses and Holiday Inns.”</w:t>
      </w:r>
    </w:p>
    <w:p w14:paraId="2A021589" w14:textId="0407DFD3" w:rsidR="00B849B9" w:rsidRDefault="00B849B9" w:rsidP="00CC1214">
      <w:pPr>
        <w:ind w:firstLine="720"/>
      </w:pPr>
      <w:r>
        <w:t>This essay is all about exploring and assessing the reasons that lie in the field of marketing concepts of two selected multinational hotel chains and the comparison will be conducted bet</w:t>
      </w:r>
      <w:r w:rsidR="009C28FA">
        <w:t>ween Six Senses and Holiday Inn</w:t>
      </w:r>
      <w:r>
        <w:t xml:space="preserve">. Six Senses Hotel focuses on activating five crucial physical senses so that this multinational hotel business can focus on communicating a brand’s persona to its targeted guests. </w:t>
      </w:r>
      <w:r w:rsidR="00ED17BA">
        <w:t>Holiday Inn focuses on implementing the differentiation strategy through the process of creating diverse-low-cost goods and services, especially for the customers</w:t>
      </w:r>
      <w:r w:rsidR="00285EFF">
        <w:t xml:space="preserve"> </w:t>
      </w:r>
      <w:r w:rsidR="00285EFF" w:rsidRPr="00285EFF">
        <w:t>(</w:t>
      </w:r>
      <w:proofErr w:type="spellStart"/>
      <w:r w:rsidR="00285EFF" w:rsidRPr="00285EFF">
        <w:t>Rokou</w:t>
      </w:r>
      <w:proofErr w:type="spellEnd"/>
      <w:r w:rsidR="00285EFF" w:rsidRPr="00285EFF">
        <w:t>, 2022)</w:t>
      </w:r>
      <w:r w:rsidR="00ED17BA">
        <w:t xml:space="preserve">. On the other hand, Holiday Inn indulges in utilizing strategies that are appealing to the younger </w:t>
      </w:r>
      <w:proofErr w:type="gramStart"/>
      <w:r w:rsidR="00ED17BA">
        <w:t>generation,</w:t>
      </w:r>
      <w:proofErr w:type="gramEnd"/>
      <w:r w:rsidR="00ED17BA">
        <w:t xml:space="preserve"> especially Six Senses focuses on serving the rich older generations</w:t>
      </w:r>
      <w:r w:rsidR="00285EFF">
        <w:t xml:space="preserve"> </w:t>
      </w:r>
      <w:r w:rsidR="00285EFF" w:rsidRPr="00285EFF">
        <w:t>(Johnston et al., 2021)</w:t>
      </w:r>
      <w:r w:rsidR="00ED17BA">
        <w:t>. This report will keep comparing these brands considering situational internal or external analysis, the marketing mixes, like 7ps, and segmentation for targeting and positioning the business.</w:t>
      </w:r>
    </w:p>
    <w:p w14:paraId="3E2ECA56" w14:textId="741D073C" w:rsidR="00ED17BA" w:rsidRDefault="00ED17BA" w:rsidP="00CC1214">
      <w:pPr>
        <w:ind w:firstLine="720"/>
      </w:pPr>
      <w:r>
        <w:t>Situational analysis can be conducted internally or externally but the entire analysis can bring a sufficient view of the business</w:t>
      </w:r>
      <w:r w:rsidR="00285EFF" w:rsidRPr="00285EFF">
        <w:t xml:space="preserve"> (O'Fallon &amp; Rutherford, 2011)</w:t>
      </w:r>
      <w:r>
        <w:t xml:space="preserve">. In the case of internal analysis, </w:t>
      </w:r>
      <w:r w:rsidR="009827A8">
        <w:t xml:space="preserve">Six Senses is holding a passion for wellness, community, sustainable design, and smiles. Its strengths lie in its hospitality </w:t>
      </w:r>
      <w:r w:rsidR="009B04E8">
        <w:t>which</w:t>
      </w:r>
      <w:r w:rsidR="009827A8">
        <w:t xml:space="preserve"> is never just about a place to stay but this multinational hotel wants its places and spaces so that it can support connecting and exploring what it indicates to be mentally, physically, spiritually, and emotionally happy. Its core values include local sensitivity as well as global sensitivity, responsibility and caring, crafted experiences, pioneering wellness, emotional hospitality, fun, and quirky. It believes in being a story, not a </w:t>
      </w:r>
      <w:r w:rsidR="009B04E8">
        <w:t>storyteller</w:t>
      </w:r>
      <w:r w:rsidR="009827A8">
        <w:t>. Customer reviews of Six Senses are significant issues that are prioritized by this business efficiently but the customer service manager does not focus on exploring some negative reviews of this multination</w:t>
      </w:r>
      <w:r w:rsidR="009B04E8">
        <w:t>al hotel chain</w:t>
      </w:r>
      <w:r w:rsidR="00285EFF" w:rsidRPr="00285EFF">
        <w:t xml:space="preserve"> (</w:t>
      </w:r>
      <w:proofErr w:type="spellStart"/>
      <w:r w:rsidR="00285EFF" w:rsidRPr="00285EFF">
        <w:t>Vallen</w:t>
      </w:r>
      <w:proofErr w:type="spellEnd"/>
      <w:r w:rsidR="00285EFF" w:rsidRPr="00285EFF">
        <w:t xml:space="preserve"> &amp; </w:t>
      </w:r>
      <w:proofErr w:type="spellStart"/>
      <w:r w:rsidR="00285EFF" w:rsidRPr="00285EFF">
        <w:t>Vallen</w:t>
      </w:r>
      <w:proofErr w:type="spellEnd"/>
      <w:r w:rsidR="00285EFF" w:rsidRPr="00285EFF">
        <w:t>, 2018)</w:t>
      </w:r>
      <w:r w:rsidR="009B04E8">
        <w:t xml:space="preserve">. In the UK, this multinational hotel chain can indulge in exploring biodiversity opportunities so that the business can preserve, protect, and rebuild environments and this usually ranges from coral reefs. It is quite challenging for this environment-friendly resort-based hotel to act sustainably. Besides, the increasing marketing competition keeps prioritizing modernization or globalization and technological advancement. The main strength of Holiday Inn is located at a prime location and this is envisaged as a famous tourist region as well. Its quality services are </w:t>
      </w:r>
      <w:r w:rsidR="006155BF">
        <w:t>efficiently appreciated by the customers</w:t>
      </w:r>
      <w:r w:rsidR="009B04E8">
        <w:t xml:space="preserve">. That means the wider geographical presence is one of the most essential strengths of this business which requires strong digital capabilities and a brand portfolio. There is positive employee engagement and customer </w:t>
      </w:r>
      <w:r w:rsidR="009B04E8">
        <w:lastRenderedPageBreak/>
        <w:t>experience. But this multinational hotel lacks information security which has been affecting the business significantly. In this field, such a hotel brand has yet to be developed. On the other hand, in comparison, this multinational hotel business focuses on exploring a strong reliance on technology that has a fragmentation of the hotel market</w:t>
      </w:r>
      <w:r w:rsidR="00285EFF">
        <w:t xml:space="preserve"> </w:t>
      </w:r>
      <w:r w:rsidR="00285EFF" w:rsidRPr="00285EFF">
        <w:t>(</w:t>
      </w:r>
      <w:proofErr w:type="spellStart"/>
      <w:r w:rsidR="00285EFF" w:rsidRPr="00285EFF">
        <w:t>Tesone</w:t>
      </w:r>
      <w:proofErr w:type="spellEnd"/>
      <w:r w:rsidR="00285EFF" w:rsidRPr="00285EFF">
        <w:t>, 2014)</w:t>
      </w:r>
      <w:r w:rsidR="009B04E8">
        <w:t xml:space="preserve">. This hotel business has an opportunity of maximizing the </w:t>
      </w:r>
      <w:r w:rsidR="006155BF">
        <w:t>number</w:t>
      </w:r>
      <w:r w:rsidR="009B04E8">
        <w:t xml:space="preserve"> of </w:t>
      </w:r>
      <w:r w:rsidR="006155BF">
        <w:t xml:space="preserve">international </w:t>
      </w:r>
      <w:proofErr w:type="spellStart"/>
      <w:r w:rsidR="006155BF">
        <w:t>travelers</w:t>
      </w:r>
      <w:proofErr w:type="spellEnd"/>
      <w:r w:rsidR="006155BF">
        <w:t>. Unlike Six Senses, Holiday Inns can experience the drastic impacts of unprecedented events, like pandemic conditions because its brand value has yet to be established effectively. Besides, a strong effect of intermediaries can threaten the existence of this multinational hotel.</w:t>
      </w:r>
    </w:p>
    <w:p w14:paraId="59CBF33F" w14:textId="18AB6CD4" w:rsidR="006155BF" w:rsidRDefault="006155BF" w:rsidP="00704B8F">
      <w:pPr>
        <w:ind w:firstLine="720"/>
      </w:pPr>
      <w:r>
        <w:t xml:space="preserve">Marketing mixes, especially </w:t>
      </w:r>
      <w:r w:rsidR="00526163">
        <w:t xml:space="preserve">the </w:t>
      </w:r>
      <w:r>
        <w:t xml:space="preserve">7Ps of the businesses including </w:t>
      </w:r>
      <w:r w:rsidR="00526163">
        <w:t>Six Senses Hotel and Holiday Inn are essential for exploring different marketing strategies. Six Senses Hotel’s products consist of luxury resorts, wellness spas, and five-star hotels that are offered with a unique style and this style can support exploring a genuine, personal, and environment-friendly activity</w:t>
      </w:r>
      <w:r w:rsidR="00285EFF" w:rsidRPr="00285EFF">
        <w:t xml:space="preserve"> (</w:t>
      </w:r>
      <w:proofErr w:type="spellStart"/>
      <w:r w:rsidR="00285EFF" w:rsidRPr="00285EFF">
        <w:t>Rokou</w:t>
      </w:r>
      <w:proofErr w:type="spellEnd"/>
      <w:r w:rsidR="00285EFF" w:rsidRPr="00285EFF">
        <w:t>, 2022)</w:t>
      </w:r>
      <w:r w:rsidR="00526163">
        <w:t>. In terms of implementing an effective pricing strategy, this business always prioritizes three major issues</w:t>
      </w:r>
      <w:r w:rsidR="00285EFF">
        <w:t>: customers’</w:t>
      </w:r>
      <w:r w:rsidR="00526163">
        <w:t xml:space="preserve"> demand, environment-friendly activities, and high-quality services via resorts. That is why it offers a competitive premium pricing strategy that considers both competition and quality services for the targeted customers in the market. Six Senses Hotel </w:t>
      </w:r>
      <w:r w:rsidR="00F230C0">
        <w:t xml:space="preserve">prioritizes different websites operated by third parties that keep working for this hotel chain and promoting responsible practices in top-tier hospitality. Its marketing teams also focus on representing innovative as well as sustainable marketing strategies. It has several social media pages. But it gives more priority to email marketing </w:t>
      </w:r>
      <w:r w:rsidR="00285EFF" w:rsidRPr="00285EFF">
        <w:t xml:space="preserve">and blog marketing </w:t>
      </w:r>
      <w:r w:rsidR="00285EFF">
        <w:t>which</w:t>
      </w:r>
      <w:r w:rsidR="00285EFF" w:rsidRPr="00285EFF">
        <w:t xml:space="preserve"> can help the residents </w:t>
      </w:r>
      <w:r w:rsidR="00F230C0">
        <w:t>receive automatic membership and enjoy exclusive access to a beautiful ecosystem</w:t>
      </w:r>
      <w:r w:rsidR="00285EFF">
        <w:t xml:space="preserve"> </w:t>
      </w:r>
      <w:r w:rsidR="00285EFF" w:rsidRPr="00285EFF">
        <w:t>(</w:t>
      </w:r>
      <w:proofErr w:type="spellStart"/>
      <w:r w:rsidR="00285EFF" w:rsidRPr="00285EFF">
        <w:t>Vallen</w:t>
      </w:r>
      <w:proofErr w:type="spellEnd"/>
      <w:r w:rsidR="00285EFF" w:rsidRPr="00285EFF">
        <w:t xml:space="preserve"> &amp; </w:t>
      </w:r>
      <w:proofErr w:type="spellStart"/>
      <w:r w:rsidR="00285EFF" w:rsidRPr="00285EFF">
        <w:t>Vallen</w:t>
      </w:r>
      <w:proofErr w:type="spellEnd"/>
      <w:r w:rsidR="00285EFF" w:rsidRPr="00285EFF">
        <w:t>, 2018)</w:t>
      </w:r>
      <w:r w:rsidR="00F230C0">
        <w:t xml:space="preserve">. </w:t>
      </w:r>
      <w:r w:rsidR="00F230C0" w:rsidRPr="00F230C0">
        <w:t>Six Senses is such sort of hotel that also offers resort-based facilities where the business has 16 hotels and 25 spas in different 19 countries.</w:t>
      </w:r>
      <w:r w:rsidR="00F230C0">
        <w:t xml:space="preserve"> Its HR follows international standards for recruiting talents from global sources. On the other hand, this multinational hotel business prioritizes environment-friendly hotel functions that are the business’s physical evidence that promotes sustainability. Its process is </w:t>
      </w:r>
      <w:r w:rsidR="00B349D5">
        <w:t>quiet</w:t>
      </w:r>
      <w:r w:rsidR="00F230C0">
        <w:t>, unique, innovative, and</w:t>
      </w:r>
      <w:r w:rsidR="00B349D5">
        <w:t xml:space="preserve"> </w:t>
      </w:r>
      <w:r w:rsidR="00F230C0">
        <w:t xml:space="preserve">interesting </w:t>
      </w:r>
      <w:r w:rsidR="00B349D5">
        <w:t>that attracts lots of tourists for online booking in advance. Holiday Inn follows traditional services offered by the hotel business. This subsidiary hotel business in serving customers via food services, lodging, conventions, meetings, and timeshares</w:t>
      </w:r>
      <w:r w:rsidR="00285EFF">
        <w:t xml:space="preserve"> </w:t>
      </w:r>
      <w:r w:rsidR="00285EFF" w:rsidRPr="00285EFF">
        <w:t xml:space="preserve">(Horner &amp; </w:t>
      </w:r>
      <w:proofErr w:type="spellStart"/>
      <w:r w:rsidR="00285EFF" w:rsidRPr="00285EFF">
        <w:t>Swarbrooke</w:t>
      </w:r>
      <w:proofErr w:type="spellEnd"/>
      <w:r w:rsidR="00285EFF" w:rsidRPr="00285EFF">
        <w:t>, 2021)</w:t>
      </w:r>
      <w:r w:rsidR="00B349D5">
        <w:t xml:space="preserve">. This hotel’s pricing strategy is a cost-based pricing strategy that is related to the organizational decision and this is the base of the price of a product on the costs of production that is appropriate in a particular market, especially which is a stable market. This has particular areas of serving </w:t>
      </w:r>
      <w:r w:rsidR="00B349D5">
        <w:lastRenderedPageBreak/>
        <w:t xml:space="preserve">customers, like the Americas, Europe, Middle-east, Asia-Pacific countries, and so on. This mainly indulges in launching the first digitally led multimedia campaign that utilizes the power of brand advocacy, especially by sharing a unique narration in a series of mobile-optimized web documentaries. </w:t>
      </w:r>
      <w:r w:rsidR="00961DC4">
        <w:t xml:space="preserve">It has also some quality and talented skills or human capital </w:t>
      </w:r>
      <w:proofErr w:type="gramStart"/>
      <w:r w:rsidR="00961DC4">
        <w:t>who</w:t>
      </w:r>
      <w:proofErr w:type="gramEnd"/>
      <w:r w:rsidR="00961DC4">
        <w:t xml:space="preserve"> have been providing their best in terms of obtaining the ultimate objectives of Holiday Inn. It has established itself in different locations which are now more than 1,950 by the end of 202</w:t>
      </w:r>
      <w:r w:rsidR="00285EFF">
        <w:t xml:space="preserve">1 </w:t>
      </w:r>
      <w:r w:rsidR="00285EFF" w:rsidRPr="00285EFF">
        <w:t xml:space="preserve">(Horner &amp; </w:t>
      </w:r>
      <w:proofErr w:type="spellStart"/>
      <w:r w:rsidR="00285EFF" w:rsidRPr="00285EFF">
        <w:t>Swarbrooke</w:t>
      </w:r>
      <w:proofErr w:type="spellEnd"/>
      <w:r w:rsidR="00285EFF" w:rsidRPr="00285EFF">
        <w:t>, 2021)</w:t>
      </w:r>
      <w:r w:rsidR="00961DC4">
        <w:t xml:space="preserve">. </w:t>
      </w:r>
      <w:r w:rsidR="00E879A7">
        <w:t>Its process is to serve the guests via room services in its hotels that can be found via either offline or online processes.</w:t>
      </w:r>
    </w:p>
    <w:p w14:paraId="1C57C1CC" w14:textId="037AC761" w:rsidR="00E879A7" w:rsidRDefault="00E879A7" w:rsidP="00704B8F">
      <w:pPr>
        <w:ind w:firstLine="720"/>
      </w:pPr>
      <w:r>
        <w:t xml:space="preserve">Market segmentation requires several aspects, </w:t>
      </w:r>
      <w:r w:rsidR="00285EFF" w:rsidRPr="00285EFF">
        <w:t xml:space="preserve">including demographic, psychographic, </w:t>
      </w:r>
      <w:proofErr w:type="spellStart"/>
      <w:r w:rsidR="00285EFF" w:rsidRPr="00285EFF">
        <w:t>behavioral</w:t>
      </w:r>
      <w:proofErr w:type="spellEnd"/>
      <w:r w:rsidR="00285EFF" w:rsidRPr="00285EFF">
        <w:t>, social, etc</w:t>
      </w:r>
      <w:r>
        <w:t>. Six Senses prioritizes serving the young generations who are fond of having profound interests in enjoying the beauty or charm of nature. That is why young people whose ages are between 40 and 50 pages are the major customers of this environment-friendly hotel resort. Besides, high-income people looking for premium quality services are also considered in this field</w:t>
      </w:r>
      <w:r w:rsidR="00285EFF" w:rsidRPr="00285EFF">
        <w:t xml:space="preserve"> (</w:t>
      </w:r>
      <w:proofErr w:type="spellStart"/>
      <w:r w:rsidR="00285EFF" w:rsidRPr="00285EFF">
        <w:t>Rokou</w:t>
      </w:r>
      <w:proofErr w:type="spellEnd"/>
      <w:r w:rsidR="00285EFF" w:rsidRPr="00285EFF">
        <w:t>, 2022)</w:t>
      </w:r>
      <w:r>
        <w:t xml:space="preserve">. On the other hand, Holiday Inn </w:t>
      </w:r>
      <w:proofErr w:type="gramStart"/>
      <w:r>
        <w:t>prioritize</w:t>
      </w:r>
      <w:proofErr w:type="gramEnd"/>
      <w:r>
        <w:t xml:space="preserve"> older generations who intend to pass their leisure time and enjoy the </w:t>
      </w:r>
      <w:r w:rsidR="00C73446">
        <w:t xml:space="preserve">moment. This </w:t>
      </w:r>
      <w:r w:rsidR="0005027E">
        <w:t>hotel business prioritizes the concept of traditional hotel room services and that is why it needs to maintain a cost-based pricing strategy. Geographically, this hotel business is found in some particular region meaning that only fewer people within this region can enjoy the room services offered by this hotel business</w:t>
      </w:r>
      <w:r w:rsidR="00285EFF" w:rsidRPr="00285EFF">
        <w:t xml:space="preserve"> (Johnston et al., 2021)</w:t>
      </w:r>
      <w:r w:rsidR="0005027E">
        <w:t>. On the other hand, this multinational hotel business prioritizes the middle-income earner who needs to stay in their hotel room. Pricing sometimes follows a low-cost leadership strategy.</w:t>
      </w:r>
    </w:p>
    <w:p w14:paraId="19F12335" w14:textId="6375BC23" w:rsidR="00B8794A" w:rsidRDefault="0005027E" w:rsidP="00704B8F">
      <w:pPr>
        <w:ind w:firstLine="720"/>
      </w:pPr>
      <w:r>
        <w:t xml:space="preserve">After preparing this essay, it has been found that both multinational hotels require some particular characteristics. Such characteristics make them different from each other. They have distinct strengths that have been obtained by implementing such marketing mixes efficiently. On the other hand, </w:t>
      </w:r>
      <w:r w:rsidR="00B8794A">
        <w:t xml:space="preserve">weaknesses represent the demerits of some particular marketing strategies that need to be developed if those hotels intend to explore several opportunities in the market. The market requires some challenges that have been threatening the business’s existence. In this case, these hotel businesses need to explore such opportunities efficiently so that they can grab a significant market position in the future. This essay can be utilized in the future for upholding any external issues or opportunities that can </w:t>
      </w:r>
      <w:r w:rsidR="00B8794A" w:rsidRPr="00B8794A">
        <w:t>support preparing external reports. The future thesis requires future-related qualitative data</w:t>
      </w:r>
      <w:r w:rsidR="00B8794A">
        <w:t xml:space="preserve"> and information and this essay can support gathering those qualitative data and information about these two significant hotel businesses. </w:t>
      </w:r>
      <w:r w:rsidR="00B8794A">
        <w:br w:type="page"/>
      </w:r>
    </w:p>
    <w:p w14:paraId="1BDF1788" w14:textId="66FF1876" w:rsidR="0005027E" w:rsidRDefault="00B8794A" w:rsidP="00B8794A">
      <w:pPr>
        <w:pStyle w:val="Heading1"/>
        <w:rPr>
          <w:lang w:bidi="bn-IN"/>
        </w:rPr>
      </w:pPr>
      <w:r>
        <w:rPr>
          <w:lang w:bidi="bn-IN"/>
        </w:rPr>
        <w:lastRenderedPageBreak/>
        <w:t>References</w:t>
      </w:r>
    </w:p>
    <w:p w14:paraId="24BDF2DA" w14:textId="77777777" w:rsidR="00285EFF" w:rsidRDefault="00285EFF" w:rsidP="00285EFF">
      <w:pPr>
        <w:pStyle w:val="NormalWeb"/>
        <w:ind w:left="567" w:hanging="567"/>
      </w:pPr>
      <w:proofErr w:type="gramStart"/>
      <w:r>
        <w:t xml:space="preserve">Bowie, D. </w:t>
      </w:r>
      <w:r>
        <w:rPr>
          <w:i/>
          <w:iCs/>
        </w:rPr>
        <w:t>et al.</w:t>
      </w:r>
      <w:r>
        <w:t xml:space="preserve"> (2017) </w:t>
      </w:r>
      <w:r>
        <w:rPr>
          <w:i/>
          <w:iCs/>
        </w:rPr>
        <w:t>Hospitality marketing</w:t>
      </w:r>
      <w:r>
        <w:t>.</w:t>
      </w:r>
      <w:proofErr w:type="gramEnd"/>
      <w:r>
        <w:t xml:space="preserve"> London: Routledge. </w:t>
      </w:r>
    </w:p>
    <w:p w14:paraId="261A5B8E" w14:textId="77777777" w:rsidR="00285EFF" w:rsidRDefault="00285EFF" w:rsidP="00285EFF">
      <w:pPr>
        <w:pStyle w:val="NormalWeb"/>
        <w:ind w:left="567" w:hanging="567"/>
      </w:pPr>
      <w:r>
        <w:t xml:space="preserve">D., O.G.K. (2010) </w:t>
      </w:r>
      <w:proofErr w:type="gramStart"/>
      <w:r>
        <w:rPr>
          <w:i/>
          <w:iCs/>
        </w:rPr>
        <w:t>The</w:t>
      </w:r>
      <w:proofErr w:type="gramEnd"/>
      <w:r>
        <w:rPr>
          <w:i/>
          <w:iCs/>
        </w:rPr>
        <w:t xml:space="preserve"> origins of hospitality and tourism</w:t>
      </w:r>
      <w:r>
        <w:t xml:space="preserve">. Oxford: </w:t>
      </w:r>
      <w:proofErr w:type="spellStart"/>
      <w:r>
        <w:t>Goodfellow</w:t>
      </w:r>
      <w:proofErr w:type="spellEnd"/>
      <w:r>
        <w:t xml:space="preserve">. </w:t>
      </w:r>
    </w:p>
    <w:p w14:paraId="5C371F91" w14:textId="3AC04AA9" w:rsidR="00285EFF" w:rsidRDefault="00285EFF" w:rsidP="00285EFF">
      <w:pPr>
        <w:pStyle w:val="NormalWeb"/>
        <w:ind w:left="567" w:hanging="567"/>
      </w:pPr>
      <w:proofErr w:type="gramStart"/>
      <w:r>
        <w:t xml:space="preserve">Horner, S. and </w:t>
      </w:r>
      <w:proofErr w:type="spellStart"/>
      <w:r>
        <w:t>Swarbrooke</w:t>
      </w:r>
      <w:proofErr w:type="spellEnd"/>
      <w:r>
        <w:t xml:space="preserve">, J. (2021) </w:t>
      </w:r>
      <w:r>
        <w:rPr>
          <w:i/>
          <w:iCs/>
        </w:rPr>
        <w:t>Consumer behavior in tourism</w:t>
      </w:r>
      <w:r>
        <w:t>.</w:t>
      </w:r>
      <w:proofErr w:type="gramEnd"/>
      <w:r>
        <w:t xml:space="preserve"> </w:t>
      </w:r>
      <w:proofErr w:type="gramStart"/>
      <w:r>
        <w:t xml:space="preserve">2nd </w:t>
      </w:r>
      <w:proofErr w:type="spellStart"/>
      <w:r>
        <w:t>edn</w:t>
      </w:r>
      <w:proofErr w:type="spellEnd"/>
      <w:r>
        <w:t>.</w:t>
      </w:r>
      <w:proofErr w:type="gramEnd"/>
      <w:r>
        <w:t xml:space="preserve"> Oxford: </w:t>
      </w:r>
      <w:proofErr w:type="spellStart"/>
      <w:r>
        <w:t>Goodfellow</w:t>
      </w:r>
      <w:proofErr w:type="spellEnd"/>
      <w:r>
        <w:t xml:space="preserve">. </w:t>
      </w:r>
    </w:p>
    <w:p w14:paraId="49C2D45E" w14:textId="18AD1083" w:rsidR="00285EFF" w:rsidRDefault="00285EFF" w:rsidP="00285EFF">
      <w:pPr>
        <w:pStyle w:val="NormalWeb"/>
        <w:ind w:left="567" w:hanging="567"/>
      </w:pPr>
      <w:proofErr w:type="gramStart"/>
      <w:r>
        <w:t xml:space="preserve">Jobber, D. and Ellis-Chadwick, F. (2020) </w:t>
      </w:r>
      <w:r>
        <w:rPr>
          <w:i/>
          <w:iCs/>
        </w:rPr>
        <w:t>Principles and practice of marketing</w:t>
      </w:r>
      <w:r>
        <w:t>.</w:t>
      </w:r>
      <w:proofErr w:type="gramEnd"/>
      <w:r>
        <w:t xml:space="preserve"> Maidenhead: McGraw-Hill Education. </w:t>
      </w:r>
    </w:p>
    <w:p w14:paraId="5259FA0E" w14:textId="77777777" w:rsidR="00285EFF" w:rsidRDefault="00285EFF" w:rsidP="00285EFF">
      <w:pPr>
        <w:pStyle w:val="NormalWeb"/>
        <w:ind w:left="567" w:hanging="567"/>
      </w:pPr>
      <w:r>
        <w:t xml:space="preserve">Johnston, R. </w:t>
      </w:r>
      <w:r>
        <w:rPr>
          <w:i/>
          <w:iCs/>
        </w:rPr>
        <w:t>et al.</w:t>
      </w:r>
      <w:r>
        <w:t xml:space="preserve"> (2021) </w:t>
      </w:r>
      <w:r>
        <w:rPr>
          <w:i/>
          <w:iCs/>
        </w:rPr>
        <w:t>Service Operations Management: Improving Service Delivery</w:t>
      </w:r>
      <w:r>
        <w:t xml:space="preserve">. Harlow, England: Pearson. </w:t>
      </w:r>
    </w:p>
    <w:p w14:paraId="60DAD81B" w14:textId="77777777" w:rsidR="00285EFF" w:rsidRDefault="00285EFF" w:rsidP="00285EFF">
      <w:pPr>
        <w:pStyle w:val="NormalWeb"/>
        <w:ind w:left="567" w:hanging="567"/>
      </w:pPr>
      <w:proofErr w:type="gramStart"/>
      <w:r>
        <w:t xml:space="preserve">Kotler, P. and Armstrong, G. (2020) </w:t>
      </w:r>
      <w:r>
        <w:rPr>
          <w:i/>
          <w:iCs/>
        </w:rPr>
        <w:t>Principles of Marketing</w:t>
      </w:r>
      <w:r>
        <w:t>.</w:t>
      </w:r>
      <w:proofErr w:type="gramEnd"/>
      <w:r>
        <w:t xml:space="preserve"> Upper Saddle River: Pearson. </w:t>
      </w:r>
    </w:p>
    <w:p w14:paraId="46A168A9" w14:textId="77777777" w:rsidR="00285EFF" w:rsidRDefault="00285EFF" w:rsidP="00285EFF">
      <w:pPr>
        <w:pStyle w:val="NormalWeb"/>
        <w:ind w:left="567" w:hanging="567"/>
      </w:pPr>
      <w:proofErr w:type="gramStart"/>
      <w:r>
        <w:t xml:space="preserve">Kotler, P., </w:t>
      </w:r>
      <w:proofErr w:type="spellStart"/>
      <w:r>
        <w:t>Kartajaya</w:t>
      </w:r>
      <w:proofErr w:type="spellEnd"/>
      <w:r>
        <w:t xml:space="preserve">, H. and </w:t>
      </w:r>
      <w:proofErr w:type="spellStart"/>
      <w:r>
        <w:t>Setiawan</w:t>
      </w:r>
      <w:proofErr w:type="spellEnd"/>
      <w:r>
        <w:t xml:space="preserve">, I. (2017) </w:t>
      </w:r>
      <w:r>
        <w:rPr>
          <w:i/>
          <w:iCs/>
        </w:rPr>
        <w:t>Marketing 4.0 moving from traditional to digital</w:t>
      </w:r>
      <w:r>
        <w:t>.</w:t>
      </w:r>
      <w:proofErr w:type="gramEnd"/>
      <w:r>
        <w:t xml:space="preserve"> Hoboken: John Wiley and Sons. </w:t>
      </w:r>
    </w:p>
    <w:p w14:paraId="393907F7" w14:textId="77777777" w:rsidR="00285EFF" w:rsidRDefault="00285EFF" w:rsidP="00285EFF">
      <w:pPr>
        <w:pStyle w:val="NormalWeb"/>
        <w:ind w:left="567" w:hanging="567"/>
      </w:pPr>
      <w:proofErr w:type="gramStart"/>
      <w:r>
        <w:t xml:space="preserve">O’Fallon, M.J. and Rutherford, D.G. (2011) </w:t>
      </w:r>
      <w:r>
        <w:rPr>
          <w:i/>
          <w:iCs/>
        </w:rPr>
        <w:t>Hotel Management and Operations</w:t>
      </w:r>
      <w:r>
        <w:t>.</w:t>
      </w:r>
      <w:proofErr w:type="gramEnd"/>
      <w:r>
        <w:t xml:space="preserve"> </w:t>
      </w:r>
      <w:proofErr w:type="gramStart"/>
      <w:r>
        <w:t xml:space="preserve">5th </w:t>
      </w:r>
      <w:proofErr w:type="spellStart"/>
      <w:r>
        <w:t>edn</w:t>
      </w:r>
      <w:proofErr w:type="spellEnd"/>
      <w:r>
        <w:t>.</w:t>
      </w:r>
      <w:proofErr w:type="gramEnd"/>
      <w:r>
        <w:t xml:space="preserve"> Hoboken (N.J.): J. Wiley. </w:t>
      </w:r>
    </w:p>
    <w:p w14:paraId="5BF37023" w14:textId="77777777" w:rsidR="00285EFF" w:rsidRDefault="00285EFF" w:rsidP="00285EFF">
      <w:pPr>
        <w:pStyle w:val="NormalWeb"/>
        <w:ind w:left="567" w:hanging="567"/>
      </w:pPr>
      <w:proofErr w:type="gramStart"/>
      <w:r>
        <w:t xml:space="preserve">People, J.R. (2013) </w:t>
      </w:r>
      <w:r>
        <w:rPr>
          <w:i/>
          <w:iCs/>
        </w:rPr>
        <w:t>Management</w:t>
      </w:r>
      <w:r>
        <w:t>.</w:t>
      </w:r>
      <w:proofErr w:type="gramEnd"/>
      <w:r>
        <w:t xml:space="preserve"> </w:t>
      </w:r>
      <w:proofErr w:type="gramStart"/>
      <w:r>
        <w:t xml:space="preserve">1st </w:t>
      </w:r>
      <w:proofErr w:type="spellStart"/>
      <w:r>
        <w:t>edn</w:t>
      </w:r>
      <w:proofErr w:type="spellEnd"/>
      <w:r>
        <w:t>.</w:t>
      </w:r>
      <w:proofErr w:type="gramEnd"/>
      <w:r>
        <w:t xml:space="preserve"> Uxbridge: PF. </w:t>
      </w:r>
    </w:p>
    <w:p w14:paraId="2521CDA7" w14:textId="42197489" w:rsidR="00285EFF" w:rsidRDefault="00285EFF" w:rsidP="00285EFF">
      <w:pPr>
        <w:pStyle w:val="NormalWeb"/>
        <w:ind w:left="567" w:hanging="567"/>
      </w:pPr>
      <w:proofErr w:type="spellStart"/>
      <w:r>
        <w:t>Rokou</w:t>
      </w:r>
      <w:proofErr w:type="spellEnd"/>
      <w:r>
        <w:t xml:space="preserve">, T. (2022) </w:t>
      </w:r>
      <w:r>
        <w:rPr>
          <w:i/>
          <w:iCs/>
        </w:rPr>
        <w:t>Six Senses welcomes five directors of sales and marketing to the Group</w:t>
      </w:r>
      <w:r>
        <w:t xml:space="preserve">, </w:t>
      </w:r>
      <w:proofErr w:type="spellStart"/>
      <w:r>
        <w:rPr>
          <w:i/>
          <w:iCs/>
        </w:rPr>
        <w:t>TravelDailyNews</w:t>
      </w:r>
      <w:proofErr w:type="spellEnd"/>
      <w:r>
        <w:rPr>
          <w:i/>
          <w:iCs/>
        </w:rPr>
        <w:t xml:space="preserve"> International</w:t>
      </w:r>
      <w:r>
        <w:t xml:space="preserve">. Available at: https://www.traveldailynews.com/hotels-lodging/six-senses-welcomes-five-directors-of-sales-and-marketing-to-the-group/ (Accessed: 14 May 2023). </w:t>
      </w:r>
    </w:p>
    <w:p w14:paraId="1CDB3877" w14:textId="77777777" w:rsidR="00285EFF" w:rsidRDefault="00285EFF" w:rsidP="00285EFF">
      <w:pPr>
        <w:pStyle w:val="NormalWeb"/>
        <w:ind w:left="567" w:hanging="567"/>
      </w:pPr>
      <w:proofErr w:type="spellStart"/>
      <w:proofErr w:type="gramStart"/>
      <w:r>
        <w:t>Samuley</w:t>
      </w:r>
      <w:proofErr w:type="spellEnd"/>
      <w:r>
        <w:t xml:space="preserve">, A. (2017) </w:t>
      </w:r>
      <w:r>
        <w:rPr>
          <w:i/>
          <w:iCs/>
        </w:rPr>
        <w:t>Don’t miss Tomorrow’s Marketing Industry News</w:t>
      </w:r>
      <w:r>
        <w:t xml:space="preserve">, </w:t>
      </w:r>
      <w:r>
        <w:rPr>
          <w:i/>
          <w:iCs/>
        </w:rPr>
        <w:t>Marketing Dive</w:t>
      </w:r>
      <w:r>
        <w:t>.</w:t>
      </w:r>
      <w:proofErr w:type="gramEnd"/>
      <w:r>
        <w:t xml:space="preserve"> Available at: https://www.marketingdive.com/ex/mobilemarketer/cms/news/strategy/23228.html (Accessed: 14 May 2023). </w:t>
      </w:r>
    </w:p>
    <w:p w14:paraId="2111FAEF" w14:textId="77777777" w:rsidR="00285EFF" w:rsidRDefault="00285EFF" w:rsidP="00285EFF">
      <w:pPr>
        <w:pStyle w:val="NormalWeb"/>
        <w:ind w:left="567" w:hanging="567"/>
      </w:pPr>
      <w:proofErr w:type="spellStart"/>
      <w:proofErr w:type="gramStart"/>
      <w:r>
        <w:t>Tesone</w:t>
      </w:r>
      <w:proofErr w:type="spellEnd"/>
      <w:r>
        <w:t xml:space="preserve">, D.V. (2014) </w:t>
      </w:r>
      <w:r>
        <w:rPr>
          <w:i/>
          <w:iCs/>
        </w:rPr>
        <w:t>Principles of Management for the Hospitality Industry</w:t>
      </w:r>
      <w:r>
        <w:t>.</w:t>
      </w:r>
      <w:proofErr w:type="gramEnd"/>
      <w:r>
        <w:t xml:space="preserve"> Oxford: Butterworth</w:t>
      </w:r>
      <w:proofErr w:type="gramStart"/>
      <w:r>
        <w:t xml:space="preserve">  </w:t>
      </w:r>
      <w:proofErr w:type="spellStart"/>
      <w:r>
        <w:t>Heineman</w:t>
      </w:r>
      <w:proofErr w:type="spellEnd"/>
      <w:proofErr w:type="gramEnd"/>
      <w:r>
        <w:t xml:space="preserve">. </w:t>
      </w:r>
    </w:p>
    <w:p w14:paraId="49D46429" w14:textId="77777777" w:rsidR="00285EFF" w:rsidRDefault="00285EFF" w:rsidP="00285EFF">
      <w:pPr>
        <w:pStyle w:val="NormalWeb"/>
        <w:ind w:left="567" w:hanging="567"/>
      </w:pPr>
      <w:proofErr w:type="spellStart"/>
      <w:r>
        <w:t>Vallen</w:t>
      </w:r>
      <w:proofErr w:type="spellEnd"/>
      <w:r>
        <w:t xml:space="preserve">, G.K. and </w:t>
      </w:r>
      <w:proofErr w:type="spellStart"/>
      <w:r>
        <w:t>Vallen</w:t>
      </w:r>
      <w:proofErr w:type="spellEnd"/>
      <w:r>
        <w:t xml:space="preserve">, J.J. (2018) </w:t>
      </w:r>
      <w:r>
        <w:rPr>
          <w:i/>
          <w:iCs/>
        </w:rPr>
        <w:t>Check-in check-out: Managing hotel operations</w:t>
      </w:r>
      <w:r>
        <w:t xml:space="preserve">. Boston: Pearson. </w:t>
      </w:r>
    </w:p>
    <w:p w14:paraId="741361B7" w14:textId="77777777" w:rsidR="00285EFF" w:rsidRDefault="00285EFF" w:rsidP="00285EFF">
      <w:pPr>
        <w:pStyle w:val="NormalWeb"/>
        <w:ind w:left="567" w:hanging="567"/>
      </w:pPr>
      <w:proofErr w:type="gramStart"/>
      <w:r>
        <w:t xml:space="preserve">Walker, J.R. (2013) </w:t>
      </w:r>
      <w:r>
        <w:rPr>
          <w:i/>
          <w:iCs/>
        </w:rPr>
        <w:t>Introduction to hospitality management</w:t>
      </w:r>
      <w:r>
        <w:t>.</w:t>
      </w:r>
      <w:proofErr w:type="gramEnd"/>
      <w:r>
        <w:t xml:space="preserve"> London: Pearson. </w:t>
      </w:r>
    </w:p>
    <w:p w14:paraId="2698AE1B" w14:textId="77777777" w:rsidR="00285EFF" w:rsidRDefault="00285EFF" w:rsidP="00285EFF">
      <w:pPr>
        <w:pStyle w:val="NormalWeb"/>
        <w:ind w:left="567" w:hanging="567"/>
      </w:pPr>
      <w:r>
        <w:t xml:space="preserve">Wood, R.C. (2015) </w:t>
      </w:r>
      <w:r>
        <w:rPr>
          <w:i/>
          <w:iCs/>
        </w:rPr>
        <w:t>Hospitality management: A brief introduction</w:t>
      </w:r>
      <w:r>
        <w:t xml:space="preserve">. London: SAGE Publications Ltd. </w:t>
      </w:r>
    </w:p>
    <w:p w14:paraId="6C6094FF" w14:textId="77777777" w:rsidR="00B8794A" w:rsidRPr="00B8794A" w:rsidRDefault="00B8794A" w:rsidP="00B8794A">
      <w:pPr>
        <w:rPr>
          <w:lang w:val="en-US" w:eastAsia="en-US" w:bidi="bn-IN"/>
        </w:rPr>
      </w:pPr>
    </w:p>
    <w:sectPr w:rsidR="00B8794A" w:rsidRPr="00B8794A" w:rsidSect="00B849B9">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Bahnschrift Light"/>
    <w:panose1 w:val="020B0502040204020203"/>
    <w:charset w:val="01"/>
    <w:family w:val="roman"/>
    <w:notTrueType/>
    <w:pitch w:val="variable"/>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othic Uralic">
    <w:altName w:val="Calibri"/>
    <w:charset w:val="00"/>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C43921"/>
    <w:multiLevelType w:val="hybridMultilevel"/>
    <w:tmpl w:val="A9628D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B849B9"/>
    <w:rsid w:val="00034EFB"/>
    <w:rsid w:val="0005027E"/>
    <w:rsid w:val="00075624"/>
    <w:rsid w:val="00076F1C"/>
    <w:rsid w:val="000909AA"/>
    <w:rsid w:val="000B62B0"/>
    <w:rsid w:val="000B6399"/>
    <w:rsid w:val="000C3018"/>
    <w:rsid w:val="00130428"/>
    <w:rsid w:val="001468F5"/>
    <w:rsid w:val="00173118"/>
    <w:rsid w:val="00180E87"/>
    <w:rsid w:val="00192767"/>
    <w:rsid w:val="001936A6"/>
    <w:rsid w:val="001D257E"/>
    <w:rsid w:val="001D5396"/>
    <w:rsid w:val="001E4AFE"/>
    <w:rsid w:val="00207DB5"/>
    <w:rsid w:val="002221A1"/>
    <w:rsid w:val="002354D1"/>
    <w:rsid w:val="002468D5"/>
    <w:rsid w:val="0025787B"/>
    <w:rsid w:val="00263FAF"/>
    <w:rsid w:val="00285EFF"/>
    <w:rsid w:val="00291158"/>
    <w:rsid w:val="002C46BA"/>
    <w:rsid w:val="002D2075"/>
    <w:rsid w:val="002E626E"/>
    <w:rsid w:val="002F2908"/>
    <w:rsid w:val="002F30A3"/>
    <w:rsid w:val="002F4765"/>
    <w:rsid w:val="00306FAD"/>
    <w:rsid w:val="003121AE"/>
    <w:rsid w:val="00351364"/>
    <w:rsid w:val="00352743"/>
    <w:rsid w:val="003573F9"/>
    <w:rsid w:val="0037722B"/>
    <w:rsid w:val="00391B00"/>
    <w:rsid w:val="00393A83"/>
    <w:rsid w:val="003A07FC"/>
    <w:rsid w:val="003C55A0"/>
    <w:rsid w:val="003C6EC1"/>
    <w:rsid w:val="00424AA2"/>
    <w:rsid w:val="00427FAA"/>
    <w:rsid w:val="00473D4F"/>
    <w:rsid w:val="004A69D8"/>
    <w:rsid w:val="004B224E"/>
    <w:rsid w:val="004C4993"/>
    <w:rsid w:val="00526163"/>
    <w:rsid w:val="005414CA"/>
    <w:rsid w:val="00583C27"/>
    <w:rsid w:val="005D7C11"/>
    <w:rsid w:val="005E7BA0"/>
    <w:rsid w:val="005F2690"/>
    <w:rsid w:val="005F769A"/>
    <w:rsid w:val="006036C6"/>
    <w:rsid w:val="00607437"/>
    <w:rsid w:val="00607D51"/>
    <w:rsid w:val="00612A07"/>
    <w:rsid w:val="006155BF"/>
    <w:rsid w:val="00626C88"/>
    <w:rsid w:val="00644CDF"/>
    <w:rsid w:val="00655ACA"/>
    <w:rsid w:val="00657E4E"/>
    <w:rsid w:val="00663221"/>
    <w:rsid w:val="00663EB9"/>
    <w:rsid w:val="006711D4"/>
    <w:rsid w:val="00673EDF"/>
    <w:rsid w:val="006812E0"/>
    <w:rsid w:val="00681F27"/>
    <w:rsid w:val="00682ECC"/>
    <w:rsid w:val="006930B6"/>
    <w:rsid w:val="006A6580"/>
    <w:rsid w:val="006C6C7D"/>
    <w:rsid w:val="006D4944"/>
    <w:rsid w:val="006E031A"/>
    <w:rsid w:val="00704B8F"/>
    <w:rsid w:val="00713593"/>
    <w:rsid w:val="00731F7D"/>
    <w:rsid w:val="00756B01"/>
    <w:rsid w:val="00756B82"/>
    <w:rsid w:val="00796927"/>
    <w:rsid w:val="007A3F3A"/>
    <w:rsid w:val="007B286F"/>
    <w:rsid w:val="007B6BA8"/>
    <w:rsid w:val="007B74C8"/>
    <w:rsid w:val="007C2680"/>
    <w:rsid w:val="007C52B5"/>
    <w:rsid w:val="007E3BDB"/>
    <w:rsid w:val="008272AB"/>
    <w:rsid w:val="008602CD"/>
    <w:rsid w:val="008610B0"/>
    <w:rsid w:val="00872615"/>
    <w:rsid w:val="00882F26"/>
    <w:rsid w:val="0088533C"/>
    <w:rsid w:val="00887CAE"/>
    <w:rsid w:val="008966A8"/>
    <w:rsid w:val="00896F41"/>
    <w:rsid w:val="008C03CC"/>
    <w:rsid w:val="008D7B33"/>
    <w:rsid w:val="0090657A"/>
    <w:rsid w:val="0092745E"/>
    <w:rsid w:val="00931CC0"/>
    <w:rsid w:val="00936281"/>
    <w:rsid w:val="00947E4F"/>
    <w:rsid w:val="00957853"/>
    <w:rsid w:val="00961DC4"/>
    <w:rsid w:val="00970024"/>
    <w:rsid w:val="0097514C"/>
    <w:rsid w:val="00975C62"/>
    <w:rsid w:val="009827A8"/>
    <w:rsid w:val="009A0B7F"/>
    <w:rsid w:val="009A5FF8"/>
    <w:rsid w:val="009B04E8"/>
    <w:rsid w:val="009C1923"/>
    <w:rsid w:val="009C28FA"/>
    <w:rsid w:val="009C5111"/>
    <w:rsid w:val="00A52B16"/>
    <w:rsid w:val="00A5776C"/>
    <w:rsid w:val="00A85346"/>
    <w:rsid w:val="00A86C07"/>
    <w:rsid w:val="00A92824"/>
    <w:rsid w:val="00B02121"/>
    <w:rsid w:val="00B207A3"/>
    <w:rsid w:val="00B349D5"/>
    <w:rsid w:val="00B648E8"/>
    <w:rsid w:val="00B849B9"/>
    <w:rsid w:val="00B8794A"/>
    <w:rsid w:val="00B92B63"/>
    <w:rsid w:val="00BA2FEB"/>
    <w:rsid w:val="00BA5467"/>
    <w:rsid w:val="00BB646A"/>
    <w:rsid w:val="00BC16A4"/>
    <w:rsid w:val="00BD45E6"/>
    <w:rsid w:val="00BD79CE"/>
    <w:rsid w:val="00BF6F4D"/>
    <w:rsid w:val="00C31114"/>
    <w:rsid w:val="00C65B94"/>
    <w:rsid w:val="00C73446"/>
    <w:rsid w:val="00C813A2"/>
    <w:rsid w:val="00C86BEB"/>
    <w:rsid w:val="00CB60A9"/>
    <w:rsid w:val="00CB6E60"/>
    <w:rsid w:val="00CC1214"/>
    <w:rsid w:val="00CE5EE9"/>
    <w:rsid w:val="00D14410"/>
    <w:rsid w:val="00D2384C"/>
    <w:rsid w:val="00D262CE"/>
    <w:rsid w:val="00D339CC"/>
    <w:rsid w:val="00D56F43"/>
    <w:rsid w:val="00D70996"/>
    <w:rsid w:val="00D722AC"/>
    <w:rsid w:val="00D77DD7"/>
    <w:rsid w:val="00D90001"/>
    <w:rsid w:val="00D9506A"/>
    <w:rsid w:val="00DA2C6F"/>
    <w:rsid w:val="00DA694B"/>
    <w:rsid w:val="00DB5637"/>
    <w:rsid w:val="00DB6786"/>
    <w:rsid w:val="00DD2D0D"/>
    <w:rsid w:val="00DD7C85"/>
    <w:rsid w:val="00DE1B47"/>
    <w:rsid w:val="00DE3C17"/>
    <w:rsid w:val="00DF0D88"/>
    <w:rsid w:val="00DF14B6"/>
    <w:rsid w:val="00E35285"/>
    <w:rsid w:val="00E41A73"/>
    <w:rsid w:val="00E841A0"/>
    <w:rsid w:val="00E879A7"/>
    <w:rsid w:val="00EA7B1F"/>
    <w:rsid w:val="00EB7FBB"/>
    <w:rsid w:val="00EC765C"/>
    <w:rsid w:val="00ED17BA"/>
    <w:rsid w:val="00ED78DA"/>
    <w:rsid w:val="00EE4822"/>
    <w:rsid w:val="00EE65CB"/>
    <w:rsid w:val="00EF1051"/>
    <w:rsid w:val="00EF4836"/>
    <w:rsid w:val="00F1318B"/>
    <w:rsid w:val="00F230C0"/>
    <w:rsid w:val="00F315D8"/>
    <w:rsid w:val="00F6298C"/>
    <w:rsid w:val="00F66E2C"/>
    <w:rsid w:val="00F77CF6"/>
    <w:rsid w:val="00F77F06"/>
    <w:rsid w:val="00F834B5"/>
    <w:rsid w:val="00F85567"/>
    <w:rsid w:val="00F925FC"/>
    <w:rsid w:val="00FA28DF"/>
    <w:rsid w:val="00FB48C0"/>
    <w:rsid w:val="00FC1FFE"/>
    <w:rsid w:val="00FC2F06"/>
    <w:rsid w:val="00FD388A"/>
    <w:rsid w:val="00FE4AB4"/>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B5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4944"/>
    <w:pPr>
      <w:spacing w:after="160" w:line="360" w:lineRule="auto"/>
      <w:jc w:val="both"/>
    </w:pPr>
    <w:rPr>
      <w:rFonts w:ascii="Times New Roman" w:eastAsiaTheme="minorEastAsia" w:hAnsi="Times New Roman"/>
      <w:kern w:val="0"/>
      <w:sz w:val="24"/>
      <w:lang w:val="en-GB" w:eastAsia="en-GB"/>
    </w:rPr>
  </w:style>
  <w:style w:type="paragraph" w:styleId="Heading1">
    <w:name w:val="heading 1"/>
    <w:basedOn w:val="Normal"/>
    <w:next w:val="Normal"/>
    <w:link w:val="Heading1Char"/>
    <w:uiPriority w:val="9"/>
    <w:qFormat/>
    <w:rsid w:val="00427FAA"/>
    <w:pPr>
      <w:keepNext/>
      <w:keepLines/>
      <w:spacing w:before="240" w:after="0"/>
      <w:outlineLvl w:val="0"/>
    </w:pPr>
    <w:rPr>
      <w:rFonts w:asciiTheme="majorHAnsi" w:eastAsiaTheme="majorEastAsia" w:hAnsiTheme="majorHAnsi" w:cstheme="majorBidi"/>
      <w:b/>
      <w:color w:val="365F91" w:themeColor="accent1" w:themeShade="BF"/>
      <w:sz w:val="32"/>
      <w:szCs w:val="32"/>
      <w:lang w:val="en-US" w:eastAsia="en-US"/>
    </w:rPr>
  </w:style>
  <w:style w:type="paragraph" w:styleId="Heading2">
    <w:name w:val="heading 2"/>
    <w:basedOn w:val="Normal"/>
    <w:next w:val="Normal"/>
    <w:link w:val="Heading2Char"/>
    <w:uiPriority w:val="9"/>
    <w:unhideWhenUsed/>
    <w:qFormat/>
    <w:rsid w:val="002D2075"/>
    <w:pPr>
      <w:keepNext/>
      <w:keepLines/>
      <w:spacing w:before="40" w:after="0"/>
      <w:outlineLvl w:val="1"/>
    </w:pPr>
    <w:rPr>
      <w:rFonts w:ascii="Arial" w:eastAsiaTheme="majorEastAsia" w:hAnsi="Arial" w:cstheme="majorBidi"/>
      <w:b/>
      <w:color w:val="365F91" w:themeColor="accent1" w:themeShade="BF"/>
      <w:sz w:val="26"/>
      <w:szCs w:val="26"/>
      <w:lang w:val="en-US" w:eastAsia="en-US"/>
    </w:rPr>
  </w:style>
  <w:style w:type="paragraph" w:styleId="Heading3">
    <w:name w:val="heading 3"/>
    <w:basedOn w:val="Normal"/>
    <w:next w:val="Normal"/>
    <w:link w:val="Heading3Char"/>
    <w:uiPriority w:val="9"/>
    <w:unhideWhenUsed/>
    <w:qFormat/>
    <w:rsid w:val="00BD79CE"/>
    <w:pPr>
      <w:keepNext/>
      <w:keepLines/>
      <w:spacing w:before="40"/>
      <w:outlineLvl w:val="2"/>
    </w:pPr>
    <w:rPr>
      <w:rFonts w:eastAsiaTheme="majorEastAsia" w:cstheme="majorBidi"/>
      <w:b/>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7FAA"/>
    <w:rPr>
      <w:rFonts w:asciiTheme="majorHAnsi" w:eastAsiaTheme="majorEastAsia" w:hAnsiTheme="majorHAnsi" w:cstheme="majorBidi"/>
      <w:b/>
      <w:color w:val="365F91" w:themeColor="accent1" w:themeShade="BF"/>
      <w:sz w:val="32"/>
      <w:szCs w:val="32"/>
    </w:rPr>
  </w:style>
  <w:style w:type="character" w:customStyle="1" w:styleId="Heading2Char">
    <w:name w:val="Heading 2 Char"/>
    <w:basedOn w:val="DefaultParagraphFont"/>
    <w:link w:val="Heading2"/>
    <w:uiPriority w:val="9"/>
    <w:rsid w:val="002D2075"/>
    <w:rPr>
      <w:rFonts w:ascii="Arial" w:eastAsiaTheme="majorEastAsia" w:hAnsi="Arial" w:cstheme="majorBidi"/>
      <w:b/>
      <w:color w:val="365F91" w:themeColor="accent1" w:themeShade="BF"/>
      <w:sz w:val="26"/>
      <w:szCs w:val="26"/>
    </w:rPr>
  </w:style>
  <w:style w:type="character" w:customStyle="1" w:styleId="Heading3Char">
    <w:name w:val="Heading 3 Char"/>
    <w:basedOn w:val="DefaultParagraphFont"/>
    <w:link w:val="Heading3"/>
    <w:uiPriority w:val="9"/>
    <w:rsid w:val="00BD79CE"/>
    <w:rPr>
      <w:rFonts w:ascii="Times New Roman" w:eastAsiaTheme="majorEastAsia" w:hAnsi="Times New Roman" w:cstheme="majorBidi"/>
      <w:b/>
      <w:color w:val="404040" w:themeColor="text1" w:themeTint="BF"/>
      <w:sz w:val="24"/>
      <w:szCs w:val="24"/>
      <w:lang w:eastAsia="zh-CN"/>
    </w:rPr>
  </w:style>
  <w:style w:type="paragraph" w:styleId="BodyText">
    <w:name w:val="Body Text"/>
    <w:basedOn w:val="Normal"/>
    <w:link w:val="BodyTextChar"/>
    <w:uiPriority w:val="1"/>
    <w:qFormat/>
    <w:rsid w:val="00F66E2C"/>
    <w:rPr>
      <w:iCs/>
    </w:rPr>
  </w:style>
  <w:style w:type="character" w:customStyle="1" w:styleId="BodyTextChar">
    <w:name w:val="Body Text Char"/>
    <w:basedOn w:val="DefaultParagraphFont"/>
    <w:link w:val="BodyText"/>
    <w:uiPriority w:val="1"/>
    <w:rsid w:val="00F66E2C"/>
    <w:rPr>
      <w:rFonts w:ascii="Times New Roman" w:eastAsia="Times New Roman" w:hAnsi="Times New Roman" w:cs="Times New Roman"/>
      <w:iCs/>
      <w:sz w:val="24"/>
      <w:szCs w:val="24"/>
    </w:rPr>
  </w:style>
  <w:style w:type="paragraph" w:styleId="ListParagraph">
    <w:name w:val="List Paragraph"/>
    <w:basedOn w:val="Normal"/>
    <w:uiPriority w:val="1"/>
    <w:qFormat/>
    <w:rsid w:val="00CB60A9"/>
    <w:pPr>
      <w:ind w:left="938" w:hanging="360"/>
    </w:pPr>
    <w:rPr>
      <w:rFonts w:eastAsia="Gothic Uralic" w:cs="Gothic Uralic"/>
    </w:rPr>
  </w:style>
  <w:style w:type="paragraph" w:styleId="NormalWeb">
    <w:name w:val="Normal (Web)"/>
    <w:basedOn w:val="Normal"/>
    <w:uiPriority w:val="99"/>
    <w:semiHidden/>
    <w:unhideWhenUsed/>
    <w:rsid w:val="00285EFF"/>
    <w:pPr>
      <w:spacing w:before="100" w:beforeAutospacing="1" w:after="100" w:afterAutospacing="1" w:line="240" w:lineRule="auto"/>
      <w:jc w:val="left"/>
    </w:pPr>
    <w:rPr>
      <w:rFonts w:eastAsia="Times New Roman" w:cs="Times New Roman"/>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1217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551</TotalTime>
  <Pages>5</Pages>
  <Words>1611</Words>
  <Characters>9183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sorinc</cp:lastModifiedBy>
  <cp:revision>5</cp:revision>
  <dcterms:created xsi:type="dcterms:W3CDTF">2023-05-13T16:48:00Z</dcterms:created>
  <dcterms:modified xsi:type="dcterms:W3CDTF">2023-05-16T23:04:00Z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ac8d9b8f-3efa-433f-a3cd-f49d0692aa85</vt:lpwstr>
  </property>
</Properties>
</file>