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rsidRPr="00914A6C" w:rsidR="00583709" w:rsidRDefault="00F867C0" w14:paraId="61A75DA4" w14:textId="6739804A">
      <w:pPr>
        <w:spacing w:after="165" w:line="360" w:lineRule="auto"/>
        <w:jc w:val="center"/>
        <w:rPr>
          <w:rFonts w:ascii="Tahoma" w:hAnsi="Tahoma" w:eastAsia="Tahoma" w:cs="Tahoma"/>
          <w:b/>
          <w:bCs/>
          <w:color w:val="000000"/>
          <w:sz w:val="40"/>
          <w:szCs w:val="40"/>
        </w:rPr>
      </w:pPr>
      <w:r w:rsidRPr="00914A6C">
        <w:rPr>
          <w:rFonts w:ascii="Tahoma" w:hAnsi="Tahoma" w:eastAsia="Tahoma" w:cs="Tahoma"/>
          <w:b/>
          <w:bCs/>
          <w:color w:val="000000"/>
          <w:sz w:val="40"/>
          <w:szCs w:val="40"/>
        </w:rPr>
        <w:t>Applied Leadership and Management in</w:t>
      </w:r>
      <w:r w:rsidRPr="00914A6C" w:rsidR="008312FD">
        <w:rPr>
          <w:rFonts w:ascii="Tahoma" w:hAnsi="Tahoma" w:eastAsia="Tahoma" w:cs="Tahoma"/>
          <w:b/>
          <w:bCs/>
          <w:color w:val="000000"/>
          <w:sz w:val="40"/>
          <w:szCs w:val="40"/>
        </w:rPr>
        <w:t xml:space="preserve"> the Workplace</w:t>
      </w:r>
      <w:r w:rsidRPr="00914A6C" w:rsidR="008312FD">
        <w:rPr>
          <w:rFonts w:ascii="Tahoma" w:hAnsi="Tahoma" w:eastAsia="Tahoma" w:cs="Tahoma"/>
          <w:b/>
          <w:bCs/>
          <w:color w:val="000000"/>
          <w:sz w:val="40"/>
          <w:szCs w:val="40"/>
        </w:rPr>
        <w:br/>
      </w:r>
      <w:r w:rsidRPr="00914A6C" w:rsidR="008312FD">
        <w:rPr>
          <w:rFonts w:ascii="Tahoma" w:hAnsi="Tahoma" w:eastAsia="Tahoma" w:cs="Tahoma"/>
          <w:b/>
          <w:bCs/>
          <w:color w:val="000000"/>
          <w:sz w:val="40"/>
          <w:szCs w:val="40"/>
        </w:rPr>
        <w:t xml:space="preserve">Module Assignment Submission </w:t>
      </w:r>
      <w:r w:rsidRPr="00914A6C" w:rsidR="008312FD">
        <w:rPr>
          <w:rFonts w:ascii="Tahoma" w:hAnsi="Tahoma" w:eastAsia="Tahoma" w:cs="Tahoma"/>
          <w:b/>
          <w:bCs/>
          <w:color w:val="000000"/>
          <w:sz w:val="40"/>
          <w:szCs w:val="40"/>
        </w:rPr>
        <w:br/>
      </w:r>
    </w:p>
    <w:tbl>
      <w:tblPr>
        <w:tblStyle w:val="a"/>
        <w:tblW w:w="100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622"/>
      </w:tblGrid>
      <w:tr w:rsidR="00583709" w:rsidTr="1EF081E0"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622" w:type="dxa"/>
            <w:tcMar/>
          </w:tcPr>
          <w:p w:rsidR="00583709" w:rsidRDefault="00583709" w14:paraId="24E05973" w14:textId="57CF445D">
            <w:pPr>
              <w:spacing w:before="120" w:after="120" w:line="360" w:lineRule="auto"/>
              <w:rPr>
                <w:rFonts w:ascii="Tahoma" w:hAnsi="Tahoma" w:eastAsia="Tahoma" w:cs="Tahoma"/>
                <w:sz w:val="32"/>
                <w:szCs w:val="32"/>
              </w:rPr>
            </w:pPr>
            <w:r w:rsidRPr="1EF081E0" w:rsidR="396A8474">
              <w:rPr>
                <w:rFonts w:ascii="Tahoma" w:hAnsi="Tahoma" w:eastAsia="Tahoma" w:cs="Tahoma"/>
                <w:sz w:val="32"/>
                <w:szCs w:val="32"/>
              </w:rPr>
              <w:t>Joshua bidder</w:t>
            </w:r>
          </w:p>
        </w:tc>
      </w:tr>
      <w:tr w:rsidR="00583709" w:rsidTr="1EF081E0"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622" w:type="dxa"/>
            <w:tcMar/>
          </w:tcPr>
          <w:p w:rsidR="00583709" w:rsidRDefault="00583709" w14:paraId="09E64F5D" w14:textId="331AAEB5">
            <w:pPr>
              <w:spacing w:before="120" w:after="120" w:line="360" w:lineRule="auto"/>
              <w:rPr>
                <w:rFonts w:ascii="Tahoma" w:hAnsi="Tahoma" w:eastAsia="Tahoma" w:cs="Tahoma"/>
                <w:sz w:val="32"/>
                <w:szCs w:val="32"/>
              </w:rPr>
            </w:pPr>
            <w:r w:rsidRPr="1EF081E0" w:rsidR="4EEDCBC4">
              <w:rPr>
                <w:rFonts w:ascii="Tahoma" w:hAnsi="Tahoma" w:eastAsia="Tahoma" w:cs="Tahoma"/>
                <w:sz w:val="32"/>
                <w:szCs w:val="32"/>
              </w:rPr>
              <w:t>2326571</w:t>
            </w:r>
          </w:p>
        </w:tc>
      </w:tr>
      <w:tr w:rsidR="00583709" w:rsidTr="1EF081E0"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622" w:type="dxa"/>
            <w:tcMar/>
          </w:tcPr>
          <w:p w:rsidRPr="00914A6C" w:rsidR="00583709" w:rsidRDefault="008312FD" w14:paraId="29F831A1" w14:textId="189AB238">
            <w:pPr>
              <w:spacing w:before="120" w:after="120" w:line="360" w:lineRule="auto"/>
              <w:rPr>
                <w:rFonts w:ascii="Tahoma" w:hAnsi="Tahoma" w:eastAsia="Tahoma" w:cs="Tahoma"/>
                <w:b/>
                <w:bCs/>
                <w:sz w:val="32"/>
                <w:szCs w:val="32"/>
              </w:rPr>
            </w:pPr>
            <w:r w:rsidRPr="00914A6C">
              <w:rPr>
                <w:rFonts w:ascii="Tahoma" w:hAnsi="Tahoma" w:eastAsia="Tahoma" w:cs="Tahoma"/>
                <w:b/>
                <w:bCs/>
                <w:sz w:val="32"/>
                <w:szCs w:val="32"/>
              </w:rPr>
              <w:t>BMSK40</w:t>
            </w:r>
            <w:r w:rsidRPr="00914A6C" w:rsidR="00183B04">
              <w:rPr>
                <w:rFonts w:ascii="Tahoma" w:hAnsi="Tahoma" w:eastAsia="Tahoma" w:cs="Tahoma"/>
                <w:b/>
                <w:bCs/>
                <w:sz w:val="32"/>
                <w:szCs w:val="32"/>
              </w:rPr>
              <w:t>11</w:t>
            </w:r>
          </w:p>
        </w:tc>
      </w:tr>
      <w:tr w:rsidR="00583709" w:rsidTr="1EF081E0"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622" w:type="dxa"/>
            <w:tcMar/>
          </w:tcPr>
          <w:p w:rsidRPr="00914A6C" w:rsidR="00583709" w:rsidRDefault="008312FD" w14:paraId="3D9EA47B" w14:textId="0BD740D3">
            <w:pPr>
              <w:spacing w:before="120" w:after="120" w:line="360" w:lineRule="auto"/>
              <w:rPr>
                <w:rFonts w:ascii="Tahoma" w:hAnsi="Tahoma" w:eastAsia="Tahoma" w:cs="Tahoma"/>
                <w:b/>
                <w:bCs/>
                <w:sz w:val="32"/>
                <w:szCs w:val="32"/>
              </w:rPr>
            </w:pPr>
            <w:r w:rsidRPr="00914A6C">
              <w:rPr>
                <w:rFonts w:ascii="Tahoma" w:hAnsi="Tahoma" w:eastAsia="Tahoma" w:cs="Tahoma"/>
                <w:b/>
                <w:bCs/>
                <w:sz w:val="32"/>
                <w:szCs w:val="32"/>
              </w:rPr>
              <w:t>C</w:t>
            </w:r>
            <w:r w:rsidRPr="00914A6C" w:rsidR="00183B04">
              <w:rPr>
                <w:rFonts w:ascii="Tahoma" w:hAnsi="Tahoma" w:eastAsia="Tahoma" w:cs="Tahoma"/>
                <w:b/>
                <w:bCs/>
                <w:sz w:val="32"/>
                <w:szCs w:val="32"/>
              </w:rPr>
              <w:t>ontin</w:t>
            </w:r>
            <w:r w:rsidRPr="00914A6C" w:rsidR="004E2424">
              <w:rPr>
                <w:rFonts w:ascii="Tahoma" w:hAnsi="Tahoma" w:eastAsia="Tahoma" w:cs="Tahoma"/>
                <w:b/>
                <w:bCs/>
                <w:sz w:val="32"/>
                <w:szCs w:val="32"/>
              </w:rPr>
              <w:t>u</w:t>
            </w:r>
            <w:r w:rsidRPr="00914A6C" w:rsidR="00183B04">
              <w:rPr>
                <w:rFonts w:ascii="Tahoma" w:hAnsi="Tahoma" w:eastAsia="Tahoma" w:cs="Tahoma"/>
                <w:b/>
                <w:bCs/>
                <w:sz w:val="32"/>
                <w:szCs w:val="32"/>
              </w:rPr>
              <w:t>ous</w:t>
            </w:r>
            <w:r w:rsidRPr="00914A6C">
              <w:rPr>
                <w:rFonts w:ascii="Tahoma" w:hAnsi="Tahoma" w:eastAsia="Tahoma" w:cs="Tahoma"/>
                <w:b/>
                <w:bCs/>
                <w:sz w:val="32"/>
                <w:szCs w:val="32"/>
              </w:rPr>
              <w:t xml:space="preserve"> </w:t>
            </w:r>
            <w:r w:rsidRPr="00914A6C" w:rsidR="00183B04">
              <w:rPr>
                <w:rFonts w:ascii="Tahoma" w:hAnsi="Tahoma" w:eastAsia="Tahoma" w:cs="Tahoma"/>
                <w:b/>
                <w:bCs/>
                <w:sz w:val="32"/>
                <w:szCs w:val="32"/>
              </w:rPr>
              <w:t xml:space="preserve">Professional </w:t>
            </w:r>
            <w:r w:rsidRPr="00914A6C">
              <w:rPr>
                <w:rFonts w:ascii="Tahoma" w:hAnsi="Tahoma" w:eastAsia="Tahoma" w:cs="Tahoma"/>
                <w:b/>
                <w:bCs/>
                <w:sz w:val="32"/>
                <w:szCs w:val="32"/>
              </w:rPr>
              <w:t>Development</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p w:rsidR="00583709" w:rsidRDefault="008312FD" w14:paraId="5C61974A" w14:textId="77777777">
      <w:pPr>
        <w:rPr>
          <w:rFonts w:ascii="Tahoma" w:hAnsi="Tahoma" w:eastAsia="Tahoma" w:cs="Tahoma"/>
          <w:color w:val="000000"/>
          <w:sz w:val="24"/>
          <w:szCs w:val="24"/>
        </w:rPr>
      </w:pPr>
      <w:r>
        <w:br w:type="page"/>
      </w:r>
    </w:p>
    <w:sdt>
      <w:sdtPr>
        <w:id w:val="1579104186"/>
        <w:docPartObj>
          <w:docPartGallery w:val="Table of Contents"/>
          <w:docPartUnique/>
        </w:docPartObj>
      </w:sdtPr>
      <w:sdtContent>
        <w:p w:rsidR="00563E0D" w:rsidRDefault="00563E0D" w14:paraId="7DFAB8AD" w14:textId="0BB61AC5" w14:noSpellErr="1">
          <w:pPr>
            <w:pStyle w:val="TOCHeading"/>
          </w:pPr>
          <w:r w:rsidR="56BDFF1B">
            <w:rPr/>
            <w:t>Table of Contents</w:t>
          </w:r>
        </w:p>
        <w:p w:rsidR="00563E0D" w:rsidP="1EF081E0" w:rsidRDefault="00563E0D" w14:paraId="15A465B9" w14:textId="69DABB1C">
          <w:pPr>
            <w:pStyle w:val="TOC1"/>
            <w:tabs>
              <w:tab w:val="right" w:leader="dot" w:pos="9345"/>
            </w:tabs>
            <w:rPr>
              <w:rStyle w:val="Hyperlink"/>
              <w:noProof/>
              <w:kern w:val="2"/>
              <w:lang w:eastAsia="en-GB"/>
              <w14:ligatures w14:val="standardContextual"/>
            </w:rPr>
          </w:pPr>
          <w:r>
            <w:fldChar w:fldCharType="begin"/>
          </w:r>
          <w:r>
            <w:instrText xml:space="preserve">TOC \o "1-3" \z \u \h</w:instrText>
          </w:r>
          <w:r>
            <w:fldChar w:fldCharType="separate"/>
          </w:r>
          <w:hyperlink w:anchor="_Toc824088842">
            <w:r w:rsidRPr="1EF081E0" w:rsidR="1EF081E0">
              <w:rPr>
                <w:rStyle w:val="Hyperlink"/>
              </w:rPr>
              <w:t>Introduction</w:t>
            </w:r>
            <w:r>
              <w:tab/>
            </w:r>
            <w:r>
              <w:fldChar w:fldCharType="begin"/>
            </w:r>
            <w:r>
              <w:instrText xml:space="preserve">PAGEREF _Toc824088842 \h</w:instrText>
            </w:r>
            <w:r>
              <w:fldChar w:fldCharType="separate"/>
            </w:r>
            <w:r w:rsidRPr="1EF081E0" w:rsidR="1EF081E0">
              <w:rPr>
                <w:rStyle w:val="Hyperlink"/>
              </w:rPr>
              <w:t>2</w:t>
            </w:r>
            <w:r>
              <w:fldChar w:fldCharType="end"/>
            </w:r>
          </w:hyperlink>
        </w:p>
        <w:p w:rsidR="00563E0D" w:rsidP="1EF081E0" w:rsidRDefault="00563E0D" w14:paraId="5EDF2E2A" w14:textId="0D4C534D">
          <w:pPr>
            <w:pStyle w:val="TOC1"/>
            <w:tabs>
              <w:tab w:val="right" w:leader="dot" w:pos="9345"/>
            </w:tabs>
            <w:rPr>
              <w:rStyle w:val="Hyperlink"/>
              <w:noProof/>
              <w:kern w:val="2"/>
              <w:lang w:eastAsia="en-GB"/>
              <w14:ligatures w14:val="standardContextual"/>
            </w:rPr>
          </w:pPr>
          <w:hyperlink w:anchor="_Toc1101300388">
            <w:r w:rsidRPr="1EF081E0" w:rsidR="1EF081E0">
              <w:rPr>
                <w:rStyle w:val="Hyperlink"/>
              </w:rPr>
              <w:t>Section 1: Know how to identify development needs</w:t>
            </w:r>
            <w:r>
              <w:tab/>
            </w:r>
            <w:r>
              <w:fldChar w:fldCharType="begin"/>
            </w:r>
            <w:r>
              <w:instrText xml:space="preserve">PAGEREF _Toc1101300388 \h</w:instrText>
            </w:r>
            <w:r>
              <w:fldChar w:fldCharType="separate"/>
            </w:r>
            <w:r w:rsidRPr="1EF081E0" w:rsidR="1EF081E0">
              <w:rPr>
                <w:rStyle w:val="Hyperlink"/>
              </w:rPr>
              <w:t>3</w:t>
            </w:r>
            <w:r>
              <w:fldChar w:fldCharType="end"/>
            </w:r>
          </w:hyperlink>
        </w:p>
        <w:p w:rsidR="00563E0D" w:rsidP="1EF081E0" w:rsidRDefault="00563E0D" w14:paraId="32FAF7CC" w14:textId="40D57852">
          <w:pPr>
            <w:pStyle w:val="TOC2"/>
            <w:tabs>
              <w:tab w:val="left" w:leader="none" w:pos="660"/>
              <w:tab w:val="right" w:leader="dot" w:pos="9345"/>
            </w:tabs>
            <w:rPr>
              <w:rStyle w:val="Hyperlink"/>
              <w:noProof/>
              <w:kern w:val="2"/>
              <w:lang w:eastAsia="en-GB"/>
              <w14:ligatures w14:val="standardContextual"/>
            </w:rPr>
          </w:pPr>
          <w:hyperlink w:anchor="_Toc347929332">
            <w:r w:rsidRPr="1EF081E0" w:rsidR="1EF081E0">
              <w:rPr>
                <w:rStyle w:val="Hyperlink"/>
              </w:rPr>
              <w:t>1.1</w:t>
            </w:r>
            <w:r>
              <w:tab/>
            </w:r>
            <w:r w:rsidRPr="1EF081E0" w:rsidR="1EF081E0">
              <w:rPr>
                <w:rStyle w:val="Hyperlink"/>
              </w:rPr>
              <w:t>Identify learning styles for self and another</w:t>
            </w:r>
            <w:r>
              <w:tab/>
            </w:r>
            <w:r>
              <w:fldChar w:fldCharType="begin"/>
            </w:r>
            <w:r>
              <w:instrText xml:space="preserve">PAGEREF _Toc347929332 \h</w:instrText>
            </w:r>
            <w:r>
              <w:fldChar w:fldCharType="separate"/>
            </w:r>
            <w:r w:rsidRPr="1EF081E0" w:rsidR="1EF081E0">
              <w:rPr>
                <w:rStyle w:val="Hyperlink"/>
              </w:rPr>
              <w:t>3</w:t>
            </w:r>
            <w:r>
              <w:fldChar w:fldCharType="end"/>
            </w:r>
          </w:hyperlink>
        </w:p>
        <w:p w:rsidR="00563E0D" w:rsidP="1EF081E0" w:rsidRDefault="00563E0D" w14:paraId="61010E38" w14:textId="2E98156F">
          <w:pPr>
            <w:pStyle w:val="TOC2"/>
            <w:tabs>
              <w:tab w:val="right" w:leader="dot" w:pos="9345"/>
            </w:tabs>
            <w:rPr>
              <w:rStyle w:val="Hyperlink"/>
              <w:noProof/>
              <w:kern w:val="2"/>
              <w:lang w:eastAsia="en-GB"/>
              <w14:ligatures w14:val="standardContextual"/>
            </w:rPr>
          </w:pPr>
          <w:hyperlink w:anchor="_Toc840599931">
            <w:r w:rsidRPr="1EF081E0" w:rsidR="1EF081E0">
              <w:rPr>
                <w:rStyle w:val="Hyperlink"/>
              </w:rPr>
              <w:t>1.2 Use a simple technique for identifying development needs for self &amp; another</w:t>
            </w:r>
            <w:r>
              <w:tab/>
            </w:r>
            <w:r>
              <w:fldChar w:fldCharType="begin"/>
            </w:r>
            <w:r>
              <w:instrText xml:space="preserve">PAGEREF _Toc840599931 \h</w:instrText>
            </w:r>
            <w:r>
              <w:fldChar w:fldCharType="separate"/>
            </w:r>
            <w:r w:rsidRPr="1EF081E0" w:rsidR="1EF081E0">
              <w:rPr>
                <w:rStyle w:val="Hyperlink"/>
              </w:rPr>
              <w:t>5</w:t>
            </w:r>
            <w:r>
              <w:fldChar w:fldCharType="end"/>
            </w:r>
          </w:hyperlink>
        </w:p>
        <w:p w:rsidR="00563E0D" w:rsidP="1EF081E0" w:rsidRDefault="00563E0D" w14:paraId="008B74A2" w14:textId="5594CB84">
          <w:pPr>
            <w:pStyle w:val="TOC2"/>
            <w:tabs>
              <w:tab w:val="right" w:leader="dot" w:pos="9345"/>
            </w:tabs>
            <w:rPr>
              <w:rStyle w:val="Hyperlink"/>
              <w:noProof/>
              <w:kern w:val="2"/>
              <w:lang w:eastAsia="en-GB"/>
              <w14:ligatures w14:val="standardContextual"/>
            </w:rPr>
          </w:pPr>
          <w:hyperlink w:anchor="_Toc589638587">
            <w:r w:rsidRPr="1EF081E0" w:rsidR="1EF081E0">
              <w:rPr>
                <w:rStyle w:val="Hyperlink"/>
              </w:rPr>
              <w:t>1.3 Identify potential barriers to learning for self and another.</w:t>
            </w:r>
            <w:r>
              <w:tab/>
            </w:r>
            <w:r>
              <w:fldChar w:fldCharType="begin"/>
            </w:r>
            <w:r>
              <w:instrText xml:space="preserve">PAGEREF _Toc589638587 \h</w:instrText>
            </w:r>
            <w:r>
              <w:fldChar w:fldCharType="separate"/>
            </w:r>
            <w:r w:rsidRPr="1EF081E0" w:rsidR="1EF081E0">
              <w:rPr>
                <w:rStyle w:val="Hyperlink"/>
              </w:rPr>
              <w:t>8</w:t>
            </w:r>
            <w:r>
              <w:fldChar w:fldCharType="end"/>
            </w:r>
          </w:hyperlink>
        </w:p>
        <w:p w:rsidR="00563E0D" w:rsidP="1EF081E0" w:rsidRDefault="00563E0D" w14:paraId="010608C1" w14:textId="666F9AA6">
          <w:pPr>
            <w:pStyle w:val="TOC2"/>
            <w:tabs>
              <w:tab w:val="right" w:leader="dot" w:pos="9345"/>
            </w:tabs>
            <w:rPr>
              <w:rStyle w:val="Hyperlink"/>
              <w:noProof/>
              <w:kern w:val="2"/>
              <w:lang w:eastAsia="en-GB"/>
              <w14:ligatures w14:val="standardContextual"/>
            </w:rPr>
          </w:pPr>
          <w:hyperlink w:anchor="_Toc274967657">
            <w:r w:rsidRPr="1EF081E0" w:rsidR="1EF081E0">
              <w:rPr>
                <w:rStyle w:val="Hyperlink"/>
              </w:rPr>
              <w:t>1.4 Explain how these barriers to learning can be overcome.</w:t>
            </w:r>
            <w:r>
              <w:tab/>
            </w:r>
            <w:r>
              <w:fldChar w:fldCharType="begin"/>
            </w:r>
            <w:r>
              <w:instrText xml:space="preserve">PAGEREF _Toc274967657 \h</w:instrText>
            </w:r>
            <w:r>
              <w:fldChar w:fldCharType="separate"/>
            </w:r>
            <w:r w:rsidRPr="1EF081E0" w:rsidR="1EF081E0">
              <w:rPr>
                <w:rStyle w:val="Hyperlink"/>
              </w:rPr>
              <w:t>9</w:t>
            </w:r>
            <w:r>
              <w:fldChar w:fldCharType="end"/>
            </w:r>
          </w:hyperlink>
        </w:p>
        <w:p w:rsidR="00563E0D" w:rsidP="1EF081E0" w:rsidRDefault="00563E0D" w14:paraId="5F8A736F" w14:textId="0F0830FF">
          <w:pPr>
            <w:pStyle w:val="TOC1"/>
            <w:tabs>
              <w:tab w:val="right" w:leader="dot" w:pos="9345"/>
            </w:tabs>
            <w:rPr>
              <w:rStyle w:val="Hyperlink"/>
              <w:noProof/>
              <w:kern w:val="2"/>
              <w:lang w:eastAsia="en-GB"/>
              <w14:ligatures w14:val="standardContextual"/>
            </w:rPr>
          </w:pPr>
          <w:hyperlink w:anchor="_Toc1017604014">
            <w:r w:rsidRPr="1EF081E0" w:rsidR="1EF081E0">
              <w:rPr>
                <w:rStyle w:val="Hyperlink"/>
              </w:rPr>
              <w:t>Section 2: Know how to develop self &amp; others to achieve organisational objectives</w:t>
            </w:r>
            <w:r>
              <w:tab/>
            </w:r>
            <w:r>
              <w:fldChar w:fldCharType="begin"/>
            </w:r>
            <w:r>
              <w:instrText xml:space="preserve">PAGEREF _Toc1017604014 \h</w:instrText>
            </w:r>
            <w:r>
              <w:fldChar w:fldCharType="separate"/>
            </w:r>
            <w:r w:rsidRPr="1EF081E0" w:rsidR="1EF081E0">
              <w:rPr>
                <w:rStyle w:val="Hyperlink"/>
              </w:rPr>
              <w:t>9</w:t>
            </w:r>
            <w:r>
              <w:fldChar w:fldCharType="end"/>
            </w:r>
          </w:hyperlink>
        </w:p>
        <w:p w:rsidR="00563E0D" w:rsidP="1EF081E0" w:rsidRDefault="00563E0D" w14:paraId="5D7B4BD0" w14:textId="6A34757D">
          <w:pPr>
            <w:pStyle w:val="TOC2"/>
            <w:tabs>
              <w:tab w:val="right" w:leader="dot" w:pos="9345"/>
            </w:tabs>
            <w:rPr>
              <w:rStyle w:val="Hyperlink"/>
              <w:noProof/>
              <w:kern w:val="2"/>
              <w:lang w:eastAsia="en-GB"/>
              <w14:ligatures w14:val="standardContextual"/>
            </w:rPr>
          </w:pPr>
          <w:hyperlink w:anchor="_Toc2086275115">
            <w:r w:rsidRPr="1EF081E0" w:rsidR="1EF081E0">
              <w:rPr>
                <w:rStyle w:val="Hyperlink"/>
              </w:rPr>
              <w:t>2.1 Analyse learning/development options to meet needs of self &amp; another.</w:t>
            </w:r>
            <w:r>
              <w:tab/>
            </w:r>
            <w:r>
              <w:fldChar w:fldCharType="begin"/>
            </w:r>
            <w:r>
              <w:instrText xml:space="preserve">PAGEREF _Toc2086275115 \h</w:instrText>
            </w:r>
            <w:r>
              <w:fldChar w:fldCharType="separate"/>
            </w:r>
            <w:r w:rsidRPr="1EF081E0" w:rsidR="1EF081E0">
              <w:rPr>
                <w:rStyle w:val="Hyperlink"/>
              </w:rPr>
              <w:t>9</w:t>
            </w:r>
            <w:r>
              <w:fldChar w:fldCharType="end"/>
            </w:r>
          </w:hyperlink>
        </w:p>
        <w:p w:rsidR="00563E0D" w:rsidP="1EF081E0" w:rsidRDefault="00563E0D" w14:paraId="5E185E07" w14:textId="599A217B">
          <w:pPr>
            <w:pStyle w:val="TOC2"/>
            <w:tabs>
              <w:tab w:val="right" w:leader="dot" w:pos="9345"/>
            </w:tabs>
            <w:rPr>
              <w:rStyle w:val="Hyperlink"/>
              <w:noProof/>
              <w:kern w:val="2"/>
              <w:lang w:eastAsia="en-GB"/>
              <w14:ligatures w14:val="standardContextual"/>
            </w:rPr>
          </w:pPr>
          <w:hyperlink w:anchor="_Toc1210073235">
            <w:r w:rsidRPr="1EF081E0" w:rsidR="1EF081E0">
              <w:rPr>
                <w:rStyle w:val="Hyperlink"/>
              </w:rPr>
              <w:t>2.2 Identify support mechanisms for the development of self &amp; another</w:t>
            </w:r>
            <w:r>
              <w:tab/>
            </w:r>
            <w:r>
              <w:fldChar w:fldCharType="begin"/>
            </w:r>
            <w:r>
              <w:instrText xml:space="preserve">PAGEREF _Toc1210073235 \h</w:instrText>
            </w:r>
            <w:r>
              <w:fldChar w:fldCharType="separate"/>
            </w:r>
            <w:r w:rsidRPr="1EF081E0" w:rsidR="1EF081E0">
              <w:rPr>
                <w:rStyle w:val="Hyperlink"/>
              </w:rPr>
              <w:t>10</w:t>
            </w:r>
            <w:r>
              <w:fldChar w:fldCharType="end"/>
            </w:r>
          </w:hyperlink>
        </w:p>
        <w:p w:rsidR="00563E0D" w:rsidP="1EF081E0" w:rsidRDefault="00563E0D" w14:paraId="67DC08DC" w14:textId="257B5111">
          <w:pPr>
            <w:pStyle w:val="TOC2"/>
            <w:tabs>
              <w:tab w:val="right" w:leader="dot" w:pos="9345"/>
            </w:tabs>
            <w:rPr>
              <w:rStyle w:val="Hyperlink"/>
              <w:noProof/>
              <w:kern w:val="2"/>
              <w:lang w:eastAsia="en-GB"/>
              <w14:ligatures w14:val="standardContextual"/>
            </w:rPr>
          </w:pPr>
          <w:hyperlink w:anchor="_Toc600570342">
            <w:r w:rsidRPr="1EF081E0" w:rsidR="1EF081E0">
              <w:rPr>
                <w:rStyle w:val="Hyperlink"/>
              </w:rPr>
              <w:t>2.3 Prepare development plans for yourself and another person</w:t>
            </w:r>
            <w:r>
              <w:tab/>
            </w:r>
            <w:r>
              <w:fldChar w:fldCharType="begin"/>
            </w:r>
            <w:r>
              <w:instrText xml:space="preserve">PAGEREF _Toc600570342 \h</w:instrText>
            </w:r>
            <w:r>
              <w:fldChar w:fldCharType="separate"/>
            </w:r>
            <w:r w:rsidRPr="1EF081E0" w:rsidR="1EF081E0">
              <w:rPr>
                <w:rStyle w:val="Hyperlink"/>
              </w:rPr>
              <w:t>10</w:t>
            </w:r>
            <w:r>
              <w:fldChar w:fldCharType="end"/>
            </w:r>
          </w:hyperlink>
        </w:p>
        <w:p w:rsidR="00563E0D" w:rsidP="1EF081E0" w:rsidRDefault="00563E0D" w14:paraId="7F4CC359" w14:textId="732050C5">
          <w:pPr>
            <w:pStyle w:val="TOC2"/>
            <w:tabs>
              <w:tab w:val="right" w:leader="dot" w:pos="9345"/>
            </w:tabs>
            <w:rPr>
              <w:rStyle w:val="Hyperlink"/>
              <w:noProof/>
              <w:kern w:val="2"/>
              <w:lang w:eastAsia="en-GB"/>
              <w14:ligatures w14:val="standardContextual"/>
            </w:rPr>
          </w:pPr>
          <w:hyperlink w:anchor="_Toc1923631558">
            <w:r w:rsidRPr="1EF081E0" w:rsidR="1EF081E0">
              <w:rPr>
                <w:rStyle w:val="Hyperlink"/>
              </w:rPr>
              <w:t>2.4 Method used to monitor the development of self &amp; another.</w:t>
            </w:r>
            <w:r>
              <w:tab/>
            </w:r>
            <w:r>
              <w:fldChar w:fldCharType="begin"/>
            </w:r>
            <w:r>
              <w:instrText xml:space="preserve">PAGEREF _Toc1923631558 \h</w:instrText>
            </w:r>
            <w:r>
              <w:fldChar w:fldCharType="separate"/>
            </w:r>
            <w:r w:rsidRPr="1EF081E0" w:rsidR="1EF081E0">
              <w:rPr>
                <w:rStyle w:val="Hyperlink"/>
              </w:rPr>
              <w:t>12</w:t>
            </w:r>
            <w:r>
              <w:fldChar w:fldCharType="end"/>
            </w:r>
          </w:hyperlink>
        </w:p>
        <w:p w:rsidR="00563E0D" w:rsidP="1EF081E0" w:rsidRDefault="00563E0D" w14:paraId="3EEF2EF5" w14:textId="0E15C58B">
          <w:pPr>
            <w:pStyle w:val="TOC1"/>
            <w:tabs>
              <w:tab w:val="right" w:leader="dot" w:pos="9345"/>
            </w:tabs>
            <w:rPr>
              <w:rStyle w:val="Hyperlink"/>
              <w:noProof/>
              <w:kern w:val="2"/>
              <w:lang w:eastAsia="en-GB"/>
              <w14:ligatures w14:val="standardContextual"/>
            </w:rPr>
          </w:pPr>
          <w:hyperlink w:anchor="_Toc448315521">
            <w:r w:rsidRPr="1EF081E0" w:rsidR="1EF081E0">
              <w:rPr>
                <w:rStyle w:val="Hyperlink"/>
              </w:rPr>
              <w:t>Section 3: Reflection</w:t>
            </w:r>
            <w:r>
              <w:tab/>
            </w:r>
            <w:r>
              <w:fldChar w:fldCharType="begin"/>
            </w:r>
            <w:r>
              <w:instrText xml:space="preserve">PAGEREF _Toc448315521 \h</w:instrText>
            </w:r>
            <w:r>
              <w:fldChar w:fldCharType="separate"/>
            </w:r>
            <w:r w:rsidRPr="1EF081E0" w:rsidR="1EF081E0">
              <w:rPr>
                <w:rStyle w:val="Hyperlink"/>
              </w:rPr>
              <w:t>12</w:t>
            </w:r>
            <w:r>
              <w:fldChar w:fldCharType="end"/>
            </w:r>
          </w:hyperlink>
        </w:p>
        <w:p w:rsidR="00563E0D" w:rsidP="1EF081E0" w:rsidRDefault="00563E0D" w14:paraId="78E95022" w14:textId="07C3CE77">
          <w:pPr>
            <w:pStyle w:val="TOC1"/>
            <w:tabs>
              <w:tab w:val="right" w:leader="dot" w:pos="9345"/>
            </w:tabs>
            <w:rPr>
              <w:rStyle w:val="Hyperlink"/>
              <w:noProof/>
              <w:kern w:val="2"/>
              <w:lang w:eastAsia="en-GB"/>
              <w14:ligatures w14:val="standardContextual"/>
            </w:rPr>
          </w:pPr>
          <w:hyperlink w:anchor="_Toc1275452626">
            <w:r w:rsidRPr="1EF081E0" w:rsidR="1EF081E0">
              <w:rPr>
                <w:rStyle w:val="Hyperlink"/>
              </w:rPr>
              <w:t>Section 4: CV</w:t>
            </w:r>
            <w:r>
              <w:tab/>
            </w:r>
            <w:r>
              <w:fldChar w:fldCharType="begin"/>
            </w:r>
            <w:r>
              <w:instrText xml:space="preserve">PAGEREF _Toc1275452626 \h</w:instrText>
            </w:r>
            <w:r>
              <w:fldChar w:fldCharType="separate"/>
            </w:r>
            <w:r w:rsidRPr="1EF081E0" w:rsidR="1EF081E0">
              <w:rPr>
                <w:rStyle w:val="Hyperlink"/>
              </w:rPr>
              <w:t>13</w:t>
            </w:r>
            <w:r>
              <w:fldChar w:fldCharType="end"/>
            </w:r>
          </w:hyperlink>
        </w:p>
        <w:p w:rsidR="00563E0D" w:rsidP="1EF081E0" w:rsidRDefault="00563E0D" w14:paraId="29B40E1B" w14:textId="25F96E27">
          <w:pPr>
            <w:pStyle w:val="TOC1"/>
            <w:tabs>
              <w:tab w:val="right" w:leader="dot" w:pos="9345"/>
            </w:tabs>
            <w:rPr>
              <w:rStyle w:val="Hyperlink"/>
              <w:noProof/>
              <w:kern w:val="2"/>
              <w:lang w:eastAsia="en-GB"/>
              <w14:ligatures w14:val="standardContextual"/>
            </w:rPr>
          </w:pPr>
          <w:hyperlink w:anchor="_Toc1104374531">
            <w:r w:rsidRPr="1EF081E0" w:rsidR="1EF081E0">
              <w:rPr>
                <w:rStyle w:val="Hyperlink"/>
              </w:rPr>
              <w:t>Conclusion</w:t>
            </w:r>
            <w:r>
              <w:tab/>
            </w:r>
            <w:r>
              <w:fldChar w:fldCharType="begin"/>
            </w:r>
            <w:r>
              <w:instrText xml:space="preserve">PAGEREF _Toc1104374531 \h</w:instrText>
            </w:r>
            <w:r>
              <w:fldChar w:fldCharType="separate"/>
            </w:r>
            <w:r w:rsidRPr="1EF081E0" w:rsidR="1EF081E0">
              <w:rPr>
                <w:rStyle w:val="Hyperlink"/>
              </w:rPr>
              <w:t>13</w:t>
            </w:r>
            <w:r>
              <w:fldChar w:fldCharType="end"/>
            </w:r>
          </w:hyperlink>
        </w:p>
        <w:p w:rsidR="00563E0D" w:rsidP="1EF081E0" w:rsidRDefault="00563E0D" w14:paraId="7B8DEF0E" w14:textId="5A071B67">
          <w:pPr>
            <w:pStyle w:val="TOC1"/>
            <w:tabs>
              <w:tab w:val="right" w:leader="dot" w:pos="9345"/>
            </w:tabs>
            <w:rPr>
              <w:rStyle w:val="Hyperlink"/>
              <w:noProof/>
              <w:kern w:val="2"/>
              <w:lang w:eastAsia="en-GB"/>
              <w14:ligatures w14:val="standardContextual"/>
            </w:rPr>
          </w:pPr>
          <w:hyperlink w:anchor="_Toc1987318560">
            <w:r w:rsidRPr="1EF081E0" w:rsidR="1EF081E0">
              <w:rPr>
                <w:rStyle w:val="Hyperlink"/>
              </w:rPr>
              <w:t>References</w:t>
            </w:r>
            <w:r>
              <w:tab/>
            </w:r>
            <w:r>
              <w:fldChar w:fldCharType="begin"/>
            </w:r>
            <w:r>
              <w:instrText xml:space="preserve">PAGEREF _Toc1987318560 \h</w:instrText>
            </w:r>
            <w:r>
              <w:fldChar w:fldCharType="separate"/>
            </w:r>
            <w:r w:rsidRPr="1EF081E0" w:rsidR="1EF081E0">
              <w:rPr>
                <w:rStyle w:val="Hyperlink"/>
              </w:rPr>
              <w:t>14</w:t>
            </w:r>
            <w:r>
              <w:fldChar w:fldCharType="end"/>
            </w:r>
          </w:hyperlink>
        </w:p>
        <w:p w:rsidR="00563E0D" w:rsidP="1EF081E0" w:rsidRDefault="00563E0D" w14:paraId="0F18F6B5" w14:textId="1ABE2B22">
          <w:pPr>
            <w:pStyle w:val="TOC1"/>
            <w:tabs>
              <w:tab w:val="right" w:leader="dot" w:pos="9345"/>
            </w:tabs>
            <w:rPr>
              <w:rStyle w:val="Hyperlink"/>
              <w:noProof/>
              <w:kern w:val="2"/>
              <w:lang w:eastAsia="en-GB"/>
              <w14:ligatures w14:val="standardContextual"/>
            </w:rPr>
          </w:pPr>
          <w:hyperlink w:anchor="_Toc197667220">
            <w:r w:rsidRPr="1EF081E0" w:rsidR="1EF081E0">
              <w:rPr>
                <w:rStyle w:val="Hyperlink"/>
              </w:rPr>
              <w:t>Appendices</w:t>
            </w:r>
            <w:r>
              <w:tab/>
            </w:r>
            <w:r>
              <w:fldChar w:fldCharType="begin"/>
            </w:r>
            <w:r>
              <w:instrText xml:space="preserve">PAGEREF _Toc197667220 \h</w:instrText>
            </w:r>
            <w:r>
              <w:fldChar w:fldCharType="separate"/>
            </w:r>
            <w:r w:rsidRPr="1EF081E0" w:rsidR="1EF081E0">
              <w:rPr>
                <w:rStyle w:val="Hyperlink"/>
              </w:rPr>
              <w:t>15</w:t>
            </w:r>
            <w:r>
              <w:fldChar w:fldCharType="end"/>
            </w:r>
          </w:hyperlink>
        </w:p>
        <w:p w:rsidR="00563E0D" w:rsidP="1EF081E0" w:rsidRDefault="00563E0D" w14:paraId="4BBD32BA" w14:textId="4AA67BB8">
          <w:pPr>
            <w:pStyle w:val="TOC1"/>
            <w:tabs>
              <w:tab w:val="right" w:leader="dot" w:pos="9345"/>
            </w:tabs>
            <w:rPr>
              <w:rStyle w:val="Hyperlink"/>
              <w:noProof/>
              <w:kern w:val="2"/>
              <w:lang w:eastAsia="en-GB"/>
              <w14:ligatures w14:val="standardContextual"/>
            </w:rPr>
          </w:pPr>
          <w:hyperlink w:anchor="_Toc1357287654">
            <w:r w:rsidRPr="1EF081E0" w:rsidR="1EF081E0">
              <w:rPr>
                <w:rStyle w:val="Hyperlink"/>
              </w:rPr>
              <w:t>Appendix A: Curriculum Vitae (C.V.)</w:t>
            </w:r>
            <w:r>
              <w:tab/>
            </w:r>
            <w:r>
              <w:fldChar w:fldCharType="begin"/>
            </w:r>
            <w:r>
              <w:instrText xml:space="preserve">PAGEREF _Toc1357287654 \h</w:instrText>
            </w:r>
            <w:r>
              <w:fldChar w:fldCharType="separate"/>
            </w:r>
            <w:r w:rsidRPr="1EF081E0" w:rsidR="1EF081E0">
              <w:rPr>
                <w:rStyle w:val="Hyperlink"/>
              </w:rPr>
              <w:t>15</w:t>
            </w:r>
            <w:r>
              <w:fldChar w:fldCharType="end"/>
            </w:r>
          </w:hyperlink>
        </w:p>
        <w:p w:rsidR="00563E0D" w:rsidP="1EF081E0" w:rsidRDefault="00563E0D" w14:paraId="344FF385" w14:textId="00EACC0D">
          <w:pPr>
            <w:pStyle w:val="TOC1"/>
            <w:tabs>
              <w:tab w:val="right" w:leader="dot" w:pos="9345"/>
            </w:tabs>
            <w:rPr>
              <w:rStyle w:val="Hyperlink"/>
              <w:noProof/>
              <w:kern w:val="2"/>
              <w:lang w:eastAsia="en-GB"/>
              <w14:ligatures w14:val="standardContextual"/>
            </w:rPr>
          </w:pPr>
          <w:hyperlink w:anchor="_Toc1258988591">
            <w:r w:rsidRPr="1EF081E0" w:rsidR="1EF081E0">
              <w:rPr>
                <w:rStyle w:val="Hyperlink"/>
              </w:rPr>
              <w:t>Appendix B: Continuous Professional Development Record</w:t>
            </w:r>
            <w:r>
              <w:tab/>
            </w:r>
            <w:r>
              <w:fldChar w:fldCharType="begin"/>
            </w:r>
            <w:r>
              <w:instrText xml:space="preserve">PAGEREF _Toc1258988591 \h</w:instrText>
            </w:r>
            <w:r>
              <w:fldChar w:fldCharType="separate"/>
            </w:r>
            <w:r w:rsidRPr="1EF081E0" w:rsidR="1EF081E0">
              <w:rPr>
                <w:rStyle w:val="Hyperlink"/>
              </w:rPr>
              <w:t>19</w:t>
            </w:r>
            <w:r>
              <w:fldChar w:fldCharType="end"/>
            </w:r>
          </w:hyperlink>
        </w:p>
        <w:p w:rsidR="1EF081E0" w:rsidP="1EF081E0" w:rsidRDefault="1EF081E0" w14:paraId="632098F4" w14:textId="2D7E05E6">
          <w:pPr>
            <w:pStyle w:val="TOC1"/>
            <w:tabs>
              <w:tab w:val="right" w:leader="dot" w:pos="9345"/>
            </w:tabs>
            <w:rPr>
              <w:rStyle w:val="Hyperlink"/>
            </w:rPr>
          </w:pPr>
          <w:hyperlink w:anchor="_Toc1458338873">
            <w:r w:rsidRPr="1EF081E0" w:rsidR="1EF081E0">
              <w:rPr>
                <w:rStyle w:val="Hyperlink"/>
              </w:rPr>
              <w:t>Appendix C: Reflective Model</w:t>
            </w:r>
            <w:r>
              <w:tab/>
            </w:r>
            <w:r>
              <w:fldChar w:fldCharType="begin"/>
            </w:r>
            <w:r>
              <w:instrText xml:space="preserve">PAGEREF _Toc1458338873 \h</w:instrText>
            </w:r>
            <w:r>
              <w:fldChar w:fldCharType="separate"/>
            </w:r>
            <w:r w:rsidRPr="1EF081E0" w:rsidR="1EF081E0">
              <w:rPr>
                <w:rStyle w:val="Hyperlink"/>
              </w:rPr>
              <w:t>19</w:t>
            </w:r>
            <w:r>
              <w:fldChar w:fldCharType="end"/>
            </w:r>
          </w:hyperlink>
        </w:p>
        <w:p w:rsidR="1EF081E0" w:rsidP="1EF081E0" w:rsidRDefault="1EF081E0" w14:paraId="14212219" w14:textId="36F7A8F6">
          <w:pPr>
            <w:pStyle w:val="TOC3"/>
            <w:tabs>
              <w:tab w:val="right" w:leader="dot" w:pos="9345"/>
            </w:tabs>
            <w:rPr>
              <w:rStyle w:val="Hyperlink"/>
            </w:rPr>
          </w:pPr>
          <w:hyperlink w:anchor="_Toc1685409170">
            <w:r w:rsidRPr="1EF081E0" w:rsidR="1EF081E0">
              <w:rPr>
                <w:rStyle w:val="Hyperlink"/>
              </w:rPr>
              <w:t>Reflective Model (Kolb's Cycle) – Joshua Bidder</w:t>
            </w:r>
            <w:r>
              <w:tab/>
            </w:r>
            <w:r>
              <w:fldChar w:fldCharType="begin"/>
            </w:r>
            <w:r>
              <w:instrText xml:space="preserve">PAGEREF _Toc1685409170 \h</w:instrText>
            </w:r>
            <w:r>
              <w:fldChar w:fldCharType="separate"/>
            </w:r>
            <w:r w:rsidRPr="1EF081E0" w:rsidR="1EF081E0">
              <w:rPr>
                <w:rStyle w:val="Hyperlink"/>
              </w:rPr>
              <w:t>20</w:t>
            </w:r>
            <w:r>
              <w:fldChar w:fldCharType="end"/>
            </w:r>
          </w:hyperlink>
          <w:r>
            <w:fldChar w:fldCharType="end"/>
          </w:r>
        </w:p>
      </w:sdtContent>
    </w:sdt>
    <w:p w:rsidR="00563E0D" w:rsidRDefault="00563E0D" w14:paraId="168BB638" w14:textId="305D709E" w14:noSpellErr="1"/>
    <w:p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rPr>
      </w:pP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RDefault="008312FD" w14:paraId="09EE4763" w14:textId="77777777">
      <w:r>
        <w:br w:type="page"/>
      </w:r>
    </w:p>
    <w:p w:rsidR="00331F4D" w:rsidP="00FE0ECC" w:rsidRDefault="00331F4D" w14:paraId="16431CD8" w14:textId="40A89B1B" w14:noSpellErr="1">
      <w:pPr>
        <w:pStyle w:val="Heading1"/>
      </w:pPr>
      <w:bookmarkStart w:name="_Toc824088842" w:id="582273741"/>
      <w:r w:rsidR="738108E6">
        <w:rPr/>
        <w:t>Introduction</w:t>
      </w:r>
      <w:bookmarkEnd w:id="582273741"/>
    </w:p>
    <w:p w:rsidR="1EF081E0" w:rsidP="1EF081E0" w:rsidRDefault="1EF081E0" w14:paraId="0A14D95F" w14:textId="11F59D2E">
      <w:pPr>
        <w:pStyle w:val="Normal"/>
      </w:pPr>
    </w:p>
    <w:p w:rsidR="60604BA5" w:rsidP="1EF081E0" w:rsidRDefault="60604BA5" w14:paraId="6D6D1CBD" w14:textId="65EC322C">
      <w:pPr>
        <w:spacing w:before="240" w:beforeAutospacing="off" w:after="240" w:afterAutospacing="off"/>
      </w:pPr>
      <w:r w:rsidRPr="1EF081E0" w:rsidR="60604BA5">
        <w:rPr>
          <w:rFonts w:ascii="Times New Roman" w:hAnsi="Times New Roman" w:eastAsia="Times New Roman" w:cs="Times New Roman"/>
          <w:noProof w:val="0"/>
          <w:sz w:val="24"/>
          <w:szCs w:val="24"/>
          <w:lang w:val="en-GB"/>
        </w:rPr>
        <w:t xml:space="preserve">Continuous Professional Development (CPD) is a structured process that allows individuals to improve their skills and remain competitive in their chosen fields. It plays a crucial role in helping professionals meet industry standards, overcome challenges, and achieve career goals. This report focuses on the CPD journeys of two individuals with distinct </w:t>
      </w:r>
      <w:r w:rsidRPr="1EF081E0" w:rsidR="60604BA5">
        <w:rPr>
          <w:rFonts w:ascii="Times New Roman" w:hAnsi="Times New Roman" w:eastAsia="Times New Roman" w:cs="Times New Roman"/>
          <w:noProof w:val="0"/>
          <w:sz w:val="24"/>
          <w:szCs w:val="24"/>
          <w:lang w:val="en-GB"/>
        </w:rPr>
        <w:t>objectives</w:t>
      </w:r>
      <w:r w:rsidRPr="1EF081E0" w:rsidR="60604BA5">
        <w:rPr>
          <w:rFonts w:ascii="Times New Roman" w:hAnsi="Times New Roman" w:eastAsia="Times New Roman" w:cs="Times New Roman"/>
          <w:noProof w:val="0"/>
          <w:sz w:val="24"/>
          <w:szCs w:val="24"/>
          <w:lang w:val="en-GB"/>
        </w:rPr>
        <w:t xml:space="preserve">: </w:t>
      </w:r>
      <w:r w:rsidRPr="1EF081E0" w:rsidR="60604BA5">
        <w:rPr>
          <w:rFonts w:ascii="Times New Roman" w:hAnsi="Times New Roman" w:eastAsia="Times New Roman" w:cs="Times New Roman"/>
          <w:b w:val="0"/>
          <w:bCs w:val="0"/>
          <w:noProof w:val="0"/>
          <w:sz w:val="24"/>
          <w:szCs w:val="24"/>
          <w:lang w:val="en-GB"/>
        </w:rPr>
        <w:t>Joshua Bidder</w:t>
      </w:r>
      <w:r w:rsidRPr="1EF081E0" w:rsidR="60604BA5">
        <w:rPr>
          <w:rFonts w:ascii="Times New Roman" w:hAnsi="Times New Roman" w:eastAsia="Times New Roman" w:cs="Times New Roman"/>
          <w:noProof w:val="0"/>
          <w:sz w:val="24"/>
          <w:szCs w:val="24"/>
          <w:lang w:val="en-GB"/>
        </w:rPr>
        <w:t xml:space="preserve"> and </w:t>
      </w:r>
      <w:r w:rsidRPr="1EF081E0" w:rsidR="60604BA5">
        <w:rPr>
          <w:rFonts w:ascii="Times New Roman" w:hAnsi="Times New Roman" w:eastAsia="Times New Roman" w:cs="Times New Roman"/>
          <w:b w:val="0"/>
          <w:bCs w:val="0"/>
          <w:noProof w:val="0"/>
          <w:sz w:val="24"/>
          <w:szCs w:val="24"/>
          <w:lang w:val="en-GB"/>
        </w:rPr>
        <w:t>Carla Tonkins</w:t>
      </w:r>
      <w:r w:rsidRPr="1EF081E0" w:rsidR="60604BA5">
        <w:rPr>
          <w:rFonts w:ascii="Times New Roman" w:hAnsi="Times New Roman" w:eastAsia="Times New Roman" w:cs="Times New Roman"/>
          <w:b w:val="0"/>
          <w:bCs w:val="0"/>
          <w:noProof w:val="0"/>
          <w:sz w:val="24"/>
          <w:szCs w:val="24"/>
          <w:lang w:val="en-GB"/>
        </w:rPr>
        <w:t>.</w:t>
      </w:r>
    </w:p>
    <w:p w:rsidR="60604BA5" w:rsidP="1EF081E0" w:rsidRDefault="60604BA5" w14:paraId="4C24C050" w14:textId="76C124FE">
      <w:pPr>
        <w:spacing w:before="240" w:beforeAutospacing="off" w:after="240" w:afterAutospacing="off"/>
      </w:pPr>
      <w:r w:rsidRPr="1EF081E0" w:rsidR="60604BA5">
        <w:rPr>
          <w:rFonts w:ascii="Times New Roman" w:hAnsi="Times New Roman" w:eastAsia="Times New Roman" w:cs="Times New Roman"/>
          <w:noProof w:val="0"/>
          <w:sz w:val="24"/>
          <w:szCs w:val="24"/>
          <w:lang w:val="en-GB"/>
        </w:rPr>
        <w:t>Joshua Bidder is pursuing his Level 3 TIG welding certification, which requires mastering advanced positional techniques, including 1G, 2G, 5F, 5G, and 6G welding. His goal is to develop the technical precision necessary to excel in industries such as construction and oil and gas. Carla Tonkins, on the other hand, is working toward a degree in leadership and management. Her ambition is to enhance her strategic decision-making, team management, and leadership capabilities to transition into a senior management role.</w:t>
      </w:r>
    </w:p>
    <w:p w:rsidR="60604BA5" w:rsidP="1EF081E0" w:rsidRDefault="60604BA5" w14:paraId="6CE03531" w14:textId="1DD5BF9A">
      <w:pPr>
        <w:spacing w:before="240" w:beforeAutospacing="off" w:after="240" w:afterAutospacing="off"/>
      </w:pPr>
      <w:r w:rsidRPr="1EF081E0" w:rsidR="60604BA5">
        <w:rPr>
          <w:rFonts w:ascii="Times New Roman" w:hAnsi="Times New Roman" w:eastAsia="Times New Roman" w:cs="Times New Roman"/>
          <w:noProof w:val="0"/>
          <w:sz w:val="24"/>
          <w:szCs w:val="24"/>
          <w:lang w:val="en-GB"/>
        </w:rPr>
        <w:t>This report examines the CPD strategies tailored for both Joshua and Carla, including identifying their development needs, overcoming barriers, preparing personal development plans, and implementing monitoring mechanisms to track progress. By addressing their unique goals and challenges, this report demonstrates how CPD fosters growth and enables individuals to achieve professional success.</w:t>
      </w:r>
    </w:p>
    <w:p w:rsidR="1EF081E0" w:rsidP="1EF081E0" w:rsidRDefault="1EF081E0" w14:paraId="41774567" w14:textId="7946ED39">
      <w:pPr>
        <w:pStyle w:val="Normal"/>
        <w:rPr>
          <w:rFonts w:ascii="Times New Roman" w:hAnsi="Times New Roman" w:eastAsia="Times New Roman" w:cs="Times New Roman"/>
          <w:sz w:val="24"/>
          <w:szCs w:val="24"/>
        </w:rPr>
      </w:pPr>
    </w:p>
    <w:p w:rsidR="1EF081E0" w:rsidP="1EF081E0" w:rsidRDefault="1EF081E0" w14:paraId="0AF6A355" w14:textId="29506D3F">
      <w:pPr>
        <w:pStyle w:val="Normal"/>
      </w:pPr>
    </w:p>
    <w:p w:rsidRPr="00FE0ECC" w:rsidR="00FE0ECC" w:rsidP="00FE0ECC" w:rsidRDefault="00FE0ECC" w14:paraId="460B4367" w14:textId="77777777"/>
    <w:p w:rsidR="00BF2533" w:rsidP="007E491D" w:rsidRDefault="008312FD" w14:paraId="5EBC248B" w14:textId="7C519097" w14:noSpellErr="1">
      <w:pPr>
        <w:pStyle w:val="Heading1"/>
      </w:pPr>
      <w:bookmarkStart w:name="_1ci93xb" w:id="1"/>
      <w:bookmarkEnd w:id="1"/>
      <w:bookmarkStart w:name="_Toc1101300388" w:id="749474976"/>
      <w:r w:rsidR="7E0963FE">
        <w:rPr/>
        <w:t xml:space="preserve">Section 1: Know how to </w:t>
      </w:r>
      <w:r w:rsidR="7E0963FE">
        <w:rPr/>
        <w:t>identify</w:t>
      </w:r>
      <w:r w:rsidR="7E0963FE">
        <w:rPr/>
        <w:t xml:space="preserve"> development needs</w:t>
      </w:r>
      <w:bookmarkEnd w:id="749474976"/>
    </w:p>
    <w:p w:rsidRPr="00914A6C" w:rsidR="00914A6C" w:rsidP="00914A6C" w:rsidRDefault="00914A6C" w14:paraId="117FFC11" w14:textId="77777777"/>
    <w:p w:rsidRPr="00E11E0F" w:rsidR="00E11E0F" w:rsidRDefault="00E11E0F" w14:paraId="734BE389" w14:textId="77777777">
      <w:pPr>
        <w:spacing w:line="360" w:lineRule="auto"/>
        <w:rPr>
          <w:rFonts w:ascii="Arial" w:hAnsi="Arial" w:eastAsia="Arial" w:cs="Arial"/>
          <w:b/>
          <w:bCs/>
          <w:color w:val="FF0000"/>
          <w:sz w:val="24"/>
          <w:szCs w:val="24"/>
        </w:rPr>
      </w:pPr>
    </w:p>
    <w:p w:rsidR="00583709" w:rsidP="00FE0ECC" w:rsidRDefault="008312FD" w14:paraId="7B6A9726" w14:textId="24E3B7C5" w14:noSpellErr="1">
      <w:pPr>
        <w:pStyle w:val="Heading2"/>
        <w:numPr>
          <w:ilvl w:val="1"/>
          <w:numId w:val="2"/>
        </w:numPr>
        <w:rPr/>
      </w:pPr>
      <w:bookmarkStart w:name="_3whwml4" w:id="3"/>
      <w:bookmarkEnd w:id="3"/>
      <w:bookmarkStart w:name="_Toc347929332" w:id="456786503"/>
      <w:r w:rsidR="7E0963FE">
        <w:rPr/>
        <w:t>Identify</w:t>
      </w:r>
      <w:r w:rsidR="7E0963FE">
        <w:rPr/>
        <w:t xml:space="preserve"> learning styles for self and another</w:t>
      </w:r>
      <w:bookmarkEnd w:id="456786503"/>
      <w:r w:rsidR="7E0963FE">
        <w:rPr/>
        <w:t xml:space="preserve"> </w:t>
      </w:r>
      <w:bookmarkStart w:name="_2bn6wsx" w:id="5"/>
      <w:bookmarkEnd w:id="5"/>
    </w:p>
    <w:p w:rsidR="00FE0ECC" w:rsidP="00FE0ECC" w:rsidRDefault="00FE0ECC" w14:paraId="347919E8" w14:textId="77777777"/>
    <w:p w:rsidRPr="00FE0ECC" w:rsidR="00914A6C" w:rsidP="1EF081E0" w:rsidRDefault="00914A6C" w14:paraId="2DF2EDD7" w14:textId="25E0C466">
      <w:pPr>
        <w:pStyle w:val="Normal"/>
        <w:spacing w:before="240" w:beforeAutospacing="off" w:after="240" w:afterAutospacing="off"/>
        <w:rPr>
          <w:rFonts w:ascii="Times New Roman" w:hAnsi="Times New Roman" w:eastAsia="Times New Roman" w:cs="Times New Roman"/>
          <w:noProof w:val="0"/>
          <w:sz w:val="24"/>
          <w:szCs w:val="24"/>
          <w:lang w:val="en-GB"/>
        </w:rPr>
      </w:pPr>
      <w:r w:rsidRPr="1EF081E0" w:rsidR="508334F0">
        <w:rPr>
          <w:rFonts w:ascii="Times New Roman" w:hAnsi="Times New Roman" w:eastAsia="Times New Roman" w:cs="Times New Roman"/>
          <w:noProof w:val="0"/>
          <w:sz w:val="24"/>
          <w:szCs w:val="24"/>
          <w:lang w:val="en-GB"/>
        </w:rPr>
        <w:t>Using the</w:t>
      </w:r>
      <w:r w:rsidRPr="1EF081E0" w:rsidR="508334F0">
        <w:rPr>
          <w:rFonts w:ascii="Times New Roman" w:hAnsi="Times New Roman" w:eastAsia="Times New Roman" w:cs="Times New Roman"/>
          <w:b w:val="0"/>
          <w:bCs w:val="0"/>
          <w:noProof w:val="0"/>
          <w:sz w:val="24"/>
          <w:szCs w:val="24"/>
          <w:lang w:val="en-GB"/>
        </w:rPr>
        <w:t xml:space="preserve"> </w:t>
      </w:r>
      <w:r w:rsidRPr="1EF081E0" w:rsidR="508334F0">
        <w:rPr>
          <w:rFonts w:ascii="Times New Roman" w:hAnsi="Times New Roman" w:eastAsia="Times New Roman" w:cs="Times New Roman"/>
          <w:b w:val="0"/>
          <w:bCs w:val="0"/>
          <w:noProof w:val="0"/>
          <w:sz w:val="24"/>
          <w:szCs w:val="24"/>
          <w:lang w:val="en-GB"/>
        </w:rPr>
        <w:t>VARK model</w:t>
      </w:r>
      <w:r w:rsidRPr="1EF081E0" w:rsidR="508334F0">
        <w:rPr>
          <w:rFonts w:ascii="Times New Roman" w:hAnsi="Times New Roman" w:eastAsia="Times New Roman" w:cs="Times New Roman"/>
          <w:b w:val="0"/>
          <w:bCs w:val="0"/>
          <w:noProof w:val="0"/>
          <w:sz w:val="24"/>
          <w:szCs w:val="24"/>
          <w:lang w:val="en-GB"/>
        </w:rPr>
        <w:t xml:space="preserve"> </w:t>
      </w:r>
      <w:r w:rsidRPr="1EF081E0" w:rsidR="508334F0">
        <w:rPr>
          <w:rFonts w:ascii="Times New Roman" w:hAnsi="Times New Roman" w:eastAsia="Times New Roman" w:cs="Times New Roman"/>
          <w:noProof w:val="0"/>
          <w:sz w:val="24"/>
          <w:szCs w:val="24"/>
          <w:lang w:val="en-GB"/>
        </w:rPr>
        <w:t>to assess learning preferences</w:t>
      </w:r>
      <w:r w:rsidRPr="1EF081E0" w:rsidR="740AE02F">
        <w:rPr>
          <w:rFonts w:ascii="Times New Roman" w:hAnsi="Times New Roman" w:eastAsia="Times New Roman" w:cs="Times New Roman"/>
          <w:noProof w:val="0"/>
          <w:sz w:val="24"/>
          <w:szCs w:val="24"/>
          <w:lang w:val="en-GB"/>
        </w:rPr>
        <w:t xml:space="preserve"> is </w:t>
      </w:r>
      <w:r w:rsidRPr="1EF081E0" w:rsidR="740AE02F">
        <w:rPr>
          <w:rFonts w:ascii="Times New Roman" w:hAnsi="Times New Roman" w:eastAsia="Times New Roman" w:cs="Times New Roman"/>
          <w:noProof w:val="0"/>
          <w:sz w:val="24"/>
          <w:szCs w:val="24"/>
          <w:lang w:val="en-GB"/>
        </w:rPr>
        <w:t>good way</w:t>
      </w:r>
      <w:r w:rsidRPr="1EF081E0" w:rsidR="740AE02F">
        <w:rPr>
          <w:rFonts w:ascii="Times New Roman" w:hAnsi="Times New Roman" w:eastAsia="Times New Roman" w:cs="Times New Roman"/>
          <w:noProof w:val="0"/>
          <w:sz w:val="24"/>
          <w:szCs w:val="24"/>
          <w:lang w:val="en-GB"/>
        </w:rPr>
        <w:t xml:space="preserve"> to </w:t>
      </w:r>
      <w:r w:rsidRPr="1EF081E0" w:rsidR="740AE02F">
        <w:rPr>
          <w:rFonts w:ascii="Times New Roman" w:hAnsi="Times New Roman" w:eastAsia="Times New Roman" w:cs="Times New Roman"/>
          <w:noProof w:val="0"/>
          <w:sz w:val="24"/>
          <w:szCs w:val="24"/>
          <w:lang w:val="en-GB"/>
        </w:rPr>
        <w:t>inprove</w:t>
      </w:r>
      <w:r w:rsidRPr="1EF081E0" w:rsidR="740AE02F">
        <w:rPr>
          <w:rFonts w:ascii="Times New Roman" w:hAnsi="Times New Roman" w:eastAsia="Times New Roman" w:cs="Times New Roman"/>
          <w:noProof w:val="0"/>
          <w:sz w:val="24"/>
          <w:szCs w:val="24"/>
          <w:lang w:val="en-GB"/>
        </w:rPr>
        <w:t xml:space="preserve"> yourself, according to </w:t>
      </w:r>
      <w:r w:rsidRPr="1EF081E0" w:rsidR="740AE0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(Harrington-Atkinson, 2021)</w:t>
      </w:r>
      <w:r w:rsidRPr="1EF081E0" w:rsidR="4676F6A1">
        <w:rPr>
          <w:rFonts w:ascii="Times New Roman" w:hAnsi="Times New Roman" w:eastAsia="Times New Roman" w:cs="Times New Roman"/>
          <w:noProof w:val="0"/>
          <w:sz w:val="24"/>
          <w:szCs w:val="24"/>
          <w:lang w:val="en-GB"/>
        </w:rPr>
        <w:t xml:space="preserve"> As they discover their preferences, students become more independent learners. They rely less on teachers or other authorities to help them learn.</w:t>
      </w:r>
    </w:p>
    <w:p w:rsidRPr="00FE0ECC" w:rsidR="00914A6C" w:rsidP="1EF081E0" w:rsidRDefault="00914A6C" w14:paraId="512E4F70" w14:textId="641DB0A4">
      <w:pPr>
        <w:pStyle w:val="ListParagraph"/>
        <w:numPr>
          <w:ilvl w:val="0"/>
          <w:numId w:val="8"/>
        </w:numPr>
        <w:spacing w:before="240" w:beforeAutospacing="off" w:after="240" w:afterAutospacing="off"/>
        <w:rPr>
          <w:rFonts w:ascii="Times New Roman" w:hAnsi="Times New Roman" w:eastAsia="Times New Roman" w:cs="Times New Roman"/>
          <w:noProof w:val="0"/>
          <w:sz w:val="24"/>
          <w:szCs w:val="24"/>
          <w:lang w:val="en-GB"/>
        </w:rPr>
      </w:pPr>
      <w:r w:rsidRPr="1EF081E0" w:rsidR="508334F0">
        <w:rPr>
          <w:rFonts w:ascii="Times New Roman" w:hAnsi="Times New Roman" w:eastAsia="Times New Roman" w:cs="Times New Roman"/>
          <w:b w:val="1"/>
          <w:bCs w:val="1"/>
          <w:noProof w:val="0"/>
          <w:sz w:val="24"/>
          <w:szCs w:val="24"/>
          <w:lang w:val="en-GB"/>
        </w:rPr>
        <w:t>Person 1</w:t>
      </w:r>
      <w:r w:rsidRPr="1EF081E0" w:rsidR="44BBC267">
        <w:rPr>
          <w:rFonts w:ascii="Times New Roman" w:hAnsi="Times New Roman" w:eastAsia="Times New Roman" w:cs="Times New Roman"/>
          <w:b w:val="1"/>
          <w:bCs w:val="1"/>
          <w:noProof w:val="0"/>
          <w:sz w:val="24"/>
          <w:szCs w:val="24"/>
          <w:lang w:val="en-GB"/>
        </w:rPr>
        <w:t xml:space="preserve"> Joshua Bidder</w:t>
      </w:r>
      <w:r w:rsidRPr="1EF081E0" w:rsidR="508334F0">
        <w:rPr>
          <w:rFonts w:ascii="Times New Roman" w:hAnsi="Times New Roman" w:eastAsia="Times New Roman" w:cs="Times New Roman"/>
          <w:b w:val="1"/>
          <w:bCs w:val="1"/>
          <w:noProof w:val="0"/>
          <w:sz w:val="24"/>
          <w:szCs w:val="24"/>
          <w:lang w:val="en-GB"/>
        </w:rPr>
        <w:t xml:space="preserve"> </w:t>
      </w:r>
      <w:r w:rsidRPr="1EF081E0" w:rsidR="508334F0">
        <w:rPr>
          <w:rFonts w:ascii="Times New Roman" w:hAnsi="Times New Roman" w:eastAsia="Times New Roman" w:cs="Times New Roman"/>
          <w:b w:val="1"/>
          <w:bCs w:val="1"/>
          <w:noProof w:val="0"/>
          <w:sz w:val="24"/>
          <w:szCs w:val="24"/>
          <w:lang w:val="en-GB"/>
        </w:rPr>
        <w:t>(Self - TIG Welding)</w:t>
      </w:r>
      <w:r w:rsidRPr="1EF081E0" w:rsidR="508334F0">
        <w:rPr>
          <w:rFonts w:ascii="Times New Roman" w:hAnsi="Times New Roman" w:eastAsia="Times New Roman" w:cs="Times New Roman"/>
          <w:noProof w:val="0"/>
          <w:sz w:val="24"/>
          <w:szCs w:val="24"/>
          <w:lang w:val="en-GB"/>
        </w:rPr>
        <w:t>:</w:t>
      </w:r>
    </w:p>
    <w:p w:rsidRPr="00FE0ECC" w:rsidR="00914A6C" w:rsidP="1EF081E0" w:rsidRDefault="00914A6C" w14:paraId="223B75FF" w14:textId="01DE102E">
      <w:pPr>
        <w:pStyle w:val="ListParagraph"/>
        <w:numPr>
          <w:ilvl w:val="1"/>
          <w:numId w:val="8"/>
        </w:numPr>
        <w:spacing w:before="0" w:beforeAutospacing="off" w:after="0" w:afterAutospacing="off"/>
        <w:rPr>
          <w:rFonts w:ascii="Times New Roman" w:hAnsi="Times New Roman" w:eastAsia="Times New Roman" w:cs="Times New Roman"/>
          <w:noProof w:val="0"/>
          <w:sz w:val="24"/>
          <w:szCs w:val="24"/>
          <w:lang w:val="en-GB"/>
        </w:rPr>
      </w:pPr>
      <w:r w:rsidRPr="1EF081E0" w:rsidR="508334F0">
        <w:rPr>
          <w:rFonts w:ascii="Times New Roman" w:hAnsi="Times New Roman" w:eastAsia="Times New Roman" w:cs="Times New Roman"/>
          <w:b w:val="1"/>
          <w:bCs w:val="1"/>
          <w:noProof w:val="0"/>
          <w:sz w:val="24"/>
          <w:szCs w:val="24"/>
          <w:lang w:val="en-GB"/>
        </w:rPr>
        <w:t>Kinesthetics</w:t>
      </w:r>
      <w:r w:rsidRPr="1EF081E0" w:rsidR="508334F0">
        <w:rPr>
          <w:rFonts w:ascii="Times New Roman" w:hAnsi="Times New Roman" w:eastAsia="Times New Roman" w:cs="Times New Roman"/>
          <w:b w:val="1"/>
          <w:bCs w:val="1"/>
          <w:noProof w:val="0"/>
          <w:sz w:val="24"/>
          <w:szCs w:val="24"/>
          <w:lang w:val="en-GB"/>
        </w:rPr>
        <w:t xml:space="preserve"> learner</w:t>
      </w:r>
      <w:r w:rsidRPr="1EF081E0" w:rsidR="508334F0">
        <w:rPr>
          <w:rFonts w:ascii="Times New Roman" w:hAnsi="Times New Roman" w:eastAsia="Times New Roman" w:cs="Times New Roman"/>
          <w:noProof w:val="0"/>
          <w:sz w:val="24"/>
          <w:szCs w:val="24"/>
          <w:lang w:val="en-GB"/>
        </w:rPr>
        <w:t>: Excels with hands-on practice, especially in technical tasks like positional welding.</w:t>
      </w:r>
    </w:p>
    <w:p w:rsidRPr="00FE0ECC" w:rsidR="00914A6C" w:rsidP="1EF081E0" w:rsidRDefault="00914A6C" w14:paraId="73C35150" w14:textId="5B1234AA">
      <w:pPr>
        <w:pStyle w:val="ListParagraph"/>
        <w:numPr>
          <w:ilvl w:val="1"/>
          <w:numId w:val="8"/>
        </w:numPr>
        <w:spacing w:before="0" w:beforeAutospacing="off" w:after="0" w:afterAutospacing="off"/>
        <w:rPr>
          <w:rFonts w:ascii="Times New Roman" w:hAnsi="Times New Roman" w:eastAsia="Times New Roman" w:cs="Times New Roman"/>
          <w:noProof w:val="0"/>
          <w:sz w:val="24"/>
          <w:szCs w:val="24"/>
          <w:lang w:val="en-GB"/>
        </w:rPr>
      </w:pPr>
      <w:r w:rsidRPr="1EF081E0" w:rsidR="508334F0">
        <w:rPr>
          <w:rFonts w:ascii="Times New Roman" w:hAnsi="Times New Roman" w:eastAsia="Times New Roman" w:cs="Times New Roman"/>
          <w:b w:val="1"/>
          <w:bCs w:val="1"/>
          <w:noProof w:val="0"/>
          <w:sz w:val="24"/>
          <w:szCs w:val="24"/>
          <w:lang w:val="en-GB"/>
        </w:rPr>
        <w:t>Visual learner</w:t>
      </w:r>
      <w:r w:rsidRPr="1EF081E0" w:rsidR="508334F0">
        <w:rPr>
          <w:rFonts w:ascii="Times New Roman" w:hAnsi="Times New Roman" w:eastAsia="Times New Roman" w:cs="Times New Roman"/>
          <w:noProof w:val="0"/>
          <w:sz w:val="24"/>
          <w:szCs w:val="24"/>
          <w:lang w:val="en-GB"/>
        </w:rPr>
        <w:t>: Benefits from detailed diagrams of welding setups and video tutorials demonstrating techniques.</w:t>
      </w:r>
    </w:p>
    <w:p w:rsidRPr="00FE0ECC" w:rsidR="00914A6C" w:rsidP="1EF081E0" w:rsidRDefault="00914A6C" w14:paraId="254E6FB0" w14:textId="290DABBA">
      <w:pPr>
        <w:pStyle w:val="ListParagraph"/>
        <w:numPr>
          <w:ilvl w:val="1"/>
          <w:numId w:val="8"/>
        </w:numPr>
        <w:spacing w:before="0" w:beforeAutospacing="off" w:after="0" w:afterAutospacing="off"/>
        <w:rPr>
          <w:rFonts w:ascii="Times New Roman" w:hAnsi="Times New Roman" w:eastAsia="Times New Roman" w:cs="Times New Roman"/>
          <w:noProof w:val="0"/>
          <w:sz w:val="24"/>
          <w:szCs w:val="24"/>
          <w:lang w:val="en-GB"/>
        </w:rPr>
      </w:pPr>
      <w:r w:rsidRPr="1EF081E0" w:rsidR="508334F0">
        <w:rPr>
          <w:rFonts w:ascii="Times New Roman" w:hAnsi="Times New Roman" w:eastAsia="Times New Roman" w:cs="Times New Roman"/>
          <w:b w:val="1"/>
          <w:bCs w:val="1"/>
          <w:noProof w:val="0"/>
          <w:sz w:val="24"/>
          <w:szCs w:val="24"/>
          <w:lang w:val="en-GB"/>
        </w:rPr>
        <w:t>Auditory learner</w:t>
      </w:r>
      <w:r w:rsidRPr="1EF081E0" w:rsidR="508334F0">
        <w:rPr>
          <w:rFonts w:ascii="Times New Roman" w:hAnsi="Times New Roman" w:eastAsia="Times New Roman" w:cs="Times New Roman"/>
          <w:noProof w:val="0"/>
          <w:sz w:val="24"/>
          <w:szCs w:val="24"/>
          <w:lang w:val="en-GB"/>
        </w:rPr>
        <w:t>: Retains knowledge through instructor feedback and group discussions.</w:t>
      </w:r>
    </w:p>
    <w:p w:rsidRPr="00FE0ECC" w:rsidR="00914A6C" w:rsidP="1EF081E0" w:rsidRDefault="00914A6C" w14:paraId="003092A9" w14:textId="0860D874">
      <w:pPr>
        <w:pStyle w:val="ListParagraph"/>
        <w:numPr>
          <w:ilvl w:val="0"/>
          <w:numId w:val="8"/>
        </w:numPr>
        <w:spacing w:before="240" w:beforeAutospacing="off" w:after="240" w:afterAutospacing="off"/>
        <w:rPr>
          <w:rFonts w:ascii="Times New Roman" w:hAnsi="Times New Roman" w:eastAsia="Times New Roman" w:cs="Times New Roman"/>
          <w:noProof w:val="0"/>
          <w:sz w:val="24"/>
          <w:szCs w:val="24"/>
          <w:lang w:val="en-GB"/>
        </w:rPr>
      </w:pPr>
      <w:r w:rsidRPr="1EF081E0" w:rsidR="508334F0">
        <w:rPr>
          <w:rFonts w:ascii="Times New Roman" w:hAnsi="Times New Roman" w:eastAsia="Times New Roman" w:cs="Times New Roman"/>
          <w:b w:val="1"/>
          <w:bCs w:val="1"/>
          <w:noProof w:val="0"/>
          <w:sz w:val="24"/>
          <w:szCs w:val="24"/>
          <w:lang w:val="en-GB"/>
        </w:rPr>
        <w:t>Person 2</w:t>
      </w:r>
      <w:r w:rsidRPr="1EF081E0" w:rsidR="4F35B0F0">
        <w:rPr>
          <w:rFonts w:ascii="Times New Roman" w:hAnsi="Times New Roman" w:eastAsia="Times New Roman" w:cs="Times New Roman"/>
          <w:b w:val="1"/>
          <w:bCs w:val="1"/>
          <w:noProof w:val="0"/>
          <w:sz w:val="24"/>
          <w:szCs w:val="24"/>
          <w:lang w:val="en-GB"/>
        </w:rPr>
        <w:t xml:space="preserve"> Carla Tonkins</w:t>
      </w:r>
      <w:r w:rsidRPr="1EF081E0" w:rsidR="508334F0">
        <w:rPr>
          <w:rFonts w:ascii="Times New Roman" w:hAnsi="Times New Roman" w:eastAsia="Times New Roman" w:cs="Times New Roman"/>
          <w:b w:val="1"/>
          <w:bCs w:val="1"/>
          <w:noProof w:val="0"/>
          <w:sz w:val="24"/>
          <w:szCs w:val="24"/>
          <w:lang w:val="en-GB"/>
        </w:rPr>
        <w:t xml:space="preserve"> </w:t>
      </w:r>
      <w:r w:rsidRPr="1EF081E0" w:rsidR="508334F0">
        <w:rPr>
          <w:rFonts w:ascii="Times New Roman" w:hAnsi="Times New Roman" w:eastAsia="Times New Roman" w:cs="Times New Roman"/>
          <w:b w:val="1"/>
          <w:bCs w:val="1"/>
          <w:noProof w:val="0"/>
          <w:sz w:val="24"/>
          <w:szCs w:val="24"/>
          <w:lang w:val="en-GB"/>
        </w:rPr>
        <w:t>(Leadership and Management)</w:t>
      </w:r>
      <w:r w:rsidRPr="1EF081E0" w:rsidR="508334F0">
        <w:rPr>
          <w:rFonts w:ascii="Times New Roman" w:hAnsi="Times New Roman" w:eastAsia="Times New Roman" w:cs="Times New Roman"/>
          <w:noProof w:val="0"/>
          <w:sz w:val="24"/>
          <w:szCs w:val="24"/>
          <w:lang w:val="en-GB"/>
        </w:rPr>
        <w:t>:</w:t>
      </w:r>
    </w:p>
    <w:p w:rsidRPr="00FE0ECC" w:rsidR="00914A6C" w:rsidP="1EF081E0" w:rsidRDefault="00914A6C" w14:paraId="15EEAE80" w14:textId="3D83A5B2">
      <w:pPr>
        <w:pStyle w:val="ListParagraph"/>
        <w:numPr>
          <w:ilvl w:val="1"/>
          <w:numId w:val="8"/>
        </w:numPr>
        <w:spacing w:before="0" w:beforeAutospacing="off" w:after="0" w:afterAutospacing="off"/>
        <w:rPr>
          <w:rFonts w:ascii="Times New Roman" w:hAnsi="Times New Roman" w:eastAsia="Times New Roman" w:cs="Times New Roman"/>
          <w:noProof w:val="0"/>
          <w:sz w:val="24"/>
          <w:szCs w:val="24"/>
          <w:lang w:val="en-GB"/>
        </w:rPr>
      </w:pPr>
      <w:r w:rsidRPr="1EF081E0" w:rsidR="508334F0">
        <w:rPr>
          <w:rFonts w:ascii="Times New Roman" w:hAnsi="Times New Roman" w:eastAsia="Times New Roman" w:cs="Times New Roman"/>
          <w:b w:val="1"/>
          <w:bCs w:val="1"/>
          <w:noProof w:val="0"/>
          <w:sz w:val="24"/>
          <w:szCs w:val="24"/>
          <w:lang w:val="en-GB"/>
        </w:rPr>
        <w:t>Auditory learner</w:t>
      </w:r>
      <w:r w:rsidRPr="1EF081E0" w:rsidR="508334F0">
        <w:rPr>
          <w:rFonts w:ascii="Times New Roman" w:hAnsi="Times New Roman" w:eastAsia="Times New Roman" w:cs="Times New Roman"/>
          <w:noProof w:val="0"/>
          <w:sz w:val="24"/>
          <w:szCs w:val="24"/>
          <w:lang w:val="en-GB"/>
        </w:rPr>
        <w:t>: Gains insights through lectures, webinars, and discussions.</w:t>
      </w:r>
    </w:p>
    <w:p w:rsidRPr="00FE0ECC" w:rsidR="00914A6C" w:rsidP="1EF081E0" w:rsidRDefault="00914A6C" w14:paraId="0ECB6B38" w14:textId="7BD8BB64">
      <w:pPr>
        <w:pStyle w:val="ListParagraph"/>
        <w:numPr>
          <w:ilvl w:val="1"/>
          <w:numId w:val="8"/>
        </w:numPr>
        <w:spacing w:before="0" w:beforeAutospacing="off" w:after="0" w:afterAutospacing="off"/>
        <w:rPr>
          <w:rFonts w:ascii="Times New Roman" w:hAnsi="Times New Roman" w:eastAsia="Times New Roman" w:cs="Times New Roman"/>
          <w:noProof w:val="0"/>
          <w:sz w:val="24"/>
          <w:szCs w:val="24"/>
          <w:lang w:val="en-GB"/>
        </w:rPr>
      </w:pPr>
      <w:r w:rsidRPr="1EF081E0" w:rsidR="508334F0">
        <w:rPr>
          <w:rFonts w:ascii="Times New Roman" w:hAnsi="Times New Roman" w:eastAsia="Times New Roman" w:cs="Times New Roman"/>
          <w:b w:val="1"/>
          <w:bCs w:val="1"/>
          <w:noProof w:val="0"/>
          <w:sz w:val="24"/>
          <w:szCs w:val="24"/>
          <w:lang w:val="en-GB"/>
        </w:rPr>
        <w:t>Reading/Writing preference</w:t>
      </w:r>
      <w:r w:rsidRPr="1EF081E0" w:rsidR="508334F0">
        <w:rPr>
          <w:rFonts w:ascii="Times New Roman" w:hAnsi="Times New Roman" w:eastAsia="Times New Roman" w:cs="Times New Roman"/>
          <w:noProof w:val="0"/>
          <w:sz w:val="24"/>
          <w:szCs w:val="24"/>
          <w:lang w:val="en-GB"/>
        </w:rPr>
        <w:t>: Prefers absorbing information from textbooks and articles.</w:t>
      </w:r>
    </w:p>
    <w:p w:rsidRPr="00FE0ECC" w:rsidR="00914A6C" w:rsidP="1EF081E0" w:rsidRDefault="00914A6C" w14:paraId="53201B59" w14:textId="33E172EC">
      <w:pPr>
        <w:spacing w:before="240" w:beforeAutospacing="off" w:after="240" w:afterAutospacing="off"/>
        <w:rPr>
          <w:rFonts w:ascii="Times New Roman" w:hAnsi="Times New Roman" w:eastAsia="Times New Roman" w:cs="Times New Roman"/>
          <w:noProof w:val="0"/>
          <w:sz w:val="24"/>
          <w:szCs w:val="24"/>
          <w:lang w:val="en-GB"/>
        </w:rPr>
      </w:pPr>
      <w:r w:rsidRPr="1EF081E0" w:rsidR="508334F0">
        <w:rPr>
          <w:rFonts w:ascii="Times New Roman" w:hAnsi="Times New Roman" w:eastAsia="Times New Roman" w:cs="Times New Roman"/>
          <w:noProof w:val="0"/>
          <w:sz w:val="24"/>
          <w:szCs w:val="24"/>
          <w:lang w:val="en-GB"/>
        </w:rPr>
        <w:t>This understanding helps tailor development approaches, ensuring both individuals maximize their learning potential.</w:t>
      </w:r>
    </w:p>
    <w:p w:rsidRPr="00FE0ECC" w:rsidR="00914A6C" w:rsidP="1EF081E0" w:rsidRDefault="00914A6C" w14:paraId="117A3EE9" w14:textId="0F608851">
      <w:pPr>
        <w:spacing w:before="240" w:beforeAutospacing="off" w:after="240" w:afterAutospacing="off"/>
        <w:rPr>
          <w:rFonts w:ascii="Times New Roman" w:hAnsi="Times New Roman" w:eastAsia="Times New Roman" w:cs="Times New Roman"/>
          <w:b w:val="1"/>
          <w:bCs w:val="1"/>
          <w:noProof w:val="0"/>
          <w:sz w:val="24"/>
          <w:szCs w:val="24"/>
          <w:lang w:val="en-GB"/>
        </w:rPr>
      </w:pPr>
      <w:r w:rsidRPr="1EF081E0" w:rsidR="15A80380">
        <w:rPr>
          <w:rFonts w:ascii="Times New Roman" w:hAnsi="Times New Roman" w:eastAsia="Times New Roman" w:cs="Times New Roman"/>
          <w:b w:val="1"/>
          <w:bCs w:val="1"/>
          <w:noProof w:val="0"/>
          <w:sz w:val="24"/>
          <w:szCs w:val="24"/>
          <w:lang w:val="en-GB"/>
        </w:rPr>
        <w:t xml:space="preserve">Honey </w:t>
      </w:r>
      <w:r w:rsidRPr="1EF081E0" w:rsidR="59125E2D">
        <w:rPr>
          <w:rFonts w:ascii="Times New Roman" w:hAnsi="Times New Roman" w:eastAsia="Times New Roman" w:cs="Times New Roman"/>
          <w:b w:val="1"/>
          <w:bCs w:val="1"/>
          <w:noProof w:val="0"/>
          <w:sz w:val="24"/>
          <w:szCs w:val="24"/>
          <w:lang w:val="en-GB"/>
        </w:rPr>
        <w:t>Mumford</w:t>
      </w:r>
      <w:r w:rsidRPr="1EF081E0" w:rsidR="15A80380">
        <w:rPr>
          <w:rFonts w:ascii="Times New Roman" w:hAnsi="Times New Roman" w:eastAsia="Times New Roman" w:cs="Times New Roman"/>
          <w:b w:val="1"/>
          <w:bCs w:val="1"/>
          <w:noProof w:val="0"/>
          <w:sz w:val="24"/>
          <w:szCs w:val="24"/>
          <w:lang w:val="en-GB"/>
        </w:rPr>
        <w:t xml:space="preserve"> learning style model</w:t>
      </w:r>
    </w:p>
    <w:p w:rsidRPr="00FE0ECC" w:rsidR="00914A6C" w:rsidP="1EF081E0" w:rsidRDefault="00914A6C" w14:paraId="6F0B8E8E" w14:textId="11210D7D">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r w:rsidRPr="1EF081E0" w:rsidR="08FFC999">
        <w:rPr>
          <w:rFonts w:ascii="Times New Roman" w:hAnsi="Times New Roman" w:eastAsia="Times New Roman" w:cs="Times New Roman"/>
          <w:b w:val="0"/>
          <w:bCs w:val="0"/>
          <w:noProof w:val="0"/>
          <w:sz w:val="24"/>
          <w:szCs w:val="24"/>
          <w:lang w:val="en-GB"/>
        </w:rPr>
        <w:t xml:space="preserve">According to </w:t>
      </w:r>
      <w:r w:rsidRPr="1EF081E0" w:rsidR="08FFC9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(Rusconi, 2023)</w:t>
      </w:r>
      <w:r w:rsidRPr="1EF081E0" w:rsidR="08FFC999">
        <w:rPr>
          <w:rFonts w:ascii="Times New Roman" w:hAnsi="Times New Roman" w:eastAsia="Times New Roman" w:cs="Times New Roman"/>
          <w:noProof w:val="0"/>
          <w:sz w:val="24"/>
          <w:szCs w:val="24"/>
          <w:lang w:val="en-GB"/>
        </w:rPr>
        <w:t xml:space="preserve"> The Honey and Mumford learning styles model has become well-known in the field of learning models due to its value and effect. This model provides insight into how people approach education. It highlights how crucial it is to modify educational opportunities to fit each student's particular tastes. </w:t>
      </w:r>
      <w:r w:rsidRPr="1EF081E0" w:rsidR="15A80380">
        <w:rPr>
          <w:rFonts w:ascii="Times New Roman" w:hAnsi="Times New Roman" w:eastAsia="Times New Roman" w:cs="Times New Roman"/>
          <w:b w:val="0"/>
          <w:bCs w:val="0"/>
          <w:noProof w:val="0"/>
          <w:sz w:val="24"/>
          <w:szCs w:val="24"/>
          <w:lang w:val="en-GB"/>
        </w:rPr>
        <w:t xml:space="preserve">Understanding individual learning styles is a fundamental step in tailoring development strategies. For this purpose, the Honey and Mumford learning styles model is used. This model </w:t>
      </w:r>
      <w:r w:rsidRPr="1EF081E0" w:rsidR="15A80380">
        <w:rPr>
          <w:rFonts w:ascii="Times New Roman" w:hAnsi="Times New Roman" w:eastAsia="Times New Roman" w:cs="Times New Roman"/>
          <w:b w:val="0"/>
          <w:bCs w:val="0"/>
          <w:noProof w:val="0"/>
          <w:sz w:val="24"/>
          <w:szCs w:val="24"/>
          <w:lang w:val="en-GB"/>
        </w:rPr>
        <w:t>identifies</w:t>
      </w:r>
      <w:r w:rsidRPr="1EF081E0" w:rsidR="15A80380">
        <w:rPr>
          <w:rFonts w:ascii="Times New Roman" w:hAnsi="Times New Roman" w:eastAsia="Times New Roman" w:cs="Times New Roman"/>
          <w:b w:val="0"/>
          <w:bCs w:val="0"/>
          <w:noProof w:val="0"/>
          <w:sz w:val="24"/>
          <w:szCs w:val="24"/>
          <w:lang w:val="en-GB"/>
        </w:rPr>
        <w:t xml:space="preserve"> four distinct styles: Activist, T</w:t>
      </w:r>
      <w:r w:rsidRPr="1EF081E0" w:rsidR="15A80380">
        <w:rPr>
          <w:rFonts w:ascii="Times New Roman" w:hAnsi="Times New Roman" w:eastAsia="Times New Roman" w:cs="Times New Roman"/>
          <w:b w:val="0"/>
          <w:bCs w:val="0"/>
          <w:noProof w:val="0"/>
          <w:sz w:val="24"/>
          <w:szCs w:val="24"/>
          <w:lang w:val="en-GB"/>
        </w:rPr>
        <w:t>heoris</w:t>
      </w:r>
      <w:r w:rsidRPr="1EF081E0" w:rsidR="15A80380">
        <w:rPr>
          <w:rFonts w:ascii="Times New Roman" w:hAnsi="Times New Roman" w:eastAsia="Times New Roman" w:cs="Times New Roman"/>
          <w:b w:val="0"/>
          <w:bCs w:val="0"/>
          <w:noProof w:val="0"/>
          <w:sz w:val="24"/>
          <w:szCs w:val="24"/>
          <w:lang w:val="en-GB"/>
        </w:rPr>
        <w:t xml:space="preserve">t, Pragmatist, and Reflector. Each style reflects </w:t>
      </w:r>
      <w:r w:rsidRPr="1EF081E0" w:rsidR="15A80380">
        <w:rPr>
          <w:rFonts w:ascii="Times New Roman" w:hAnsi="Times New Roman" w:eastAsia="Times New Roman" w:cs="Times New Roman"/>
          <w:b w:val="0"/>
          <w:bCs w:val="0"/>
          <w:noProof w:val="0"/>
          <w:sz w:val="24"/>
          <w:szCs w:val="24"/>
          <w:lang w:val="en-GB"/>
        </w:rPr>
        <w:t>a different way</w:t>
      </w:r>
      <w:r w:rsidRPr="1EF081E0" w:rsidR="15A80380">
        <w:rPr>
          <w:rFonts w:ascii="Times New Roman" w:hAnsi="Times New Roman" w:eastAsia="Times New Roman" w:cs="Times New Roman"/>
          <w:b w:val="0"/>
          <w:bCs w:val="0"/>
          <w:noProof w:val="0"/>
          <w:sz w:val="24"/>
          <w:szCs w:val="24"/>
          <w:lang w:val="en-GB"/>
        </w:rPr>
        <w:t xml:space="preserve"> of processing and applying information.</w:t>
      </w:r>
    </w:p>
    <w:p w:rsidRPr="00FE0ECC" w:rsidR="00914A6C" w:rsidP="1EF081E0" w:rsidRDefault="00914A6C" w14:paraId="193F7300" w14:textId="114CF817">
      <w:pPr>
        <w:pStyle w:val="Normal"/>
        <w:spacing w:before="240" w:beforeAutospacing="off" w:after="240" w:afterAutospacing="off"/>
      </w:pPr>
      <w:r w:rsidRPr="1EF081E0" w:rsidR="6FD98247">
        <w:rPr>
          <w:rFonts w:ascii="Times New Roman" w:hAnsi="Times New Roman" w:eastAsia="Times New Roman" w:cs="Times New Roman"/>
          <w:noProof w:val="0"/>
          <w:sz w:val="24"/>
          <w:szCs w:val="24"/>
          <w:lang w:val="en-GB"/>
        </w:rPr>
        <w:t>The two main learning methods of Joshua Bidder (TIG Welding) are pragmatic and activist. A pragmatic person is goal-oriented and favours practical, hands-on activities that have a direct connection to reaching particular objectives. This is consistent with TIG welding's technical and practice-intensive character, especially for mastering advanced positions like 5G and 6G. As an activist, they are driven by dynamic and difficult assignments and enjoy trying out new methods, including varying torch angles or weld pathways. According to this dual strategy, they will learn the most from organised practice sessions as well as chances to experiment with novel techniques under the guidance of professionals.</w:t>
      </w:r>
    </w:p>
    <w:p w:rsidRPr="00FE0ECC" w:rsidR="00914A6C" w:rsidP="1EF081E0" w:rsidRDefault="00914A6C" w14:paraId="57FE11C8" w14:textId="3A2616B3">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r w:rsidRPr="1EF081E0" w:rsidR="467E30F7">
        <w:rPr>
          <w:rFonts w:ascii="Times New Roman" w:hAnsi="Times New Roman" w:eastAsia="Times New Roman" w:cs="Times New Roman"/>
          <w:b w:val="0"/>
          <w:bCs w:val="0"/>
          <w:noProof w:val="0"/>
          <w:sz w:val="24"/>
          <w:szCs w:val="24"/>
          <w:lang w:val="en-GB"/>
        </w:rPr>
        <w:t xml:space="preserve">Theorist and Reflector are the two most common learning styles, according to Carla Tonkins (Leadership and Management). When it comes to strategic planning and decision-making, thinkers are excellent in comprehending frameworks and theories. They gain from disciplined settings, academic sources, and rational theoretical explanations. Reflectors are good at learning from case studies, group conversations, and other people's opinions since they prefer to watch and consider circumstances before </w:t>
      </w:r>
      <w:r w:rsidRPr="1EF081E0" w:rsidR="0475FD56">
        <w:rPr>
          <w:rFonts w:ascii="Times New Roman" w:hAnsi="Times New Roman" w:eastAsia="Times New Roman" w:cs="Times New Roman"/>
          <w:b w:val="0"/>
          <w:bCs w:val="0"/>
          <w:noProof w:val="0"/>
          <w:sz w:val="24"/>
          <w:szCs w:val="24"/>
          <w:lang w:val="en-GB"/>
        </w:rPr>
        <w:t>acting</w:t>
      </w:r>
      <w:r w:rsidRPr="1EF081E0" w:rsidR="467E30F7">
        <w:rPr>
          <w:rFonts w:ascii="Times New Roman" w:hAnsi="Times New Roman" w:eastAsia="Times New Roman" w:cs="Times New Roman"/>
          <w:b w:val="0"/>
          <w:bCs w:val="0"/>
          <w:noProof w:val="0"/>
          <w:sz w:val="24"/>
          <w:szCs w:val="24"/>
          <w:lang w:val="en-GB"/>
        </w:rPr>
        <w:t>. According to this combination, academic courses, reflection activities, and chances to put theoretical knowledge to use in real-world situations will be the most beneficial to them.</w:t>
      </w:r>
    </w:p>
    <w:p w:rsidRPr="00FE0ECC" w:rsidR="00914A6C" w:rsidP="1EF081E0" w:rsidRDefault="00914A6C" w14:paraId="7B43E9E8" w14:textId="104A6D41">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r w:rsidRPr="1EF081E0" w:rsidR="15A80380">
        <w:rPr>
          <w:rFonts w:ascii="Times New Roman" w:hAnsi="Times New Roman" w:eastAsia="Times New Roman" w:cs="Times New Roman"/>
          <w:b w:val="0"/>
          <w:bCs w:val="0"/>
          <w:noProof w:val="0"/>
          <w:sz w:val="24"/>
          <w:szCs w:val="24"/>
          <w:lang w:val="en-GB"/>
        </w:rPr>
        <w:t xml:space="preserve">By understanding these learning styles, development strategies can be tailored for </w:t>
      </w:r>
      <w:r w:rsidRPr="1EF081E0" w:rsidR="54DD9B29">
        <w:rPr>
          <w:rFonts w:ascii="Times New Roman" w:hAnsi="Times New Roman" w:eastAsia="Times New Roman" w:cs="Times New Roman"/>
          <w:b w:val="0"/>
          <w:bCs w:val="0"/>
          <w:noProof w:val="0"/>
          <w:sz w:val="24"/>
          <w:szCs w:val="24"/>
          <w:lang w:val="en-GB"/>
        </w:rPr>
        <w:t>everyone</w:t>
      </w:r>
      <w:r w:rsidRPr="1EF081E0" w:rsidR="15A80380">
        <w:rPr>
          <w:rFonts w:ascii="Times New Roman" w:hAnsi="Times New Roman" w:eastAsia="Times New Roman" w:cs="Times New Roman"/>
          <w:b w:val="0"/>
          <w:bCs w:val="0"/>
          <w:noProof w:val="0"/>
          <w:sz w:val="24"/>
          <w:szCs w:val="24"/>
          <w:lang w:val="en-GB"/>
        </w:rPr>
        <w:t>. The welder’s learning can be enhanced through practice-heavy, hands-on activities with immediate feedback, while the leadership candidate will thrive in environments that allow for reflection, analysis, and structured academic learning.</w:t>
      </w:r>
    </w:p>
    <w:p w:rsidRPr="00FE0ECC" w:rsidR="00914A6C" w:rsidP="1EF081E0" w:rsidRDefault="00914A6C" w14:paraId="2AD764DD" w14:textId="399BCA29">
      <w:pPr>
        <w:pStyle w:val="Normal"/>
        <w:spacing w:before="240" w:beforeAutospacing="off" w:after="240" w:afterAutospacing="off"/>
        <w:rPr>
          <w:rFonts w:ascii="Times New Roman" w:hAnsi="Times New Roman" w:eastAsia="Times New Roman" w:cs="Times New Roman"/>
          <w:b w:val="1"/>
          <w:bCs w:val="1"/>
          <w:noProof w:val="0"/>
          <w:sz w:val="24"/>
          <w:szCs w:val="24"/>
          <w:lang w:val="en-GB"/>
        </w:rPr>
      </w:pPr>
      <w:r w:rsidRPr="1EF081E0" w:rsidR="395D8D79">
        <w:rPr>
          <w:rFonts w:ascii="Times New Roman" w:hAnsi="Times New Roman" w:eastAsia="Times New Roman" w:cs="Times New Roman"/>
          <w:b w:val="1"/>
          <w:bCs w:val="1"/>
          <w:noProof w:val="0"/>
          <w:sz w:val="24"/>
          <w:szCs w:val="24"/>
          <w:lang w:val="en-GB"/>
        </w:rPr>
        <w:t>Dun</w:t>
      </w:r>
      <w:r w:rsidRPr="1EF081E0" w:rsidR="13FF52C5">
        <w:rPr>
          <w:rFonts w:ascii="Times New Roman" w:hAnsi="Times New Roman" w:eastAsia="Times New Roman" w:cs="Times New Roman"/>
          <w:b w:val="1"/>
          <w:bCs w:val="1"/>
          <w:noProof w:val="0"/>
          <w:sz w:val="24"/>
          <w:szCs w:val="24"/>
          <w:lang w:val="en-GB"/>
        </w:rPr>
        <w:t xml:space="preserve"> and</w:t>
      </w:r>
      <w:r w:rsidRPr="1EF081E0" w:rsidR="395D8D79">
        <w:rPr>
          <w:rFonts w:ascii="Times New Roman" w:hAnsi="Times New Roman" w:eastAsia="Times New Roman" w:cs="Times New Roman"/>
          <w:b w:val="1"/>
          <w:bCs w:val="1"/>
          <w:noProof w:val="0"/>
          <w:sz w:val="24"/>
          <w:szCs w:val="24"/>
          <w:lang w:val="en-GB"/>
        </w:rPr>
        <w:t xml:space="preserve"> </w:t>
      </w:r>
      <w:r w:rsidRPr="1EF081E0" w:rsidR="395D8D79">
        <w:rPr>
          <w:rFonts w:ascii="Times New Roman" w:hAnsi="Times New Roman" w:eastAsia="Times New Roman" w:cs="Times New Roman"/>
          <w:b w:val="1"/>
          <w:bCs w:val="1"/>
          <w:noProof w:val="0"/>
          <w:sz w:val="24"/>
          <w:szCs w:val="24"/>
          <w:lang w:val="en-GB"/>
        </w:rPr>
        <w:t>Dun</w:t>
      </w:r>
      <w:r w:rsidRPr="1EF081E0" w:rsidR="395D8D79">
        <w:rPr>
          <w:rFonts w:ascii="Times New Roman" w:hAnsi="Times New Roman" w:eastAsia="Times New Roman" w:cs="Times New Roman"/>
          <w:b w:val="1"/>
          <w:bCs w:val="1"/>
          <w:noProof w:val="0"/>
          <w:sz w:val="24"/>
          <w:szCs w:val="24"/>
          <w:lang w:val="en-GB"/>
        </w:rPr>
        <w:t xml:space="preserve"> </w:t>
      </w:r>
      <w:r w:rsidRPr="1EF081E0" w:rsidR="395D8D79">
        <w:rPr>
          <w:rFonts w:ascii="Times New Roman" w:hAnsi="Times New Roman" w:eastAsia="Times New Roman" w:cs="Times New Roman"/>
          <w:b w:val="1"/>
          <w:bCs w:val="1"/>
          <w:noProof w:val="0"/>
          <w:sz w:val="24"/>
          <w:szCs w:val="24"/>
          <w:lang w:val="en-GB"/>
        </w:rPr>
        <w:t>learning style</w:t>
      </w:r>
    </w:p>
    <w:p w:rsidRPr="00FE0ECC" w:rsidR="00914A6C" w:rsidP="1EF081E0" w:rsidRDefault="00914A6C" w14:paraId="1828C1BE" w14:textId="39D511CA">
      <w:pPr>
        <w:pStyle w:val="Normal"/>
        <w:spacing w:before="240" w:beforeAutospacing="off" w:after="240" w:afterAutospacing="off"/>
        <w:rPr>
          <w:rFonts w:ascii="Times New Roman" w:hAnsi="Times New Roman" w:eastAsia="Times New Roman" w:cs="Times New Roman"/>
          <w:noProof w:val="0"/>
          <w:sz w:val="24"/>
          <w:szCs w:val="24"/>
          <w:lang w:val="en-GB"/>
        </w:rPr>
      </w:pPr>
      <w:r w:rsidRPr="1EF081E0" w:rsidR="39899FBF">
        <w:rPr>
          <w:rFonts w:ascii="Times New Roman" w:hAnsi="Times New Roman" w:eastAsia="Times New Roman" w:cs="Times New Roman"/>
          <w:b w:val="0"/>
          <w:bCs w:val="0"/>
          <w:noProof w:val="0"/>
          <w:sz w:val="24"/>
          <w:szCs w:val="24"/>
          <w:lang w:val="en-GB"/>
        </w:rPr>
        <w:t>When researching about the dun and dun learning style</w:t>
      </w:r>
      <w:r w:rsidRPr="1EF081E0" w:rsidR="23D5505A">
        <w:rPr>
          <w:rFonts w:ascii="Times New Roman" w:hAnsi="Times New Roman" w:eastAsia="Times New Roman" w:cs="Times New Roman"/>
          <w:b w:val="0"/>
          <w:bCs w:val="0"/>
          <w:noProof w:val="0"/>
          <w:sz w:val="24"/>
          <w:szCs w:val="24"/>
          <w:lang w:val="en-GB"/>
        </w:rPr>
        <w:t xml:space="preserve">, </w:t>
      </w:r>
      <w:r w:rsidRPr="1EF081E0" w:rsidR="23D550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(Harrington-Atkinson, 2021)</w:t>
      </w:r>
      <w:r w:rsidRPr="1EF081E0" w:rsidR="23D5505A">
        <w:rPr>
          <w:rFonts w:ascii="Times New Roman" w:hAnsi="Times New Roman" w:eastAsia="Times New Roman" w:cs="Times New Roman"/>
          <w:noProof w:val="0"/>
          <w:sz w:val="24"/>
          <w:szCs w:val="24"/>
          <w:lang w:val="en-GB"/>
        </w:rPr>
        <w:t xml:space="preserve"> says Physiological factors influence learning, including sensory preferences (visual, auditory, tactile), ideal learning times, mobility needs, and active or passive engagement styles. Aligning these factors enhances retention and learning effectiveness.</w:t>
      </w:r>
      <w:r w:rsidRPr="1EF081E0" w:rsidR="10B54EEA">
        <w:rPr>
          <w:rFonts w:ascii="Times New Roman" w:hAnsi="Times New Roman" w:eastAsia="Times New Roman" w:cs="Times New Roman"/>
          <w:noProof w:val="0"/>
          <w:sz w:val="24"/>
          <w:szCs w:val="24"/>
          <w:lang w:val="en-GB"/>
        </w:rPr>
        <w:t xml:space="preserve"> Joshua's preferred learning style, according to the DUN </w:t>
      </w:r>
      <w:r w:rsidRPr="1EF081E0" w:rsidR="10B54EEA">
        <w:rPr>
          <w:rFonts w:ascii="Times New Roman" w:hAnsi="Times New Roman" w:eastAsia="Times New Roman" w:cs="Times New Roman"/>
          <w:noProof w:val="0"/>
          <w:sz w:val="24"/>
          <w:szCs w:val="24"/>
          <w:lang w:val="en-GB"/>
        </w:rPr>
        <w:t>DUN</w:t>
      </w:r>
      <w:r w:rsidRPr="1EF081E0" w:rsidR="10B54EEA">
        <w:rPr>
          <w:rFonts w:ascii="Times New Roman" w:hAnsi="Times New Roman" w:eastAsia="Times New Roman" w:cs="Times New Roman"/>
          <w:noProof w:val="0"/>
          <w:sz w:val="24"/>
          <w:szCs w:val="24"/>
          <w:lang w:val="en-GB"/>
        </w:rPr>
        <w:t xml:space="preserve"> Dantec method, is Practical Kinaesthetic. Direct, hands-on experience is the greatest way for him to learn, especially when using welding gear and equipment. Instead, </w:t>
      </w:r>
      <w:r w:rsidRPr="1EF081E0" w:rsidR="10B54EEA">
        <w:rPr>
          <w:rFonts w:ascii="Times New Roman" w:hAnsi="Times New Roman" w:eastAsia="Times New Roman" w:cs="Times New Roman"/>
          <w:noProof w:val="0"/>
          <w:sz w:val="24"/>
          <w:szCs w:val="24"/>
          <w:lang w:val="en-GB"/>
        </w:rPr>
        <w:t>then</w:t>
      </w:r>
      <w:r w:rsidRPr="1EF081E0" w:rsidR="10B54EEA">
        <w:rPr>
          <w:rFonts w:ascii="Times New Roman" w:hAnsi="Times New Roman" w:eastAsia="Times New Roman" w:cs="Times New Roman"/>
          <w:noProof w:val="0"/>
          <w:sz w:val="24"/>
          <w:szCs w:val="24"/>
          <w:lang w:val="en-GB"/>
        </w:rPr>
        <w:t xml:space="preserve"> depending only on theoretical explanations, Joshua does best when he can actively practise methods, like learning how to weld 5G and 6G pipes. Diagrams, thorough instructional films, and step-by-step tutorials are examples of visual aids that further improve his learning and enable him to </w:t>
      </w:r>
      <w:r w:rsidRPr="1EF081E0" w:rsidR="10B54EEA">
        <w:rPr>
          <w:rFonts w:ascii="Times New Roman" w:hAnsi="Times New Roman" w:eastAsia="Times New Roman" w:cs="Times New Roman"/>
          <w:noProof w:val="0"/>
          <w:sz w:val="24"/>
          <w:szCs w:val="24"/>
          <w:lang w:val="en-GB"/>
        </w:rPr>
        <w:t>more precisely observe, evaluate, and recreate intricate welding processes</w:t>
      </w:r>
      <w:r w:rsidRPr="1EF081E0" w:rsidR="10B54EEA">
        <w:rPr>
          <w:rFonts w:ascii="Times New Roman" w:hAnsi="Times New Roman" w:eastAsia="Times New Roman" w:cs="Times New Roman"/>
          <w:noProof w:val="0"/>
          <w:sz w:val="24"/>
          <w:szCs w:val="24"/>
          <w:lang w:val="en-GB"/>
        </w:rPr>
        <w:t>. This approach emphasises the necessity of consistent practice sessions, practical applications, professional feedback, and chances to hone his abilities in authentic situations.</w:t>
      </w:r>
    </w:p>
    <w:p w:rsidRPr="00FE0ECC" w:rsidR="00914A6C" w:rsidP="00FE0ECC" w:rsidRDefault="00914A6C" w14:paraId="724A8F0F" w14:textId="5F1ADE4E"/>
    <w:p w:rsidRPr="00C401E0" w:rsidR="00D2119A" w:rsidP="00C401E0" w:rsidRDefault="00D2119A" w14:paraId="60943157" w14:textId="77777777">
      <w:pPr>
        <w:rPr>
          <w:rFonts w:ascii="Arial" w:hAnsi="Arial" w:eastAsia="Arial" w:cs="Arial"/>
          <w:color w:val="FF0000"/>
          <w:sz w:val="24"/>
          <w:szCs w:val="24"/>
        </w:rPr>
      </w:pPr>
    </w:p>
    <w:p w:rsidR="00BF2533" w:rsidP="007E491D" w:rsidRDefault="008312FD" w14:paraId="15B7F10C" w14:textId="6024ED3C" w14:noSpellErr="1">
      <w:pPr>
        <w:pStyle w:val="Heading2"/>
      </w:pPr>
      <w:bookmarkStart w:name="_qsh70q" w:id="6"/>
      <w:bookmarkEnd w:id="6"/>
      <w:bookmarkStart w:name="_Toc840599931" w:id="1285382347"/>
      <w:r w:rsidR="7E0963FE">
        <w:rPr/>
        <w:t xml:space="preserve">1.2 Use a simple technique for </w:t>
      </w:r>
      <w:r w:rsidR="7E0963FE">
        <w:rPr/>
        <w:t>identifying</w:t>
      </w:r>
      <w:r w:rsidR="7E0963FE">
        <w:rPr/>
        <w:t xml:space="preserve"> development needs for self &amp; another</w:t>
      </w:r>
      <w:bookmarkEnd w:id="1285382347"/>
    </w:p>
    <w:p w:rsidRPr="00FE0ECC" w:rsidR="00FE0ECC" w:rsidP="00FE0ECC" w:rsidRDefault="00FE0ECC" w14:paraId="0C99648C" w14:textId="77777777"/>
    <w:p w:rsidRPr="00E11E0F" w:rsidR="007E491D" w:rsidP="1EF081E0" w:rsidRDefault="007E491D" w14:paraId="2A29D0B7" w14:textId="3A0344CA">
      <w:pPr>
        <w:pStyle w:val="ListParagraph"/>
        <w:rPr>
          <w:rFonts w:ascii="Arial" w:hAnsi="Arial" w:cs="Arial"/>
          <w:color w:val="auto"/>
        </w:rPr>
      </w:pPr>
      <w:r w:rsidRPr="1EF081E0" w:rsidR="7E21BCE2">
        <w:rPr>
          <w:rFonts w:ascii="Arial" w:hAnsi="Arial" w:cs="Arial"/>
          <w:color w:val="auto"/>
        </w:rPr>
        <w:t xml:space="preserve">According to (Kenton, 2024) research says that SWOT analysis is a technique for assessing the performance, competition, risk, and potential of a business, as well as part of a business such as a product line or division, an industry, or other entity. Below </w:t>
      </w:r>
      <w:r w:rsidRPr="1EF081E0" w:rsidR="7E21BCE2">
        <w:rPr>
          <w:rFonts w:ascii="Arial" w:hAnsi="Arial" w:cs="Arial"/>
          <w:color w:val="auto"/>
        </w:rPr>
        <w:t>i</w:t>
      </w:r>
      <w:r w:rsidRPr="1EF081E0" w:rsidR="7E21BCE2">
        <w:rPr>
          <w:rFonts w:ascii="Arial" w:hAnsi="Arial" w:cs="Arial"/>
          <w:color w:val="auto"/>
        </w:rPr>
        <w:t xml:space="preserve"> will show you a swot analysis for Joshua bidder and Carla Tonkins</w:t>
      </w:r>
      <w:r w:rsidRPr="1EF081E0" w:rsidR="2505740D">
        <w:rPr>
          <w:rFonts w:ascii="Arial" w:hAnsi="Arial" w:cs="Arial"/>
          <w:color w:val="auto"/>
        </w:rPr>
        <w:t>.</w:t>
      </w:r>
    </w:p>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1EF081E0" w14:paraId="728B2BFB" w14:textId="77777777">
        <w:tc>
          <w:tcPr>
            <w:tcW w:w="9016" w:type="dxa"/>
            <w:gridSpan w:val="2"/>
            <w:shd w:val="clear" w:color="auto" w:fill="D9D9D9" w:themeFill="background1" w:themeFillShade="D9"/>
            <w:tcMar/>
            <w:vAlign w:val="center"/>
          </w:tcPr>
          <w:p w:rsidR="00583709" w:rsidRDefault="00583709" w14:paraId="5185AE6F" w14:textId="77777777">
            <w:pPr>
              <w:jc w:val="center"/>
              <w:rPr>
                <w:rFonts w:ascii="Arial" w:hAnsi="Arial" w:eastAsia="Arial" w:cs="Arial"/>
                <w:sz w:val="24"/>
                <w:szCs w:val="24"/>
              </w:rPr>
            </w:pPr>
            <w:bookmarkStart w:name="_3as4poj" w:colFirst="0" w:colLast="0" w:id="8"/>
            <w:bookmarkEnd w:id="8"/>
          </w:p>
          <w:p w:rsidR="00583709" w:rsidP="1EF081E0" w:rsidRDefault="008312FD" w14:paraId="1081C127" w14:textId="3E35890F">
            <w:pPr>
              <w:jc w:val="center"/>
              <w:rPr>
                <w:rFonts w:ascii="Arial" w:hAnsi="Arial" w:eastAsia="Arial" w:cs="Arial"/>
                <w:b w:val="1"/>
                <w:bCs w:val="1"/>
                <w:sz w:val="28"/>
                <w:szCs w:val="28"/>
              </w:rPr>
            </w:pPr>
            <w:r w:rsidRPr="1EF081E0" w:rsidR="7E0963FE">
              <w:rPr>
                <w:rFonts w:ascii="Arial" w:hAnsi="Arial" w:eastAsia="Arial" w:cs="Arial"/>
                <w:b w:val="1"/>
                <w:bCs w:val="1"/>
                <w:sz w:val="28"/>
                <w:szCs w:val="28"/>
              </w:rPr>
              <w:t xml:space="preserve">SWOT </w:t>
            </w:r>
            <w:r w:rsidRPr="1EF081E0" w:rsidR="72E5BEF9">
              <w:rPr>
                <w:rFonts w:ascii="Arial" w:hAnsi="Arial" w:eastAsia="Arial" w:cs="Arial"/>
                <w:b w:val="1"/>
                <w:bCs w:val="1"/>
                <w:sz w:val="28"/>
                <w:szCs w:val="28"/>
              </w:rPr>
              <w:t>Joshua Bidder</w:t>
            </w:r>
          </w:p>
          <w:p w:rsidR="00583709" w:rsidRDefault="00583709" w14:paraId="5CDBAD10" w14:textId="77777777">
            <w:pPr>
              <w:jc w:val="center"/>
              <w:rPr>
                <w:rFonts w:ascii="Arial" w:hAnsi="Arial" w:eastAsia="Arial" w:cs="Arial"/>
                <w:sz w:val="24"/>
                <w:szCs w:val="24"/>
              </w:rPr>
            </w:pPr>
          </w:p>
        </w:tc>
      </w:tr>
      <w:tr w:rsidR="00583709" w:rsidTr="1EF081E0" w14:paraId="5FA08B3C" w14:textId="77777777">
        <w:tc>
          <w:tcPr>
            <w:tcW w:w="4514" w:type="dxa"/>
            <w:shd w:val="clear" w:color="auto" w:fill="B4C6E7"/>
            <w:tcMar/>
          </w:tcPr>
          <w:p w:rsidR="00583709" w:rsidRDefault="00583709" w14:paraId="60232EF9" w14:textId="77777777">
            <w:pPr>
              <w:jc w:val="center"/>
              <w:rPr>
                <w:rFonts w:ascii="Arial" w:hAnsi="Arial" w:eastAsia="Arial" w:cs="Arial"/>
                <w:b/>
                <w:sz w:val="24"/>
                <w:szCs w:val="24"/>
              </w:rPr>
            </w:pPr>
          </w:p>
          <w:p w:rsidR="00583709" w:rsidRDefault="008312FD" w14:paraId="40CDEAC9" w14:textId="77777777">
            <w:pPr>
              <w:jc w:val="center"/>
              <w:rPr>
                <w:rFonts w:ascii="Arial" w:hAnsi="Arial" w:eastAsia="Arial" w:cs="Arial"/>
                <w:b/>
                <w:sz w:val="24"/>
                <w:szCs w:val="24"/>
              </w:rPr>
            </w:pPr>
            <w:r w:rsidRPr="1EF081E0" w:rsidR="7E0963FE">
              <w:rPr>
                <w:rFonts w:ascii="Arial" w:hAnsi="Arial" w:eastAsia="Arial" w:cs="Arial"/>
                <w:b w:val="1"/>
                <w:bCs w:val="1"/>
                <w:sz w:val="24"/>
                <w:szCs w:val="24"/>
              </w:rPr>
              <w:t>STRENGTHS</w:t>
            </w:r>
          </w:p>
          <w:p w:rsidR="00583709" w:rsidP="1EF081E0" w:rsidRDefault="00583709" w14:paraId="36B5032D" w14:textId="331F39E3">
            <w:pPr>
              <w:pStyle w:val="Normal"/>
              <w:pBdr>
                <w:top w:val="nil" w:color="000000" w:sz="0" w:space="0"/>
                <w:left w:val="nil" w:color="000000" w:sz="0" w:space="0"/>
                <w:bottom w:val="nil" w:color="000000" w:sz="0" w:space="0"/>
                <w:right w:val="nil" w:color="000000" w:sz="0" w:space="0"/>
                <w:between w:val="nil" w:color="000000" w:sz="0" w:space="0"/>
              </w:pBdr>
              <w:spacing w:line="360" w:lineRule="auto"/>
            </w:pPr>
            <w:r w:rsidRPr="1EF081E0" w:rsidR="20ECEB18">
              <w:rPr>
                <w:rFonts w:ascii="Arial" w:hAnsi="Arial" w:eastAsia="Arial" w:cs="Arial"/>
                <w:noProof w:val="0"/>
                <w:sz w:val="20"/>
                <w:szCs w:val="20"/>
                <w:lang w:val="en-GB"/>
              </w:rPr>
              <w:t>Solid understanding of TIG equipment, proficient in 1G and 2G positions.</w:t>
            </w:r>
          </w:p>
          <w:p w:rsidR="00583709" w:rsidRDefault="00583709" w14:paraId="4D1CC867"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F2FD8D"/>
            <w:tcMar/>
          </w:tcPr>
          <w:p w:rsidR="00583709" w:rsidRDefault="00583709" w14:paraId="64410244" w14:textId="77777777">
            <w:pPr>
              <w:jc w:val="center"/>
              <w:rPr>
                <w:rFonts w:ascii="Arial" w:hAnsi="Arial" w:eastAsia="Arial" w:cs="Arial"/>
                <w:sz w:val="24"/>
                <w:szCs w:val="24"/>
              </w:rPr>
            </w:pPr>
          </w:p>
          <w:p w:rsidR="00583709" w:rsidRDefault="008312FD" w14:paraId="2D00C54B" w14:textId="77777777">
            <w:pPr>
              <w:jc w:val="center"/>
              <w:rPr>
                <w:rFonts w:ascii="Arial" w:hAnsi="Arial" w:eastAsia="Arial" w:cs="Arial"/>
                <w:b/>
                <w:sz w:val="24"/>
                <w:szCs w:val="24"/>
              </w:rPr>
            </w:pPr>
            <w:r w:rsidRPr="1EF081E0" w:rsidR="7E0963FE">
              <w:rPr>
                <w:rFonts w:ascii="Arial" w:hAnsi="Arial" w:eastAsia="Arial" w:cs="Arial"/>
                <w:b w:val="1"/>
                <w:bCs w:val="1"/>
                <w:sz w:val="24"/>
                <w:szCs w:val="24"/>
              </w:rPr>
              <w:t>WEAKNESSES</w:t>
            </w:r>
          </w:p>
          <w:p w:rsidR="00583709" w:rsidP="1EF081E0" w:rsidRDefault="00583709" w14:paraId="4CE09AD4" w14:textId="47A0AAE8">
            <w:pPr>
              <w:pStyle w:val="Normal"/>
              <w:spacing w:line="360" w:lineRule="auto"/>
            </w:pPr>
            <w:r w:rsidRPr="1EF081E0" w:rsidR="60E9AB5D">
              <w:rPr>
                <w:rFonts w:ascii="Arial" w:hAnsi="Arial" w:eastAsia="Arial" w:cs="Arial"/>
                <w:noProof w:val="0"/>
                <w:sz w:val="24"/>
                <w:szCs w:val="24"/>
                <w:lang w:val="en-GB"/>
              </w:rPr>
              <w:t>Inconsistent weld quality in overhead (5F, 6G) positions; limited experience with 5G welds.</w:t>
            </w:r>
          </w:p>
        </w:tc>
      </w:tr>
      <w:tr w:rsidR="00583709" w:rsidTr="1EF081E0" w14:paraId="42C45C88" w14:textId="77777777">
        <w:trPr>
          <w:trHeight w:val="1361"/>
        </w:trPr>
        <w:tc>
          <w:tcPr>
            <w:tcW w:w="4514" w:type="dxa"/>
            <w:shd w:val="clear" w:color="auto" w:fill="F1B5DE"/>
            <w:tcMar/>
          </w:tcPr>
          <w:p w:rsidR="00583709" w:rsidRDefault="00583709" w14:paraId="2D0A5CEE" w14:textId="77777777">
            <w:pPr>
              <w:jc w:val="center"/>
              <w:rPr>
                <w:rFonts w:ascii="Arial" w:hAnsi="Arial" w:eastAsia="Arial" w:cs="Arial"/>
                <w:b/>
                <w:sz w:val="24"/>
                <w:szCs w:val="24"/>
              </w:rPr>
            </w:pPr>
          </w:p>
          <w:p w:rsidRPr="00834F89" w:rsidR="00583709" w:rsidP="1EF081E0" w:rsidRDefault="008312FD" w14:noSpellErr="1" w14:paraId="48B9A4EF" w14:textId="4C9EA361">
            <w:pPr>
              <w:jc w:val="center"/>
              <w:rPr>
                <w:rFonts w:ascii="Arial" w:hAnsi="Arial" w:eastAsia="Arial" w:cs="Arial"/>
                <w:b w:val="1"/>
                <w:bCs w:val="1"/>
                <w:sz w:val="24"/>
                <w:szCs w:val="24"/>
              </w:rPr>
            </w:pPr>
            <w:r w:rsidRPr="1EF081E0" w:rsidR="7E0963FE">
              <w:rPr>
                <w:rFonts w:ascii="Arial" w:hAnsi="Arial" w:eastAsia="Arial" w:cs="Arial"/>
                <w:b w:val="1"/>
                <w:bCs w:val="1"/>
                <w:sz w:val="24"/>
                <w:szCs w:val="24"/>
              </w:rPr>
              <w:t>OPPORTUNITIES</w:t>
            </w:r>
          </w:p>
          <w:p w:rsidRPr="00834F89" w:rsidR="00583709" w:rsidP="1EF081E0" w:rsidRDefault="008312FD" w14:paraId="29CD4469" w14:textId="25E9C898">
            <w:pPr>
              <w:pStyle w:val="Normal"/>
              <w:jc w:val="center"/>
            </w:pPr>
            <w:r w:rsidRPr="1EF081E0" w:rsidR="392AF103">
              <w:rPr>
                <w:rFonts w:ascii="Arial" w:hAnsi="Arial" w:eastAsia="Arial" w:cs="Arial"/>
                <w:noProof w:val="0"/>
                <w:sz w:val="24"/>
                <w:szCs w:val="24"/>
                <w:lang w:val="en-GB"/>
              </w:rPr>
              <w:t>Access to advanced welding resources and mentorship programs.</w:t>
            </w:r>
          </w:p>
        </w:tc>
        <w:tc>
          <w:tcPr>
            <w:tcW w:w="4502" w:type="dxa"/>
            <w:shd w:val="clear" w:color="auto" w:fill="A8D08D"/>
            <w:tcMar/>
          </w:tcPr>
          <w:p w:rsidR="00583709" w:rsidRDefault="00583709" w14:paraId="42C64257" w14:textId="77777777">
            <w:pPr>
              <w:jc w:val="center"/>
              <w:rPr>
                <w:rFonts w:ascii="Arial" w:hAnsi="Arial" w:eastAsia="Arial" w:cs="Arial"/>
                <w:b/>
                <w:sz w:val="24"/>
                <w:szCs w:val="24"/>
              </w:rPr>
            </w:pPr>
          </w:p>
          <w:p w:rsidRPr="00834F89" w:rsidR="00583709" w:rsidP="1EF081E0" w:rsidRDefault="008312FD" w14:noSpellErr="1" w14:paraId="6849A9DE" w14:textId="59358014">
            <w:pPr>
              <w:jc w:val="center"/>
              <w:rPr>
                <w:rFonts w:ascii="Arial" w:hAnsi="Arial" w:eastAsia="Arial" w:cs="Arial"/>
                <w:b w:val="1"/>
                <w:bCs w:val="1"/>
                <w:sz w:val="24"/>
                <w:szCs w:val="24"/>
              </w:rPr>
            </w:pPr>
            <w:r w:rsidRPr="1EF081E0" w:rsidR="7E0963FE">
              <w:rPr>
                <w:rFonts w:ascii="Arial" w:hAnsi="Arial" w:eastAsia="Arial" w:cs="Arial"/>
                <w:b w:val="1"/>
                <w:bCs w:val="1"/>
                <w:sz w:val="24"/>
                <w:szCs w:val="24"/>
              </w:rPr>
              <w:t>THREATS</w:t>
            </w:r>
          </w:p>
          <w:p w:rsidRPr="00834F89" w:rsidR="00583709" w:rsidP="1EF081E0" w:rsidRDefault="008312FD" w14:paraId="76CA1CEB" w14:textId="43D63D7A">
            <w:pPr>
              <w:pStyle w:val="Normal"/>
              <w:jc w:val="center"/>
            </w:pPr>
            <w:r w:rsidRPr="1EF081E0" w:rsidR="1FC4E6F7">
              <w:rPr>
                <w:rFonts w:ascii="Arial" w:hAnsi="Arial" w:eastAsia="Arial" w:cs="Arial"/>
                <w:noProof w:val="0"/>
                <w:sz w:val="24"/>
                <w:szCs w:val="24"/>
                <w:lang w:val="en-GB"/>
              </w:rPr>
              <w:t>Balancing time between practice and professional commitments.</w:t>
            </w:r>
          </w:p>
        </w:tc>
      </w:tr>
    </w:tbl>
    <w:p w:rsidRPr="00914A6C" w:rsidR="00583709" w:rsidRDefault="00583709" w14:paraId="021EB33D" w14:textId="77777777">
      <w:pPr>
        <w:spacing w:line="360" w:lineRule="auto"/>
        <w:rPr>
          <w:rFonts w:ascii="Arial" w:hAnsi="Arial" w:eastAsia="Arial" w:cs="Arial"/>
          <w:sz w:val="12"/>
          <w:szCs w:val="12"/>
        </w:rPr>
      </w:pPr>
    </w:p>
    <w:tbl>
      <w:tblPr>
        <w:tblStyle w:val="a1"/>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1EF081E0" w14:paraId="47FE4578" w14:textId="77777777">
        <w:tc>
          <w:tcPr>
            <w:tcW w:w="9016" w:type="dxa"/>
            <w:gridSpan w:val="2"/>
            <w:shd w:val="clear" w:color="auto" w:fill="D9D9D9" w:themeFill="background1" w:themeFillShade="D9"/>
            <w:tcMar/>
            <w:vAlign w:val="center"/>
          </w:tcPr>
          <w:p w:rsidR="00583709" w:rsidRDefault="00583709" w14:paraId="6ECED8DD" w14:textId="77777777">
            <w:pPr>
              <w:jc w:val="center"/>
              <w:rPr>
                <w:rFonts w:ascii="Arial" w:hAnsi="Arial" w:eastAsia="Arial" w:cs="Arial"/>
                <w:sz w:val="24"/>
                <w:szCs w:val="24"/>
              </w:rPr>
            </w:pPr>
          </w:p>
          <w:p w:rsidR="00583709" w:rsidP="1EF081E0" w:rsidRDefault="008312FD" w14:paraId="10628EDA" w14:textId="1D9B337E">
            <w:pPr>
              <w:jc w:val="center"/>
              <w:rPr>
                <w:rFonts w:ascii="Arial" w:hAnsi="Arial" w:eastAsia="Arial" w:cs="Arial"/>
                <w:b w:val="1"/>
                <w:bCs w:val="1"/>
                <w:sz w:val="28"/>
                <w:szCs w:val="28"/>
              </w:rPr>
            </w:pPr>
            <w:r w:rsidRPr="1EF081E0" w:rsidR="7E0963FE">
              <w:rPr>
                <w:rFonts w:ascii="Arial" w:hAnsi="Arial" w:eastAsia="Arial" w:cs="Arial"/>
                <w:b w:val="1"/>
                <w:bCs w:val="1"/>
                <w:sz w:val="28"/>
                <w:szCs w:val="28"/>
              </w:rPr>
              <w:t xml:space="preserve">SWOT </w:t>
            </w:r>
            <w:r w:rsidRPr="1EF081E0" w:rsidR="3E16821D">
              <w:rPr>
                <w:rFonts w:ascii="Arial" w:hAnsi="Arial" w:eastAsia="Arial" w:cs="Arial"/>
                <w:b w:val="1"/>
                <w:bCs w:val="1"/>
                <w:sz w:val="28"/>
                <w:szCs w:val="28"/>
              </w:rPr>
              <w:t>Carla Tonkins</w:t>
            </w:r>
          </w:p>
          <w:p w:rsidR="00583709" w:rsidRDefault="00583709" w14:paraId="300EEF47" w14:textId="77777777">
            <w:pPr>
              <w:jc w:val="center"/>
              <w:rPr>
                <w:rFonts w:ascii="Arial" w:hAnsi="Arial" w:eastAsia="Arial" w:cs="Arial"/>
                <w:sz w:val="24"/>
                <w:szCs w:val="24"/>
              </w:rPr>
            </w:pPr>
          </w:p>
        </w:tc>
      </w:tr>
      <w:tr w:rsidR="00583709" w:rsidTr="1EF081E0" w14:paraId="07D129EA" w14:textId="77777777">
        <w:tc>
          <w:tcPr>
            <w:tcW w:w="4514" w:type="dxa"/>
            <w:shd w:val="clear" w:color="auto" w:fill="B4C6E7"/>
            <w:tcMar/>
          </w:tcPr>
          <w:p w:rsidR="00583709" w:rsidRDefault="00583709" w14:paraId="00BBDBCC" w14:textId="77777777">
            <w:pPr>
              <w:jc w:val="center"/>
              <w:rPr>
                <w:rFonts w:ascii="Arial" w:hAnsi="Arial" w:eastAsia="Arial" w:cs="Arial"/>
                <w:b/>
                <w:sz w:val="24"/>
                <w:szCs w:val="24"/>
              </w:rPr>
            </w:pPr>
          </w:p>
          <w:p w:rsidRPr="007E491D" w:rsidR="00583709" w:rsidP="1EF081E0" w:rsidRDefault="008312FD" w14:noSpellErr="1" w14:paraId="00E5AB84" w14:textId="0592199D">
            <w:pPr>
              <w:jc w:val="center"/>
              <w:rPr>
                <w:rFonts w:ascii="Arial" w:hAnsi="Arial" w:eastAsia="Arial" w:cs="Arial"/>
                <w:b w:val="1"/>
                <w:bCs w:val="1"/>
                <w:sz w:val="24"/>
                <w:szCs w:val="24"/>
              </w:rPr>
            </w:pPr>
            <w:r w:rsidRPr="1EF081E0" w:rsidR="7E0963FE">
              <w:rPr>
                <w:rFonts w:ascii="Arial" w:hAnsi="Arial" w:eastAsia="Arial" w:cs="Arial"/>
                <w:b w:val="1"/>
                <w:bCs w:val="1"/>
                <w:sz w:val="24"/>
                <w:szCs w:val="24"/>
              </w:rPr>
              <w:t>STRENGTHS</w:t>
            </w:r>
          </w:p>
          <w:p w:rsidRPr="007E491D" w:rsidR="00583709" w:rsidP="1EF081E0" w:rsidRDefault="008312FD" w14:paraId="1657FA7A" w14:textId="413AA3FF">
            <w:pPr>
              <w:pStyle w:val="Normal"/>
              <w:jc w:val="center"/>
            </w:pPr>
            <w:r w:rsidRPr="1EF081E0" w:rsidR="7E6469AA">
              <w:rPr>
                <w:rFonts w:ascii="Arial" w:hAnsi="Arial" w:eastAsia="Arial" w:cs="Arial"/>
                <w:noProof w:val="0"/>
                <w:sz w:val="24"/>
                <w:szCs w:val="24"/>
                <w:lang w:val="en-GB"/>
              </w:rPr>
              <w:t>Strong communication skills; experience managing small teams.</w:t>
            </w:r>
          </w:p>
        </w:tc>
        <w:tc>
          <w:tcPr>
            <w:tcW w:w="4502" w:type="dxa"/>
            <w:shd w:val="clear" w:color="auto" w:fill="F2FD8D"/>
            <w:tcMar/>
          </w:tcPr>
          <w:p w:rsidR="00583709" w:rsidRDefault="00583709" w14:paraId="4830D1EB" w14:textId="77777777">
            <w:pPr>
              <w:jc w:val="center"/>
              <w:rPr>
                <w:rFonts w:ascii="Arial" w:hAnsi="Arial" w:eastAsia="Arial" w:cs="Arial"/>
                <w:sz w:val="24"/>
                <w:szCs w:val="24"/>
              </w:rPr>
            </w:pPr>
          </w:p>
          <w:p w:rsidR="00583709" w:rsidRDefault="008312FD" w14:paraId="13F1F5AC" w14:textId="77777777">
            <w:pPr>
              <w:jc w:val="center"/>
              <w:rPr>
                <w:rFonts w:ascii="Arial" w:hAnsi="Arial" w:eastAsia="Arial" w:cs="Arial"/>
                <w:b/>
                <w:sz w:val="24"/>
                <w:szCs w:val="24"/>
              </w:rPr>
            </w:pPr>
            <w:r w:rsidRPr="1EF081E0" w:rsidR="7E0963FE">
              <w:rPr>
                <w:rFonts w:ascii="Arial" w:hAnsi="Arial" w:eastAsia="Arial" w:cs="Arial"/>
                <w:b w:val="1"/>
                <w:bCs w:val="1"/>
                <w:sz w:val="24"/>
                <w:szCs w:val="24"/>
              </w:rPr>
              <w:t>WEAKNESSES</w:t>
            </w:r>
          </w:p>
          <w:p w:rsidR="00583709" w:rsidP="1EF081E0" w:rsidRDefault="00583709" w14:paraId="446A7E08" w14:textId="50139D29">
            <w:pPr>
              <w:pStyle w:val="Normal"/>
              <w:spacing w:line="360" w:lineRule="auto"/>
            </w:pPr>
            <w:r w:rsidRPr="1EF081E0" w:rsidR="74B590A0">
              <w:rPr>
                <w:rFonts w:ascii="Calibri" w:hAnsi="Calibri" w:eastAsia="Calibri" w:cs="Calibri"/>
                <w:noProof w:val="0"/>
                <w:sz w:val="20"/>
                <w:szCs w:val="20"/>
                <w:lang w:val="en-GB"/>
              </w:rPr>
              <w:t>Limited strategic planning experience; no formal leadership training.</w:t>
            </w:r>
          </w:p>
          <w:p w:rsidR="00583709" w:rsidRDefault="00583709" w14:paraId="4C3E29AA" w14:textId="77777777">
            <w:pPr>
              <w:spacing w:line="360" w:lineRule="auto"/>
              <w:rPr>
                <w:rFonts w:ascii="Arial" w:hAnsi="Arial" w:eastAsia="Arial" w:cs="Arial"/>
                <w:sz w:val="24"/>
                <w:szCs w:val="24"/>
              </w:rPr>
            </w:pPr>
          </w:p>
        </w:tc>
      </w:tr>
      <w:tr w:rsidR="00583709" w:rsidTr="1EF081E0" w14:paraId="023877E1" w14:textId="77777777">
        <w:tc>
          <w:tcPr>
            <w:tcW w:w="4514" w:type="dxa"/>
            <w:shd w:val="clear" w:color="auto" w:fill="F1B5DE"/>
            <w:tcMar/>
          </w:tcPr>
          <w:p w:rsidR="00583709" w:rsidRDefault="00583709" w14:paraId="7E41B099" w14:textId="77777777">
            <w:pPr>
              <w:jc w:val="center"/>
              <w:rPr>
                <w:rFonts w:ascii="Arial" w:hAnsi="Arial" w:eastAsia="Arial" w:cs="Arial"/>
                <w:b/>
                <w:sz w:val="24"/>
                <w:szCs w:val="24"/>
              </w:rPr>
            </w:pPr>
          </w:p>
          <w:p w:rsidR="00583709" w:rsidP="1EF081E0" w:rsidRDefault="00583709" w14:paraId="2FC6FD87" w14:textId="27A6236C">
            <w:pPr>
              <w:spacing w:line="360" w:lineRule="auto"/>
              <w:jc w:val="center"/>
              <w:rPr>
                <w:rFonts w:ascii="Arial" w:hAnsi="Arial" w:eastAsia="Arial" w:cs="Arial"/>
                <w:b w:val="1"/>
                <w:bCs w:val="1"/>
                <w:sz w:val="24"/>
                <w:szCs w:val="24"/>
              </w:rPr>
            </w:pPr>
            <w:r w:rsidRPr="1EF081E0" w:rsidR="7E0963FE">
              <w:rPr>
                <w:rFonts w:ascii="Arial" w:hAnsi="Arial" w:eastAsia="Arial" w:cs="Arial"/>
                <w:b w:val="1"/>
                <w:bCs w:val="1"/>
                <w:sz w:val="24"/>
                <w:szCs w:val="24"/>
              </w:rPr>
              <w:t>OPPORTUNITIES</w:t>
            </w:r>
          </w:p>
          <w:p w:rsidR="00583709" w:rsidP="1EF081E0" w:rsidRDefault="00583709" w14:paraId="6AB17B65" w14:textId="3DA01B62">
            <w:pPr>
              <w:spacing w:line="360" w:lineRule="auto"/>
              <w:jc w:val="center"/>
              <w:rPr>
                <w:rFonts w:ascii="Arial" w:hAnsi="Arial" w:eastAsia="Arial" w:cs="Arial"/>
                <w:b w:val="1"/>
                <w:bCs w:val="1"/>
                <w:sz w:val="24"/>
                <w:szCs w:val="24"/>
              </w:rPr>
            </w:pPr>
            <w:r w:rsidRPr="1EF081E0" w:rsidR="5BFB3553">
              <w:rPr>
                <w:rFonts w:ascii="Arial" w:hAnsi="Arial" w:eastAsia="Arial" w:cs="Arial"/>
                <w:noProof w:val="0"/>
                <w:sz w:val="22"/>
                <w:szCs w:val="22"/>
                <w:lang w:val="en-GB"/>
              </w:rPr>
              <w:t>Enrollment</w:t>
            </w:r>
            <w:r w:rsidRPr="1EF081E0" w:rsidR="5BFB3553">
              <w:rPr>
                <w:rFonts w:ascii="Arial" w:hAnsi="Arial" w:eastAsia="Arial" w:cs="Arial"/>
                <w:noProof w:val="0"/>
                <w:sz w:val="22"/>
                <w:szCs w:val="22"/>
                <w:lang w:val="en-GB"/>
              </w:rPr>
              <w:t xml:space="preserve"> in a degree program; opportunities to apply skills in current job roles.</w:t>
            </w:r>
          </w:p>
        </w:tc>
        <w:tc>
          <w:tcPr>
            <w:tcW w:w="4502" w:type="dxa"/>
            <w:shd w:val="clear" w:color="auto" w:fill="A8D08D"/>
            <w:tcMar/>
          </w:tcPr>
          <w:p w:rsidR="00583709" w:rsidRDefault="00583709" w14:paraId="35D7C72E" w14:textId="77777777">
            <w:pPr>
              <w:jc w:val="center"/>
              <w:rPr>
                <w:rFonts w:ascii="Arial" w:hAnsi="Arial" w:eastAsia="Arial" w:cs="Arial"/>
                <w:b/>
                <w:sz w:val="24"/>
                <w:szCs w:val="24"/>
              </w:rPr>
            </w:pPr>
          </w:p>
          <w:p w:rsidR="00583709" w:rsidP="1EF081E0" w:rsidRDefault="00583709" w14:paraId="5E417FF6" w14:textId="7E10DA2A">
            <w:pPr>
              <w:spacing w:line="360" w:lineRule="auto"/>
              <w:jc w:val="center"/>
              <w:rPr>
                <w:rFonts w:ascii="Arial" w:hAnsi="Arial" w:eastAsia="Arial" w:cs="Arial"/>
                <w:b w:val="1"/>
                <w:bCs w:val="1"/>
                <w:sz w:val="24"/>
                <w:szCs w:val="24"/>
              </w:rPr>
            </w:pPr>
            <w:r w:rsidRPr="1EF081E0" w:rsidR="7E0963FE">
              <w:rPr>
                <w:rFonts w:ascii="Arial" w:hAnsi="Arial" w:eastAsia="Arial" w:cs="Arial"/>
                <w:b w:val="1"/>
                <w:bCs w:val="1"/>
                <w:sz w:val="24"/>
                <w:szCs w:val="24"/>
              </w:rPr>
              <w:t>THREATS</w:t>
            </w:r>
          </w:p>
          <w:p w:rsidR="00583709" w:rsidP="1EF081E0" w:rsidRDefault="00583709" w14:paraId="1374C865" w14:textId="6FCAC299">
            <w:pPr>
              <w:pStyle w:val="Normal"/>
              <w:spacing w:line="360" w:lineRule="auto"/>
            </w:pPr>
            <w:r w:rsidRPr="1EF081E0" w:rsidR="34FF47D7">
              <w:rPr>
                <w:rFonts w:ascii="Arial" w:hAnsi="Arial" w:eastAsia="Arial" w:cs="Arial"/>
                <w:noProof w:val="0"/>
                <w:sz w:val="24"/>
                <w:szCs w:val="24"/>
                <w:lang w:val="en-GB"/>
              </w:rPr>
              <w:t>Balancing coursework with full-time responsibilities.</w:t>
            </w:r>
          </w:p>
        </w:tc>
      </w:tr>
    </w:tbl>
    <w:p w:rsidR="00583709" w:rsidRDefault="00583709" w14:paraId="4B5B9428" w14:textId="77777777">
      <w:pPr>
        <w:spacing w:line="360" w:lineRule="auto"/>
        <w:rPr>
          <w:rFonts w:ascii="Arial" w:hAnsi="Arial" w:eastAsia="Arial" w:cs="Arial"/>
          <w:sz w:val="24"/>
          <w:szCs w:val="24"/>
        </w:rPr>
      </w:pPr>
    </w:p>
    <w:p w:rsidRPr="007E491D" w:rsidR="00583709" w:rsidP="1EF081E0" w:rsidRDefault="008312FD" w14:paraId="21499F24" w14:textId="78DFBED2">
      <w:pPr>
        <w:spacing w:line="360" w:lineRule="auto"/>
        <w:rPr>
          <w:rFonts w:ascii="Arial" w:hAnsi="Arial" w:eastAsia="Arial" w:cs="Arial"/>
          <w:b w:val="1"/>
          <w:bCs w:val="1"/>
          <w:sz w:val="24"/>
          <w:szCs w:val="24"/>
        </w:rPr>
      </w:pPr>
    </w:p>
    <w:p w:rsidRPr="007E491D" w:rsidR="00583709" w:rsidP="1EF081E0" w:rsidRDefault="008312FD" w14:paraId="3D9E2E18" w14:textId="33677BB9">
      <w:pPr>
        <w:spacing w:line="360" w:lineRule="auto"/>
        <w:rPr>
          <w:rFonts w:ascii="Arial" w:hAnsi="Arial" w:eastAsia="Arial" w:cs="Arial"/>
          <w:b w:val="1"/>
          <w:bCs w:val="1"/>
          <w:sz w:val="24"/>
          <w:szCs w:val="24"/>
        </w:rPr>
      </w:pPr>
    </w:p>
    <w:p w:rsidRPr="007E491D" w:rsidR="00583709" w:rsidP="1EF081E0" w:rsidRDefault="008312FD" w14:paraId="634CEF46" w14:textId="7FD40EF0">
      <w:pPr>
        <w:spacing w:line="360" w:lineRule="auto"/>
        <w:rPr>
          <w:rFonts w:ascii="Arial" w:hAnsi="Arial" w:eastAsia="Arial" w:cs="Arial"/>
          <w:b w:val="1"/>
          <w:bCs w:val="1"/>
          <w:sz w:val="24"/>
          <w:szCs w:val="24"/>
        </w:rPr>
      </w:pPr>
    </w:p>
    <w:p w:rsidRPr="007E491D" w:rsidR="00583709" w:rsidP="1EF081E0" w:rsidRDefault="008312FD" w14:paraId="07F0C971" w14:textId="72DE3073">
      <w:pPr>
        <w:spacing w:line="360" w:lineRule="auto"/>
        <w:rPr>
          <w:rFonts w:ascii="Arial" w:hAnsi="Arial" w:eastAsia="Arial" w:cs="Arial"/>
          <w:b w:val="1"/>
          <w:bCs w:val="1"/>
          <w:sz w:val="24"/>
          <w:szCs w:val="24"/>
        </w:rPr>
      </w:pPr>
    </w:p>
    <w:p w:rsidRPr="007E491D" w:rsidR="00583709" w:rsidP="1EF081E0" w:rsidRDefault="008312FD" w14:paraId="134F9CD3" w14:textId="23465784">
      <w:pPr>
        <w:pStyle w:val="Normal"/>
        <w:spacing w:line="360" w:lineRule="auto"/>
        <w:rPr>
          <w:rFonts w:ascii="Arial" w:hAnsi="Arial" w:eastAsia="Arial" w:cs="Arial"/>
          <w:b w:val="1"/>
          <w:bCs w:val="1"/>
          <w:sz w:val="24"/>
          <w:szCs w:val="24"/>
        </w:rPr>
      </w:pPr>
      <w:r w:rsidRPr="1EF081E0" w:rsidR="7E0963FE">
        <w:rPr>
          <w:rFonts w:ascii="Arial" w:hAnsi="Arial" w:eastAsia="Arial" w:cs="Arial"/>
          <w:b w:val="1"/>
          <w:bCs w:val="1"/>
          <w:sz w:val="24"/>
          <w:szCs w:val="24"/>
        </w:rPr>
        <w:t>Gap Analysis</w:t>
      </w:r>
      <w:r w:rsidRPr="1EF081E0" w:rsidR="7180E369">
        <w:rPr>
          <w:rFonts w:ascii="Arial" w:hAnsi="Arial" w:eastAsia="Arial" w:cs="Arial"/>
          <w:b w:val="1"/>
          <w:bCs w:val="1"/>
          <w:sz w:val="24"/>
          <w:szCs w:val="24"/>
        </w:rPr>
        <w:t xml:space="preserve"> – Joshua Bidder</w:t>
      </w:r>
    </w:p>
    <w:tbl>
      <w:tblPr>
        <w:tblStyle w:val="TableGrid"/>
        <w:tblW w:w="0" w:type="auto"/>
        <w:tblLook w:val="04A0" w:firstRow="1" w:lastRow="0" w:firstColumn="1" w:lastColumn="0" w:noHBand="0" w:noVBand="1"/>
      </w:tblPr>
      <w:tblGrid>
        <w:gridCol w:w="3116"/>
        <w:gridCol w:w="3117"/>
        <w:gridCol w:w="3117"/>
      </w:tblGrid>
      <w:tr w:rsidR="007E491D" w:rsidTr="1EF081E0" w14:paraId="3A2EDE61" w14:textId="77777777">
        <w:tc>
          <w:tcPr>
            <w:tcW w:w="3116" w:type="dxa"/>
            <w:shd w:val="clear" w:color="auto" w:fill="F2F2F2" w:themeFill="background1" w:themeFillShade="F2"/>
            <w:tcMar/>
          </w:tcPr>
          <w:p w:rsidRPr="007E491D" w:rsidR="007E491D" w:rsidP="007E491D" w:rsidRDefault="007E491D" w14:paraId="319E5815" w14:textId="1F12731C">
            <w:pPr>
              <w:spacing w:line="360" w:lineRule="auto"/>
              <w:jc w:val="center"/>
              <w:rPr>
                <w:rFonts w:ascii="Arial" w:hAnsi="Arial" w:eastAsia="Arial" w:cs="Arial"/>
                <w:b/>
                <w:bCs/>
                <w:sz w:val="24"/>
                <w:szCs w:val="24"/>
              </w:rPr>
            </w:pPr>
            <w:r w:rsidRPr="007E491D">
              <w:rPr>
                <w:rFonts w:ascii="Arial" w:hAnsi="Arial" w:eastAsia="Arial" w:cs="Arial"/>
                <w:b/>
                <w:bCs/>
                <w:sz w:val="24"/>
                <w:szCs w:val="24"/>
              </w:rPr>
              <w:t>Present Position</w:t>
            </w:r>
          </w:p>
        </w:tc>
        <w:tc>
          <w:tcPr>
            <w:tcW w:w="3117" w:type="dxa"/>
            <w:shd w:val="clear" w:color="auto" w:fill="F2F2F2" w:themeFill="background1" w:themeFillShade="F2"/>
            <w:tcMar/>
          </w:tcPr>
          <w:p w:rsidRPr="007E491D" w:rsidR="007E491D" w:rsidP="007E491D" w:rsidRDefault="007E491D" w14:paraId="22A5E2B7" w14:textId="78B2CE38">
            <w:pPr>
              <w:spacing w:line="360" w:lineRule="auto"/>
              <w:jc w:val="center"/>
              <w:rPr>
                <w:rFonts w:ascii="Arial" w:hAnsi="Arial" w:eastAsia="Arial" w:cs="Arial"/>
                <w:b/>
                <w:bCs/>
                <w:sz w:val="24"/>
                <w:szCs w:val="24"/>
              </w:rPr>
            </w:pPr>
            <w:r>
              <w:rPr>
                <w:rFonts w:ascii="Arial" w:hAnsi="Arial" w:eastAsia="Arial" w:cs="Arial"/>
                <w:b/>
                <w:bCs/>
                <w:sz w:val="24"/>
                <w:szCs w:val="24"/>
              </w:rPr>
              <w:t>Actions</w:t>
            </w:r>
          </w:p>
        </w:tc>
        <w:tc>
          <w:tcPr>
            <w:tcW w:w="3117" w:type="dxa"/>
            <w:shd w:val="clear" w:color="auto" w:fill="F2F2F2" w:themeFill="background1" w:themeFillShade="F2"/>
            <w:tcMar/>
          </w:tcPr>
          <w:p w:rsidRPr="007E491D" w:rsidR="007E491D" w:rsidP="007E491D" w:rsidRDefault="007E491D" w14:paraId="50F74C17" w14:textId="6EFC58E3">
            <w:pPr>
              <w:spacing w:line="360" w:lineRule="auto"/>
              <w:jc w:val="center"/>
              <w:rPr>
                <w:rFonts w:ascii="Arial" w:hAnsi="Arial" w:eastAsia="Arial" w:cs="Arial"/>
                <w:b/>
                <w:bCs/>
                <w:sz w:val="24"/>
                <w:szCs w:val="24"/>
              </w:rPr>
            </w:pPr>
            <w:r w:rsidRPr="007E491D">
              <w:rPr>
                <w:rFonts w:ascii="Arial" w:hAnsi="Arial" w:eastAsia="Arial" w:cs="Arial"/>
                <w:b/>
                <w:bCs/>
                <w:sz w:val="24"/>
                <w:szCs w:val="24"/>
              </w:rPr>
              <w:t>Desired Position</w:t>
            </w:r>
          </w:p>
        </w:tc>
      </w:tr>
      <w:tr w:rsidR="007E491D" w:rsidTr="1EF081E0" w14:paraId="6AFDC841" w14:textId="77777777">
        <w:tc>
          <w:tcPr>
            <w:tcW w:w="3116" w:type="dxa"/>
            <w:tcMar/>
          </w:tcPr>
          <w:p w:rsidR="007E491D" w:rsidP="1EF081E0" w:rsidRDefault="007E491D" w14:paraId="32BD584A" w14:textId="0AC73BAA">
            <w:pPr>
              <w:pStyle w:val="ListParagraph"/>
              <w:spacing w:before="240" w:beforeAutospacing="off" w:after="240" w:afterAutospacing="off" w:line="360" w:lineRule="auto"/>
              <w:ind w:left="720"/>
              <w:rPr>
                <w:rFonts w:ascii="Times New Roman" w:hAnsi="Times New Roman" w:eastAsia="Times New Roman" w:cs="Times New Roman"/>
                <w:noProof w:val="0"/>
                <w:sz w:val="24"/>
                <w:szCs w:val="24"/>
                <w:lang w:val="en-GB"/>
              </w:rPr>
            </w:pPr>
            <w:r w:rsidRPr="1EF081E0" w:rsidR="7FE49508">
              <w:rPr>
                <w:rFonts w:ascii="Times New Roman" w:hAnsi="Times New Roman" w:eastAsia="Times New Roman" w:cs="Times New Roman"/>
                <w:noProof w:val="0"/>
                <w:sz w:val="24"/>
                <w:szCs w:val="24"/>
                <w:lang w:val="en-GB"/>
              </w:rPr>
              <w:t>Joshua</w:t>
            </w:r>
            <w:r w:rsidRPr="1EF081E0" w:rsidR="6762DD99">
              <w:rPr>
                <w:rFonts w:ascii="Times New Roman" w:hAnsi="Times New Roman" w:eastAsia="Times New Roman" w:cs="Times New Roman"/>
                <w:noProof w:val="0"/>
                <w:sz w:val="24"/>
                <w:szCs w:val="24"/>
                <w:lang w:val="en-GB"/>
              </w:rPr>
              <w:t xml:space="preserve"> is skilled in 1G and 2G welding positions, with foundational knowledge of TIG welding techniques and equipment. However, they struggle with positional welding in 5F, 5G, and 6G, particularly in </w:t>
            </w:r>
            <w:r w:rsidRPr="1EF081E0" w:rsidR="6762DD99">
              <w:rPr>
                <w:rFonts w:ascii="Times New Roman" w:hAnsi="Times New Roman" w:eastAsia="Times New Roman" w:cs="Times New Roman"/>
                <w:noProof w:val="0"/>
                <w:sz w:val="24"/>
                <w:szCs w:val="24"/>
                <w:lang w:val="en-GB"/>
              </w:rPr>
              <w:t>maintaining</w:t>
            </w:r>
            <w:r w:rsidRPr="1EF081E0" w:rsidR="6762DD99">
              <w:rPr>
                <w:rFonts w:ascii="Times New Roman" w:hAnsi="Times New Roman" w:eastAsia="Times New Roman" w:cs="Times New Roman"/>
                <w:noProof w:val="0"/>
                <w:sz w:val="24"/>
                <w:szCs w:val="24"/>
                <w:lang w:val="en-GB"/>
              </w:rPr>
              <w:t xml:space="preserve"> consistent bead quality and torch angles.</w:t>
            </w:r>
          </w:p>
          <w:p w:rsidR="007E491D" w:rsidP="1EF081E0" w:rsidRDefault="007E491D" w14:paraId="1BB52A45" w14:textId="26D0DB9F">
            <w:pPr>
              <w:pStyle w:val="ListParagraph"/>
              <w:spacing w:line="360" w:lineRule="auto"/>
              <w:ind w:left="720"/>
            </w:pPr>
          </w:p>
          <w:p w:rsidR="007E491D" w:rsidRDefault="007E491D" w14:paraId="331608C7" w14:textId="05438F1C">
            <w:pPr>
              <w:spacing w:line="360" w:lineRule="auto"/>
              <w:rPr>
                <w:rFonts w:ascii="Arial" w:hAnsi="Arial" w:eastAsia="Arial" w:cs="Arial"/>
                <w:sz w:val="24"/>
                <w:szCs w:val="24"/>
              </w:rPr>
            </w:pPr>
          </w:p>
        </w:tc>
        <w:tc>
          <w:tcPr>
            <w:tcW w:w="3117" w:type="dxa"/>
            <w:tcMar/>
          </w:tcPr>
          <w:p w:rsidR="007E491D" w:rsidP="1EF081E0" w:rsidRDefault="007E491D" w14:paraId="1AB429CC" w14:textId="192C7082">
            <w:pPr>
              <w:pStyle w:val="ListParagraph"/>
              <w:numPr>
                <w:ilvl w:val="0"/>
                <w:numId w:val="8"/>
              </w:numPr>
              <w:spacing w:before="0" w:beforeAutospacing="off" w:after="0" w:afterAutospacing="off" w:line="360" w:lineRule="auto"/>
              <w:rPr>
                <w:rFonts w:ascii="Arial" w:hAnsi="Arial" w:eastAsia="Arial" w:cs="Arial"/>
                <w:noProof w:val="0"/>
                <w:sz w:val="24"/>
                <w:szCs w:val="24"/>
                <w:lang w:val="en-GB"/>
              </w:rPr>
            </w:pPr>
            <w:r w:rsidRPr="1EF081E0" w:rsidR="6762DD99">
              <w:rPr>
                <w:rFonts w:ascii="Arial" w:hAnsi="Arial" w:eastAsia="Arial" w:cs="Arial"/>
                <w:noProof w:val="0"/>
                <w:sz w:val="24"/>
                <w:szCs w:val="24"/>
                <w:lang w:val="en-GB"/>
              </w:rPr>
              <w:t>Dedicate regular practice sessions focusing on 5G and 6G welding, with particular attention to controlling torch angles and bead consistency.</w:t>
            </w:r>
          </w:p>
          <w:p w:rsidR="007E491D" w:rsidP="1EF081E0" w:rsidRDefault="007E491D" w14:paraId="6E67406F" w14:textId="3AA97FF3">
            <w:pPr>
              <w:pStyle w:val="ListParagraph"/>
              <w:numPr>
                <w:ilvl w:val="0"/>
                <w:numId w:val="8"/>
              </w:numPr>
              <w:spacing w:before="0" w:beforeAutospacing="off" w:after="0" w:afterAutospacing="off" w:line="360" w:lineRule="auto"/>
              <w:rPr>
                <w:rFonts w:ascii="Arial" w:hAnsi="Arial" w:eastAsia="Arial" w:cs="Arial"/>
                <w:noProof w:val="0"/>
                <w:sz w:val="24"/>
                <w:szCs w:val="24"/>
                <w:lang w:val="en-GB"/>
              </w:rPr>
            </w:pPr>
            <w:r w:rsidRPr="1EF081E0" w:rsidR="6762DD99">
              <w:rPr>
                <w:rFonts w:ascii="Arial" w:hAnsi="Arial" w:eastAsia="Arial" w:cs="Arial"/>
                <w:noProof w:val="0"/>
                <w:sz w:val="24"/>
                <w:szCs w:val="24"/>
                <w:lang w:val="en-GB"/>
              </w:rPr>
              <w:t>Seek mentorship from certified welders experienced in advanced TIG welding.</w:t>
            </w:r>
          </w:p>
          <w:p w:rsidR="007E491D" w:rsidP="1EF081E0" w:rsidRDefault="007E491D" w14:paraId="19026623" w14:textId="6CFC7EC3">
            <w:pPr>
              <w:pStyle w:val="ListParagraph"/>
              <w:numPr>
                <w:ilvl w:val="0"/>
                <w:numId w:val="8"/>
              </w:numPr>
              <w:spacing w:before="0" w:beforeAutospacing="off" w:after="0" w:afterAutospacing="off" w:line="360" w:lineRule="auto"/>
              <w:rPr>
                <w:rFonts w:ascii="Arial" w:hAnsi="Arial" w:eastAsia="Arial" w:cs="Arial"/>
                <w:noProof w:val="0"/>
                <w:sz w:val="24"/>
                <w:szCs w:val="24"/>
                <w:lang w:val="en-GB"/>
              </w:rPr>
            </w:pPr>
            <w:r w:rsidRPr="1EF081E0" w:rsidR="6762DD99">
              <w:rPr>
                <w:rFonts w:ascii="Arial" w:hAnsi="Arial" w:eastAsia="Arial" w:cs="Arial"/>
                <w:noProof w:val="0"/>
                <w:sz w:val="24"/>
                <w:szCs w:val="24"/>
                <w:lang w:val="en-GB"/>
              </w:rPr>
              <w:t>Use simulation tools or video tutorials to visualize and analyze welding techniques.</w:t>
            </w:r>
          </w:p>
          <w:p w:rsidR="007E491D" w:rsidP="1EF081E0" w:rsidRDefault="007E491D" w14:paraId="18B9567C" w14:textId="44EE87E5">
            <w:pPr>
              <w:pStyle w:val="ListParagraph"/>
              <w:numPr>
                <w:ilvl w:val="0"/>
                <w:numId w:val="8"/>
              </w:numPr>
              <w:spacing w:before="0" w:beforeAutospacing="off" w:after="0" w:afterAutospacing="off" w:line="360" w:lineRule="auto"/>
              <w:rPr>
                <w:rFonts w:ascii="Arial" w:hAnsi="Arial" w:eastAsia="Arial" w:cs="Arial"/>
                <w:noProof w:val="0"/>
                <w:sz w:val="24"/>
                <w:szCs w:val="24"/>
                <w:lang w:val="en-GB"/>
              </w:rPr>
            </w:pPr>
            <w:r w:rsidRPr="1EF081E0" w:rsidR="6762DD99">
              <w:rPr>
                <w:rFonts w:ascii="Arial" w:hAnsi="Arial" w:eastAsia="Arial" w:cs="Arial"/>
                <w:noProof w:val="0"/>
                <w:sz w:val="24"/>
                <w:szCs w:val="24"/>
                <w:lang w:val="en-GB"/>
              </w:rPr>
              <w:t>Enroll in a City and Guilds workshop specifically targeting advanced positional welding.</w:t>
            </w:r>
          </w:p>
          <w:p w:rsidR="007E491D" w:rsidRDefault="007E491D" w14:paraId="6F5B9674" w14:textId="6BC29510">
            <w:pPr>
              <w:spacing w:line="360" w:lineRule="auto"/>
              <w:rPr>
                <w:rFonts w:ascii="Arial" w:hAnsi="Arial" w:eastAsia="Arial" w:cs="Arial"/>
                <w:sz w:val="24"/>
                <w:szCs w:val="24"/>
              </w:rPr>
            </w:pPr>
          </w:p>
        </w:tc>
        <w:tc>
          <w:tcPr>
            <w:tcW w:w="3117" w:type="dxa"/>
            <w:tcMar/>
          </w:tcPr>
          <w:p w:rsidR="007E491D" w:rsidP="1EF081E0" w:rsidRDefault="007E491D" w14:paraId="27A7CA04" w14:textId="2EC82833">
            <w:pPr>
              <w:pStyle w:val="Normal"/>
              <w:spacing w:line="360" w:lineRule="auto"/>
              <w:rPr>
                <w:rFonts w:ascii="Times New Roman" w:hAnsi="Times New Roman" w:eastAsia="Times New Roman" w:cs="Times New Roman"/>
                <w:noProof w:val="0"/>
                <w:sz w:val="24"/>
                <w:szCs w:val="24"/>
                <w:lang w:val="en-GB"/>
              </w:rPr>
            </w:pPr>
            <w:r w:rsidRPr="1EF081E0" w:rsidR="6762DD99">
              <w:rPr>
                <w:rFonts w:ascii="Times New Roman" w:hAnsi="Times New Roman" w:eastAsia="Times New Roman" w:cs="Times New Roman"/>
                <w:noProof w:val="0"/>
                <w:sz w:val="24"/>
                <w:szCs w:val="24"/>
                <w:lang w:val="en-GB"/>
              </w:rPr>
              <w:t xml:space="preserve">Achieve </w:t>
            </w:r>
            <w:r w:rsidRPr="1EF081E0" w:rsidR="6762DD99">
              <w:rPr>
                <w:rFonts w:ascii="Times New Roman" w:hAnsi="Times New Roman" w:eastAsia="Times New Roman" w:cs="Times New Roman"/>
                <w:noProof w:val="0"/>
                <w:sz w:val="24"/>
                <w:szCs w:val="24"/>
                <w:lang w:val="en-GB"/>
              </w:rPr>
              <w:t>proficiency</w:t>
            </w:r>
            <w:r w:rsidRPr="1EF081E0" w:rsidR="6762DD99">
              <w:rPr>
                <w:rFonts w:ascii="Times New Roman" w:hAnsi="Times New Roman" w:eastAsia="Times New Roman" w:cs="Times New Roman"/>
                <w:noProof w:val="0"/>
                <w:sz w:val="24"/>
                <w:szCs w:val="24"/>
                <w:lang w:val="en-GB"/>
              </w:rPr>
              <w:t xml:space="preserve"> in TIG welding Level 3, with the ability to perform high-quality welds in 1G, 2G, 5F, 5G, and 6G positions to meet City and Guilds certification requirements. They also aim to apply these skills in industries requiring advanced pipe welding, such as oil and gas or construction.</w:t>
            </w:r>
          </w:p>
        </w:tc>
      </w:tr>
      <w:tr w:rsidR="007E491D" w:rsidTr="1EF081E0" w14:paraId="6FEE3BB8" w14:textId="77777777">
        <w:tc>
          <w:tcPr>
            <w:tcW w:w="3116" w:type="dxa"/>
            <w:tcMar/>
          </w:tcPr>
          <w:p w:rsidR="007E491D" w:rsidRDefault="007E491D" w14:paraId="24F8466C" w14:textId="77777777">
            <w:pPr>
              <w:spacing w:line="360" w:lineRule="auto"/>
              <w:rPr>
                <w:rFonts w:ascii="Arial" w:hAnsi="Arial" w:eastAsia="Arial" w:cs="Arial"/>
                <w:sz w:val="24"/>
                <w:szCs w:val="24"/>
              </w:rPr>
            </w:pPr>
          </w:p>
        </w:tc>
        <w:tc>
          <w:tcPr>
            <w:tcW w:w="3117" w:type="dxa"/>
            <w:tcMar/>
          </w:tcPr>
          <w:p w:rsidR="007E491D" w:rsidRDefault="007E491D" w14:paraId="63B26AC9" w14:textId="77777777">
            <w:pPr>
              <w:spacing w:line="360" w:lineRule="auto"/>
              <w:rPr>
                <w:rFonts w:ascii="Arial" w:hAnsi="Arial" w:eastAsia="Arial" w:cs="Arial"/>
                <w:sz w:val="24"/>
                <w:szCs w:val="24"/>
              </w:rPr>
            </w:pPr>
          </w:p>
        </w:tc>
        <w:tc>
          <w:tcPr>
            <w:tcW w:w="3117" w:type="dxa"/>
            <w:tcMar/>
          </w:tcPr>
          <w:p w:rsidR="007E491D" w:rsidRDefault="007E491D" w14:paraId="4EB77AC8" w14:textId="77777777">
            <w:pPr>
              <w:spacing w:line="360" w:lineRule="auto"/>
              <w:rPr>
                <w:rFonts w:ascii="Arial" w:hAnsi="Arial" w:eastAsia="Arial" w:cs="Arial"/>
                <w:sz w:val="24"/>
                <w:szCs w:val="24"/>
              </w:rPr>
            </w:pPr>
          </w:p>
        </w:tc>
      </w:tr>
      <w:tr w:rsidR="007E491D" w:rsidTr="1EF081E0" w14:paraId="1093FFC6" w14:textId="77777777">
        <w:tc>
          <w:tcPr>
            <w:tcW w:w="3116" w:type="dxa"/>
            <w:tcMar/>
          </w:tcPr>
          <w:p w:rsidR="007E491D" w:rsidRDefault="007E491D" w14:paraId="217605B8" w14:textId="77777777">
            <w:pPr>
              <w:spacing w:line="360" w:lineRule="auto"/>
              <w:rPr>
                <w:rFonts w:ascii="Arial" w:hAnsi="Arial" w:eastAsia="Arial" w:cs="Arial"/>
                <w:sz w:val="24"/>
                <w:szCs w:val="24"/>
              </w:rPr>
            </w:pPr>
          </w:p>
        </w:tc>
        <w:tc>
          <w:tcPr>
            <w:tcW w:w="3117" w:type="dxa"/>
            <w:tcMar/>
          </w:tcPr>
          <w:p w:rsidR="007E491D" w:rsidRDefault="007E491D" w14:paraId="47C631B2" w14:textId="77777777">
            <w:pPr>
              <w:spacing w:line="360" w:lineRule="auto"/>
              <w:rPr>
                <w:rFonts w:ascii="Arial" w:hAnsi="Arial" w:eastAsia="Arial" w:cs="Arial"/>
                <w:sz w:val="24"/>
                <w:szCs w:val="24"/>
              </w:rPr>
            </w:pPr>
          </w:p>
        </w:tc>
        <w:tc>
          <w:tcPr>
            <w:tcW w:w="3117" w:type="dxa"/>
            <w:tcMar/>
          </w:tcPr>
          <w:p w:rsidR="007E491D" w:rsidRDefault="007E491D" w14:paraId="196D48F1" w14:textId="77777777">
            <w:pPr>
              <w:spacing w:line="360" w:lineRule="auto"/>
              <w:rPr>
                <w:rFonts w:ascii="Arial" w:hAnsi="Arial" w:eastAsia="Arial" w:cs="Arial"/>
                <w:sz w:val="24"/>
                <w:szCs w:val="24"/>
              </w:rPr>
            </w:pPr>
          </w:p>
        </w:tc>
      </w:tr>
    </w:tbl>
    <w:p w:rsidR="007E491D" w:rsidRDefault="007E491D" w14:paraId="0B81C439" w14:textId="77777777">
      <w:pPr>
        <w:spacing w:line="360" w:lineRule="auto"/>
        <w:rPr>
          <w:rFonts w:ascii="Arial" w:hAnsi="Arial" w:eastAsia="Arial" w:cs="Arial"/>
          <w:sz w:val="24"/>
          <w:szCs w:val="24"/>
        </w:rPr>
      </w:pPr>
    </w:p>
    <w:p w:rsidR="00583709" w:rsidRDefault="00583709" w14:paraId="70401068" w14:textId="77777777">
      <w:pPr>
        <w:spacing w:line="360" w:lineRule="auto"/>
        <w:rPr>
          <w:rFonts w:ascii="Arial" w:hAnsi="Arial" w:eastAsia="Arial" w:cs="Arial"/>
          <w:sz w:val="24"/>
          <w:szCs w:val="24"/>
        </w:rPr>
      </w:pPr>
    </w:p>
    <w:p w:rsidR="1EF081E0" w:rsidP="1EF081E0" w:rsidRDefault="1EF081E0" w14:paraId="04B87BF1" w14:textId="1AA20276">
      <w:pPr>
        <w:spacing w:line="360" w:lineRule="auto"/>
        <w:rPr>
          <w:rFonts w:ascii="Arial" w:hAnsi="Arial" w:eastAsia="Arial" w:cs="Arial"/>
          <w:b w:val="1"/>
          <w:bCs w:val="1"/>
          <w:sz w:val="24"/>
          <w:szCs w:val="24"/>
        </w:rPr>
      </w:pPr>
    </w:p>
    <w:p w:rsidR="1EF081E0" w:rsidP="1EF081E0" w:rsidRDefault="1EF081E0" w14:paraId="07A1090A" w14:textId="0EDC5D28">
      <w:pPr>
        <w:spacing w:line="360" w:lineRule="auto"/>
        <w:rPr>
          <w:rFonts w:ascii="Arial" w:hAnsi="Arial" w:eastAsia="Arial" w:cs="Arial"/>
          <w:b w:val="1"/>
          <w:bCs w:val="1"/>
          <w:sz w:val="24"/>
          <w:szCs w:val="24"/>
        </w:rPr>
      </w:pPr>
    </w:p>
    <w:p w:rsidR="1EF081E0" w:rsidP="1EF081E0" w:rsidRDefault="1EF081E0" w14:paraId="37ACB6BE" w14:textId="52258BC8">
      <w:pPr>
        <w:spacing w:line="360" w:lineRule="auto"/>
        <w:rPr>
          <w:rFonts w:ascii="Arial" w:hAnsi="Arial" w:eastAsia="Arial" w:cs="Arial"/>
          <w:b w:val="1"/>
          <w:bCs w:val="1"/>
          <w:sz w:val="24"/>
          <w:szCs w:val="24"/>
        </w:rPr>
      </w:pPr>
    </w:p>
    <w:p w:rsidR="1EF081E0" w:rsidP="1EF081E0" w:rsidRDefault="1EF081E0" w14:paraId="10107772" w14:textId="5E685310">
      <w:pPr>
        <w:spacing w:line="360" w:lineRule="auto"/>
        <w:rPr>
          <w:rFonts w:ascii="Arial" w:hAnsi="Arial" w:eastAsia="Arial" w:cs="Arial"/>
          <w:b w:val="1"/>
          <w:bCs w:val="1"/>
          <w:sz w:val="24"/>
          <w:szCs w:val="24"/>
        </w:rPr>
      </w:pPr>
    </w:p>
    <w:p w:rsidRPr="007E491D" w:rsidR="008312FD" w:rsidP="008312FD" w:rsidRDefault="008312FD" w14:paraId="2F8A3BF3" w14:textId="746E8A26">
      <w:pPr>
        <w:spacing w:line="360" w:lineRule="auto"/>
        <w:rPr>
          <w:rFonts w:ascii="Arial" w:hAnsi="Arial" w:eastAsia="Arial" w:cs="Arial"/>
          <w:b w:val="1"/>
          <w:bCs w:val="1"/>
          <w:sz w:val="24"/>
          <w:szCs w:val="24"/>
        </w:rPr>
      </w:pPr>
      <w:r w:rsidRPr="1EF081E0" w:rsidR="7E0963FE">
        <w:rPr>
          <w:rFonts w:ascii="Arial" w:hAnsi="Arial" w:eastAsia="Arial" w:cs="Arial"/>
          <w:b w:val="1"/>
          <w:bCs w:val="1"/>
          <w:sz w:val="24"/>
          <w:szCs w:val="24"/>
        </w:rPr>
        <w:t>Gap Analysis</w:t>
      </w:r>
      <w:r w:rsidRPr="1EF081E0" w:rsidR="6239911A">
        <w:rPr>
          <w:rFonts w:ascii="Arial" w:hAnsi="Arial" w:eastAsia="Arial" w:cs="Arial"/>
          <w:b w:val="1"/>
          <w:bCs w:val="1"/>
          <w:sz w:val="24"/>
          <w:szCs w:val="24"/>
        </w:rPr>
        <w:t xml:space="preserve"> – </w:t>
      </w:r>
      <w:r w:rsidRPr="1EF081E0" w:rsidR="6239911A">
        <w:rPr>
          <w:rFonts w:ascii="Arial" w:hAnsi="Arial" w:eastAsia="Arial" w:cs="Arial"/>
          <w:b w:val="1"/>
          <w:bCs w:val="1"/>
          <w:sz w:val="24"/>
          <w:szCs w:val="24"/>
        </w:rPr>
        <w:t>Carla Tonkins</w:t>
      </w:r>
    </w:p>
    <w:tbl>
      <w:tblPr>
        <w:tblStyle w:val="TableGrid"/>
        <w:tblW w:w="0" w:type="auto"/>
        <w:tblLook w:val="04A0" w:firstRow="1" w:lastRow="0" w:firstColumn="1" w:lastColumn="0" w:noHBand="0" w:noVBand="1"/>
      </w:tblPr>
      <w:tblGrid>
        <w:gridCol w:w="3116"/>
        <w:gridCol w:w="3117"/>
        <w:gridCol w:w="3117"/>
      </w:tblGrid>
      <w:tr w:rsidR="007E491D" w:rsidTr="1EF081E0" w14:paraId="79D472A9" w14:textId="77777777">
        <w:tc>
          <w:tcPr>
            <w:tcW w:w="3116" w:type="dxa"/>
            <w:shd w:val="clear" w:color="auto" w:fill="F2F2F2" w:themeFill="background1" w:themeFillShade="F2"/>
            <w:tcMar/>
          </w:tcPr>
          <w:p w:rsidRPr="007E491D" w:rsidR="007E491D" w:rsidP="007E491D" w:rsidRDefault="007E491D" w14:paraId="0655E91B" w14:textId="0B8DA4AB">
            <w:pPr>
              <w:spacing w:line="360" w:lineRule="auto"/>
              <w:jc w:val="center"/>
              <w:rPr>
                <w:rFonts w:ascii="Arial" w:hAnsi="Arial" w:eastAsia="Arial" w:cs="Arial"/>
                <w:b/>
                <w:bCs/>
                <w:sz w:val="24"/>
                <w:szCs w:val="24"/>
              </w:rPr>
            </w:pPr>
            <w:r w:rsidRPr="007E491D">
              <w:rPr>
                <w:rFonts w:ascii="Arial" w:hAnsi="Arial" w:eastAsia="Arial" w:cs="Arial"/>
                <w:b/>
                <w:bCs/>
                <w:sz w:val="24"/>
                <w:szCs w:val="24"/>
              </w:rPr>
              <w:t>Present Position</w:t>
            </w:r>
          </w:p>
        </w:tc>
        <w:tc>
          <w:tcPr>
            <w:tcW w:w="3117" w:type="dxa"/>
            <w:shd w:val="clear" w:color="auto" w:fill="F2F2F2" w:themeFill="background1" w:themeFillShade="F2"/>
            <w:tcMar/>
          </w:tcPr>
          <w:p w:rsidRPr="007E491D" w:rsidR="007E491D" w:rsidP="007E491D" w:rsidRDefault="007E491D" w14:paraId="28DC6A21" w14:textId="1E0D20DF">
            <w:pPr>
              <w:spacing w:line="360" w:lineRule="auto"/>
              <w:jc w:val="center"/>
              <w:rPr>
                <w:rFonts w:ascii="Arial" w:hAnsi="Arial" w:eastAsia="Arial" w:cs="Arial"/>
                <w:b/>
                <w:bCs/>
                <w:sz w:val="24"/>
                <w:szCs w:val="24"/>
              </w:rPr>
            </w:pPr>
            <w:r>
              <w:rPr>
                <w:rFonts w:ascii="Arial" w:hAnsi="Arial" w:eastAsia="Arial" w:cs="Arial"/>
                <w:b/>
                <w:bCs/>
                <w:sz w:val="24"/>
                <w:szCs w:val="24"/>
              </w:rPr>
              <w:t>Actions</w:t>
            </w:r>
          </w:p>
        </w:tc>
        <w:tc>
          <w:tcPr>
            <w:tcW w:w="3117" w:type="dxa"/>
            <w:shd w:val="clear" w:color="auto" w:fill="F2F2F2" w:themeFill="background1" w:themeFillShade="F2"/>
            <w:tcMar/>
          </w:tcPr>
          <w:p w:rsidRPr="007E491D" w:rsidR="007E491D" w:rsidP="007E491D" w:rsidRDefault="007E491D" w14:paraId="2AE04C1B" w14:textId="20C75EA3">
            <w:pPr>
              <w:spacing w:line="360" w:lineRule="auto"/>
              <w:jc w:val="center"/>
              <w:rPr>
                <w:rFonts w:ascii="Arial" w:hAnsi="Arial" w:eastAsia="Arial" w:cs="Arial"/>
                <w:b w:val="1"/>
                <w:bCs w:val="1"/>
                <w:sz w:val="24"/>
                <w:szCs w:val="24"/>
              </w:rPr>
            </w:pPr>
            <w:r w:rsidRPr="1EF081E0" w:rsidR="41363E36">
              <w:rPr>
                <w:rFonts w:ascii="Arial" w:hAnsi="Arial" w:eastAsia="Arial" w:cs="Arial"/>
                <w:b w:val="1"/>
                <w:bCs w:val="1"/>
                <w:sz w:val="24"/>
                <w:szCs w:val="24"/>
              </w:rPr>
              <w:t>Desired</w:t>
            </w:r>
            <w:r w:rsidRPr="1EF081E0" w:rsidR="33733F8A">
              <w:rPr>
                <w:rFonts w:ascii="Arial" w:hAnsi="Arial" w:eastAsia="Arial" w:cs="Arial"/>
                <w:b w:val="1"/>
                <w:bCs w:val="1"/>
                <w:sz w:val="24"/>
                <w:szCs w:val="24"/>
              </w:rPr>
              <w:t xml:space="preserve"> Position</w:t>
            </w:r>
          </w:p>
        </w:tc>
      </w:tr>
      <w:tr w:rsidR="007E491D" w:rsidTr="1EF081E0" w14:paraId="5DA08334" w14:textId="77777777">
        <w:tc>
          <w:tcPr>
            <w:tcW w:w="3116" w:type="dxa"/>
            <w:tcMar/>
          </w:tcPr>
          <w:p w:rsidR="007E491D" w:rsidP="1EF081E0" w:rsidRDefault="007E491D" w14:paraId="21802B12" w14:textId="193E24BB">
            <w:pPr>
              <w:pStyle w:val="ListParagraph"/>
              <w:spacing w:before="240" w:beforeAutospacing="off" w:after="240" w:afterAutospacing="off" w:line="360" w:lineRule="auto"/>
              <w:ind w:left="720"/>
              <w:rPr>
                <w:rFonts w:ascii="Times New Roman" w:hAnsi="Times New Roman" w:eastAsia="Times New Roman" w:cs="Times New Roman"/>
                <w:noProof w:val="0"/>
                <w:sz w:val="24"/>
                <w:szCs w:val="24"/>
                <w:lang w:val="en-GB"/>
              </w:rPr>
            </w:pPr>
            <w:r w:rsidRPr="1EF081E0" w:rsidR="0B4A6500">
              <w:rPr>
                <w:rFonts w:ascii="Times New Roman" w:hAnsi="Times New Roman" w:eastAsia="Times New Roman" w:cs="Times New Roman"/>
                <w:noProof w:val="0"/>
                <w:sz w:val="24"/>
                <w:szCs w:val="24"/>
                <w:lang w:val="en-GB"/>
              </w:rPr>
              <w:t>Carla</w:t>
            </w:r>
            <w:r w:rsidRPr="1EF081E0" w:rsidR="6C165BC8">
              <w:rPr>
                <w:rFonts w:ascii="Times New Roman" w:hAnsi="Times New Roman" w:eastAsia="Times New Roman" w:cs="Times New Roman"/>
                <w:noProof w:val="0"/>
                <w:sz w:val="24"/>
                <w:szCs w:val="24"/>
                <w:lang w:val="en-GB"/>
              </w:rPr>
              <w:t xml:space="preserve"> has practical experience managing small teams and strong interpersonal communication skills. However, they lack formal training in leadership and management, which limits their ability to engage in strategic planning and implement advanced management practices.</w:t>
            </w:r>
          </w:p>
          <w:p w:rsidR="007E491D" w:rsidP="1EF081E0" w:rsidRDefault="007E491D" w14:paraId="17FECFDC" w14:textId="27F88466">
            <w:pPr>
              <w:pStyle w:val="ListParagraph"/>
              <w:spacing w:line="360" w:lineRule="auto"/>
              <w:ind w:left="720"/>
            </w:pPr>
          </w:p>
          <w:p w:rsidR="007E491D" w:rsidP="00EF3E8A" w:rsidRDefault="007E491D" w14:paraId="663FA8D7" w14:textId="2222CE2C">
            <w:pPr>
              <w:spacing w:line="360" w:lineRule="auto"/>
              <w:rPr>
                <w:rFonts w:ascii="Arial" w:hAnsi="Arial" w:eastAsia="Arial" w:cs="Arial"/>
                <w:sz w:val="24"/>
                <w:szCs w:val="24"/>
              </w:rPr>
            </w:pPr>
          </w:p>
        </w:tc>
        <w:tc>
          <w:tcPr>
            <w:tcW w:w="3117" w:type="dxa"/>
            <w:tcMar/>
          </w:tcPr>
          <w:p w:rsidR="007E491D" w:rsidP="1EF081E0" w:rsidRDefault="007E491D" w14:paraId="6A3A967A" w14:textId="1FCC96DB">
            <w:pPr>
              <w:pStyle w:val="ListParagraph"/>
              <w:numPr>
                <w:ilvl w:val="0"/>
                <w:numId w:val="8"/>
              </w:numPr>
              <w:spacing w:before="0" w:beforeAutospacing="off" w:after="0" w:afterAutospacing="off" w:line="360" w:lineRule="auto"/>
              <w:rPr>
                <w:rFonts w:ascii="Times New Roman" w:hAnsi="Times New Roman" w:eastAsia="Times New Roman" w:cs="Times New Roman"/>
                <w:noProof w:val="0"/>
                <w:sz w:val="24"/>
                <w:szCs w:val="24"/>
                <w:lang w:val="en-GB"/>
              </w:rPr>
            </w:pPr>
            <w:r w:rsidRPr="1EF081E0" w:rsidR="284DF51F">
              <w:rPr>
                <w:rFonts w:ascii="Times New Roman" w:hAnsi="Times New Roman" w:eastAsia="Times New Roman" w:cs="Times New Roman"/>
                <w:noProof w:val="0"/>
                <w:sz w:val="24"/>
                <w:szCs w:val="24"/>
                <w:lang w:val="en-GB"/>
              </w:rPr>
              <w:t>Enroll</w:t>
            </w:r>
            <w:r w:rsidRPr="1EF081E0" w:rsidR="284DF51F">
              <w:rPr>
                <w:rFonts w:ascii="Times New Roman" w:hAnsi="Times New Roman" w:eastAsia="Times New Roman" w:cs="Times New Roman"/>
                <w:noProof w:val="0"/>
                <w:sz w:val="24"/>
                <w:szCs w:val="24"/>
                <w:lang w:val="en-GB"/>
              </w:rPr>
              <w:t xml:space="preserve"> in a degree program in leadership and management to gain formal education and accreditation.</w:t>
            </w:r>
          </w:p>
          <w:p w:rsidR="007E491D" w:rsidP="1EF081E0" w:rsidRDefault="007E491D" w14:paraId="2BD6E400" w14:textId="21F9B4BB">
            <w:pPr>
              <w:pStyle w:val="ListParagraph"/>
              <w:numPr>
                <w:ilvl w:val="0"/>
                <w:numId w:val="8"/>
              </w:numPr>
              <w:spacing w:before="0" w:beforeAutospacing="off" w:after="0" w:afterAutospacing="off" w:line="360" w:lineRule="auto"/>
              <w:rPr>
                <w:rFonts w:ascii="Times New Roman" w:hAnsi="Times New Roman" w:eastAsia="Times New Roman" w:cs="Times New Roman"/>
                <w:noProof w:val="0"/>
                <w:sz w:val="24"/>
                <w:szCs w:val="24"/>
                <w:lang w:val="en-GB"/>
              </w:rPr>
            </w:pPr>
            <w:r w:rsidRPr="1EF081E0" w:rsidR="284DF51F">
              <w:rPr>
                <w:rFonts w:ascii="Times New Roman" w:hAnsi="Times New Roman" w:eastAsia="Times New Roman" w:cs="Times New Roman"/>
                <w:noProof w:val="0"/>
                <w:sz w:val="24"/>
                <w:szCs w:val="24"/>
                <w:lang w:val="en-GB"/>
              </w:rPr>
              <w:t>Attend workshops on strategic planning, team building, and conflict resolution to complement academic learning.</w:t>
            </w:r>
          </w:p>
          <w:p w:rsidR="007E491D" w:rsidP="1EF081E0" w:rsidRDefault="007E491D" w14:paraId="7FB51E9D" w14:textId="11B27F90">
            <w:pPr>
              <w:pStyle w:val="ListParagraph"/>
              <w:numPr>
                <w:ilvl w:val="0"/>
                <w:numId w:val="8"/>
              </w:numPr>
              <w:spacing w:before="0" w:beforeAutospacing="off" w:after="0" w:afterAutospacing="off" w:line="360" w:lineRule="auto"/>
              <w:rPr>
                <w:rFonts w:ascii="Times New Roman" w:hAnsi="Times New Roman" w:eastAsia="Times New Roman" w:cs="Times New Roman"/>
                <w:noProof w:val="0"/>
                <w:sz w:val="24"/>
                <w:szCs w:val="24"/>
                <w:lang w:val="en-GB"/>
              </w:rPr>
            </w:pPr>
            <w:r w:rsidRPr="1EF081E0" w:rsidR="284DF51F">
              <w:rPr>
                <w:rFonts w:ascii="Times New Roman" w:hAnsi="Times New Roman" w:eastAsia="Times New Roman" w:cs="Times New Roman"/>
                <w:noProof w:val="0"/>
                <w:sz w:val="24"/>
                <w:szCs w:val="24"/>
                <w:lang w:val="en-GB"/>
              </w:rPr>
              <w:t>Apply leadership theories and frameworks in their current role to gain practical experience.</w:t>
            </w:r>
          </w:p>
          <w:p w:rsidR="007E491D" w:rsidP="1EF081E0" w:rsidRDefault="007E491D" w14:paraId="2FFA82CD" w14:textId="3C77BF32">
            <w:pPr>
              <w:pStyle w:val="ListParagraph"/>
              <w:numPr>
                <w:ilvl w:val="0"/>
                <w:numId w:val="8"/>
              </w:numPr>
              <w:spacing w:before="0" w:beforeAutospacing="off" w:after="0" w:afterAutospacing="off" w:line="360" w:lineRule="auto"/>
              <w:rPr>
                <w:rFonts w:ascii="Times New Roman" w:hAnsi="Times New Roman" w:eastAsia="Times New Roman" w:cs="Times New Roman"/>
                <w:noProof w:val="0"/>
                <w:sz w:val="24"/>
                <w:szCs w:val="24"/>
                <w:lang w:val="en-GB"/>
              </w:rPr>
            </w:pPr>
            <w:r w:rsidRPr="1EF081E0" w:rsidR="284DF51F">
              <w:rPr>
                <w:rFonts w:ascii="Times New Roman" w:hAnsi="Times New Roman" w:eastAsia="Times New Roman" w:cs="Times New Roman"/>
                <w:noProof w:val="0"/>
                <w:sz w:val="24"/>
                <w:szCs w:val="24"/>
                <w:lang w:val="en-GB"/>
              </w:rPr>
              <w:t>Regularly reflect on feedback from peers and mentors to improve management practices.</w:t>
            </w:r>
          </w:p>
          <w:p w:rsidR="007E491D" w:rsidP="00EF3E8A" w:rsidRDefault="007E491D" w14:paraId="333D2C3A" w14:textId="55AAAB6F">
            <w:pPr>
              <w:spacing w:line="360" w:lineRule="auto"/>
              <w:rPr>
                <w:rFonts w:ascii="Arial" w:hAnsi="Arial" w:eastAsia="Arial" w:cs="Arial"/>
                <w:sz w:val="24"/>
                <w:szCs w:val="24"/>
              </w:rPr>
            </w:pPr>
          </w:p>
        </w:tc>
        <w:tc>
          <w:tcPr>
            <w:tcW w:w="3117" w:type="dxa"/>
            <w:tcMar/>
          </w:tcPr>
          <w:p w:rsidR="007E491D" w:rsidP="1EF081E0" w:rsidRDefault="007E491D" w14:paraId="4CD68B08" w14:textId="00C65348">
            <w:pPr>
              <w:pStyle w:val="Normal"/>
              <w:spacing w:line="360" w:lineRule="auto"/>
              <w:rPr>
                <w:rFonts w:ascii="Times New Roman" w:hAnsi="Times New Roman" w:eastAsia="Times New Roman" w:cs="Times New Roman"/>
                <w:noProof w:val="0"/>
                <w:sz w:val="24"/>
                <w:szCs w:val="24"/>
                <w:lang w:val="en-GB"/>
              </w:rPr>
            </w:pPr>
            <w:r w:rsidRPr="1EF081E0" w:rsidR="21F30FB8">
              <w:rPr>
                <w:rFonts w:ascii="Times New Roman" w:hAnsi="Times New Roman" w:eastAsia="Times New Roman" w:cs="Times New Roman"/>
                <w:noProof w:val="0"/>
                <w:sz w:val="24"/>
                <w:szCs w:val="24"/>
                <w:lang w:val="en-GB"/>
              </w:rPr>
              <w:t>Obtain a leadership and management degree to build a strong theoretical foundation in management principles. Their goal is to transition into a senior management position with the ability to lead effectively, drive strategic initiatives, and manage organizational challenges.</w:t>
            </w:r>
          </w:p>
        </w:tc>
      </w:tr>
      <w:tr w:rsidR="007E491D" w:rsidTr="1EF081E0" w14:paraId="7463366F" w14:textId="77777777">
        <w:tc>
          <w:tcPr>
            <w:tcW w:w="3116" w:type="dxa"/>
            <w:tcMar/>
          </w:tcPr>
          <w:p w:rsidR="007E491D" w:rsidP="00EF3E8A" w:rsidRDefault="007E491D" w14:paraId="71D63ECD" w14:textId="77777777">
            <w:pPr>
              <w:spacing w:line="360" w:lineRule="auto"/>
              <w:rPr>
                <w:rFonts w:ascii="Arial" w:hAnsi="Arial" w:eastAsia="Arial" w:cs="Arial"/>
                <w:sz w:val="24"/>
                <w:szCs w:val="24"/>
              </w:rPr>
            </w:pPr>
          </w:p>
        </w:tc>
        <w:tc>
          <w:tcPr>
            <w:tcW w:w="3117" w:type="dxa"/>
            <w:tcMar/>
          </w:tcPr>
          <w:p w:rsidR="007E491D" w:rsidP="00EF3E8A" w:rsidRDefault="007E491D" w14:paraId="4334214E" w14:textId="77777777">
            <w:pPr>
              <w:spacing w:line="360" w:lineRule="auto"/>
              <w:rPr>
                <w:rFonts w:ascii="Arial" w:hAnsi="Arial" w:eastAsia="Arial" w:cs="Arial"/>
                <w:sz w:val="24"/>
                <w:szCs w:val="24"/>
              </w:rPr>
            </w:pPr>
          </w:p>
        </w:tc>
        <w:tc>
          <w:tcPr>
            <w:tcW w:w="3117" w:type="dxa"/>
            <w:tcMar/>
          </w:tcPr>
          <w:p w:rsidR="007E491D" w:rsidP="00EF3E8A" w:rsidRDefault="007E491D" w14:paraId="41EE774A" w14:textId="77777777">
            <w:pPr>
              <w:spacing w:line="360" w:lineRule="auto"/>
              <w:rPr>
                <w:rFonts w:ascii="Arial" w:hAnsi="Arial" w:eastAsia="Arial" w:cs="Arial"/>
                <w:sz w:val="24"/>
                <w:szCs w:val="24"/>
              </w:rPr>
            </w:pPr>
          </w:p>
        </w:tc>
      </w:tr>
      <w:tr w:rsidR="007E491D" w:rsidTr="1EF081E0" w14:paraId="59A12764" w14:textId="77777777">
        <w:tc>
          <w:tcPr>
            <w:tcW w:w="3116" w:type="dxa"/>
            <w:tcMar/>
          </w:tcPr>
          <w:p w:rsidR="007E491D" w:rsidP="00EF3E8A" w:rsidRDefault="007E491D" w14:paraId="1D2C3763" w14:textId="77777777">
            <w:pPr>
              <w:spacing w:line="360" w:lineRule="auto"/>
              <w:rPr>
                <w:rFonts w:ascii="Arial" w:hAnsi="Arial" w:eastAsia="Arial" w:cs="Arial"/>
                <w:sz w:val="24"/>
                <w:szCs w:val="24"/>
              </w:rPr>
            </w:pPr>
          </w:p>
        </w:tc>
        <w:tc>
          <w:tcPr>
            <w:tcW w:w="3117" w:type="dxa"/>
            <w:tcMar/>
          </w:tcPr>
          <w:p w:rsidR="007E491D" w:rsidP="00EF3E8A" w:rsidRDefault="007E491D" w14:paraId="44559C91" w14:textId="77777777">
            <w:pPr>
              <w:spacing w:line="360" w:lineRule="auto"/>
              <w:rPr>
                <w:rFonts w:ascii="Arial" w:hAnsi="Arial" w:eastAsia="Arial" w:cs="Arial"/>
                <w:sz w:val="24"/>
                <w:szCs w:val="24"/>
              </w:rPr>
            </w:pPr>
          </w:p>
        </w:tc>
        <w:tc>
          <w:tcPr>
            <w:tcW w:w="3117" w:type="dxa"/>
            <w:tcMar/>
          </w:tcPr>
          <w:p w:rsidR="007E491D" w:rsidP="00EF3E8A" w:rsidRDefault="007E491D" w14:paraId="23644B15" w14:textId="77777777">
            <w:pPr>
              <w:spacing w:line="360" w:lineRule="auto"/>
              <w:rPr>
                <w:rFonts w:ascii="Arial" w:hAnsi="Arial" w:eastAsia="Arial" w:cs="Arial"/>
                <w:sz w:val="24"/>
                <w:szCs w:val="24"/>
              </w:rPr>
            </w:pPr>
          </w:p>
        </w:tc>
      </w:tr>
    </w:tbl>
    <w:p w:rsidR="007E491D" w:rsidP="008312FD" w:rsidRDefault="007E491D" w14:paraId="70EFED98" w14:textId="77777777">
      <w:pPr>
        <w:spacing w:line="360" w:lineRule="auto"/>
        <w:rPr>
          <w:rFonts w:ascii="Arial" w:hAnsi="Arial" w:eastAsia="Arial" w:cs="Arial"/>
          <w:sz w:val="24"/>
          <w:szCs w:val="24"/>
        </w:rPr>
      </w:pPr>
    </w:p>
    <w:p w:rsidR="00914A6C" w:rsidP="008312FD" w:rsidRDefault="00914A6C" w14:paraId="238B103F" w14:textId="77777777">
      <w:pPr>
        <w:spacing w:line="360" w:lineRule="auto"/>
        <w:rPr>
          <w:rFonts w:ascii="Arial" w:hAnsi="Arial" w:eastAsia="Arial" w:cs="Arial"/>
          <w:sz w:val="24"/>
          <w:szCs w:val="24"/>
        </w:rPr>
      </w:pPr>
    </w:p>
    <w:p w:rsidR="00583709" w:rsidRDefault="008312FD" w14:paraId="6AB8DB21" w14:textId="77777777" w14:noSpellErr="1">
      <w:pPr>
        <w:pStyle w:val="Heading2"/>
      </w:pPr>
      <w:bookmarkStart w:name="_1pxezwc" w:id="9"/>
      <w:bookmarkEnd w:id="9"/>
      <w:bookmarkStart w:name="_Toc589638587" w:id="130126545"/>
      <w:r w:rsidR="7E0963FE">
        <w:rPr/>
        <w:t>1.3 Identify potential barriers to learning for self and another.</w:t>
      </w:r>
      <w:bookmarkEnd w:id="130126545"/>
    </w:p>
    <w:p w:rsidR="00583709" w:rsidP="1EF081E0" w:rsidRDefault="00583709" w14:paraId="080919CE" w14:textId="22637F1C">
      <w:pPr>
        <w:pStyle w:val="Normal"/>
        <w:rPr>
          <w:rFonts w:ascii="Times New Roman" w:hAnsi="Times New Roman" w:eastAsia="Times New Roman" w:cs="Times New Roman"/>
          <w:noProof w:val="0"/>
          <w:sz w:val="24"/>
          <w:szCs w:val="24"/>
          <w:lang w:val="en-GB"/>
        </w:rPr>
      </w:pPr>
    </w:p>
    <w:p w:rsidR="00583709" w:rsidP="1EF081E0" w:rsidRDefault="00583709" w14:paraId="50BB7DE5" w14:textId="407A4E0B">
      <w:pPr>
        <w:pStyle w:val="Normal"/>
        <w:rPr>
          <w:rFonts w:ascii="Times New Roman" w:hAnsi="Times New Roman" w:eastAsia="Times New Roman" w:cs="Times New Roman"/>
          <w:noProof w:val="0"/>
          <w:sz w:val="24"/>
          <w:szCs w:val="24"/>
          <w:lang w:val="en-GB"/>
        </w:rPr>
      </w:pPr>
      <w:r w:rsidRPr="1EF081E0" w:rsidR="2189E77B">
        <w:rPr>
          <w:rFonts w:ascii="Times New Roman" w:hAnsi="Times New Roman" w:eastAsia="Times New Roman" w:cs="Times New Roman"/>
          <w:noProof w:val="0"/>
          <w:sz w:val="24"/>
          <w:szCs w:val="24"/>
          <w:lang w:val="en-GB"/>
        </w:rPr>
        <w:t xml:space="preserve">When talking about barriers when </w:t>
      </w:r>
      <w:r w:rsidRPr="1EF081E0" w:rsidR="2189E77B">
        <w:rPr>
          <w:rFonts w:ascii="Times New Roman" w:hAnsi="Times New Roman" w:eastAsia="Times New Roman" w:cs="Times New Roman"/>
          <w:noProof w:val="0"/>
          <w:sz w:val="24"/>
          <w:szCs w:val="24"/>
          <w:lang w:val="en-GB"/>
        </w:rPr>
        <w:t>i</w:t>
      </w:r>
      <w:r w:rsidRPr="1EF081E0" w:rsidR="5A6926CF">
        <w:rPr>
          <w:rFonts w:ascii="Times New Roman" w:hAnsi="Times New Roman" w:eastAsia="Times New Roman" w:cs="Times New Roman"/>
          <w:noProof w:val="0"/>
          <w:sz w:val="24"/>
          <w:szCs w:val="24"/>
          <w:lang w:val="en-GB"/>
        </w:rPr>
        <w:t>t</w:t>
      </w:r>
      <w:r w:rsidRPr="1EF081E0" w:rsidR="2189E77B">
        <w:rPr>
          <w:rFonts w:ascii="Times New Roman" w:hAnsi="Times New Roman" w:eastAsia="Times New Roman" w:cs="Times New Roman"/>
          <w:noProof w:val="0"/>
          <w:sz w:val="24"/>
          <w:szCs w:val="24"/>
          <w:lang w:val="en-GB"/>
        </w:rPr>
        <w:t xml:space="preserve"> comes to professional </w:t>
      </w:r>
      <w:r w:rsidRPr="1EF081E0" w:rsidR="092D83DA">
        <w:rPr>
          <w:rFonts w:ascii="Times New Roman" w:hAnsi="Times New Roman" w:eastAsia="Times New Roman" w:cs="Times New Roman"/>
          <w:noProof w:val="0"/>
          <w:sz w:val="24"/>
          <w:szCs w:val="24"/>
          <w:lang w:val="en-GB"/>
        </w:rPr>
        <w:t>development</w:t>
      </w:r>
      <w:r w:rsidRPr="1EF081E0" w:rsidR="2189E77B">
        <w:rPr>
          <w:rFonts w:ascii="Times New Roman" w:hAnsi="Times New Roman" w:eastAsia="Times New Roman" w:cs="Times New Roman"/>
          <w:noProof w:val="0"/>
          <w:sz w:val="24"/>
          <w:szCs w:val="24"/>
          <w:lang w:val="en-GB"/>
        </w:rPr>
        <w:t xml:space="preserve"> research tells us that time is one of the biggest barriers you can face</w:t>
      </w:r>
      <w:r w:rsidRPr="1EF081E0" w:rsidR="064CAB53">
        <w:rPr>
          <w:rFonts w:ascii="Times New Roman" w:hAnsi="Times New Roman" w:eastAsia="Times New Roman" w:cs="Times New Roman"/>
          <w:noProof w:val="0"/>
          <w:sz w:val="24"/>
          <w:szCs w:val="24"/>
          <w:lang w:val="en-GB"/>
        </w:rPr>
        <w:t xml:space="preserve">, according to (3 Barriers to Effective CPD and How to Overcome Them, 2023) </w:t>
      </w:r>
      <w:r w:rsidRPr="1EF081E0" w:rsidR="58CF5A38">
        <w:rPr>
          <w:rFonts w:ascii="Times New Roman" w:hAnsi="Times New Roman" w:eastAsia="Times New Roman" w:cs="Times New Roman"/>
          <w:noProof w:val="0"/>
          <w:sz w:val="24"/>
          <w:szCs w:val="24"/>
          <w:lang w:val="en-GB"/>
        </w:rPr>
        <w:t xml:space="preserve">By planning your remaining time, you can get past this barrier. The stress and anxiety that come with attempting to squeeze everything in over the last few days can be </w:t>
      </w:r>
      <w:r w:rsidRPr="1EF081E0" w:rsidR="58CF5A38">
        <w:rPr>
          <w:rFonts w:ascii="Times New Roman" w:hAnsi="Times New Roman" w:eastAsia="Times New Roman" w:cs="Times New Roman"/>
          <w:noProof w:val="0"/>
          <w:sz w:val="24"/>
          <w:szCs w:val="24"/>
          <w:lang w:val="en-GB"/>
        </w:rPr>
        <w:t>greatly reduced</w:t>
      </w:r>
      <w:r w:rsidRPr="1EF081E0" w:rsidR="58CF5A38">
        <w:rPr>
          <w:rFonts w:ascii="Times New Roman" w:hAnsi="Times New Roman" w:eastAsia="Times New Roman" w:cs="Times New Roman"/>
          <w:noProof w:val="0"/>
          <w:sz w:val="24"/>
          <w:szCs w:val="24"/>
          <w:lang w:val="en-GB"/>
        </w:rPr>
        <w:t xml:space="preserve"> by setting aside an hour to plan out and create a list of how you will fulfil your CPD requirements. </w:t>
      </w:r>
      <w:r w:rsidRPr="1EF081E0" w:rsidR="011E2D38">
        <w:rPr>
          <w:rFonts w:ascii="Times New Roman" w:hAnsi="Times New Roman" w:eastAsia="Times New Roman" w:cs="Times New Roman"/>
          <w:noProof w:val="0"/>
          <w:sz w:val="24"/>
          <w:szCs w:val="24"/>
          <w:lang w:val="en-GB"/>
        </w:rPr>
        <w:t>Barriers to learning can significantly hinder professional development if not addressed. The TIG welder faces challenges such as limited practice time due to work obligations and difficulty mastering torch angles in complex 6G setups. For the leadership candidate, balancing coursework with professional responsibilities and managing financial commitments associated with higher education are significant barriers. These obstacles, if not mitigated, could impede their ability to achieve their respective goals.</w:t>
      </w:r>
    </w:p>
    <w:p w:rsidR="00D2119A" w:rsidP="1EF081E0" w:rsidRDefault="00D2119A" w14:paraId="5C6CC77D" w14:textId="2FA96608">
      <w:pPr>
        <w:pStyle w:val="Heading5"/>
        <w:spacing w:before="333" w:beforeAutospacing="off" w:after="333" w:afterAutospacing="off"/>
        <w:rPr>
          <w:rFonts w:ascii="Times New Roman" w:hAnsi="Times New Roman" w:eastAsia="Times New Roman" w:cs="Times New Roman"/>
          <w:b w:val="1"/>
          <w:bCs w:val="1"/>
          <w:noProof w:val="0"/>
          <w:sz w:val="24"/>
          <w:szCs w:val="24"/>
          <w:lang w:val="en-GB"/>
        </w:rPr>
      </w:pPr>
      <w:r w:rsidRPr="1EF081E0" w:rsidR="51B221C8">
        <w:rPr>
          <w:rFonts w:ascii="Times New Roman" w:hAnsi="Times New Roman" w:eastAsia="Times New Roman" w:cs="Times New Roman"/>
          <w:b w:val="1"/>
          <w:bCs w:val="1"/>
          <w:noProof w:val="0"/>
          <w:sz w:val="24"/>
          <w:szCs w:val="24"/>
          <w:lang w:val="en-GB"/>
        </w:rPr>
        <w:t>Person</w:t>
      </w:r>
      <w:r w:rsidRPr="1EF081E0" w:rsidR="51B221C8">
        <w:rPr>
          <w:rFonts w:ascii="Times New Roman" w:hAnsi="Times New Roman" w:eastAsia="Times New Roman" w:cs="Times New Roman"/>
          <w:b w:val="1"/>
          <w:bCs w:val="1"/>
          <w:noProof w:val="0"/>
          <w:sz w:val="24"/>
          <w:szCs w:val="24"/>
          <w:lang w:val="en-GB"/>
        </w:rPr>
        <w:t xml:space="preserve"> 1</w:t>
      </w:r>
      <w:r w:rsidRPr="1EF081E0" w:rsidR="7797920A">
        <w:rPr>
          <w:rFonts w:ascii="Times New Roman" w:hAnsi="Times New Roman" w:eastAsia="Times New Roman" w:cs="Times New Roman"/>
          <w:b w:val="1"/>
          <w:bCs w:val="1"/>
          <w:noProof w:val="0"/>
          <w:sz w:val="24"/>
          <w:szCs w:val="24"/>
          <w:lang w:val="en-GB"/>
        </w:rPr>
        <w:t xml:space="preserve"> Joshua Bidder</w:t>
      </w:r>
      <w:r w:rsidRPr="1EF081E0" w:rsidR="51B221C8">
        <w:rPr>
          <w:rFonts w:ascii="Times New Roman" w:hAnsi="Times New Roman" w:eastAsia="Times New Roman" w:cs="Times New Roman"/>
          <w:b w:val="1"/>
          <w:bCs w:val="1"/>
          <w:noProof w:val="0"/>
          <w:sz w:val="24"/>
          <w:szCs w:val="24"/>
          <w:lang w:val="en-GB"/>
        </w:rPr>
        <w:t xml:space="preserve"> (TIG Welding):</w:t>
      </w:r>
    </w:p>
    <w:p w:rsidR="00D2119A" w:rsidP="1EF081E0" w:rsidRDefault="00D2119A" w14:paraId="22F895BB" w14:textId="1C4B9416">
      <w:pPr>
        <w:pStyle w:val="ListParagraph"/>
        <w:numPr>
          <w:ilvl w:val="0"/>
          <w:numId w:val="9"/>
        </w:numPr>
        <w:spacing w:before="0" w:beforeAutospacing="off" w:after="0" w:afterAutospacing="off" w:line="360" w:lineRule="auto"/>
        <w:rPr>
          <w:rFonts w:ascii="Times New Roman" w:hAnsi="Times New Roman" w:eastAsia="Times New Roman" w:cs="Times New Roman"/>
          <w:noProof w:val="0"/>
          <w:sz w:val="24"/>
          <w:szCs w:val="24"/>
          <w:lang w:val="en-GB"/>
        </w:rPr>
      </w:pPr>
      <w:r w:rsidRPr="1EF081E0" w:rsidR="51B221C8">
        <w:rPr>
          <w:rFonts w:ascii="Times New Roman" w:hAnsi="Times New Roman" w:eastAsia="Times New Roman" w:cs="Times New Roman"/>
          <w:b w:val="1"/>
          <w:bCs w:val="1"/>
          <w:noProof w:val="0"/>
          <w:sz w:val="24"/>
          <w:szCs w:val="24"/>
          <w:lang w:val="en-GB"/>
        </w:rPr>
        <w:t>Barrier 1</w:t>
      </w:r>
      <w:r w:rsidRPr="1EF081E0" w:rsidR="51B221C8">
        <w:rPr>
          <w:rFonts w:ascii="Times New Roman" w:hAnsi="Times New Roman" w:eastAsia="Times New Roman" w:cs="Times New Roman"/>
          <w:noProof w:val="0"/>
          <w:sz w:val="24"/>
          <w:szCs w:val="24"/>
          <w:lang w:val="en-GB"/>
        </w:rPr>
        <w:t>: Limited time for practice due to work schedule.</w:t>
      </w:r>
    </w:p>
    <w:p w:rsidR="00D2119A" w:rsidP="1EF081E0" w:rsidRDefault="00D2119A" w14:paraId="2F7EC12E" w14:textId="3D12EB6F">
      <w:pPr>
        <w:pStyle w:val="ListParagraph"/>
        <w:numPr>
          <w:ilvl w:val="0"/>
          <w:numId w:val="9"/>
        </w:numPr>
        <w:spacing w:before="0" w:beforeAutospacing="off" w:after="0" w:afterAutospacing="off" w:line="360" w:lineRule="auto"/>
        <w:rPr>
          <w:rFonts w:ascii="Times New Roman" w:hAnsi="Times New Roman" w:eastAsia="Times New Roman" w:cs="Times New Roman"/>
          <w:noProof w:val="0"/>
          <w:sz w:val="24"/>
          <w:szCs w:val="24"/>
          <w:lang w:val="en-GB"/>
        </w:rPr>
      </w:pPr>
      <w:r w:rsidRPr="1EF081E0" w:rsidR="51B221C8">
        <w:rPr>
          <w:rFonts w:ascii="Times New Roman" w:hAnsi="Times New Roman" w:eastAsia="Times New Roman" w:cs="Times New Roman"/>
          <w:b w:val="1"/>
          <w:bCs w:val="1"/>
          <w:noProof w:val="0"/>
          <w:sz w:val="24"/>
          <w:szCs w:val="24"/>
          <w:lang w:val="en-GB"/>
        </w:rPr>
        <w:t>Barrier 2</w:t>
      </w:r>
      <w:r w:rsidRPr="1EF081E0" w:rsidR="51B221C8">
        <w:rPr>
          <w:rFonts w:ascii="Times New Roman" w:hAnsi="Times New Roman" w:eastAsia="Times New Roman" w:cs="Times New Roman"/>
          <w:noProof w:val="0"/>
          <w:sz w:val="24"/>
          <w:szCs w:val="24"/>
          <w:lang w:val="en-GB"/>
        </w:rPr>
        <w:t>: Difficulty mastering torch angles in 6G welding.</w:t>
      </w:r>
    </w:p>
    <w:p w:rsidR="00D2119A" w:rsidP="1EF081E0" w:rsidRDefault="00D2119A" w14:paraId="5603B249" w14:textId="0A51CDE9">
      <w:pPr>
        <w:pStyle w:val="Heading5"/>
        <w:spacing w:before="333" w:beforeAutospacing="off" w:after="333" w:afterAutospacing="off"/>
        <w:rPr>
          <w:rFonts w:ascii="Times New Roman" w:hAnsi="Times New Roman" w:eastAsia="Times New Roman" w:cs="Times New Roman"/>
          <w:b w:val="1"/>
          <w:bCs w:val="1"/>
          <w:noProof w:val="0"/>
          <w:sz w:val="24"/>
          <w:szCs w:val="24"/>
          <w:lang w:val="en-GB"/>
        </w:rPr>
      </w:pPr>
      <w:r w:rsidRPr="1EF081E0" w:rsidR="51B221C8">
        <w:rPr>
          <w:rFonts w:ascii="Times New Roman" w:hAnsi="Times New Roman" w:eastAsia="Times New Roman" w:cs="Times New Roman"/>
          <w:b w:val="1"/>
          <w:bCs w:val="1"/>
          <w:noProof w:val="0"/>
          <w:sz w:val="24"/>
          <w:szCs w:val="24"/>
          <w:lang w:val="en-GB"/>
        </w:rPr>
        <w:t>Person</w:t>
      </w:r>
      <w:r w:rsidRPr="1EF081E0" w:rsidR="51B221C8">
        <w:rPr>
          <w:rFonts w:ascii="Times New Roman" w:hAnsi="Times New Roman" w:eastAsia="Times New Roman" w:cs="Times New Roman"/>
          <w:b w:val="1"/>
          <w:bCs w:val="1"/>
          <w:noProof w:val="0"/>
          <w:sz w:val="24"/>
          <w:szCs w:val="24"/>
          <w:lang w:val="en-GB"/>
        </w:rPr>
        <w:t xml:space="preserve"> 2</w:t>
      </w:r>
      <w:r w:rsidRPr="1EF081E0" w:rsidR="51331930">
        <w:rPr>
          <w:rFonts w:ascii="Times New Roman" w:hAnsi="Times New Roman" w:eastAsia="Times New Roman" w:cs="Times New Roman"/>
          <w:b w:val="1"/>
          <w:bCs w:val="1"/>
          <w:noProof w:val="0"/>
          <w:sz w:val="24"/>
          <w:szCs w:val="24"/>
          <w:lang w:val="en-GB"/>
        </w:rPr>
        <w:t xml:space="preserve"> Carla Tonkins</w:t>
      </w:r>
      <w:r w:rsidRPr="1EF081E0" w:rsidR="51B221C8">
        <w:rPr>
          <w:rFonts w:ascii="Times New Roman" w:hAnsi="Times New Roman" w:eastAsia="Times New Roman" w:cs="Times New Roman"/>
          <w:b w:val="1"/>
          <w:bCs w:val="1"/>
          <w:noProof w:val="0"/>
          <w:sz w:val="24"/>
          <w:szCs w:val="24"/>
          <w:lang w:val="en-GB"/>
        </w:rPr>
        <w:t xml:space="preserve"> </w:t>
      </w:r>
      <w:r w:rsidRPr="1EF081E0" w:rsidR="51B221C8">
        <w:rPr>
          <w:rFonts w:ascii="Times New Roman" w:hAnsi="Times New Roman" w:eastAsia="Times New Roman" w:cs="Times New Roman"/>
          <w:b w:val="1"/>
          <w:bCs w:val="1"/>
          <w:noProof w:val="0"/>
          <w:sz w:val="24"/>
          <w:szCs w:val="24"/>
          <w:lang w:val="en-GB"/>
        </w:rPr>
        <w:t>(Leadership and Management):</w:t>
      </w:r>
    </w:p>
    <w:p w:rsidR="00D2119A" w:rsidP="1EF081E0" w:rsidRDefault="00D2119A" w14:paraId="51594B41" w14:textId="26477635">
      <w:pPr>
        <w:pStyle w:val="ListParagraph"/>
        <w:numPr>
          <w:ilvl w:val="0"/>
          <w:numId w:val="10"/>
        </w:numPr>
        <w:spacing w:before="0" w:beforeAutospacing="off" w:after="0" w:afterAutospacing="off" w:line="360" w:lineRule="auto"/>
        <w:rPr>
          <w:rFonts w:ascii="Times New Roman" w:hAnsi="Times New Roman" w:eastAsia="Times New Roman" w:cs="Times New Roman"/>
          <w:noProof w:val="0"/>
          <w:sz w:val="24"/>
          <w:szCs w:val="24"/>
          <w:lang w:val="en-GB"/>
        </w:rPr>
      </w:pPr>
      <w:r w:rsidRPr="1EF081E0" w:rsidR="51B221C8">
        <w:rPr>
          <w:rFonts w:ascii="Times New Roman" w:hAnsi="Times New Roman" w:eastAsia="Times New Roman" w:cs="Times New Roman"/>
          <w:b w:val="1"/>
          <w:bCs w:val="1"/>
          <w:noProof w:val="0"/>
          <w:sz w:val="24"/>
          <w:szCs w:val="24"/>
          <w:lang w:val="en-GB"/>
        </w:rPr>
        <w:t>Barrier 1</w:t>
      </w:r>
      <w:r w:rsidRPr="1EF081E0" w:rsidR="51B221C8">
        <w:rPr>
          <w:rFonts w:ascii="Times New Roman" w:hAnsi="Times New Roman" w:eastAsia="Times New Roman" w:cs="Times New Roman"/>
          <w:noProof w:val="0"/>
          <w:sz w:val="24"/>
          <w:szCs w:val="24"/>
          <w:lang w:val="en-GB"/>
        </w:rPr>
        <w:t>: Time management—juggling job responsibilities with academic demands.</w:t>
      </w:r>
    </w:p>
    <w:p w:rsidR="00D2119A" w:rsidP="1EF081E0" w:rsidRDefault="00D2119A" w14:paraId="1E551321" w14:textId="4B7B952F">
      <w:pPr>
        <w:pStyle w:val="ListParagraph"/>
        <w:numPr>
          <w:ilvl w:val="0"/>
          <w:numId w:val="10"/>
        </w:numPr>
        <w:spacing w:before="0" w:beforeAutospacing="off" w:after="0" w:afterAutospacing="off" w:line="360" w:lineRule="auto"/>
        <w:rPr>
          <w:rFonts w:ascii="Times New Roman" w:hAnsi="Times New Roman" w:eastAsia="Times New Roman" w:cs="Times New Roman"/>
          <w:noProof w:val="0"/>
          <w:sz w:val="24"/>
          <w:szCs w:val="24"/>
          <w:lang w:val="en-GB"/>
        </w:rPr>
      </w:pPr>
      <w:r w:rsidRPr="1EF081E0" w:rsidR="51B221C8">
        <w:rPr>
          <w:rFonts w:ascii="Times New Roman" w:hAnsi="Times New Roman" w:eastAsia="Times New Roman" w:cs="Times New Roman"/>
          <w:b w:val="1"/>
          <w:bCs w:val="1"/>
          <w:noProof w:val="0"/>
          <w:sz w:val="24"/>
          <w:szCs w:val="24"/>
          <w:lang w:val="en-GB"/>
        </w:rPr>
        <w:t>Barrier 2</w:t>
      </w:r>
      <w:r w:rsidRPr="1EF081E0" w:rsidR="51B221C8">
        <w:rPr>
          <w:rFonts w:ascii="Times New Roman" w:hAnsi="Times New Roman" w:eastAsia="Times New Roman" w:cs="Times New Roman"/>
          <w:noProof w:val="0"/>
          <w:sz w:val="24"/>
          <w:szCs w:val="24"/>
          <w:lang w:val="en-GB"/>
        </w:rPr>
        <w:t>: Financial constraints of enrolling in a degree program.</w:t>
      </w:r>
    </w:p>
    <w:p w:rsidR="00D2119A" w:rsidP="1EF081E0" w:rsidRDefault="00D2119A" w14:paraId="267149D2" w14:textId="3DDEBD54">
      <w:pPr>
        <w:spacing w:line="360" w:lineRule="auto"/>
        <w:rPr>
          <w:rFonts w:ascii="Times New Roman" w:hAnsi="Times New Roman" w:eastAsia="Times New Roman" w:cs="Times New Roman"/>
          <w:color w:val="FF0000"/>
          <w:sz w:val="24"/>
          <w:szCs w:val="24"/>
        </w:rPr>
      </w:pPr>
    </w:p>
    <w:p w:rsidR="00914A6C" w:rsidRDefault="00914A6C" w14:paraId="29A03ED9" w14:textId="77777777">
      <w:pPr>
        <w:spacing w:line="360" w:lineRule="auto"/>
        <w:rPr>
          <w:rFonts w:ascii="Arial" w:hAnsi="Arial" w:eastAsia="Arial" w:cs="Arial"/>
          <w:color w:val="FF0000"/>
          <w:sz w:val="24"/>
          <w:szCs w:val="24"/>
        </w:rPr>
      </w:pPr>
    </w:p>
    <w:p w:rsidRPr="00BF2533" w:rsidR="00914A6C" w:rsidRDefault="00914A6C" w14:paraId="2CD37AA8" w14:textId="77777777">
      <w:pPr>
        <w:spacing w:line="360" w:lineRule="auto"/>
        <w:rPr>
          <w:rFonts w:ascii="Arial" w:hAnsi="Arial" w:eastAsia="Arial" w:cs="Arial"/>
          <w:color w:val="FF0000"/>
          <w:sz w:val="24"/>
          <w:szCs w:val="24"/>
        </w:rPr>
      </w:pPr>
    </w:p>
    <w:p w:rsidR="00583709" w:rsidRDefault="008312FD" w14:paraId="2D5E7A78" w14:textId="77777777" w14:noSpellErr="1">
      <w:pPr>
        <w:pStyle w:val="Heading2"/>
      </w:pPr>
      <w:bookmarkStart w:name="_49x2ik5" w:id="11"/>
      <w:bookmarkEnd w:id="11"/>
      <w:bookmarkStart w:name="_Toc274967657" w:id="2049929947"/>
      <w:r w:rsidR="7E0963FE">
        <w:rPr/>
        <w:t>1.4 Explain how these barriers to learning can be overcome.</w:t>
      </w:r>
      <w:bookmarkEnd w:id="2049929947"/>
    </w:p>
    <w:p w:rsidRPr="000B145A" w:rsidR="000B145A" w:rsidP="00914A6C" w:rsidRDefault="000B145A" w14:paraId="3B977577" w14:textId="197B3372">
      <w:pPr>
        <w:spacing w:line="360" w:lineRule="auto"/>
        <w:rPr>
          <w:rFonts w:ascii="Arial" w:hAnsi="Arial" w:eastAsia="Arial" w:cs="Arial"/>
          <w:color w:val="FF0000"/>
        </w:rPr>
      </w:pPr>
    </w:p>
    <w:p w:rsidR="000B145A" w:rsidP="1EF081E0" w:rsidRDefault="000B145A" w14:paraId="5BF59D3F" w14:textId="10D5422F">
      <w:pPr>
        <w:pStyle w:val="Heading5"/>
        <w:spacing w:before="333" w:beforeAutospacing="off" w:after="333" w:afterAutospacing="off"/>
        <w:rPr>
          <w:rFonts w:ascii="Times New Roman" w:hAnsi="Times New Roman" w:eastAsia="Times New Roman" w:cs="Times New Roman"/>
          <w:b w:val="1"/>
          <w:bCs w:val="1"/>
          <w:noProof w:val="0"/>
          <w:sz w:val="24"/>
          <w:szCs w:val="24"/>
          <w:lang w:val="en-GB"/>
        </w:rPr>
      </w:pPr>
      <w:r w:rsidRPr="1EF081E0" w:rsidR="7CCE41B5">
        <w:rPr>
          <w:rFonts w:ascii="Times New Roman" w:hAnsi="Times New Roman" w:eastAsia="Times New Roman" w:cs="Times New Roman"/>
          <w:b w:val="1"/>
          <w:bCs w:val="1"/>
          <w:noProof w:val="0"/>
          <w:sz w:val="24"/>
          <w:szCs w:val="24"/>
          <w:lang w:val="en-GB"/>
        </w:rPr>
        <w:t>Person</w:t>
      </w:r>
      <w:r w:rsidRPr="1EF081E0" w:rsidR="7CCE41B5">
        <w:rPr>
          <w:rFonts w:ascii="Times New Roman" w:hAnsi="Times New Roman" w:eastAsia="Times New Roman" w:cs="Times New Roman"/>
          <w:b w:val="1"/>
          <w:bCs w:val="1"/>
          <w:noProof w:val="0"/>
          <w:sz w:val="24"/>
          <w:szCs w:val="24"/>
          <w:lang w:val="en-GB"/>
        </w:rPr>
        <w:t xml:space="preserve"> 1:</w:t>
      </w:r>
      <w:r w:rsidRPr="1EF081E0" w:rsidR="380D606E">
        <w:rPr>
          <w:rFonts w:ascii="Times New Roman" w:hAnsi="Times New Roman" w:eastAsia="Times New Roman" w:cs="Times New Roman"/>
          <w:b w:val="1"/>
          <w:bCs w:val="1"/>
          <w:noProof w:val="0"/>
          <w:sz w:val="24"/>
          <w:szCs w:val="24"/>
          <w:lang w:val="en-GB"/>
        </w:rPr>
        <w:t xml:space="preserve"> Joshua Bidder</w:t>
      </w:r>
    </w:p>
    <w:p w:rsidR="000B145A" w:rsidP="1EF081E0" w:rsidRDefault="000B145A" w14:paraId="75C9D6E9" w14:textId="5A6D6A97">
      <w:pPr>
        <w:pStyle w:val="ListParagraph"/>
        <w:numPr>
          <w:ilvl w:val="0"/>
          <w:numId w:val="11"/>
        </w:numPr>
        <w:spacing w:before="0" w:beforeAutospacing="off" w:after="0" w:afterAutospacing="off" w:line="360" w:lineRule="auto"/>
        <w:rPr>
          <w:rFonts w:ascii="Times New Roman" w:hAnsi="Times New Roman" w:eastAsia="Times New Roman" w:cs="Times New Roman"/>
          <w:noProof w:val="0"/>
          <w:sz w:val="24"/>
          <w:szCs w:val="24"/>
          <w:lang w:val="en-GB"/>
        </w:rPr>
      </w:pPr>
      <w:r w:rsidRPr="1EF081E0" w:rsidR="7CCE41B5">
        <w:rPr>
          <w:rFonts w:ascii="Times New Roman" w:hAnsi="Times New Roman" w:eastAsia="Times New Roman" w:cs="Times New Roman"/>
          <w:noProof w:val="0"/>
          <w:sz w:val="24"/>
          <w:szCs w:val="24"/>
          <w:lang w:val="en-GB"/>
        </w:rPr>
        <w:t>Schedule regular, dedicated practice hours for 5G and 6G positions.</w:t>
      </w:r>
    </w:p>
    <w:p w:rsidR="000B145A" w:rsidP="1EF081E0" w:rsidRDefault="000B145A" w14:paraId="57E03EF5" w14:textId="516D912D">
      <w:pPr>
        <w:pStyle w:val="ListParagraph"/>
        <w:numPr>
          <w:ilvl w:val="0"/>
          <w:numId w:val="11"/>
        </w:numPr>
        <w:spacing w:before="0" w:beforeAutospacing="off" w:after="0" w:afterAutospacing="off" w:line="360" w:lineRule="auto"/>
        <w:rPr>
          <w:rFonts w:ascii="Times New Roman" w:hAnsi="Times New Roman" w:eastAsia="Times New Roman" w:cs="Times New Roman"/>
          <w:noProof w:val="0"/>
          <w:sz w:val="24"/>
          <w:szCs w:val="24"/>
          <w:lang w:val="en-GB"/>
        </w:rPr>
      </w:pPr>
      <w:r w:rsidRPr="1EF081E0" w:rsidR="7CCE41B5">
        <w:rPr>
          <w:rFonts w:ascii="Times New Roman" w:hAnsi="Times New Roman" w:eastAsia="Times New Roman" w:cs="Times New Roman"/>
          <w:noProof w:val="0"/>
          <w:sz w:val="24"/>
          <w:szCs w:val="24"/>
          <w:lang w:val="en-GB"/>
        </w:rPr>
        <w:t>Seek mentorship from experienced welders to refine techniques.</w:t>
      </w:r>
    </w:p>
    <w:p w:rsidR="000B145A" w:rsidP="1EF081E0" w:rsidRDefault="000B145A" w14:paraId="60D071EC" w14:textId="42BB0B60">
      <w:pPr>
        <w:pStyle w:val="ListParagraph"/>
        <w:numPr>
          <w:ilvl w:val="0"/>
          <w:numId w:val="11"/>
        </w:numPr>
        <w:spacing w:before="0" w:beforeAutospacing="off" w:after="0" w:afterAutospacing="off" w:line="360" w:lineRule="auto"/>
        <w:rPr>
          <w:rFonts w:ascii="Times New Roman" w:hAnsi="Times New Roman" w:eastAsia="Times New Roman" w:cs="Times New Roman"/>
          <w:noProof w:val="0"/>
          <w:sz w:val="24"/>
          <w:szCs w:val="24"/>
          <w:lang w:val="en-GB"/>
        </w:rPr>
      </w:pPr>
      <w:r w:rsidRPr="1EF081E0" w:rsidR="7CCE41B5">
        <w:rPr>
          <w:rFonts w:ascii="Times New Roman" w:hAnsi="Times New Roman" w:eastAsia="Times New Roman" w:cs="Times New Roman"/>
          <w:noProof w:val="0"/>
          <w:sz w:val="24"/>
          <w:szCs w:val="24"/>
          <w:lang w:val="en-GB"/>
        </w:rPr>
        <w:t xml:space="preserve">Use simulation software to practice virtually when physical equipment </w:t>
      </w:r>
      <w:r w:rsidRPr="1EF081E0" w:rsidR="7CCE41B5">
        <w:rPr>
          <w:rFonts w:ascii="Times New Roman" w:hAnsi="Times New Roman" w:eastAsia="Times New Roman" w:cs="Times New Roman"/>
          <w:noProof w:val="0"/>
          <w:sz w:val="24"/>
          <w:szCs w:val="24"/>
          <w:lang w:val="en-GB"/>
        </w:rPr>
        <w:t>isn’t</w:t>
      </w:r>
      <w:r w:rsidRPr="1EF081E0" w:rsidR="7CCE41B5">
        <w:rPr>
          <w:rFonts w:ascii="Times New Roman" w:hAnsi="Times New Roman" w:eastAsia="Times New Roman" w:cs="Times New Roman"/>
          <w:noProof w:val="0"/>
          <w:sz w:val="24"/>
          <w:szCs w:val="24"/>
          <w:lang w:val="en-GB"/>
        </w:rPr>
        <w:t xml:space="preserve"> accessible.</w:t>
      </w:r>
    </w:p>
    <w:p w:rsidR="000B145A" w:rsidP="1EF081E0" w:rsidRDefault="000B145A" w14:paraId="0FEA6088" w14:textId="6C28692E">
      <w:pPr>
        <w:pStyle w:val="Heading5"/>
        <w:spacing w:before="333" w:beforeAutospacing="off" w:after="333" w:afterAutospacing="off"/>
        <w:rPr>
          <w:rFonts w:ascii="Times New Roman" w:hAnsi="Times New Roman" w:eastAsia="Times New Roman" w:cs="Times New Roman"/>
          <w:b w:val="1"/>
          <w:bCs w:val="1"/>
          <w:noProof w:val="0"/>
          <w:sz w:val="24"/>
          <w:szCs w:val="24"/>
          <w:lang w:val="en-GB"/>
        </w:rPr>
      </w:pPr>
      <w:r w:rsidRPr="1EF081E0" w:rsidR="7CCE41B5">
        <w:rPr>
          <w:rFonts w:ascii="Times New Roman" w:hAnsi="Times New Roman" w:eastAsia="Times New Roman" w:cs="Times New Roman"/>
          <w:b w:val="1"/>
          <w:bCs w:val="1"/>
          <w:noProof w:val="0"/>
          <w:sz w:val="24"/>
          <w:szCs w:val="24"/>
          <w:lang w:val="en-GB"/>
        </w:rPr>
        <w:t>Person</w:t>
      </w:r>
      <w:r w:rsidRPr="1EF081E0" w:rsidR="7CCE41B5">
        <w:rPr>
          <w:rFonts w:ascii="Times New Roman" w:hAnsi="Times New Roman" w:eastAsia="Times New Roman" w:cs="Times New Roman"/>
          <w:b w:val="1"/>
          <w:bCs w:val="1"/>
          <w:noProof w:val="0"/>
          <w:sz w:val="24"/>
          <w:szCs w:val="24"/>
          <w:lang w:val="en-GB"/>
        </w:rPr>
        <w:t xml:space="preserve"> 2:</w:t>
      </w:r>
      <w:r w:rsidRPr="1EF081E0" w:rsidR="25B27D46">
        <w:rPr>
          <w:rFonts w:ascii="Times New Roman" w:hAnsi="Times New Roman" w:eastAsia="Times New Roman" w:cs="Times New Roman"/>
          <w:b w:val="1"/>
          <w:bCs w:val="1"/>
          <w:noProof w:val="0"/>
          <w:sz w:val="24"/>
          <w:szCs w:val="24"/>
          <w:lang w:val="en-GB"/>
        </w:rPr>
        <w:t xml:space="preserve"> Carla Tonkins</w:t>
      </w:r>
    </w:p>
    <w:p w:rsidR="000B145A" w:rsidP="1EF081E0" w:rsidRDefault="000B145A" w14:paraId="43B0324B" w14:textId="319D750E">
      <w:pPr>
        <w:pStyle w:val="ListParagraph"/>
        <w:numPr>
          <w:ilvl w:val="0"/>
          <w:numId w:val="12"/>
        </w:numPr>
        <w:spacing w:before="0" w:beforeAutospacing="off" w:after="0" w:afterAutospacing="off" w:line="360" w:lineRule="auto"/>
        <w:rPr>
          <w:rFonts w:ascii="Times New Roman" w:hAnsi="Times New Roman" w:eastAsia="Times New Roman" w:cs="Times New Roman"/>
          <w:noProof w:val="0"/>
          <w:sz w:val="24"/>
          <w:szCs w:val="24"/>
          <w:lang w:val="en-GB"/>
        </w:rPr>
      </w:pPr>
      <w:r w:rsidRPr="1EF081E0" w:rsidR="7CCE41B5">
        <w:rPr>
          <w:rFonts w:ascii="Times New Roman" w:hAnsi="Times New Roman" w:eastAsia="Times New Roman" w:cs="Times New Roman"/>
          <w:noProof w:val="0"/>
          <w:sz w:val="24"/>
          <w:szCs w:val="24"/>
          <w:lang w:val="en-GB"/>
        </w:rPr>
        <w:t>Implement effective time management strategies like prioritization and scheduling.</w:t>
      </w:r>
    </w:p>
    <w:p w:rsidR="000B145A" w:rsidP="1EF081E0" w:rsidRDefault="000B145A" w14:paraId="7C9739A8" w14:textId="71CD7B00">
      <w:pPr>
        <w:pStyle w:val="ListParagraph"/>
        <w:numPr>
          <w:ilvl w:val="0"/>
          <w:numId w:val="12"/>
        </w:numPr>
        <w:spacing w:before="0" w:beforeAutospacing="off" w:after="0" w:afterAutospacing="off" w:line="360" w:lineRule="auto"/>
        <w:rPr>
          <w:rFonts w:ascii="Times New Roman" w:hAnsi="Times New Roman" w:eastAsia="Times New Roman" w:cs="Times New Roman"/>
          <w:noProof w:val="0"/>
          <w:sz w:val="24"/>
          <w:szCs w:val="24"/>
          <w:lang w:val="en-GB"/>
        </w:rPr>
      </w:pPr>
      <w:r w:rsidRPr="1EF081E0" w:rsidR="7CCE41B5">
        <w:rPr>
          <w:rFonts w:ascii="Times New Roman" w:hAnsi="Times New Roman" w:eastAsia="Times New Roman" w:cs="Times New Roman"/>
          <w:noProof w:val="0"/>
          <w:sz w:val="24"/>
          <w:szCs w:val="24"/>
          <w:lang w:val="en-GB"/>
        </w:rPr>
        <w:t>Explore scholarships or employer sponsorships to mitigate financial pressures.</w:t>
      </w:r>
    </w:p>
    <w:p w:rsidR="000B145A" w:rsidP="1EF081E0" w:rsidRDefault="000B145A" w14:paraId="57691B18" w14:textId="4CC912B5">
      <w:pPr>
        <w:pStyle w:val="ListParagraph"/>
        <w:numPr>
          <w:ilvl w:val="0"/>
          <w:numId w:val="12"/>
        </w:numPr>
        <w:spacing w:before="0" w:beforeAutospacing="off" w:after="0" w:afterAutospacing="off" w:line="360" w:lineRule="auto"/>
        <w:rPr>
          <w:rFonts w:ascii="Times New Roman" w:hAnsi="Times New Roman" w:eastAsia="Times New Roman" w:cs="Times New Roman"/>
          <w:noProof w:val="0"/>
          <w:sz w:val="24"/>
          <w:szCs w:val="24"/>
          <w:lang w:val="en-GB"/>
        </w:rPr>
      </w:pPr>
      <w:r w:rsidRPr="1EF081E0" w:rsidR="7CCE41B5">
        <w:rPr>
          <w:rFonts w:ascii="Times New Roman" w:hAnsi="Times New Roman" w:eastAsia="Times New Roman" w:cs="Times New Roman"/>
          <w:noProof w:val="0"/>
          <w:sz w:val="24"/>
          <w:szCs w:val="24"/>
          <w:lang w:val="en-GB"/>
        </w:rPr>
        <w:t>Engage in group study sessions or online forums to complement learning.</w:t>
      </w:r>
    </w:p>
    <w:p w:rsidR="000B145A" w:rsidP="1EF081E0" w:rsidRDefault="000B145A" w14:paraId="6F43D1C6" w14:textId="74DD9ED7">
      <w:pPr>
        <w:pStyle w:val="ListParagraph"/>
        <w:spacing w:line="360" w:lineRule="auto"/>
        <w:rPr>
          <w:rFonts w:ascii="Times New Roman" w:hAnsi="Times New Roman" w:eastAsia="Times New Roman" w:cs="Times New Roman"/>
          <w:color w:val="auto"/>
          <w:sz w:val="24"/>
          <w:szCs w:val="24"/>
        </w:rPr>
      </w:pPr>
    </w:p>
    <w:p w:rsidR="00914A6C" w:rsidP="000B145A" w:rsidRDefault="00914A6C" w14:paraId="22A24ACF" w14:textId="77777777">
      <w:pPr>
        <w:pStyle w:val="ListParagraph"/>
        <w:spacing w:line="360" w:lineRule="auto"/>
        <w:rPr>
          <w:rFonts w:ascii="Arial" w:hAnsi="Arial" w:eastAsia="Arial" w:cs="Arial"/>
          <w:color w:val="FF0000"/>
          <w:sz w:val="24"/>
          <w:szCs w:val="24"/>
        </w:rPr>
      </w:pPr>
    </w:p>
    <w:p w:rsidRPr="000B145A" w:rsidR="00914A6C" w:rsidP="000B145A" w:rsidRDefault="00914A6C" w14:paraId="7469E6EA" w14:textId="77777777">
      <w:pPr>
        <w:pStyle w:val="ListParagraph"/>
        <w:spacing w:line="360" w:lineRule="auto"/>
        <w:rPr>
          <w:rFonts w:ascii="Arial" w:hAnsi="Arial" w:eastAsia="Arial" w:cs="Arial"/>
          <w:color w:val="FF0000"/>
          <w:sz w:val="24"/>
          <w:szCs w:val="24"/>
        </w:rPr>
      </w:pPr>
    </w:p>
    <w:p w:rsidR="00583709" w:rsidRDefault="008312FD" w14:paraId="41151879" w14:textId="77777777" w14:noSpellErr="1">
      <w:pPr>
        <w:pStyle w:val="Heading1"/>
      </w:pPr>
      <w:bookmarkStart w:name="_2p2csry" w:id="13"/>
      <w:bookmarkEnd w:id="13"/>
      <w:bookmarkStart w:name="_Toc1017604014" w:id="1428995623"/>
      <w:r w:rsidR="7E0963FE">
        <w:rPr/>
        <w:t>Section 2: Know how to develop self &amp; others to achieve organisational objectives</w:t>
      </w:r>
      <w:bookmarkEnd w:id="1428995623"/>
    </w:p>
    <w:p w:rsidRPr="00BF2533" w:rsidR="00BF2533" w:rsidP="00BF2533" w:rsidRDefault="00BF2533" w14:paraId="588DAEFC" w14:textId="77777777"/>
    <w:p w:rsidR="00834F89" w:rsidRDefault="00834F89" w14:paraId="14677801" w14:textId="77777777">
      <w:pPr>
        <w:spacing w:line="360" w:lineRule="auto"/>
        <w:rPr>
          <w:rFonts w:ascii="Arial" w:hAnsi="Arial" w:eastAsia="Arial" w:cs="Arial"/>
          <w:color w:val="FF0000"/>
          <w:sz w:val="24"/>
          <w:szCs w:val="24"/>
        </w:rPr>
      </w:pPr>
    </w:p>
    <w:p w:rsidRPr="00BF2533" w:rsidR="00914A6C" w:rsidRDefault="00914A6C" w14:paraId="337741B4" w14:textId="77777777">
      <w:pPr>
        <w:spacing w:line="360" w:lineRule="auto"/>
        <w:rPr>
          <w:rFonts w:ascii="Arial" w:hAnsi="Arial" w:eastAsia="Arial" w:cs="Arial"/>
          <w:color w:val="FF0000"/>
          <w:sz w:val="24"/>
          <w:szCs w:val="24"/>
        </w:rPr>
      </w:pPr>
    </w:p>
    <w:p w:rsidR="00583709" w:rsidRDefault="008312FD" w14:paraId="2B38908C" w14:textId="77777777" w14:noSpellErr="1">
      <w:pPr>
        <w:pStyle w:val="Heading2"/>
      </w:pPr>
      <w:bookmarkStart w:name="_147n2zr" w:id="15"/>
      <w:bookmarkStart w:name="_Toc151120442" w:id="16"/>
      <w:bookmarkEnd w:id="15"/>
      <w:bookmarkStart w:name="_Toc2086275115" w:id="1604355309"/>
      <w:r w:rsidR="7E0963FE">
        <w:rPr/>
        <w:t>2.1 Analyse learning/development options to meet needs of self &amp; another.</w:t>
      </w:r>
      <w:bookmarkEnd w:id="16"/>
      <w:bookmarkEnd w:id="1604355309"/>
    </w:p>
    <w:p w:rsidR="00914A6C" w:rsidP="1EF081E0" w:rsidRDefault="00914A6C" w14:paraId="567FDF56" w14:textId="3A39079B">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rPr>
          <w:rFonts w:ascii="Times New Roman" w:hAnsi="Times New Roman" w:eastAsia="Times New Roman" w:cs="Times New Roman"/>
          <w:sz w:val="24"/>
          <w:szCs w:val="24"/>
        </w:rPr>
      </w:pPr>
    </w:p>
    <w:p w:rsidR="00914A6C" w:rsidP="1EF081E0" w:rsidRDefault="00914A6C" w14:paraId="4B9DC65B" w14:textId="0E6FC094">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pPr>
      <w:r w:rsidRPr="1EF081E0" w:rsidR="4F4A3A05">
        <w:rPr>
          <w:rFonts w:ascii="Times New Roman" w:hAnsi="Times New Roman" w:eastAsia="Times New Roman" w:cs="Times New Roman"/>
          <w:sz w:val="24"/>
          <w:szCs w:val="24"/>
        </w:rPr>
        <w:t>There are many official and informal learning opportunities that can help in both people's development. Formal alternatives for Joshua Bidder, a TIG welder, include attending advanced City and Guilds workshops that concentrate on technical skills such as positional welding in 5G and 6G. Peer practice sessions and video lectures are examples of informal options that provide flexible and useful learning opportunities. involving in online welding forums can also provide information about typical problems and fixes for advanced welding.</w:t>
      </w:r>
    </w:p>
    <w:p w:rsidR="00914A6C" w:rsidP="1EF081E0" w:rsidRDefault="00914A6C" w14:paraId="3D54A0E0" w14:textId="46DA11D4">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rPr>
          <w:rFonts w:ascii="Times New Roman" w:hAnsi="Times New Roman" w:eastAsia="Times New Roman" w:cs="Times New Roman"/>
          <w:sz w:val="24"/>
          <w:szCs w:val="24"/>
        </w:rPr>
      </w:pPr>
      <w:r w:rsidRPr="1EF081E0" w:rsidR="76D50E33">
        <w:rPr>
          <w:rFonts w:ascii="Times New Roman" w:hAnsi="Times New Roman" w:eastAsia="Times New Roman" w:cs="Times New Roman"/>
          <w:sz w:val="24"/>
          <w:szCs w:val="24"/>
        </w:rPr>
        <w:t>For</w:t>
      </w:r>
      <w:r w:rsidRPr="1EF081E0" w:rsidR="26D6EC5B">
        <w:rPr>
          <w:rFonts w:ascii="Times New Roman" w:hAnsi="Times New Roman" w:eastAsia="Times New Roman" w:cs="Times New Roman"/>
          <w:sz w:val="24"/>
          <w:szCs w:val="24"/>
        </w:rPr>
        <w:t xml:space="preserve"> Carla Tonkins</w:t>
      </w:r>
      <w:r w:rsidRPr="1EF081E0" w:rsidR="76D50E33">
        <w:rPr>
          <w:rFonts w:ascii="Times New Roman" w:hAnsi="Times New Roman" w:eastAsia="Times New Roman" w:cs="Times New Roman"/>
          <w:sz w:val="24"/>
          <w:szCs w:val="24"/>
        </w:rPr>
        <w:t xml:space="preserve"> the leadership candidate, formal development options involve pursuing a leadership and management degree and attending specialized workshops on strategic planning and decision-making. Informal learning opportunities include mentorship from senior leaders and studying management case studies to understand practical applications of theoretical concepts. By combining these approaches, both individuals can ensure holistic development that aligns with their career aspirations.</w:t>
      </w:r>
    </w:p>
    <w:p w:rsidR="00914A6C" w:rsidP="1EF081E0" w:rsidRDefault="00914A6C" w14:paraId="5513D261" w14:textId="6AC408AF">
      <w:pPr>
        <w:pBdr>
          <w:top w:val="nil" w:color="000000" w:sz="0" w:space="0"/>
          <w:left w:val="nil" w:color="000000" w:sz="0" w:space="0"/>
          <w:bottom w:val="nil" w:color="000000" w:sz="0" w:space="0"/>
          <w:right w:val="nil" w:color="000000" w:sz="0" w:space="0"/>
          <w:between w:val="nil" w:color="000000" w:sz="0" w:space="0"/>
        </w:pBdr>
        <w:spacing w:after="0" w:line="360" w:lineRule="auto"/>
        <w:rPr>
          <w:rFonts w:ascii="Times New Roman" w:hAnsi="Times New Roman" w:eastAsia="Times New Roman" w:cs="Times New Roman"/>
          <w:sz w:val="24"/>
          <w:szCs w:val="24"/>
        </w:rPr>
      </w:pPr>
    </w:p>
    <w:p w:rsidR="00BF2533" w:rsidP="00F86E47" w:rsidRDefault="00BF2533" w14:paraId="566BCD0E" w14:textId="77777777">
      <w:pPr>
        <w:pBdr>
          <w:top w:val="nil"/>
          <w:left w:val="nil"/>
          <w:bottom w:val="nil"/>
          <w:right w:val="nil"/>
          <w:between w:val="nil"/>
        </w:pBdr>
        <w:spacing w:line="360" w:lineRule="auto"/>
        <w:rPr>
          <w:rFonts w:ascii="Arial" w:hAnsi="Arial" w:eastAsia="Arial" w:cs="Arial"/>
          <w:color w:val="000000"/>
          <w:sz w:val="24"/>
          <w:szCs w:val="24"/>
        </w:rPr>
      </w:pPr>
    </w:p>
    <w:p w:rsidR="00583709" w:rsidRDefault="008312FD" w14:paraId="783ACDB4" w14:textId="77777777" w14:noSpellErr="1">
      <w:pPr>
        <w:pStyle w:val="Heading2"/>
      </w:pPr>
      <w:bookmarkStart w:name="_3o7alnk" w:id="18"/>
      <w:bookmarkEnd w:id="18"/>
      <w:bookmarkStart w:name="_Toc1210073235" w:id="418295980"/>
      <w:r w:rsidR="7E0963FE">
        <w:rPr/>
        <w:t>2.2 Identify support mechanisms for the development of self &amp; another</w:t>
      </w:r>
      <w:bookmarkEnd w:id="418295980"/>
    </w:p>
    <w:p w:rsidR="00BF2533" w:rsidP="00BF2533" w:rsidRDefault="00BF2533" w14:paraId="117256A6" w14:textId="77777777"/>
    <w:p w:rsidR="00BF2533" w:rsidP="1EF081E0" w:rsidRDefault="00BF2533" w14:paraId="6F1B333E" w14:textId="4687483C">
      <w:pPr>
        <w:rPr>
          <w:rFonts w:ascii="Times New Roman" w:hAnsi="Times New Roman" w:eastAsia="Times New Roman" w:cs="Times New Roman"/>
          <w:color w:val="auto"/>
          <w:sz w:val="24"/>
          <w:szCs w:val="24"/>
        </w:rPr>
      </w:pPr>
      <w:r w:rsidRPr="1EF081E0" w:rsidR="660F2FFE">
        <w:rPr>
          <w:rFonts w:ascii="Times New Roman" w:hAnsi="Times New Roman" w:eastAsia="Times New Roman" w:cs="Times New Roman"/>
          <w:color w:val="auto"/>
          <w:sz w:val="24"/>
          <w:szCs w:val="24"/>
        </w:rPr>
        <w:t xml:space="preserve">Support mechanisms play a critical role in achieving development goals. </w:t>
      </w:r>
      <w:r w:rsidRPr="1EF081E0" w:rsidR="6D1742E2">
        <w:rPr>
          <w:rFonts w:ascii="Times New Roman" w:hAnsi="Times New Roman" w:eastAsia="Times New Roman" w:cs="Times New Roman"/>
          <w:color w:val="auto"/>
          <w:sz w:val="24"/>
          <w:szCs w:val="24"/>
        </w:rPr>
        <w:t>Joshua when</w:t>
      </w:r>
      <w:r w:rsidRPr="1EF081E0" w:rsidR="660F2FFE">
        <w:rPr>
          <w:rFonts w:ascii="Times New Roman" w:hAnsi="Times New Roman" w:eastAsia="Times New Roman" w:cs="Times New Roman"/>
          <w:color w:val="auto"/>
          <w:sz w:val="24"/>
          <w:szCs w:val="24"/>
        </w:rPr>
        <w:t xml:space="preserve"> TIG welder benefits from mentorship provided by certified professionals, who can offer hands-on guidance and constructive feedback. Access to well-equipped workshops ensures they can practice with the </w:t>
      </w:r>
      <w:r w:rsidRPr="1EF081E0" w:rsidR="660F2FFE">
        <w:rPr>
          <w:rFonts w:ascii="Times New Roman" w:hAnsi="Times New Roman" w:eastAsia="Times New Roman" w:cs="Times New Roman"/>
          <w:color w:val="auto"/>
          <w:sz w:val="24"/>
          <w:szCs w:val="24"/>
        </w:rPr>
        <w:t>right tools and materials. Feedback from supervisors during live projects further reinforces learning and highlights areas for improvement.</w:t>
      </w:r>
    </w:p>
    <w:p w:rsidR="00BF2533" w:rsidP="1EF081E0" w:rsidRDefault="00BF2533" w14:paraId="27399D0E" w14:textId="57EBA5A8">
      <w:pPr>
        <w:pStyle w:val="Normal"/>
        <w:rPr>
          <w:rFonts w:ascii="Times New Roman" w:hAnsi="Times New Roman" w:eastAsia="Times New Roman" w:cs="Times New Roman"/>
          <w:color w:val="auto"/>
          <w:sz w:val="24"/>
          <w:szCs w:val="24"/>
        </w:rPr>
      </w:pPr>
      <w:r w:rsidRPr="1EF081E0" w:rsidR="0D5317DF">
        <w:rPr>
          <w:rFonts w:ascii="Times New Roman" w:hAnsi="Times New Roman" w:eastAsia="Times New Roman" w:cs="Times New Roman"/>
          <w:color w:val="auto"/>
          <w:sz w:val="24"/>
          <w:szCs w:val="24"/>
        </w:rPr>
        <w:t>as well as Carla</w:t>
      </w:r>
      <w:r w:rsidRPr="1EF081E0" w:rsidR="660F2FFE">
        <w:rPr>
          <w:rFonts w:ascii="Times New Roman" w:hAnsi="Times New Roman" w:eastAsia="Times New Roman" w:cs="Times New Roman"/>
          <w:color w:val="auto"/>
          <w:sz w:val="24"/>
          <w:szCs w:val="24"/>
        </w:rPr>
        <w:t xml:space="preserve">, the leadership candidate can rely on family and colleagues to provide emotional and practical support, such as </w:t>
      </w:r>
      <w:r w:rsidRPr="1EF081E0" w:rsidR="660F2FFE">
        <w:rPr>
          <w:rFonts w:ascii="Times New Roman" w:hAnsi="Times New Roman" w:eastAsia="Times New Roman" w:cs="Times New Roman"/>
          <w:color w:val="auto"/>
          <w:sz w:val="24"/>
          <w:szCs w:val="24"/>
        </w:rPr>
        <w:t>assistance</w:t>
      </w:r>
      <w:r w:rsidRPr="1EF081E0" w:rsidR="660F2FFE">
        <w:rPr>
          <w:rFonts w:ascii="Times New Roman" w:hAnsi="Times New Roman" w:eastAsia="Times New Roman" w:cs="Times New Roman"/>
          <w:color w:val="auto"/>
          <w:sz w:val="24"/>
          <w:szCs w:val="24"/>
        </w:rPr>
        <w:t xml:space="preserve"> with managing workloads. Coaching from experienced leaders offers valuable insights into best practices, while access to online resources and professional networks enables continuous learning and problem-solving.</w:t>
      </w:r>
    </w:p>
    <w:p w:rsidR="00BF2533" w:rsidRDefault="00BF2533" w14:paraId="49CDE1BE" w14:textId="757B983E">
      <w:pPr>
        <w:rPr>
          <w:color w:val="FF0000"/>
        </w:rPr>
      </w:pPr>
    </w:p>
    <w:p w:rsidRPr="00BF2533" w:rsidR="00914A6C" w:rsidRDefault="00914A6C" w14:paraId="5CEE4EF4" w14:textId="77777777">
      <w:pPr>
        <w:rPr>
          <w:color w:val="FF0000"/>
        </w:rPr>
      </w:pPr>
    </w:p>
    <w:p w:rsidR="00583709" w:rsidP="00F86E47" w:rsidRDefault="008312FD" w14:paraId="5DD85193" w14:textId="77777777" w14:noSpellErr="1">
      <w:pPr>
        <w:pStyle w:val="Heading2"/>
      </w:pPr>
      <w:bookmarkStart w:name="_ihv636" w:id="20"/>
      <w:bookmarkEnd w:id="20"/>
      <w:bookmarkStart w:name="_Toc600570342" w:id="841710610"/>
      <w:r w:rsidR="7E0963FE">
        <w:rPr/>
        <w:t>2.3 Prepare development plans for yourself and another person</w:t>
      </w:r>
      <w:bookmarkEnd w:id="841710610"/>
    </w:p>
    <w:p w:rsidRPr="00FE0ECC" w:rsidR="00FE0ECC" w:rsidP="00FE0ECC" w:rsidRDefault="00FE0ECC" w14:paraId="40D29857" w14:textId="77777777"/>
    <w:p w:rsidRPr="007E491D" w:rsidR="00FE0ECC" w:rsidRDefault="00FE0ECC" w14:paraId="59724227" w14:textId="77777777">
      <w:pPr>
        <w:rPr>
          <w:color w:val="FF0000"/>
        </w:rPr>
      </w:pPr>
    </w:p>
    <w:p w:rsidRPr="00BF2533" w:rsidR="004D32FF" w:rsidP="1EF081E0" w:rsidRDefault="004D32FF" w14:paraId="32720851" w14:textId="18F63ABD">
      <w:pPr>
        <w:pBdr>
          <w:top w:val="single" w:color="FF000000" w:sz="4" w:space="1"/>
          <w:left w:val="single" w:color="FF000000" w:sz="4" w:space="4"/>
          <w:bottom w:val="single" w:color="FF000000" w:sz="4" w:space="1"/>
          <w:right w:val="single" w:color="FF000000" w:sz="4" w:space="4"/>
        </w:pBdr>
        <w:shd w:val="clear" w:color="auto" w:fill="EAF1DD" w:themeFill="accent3" w:themeFillTint="33"/>
        <w:jc w:val="center"/>
        <w:rPr>
          <w:b w:val="1"/>
          <w:bCs w:val="1"/>
        </w:rPr>
      </w:pPr>
      <w:r w:rsidRPr="1EF081E0" w:rsidR="76D77149">
        <w:rPr>
          <w:b w:val="1"/>
          <w:bCs w:val="1"/>
        </w:rPr>
        <w:t>Joshua Bidder</w:t>
      </w:r>
      <w:r w:rsidRPr="1EF081E0" w:rsidR="77B4B4E7">
        <w:rPr>
          <w:b w:val="1"/>
          <w:bCs w:val="1"/>
        </w:rPr>
        <w:t>(Self)</w:t>
      </w:r>
    </w:p>
    <w:tbl>
      <w:tblPr>
        <w:tblStyle w:val="a2"/>
        <w:tblW w:w="11483" w:type="dxa"/>
        <w:tblInd w:w="-99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836"/>
        <w:gridCol w:w="2249"/>
        <w:gridCol w:w="2429"/>
        <w:gridCol w:w="2551"/>
        <w:gridCol w:w="1418"/>
      </w:tblGrid>
      <w:tr w:rsidR="00583709" w:rsidTr="1EF081E0" w14:paraId="4FA7A878" w14:textId="77777777">
        <w:trPr>
          <w:trHeight w:val="615"/>
        </w:trPr>
        <w:tc>
          <w:tcPr>
            <w:tcW w:w="2836" w:type="dxa"/>
            <w:shd w:val="clear" w:color="auto" w:fill="D9D9D9" w:themeFill="background1" w:themeFillShade="D9"/>
            <w:tcMar/>
          </w:tcPr>
          <w:p w:rsidR="00583709" w:rsidP="007E491D" w:rsidRDefault="008312FD" w14:paraId="17C1EC43" w14:textId="77777777">
            <w:pPr>
              <w:jc w:val="center"/>
              <w:rPr>
                <w:rFonts w:ascii="Arial Rounded" w:hAnsi="Arial Rounded" w:eastAsia="Arial Rounded" w:cs="Arial Rounded"/>
                <w:b/>
              </w:rPr>
            </w:pPr>
            <w:r>
              <w:rPr>
                <w:rFonts w:ascii="Arial Rounded" w:hAnsi="Arial Rounded" w:eastAsia="Arial Rounded" w:cs="Arial Rounded"/>
                <w:b/>
              </w:rPr>
              <w:t>What do I want to learn?</w:t>
            </w:r>
          </w:p>
        </w:tc>
        <w:tc>
          <w:tcPr>
            <w:tcW w:w="2249" w:type="dxa"/>
            <w:shd w:val="clear" w:color="auto" w:fill="D9D9D9" w:themeFill="background1" w:themeFillShade="D9"/>
            <w:tcMar/>
          </w:tcPr>
          <w:p w:rsidR="00583709" w:rsidP="007E491D" w:rsidRDefault="008312FD" w14:paraId="05917805" w14:textId="77777777">
            <w:pPr>
              <w:jc w:val="center"/>
              <w:rPr>
                <w:rFonts w:ascii="Arial Rounded" w:hAnsi="Arial Rounded" w:eastAsia="Arial Rounded" w:cs="Arial Rounded"/>
                <w:b/>
              </w:rPr>
            </w:pPr>
            <w:r>
              <w:rPr>
                <w:rFonts w:ascii="Arial Rounded" w:hAnsi="Arial Rounded" w:eastAsia="Arial Rounded" w:cs="Arial Rounded"/>
                <w:b/>
              </w:rPr>
              <w:t>What do I have to do?</w:t>
            </w:r>
          </w:p>
        </w:tc>
        <w:tc>
          <w:tcPr>
            <w:tcW w:w="2429" w:type="dxa"/>
            <w:shd w:val="clear" w:color="auto" w:fill="D9D9D9" w:themeFill="background1" w:themeFillShade="D9"/>
            <w:tcMar/>
          </w:tcPr>
          <w:p w:rsidR="00583709" w:rsidP="007E491D" w:rsidRDefault="008312FD" w14:paraId="38B61BB4"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551" w:type="dxa"/>
            <w:shd w:val="clear" w:color="auto" w:fill="D9D9D9" w:themeFill="background1" w:themeFillShade="D9"/>
            <w:tcMar/>
          </w:tcPr>
          <w:p w:rsidR="00583709" w:rsidP="007E491D" w:rsidRDefault="008312FD" w14:paraId="3D519199"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418" w:type="dxa"/>
            <w:shd w:val="clear" w:color="auto" w:fill="D9D9D9" w:themeFill="background1" w:themeFillShade="D9"/>
            <w:tcMar/>
          </w:tcPr>
          <w:p w:rsidR="00583709" w:rsidP="007E491D" w:rsidRDefault="008312FD" w14:paraId="7D4B5FD0" w14:textId="77777777">
            <w:pPr>
              <w:jc w:val="center"/>
              <w:rPr>
                <w:rFonts w:ascii="Arial Rounded" w:hAnsi="Arial Rounded" w:eastAsia="Arial Rounded" w:cs="Arial Rounded"/>
                <w:b/>
              </w:rPr>
            </w:pPr>
            <w:r>
              <w:rPr>
                <w:rFonts w:ascii="Arial Rounded" w:hAnsi="Arial Rounded" w:eastAsia="Arial Rounded" w:cs="Arial Rounded"/>
                <w:b/>
              </w:rPr>
              <w:t>Target Date for Review</w:t>
            </w:r>
          </w:p>
        </w:tc>
      </w:tr>
      <w:tr w:rsidR="00583709" w:rsidTr="1EF081E0" w14:paraId="1064DB13" w14:textId="77777777">
        <w:trPr>
          <w:trHeight w:val="316"/>
        </w:trPr>
        <w:tc>
          <w:tcPr>
            <w:tcW w:w="2836" w:type="dxa"/>
            <w:tcMar/>
          </w:tcPr>
          <w:p w:rsidR="00583709" w:rsidP="1EF081E0" w:rsidRDefault="00583709" w14:paraId="6DF6F1D0" w14:textId="58A37D57">
            <w:pPr>
              <w:pStyle w:val="Normal"/>
            </w:pPr>
            <w:r w:rsidRPr="1EF081E0" w:rsidR="70B1471F">
              <w:rPr>
                <w:rFonts w:ascii="Calibri" w:hAnsi="Calibri" w:eastAsia="Calibri" w:cs="Calibri"/>
                <w:noProof w:val="0"/>
                <w:sz w:val="22"/>
                <w:szCs w:val="22"/>
                <w:lang w:val="en-GB"/>
              </w:rPr>
              <w:t>Achieve consistent weld quality in 6G positions.</w:t>
            </w:r>
          </w:p>
          <w:p w:rsidR="00583709" w:rsidRDefault="00583709" w14:paraId="35A799D2" w14:textId="77777777"/>
          <w:p w:rsidR="00583709" w:rsidRDefault="00583709" w14:paraId="10963DAA" w14:textId="77777777"/>
        </w:tc>
        <w:tc>
          <w:tcPr>
            <w:tcW w:w="2249" w:type="dxa"/>
            <w:tcMar/>
          </w:tcPr>
          <w:p w:rsidR="00583709" w:rsidP="1EF081E0" w:rsidRDefault="00583709" w14:paraId="7BB8949A" w14:textId="1F5780A2">
            <w:pPr>
              <w:pStyle w:val="Normal"/>
              <w:spacing w:before="0" w:beforeAutospacing="off" w:after="0" w:afterAutospacing="off"/>
              <w:ind w:left="0"/>
              <w:rPr>
                <w:rFonts w:ascii="Calibri" w:hAnsi="Calibri" w:eastAsia="Calibri" w:cs="Calibri"/>
                <w:noProof w:val="0"/>
                <w:sz w:val="22"/>
                <w:szCs w:val="22"/>
                <w:lang w:val="en-GB"/>
              </w:rPr>
            </w:pPr>
            <w:r w:rsidRPr="1EF081E0" w:rsidR="5DB430ED">
              <w:rPr>
                <w:rFonts w:ascii="Calibri" w:hAnsi="Calibri" w:eastAsia="Calibri" w:cs="Calibri"/>
                <w:noProof w:val="0"/>
                <w:sz w:val="22"/>
                <w:szCs w:val="22"/>
                <w:lang w:val="en-GB"/>
              </w:rPr>
              <w:t xml:space="preserve">Dedicate 10 hours weekly to practice, seek mentorship, and </w:t>
            </w:r>
            <w:r w:rsidRPr="1EF081E0" w:rsidR="2377AB5E">
              <w:rPr>
                <w:rFonts w:ascii="Calibri" w:hAnsi="Calibri" w:eastAsia="Calibri" w:cs="Calibri"/>
                <w:noProof w:val="0"/>
                <w:sz w:val="22"/>
                <w:szCs w:val="22"/>
                <w:lang w:val="en-GB"/>
              </w:rPr>
              <w:t>analyse</w:t>
            </w:r>
            <w:r w:rsidRPr="1EF081E0" w:rsidR="5DB430ED">
              <w:rPr>
                <w:rFonts w:ascii="Calibri" w:hAnsi="Calibri" w:eastAsia="Calibri" w:cs="Calibri"/>
                <w:noProof w:val="0"/>
                <w:sz w:val="22"/>
                <w:szCs w:val="22"/>
                <w:lang w:val="en-GB"/>
              </w:rPr>
              <w:t xml:space="preserve"> bead quality in practice welds.</w:t>
            </w:r>
          </w:p>
          <w:p w:rsidR="00583709" w:rsidP="1EF081E0" w:rsidRDefault="00583709" w14:paraId="471DEC69" w14:textId="482B0C81">
            <w:pPr>
              <w:pStyle w:val="ListParagraph"/>
              <w:ind w:left="720"/>
            </w:pPr>
          </w:p>
          <w:p w:rsidR="00583709" w:rsidRDefault="00583709" w14:paraId="6EC8679D" w14:textId="3AC3EE7E"/>
        </w:tc>
        <w:tc>
          <w:tcPr>
            <w:tcW w:w="2429" w:type="dxa"/>
            <w:tcMar/>
          </w:tcPr>
          <w:p w:rsidR="00583709" w:rsidP="1EF081E0" w:rsidRDefault="00583709" w14:paraId="193BEF78" w14:textId="47E4789D">
            <w:pPr>
              <w:pStyle w:val="Normal"/>
            </w:pPr>
            <w:r w:rsidRPr="1EF081E0" w:rsidR="5DB430ED">
              <w:rPr>
                <w:rFonts w:ascii="Calibri" w:hAnsi="Calibri" w:eastAsia="Calibri" w:cs="Calibri"/>
                <w:noProof w:val="0"/>
                <w:sz w:val="22"/>
                <w:szCs w:val="22"/>
                <w:lang w:val="en-GB"/>
              </w:rPr>
              <w:t>TIG welding machine, materials, and instructor guidance.</w:t>
            </w:r>
          </w:p>
        </w:tc>
        <w:tc>
          <w:tcPr>
            <w:tcW w:w="2551" w:type="dxa"/>
            <w:tcMar/>
          </w:tcPr>
          <w:p w:rsidR="00583709" w:rsidP="1EF081E0" w:rsidRDefault="00583709" w14:paraId="2B5E84C5" w14:textId="7D0DAA8E">
            <w:pPr>
              <w:pStyle w:val="Normal"/>
            </w:pPr>
            <w:r w:rsidRPr="1EF081E0" w:rsidR="5DB430ED">
              <w:rPr>
                <w:rFonts w:ascii="Calibri" w:hAnsi="Calibri" w:eastAsia="Calibri" w:cs="Calibri"/>
                <w:noProof w:val="0"/>
                <w:sz w:val="22"/>
                <w:szCs w:val="22"/>
                <w:lang w:val="en-GB"/>
              </w:rPr>
              <w:t>Pass City and Guilds 6G practical tests.</w:t>
            </w:r>
          </w:p>
        </w:tc>
        <w:tc>
          <w:tcPr>
            <w:tcW w:w="1418" w:type="dxa"/>
            <w:tcMar/>
          </w:tcPr>
          <w:p w:rsidR="00583709" w:rsidRDefault="00583709" w14:paraId="6418398E" w14:textId="4F315960">
            <w:r w:rsidR="5DB430ED">
              <w:rPr/>
              <w:t>August 2025</w:t>
            </w:r>
          </w:p>
        </w:tc>
      </w:tr>
      <w:tr w:rsidR="00583709" w:rsidTr="1EF081E0" w14:paraId="22BB6B98" w14:textId="77777777">
        <w:trPr>
          <w:trHeight w:val="329"/>
        </w:trPr>
        <w:tc>
          <w:tcPr>
            <w:tcW w:w="2836" w:type="dxa"/>
            <w:tcMar/>
          </w:tcPr>
          <w:p w:rsidR="00583709" w:rsidRDefault="00583709" w14:paraId="08351D41" w14:textId="77777777"/>
          <w:p w:rsidR="00583709" w:rsidRDefault="00583709" w14:paraId="78B006AD" w14:textId="77777777"/>
          <w:p w:rsidR="00583709" w:rsidRDefault="00583709" w14:paraId="6C0161B6" w14:textId="77777777"/>
        </w:tc>
        <w:tc>
          <w:tcPr>
            <w:tcW w:w="2249" w:type="dxa"/>
            <w:tcMar/>
          </w:tcPr>
          <w:p w:rsidR="00583709" w:rsidRDefault="00583709" w14:paraId="0C0E77DC" w14:textId="77777777"/>
        </w:tc>
        <w:tc>
          <w:tcPr>
            <w:tcW w:w="2429" w:type="dxa"/>
            <w:tcMar/>
          </w:tcPr>
          <w:p w:rsidR="00583709" w:rsidRDefault="00583709" w14:paraId="2218E666" w14:textId="77777777"/>
        </w:tc>
        <w:tc>
          <w:tcPr>
            <w:tcW w:w="2551" w:type="dxa"/>
            <w:tcMar/>
          </w:tcPr>
          <w:p w:rsidR="00583709" w:rsidRDefault="00583709" w14:paraId="304BA8BA" w14:textId="77777777"/>
        </w:tc>
        <w:tc>
          <w:tcPr>
            <w:tcW w:w="1418" w:type="dxa"/>
            <w:tcMar/>
          </w:tcPr>
          <w:p w:rsidR="00583709" w:rsidRDefault="00583709" w14:paraId="6194C0F5" w14:textId="77777777"/>
        </w:tc>
      </w:tr>
      <w:tr w:rsidR="00583709" w:rsidTr="1EF081E0" w14:paraId="106133DF" w14:textId="77777777">
        <w:trPr>
          <w:trHeight w:val="316"/>
        </w:trPr>
        <w:tc>
          <w:tcPr>
            <w:tcW w:w="2836" w:type="dxa"/>
            <w:tcMar/>
          </w:tcPr>
          <w:p w:rsidR="00583709" w:rsidRDefault="00583709" w14:paraId="0B1B71FA" w14:textId="77777777"/>
          <w:p w:rsidR="00583709" w:rsidRDefault="00583709" w14:paraId="36726835" w14:textId="77777777"/>
          <w:p w:rsidR="00583709" w:rsidRDefault="00583709" w14:paraId="5E148DC6" w14:textId="77777777"/>
        </w:tc>
        <w:tc>
          <w:tcPr>
            <w:tcW w:w="2249" w:type="dxa"/>
            <w:tcMar/>
          </w:tcPr>
          <w:p w:rsidR="00583709" w:rsidRDefault="00583709" w14:paraId="558FBA92" w14:textId="77777777"/>
        </w:tc>
        <w:tc>
          <w:tcPr>
            <w:tcW w:w="2429" w:type="dxa"/>
            <w:tcMar/>
          </w:tcPr>
          <w:p w:rsidR="00583709" w:rsidRDefault="00583709" w14:paraId="05F5647C" w14:textId="77777777"/>
        </w:tc>
        <w:tc>
          <w:tcPr>
            <w:tcW w:w="2551" w:type="dxa"/>
            <w:tcMar/>
          </w:tcPr>
          <w:p w:rsidR="00583709" w:rsidRDefault="00583709" w14:paraId="321C9CAC" w14:textId="77777777"/>
        </w:tc>
        <w:tc>
          <w:tcPr>
            <w:tcW w:w="1418" w:type="dxa"/>
            <w:tcMar/>
          </w:tcPr>
          <w:p w:rsidR="00583709" w:rsidRDefault="00583709" w14:paraId="0EB35219" w14:textId="77777777"/>
        </w:tc>
      </w:tr>
    </w:tbl>
    <w:p w:rsidR="007E491D" w:rsidRDefault="007E491D" w14:paraId="60522BB6" w14:textId="77777777">
      <w:pPr>
        <w:rPr>
          <w:rFonts w:ascii="Arial Rounded" w:hAnsi="Arial Rounded" w:eastAsia="Arial Rounded" w:cs="Arial Rounded"/>
          <w:b/>
          <w:u w:val="single"/>
        </w:rPr>
      </w:pPr>
    </w:p>
    <w:p w:rsidR="004E2424" w:rsidRDefault="004E2424" w14:paraId="3BDF9801" w14:textId="77777777">
      <w:pPr>
        <w:rPr>
          <w:rFonts w:ascii="Arial Rounded" w:hAnsi="Arial Rounded" w:eastAsia="Arial Rounded" w:cs="Arial Rounded"/>
          <w:b/>
          <w:u w:val="single"/>
        </w:rPr>
      </w:pPr>
    </w:p>
    <w:p w:rsidR="00914A6C" w:rsidRDefault="00914A6C" w14:paraId="6A43A312" w14:textId="77777777">
      <w:pPr>
        <w:rPr>
          <w:rFonts w:ascii="Arial Rounded" w:hAnsi="Arial Rounded" w:eastAsia="Arial Rounded" w:cs="Arial Rounded"/>
          <w:b/>
          <w:u w:val="single"/>
        </w:rPr>
      </w:pPr>
    </w:p>
    <w:p w:rsidR="00914A6C" w:rsidRDefault="00914A6C" w14:paraId="60FC0103" w14:textId="77777777">
      <w:pPr>
        <w:rPr>
          <w:rFonts w:ascii="Arial Rounded" w:hAnsi="Arial Rounded" w:eastAsia="Arial Rounded" w:cs="Arial Rounded"/>
          <w:b/>
          <w:u w:val="single"/>
        </w:rPr>
      </w:pPr>
    </w:p>
    <w:p w:rsidR="00914A6C" w:rsidRDefault="00914A6C" w14:paraId="5CC6C006" w14:textId="77777777">
      <w:pPr>
        <w:rPr>
          <w:rFonts w:ascii="Arial Rounded" w:hAnsi="Arial Rounded" w:eastAsia="Arial Rounded" w:cs="Arial Rounded"/>
          <w:b/>
          <w:u w:val="single"/>
        </w:rPr>
      </w:pPr>
    </w:p>
    <w:p w:rsidRPr="00BF2533" w:rsidR="00583709" w:rsidRDefault="008312FD" w14:paraId="5F959196" w14:textId="2FA67B26">
      <w:pPr>
        <w:rPr>
          <w:rFonts w:ascii="Arial Rounded" w:hAnsi="Arial Rounded" w:eastAsia="Arial Rounded" w:cs="Arial Rounded"/>
          <w:b/>
        </w:rPr>
      </w:pPr>
      <w:r w:rsidRPr="00BF2533">
        <w:rPr>
          <w:rFonts w:ascii="Arial Rounded" w:hAnsi="Arial Rounded" w:eastAsia="Arial Rounded" w:cs="Arial Rounded"/>
          <w:b/>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583709" w:rsidTr="1EF081E0" w14:paraId="5CFCCA63" w14:textId="77777777">
        <w:trPr>
          <w:trHeight w:val="273"/>
        </w:trPr>
        <w:tc>
          <w:tcPr>
            <w:tcW w:w="8647" w:type="dxa"/>
            <w:shd w:val="clear" w:color="auto" w:fill="D9D9D9" w:themeFill="background1" w:themeFillShade="D9"/>
            <w:tcMar/>
          </w:tcPr>
          <w:p w:rsidR="00583709" w:rsidRDefault="008312FD" w14:paraId="07FF0202"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583709" w:rsidTr="1EF081E0" w14:paraId="49D52A6A" w14:textId="77777777">
        <w:trPr>
          <w:trHeight w:val="964"/>
        </w:trPr>
        <w:tc>
          <w:tcPr>
            <w:tcW w:w="8647" w:type="dxa"/>
            <w:tcMar/>
          </w:tcPr>
          <w:p w:rsidR="00583709" w:rsidP="1EF081E0" w:rsidRDefault="00583709" w14:paraId="2CB0FD08" w14:textId="7E478295">
            <w:pPr>
              <w:pStyle w:val="ListParagraph"/>
              <w:spacing w:before="0" w:beforeAutospacing="off" w:after="0" w:afterAutospacing="off"/>
              <w:ind w:left="720"/>
              <w:rPr>
                <w:rFonts w:ascii="Calibri" w:hAnsi="Calibri" w:eastAsia="Calibri" w:cs="Calibri"/>
                <w:noProof w:val="0"/>
                <w:sz w:val="22"/>
                <w:szCs w:val="22"/>
                <w:lang w:val="en-GB"/>
              </w:rPr>
            </w:pPr>
            <w:r w:rsidRPr="1EF081E0" w:rsidR="5C3098A2">
              <w:rPr>
                <w:rFonts w:ascii="Calibri" w:hAnsi="Calibri" w:eastAsia="Calibri" w:cs="Calibri"/>
                <w:noProof w:val="0"/>
                <w:sz w:val="22"/>
                <w:szCs w:val="22"/>
                <w:lang w:val="en-GB"/>
              </w:rPr>
              <w:t>Master 5G positions within two months.</w:t>
            </w:r>
          </w:p>
          <w:p w:rsidR="00583709" w:rsidP="1EF081E0" w:rsidRDefault="00583709" w14:paraId="30755EEF" w14:textId="43CFE819">
            <w:pPr>
              <w:pStyle w:val="ListParagraph"/>
              <w:spacing w:before="0" w:beforeAutospacing="off" w:after="0" w:afterAutospacing="off"/>
              <w:ind w:left="720"/>
              <w:rPr>
                <w:rFonts w:ascii="Calibri" w:hAnsi="Calibri" w:eastAsia="Calibri" w:cs="Calibri"/>
                <w:noProof w:val="0"/>
                <w:sz w:val="22"/>
                <w:szCs w:val="22"/>
                <w:lang w:val="en-GB"/>
              </w:rPr>
            </w:pPr>
            <w:r w:rsidRPr="1EF081E0" w:rsidR="5C3098A2">
              <w:rPr>
                <w:rFonts w:ascii="Calibri" w:hAnsi="Calibri" w:eastAsia="Calibri" w:cs="Calibri"/>
                <w:noProof w:val="0"/>
                <w:sz w:val="22"/>
                <w:szCs w:val="22"/>
                <w:lang w:val="en-GB"/>
              </w:rPr>
              <w:t>Begin practicing basic 6G setups.</w:t>
            </w:r>
          </w:p>
          <w:p w:rsidR="00583709" w:rsidRDefault="00583709" w14:paraId="68ED12A0" w14:textId="2B9D1548"/>
          <w:p w:rsidR="00583709" w:rsidRDefault="00583709" w14:paraId="69F07C15" w14:textId="77777777"/>
        </w:tc>
      </w:tr>
      <w:tr w:rsidR="00583709" w:rsidTr="1EF081E0" w14:paraId="65B2FAEF" w14:textId="77777777">
        <w:trPr>
          <w:trHeight w:val="273"/>
        </w:trPr>
        <w:tc>
          <w:tcPr>
            <w:tcW w:w="8647" w:type="dxa"/>
            <w:shd w:val="clear" w:color="auto" w:fill="D9D9D9" w:themeFill="background1" w:themeFillShade="D9"/>
            <w:tcMar/>
          </w:tcPr>
          <w:p w:rsidR="00583709" w:rsidRDefault="008312FD" w14:paraId="11C8F6DB"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583709" w:rsidTr="1EF081E0" w14:paraId="20C4A6C2" w14:textId="77777777">
        <w:trPr>
          <w:trHeight w:val="841"/>
        </w:trPr>
        <w:tc>
          <w:tcPr>
            <w:tcW w:w="8647" w:type="dxa"/>
            <w:tcMar/>
          </w:tcPr>
          <w:p w:rsidR="00583709" w:rsidP="1EF081E0" w:rsidRDefault="00583709" w14:paraId="77787A5E" w14:textId="6F5342AB">
            <w:pPr>
              <w:pStyle w:val="ListParagraph"/>
              <w:spacing w:before="0" w:beforeAutospacing="off" w:after="0" w:afterAutospacing="off"/>
              <w:ind w:left="720"/>
              <w:rPr>
                <w:rFonts w:ascii="Calibri" w:hAnsi="Calibri" w:eastAsia="Calibri" w:cs="Calibri"/>
                <w:noProof w:val="0"/>
                <w:sz w:val="22"/>
                <w:szCs w:val="22"/>
                <w:lang w:val="en-GB"/>
              </w:rPr>
            </w:pPr>
            <w:r w:rsidRPr="1EF081E0" w:rsidR="03EE6CE7">
              <w:rPr>
                <w:rFonts w:ascii="Calibri" w:hAnsi="Calibri" w:eastAsia="Calibri" w:cs="Calibri"/>
                <w:noProof w:val="0"/>
                <w:sz w:val="22"/>
                <w:szCs w:val="22"/>
                <w:lang w:val="en-GB"/>
              </w:rPr>
              <w:t>Achieve consistent results in 6G welding.</w:t>
            </w:r>
          </w:p>
          <w:p w:rsidR="00583709" w:rsidP="1EF081E0" w:rsidRDefault="00583709" w14:paraId="026A6FE8" w14:textId="4B45D8CE">
            <w:pPr>
              <w:pStyle w:val="ListParagraph"/>
              <w:spacing w:before="0" w:beforeAutospacing="off" w:after="0" w:afterAutospacing="off"/>
              <w:ind w:left="720"/>
              <w:rPr>
                <w:rFonts w:ascii="Calibri" w:hAnsi="Calibri" w:eastAsia="Calibri" w:cs="Calibri"/>
                <w:noProof w:val="0"/>
                <w:sz w:val="22"/>
                <w:szCs w:val="22"/>
                <w:lang w:val="en-GB"/>
              </w:rPr>
            </w:pPr>
            <w:r w:rsidRPr="1EF081E0" w:rsidR="03EE6CE7">
              <w:rPr>
                <w:rFonts w:ascii="Calibri" w:hAnsi="Calibri" w:eastAsia="Calibri" w:cs="Calibri"/>
                <w:noProof w:val="0"/>
                <w:sz w:val="22"/>
                <w:szCs w:val="22"/>
                <w:lang w:val="en-GB"/>
              </w:rPr>
              <w:t>Complete certification.</w:t>
            </w:r>
          </w:p>
          <w:p w:rsidR="00583709" w:rsidRDefault="00583709" w14:paraId="1E5198B0" w14:textId="06F0B72E"/>
          <w:p w:rsidR="00583709" w:rsidRDefault="00583709" w14:paraId="3B5B6710" w14:textId="77777777"/>
          <w:p w:rsidR="00583709" w:rsidRDefault="00583709" w14:paraId="3C8DA375" w14:textId="77777777"/>
        </w:tc>
      </w:tr>
      <w:tr w:rsidR="00583709" w:rsidTr="1EF081E0" w14:paraId="714AF565" w14:textId="77777777">
        <w:trPr>
          <w:trHeight w:val="273"/>
        </w:trPr>
        <w:tc>
          <w:tcPr>
            <w:tcW w:w="8647" w:type="dxa"/>
            <w:shd w:val="clear" w:color="auto" w:fill="D9D9D9" w:themeFill="background1" w:themeFillShade="D9"/>
            <w:tcMar/>
          </w:tcPr>
          <w:p w:rsidR="00583709" w:rsidRDefault="008312FD" w14:paraId="333E1F7E"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583709" w:rsidTr="1EF081E0" w14:paraId="454E3399" w14:textId="77777777">
        <w:trPr>
          <w:trHeight w:val="808"/>
        </w:trPr>
        <w:tc>
          <w:tcPr>
            <w:tcW w:w="8647" w:type="dxa"/>
            <w:tcMar/>
          </w:tcPr>
          <w:p w:rsidR="00583709" w:rsidP="1EF081E0" w:rsidRDefault="00583709" w14:paraId="223D2A31" w14:textId="0A7440AE">
            <w:pPr>
              <w:pStyle w:val="ListParagraph"/>
              <w:spacing w:before="0" w:beforeAutospacing="off" w:after="0" w:afterAutospacing="off"/>
              <w:ind w:left="720"/>
              <w:rPr>
                <w:rFonts w:ascii="Calibri" w:hAnsi="Calibri" w:eastAsia="Calibri" w:cs="Calibri"/>
                <w:noProof w:val="0"/>
                <w:sz w:val="22"/>
                <w:szCs w:val="22"/>
                <w:lang w:val="en-GB"/>
              </w:rPr>
            </w:pPr>
            <w:r w:rsidRPr="1EF081E0" w:rsidR="1EB75260">
              <w:rPr>
                <w:rFonts w:ascii="Calibri" w:hAnsi="Calibri" w:eastAsia="Calibri" w:cs="Calibri"/>
                <w:noProof w:val="0"/>
                <w:sz w:val="22"/>
                <w:szCs w:val="22"/>
                <w:lang w:val="en-GB"/>
              </w:rPr>
              <w:t>Advance to teaching or mentoring roles in welding.</w:t>
            </w:r>
          </w:p>
          <w:p w:rsidR="00583709" w:rsidP="1EF081E0" w:rsidRDefault="00583709" w14:paraId="41BD5681" w14:textId="2824A7D3">
            <w:pPr>
              <w:pStyle w:val="ListParagraph"/>
              <w:spacing w:before="0" w:beforeAutospacing="off" w:after="0" w:afterAutospacing="off"/>
              <w:ind w:left="720"/>
              <w:rPr>
                <w:rFonts w:ascii="Calibri" w:hAnsi="Calibri" w:eastAsia="Calibri" w:cs="Calibri"/>
                <w:noProof w:val="0"/>
                <w:sz w:val="22"/>
                <w:szCs w:val="22"/>
                <w:lang w:val="en-GB"/>
              </w:rPr>
            </w:pPr>
            <w:r w:rsidRPr="1EF081E0" w:rsidR="1EB75260">
              <w:rPr>
                <w:rFonts w:ascii="Calibri" w:hAnsi="Calibri" w:eastAsia="Calibri" w:cs="Calibri"/>
                <w:noProof w:val="0"/>
                <w:sz w:val="22"/>
                <w:szCs w:val="22"/>
                <w:lang w:val="en-GB"/>
              </w:rPr>
              <w:t>Explore career opportunities in high-demand sectors like oil and gas.</w:t>
            </w:r>
          </w:p>
          <w:p w:rsidR="00583709" w:rsidRDefault="00583709" w14:paraId="63B50E9D" w14:textId="24D333C6"/>
          <w:p w:rsidR="00583709" w:rsidRDefault="00583709" w14:paraId="33FE7EAB" w14:textId="77777777"/>
        </w:tc>
      </w:tr>
    </w:tbl>
    <w:p w:rsidR="004D32FF" w:rsidRDefault="004D32FF" w14:paraId="19737189" w14:textId="7CD74F23"/>
    <w:p w:rsidR="00D2119A" w:rsidRDefault="00D2119A" w14:paraId="40CCD51A" w14:textId="77777777"/>
    <w:p w:rsidRPr="00BF2533" w:rsidR="004D32FF" w:rsidP="1EF081E0" w:rsidRDefault="004D32FF" w14:paraId="0E81D76F" w14:textId="4A855858">
      <w:pPr>
        <w:pBdr>
          <w:top w:val="single" w:color="FF000000" w:sz="4" w:space="1"/>
          <w:left w:val="single" w:color="FF000000" w:sz="4" w:space="4"/>
          <w:bottom w:val="single" w:color="FF000000" w:sz="4" w:space="1"/>
          <w:right w:val="single" w:color="FF000000" w:sz="4" w:space="4"/>
        </w:pBdr>
        <w:shd w:val="clear" w:color="auto" w:fill="DAEEF3" w:themeFill="accent5" w:themeFillTint="33"/>
        <w:jc w:val="center"/>
        <w:rPr>
          <w:b w:val="1"/>
          <w:bCs w:val="1"/>
        </w:rPr>
      </w:pPr>
      <w:r w:rsidRPr="1EF081E0" w:rsidR="6EB9D6EB">
        <w:rPr>
          <w:b w:val="1"/>
          <w:bCs w:val="1"/>
        </w:rPr>
        <w:t>Carla Tonkins</w:t>
      </w:r>
      <w:r w:rsidRPr="1EF081E0" w:rsidR="77B4B4E7">
        <w:rPr>
          <w:b w:val="1"/>
          <w:bCs w:val="1"/>
        </w:rPr>
        <w:t xml:space="preserve"> </w:t>
      </w:r>
      <w:r w:rsidRPr="1EF081E0" w:rsidR="77B4B4E7">
        <w:rPr>
          <w:b w:val="1"/>
          <w:bCs w:val="1"/>
        </w:rPr>
        <w:t>(Other)</w:t>
      </w:r>
    </w:p>
    <w:tbl>
      <w:tblPr>
        <w:tblStyle w:val="a2"/>
        <w:tblW w:w="11766" w:type="dxa"/>
        <w:tblInd w:w="-113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977"/>
        <w:gridCol w:w="2249"/>
        <w:gridCol w:w="2429"/>
        <w:gridCol w:w="2551"/>
        <w:gridCol w:w="1560"/>
      </w:tblGrid>
      <w:tr w:rsidR="004D32FF" w:rsidTr="1EF081E0" w14:paraId="43841E8D" w14:textId="77777777">
        <w:trPr>
          <w:trHeight w:val="615"/>
        </w:trPr>
        <w:tc>
          <w:tcPr>
            <w:tcW w:w="2977" w:type="dxa"/>
            <w:shd w:val="clear" w:color="auto" w:fill="D9D9D9" w:themeFill="background1" w:themeFillShade="D9"/>
            <w:tcMar/>
          </w:tcPr>
          <w:p w:rsidR="004D32FF" w:rsidP="007E491D" w:rsidRDefault="004D32FF" w14:paraId="26326F4E" w14:textId="77777777">
            <w:pPr>
              <w:jc w:val="center"/>
              <w:rPr>
                <w:rFonts w:ascii="Arial Rounded" w:hAnsi="Arial Rounded" w:eastAsia="Arial Rounded" w:cs="Arial Rounded"/>
                <w:b/>
              </w:rPr>
            </w:pPr>
            <w:r>
              <w:rPr>
                <w:rFonts w:ascii="Arial Rounded" w:hAnsi="Arial Rounded" w:eastAsia="Arial Rounded" w:cs="Arial Rounded"/>
                <w:b/>
              </w:rPr>
              <w:t>What do I want to learn?</w:t>
            </w:r>
          </w:p>
        </w:tc>
        <w:tc>
          <w:tcPr>
            <w:tcW w:w="2249" w:type="dxa"/>
            <w:shd w:val="clear" w:color="auto" w:fill="D9D9D9" w:themeFill="background1" w:themeFillShade="D9"/>
            <w:tcMar/>
          </w:tcPr>
          <w:p w:rsidR="004D32FF" w:rsidP="007E491D" w:rsidRDefault="004D32FF" w14:paraId="77E4BCBA" w14:textId="77777777">
            <w:pPr>
              <w:jc w:val="center"/>
              <w:rPr>
                <w:rFonts w:ascii="Arial Rounded" w:hAnsi="Arial Rounded" w:eastAsia="Arial Rounded" w:cs="Arial Rounded"/>
                <w:b/>
              </w:rPr>
            </w:pPr>
            <w:r>
              <w:rPr>
                <w:rFonts w:ascii="Arial Rounded" w:hAnsi="Arial Rounded" w:eastAsia="Arial Rounded" w:cs="Arial Rounded"/>
                <w:b/>
              </w:rPr>
              <w:t>What do I have to do?</w:t>
            </w:r>
          </w:p>
        </w:tc>
        <w:tc>
          <w:tcPr>
            <w:tcW w:w="2429" w:type="dxa"/>
            <w:shd w:val="clear" w:color="auto" w:fill="D9D9D9" w:themeFill="background1" w:themeFillShade="D9"/>
            <w:tcMar/>
          </w:tcPr>
          <w:p w:rsidR="004D32FF" w:rsidP="007E491D" w:rsidRDefault="004D32FF" w14:paraId="1D293105"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551" w:type="dxa"/>
            <w:shd w:val="clear" w:color="auto" w:fill="D9D9D9" w:themeFill="background1" w:themeFillShade="D9"/>
            <w:tcMar/>
          </w:tcPr>
          <w:p w:rsidR="004D32FF" w:rsidP="007E491D" w:rsidRDefault="004D32FF" w14:paraId="504A539F"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560" w:type="dxa"/>
            <w:shd w:val="clear" w:color="auto" w:fill="D9D9D9" w:themeFill="background1" w:themeFillShade="D9"/>
            <w:tcMar/>
          </w:tcPr>
          <w:p w:rsidR="004D32FF" w:rsidP="007E491D" w:rsidRDefault="004D32FF" w14:paraId="4E76ED8D" w14:textId="77777777">
            <w:pPr>
              <w:jc w:val="center"/>
              <w:rPr>
                <w:rFonts w:ascii="Arial Rounded" w:hAnsi="Arial Rounded" w:eastAsia="Arial Rounded" w:cs="Arial Rounded"/>
                <w:b/>
              </w:rPr>
            </w:pPr>
            <w:r>
              <w:rPr>
                <w:rFonts w:ascii="Arial Rounded" w:hAnsi="Arial Rounded" w:eastAsia="Arial Rounded" w:cs="Arial Rounded"/>
                <w:b/>
              </w:rPr>
              <w:t>Target Date for Review</w:t>
            </w:r>
          </w:p>
        </w:tc>
      </w:tr>
      <w:tr w:rsidR="004D32FF" w:rsidTr="1EF081E0" w14:paraId="2D0A4A6B" w14:textId="77777777">
        <w:trPr>
          <w:trHeight w:val="316"/>
        </w:trPr>
        <w:tc>
          <w:tcPr>
            <w:tcW w:w="2977" w:type="dxa"/>
            <w:tcMar/>
          </w:tcPr>
          <w:p w:rsidR="004D32FF" w:rsidP="004E4510" w:rsidRDefault="004D32FF" w14:paraId="3E94E961" w14:textId="77777777"/>
          <w:p w:rsidR="004D32FF" w:rsidP="1EF081E0" w:rsidRDefault="004D32FF" w14:paraId="71CA0620" w14:textId="67110528">
            <w:pPr>
              <w:pStyle w:val="Normal"/>
            </w:pPr>
            <w:r w:rsidRPr="1EF081E0" w:rsidR="52D31E22">
              <w:rPr>
                <w:rFonts w:ascii="Calibri" w:hAnsi="Calibri" w:eastAsia="Calibri" w:cs="Calibri"/>
                <w:noProof w:val="0"/>
                <w:sz w:val="22"/>
                <w:szCs w:val="22"/>
                <w:lang w:val="en-GB"/>
              </w:rPr>
              <w:t>Develop strategic planning skills.</w:t>
            </w:r>
          </w:p>
          <w:p w:rsidR="004D32FF" w:rsidP="004E4510" w:rsidRDefault="004D32FF" w14:paraId="0D30E76C" w14:textId="77777777"/>
        </w:tc>
        <w:tc>
          <w:tcPr>
            <w:tcW w:w="2249" w:type="dxa"/>
            <w:tcMar/>
          </w:tcPr>
          <w:p w:rsidR="004D32FF" w:rsidP="1EF081E0" w:rsidRDefault="004D32FF" w14:paraId="282ADECC" w14:textId="7F64896F">
            <w:pPr>
              <w:pStyle w:val="Normal"/>
            </w:pPr>
            <w:r w:rsidRPr="1EF081E0" w:rsidR="52D31E22">
              <w:rPr>
                <w:rFonts w:ascii="Calibri" w:hAnsi="Calibri" w:eastAsia="Calibri" w:cs="Calibri"/>
                <w:noProof w:val="0"/>
                <w:sz w:val="22"/>
                <w:szCs w:val="22"/>
                <w:lang w:val="en-GB"/>
              </w:rPr>
              <w:t>Enroll in a leadership program, participate in group projects, and complete coursework assignments on time.</w:t>
            </w:r>
          </w:p>
        </w:tc>
        <w:tc>
          <w:tcPr>
            <w:tcW w:w="2429" w:type="dxa"/>
            <w:tcMar/>
          </w:tcPr>
          <w:p w:rsidR="004D32FF" w:rsidP="1EF081E0" w:rsidRDefault="004D32FF" w14:paraId="0FB1F34E" w14:textId="261CC603">
            <w:pPr>
              <w:pStyle w:val="Normal"/>
            </w:pPr>
            <w:r w:rsidRPr="1EF081E0" w:rsidR="52D31E22">
              <w:rPr>
                <w:rFonts w:ascii="Calibri" w:hAnsi="Calibri" w:eastAsia="Calibri" w:cs="Calibri"/>
                <w:noProof w:val="0"/>
                <w:sz w:val="22"/>
                <w:szCs w:val="22"/>
                <w:lang w:val="en-GB"/>
              </w:rPr>
              <w:t>Course materials, access to case studies, and mentorship.</w:t>
            </w:r>
          </w:p>
        </w:tc>
        <w:tc>
          <w:tcPr>
            <w:tcW w:w="2551" w:type="dxa"/>
            <w:tcMar/>
          </w:tcPr>
          <w:p w:rsidR="004D32FF" w:rsidP="1EF081E0" w:rsidRDefault="004D32FF" w14:paraId="38CFBDD8" w14:textId="72614532">
            <w:pPr>
              <w:pStyle w:val="Normal"/>
            </w:pPr>
            <w:r w:rsidRPr="1EF081E0" w:rsidR="52D31E22">
              <w:rPr>
                <w:rFonts w:ascii="Calibri" w:hAnsi="Calibri" w:eastAsia="Calibri" w:cs="Calibri"/>
                <w:noProof w:val="0"/>
                <w:sz w:val="22"/>
                <w:szCs w:val="22"/>
                <w:lang w:val="en-GB"/>
              </w:rPr>
              <w:t>Achieve at least a 70% grade average in assignments and exams.</w:t>
            </w:r>
          </w:p>
        </w:tc>
        <w:tc>
          <w:tcPr>
            <w:tcW w:w="1560" w:type="dxa"/>
            <w:tcMar/>
          </w:tcPr>
          <w:p w:rsidR="004D32FF" w:rsidP="004E4510" w:rsidRDefault="004D32FF" w14:paraId="14B2DE63" w14:textId="77777777"/>
        </w:tc>
      </w:tr>
      <w:tr w:rsidR="004D32FF" w:rsidTr="1EF081E0" w14:paraId="6809E227" w14:textId="77777777">
        <w:trPr>
          <w:trHeight w:val="329"/>
        </w:trPr>
        <w:tc>
          <w:tcPr>
            <w:tcW w:w="2977" w:type="dxa"/>
            <w:tcMar/>
          </w:tcPr>
          <w:p w:rsidR="004D32FF" w:rsidP="004E4510" w:rsidRDefault="004D32FF" w14:paraId="7ED5A529" w14:textId="77777777"/>
          <w:p w:rsidR="004D32FF" w:rsidP="004E4510" w:rsidRDefault="004D32FF" w14:paraId="652E223C" w14:textId="77777777"/>
          <w:p w:rsidR="004D32FF" w:rsidP="004E4510" w:rsidRDefault="004D32FF" w14:paraId="0F8D3DAA" w14:textId="77777777"/>
        </w:tc>
        <w:tc>
          <w:tcPr>
            <w:tcW w:w="2249" w:type="dxa"/>
            <w:tcMar/>
          </w:tcPr>
          <w:p w:rsidR="004D32FF" w:rsidP="004E4510" w:rsidRDefault="004D32FF" w14:paraId="38835CD4" w14:textId="77777777"/>
        </w:tc>
        <w:tc>
          <w:tcPr>
            <w:tcW w:w="2429" w:type="dxa"/>
            <w:tcMar/>
          </w:tcPr>
          <w:p w:rsidR="004D32FF" w:rsidP="004E4510" w:rsidRDefault="004D32FF" w14:paraId="228D0217" w14:textId="77777777"/>
        </w:tc>
        <w:tc>
          <w:tcPr>
            <w:tcW w:w="2551" w:type="dxa"/>
            <w:tcMar/>
          </w:tcPr>
          <w:p w:rsidR="004D32FF" w:rsidP="004E4510" w:rsidRDefault="004D32FF" w14:paraId="1695F45D" w14:textId="77777777"/>
        </w:tc>
        <w:tc>
          <w:tcPr>
            <w:tcW w:w="1560" w:type="dxa"/>
            <w:tcMar/>
          </w:tcPr>
          <w:p w:rsidR="004D32FF" w:rsidP="004E4510" w:rsidRDefault="004D32FF" w14:paraId="11CC5C9E" w14:textId="77777777"/>
        </w:tc>
      </w:tr>
      <w:tr w:rsidR="004D32FF" w:rsidTr="1EF081E0" w14:paraId="6A033524" w14:textId="77777777">
        <w:trPr>
          <w:trHeight w:val="316"/>
        </w:trPr>
        <w:tc>
          <w:tcPr>
            <w:tcW w:w="2977" w:type="dxa"/>
            <w:tcMar/>
          </w:tcPr>
          <w:p w:rsidR="004D32FF" w:rsidP="004E4510" w:rsidRDefault="004D32FF" w14:paraId="5E35DA51" w14:textId="77777777"/>
          <w:p w:rsidR="004D32FF" w:rsidP="004E4510" w:rsidRDefault="004D32FF" w14:paraId="530541B2" w14:textId="77777777"/>
          <w:p w:rsidR="004D32FF" w:rsidP="004E4510" w:rsidRDefault="004D32FF" w14:paraId="68319E5E" w14:textId="77777777"/>
        </w:tc>
        <w:tc>
          <w:tcPr>
            <w:tcW w:w="2249" w:type="dxa"/>
            <w:tcMar/>
          </w:tcPr>
          <w:p w:rsidR="004D32FF" w:rsidP="004E4510" w:rsidRDefault="004D32FF" w14:paraId="529559CF" w14:textId="77777777"/>
        </w:tc>
        <w:tc>
          <w:tcPr>
            <w:tcW w:w="2429" w:type="dxa"/>
            <w:tcMar/>
          </w:tcPr>
          <w:p w:rsidR="004D32FF" w:rsidP="004E4510" w:rsidRDefault="004D32FF" w14:paraId="46A335FC" w14:textId="77777777"/>
        </w:tc>
        <w:tc>
          <w:tcPr>
            <w:tcW w:w="2551" w:type="dxa"/>
            <w:tcMar/>
          </w:tcPr>
          <w:p w:rsidR="004D32FF" w:rsidP="004E4510" w:rsidRDefault="004D32FF" w14:paraId="7E5AF1F0" w14:textId="77777777"/>
        </w:tc>
        <w:tc>
          <w:tcPr>
            <w:tcW w:w="1560" w:type="dxa"/>
            <w:tcMar/>
          </w:tcPr>
          <w:p w:rsidR="004D32FF" w:rsidP="004E4510" w:rsidRDefault="004D32FF" w14:paraId="02008BE3" w14:textId="77777777"/>
        </w:tc>
      </w:tr>
    </w:tbl>
    <w:p w:rsidR="004D32FF" w:rsidP="004D32FF" w:rsidRDefault="004D32FF" w14:paraId="4E1FC6B9" w14:textId="77777777">
      <w:pPr>
        <w:rPr>
          <w:rFonts w:ascii="Arial Rounded" w:hAnsi="Arial Rounded" w:eastAsia="Arial Rounded" w:cs="Arial Rounded"/>
          <w:b/>
          <w:u w:val="single"/>
        </w:rPr>
      </w:pPr>
    </w:p>
    <w:p w:rsidRPr="00BF2533" w:rsidR="004D32FF" w:rsidP="004D32FF" w:rsidRDefault="004D32FF" w14:paraId="060BEC09" w14:textId="20CF376D">
      <w:pPr>
        <w:rPr>
          <w:rFonts w:ascii="Arial Rounded" w:hAnsi="Arial Rounded" w:eastAsia="Arial Rounded" w:cs="Arial Rounded"/>
          <w:b/>
        </w:rPr>
      </w:pPr>
      <w:r w:rsidRPr="00BF2533">
        <w:rPr>
          <w:rFonts w:ascii="Arial Rounded" w:hAnsi="Arial Rounded" w:eastAsia="Arial Rounded" w:cs="Arial Rounded"/>
          <w:b/>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4D32FF" w:rsidTr="1EF081E0" w14:paraId="22EC785C" w14:textId="77777777">
        <w:trPr>
          <w:trHeight w:val="273"/>
        </w:trPr>
        <w:tc>
          <w:tcPr>
            <w:tcW w:w="8647" w:type="dxa"/>
            <w:shd w:val="clear" w:color="auto" w:fill="D9D9D9" w:themeFill="background1" w:themeFillShade="D9"/>
            <w:tcMar/>
          </w:tcPr>
          <w:p w:rsidR="004D32FF" w:rsidP="004E4510" w:rsidRDefault="004D32FF" w14:paraId="126AB69E"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4D32FF" w:rsidTr="1EF081E0" w14:paraId="3B9B7456" w14:textId="77777777">
        <w:trPr>
          <w:trHeight w:val="964"/>
        </w:trPr>
        <w:tc>
          <w:tcPr>
            <w:tcW w:w="8647" w:type="dxa"/>
            <w:tcMar/>
          </w:tcPr>
          <w:p w:rsidR="004D32FF" w:rsidP="004E4510" w:rsidRDefault="004D32FF" w14:paraId="64D2144C" w14:textId="77777777"/>
          <w:p w:rsidR="004D32FF" w:rsidP="1EF081E0" w:rsidRDefault="004D32FF" w14:paraId="0F04B13D" w14:textId="4211F9CC">
            <w:pPr>
              <w:pStyle w:val="ListParagraph"/>
              <w:spacing w:before="0" w:beforeAutospacing="off" w:after="0" w:afterAutospacing="off"/>
              <w:ind w:left="720"/>
              <w:rPr>
                <w:rFonts w:ascii="Calibri" w:hAnsi="Calibri" w:eastAsia="Calibri" w:cs="Calibri"/>
                <w:noProof w:val="0"/>
                <w:sz w:val="22"/>
                <w:szCs w:val="22"/>
                <w:lang w:val="en-GB"/>
              </w:rPr>
            </w:pPr>
            <w:r w:rsidRPr="1EF081E0" w:rsidR="6A9CCC5E">
              <w:rPr>
                <w:rFonts w:ascii="Calibri" w:hAnsi="Calibri" w:eastAsia="Calibri" w:cs="Calibri"/>
                <w:noProof w:val="0"/>
                <w:sz w:val="22"/>
                <w:szCs w:val="22"/>
                <w:lang w:val="en-GB"/>
              </w:rPr>
              <w:t>Enro</w:t>
            </w:r>
            <w:r w:rsidRPr="1EF081E0" w:rsidR="6A9CCC5E">
              <w:rPr>
                <w:rFonts w:ascii="Calibri" w:hAnsi="Calibri" w:eastAsia="Calibri" w:cs="Calibri"/>
                <w:noProof w:val="0"/>
                <w:sz w:val="22"/>
                <w:szCs w:val="22"/>
                <w:lang w:val="en-GB"/>
              </w:rPr>
              <w:t>l</w:t>
            </w:r>
            <w:r w:rsidRPr="1EF081E0" w:rsidR="57A8F008">
              <w:rPr>
                <w:rFonts w:ascii="Calibri" w:hAnsi="Calibri" w:eastAsia="Calibri" w:cs="Calibri"/>
                <w:noProof w:val="0"/>
                <w:sz w:val="22"/>
                <w:szCs w:val="22"/>
                <w:lang w:val="en-GB"/>
              </w:rPr>
              <w:t xml:space="preserve"> in </w:t>
            </w:r>
            <w:r w:rsidRPr="1EF081E0" w:rsidR="57A8F008">
              <w:rPr>
                <w:rFonts w:ascii="Calibri" w:hAnsi="Calibri" w:eastAsia="Calibri" w:cs="Calibri"/>
                <w:noProof w:val="0"/>
                <w:sz w:val="22"/>
                <w:szCs w:val="22"/>
                <w:lang w:val="en-GB"/>
              </w:rPr>
              <w:t>the degree program.</w:t>
            </w:r>
          </w:p>
          <w:p w:rsidR="004D32FF" w:rsidP="1EF081E0" w:rsidRDefault="004D32FF" w14:paraId="6096EA05" w14:textId="09B7FFA0">
            <w:pPr>
              <w:pStyle w:val="ListParagraph"/>
              <w:spacing w:before="0" w:beforeAutospacing="off" w:after="0" w:afterAutospacing="off"/>
              <w:ind w:left="720"/>
              <w:rPr>
                <w:rFonts w:ascii="Calibri" w:hAnsi="Calibri" w:eastAsia="Calibri" w:cs="Calibri"/>
                <w:noProof w:val="0"/>
                <w:sz w:val="22"/>
                <w:szCs w:val="22"/>
                <w:lang w:val="en-GB"/>
              </w:rPr>
            </w:pPr>
            <w:r w:rsidRPr="1EF081E0" w:rsidR="57A8F008">
              <w:rPr>
                <w:rFonts w:ascii="Calibri" w:hAnsi="Calibri" w:eastAsia="Calibri" w:cs="Calibri"/>
                <w:noProof w:val="0"/>
                <w:sz w:val="22"/>
                <w:szCs w:val="22"/>
                <w:lang w:val="en-GB"/>
              </w:rPr>
              <w:t>Attend workshops on conflict resolution.</w:t>
            </w:r>
          </w:p>
          <w:p w:rsidR="004D32FF" w:rsidP="004E4510" w:rsidRDefault="004D32FF" w14:paraId="6A618E42" w14:textId="070EED11"/>
        </w:tc>
      </w:tr>
      <w:tr w:rsidR="004D32FF" w:rsidTr="1EF081E0" w14:paraId="60F92D85" w14:textId="77777777">
        <w:trPr>
          <w:trHeight w:val="273"/>
        </w:trPr>
        <w:tc>
          <w:tcPr>
            <w:tcW w:w="8647" w:type="dxa"/>
            <w:shd w:val="clear" w:color="auto" w:fill="D9D9D9" w:themeFill="background1" w:themeFillShade="D9"/>
            <w:tcMar/>
          </w:tcPr>
          <w:p w:rsidR="004D32FF" w:rsidP="004E4510" w:rsidRDefault="004D32FF" w14:paraId="55CAD278"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4D32FF" w:rsidTr="1EF081E0" w14:paraId="72DACAB0" w14:textId="77777777">
        <w:trPr>
          <w:trHeight w:val="841"/>
        </w:trPr>
        <w:tc>
          <w:tcPr>
            <w:tcW w:w="8647" w:type="dxa"/>
            <w:tcMar/>
          </w:tcPr>
          <w:p w:rsidR="004D32FF" w:rsidP="004E4510" w:rsidRDefault="004D32FF" w14:paraId="52541EAF" w14:textId="77777777"/>
          <w:p w:rsidR="004D32FF" w:rsidP="1EF081E0" w:rsidRDefault="004D32FF" w14:paraId="4C1EDA67" w14:textId="1140905B">
            <w:pPr>
              <w:pStyle w:val="ListParagraph"/>
              <w:spacing w:before="0" w:beforeAutospacing="off" w:after="0" w:afterAutospacing="off"/>
              <w:ind w:left="720"/>
              <w:rPr>
                <w:rFonts w:ascii="Calibri" w:hAnsi="Calibri" w:eastAsia="Calibri" w:cs="Calibri"/>
                <w:noProof w:val="0"/>
                <w:sz w:val="22"/>
                <w:szCs w:val="22"/>
                <w:lang w:val="en-GB"/>
              </w:rPr>
            </w:pPr>
            <w:r w:rsidRPr="1EF081E0" w:rsidR="75CCB635">
              <w:rPr>
                <w:rFonts w:ascii="Calibri" w:hAnsi="Calibri" w:eastAsia="Calibri" w:cs="Calibri"/>
                <w:noProof w:val="0"/>
                <w:sz w:val="22"/>
                <w:szCs w:val="22"/>
                <w:lang w:val="en-GB"/>
              </w:rPr>
              <w:t>Implement new leadership techniques in current role.</w:t>
            </w:r>
          </w:p>
          <w:p w:rsidR="004D32FF" w:rsidP="1EF081E0" w:rsidRDefault="004D32FF" w14:paraId="60CDB799" w14:textId="7C24D734">
            <w:pPr>
              <w:pStyle w:val="ListParagraph"/>
              <w:spacing w:before="0" w:beforeAutospacing="off" w:after="0" w:afterAutospacing="off"/>
              <w:ind w:left="720"/>
              <w:rPr>
                <w:rFonts w:ascii="Calibri" w:hAnsi="Calibri" w:eastAsia="Calibri" w:cs="Calibri"/>
                <w:noProof w:val="0"/>
                <w:sz w:val="22"/>
                <w:szCs w:val="22"/>
                <w:lang w:val="en-GB"/>
              </w:rPr>
            </w:pPr>
            <w:r w:rsidRPr="1EF081E0" w:rsidR="75CCB635">
              <w:rPr>
                <w:rFonts w:ascii="Calibri" w:hAnsi="Calibri" w:eastAsia="Calibri" w:cs="Calibri"/>
                <w:noProof w:val="0"/>
                <w:sz w:val="22"/>
                <w:szCs w:val="22"/>
                <w:lang w:val="en-GB"/>
              </w:rPr>
              <w:t>Complete the first year of the degree.</w:t>
            </w:r>
          </w:p>
          <w:p w:rsidR="004D32FF" w:rsidP="004E4510" w:rsidRDefault="004D32FF" w14:paraId="0029F17A" w14:textId="30CBB41B"/>
          <w:p w:rsidR="004D32FF" w:rsidP="004E4510" w:rsidRDefault="004D32FF" w14:paraId="642176E3" w14:textId="77777777"/>
        </w:tc>
      </w:tr>
      <w:tr w:rsidR="004D32FF" w:rsidTr="1EF081E0" w14:paraId="3BC14E71" w14:textId="77777777">
        <w:trPr>
          <w:trHeight w:val="273"/>
        </w:trPr>
        <w:tc>
          <w:tcPr>
            <w:tcW w:w="8647" w:type="dxa"/>
            <w:shd w:val="clear" w:color="auto" w:fill="D9D9D9" w:themeFill="background1" w:themeFillShade="D9"/>
            <w:tcMar/>
          </w:tcPr>
          <w:p w:rsidR="004D32FF" w:rsidP="004E4510" w:rsidRDefault="004D32FF" w14:paraId="4E9EC390"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4D32FF" w:rsidTr="1EF081E0" w14:paraId="6B15E681" w14:textId="77777777">
        <w:trPr>
          <w:trHeight w:val="808"/>
        </w:trPr>
        <w:tc>
          <w:tcPr>
            <w:tcW w:w="8647" w:type="dxa"/>
            <w:tcMar/>
          </w:tcPr>
          <w:p w:rsidR="004D32FF" w:rsidP="004E4510" w:rsidRDefault="004D32FF" w14:paraId="01EB2ACF" w14:textId="77777777"/>
          <w:p w:rsidR="004D32FF" w:rsidP="1EF081E0" w:rsidRDefault="004D32FF" w14:paraId="0A5EFF8A" w14:textId="77DA111C">
            <w:pPr>
              <w:pStyle w:val="ListParagraph"/>
              <w:spacing w:before="0" w:beforeAutospacing="off" w:after="0" w:afterAutospacing="off"/>
              <w:ind w:left="720"/>
              <w:rPr>
                <w:rFonts w:ascii="Calibri" w:hAnsi="Calibri" w:eastAsia="Calibri" w:cs="Calibri"/>
                <w:noProof w:val="0"/>
                <w:sz w:val="22"/>
                <w:szCs w:val="22"/>
                <w:lang w:val="en-GB"/>
              </w:rPr>
            </w:pPr>
            <w:r w:rsidRPr="1EF081E0" w:rsidR="36259943">
              <w:rPr>
                <w:rFonts w:ascii="Calibri" w:hAnsi="Calibri" w:eastAsia="Calibri" w:cs="Calibri"/>
                <w:noProof w:val="0"/>
                <w:sz w:val="22"/>
                <w:szCs w:val="22"/>
                <w:lang w:val="en-GB"/>
              </w:rPr>
              <w:t>Transition to a senior management position.</w:t>
            </w:r>
          </w:p>
          <w:p w:rsidR="004D32FF" w:rsidP="1EF081E0" w:rsidRDefault="004D32FF" w14:paraId="5AD2ABA0" w14:textId="6DDBDB39">
            <w:pPr>
              <w:pStyle w:val="ListParagraph"/>
              <w:spacing w:before="0" w:beforeAutospacing="off" w:after="0" w:afterAutospacing="off"/>
              <w:ind w:left="720"/>
              <w:rPr>
                <w:rFonts w:ascii="Calibri" w:hAnsi="Calibri" w:eastAsia="Calibri" w:cs="Calibri"/>
                <w:noProof w:val="0"/>
                <w:sz w:val="22"/>
                <w:szCs w:val="22"/>
                <w:lang w:val="en-GB"/>
              </w:rPr>
            </w:pPr>
            <w:r w:rsidRPr="1EF081E0" w:rsidR="36259943">
              <w:rPr>
                <w:rFonts w:ascii="Calibri" w:hAnsi="Calibri" w:eastAsia="Calibri" w:cs="Calibri"/>
                <w:noProof w:val="0"/>
                <w:sz w:val="22"/>
                <w:szCs w:val="22"/>
                <w:lang w:val="en-GB"/>
              </w:rPr>
              <w:t>Pursue advanced certifications in leadership.</w:t>
            </w:r>
          </w:p>
          <w:p w:rsidR="004D32FF" w:rsidP="004E4510" w:rsidRDefault="004D32FF" w14:paraId="35D5EDF0" w14:textId="74B119DF"/>
        </w:tc>
      </w:tr>
    </w:tbl>
    <w:p w:rsidR="004D32FF" w:rsidP="004D32FF" w:rsidRDefault="004D32FF" w14:paraId="4238DD4C" w14:textId="77777777"/>
    <w:p w:rsidR="004D32FF" w:rsidRDefault="004D32FF" w14:paraId="557F259A" w14:textId="77777777"/>
    <w:p w:rsidR="00583709" w:rsidRDefault="008312FD" w14:paraId="723EF9F2" w14:textId="77777777" w14:noSpellErr="1">
      <w:pPr>
        <w:pStyle w:val="Heading2"/>
      </w:pPr>
      <w:bookmarkStart w:name="_32hioqz" w:id="22"/>
      <w:bookmarkEnd w:id="22"/>
      <w:bookmarkStart w:name="_Toc1923631558" w:id="678122194"/>
      <w:r w:rsidR="7E0963FE">
        <w:rPr/>
        <w:t xml:space="preserve">2.4 Method used to </w:t>
      </w:r>
      <w:r w:rsidR="7E0963FE">
        <w:rPr/>
        <w:t>monitor</w:t>
      </w:r>
      <w:r w:rsidR="7E0963FE">
        <w:rPr/>
        <w:t xml:space="preserve"> the development of self &amp; another.</w:t>
      </w:r>
      <w:bookmarkEnd w:id="678122194"/>
    </w:p>
    <w:p w:rsidR="00BF2533" w:rsidP="00BF2533" w:rsidRDefault="00BF2533" w14:paraId="2EE70405" w14:textId="77777777"/>
    <w:p w:rsidR="005735D6" w:rsidP="1EF081E0" w:rsidRDefault="005735D6" w14:paraId="2AD1F9A1" w14:textId="07E43312">
      <w:pPr>
        <w:pStyle w:val="Normal"/>
        <w:rPr>
          <w:rFonts w:ascii="Times New Roman" w:hAnsi="Times New Roman" w:eastAsia="Times New Roman" w:cs="Times New Roman"/>
          <w:noProof w:val="0"/>
          <w:color w:val="auto"/>
          <w:sz w:val="24"/>
          <w:szCs w:val="24"/>
          <w:lang w:val="en-GB"/>
        </w:rPr>
      </w:pPr>
      <w:r w:rsidRPr="1EF081E0" w:rsidR="04DF686D">
        <w:rPr>
          <w:rFonts w:ascii="Times New Roman" w:hAnsi="Times New Roman" w:eastAsia="Times New Roman" w:cs="Times New Roman"/>
          <w:noProof w:val="0"/>
          <w:sz w:val="24"/>
          <w:szCs w:val="24"/>
          <w:lang w:val="en-GB"/>
        </w:rPr>
        <w:t xml:space="preserve">Monitoring progress is essential to ensure that development plans </w:t>
      </w:r>
      <w:r w:rsidRPr="1EF081E0" w:rsidR="04DF686D">
        <w:rPr>
          <w:rFonts w:ascii="Times New Roman" w:hAnsi="Times New Roman" w:eastAsia="Times New Roman" w:cs="Times New Roman"/>
          <w:noProof w:val="0"/>
          <w:sz w:val="24"/>
          <w:szCs w:val="24"/>
          <w:lang w:val="en-GB"/>
        </w:rPr>
        <w:t>remain</w:t>
      </w:r>
      <w:r w:rsidRPr="1EF081E0" w:rsidR="04DF686D">
        <w:rPr>
          <w:rFonts w:ascii="Times New Roman" w:hAnsi="Times New Roman" w:eastAsia="Times New Roman" w:cs="Times New Roman"/>
          <w:noProof w:val="0"/>
          <w:sz w:val="24"/>
          <w:szCs w:val="24"/>
          <w:lang w:val="en-GB"/>
        </w:rPr>
        <w:t xml:space="preserve"> on track. The TIG welder can </w:t>
      </w:r>
      <w:r w:rsidRPr="1EF081E0" w:rsidR="04DF686D">
        <w:rPr>
          <w:rFonts w:ascii="Times New Roman" w:hAnsi="Times New Roman" w:eastAsia="Times New Roman" w:cs="Times New Roman"/>
          <w:noProof w:val="0"/>
          <w:sz w:val="24"/>
          <w:szCs w:val="24"/>
          <w:lang w:val="en-GB"/>
        </w:rPr>
        <w:t>maintain</w:t>
      </w:r>
      <w:r w:rsidRPr="1EF081E0" w:rsidR="04DF686D">
        <w:rPr>
          <w:rFonts w:ascii="Times New Roman" w:hAnsi="Times New Roman" w:eastAsia="Times New Roman" w:cs="Times New Roman"/>
          <w:noProof w:val="0"/>
          <w:sz w:val="24"/>
          <w:szCs w:val="24"/>
          <w:lang w:val="en-GB"/>
        </w:rPr>
        <w:t xml:space="preserve"> a detailed log of practice sessions, recording improvements in weld quality and </w:t>
      </w:r>
      <w:r w:rsidRPr="1EF081E0" w:rsidR="04DF686D">
        <w:rPr>
          <w:rFonts w:ascii="Times New Roman" w:hAnsi="Times New Roman" w:eastAsia="Times New Roman" w:cs="Times New Roman"/>
          <w:noProof w:val="0"/>
          <w:sz w:val="24"/>
          <w:szCs w:val="24"/>
          <w:lang w:val="en-GB"/>
        </w:rPr>
        <w:t>proficiency</w:t>
      </w:r>
      <w:r w:rsidRPr="1EF081E0" w:rsidR="04DF686D">
        <w:rPr>
          <w:rFonts w:ascii="Times New Roman" w:hAnsi="Times New Roman" w:eastAsia="Times New Roman" w:cs="Times New Roman"/>
          <w:noProof w:val="0"/>
          <w:sz w:val="24"/>
          <w:szCs w:val="24"/>
          <w:lang w:val="en-GB"/>
        </w:rPr>
        <w:t xml:space="preserve"> in </w:t>
      </w:r>
      <w:r w:rsidRPr="1EF081E0" w:rsidR="04DF686D">
        <w:rPr>
          <w:rFonts w:ascii="Times New Roman" w:hAnsi="Times New Roman" w:eastAsia="Times New Roman" w:cs="Times New Roman"/>
          <w:noProof w:val="0"/>
          <w:sz w:val="24"/>
          <w:szCs w:val="24"/>
          <w:lang w:val="en-GB"/>
        </w:rPr>
        <w:t>different positions</w:t>
      </w:r>
      <w:r w:rsidRPr="1EF081E0" w:rsidR="04DF686D">
        <w:rPr>
          <w:rFonts w:ascii="Times New Roman" w:hAnsi="Times New Roman" w:eastAsia="Times New Roman" w:cs="Times New Roman"/>
          <w:noProof w:val="0"/>
          <w:sz w:val="24"/>
          <w:szCs w:val="24"/>
          <w:lang w:val="en-GB"/>
        </w:rPr>
        <w:t xml:space="preserve">. Video analysis can be used to review techniques and </w:t>
      </w:r>
      <w:r w:rsidRPr="1EF081E0" w:rsidR="04DF686D">
        <w:rPr>
          <w:rFonts w:ascii="Times New Roman" w:hAnsi="Times New Roman" w:eastAsia="Times New Roman" w:cs="Times New Roman"/>
          <w:noProof w:val="0"/>
          <w:sz w:val="24"/>
          <w:szCs w:val="24"/>
          <w:lang w:val="en-GB"/>
        </w:rPr>
        <w:t>identify</w:t>
      </w:r>
      <w:r w:rsidRPr="1EF081E0" w:rsidR="04DF686D">
        <w:rPr>
          <w:rFonts w:ascii="Times New Roman" w:hAnsi="Times New Roman" w:eastAsia="Times New Roman" w:cs="Times New Roman"/>
          <w:noProof w:val="0"/>
          <w:sz w:val="24"/>
          <w:szCs w:val="24"/>
          <w:lang w:val="en-GB"/>
        </w:rPr>
        <w:t xml:space="preserve"> areas for further refinement. For the leadership candidate, tracking assignment grades and receiving feedback from professors and peers will provide a clear picture of their progress. Reflecting on the application of newly </w:t>
      </w:r>
      <w:r w:rsidRPr="1EF081E0" w:rsidR="04DF686D">
        <w:rPr>
          <w:rFonts w:ascii="Times New Roman" w:hAnsi="Times New Roman" w:eastAsia="Times New Roman" w:cs="Times New Roman"/>
          <w:noProof w:val="0"/>
          <w:sz w:val="24"/>
          <w:szCs w:val="24"/>
          <w:lang w:val="en-GB"/>
        </w:rPr>
        <w:t>acquired</w:t>
      </w:r>
      <w:r w:rsidRPr="1EF081E0" w:rsidR="04DF686D">
        <w:rPr>
          <w:rFonts w:ascii="Times New Roman" w:hAnsi="Times New Roman" w:eastAsia="Times New Roman" w:cs="Times New Roman"/>
          <w:noProof w:val="0"/>
          <w:sz w:val="24"/>
          <w:szCs w:val="24"/>
          <w:lang w:val="en-GB"/>
        </w:rPr>
        <w:t xml:space="preserve"> skills in real-world scenarios further </w:t>
      </w:r>
      <w:r w:rsidRPr="1EF081E0" w:rsidR="04DF686D">
        <w:rPr>
          <w:rFonts w:ascii="Times New Roman" w:hAnsi="Times New Roman" w:eastAsia="Times New Roman" w:cs="Times New Roman"/>
          <w:noProof w:val="0"/>
          <w:sz w:val="24"/>
          <w:szCs w:val="24"/>
          <w:lang w:val="en-GB"/>
        </w:rPr>
        <w:t>demonstrates</w:t>
      </w:r>
      <w:r w:rsidRPr="1EF081E0" w:rsidR="04DF686D">
        <w:rPr>
          <w:rFonts w:ascii="Times New Roman" w:hAnsi="Times New Roman" w:eastAsia="Times New Roman" w:cs="Times New Roman"/>
          <w:noProof w:val="0"/>
          <w:sz w:val="24"/>
          <w:szCs w:val="24"/>
          <w:lang w:val="en-GB"/>
        </w:rPr>
        <w:t xml:space="preserve"> their growth.</w:t>
      </w:r>
    </w:p>
    <w:p w:rsidR="000E32FE" w:rsidP="000E32FE" w:rsidRDefault="00563E0D" w14:paraId="117722E8" w14:textId="310D71AC" w14:noSpellErr="1">
      <w:pPr>
        <w:pStyle w:val="Heading1"/>
      </w:pPr>
      <w:bookmarkStart w:name="_Toc448315521" w:id="1044794649"/>
      <w:r w:rsidR="56BDFF1B">
        <w:rPr/>
        <w:t xml:space="preserve">Section </w:t>
      </w:r>
      <w:r w:rsidR="60A7405C">
        <w:rPr/>
        <w:t>3</w:t>
      </w:r>
      <w:r w:rsidR="6E33419B">
        <w:rPr/>
        <w:t>:</w:t>
      </w:r>
      <w:r w:rsidR="60A7405C">
        <w:rPr/>
        <w:t xml:space="preserve"> Reflection</w:t>
      </w:r>
      <w:bookmarkEnd w:id="1044794649"/>
    </w:p>
    <w:p w:rsidRPr="00FE0ECC" w:rsidR="00FE0ECC" w:rsidP="00FE0ECC" w:rsidRDefault="00FE0ECC" w14:paraId="10DD2C34" w14:textId="77777777"/>
    <w:p w:rsidR="002931D7" w:rsidP="00BF2533" w:rsidRDefault="002931D7" w14:paraId="40EE6F06" w14:textId="77777777">
      <w:pPr>
        <w:rPr>
          <w:rFonts w:ascii="Arial" w:hAnsi="Arial" w:eastAsia="Arial" w:cs="Arial"/>
          <w:b/>
          <w:bCs/>
          <w:color w:val="7030A0"/>
          <w:sz w:val="20"/>
          <w:szCs w:val="20"/>
        </w:rPr>
      </w:pPr>
    </w:p>
    <w:p w:rsidR="00914A6C" w:rsidP="1EF081E0" w:rsidRDefault="00914A6C" w14:paraId="062D3D32" w14:textId="1FAA95C9">
      <w:pPr>
        <w:pStyle w:val="Normal"/>
        <w:rPr>
          <w:rFonts w:ascii="Times New Roman" w:hAnsi="Times New Roman" w:eastAsia="Times New Roman" w:cs="Times New Roman"/>
          <w:b w:val="0"/>
          <w:bCs w:val="0"/>
          <w:color w:val="auto"/>
          <w:sz w:val="24"/>
          <w:szCs w:val="24"/>
        </w:rPr>
      </w:pPr>
      <w:r w:rsidRPr="1EF081E0" w:rsidR="18B280CA">
        <w:rPr>
          <w:rFonts w:ascii="Times New Roman" w:hAnsi="Times New Roman" w:eastAsia="Times New Roman" w:cs="Times New Roman"/>
          <w:b w:val="0"/>
          <w:bCs w:val="0"/>
          <w:color w:val="auto"/>
          <w:sz w:val="24"/>
          <w:szCs w:val="24"/>
        </w:rPr>
        <w:t>Reflection is a powerful tool for continuous improvement.</w:t>
      </w:r>
      <w:r w:rsidRPr="1EF081E0" w:rsidR="1A073128">
        <w:rPr>
          <w:rFonts w:ascii="Times New Roman" w:hAnsi="Times New Roman" w:eastAsia="Times New Roman" w:cs="Times New Roman"/>
          <w:b w:val="0"/>
          <w:bCs w:val="0"/>
          <w:color w:val="auto"/>
          <w:sz w:val="24"/>
          <w:szCs w:val="24"/>
        </w:rPr>
        <w:t xml:space="preserve"> The research shows us by </w:t>
      </w:r>
      <w:r w:rsidRPr="1EF081E0" w:rsidR="1A0731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(Brown, 2015)</w:t>
      </w:r>
      <w:r w:rsidRPr="1EF081E0" w:rsidR="1A073128">
        <w:rPr>
          <w:rFonts w:ascii="Times New Roman" w:hAnsi="Times New Roman" w:eastAsia="Times New Roman" w:cs="Times New Roman"/>
          <w:b w:val="0"/>
          <w:bCs w:val="0"/>
          <w:color w:val="auto"/>
          <w:sz w:val="24"/>
          <w:szCs w:val="24"/>
        </w:rPr>
        <w:t xml:space="preserve"> </w:t>
      </w:r>
      <w:r w:rsidRPr="1EF081E0" w:rsidR="51DDDE2C">
        <w:rPr>
          <w:rFonts w:ascii="Times New Roman" w:hAnsi="Times New Roman" w:eastAsia="Times New Roman" w:cs="Times New Roman"/>
          <w:b w:val="0"/>
          <w:bCs w:val="0"/>
          <w:color w:val="auto"/>
          <w:sz w:val="24"/>
          <w:szCs w:val="24"/>
        </w:rPr>
        <w:t xml:space="preserve">"Experiential learning" is the term used to describe Kolb's reflective method. Our personal experiences provide the foundation for that idea. </w:t>
      </w:r>
      <w:r w:rsidRPr="1EF081E0" w:rsidR="18B280CA">
        <w:rPr>
          <w:rFonts w:ascii="Times New Roman" w:hAnsi="Times New Roman" w:eastAsia="Times New Roman" w:cs="Times New Roman"/>
          <w:b w:val="0"/>
          <w:bCs w:val="0"/>
          <w:color w:val="auto"/>
          <w:sz w:val="24"/>
          <w:szCs w:val="24"/>
        </w:rPr>
        <w:t xml:space="preserve">Using Kolb’s reflective model, the TIG welder reflected on </w:t>
      </w:r>
      <w:r w:rsidRPr="1EF081E0" w:rsidR="18B280CA">
        <w:rPr>
          <w:rFonts w:ascii="Times New Roman" w:hAnsi="Times New Roman" w:eastAsia="Times New Roman" w:cs="Times New Roman"/>
          <w:b w:val="0"/>
          <w:bCs w:val="0"/>
          <w:color w:val="auto"/>
          <w:sz w:val="24"/>
          <w:szCs w:val="24"/>
        </w:rPr>
        <w:t>initial</w:t>
      </w:r>
      <w:r w:rsidRPr="1EF081E0" w:rsidR="18B280CA">
        <w:rPr>
          <w:rFonts w:ascii="Times New Roman" w:hAnsi="Times New Roman" w:eastAsia="Times New Roman" w:cs="Times New Roman"/>
          <w:b w:val="0"/>
          <w:bCs w:val="0"/>
          <w:color w:val="auto"/>
          <w:sz w:val="24"/>
          <w:szCs w:val="24"/>
        </w:rPr>
        <w:t xml:space="preserve"> challenges with </w:t>
      </w:r>
      <w:r w:rsidRPr="1EF081E0" w:rsidR="18B280CA">
        <w:rPr>
          <w:rFonts w:ascii="Times New Roman" w:hAnsi="Times New Roman" w:eastAsia="Times New Roman" w:cs="Times New Roman"/>
          <w:b w:val="0"/>
          <w:bCs w:val="0"/>
          <w:color w:val="auto"/>
          <w:sz w:val="24"/>
          <w:szCs w:val="24"/>
        </w:rPr>
        <w:t>6G welding. The expe</w:t>
      </w:r>
      <w:r w:rsidRPr="1EF081E0" w:rsidR="18B280CA">
        <w:rPr>
          <w:rFonts w:ascii="Times New Roman" w:hAnsi="Times New Roman" w:eastAsia="Times New Roman" w:cs="Times New Roman"/>
          <w:b w:val="0"/>
          <w:bCs w:val="0"/>
          <w:color w:val="auto"/>
          <w:sz w:val="24"/>
          <w:szCs w:val="24"/>
        </w:rPr>
        <w:t xml:space="preserve">rience revealed difficulties in </w:t>
      </w:r>
      <w:r w:rsidRPr="1EF081E0" w:rsidR="18B280CA">
        <w:rPr>
          <w:rFonts w:ascii="Times New Roman" w:hAnsi="Times New Roman" w:eastAsia="Times New Roman" w:cs="Times New Roman"/>
          <w:b w:val="0"/>
          <w:bCs w:val="0"/>
          <w:color w:val="auto"/>
          <w:sz w:val="24"/>
          <w:szCs w:val="24"/>
        </w:rPr>
        <w:t>maintaining</w:t>
      </w:r>
      <w:r w:rsidRPr="1EF081E0" w:rsidR="18B280CA">
        <w:rPr>
          <w:rFonts w:ascii="Times New Roman" w:hAnsi="Times New Roman" w:eastAsia="Times New Roman" w:cs="Times New Roman"/>
          <w:b w:val="0"/>
          <w:bCs w:val="0"/>
          <w:color w:val="auto"/>
          <w:sz w:val="24"/>
          <w:szCs w:val="24"/>
        </w:rPr>
        <w:t xml:space="preserve"> consistent angles and penetration. Observing these iss</w:t>
      </w:r>
      <w:r w:rsidRPr="1EF081E0" w:rsidR="18B280CA">
        <w:rPr>
          <w:rFonts w:ascii="Times New Roman" w:hAnsi="Times New Roman" w:eastAsia="Times New Roman" w:cs="Times New Roman"/>
          <w:b w:val="0"/>
          <w:bCs w:val="0"/>
          <w:color w:val="auto"/>
          <w:sz w:val="24"/>
          <w:szCs w:val="24"/>
        </w:rPr>
        <w:t>ues led</w:t>
      </w:r>
      <w:r w:rsidRPr="1EF081E0" w:rsidR="18B280CA">
        <w:rPr>
          <w:rFonts w:ascii="Times New Roman" w:hAnsi="Times New Roman" w:eastAsia="Times New Roman" w:cs="Times New Roman"/>
          <w:b w:val="0"/>
          <w:bCs w:val="0"/>
          <w:color w:val="auto"/>
          <w:sz w:val="24"/>
          <w:szCs w:val="24"/>
        </w:rPr>
        <w:t xml:space="preserve"> to the realization that focused practice and expert feedback are ess</w:t>
      </w:r>
      <w:r w:rsidRPr="1EF081E0" w:rsidR="18B280CA">
        <w:rPr>
          <w:rFonts w:ascii="Times New Roman" w:hAnsi="Times New Roman" w:eastAsia="Times New Roman" w:cs="Times New Roman"/>
          <w:b w:val="0"/>
          <w:bCs w:val="0"/>
          <w:color w:val="auto"/>
          <w:sz w:val="24"/>
          <w:szCs w:val="24"/>
        </w:rPr>
        <w:t xml:space="preserve">ential. By </w:t>
      </w:r>
      <w:r w:rsidRPr="1EF081E0" w:rsidR="18B280CA">
        <w:rPr>
          <w:rFonts w:ascii="Times New Roman" w:hAnsi="Times New Roman" w:eastAsia="Times New Roman" w:cs="Times New Roman"/>
          <w:b w:val="0"/>
          <w:bCs w:val="0"/>
          <w:color w:val="auto"/>
          <w:sz w:val="24"/>
          <w:szCs w:val="24"/>
        </w:rPr>
        <w:t>conceptualizing new strategies, such as adjusting torch angles and practicing on similar materials, they experimented with improved techniques, which showed positive results over time.</w:t>
      </w:r>
    </w:p>
    <w:p w:rsidR="00914A6C" w:rsidP="1EF081E0" w:rsidRDefault="00914A6C" w14:paraId="3B823B06" w14:textId="638F1065">
      <w:pPr>
        <w:pStyle w:val="Normal"/>
        <w:rPr>
          <w:rFonts w:ascii="Times New Roman" w:hAnsi="Times New Roman" w:eastAsia="Times New Roman" w:cs="Times New Roman"/>
          <w:b w:val="0"/>
          <w:bCs w:val="0"/>
          <w:color w:val="auto"/>
          <w:sz w:val="24"/>
          <w:szCs w:val="24"/>
        </w:rPr>
      </w:pPr>
      <w:r w:rsidRPr="1EF081E0" w:rsidR="18B280CA">
        <w:rPr>
          <w:rFonts w:ascii="Times New Roman" w:hAnsi="Times New Roman" w:eastAsia="Times New Roman" w:cs="Times New Roman"/>
          <w:b w:val="0"/>
          <w:bCs w:val="0"/>
          <w:color w:val="auto"/>
          <w:sz w:val="24"/>
          <w:szCs w:val="24"/>
        </w:rPr>
        <w:t xml:space="preserve">The leadership candidate reflected on their first group project during the degree program. The experience highlighted the importance of clear communication and delegation. Observing how unclear instructions </w:t>
      </w:r>
      <w:r w:rsidRPr="1EF081E0" w:rsidR="18B280CA">
        <w:rPr>
          <w:rFonts w:ascii="Times New Roman" w:hAnsi="Times New Roman" w:eastAsia="Times New Roman" w:cs="Times New Roman"/>
          <w:b w:val="0"/>
          <w:bCs w:val="0"/>
          <w:color w:val="auto"/>
          <w:sz w:val="24"/>
          <w:szCs w:val="24"/>
        </w:rPr>
        <w:t>impacted</w:t>
      </w:r>
      <w:r w:rsidRPr="1EF081E0" w:rsidR="18B280CA">
        <w:rPr>
          <w:rFonts w:ascii="Times New Roman" w:hAnsi="Times New Roman" w:eastAsia="Times New Roman" w:cs="Times New Roman"/>
          <w:b w:val="0"/>
          <w:bCs w:val="0"/>
          <w:color w:val="auto"/>
          <w:sz w:val="24"/>
          <w:szCs w:val="24"/>
        </w:rPr>
        <w:t xml:space="preserve"> the group’s efficiency, they conceptualized strategies to improve, such as setting clearer expectations and assigning tasks based on individual strengths. Implementing these changes in </w:t>
      </w:r>
      <w:r w:rsidRPr="1EF081E0" w:rsidR="18B280CA">
        <w:rPr>
          <w:rFonts w:ascii="Times New Roman" w:hAnsi="Times New Roman" w:eastAsia="Times New Roman" w:cs="Times New Roman"/>
          <w:b w:val="0"/>
          <w:bCs w:val="0"/>
          <w:color w:val="auto"/>
          <w:sz w:val="24"/>
          <w:szCs w:val="24"/>
        </w:rPr>
        <w:t>subsequent</w:t>
      </w:r>
      <w:r w:rsidRPr="1EF081E0" w:rsidR="18B280CA">
        <w:rPr>
          <w:rFonts w:ascii="Times New Roman" w:hAnsi="Times New Roman" w:eastAsia="Times New Roman" w:cs="Times New Roman"/>
          <w:b w:val="0"/>
          <w:bCs w:val="0"/>
          <w:color w:val="auto"/>
          <w:sz w:val="24"/>
          <w:szCs w:val="24"/>
        </w:rPr>
        <w:t xml:space="preserve"> projects led to better collaboration and outcomes.</w:t>
      </w:r>
    </w:p>
    <w:p w:rsidR="00914A6C" w:rsidP="00BF2533" w:rsidRDefault="00914A6C" w14:paraId="5027B128" w14:textId="1F8C1C1B">
      <w:pPr>
        <w:rPr>
          <w:rFonts w:ascii="Arial" w:hAnsi="Arial" w:eastAsia="Arial" w:cs="Arial"/>
          <w:b w:val="1"/>
          <w:bCs w:val="1"/>
          <w:color w:val="7030A0"/>
          <w:sz w:val="20"/>
          <w:szCs w:val="20"/>
        </w:rPr>
      </w:pPr>
    </w:p>
    <w:p w:rsidR="00914A6C" w:rsidP="00BF2533" w:rsidRDefault="00914A6C" w14:paraId="099DF665" w14:textId="77777777">
      <w:pPr>
        <w:rPr>
          <w:rFonts w:ascii="Arial" w:hAnsi="Arial" w:eastAsia="Arial" w:cs="Arial"/>
          <w:b/>
          <w:bCs/>
          <w:color w:val="7030A0"/>
          <w:sz w:val="20"/>
          <w:szCs w:val="20"/>
        </w:rPr>
      </w:pPr>
    </w:p>
    <w:p w:rsidR="007E491D" w:rsidP="002931D7" w:rsidRDefault="002931D7" w14:paraId="0850B303" w14:textId="3DCC0DE1" w14:noSpellErr="1">
      <w:pPr>
        <w:pStyle w:val="Heading1"/>
      </w:pPr>
      <w:bookmarkStart w:name="_1hmsyys" w:id="25"/>
      <w:bookmarkEnd w:id="25"/>
      <w:bookmarkStart w:name="_Toc1275452626" w:id="210839806"/>
      <w:r w:rsidR="11BC7FD4">
        <w:rPr/>
        <w:t>Section 4: CV</w:t>
      </w:r>
      <w:bookmarkEnd w:id="210839806"/>
    </w:p>
    <w:p w:rsidRPr="005735D6" w:rsidR="005735D6" w:rsidP="005735D6" w:rsidRDefault="005735D6" w14:paraId="4C18F46B" w14:textId="77777777"/>
    <w:p w:rsidR="006E47B2" w:rsidP="002931D7" w:rsidRDefault="006E47B2" w14:paraId="0F662298" w14:textId="77777777">
      <w:pPr>
        <w:rPr>
          <w:color w:val="FF0000"/>
        </w:rPr>
      </w:pPr>
    </w:p>
    <w:p w:rsidR="00914A6C" w:rsidP="1EF081E0" w:rsidRDefault="00914A6C" w14:paraId="4729EC39" w14:textId="78E4BA9B">
      <w:pPr>
        <w:pStyle w:val="Normal"/>
        <w:spacing w:before="240" w:beforeAutospacing="off" w:after="240" w:afterAutospacing="off"/>
        <w:rPr>
          <w:rFonts w:ascii="Times New Roman" w:hAnsi="Times New Roman" w:eastAsia="Times New Roman" w:cs="Times New Roman"/>
          <w:noProof w:val="0"/>
          <w:sz w:val="24"/>
          <w:szCs w:val="24"/>
          <w:lang w:val="en-GB"/>
        </w:rPr>
      </w:pPr>
      <w:r w:rsidRPr="1EF081E0" w:rsidR="749CF441">
        <w:rPr>
          <w:rFonts w:ascii="Times New Roman" w:hAnsi="Times New Roman" w:eastAsia="Times New Roman" w:cs="Times New Roman"/>
          <w:noProof w:val="0"/>
          <w:sz w:val="24"/>
          <w:szCs w:val="24"/>
          <w:lang w:val="en-GB"/>
        </w:rPr>
        <w:t xml:space="preserve">When researching </w:t>
      </w:r>
      <w:r w:rsidRPr="1EF081E0" w:rsidR="749CF4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(McLean, 2023)</w:t>
      </w:r>
      <w:r w:rsidRPr="1EF081E0" w:rsidR="749CF441">
        <w:rPr>
          <w:rFonts w:ascii="Times New Roman" w:hAnsi="Times New Roman" w:eastAsia="Times New Roman" w:cs="Times New Roman"/>
          <w:noProof w:val="0"/>
          <w:sz w:val="24"/>
          <w:szCs w:val="24"/>
          <w:lang w:val="en-GB"/>
        </w:rPr>
        <w:t xml:space="preserve"> states that </w:t>
      </w:r>
      <w:r w:rsidRPr="1EF081E0" w:rsidR="2F4DDA63">
        <w:rPr>
          <w:rFonts w:ascii="Times New Roman" w:hAnsi="Times New Roman" w:eastAsia="Times New Roman" w:cs="Times New Roman"/>
          <w:noProof w:val="0"/>
          <w:sz w:val="24"/>
          <w:szCs w:val="24"/>
          <w:lang w:val="en-GB"/>
        </w:rPr>
        <w:t>it's</w:t>
      </w:r>
      <w:r w:rsidRPr="1EF081E0" w:rsidR="749CF441">
        <w:rPr>
          <w:rFonts w:ascii="Times New Roman" w:hAnsi="Times New Roman" w:eastAsia="Times New Roman" w:cs="Times New Roman"/>
          <w:noProof w:val="0"/>
          <w:sz w:val="24"/>
          <w:szCs w:val="24"/>
          <w:lang w:val="en-GB"/>
        </w:rPr>
        <w:t xml:space="preserve"> </w:t>
      </w:r>
      <w:r w:rsidRPr="1EF081E0" w:rsidR="749CF441">
        <w:rPr>
          <w:rFonts w:ascii="Times New Roman" w:hAnsi="Times New Roman" w:eastAsia="Times New Roman" w:cs="Times New Roman"/>
          <w:noProof w:val="0"/>
          <w:sz w:val="24"/>
          <w:szCs w:val="24"/>
          <w:lang w:val="en-GB"/>
        </w:rPr>
        <w:t xml:space="preserve">very </w:t>
      </w:r>
      <w:r w:rsidRPr="1EF081E0" w:rsidR="1BEB036A">
        <w:rPr>
          <w:rFonts w:ascii="Times New Roman" w:hAnsi="Times New Roman" w:eastAsia="Times New Roman" w:cs="Times New Roman"/>
          <w:noProof w:val="0"/>
          <w:sz w:val="24"/>
          <w:szCs w:val="24"/>
          <w:lang w:val="en-GB"/>
        </w:rPr>
        <w:t>important</w:t>
      </w:r>
      <w:r w:rsidRPr="1EF081E0" w:rsidR="749CF441">
        <w:rPr>
          <w:rFonts w:ascii="Times New Roman" w:hAnsi="Times New Roman" w:eastAsia="Times New Roman" w:cs="Times New Roman"/>
          <w:noProof w:val="0"/>
          <w:sz w:val="24"/>
          <w:szCs w:val="24"/>
          <w:lang w:val="en-GB"/>
        </w:rPr>
        <w:t xml:space="preserve"> to make a good </w:t>
      </w:r>
      <w:r w:rsidRPr="1EF081E0" w:rsidR="552C35DF">
        <w:rPr>
          <w:rFonts w:ascii="Times New Roman" w:hAnsi="Times New Roman" w:eastAsia="Times New Roman" w:cs="Times New Roman"/>
          <w:noProof w:val="0"/>
          <w:sz w:val="24"/>
          <w:szCs w:val="24"/>
          <w:lang w:val="en-GB"/>
        </w:rPr>
        <w:t xml:space="preserve">first </w:t>
      </w:r>
      <w:r w:rsidRPr="1EF081E0" w:rsidR="749CF441">
        <w:rPr>
          <w:rFonts w:ascii="Times New Roman" w:hAnsi="Times New Roman" w:eastAsia="Times New Roman" w:cs="Times New Roman"/>
          <w:noProof w:val="0"/>
          <w:sz w:val="24"/>
          <w:szCs w:val="24"/>
          <w:lang w:val="en-GB"/>
        </w:rPr>
        <w:t>impression</w:t>
      </w:r>
      <w:r w:rsidRPr="1EF081E0" w:rsidR="53A26C9F">
        <w:rPr>
          <w:rFonts w:ascii="Times New Roman" w:hAnsi="Times New Roman" w:eastAsia="Times New Roman" w:cs="Times New Roman"/>
          <w:noProof w:val="0"/>
          <w:sz w:val="24"/>
          <w:szCs w:val="24"/>
          <w:lang w:val="en-GB"/>
        </w:rPr>
        <w:t xml:space="preserve"> and it can be pivoting moment in a recruitment process to its crucial to get it right,</w:t>
      </w:r>
      <w:r w:rsidRPr="1EF081E0" w:rsidR="749CF441">
        <w:rPr>
          <w:rFonts w:ascii="Times New Roman" w:hAnsi="Times New Roman" w:eastAsia="Times New Roman" w:cs="Times New Roman"/>
          <w:noProof w:val="0"/>
          <w:sz w:val="24"/>
          <w:szCs w:val="24"/>
          <w:lang w:val="en-GB"/>
        </w:rPr>
        <w:t xml:space="preserve"> </w:t>
      </w:r>
      <w:r w:rsidRPr="1EF081E0" w:rsidR="11F50734">
        <w:rPr>
          <w:rFonts w:ascii="Times New Roman" w:hAnsi="Times New Roman" w:eastAsia="Times New Roman" w:cs="Times New Roman"/>
          <w:noProof w:val="0"/>
          <w:sz w:val="24"/>
          <w:szCs w:val="24"/>
          <w:lang w:val="en-GB"/>
        </w:rPr>
        <w:t>Developing strong resumes that correspond to positions in a particular industry is essential for highlighting abilities, experiences, and career goals. Joshua's cv places a strong emphasis on his technical skills, qualifications, and vast practical expertise in a range of welding positions and techniques, including stick, TIG, and MIG welding, as well as his competence with 5G and 6G pipe welding. It also demonstrates his capacity to solve technological problems, work in tough settings, and uphold strict safety regulations. In contrast, the leadership candidate's resume highlights their academic background, leadership accomplishments, strategic problem-solving abilities, and managerial responsibilities, making sure that they are in line with their long-term professional goals and aspirations for executive positions.</w:t>
      </w:r>
    </w:p>
    <w:p w:rsidR="00914A6C" w:rsidP="1EF081E0" w:rsidRDefault="00914A6C" w14:paraId="6268C5FF" w14:textId="0DAF0A91">
      <w:pPr>
        <w:spacing w:before="240" w:beforeAutospacing="off" w:after="240" w:afterAutospacing="off"/>
        <w:rPr>
          <w:rFonts w:ascii="Times New Roman" w:hAnsi="Times New Roman" w:eastAsia="Times New Roman" w:cs="Times New Roman"/>
          <w:noProof w:val="0"/>
          <w:sz w:val="24"/>
          <w:szCs w:val="24"/>
          <w:lang w:val="en-GB"/>
        </w:rPr>
      </w:pPr>
      <w:r w:rsidRPr="1EF081E0" w:rsidR="288A4FCA">
        <w:rPr>
          <w:rFonts w:ascii="Times New Roman" w:hAnsi="Times New Roman" w:eastAsia="Times New Roman" w:cs="Times New Roman"/>
          <w:noProof w:val="0"/>
          <w:sz w:val="24"/>
          <w:szCs w:val="24"/>
          <w:lang w:val="en-GB"/>
        </w:rPr>
        <w:t>There will be a pasted version of Joshua's CV in Appendix A.</w:t>
      </w:r>
    </w:p>
    <w:p w:rsidR="00914A6C" w:rsidP="002931D7" w:rsidRDefault="00914A6C" w14:paraId="4235E907" w14:textId="7BC4C30B">
      <w:pPr>
        <w:rPr>
          <w:color w:val="FF0000"/>
        </w:rPr>
      </w:pPr>
    </w:p>
    <w:p w:rsidR="00914A6C" w:rsidP="002931D7" w:rsidRDefault="00914A6C" w14:paraId="1A2CF0BC" w14:textId="77777777">
      <w:pPr>
        <w:rPr>
          <w:color w:val="FF0000"/>
        </w:rPr>
      </w:pPr>
    </w:p>
    <w:p w:rsidRPr="002931D7" w:rsidR="006E47B2" w:rsidP="006E47B2" w:rsidRDefault="006E47B2" w14:paraId="5D5F7D7B" w14:textId="1A52F35D" w14:noSpellErr="1">
      <w:pPr>
        <w:pStyle w:val="Heading1"/>
      </w:pPr>
      <w:bookmarkStart w:name="_Toc1104374531" w:id="667100373"/>
      <w:r w:rsidR="047DCC26">
        <w:rPr/>
        <w:t>Conclusion</w:t>
      </w:r>
      <w:bookmarkEnd w:id="667100373"/>
    </w:p>
    <w:p w:rsidR="006E47B2" w:rsidP="1EF081E0" w:rsidRDefault="006E47B2" w14:paraId="6647CA8A" w14:textId="08CBB344">
      <w:pPr>
        <w:spacing w:before="240" w:beforeAutospacing="off" w:after="240" w:afterAutospacing="off"/>
      </w:pPr>
      <w:r w:rsidRPr="1EF081E0" w:rsidR="1AA2770B">
        <w:rPr>
          <w:rFonts w:ascii="Times New Roman" w:hAnsi="Times New Roman" w:eastAsia="Times New Roman" w:cs="Times New Roman"/>
          <w:noProof w:val="0"/>
          <w:sz w:val="24"/>
          <w:szCs w:val="24"/>
          <w:lang w:val="en-GB"/>
        </w:rPr>
        <w:t xml:space="preserve">Continuous Professional Development (CPD) is a vital process for personal and professional growth, enabling individuals to </w:t>
      </w:r>
      <w:r w:rsidRPr="1EF081E0" w:rsidR="1AA2770B">
        <w:rPr>
          <w:rFonts w:ascii="Times New Roman" w:hAnsi="Times New Roman" w:eastAsia="Times New Roman" w:cs="Times New Roman"/>
          <w:noProof w:val="0"/>
          <w:sz w:val="24"/>
          <w:szCs w:val="24"/>
          <w:lang w:val="en-GB"/>
        </w:rPr>
        <w:t>identify</w:t>
      </w:r>
      <w:r w:rsidRPr="1EF081E0" w:rsidR="1AA2770B">
        <w:rPr>
          <w:rFonts w:ascii="Times New Roman" w:hAnsi="Times New Roman" w:eastAsia="Times New Roman" w:cs="Times New Roman"/>
          <w:noProof w:val="0"/>
          <w:sz w:val="24"/>
          <w:szCs w:val="24"/>
          <w:lang w:val="en-GB"/>
        </w:rPr>
        <w:t xml:space="preserve"> and address weaknesses, build on strengths, and adapt to evolving industry demands. For </w:t>
      </w:r>
      <w:r w:rsidRPr="1EF081E0" w:rsidR="1AA2770B">
        <w:rPr>
          <w:rFonts w:ascii="Times New Roman" w:hAnsi="Times New Roman" w:eastAsia="Times New Roman" w:cs="Times New Roman"/>
          <w:b w:val="0"/>
          <w:bCs w:val="0"/>
          <w:noProof w:val="0"/>
          <w:sz w:val="24"/>
          <w:szCs w:val="24"/>
          <w:lang w:val="en-GB"/>
        </w:rPr>
        <w:t>Joshua Bidder</w:t>
      </w:r>
      <w:r w:rsidRPr="1EF081E0" w:rsidR="1AA2770B">
        <w:rPr>
          <w:rFonts w:ascii="Times New Roman" w:hAnsi="Times New Roman" w:eastAsia="Times New Roman" w:cs="Times New Roman"/>
          <w:noProof w:val="0"/>
          <w:sz w:val="24"/>
          <w:szCs w:val="24"/>
          <w:lang w:val="en-GB"/>
        </w:rPr>
        <w:t xml:space="preserve">, CPD has played a pivotal role in his journey to achieve Level 3 TIG welding certification. By focusing on structured practice, mentorship, and the use of simulation tools, he has been able to improve his </w:t>
      </w:r>
      <w:r w:rsidRPr="1EF081E0" w:rsidR="1AA2770B">
        <w:rPr>
          <w:rFonts w:ascii="Times New Roman" w:hAnsi="Times New Roman" w:eastAsia="Times New Roman" w:cs="Times New Roman"/>
          <w:noProof w:val="0"/>
          <w:sz w:val="24"/>
          <w:szCs w:val="24"/>
          <w:lang w:val="en-GB"/>
        </w:rPr>
        <w:t>proficiency</w:t>
      </w:r>
      <w:r w:rsidRPr="1EF081E0" w:rsidR="1AA2770B">
        <w:rPr>
          <w:rFonts w:ascii="Times New Roman" w:hAnsi="Times New Roman" w:eastAsia="Times New Roman" w:cs="Times New Roman"/>
          <w:noProof w:val="0"/>
          <w:sz w:val="24"/>
          <w:szCs w:val="24"/>
          <w:lang w:val="en-GB"/>
        </w:rPr>
        <w:t xml:space="preserve"> in complex positional welding, such as 5G and 6G. These skills are not only critical for passing the certification but also for securing opportunities in industries like oil and gas, where precision and technical </w:t>
      </w:r>
      <w:r w:rsidRPr="1EF081E0" w:rsidR="1AA2770B">
        <w:rPr>
          <w:rFonts w:ascii="Times New Roman" w:hAnsi="Times New Roman" w:eastAsia="Times New Roman" w:cs="Times New Roman"/>
          <w:noProof w:val="0"/>
          <w:sz w:val="24"/>
          <w:szCs w:val="24"/>
          <w:lang w:val="en-GB"/>
        </w:rPr>
        <w:t>expertise</w:t>
      </w:r>
      <w:r w:rsidRPr="1EF081E0" w:rsidR="1AA2770B">
        <w:rPr>
          <w:rFonts w:ascii="Times New Roman" w:hAnsi="Times New Roman" w:eastAsia="Times New Roman" w:cs="Times New Roman"/>
          <w:noProof w:val="0"/>
          <w:sz w:val="24"/>
          <w:szCs w:val="24"/>
          <w:lang w:val="en-GB"/>
        </w:rPr>
        <w:t xml:space="preserve"> are paramount.</w:t>
      </w:r>
    </w:p>
    <w:p w:rsidR="006E47B2" w:rsidP="1EF081E0" w:rsidRDefault="006E47B2" w14:paraId="682568B6" w14:textId="03D561C8">
      <w:pPr>
        <w:spacing w:before="240" w:beforeAutospacing="off" w:after="240" w:afterAutospacing="off"/>
      </w:pPr>
      <w:r w:rsidRPr="1EF081E0" w:rsidR="1AA2770B">
        <w:rPr>
          <w:rFonts w:ascii="Times New Roman" w:hAnsi="Times New Roman" w:eastAsia="Times New Roman" w:cs="Times New Roman"/>
          <w:noProof w:val="0"/>
          <w:sz w:val="24"/>
          <w:szCs w:val="24"/>
          <w:lang w:val="en-GB"/>
        </w:rPr>
        <w:t xml:space="preserve">For </w:t>
      </w:r>
      <w:r w:rsidRPr="1EF081E0" w:rsidR="1AA2770B">
        <w:rPr>
          <w:rFonts w:ascii="Times New Roman" w:hAnsi="Times New Roman" w:eastAsia="Times New Roman" w:cs="Times New Roman"/>
          <w:b w:val="0"/>
          <w:bCs w:val="0"/>
          <w:noProof w:val="0"/>
          <w:sz w:val="24"/>
          <w:szCs w:val="24"/>
          <w:lang w:val="en-GB"/>
        </w:rPr>
        <w:t>Carla Tonkins</w:t>
      </w:r>
      <w:r w:rsidRPr="1EF081E0" w:rsidR="1AA2770B">
        <w:rPr>
          <w:rFonts w:ascii="Times New Roman" w:hAnsi="Times New Roman" w:eastAsia="Times New Roman" w:cs="Times New Roman"/>
          <w:noProof w:val="0"/>
          <w:sz w:val="24"/>
          <w:szCs w:val="24"/>
          <w:lang w:val="en-GB"/>
        </w:rPr>
        <w:t>, CPD has been instrumental in her pursuit of a leadership and management degree. Through structured academic learning, reflective practices, and the application of theoretical frameworks in real-world scenarios, Carla is developing the skills required to lead teams, implement strategic decisions, and advance into senior management roles. Her ability to balance formal education with practical experience exemplifies the transformative impact of CPD.</w:t>
      </w:r>
    </w:p>
    <w:p w:rsidR="006E47B2" w:rsidP="1EF081E0" w:rsidRDefault="006E47B2" w14:paraId="7CCE4F3C" w14:textId="31ABFBB3">
      <w:pPr>
        <w:spacing w:before="240" w:beforeAutospacing="off" w:after="240" w:afterAutospacing="off"/>
      </w:pPr>
      <w:r w:rsidRPr="1EF081E0" w:rsidR="1AA2770B">
        <w:rPr>
          <w:rFonts w:ascii="Times New Roman" w:hAnsi="Times New Roman" w:eastAsia="Times New Roman" w:cs="Times New Roman"/>
          <w:noProof w:val="0"/>
          <w:sz w:val="24"/>
          <w:szCs w:val="24"/>
          <w:lang w:val="en-GB"/>
        </w:rPr>
        <w:t>Both journeys unde</w:t>
      </w:r>
      <w:r w:rsidRPr="1EF081E0" w:rsidR="7FEC2665">
        <w:rPr>
          <w:rFonts w:ascii="Times New Roman" w:hAnsi="Times New Roman" w:eastAsia="Times New Roman" w:cs="Times New Roman"/>
          <w:noProof w:val="0"/>
          <w:sz w:val="24"/>
          <w:szCs w:val="24"/>
          <w:lang w:val="en-GB"/>
        </w:rPr>
        <w:t>rstand</w:t>
      </w:r>
      <w:r w:rsidRPr="1EF081E0" w:rsidR="1AA2770B">
        <w:rPr>
          <w:rFonts w:ascii="Times New Roman" w:hAnsi="Times New Roman" w:eastAsia="Times New Roman" w:cs="Times New Roman"/>
          <w:noProof w:val="0"/>
          <w:sz w:val="24"/>
          <w:szCs w:val="24"/>
          <w:lang w:val="en-GB"/>
        </w:rPr>
        <w:t xml:space="preserve"> the importance of setting clear </w:t>
      </w:r>
      <w:r w:rsidRPr="1EF081E0" w:rsidR="1AA2770B">
        <w:rPr>
          <w:rFonts w:ascii="Times New Roman" w:hAnsi="Times New Roman" w:eastAsia="Times New Roman" w:cs="Times New Roman"/>
          <w:noProof w:val="0"/>
          <w:sz w:val="24"/>
          <w:szCs w:val="24"/>
          <w:lang w:val="en-GB"/>
        </w:rPr>
        <w:t>objectives</w:t>
      </w:r>
      <w:r w:rsidRPr="1EF081E0" w:rsidR="1AA2770B">
        <w:rPr>
          <w:rFonts w:ascii="Times New Roman" w:hAnsi="Times New Roman" w:eastAsia="Times New Roman" w:cs="Times New Roman"/>
          <w:noProof w:val="0"/>
          <w:sz w:val="24"/>
          <w:szCs w:val="24"/>
          <w:lang w:val="en-GB"/>
        </w:rPr>
        <w:t>, addressing barriers, and monitoring progress. By leveraging CPD effectively, Joshua and Carla are positioning themselves for long-term success in their respective fields, highlighting the value of lifelong learning and adaptability.</w:t>
      </w:r>
    </w:p>
    <w:p w:rsidR="006E47B2" w:rsidP="1EF081E0" w:rsidRDefault="006E47B2" w14:paraId="7EA72D29" w14:textId="26AEDD72">
      <w:pPr>
        <w:rPr>
          <w:rFonts w:ascii="Times New Roman" w:hAnsi="Times New Roman" w:eastAsia="Times New Roman" w:cs="Times New Roman"/>
          <w:sz w:val="24"/>
          <w:szCs w:val="24"/>
        </w:rPr>
      </w:pPr>
    </w:p>
    <w:p w:rsidR="00914A6C" w:rsidP="00BF2533" w:rsidRDefault="00914A6C" w14:paraId="0865DD57" w14:textId="77777777"/>
    <w:p w:rsidRPr="00BF2533" w:rsidR="00914A6C" w:rsidP="00BF2533" w:rsidRDefault="00914A6C" w14:paraId="73B52FA5" w14:textId="77777777"/>
    <w:p w:rsidR="00583709" w:rsidRDefault="008312FD" w14:paraId="0211B4FF" w14:textId="713C5979" w14:noSpellErr="1">
      <w:pPr>
        <w:pStyle w:val="Heading1"/>
      </w:pPr>
      <w:bookmarkStart w:name="_Toc1987318560" w:id="935157708"/>
      <w:r w:rsidR="7E0963FE">
        <w:rPr/>
        <w:t>References</w:t>
      </w:r>
      <w:bookmarkEnd w:id="935157708"/>
    </w:p>
    <w:p w:rsidR="00583709" w:rsidRDefault="00583709" w14:paraId="089805E7" w14:textId="77777777"/>
    <w:p w:rsidR="00D81974" w:rsidP="1EF081E0" w:rsidRDefault="00D81974" w14:paraId="7B33B506" w14:textId="145B9DBA">
      <w:pPr>
        <w:pStyle w:val="ListParagraph"/>
        <w:numPr>
          <w:ilvl w:val="0"/>
          <w:numId w:val="17"/>
        </w:numPr>
        <w:rPr>
          <w:rStyle w:val="Hyperlink"/>
          <w:rFonts w:ascii="Times New Roman" w:hAnsi="Times New Roman" w:eastAsia="Times New Roman" w:cs="Times New Roman"/>
          <w:b w:val="0"/>
          <w:bCs w:val="0"/>
          <w:i w:val="0"/>
          <w:iCs w:val="0"/>
          <w:caps w:val="0"/>
          <w:smallCaps w:val="0"/>
          <w:noProof w:val="0"/>
          <w:sz w:val="24"/>
          <w:szCs w:val="24"/>
          <w:lang w:val="en-GB"/>
        </w:rPr>
      </w:pPr>
      <w:r w:rsidRPr="1EF081E0" w:rsidR="0569D2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Brown, N. (2015, August 25). </w:t>
      </w:r>
      <w:r w:rsidRPr="1EF081E0" w:rsidR="0569D2E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Reflective model according to Kolb - Dr Nicole Brown</w:t>
      </w:r>
      <w:r w:rsidRPr="1EF081E0" w:rsidR="0569D2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Dr Nicole Brown. </w:t>
      </w:r>
      <w:r w:rsidRPr="1EF081E0" w:rsidR="0569D2ED">
        <w:rPr>
          <w:rFonts w:ascii="Times New Roman" w:hAnsi="Times New Roman" w:eastAsia="Times New Roman" w:cs="Times New Roman"/>
          <w:b w:val="0"/>
          <w:bCs w:val="0"/>
          <w:i w:val="0"/>
          <w:iCs w:val="0"/>
          <w:caps w:val="0"/>
          <w:smallCaps w:val="0"/>
          <w:noProof w:val="0"/>
          <w:sz w:val="24"/>
          <w:szCs w:val="24"/>
          <w:lang w:val="en-GB"/>
        </w:rPr>
        <w:t>https://www.nicole-brown.co.uk/reflective-model-according-to-kolb/</w:t>
      </w:r>
    </w:p>
    <w:p w:rsidR="00D81974" w:rsidP="1EF081E0" w:rsidRDefault="00D81974" w14:paraId="0E192C29" w14:textId="7A276EA3">
      <w:pPr>
        <w:pStyle w:val="ListParagraph"/>
        <w:numPr>
          <w:ilvl w:val="0"/>
          <w:numId w:val="17"/>
        </w:numPr>
        <w:rPr>
          <w:rStyle w:val="Hyperlink"/>
          <w:rFonts w:ascii="Times New Roman" w:hAnsi="Times New Roman" w:eastAsia="Times New Roman" w:cs="Times New Roman"/>
          <w:b w:val="0"/>
          <w:bCs w:val="0"/>
          <w:i w:val="0"/>
          <w:iCs w:val="0"/>
          <w:caps w:val="0"/>
          <w:smallCaps w:val="0"/>
          <w:noProof w:val="0"/>
          <w:sz w:val="24"/>
          <w:szCs w:val="24"/>
          <w:lang w:val="en-GB"/>
        </w:rPr>
      </w:pPr>
      <w:r w:rsidRPr="1EF081E0" w:rsidR="6F1681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Harrington-Atkinson, T. (2021, March 29). </w:t>
      </w:r>
      <w:r w:rsidRPr="1EF081E0" w:rsidR="6F1681A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VARK Strengths and Weaknesses</w:t>
      </w:r>
      <w:r w:rsidRPr="1EF081E0" w:rsidR="6F1681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Paving the Way. </w:t>
      </w:r>
      <w:r w:rsidRPr="1EF081E0" w:rsidR="6F1681AB">
        <w:rPr>
          <w:rFonts w:ascii="Times New Roman" w:hAnsi="Times New Roman" w:eastAsia="Times New Roman" w:cs="Times New Roman"/>
          <w:b w:val="0"/>
          <w:bCs w:val="0"/>
          <w:i w:val="0"/>
          <w:iCs w:val="0"/>
          <w:caps w:val="0"/>
          <w:smallCaps w:val="0"/>
          <w:noProof w:val="0"/>
          <w:sz w:val="24"/>
          <w:szCs w:val="24"/>
          <w:lang w:val="en-GB"/>
        </w:rPr>
        <w:t>https://tracyharringtonatkinson.com/vark-strengths-and-weaknesses/</w:t>
      </w:r>
    </w:p>
    <w:p w:rsidR="00D81974" w:rsidP="1EF081E0" w:rsidRDefault="00D81974" w14:paraId="2FD71B6D" w14:textId="248FCEF7">
      <w:pPr>
        <w:pStyle w:val="ListParagraph"/>
        <w:numPr>
          <w:ilvl w:val="0"/>
          <w:numId w:val="17"/>
        </w:numPr>
        <w:rPr>
          <w:rFonts w:ascii="Times New Roman" w:hAnsi="Times New Roman" w:eastAsia="Times New Roman" w:cs="Times New Roman"/>
          <w:b w:val="0"/>
          <w:bCs w:val="0"/>
          <w:i w:val="0"/>
          <w:iCs w:val="0"/>
          <w:caps w:val="0"/>
          <w:smallCaps w:val="0"/>
          <w:noProof w:val="0"/>
          <w:sz w:val="24"/>
          <w:szCs w:val="24"/>
          <w:lang w:val="en-GB"/>
        </w:rPr>
      </w:pPr>
      <w:r w:rsidRPr="1EF081E0" w:rsidR="792F84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Harrington-Atkinson, T. (2021, May 31). </w:t>
      </w:r>
      <w:r w:rsidRPr="1EF081E0" w:rsidR="792F84C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Dunn &amp; Dunn Learning Style - Physiological Elements</w:t>
      </w:r>
      <w:r w:rsidRPr="1EF081E0" w:rsidR="792F84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Paving the Way. </w:t>
      </w:r>
      <w:r w:rsidRPr="1EF081E0" w:rsidR="792F84CC">
        <w:rPr>
          <w:rFonts w:ascii="Times New Roman" w:hAnsi="Times New Roman" w:eastAsia="Times New Roman" w:cs="Times New Roman"/>
          <w:b w:val="0"/>
          <w:bCs w:val="0"/>
          <w:i w:val="0"/>
          <w:iCs w:val="0"/>
          <w:caps w:val="0"/>
          <w:smallCaps w:val="0"/>
          <w:noProof w:val="0"/>
          <w:sz w:val="24"/>
          <w:szCs w:val="24"/>
          <w:lang w:val="en-GB"/>
        </w:rPr>
        <w:t>https://tracyharringtonatkinson.com/dunn-dunn-learning-style-physiological-elements/</w:t>
      </w:r>
    </w:p>
    <w:p w:rsidR="00D81974" w:rsidP="1EF081E0" w:rsidRDefault="00D81974" w14:paraId="727D628C" w14:textId="733B0E85">
      <w:pPr>
        <w:pStyle w:val="ListParagraph"/>
        <w:numPr>
          <w:ilvl w:val="0"/>
          <w:numId w:val="17"/>
        </w:numPr>
        <w:rPr>
          <w:rStyle w:val="Hyperlink"/>
          <w:rFonts w:ascii="Times New Roman" w:hAnsi="Times New Roman" w:eastAsia="Times New Roman" w:cs="Times New Roman"/>
          <w:b w:val="0"/>
          <w:bCs w:val="0"/>
          <w:i w:val="0"/>
          <w:iCs w:val="0"/>
          <w:caps w:val="0"/>
          <w:smallCaps w:val="0"/>
          <w:noProof w:val="0"/>
          <w:sz w:val="24"/>
          <w:szCs w:val="24"/>
          <w:lang w:val="en-GB"/>
        </w:rPr>
      </w:pPr>
      <w:r w:rsidRPr="1EF081E0" w:rsidR="0D8308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Kenton, W. (2024). </w:t>
      </w:r>
      <w:r w:rsidRPr="1EF081E0" w:rsidR="0D83082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How to Perform a SWOT Analysis</w:t>
      </w:r>
      <w:r w:rsidRPr="1EF081E0" w:rsidR="0D8308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Investopedia. </w:t>
      </w:r>
      <w:r w:rsidRPr="1EF081E0" w:rsidR="0D83082F">
        <w:rPr>
          <w:rFonts w:ascii="Times New Roman" w:hAnsi="Times New Roman" w:eastAsia="Times New Roman" w:cs="Times New Roman"/>
          <w:b w:val="0"/>
          <w:bCs w:val="0"/>
          <w:i w:val="0"/>
          <w:iCs w:val="0"/>
          <w:caps w:val="0"/>
          <w:smallCaps w:val="0"/>
          <w:noProof w:val="0"/>
          <w:sz w:val="24"/>
          <w:szCs w:val="24"/>
          <w:lang w:val="en-GB"/>
        </w:rPr>
        <w:t>https://www.investopedia.com/terms/s/swot.asp</w:t>
      </w:r>
    </w:p>
    <w:p w:rsidR="10E145A6" w:rsidP="1EF081E0" w:rsidRDefault="10E145A6" w14:paraId="5F740C4C" w14:textId="54BA0B2A">
      <w:pPr>
        <w:pStyle w:val="ListParagraph"/>
        <w:numPr>
          <w:ilvl w:val="0"/>
          <w:numId w:val="17"/>
        </w:numPr>
        <w:rPr>
          <w:rFonts w:ascii="Times New Roman" w:hAnsi="Times New Roman" w:eastAsia="Times New Roman" w:cs="Times New Roman"/>
          <w:b w:val="0"/>
          <w:bCs w:val="0"/>
          <w:i w:val="0"/>
          <w:iCs w:val="0"/>
          <w:caps w:val="0"/>
          <w:smallCaps w:val="0"/>
          <w:noProof w:val="0"/>
          <w:sz w:val="24"/>
          <w:szCs w:val="24"/>
          <w:lang w:val="en-GB"/>
        </w:rPr>
      </w:pPr>
      <w:r w:rsidRPr="1EF081E0" w:rsidR="10E145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McLean, V. (2023, July 18). </w:t>
      </w:r>
      <w:r w:rsidRPr="1EF081E0" w:rsidR="10E145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Essential Elements of a Standout Resume | City CV</w:t>
      </w:r>
      <w:r w:rsidRPr="1EF081E0" w:rsidR="10E145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Citycv.com. </w:t>
      </w:r>
      <w:r w:rsidRPr="1EF081E0" w:rsidR="10E145A6">
        <w:rPr>
          <w:rFonts w:ascii="Times New Roman" w:hAnsi="Times New Roman" w:eastAsia="Times New Roman" w:cs="Times New Roman"/>
          <w:b w:val="0"/>
          <w:bCs w:val="0"/>
          <w:i w:val="0"/>
          <w:iCs w:val="0"/>
          <w:caps w:val="0"/>
          <w:smallCaps w:val="0"/>
          <w:noProof w:val="0"/>
          <w:sz w:val="24"/>
          <w:szCs w:val="24"/>
          <w:lang w:val="en-GB"/>
        </w:rPr>
        <w:t>https://citycv.com/essential-elements-of-a-standout-resume/</w:t>
      </w:r>
    </w:p>
    <w:p w:rsidR="4A394E41" w:rsidP="1EF081E0" w:rsidRDefault="4A394E41" w14:paraId="07CC2560" w14:textId="3FAE0DB7">
      <w:pPr>
        <w:pStyle w:val="ListParagraph"/>
        <w:numPr>
          <w:ilvl w:val="0"/>
          <w:numId w:val="17"/>
        </w:numPr>
        <w:rPr>
          <w:rStyle w:val="Hyperlink"/>
          <w:rFonts w:ascii="Times New Roman" w:hAnsi="Times New Roman" w:eastAsia="Times New Roman" w:cs="Times New Roman"/>
          <w:b w:val="0"/>
          <w:bCs w:val="0"/>
          <w:i w:val="0"/>
          <w:iCs w:val="0"/>
          <w:caps w:val="0"/>
          <w:smallCaps w:val="0"/>
          <w:noProof w:val="0"/>
          <w:sz w:val="24"/>
          <w:szCs w:val="24"/>
          <w:lang w:val="en-GB"/>
        </w:rPr>
      </w:pPr>
      <w:r w:rsidRPr="1EF081E0" w:rsidR="4A394E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Rusconi, G. (2023, June 28). </w:t>
      </w:r>
      <w:r w:rsidRPr="1EF081E0" w:rsidR="4A394E4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Honey and Mumford Learning Styles | Theory &amp; Benefits</w:t>
      </w:r>
      <w:r w:rsidRPr="1EF081E0" w:rsidR="4A394E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Cloud Assess. </w:t>
      </w:r>
      <w:r w:rsidRPr="1EF081E0" w:rsidR="4A394E41">
        <w:rPr>
          <w:rFonts w:ascii="Times New Roman" w:hAnsi="Times New Roman" w:eastAsia="Times New Roman" w:cs="Times New Roman"/>
          <w:b w:val="0"/>
          <w:bCs w:val="0"/>
          <w:i w:val="0"/>
          <w:iCs w:val="0"/>
          <w:caps w:val="0"/>
          <w:smallCaps w:val="0"/>
          <w:noProof w:val="0"/>
          <w:sz w:val="24"/>
          <w:szCs w:val="24"/>
          <w:lang w:val="en-GB"/>
        </w:rPr>
        <w:t>https://cloudassess.com/blog/honey-mumford-learning-styles/</w:t>
      </w:r>
    </w:p>
    <w:p w:rsidR="4655EE90" w:rsidP="1EF081E0" w:rsidRDefault="4655EE90" w14:paraId="56489596" w14:textId="5979B018">
      <w:pPr>
        <w:pStyle w:val="ListParagraph"/>
        <w:numPr>
          <w:ilvl w:val="0"/>
          <w:numId w:val="17"/>
        </w:numPr>
        <w:rPr>
          <w:rFonts w:ascii="Times New Roman" w:hAnsi="Times New Roman" w:eastAsia="Times New Roman" w:cs="Times New Roman"/>
          <w:b w:val="0"/>
          <w:bCs w:val="0"/>
          <w:i w:val="0"/>
          <w:iCs w:val="0"/>
          <w:caps w:val="0"/>
          <w:smallCaps w:val="0"/>
          <w:noProof w:val="0"/>
          <w:sz w:val="24"/>
          <w:szCs w:val="24"/>
          <w:lang w:val="en-GB"/>
        </w:rPr>
      </w:pPr>
      <w:r w:rsidRPr="1EF081E0" w:rsidR="4655EE9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3 barriers to effective CPD and how to overcome them</w:t>
      </w:r>
      <w:r w:rsidRPr="1EF081E0" w:rsidR="4655EE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 Accountingcpd.net. </w:t>
      </w:r>
      <w:r w:rsidRPr="1EF081E0" w:rsidR="4655EE90">
        <w:rPr>
          <w:rFonts w:ascii="Times New Roman" w:hAnsi="Times New Roman" w:eastAsia="Times New Roman" w:cs="Times New Roman"/>
          <w:b w:val="0"/>
          <w:bCs w:val="0"/>
          <w:i w:val="0"/>
          <w:iCs w:val="0"/>
          <w:caps w:val="0"/>
          <w:smallCaps w:val="0"/>
          <w:noProof w:val="0"/>
          <w:sz w:val="24"/>
          <w:szCs w:val="24"/>
          <w:lang w:val="en-GB"/>
        </w:rPr>
        <w:t>https://www.accountingcpd.net/3_barriers_to_effective_CPD_and_how_to_overcome_them?srsltid=AfmBOoqEN5Yt_ooo7KIo2UPkeHCdGDU9GtC6BrgrdUYtfEt81DA3ayp_</w:t>
      </w:r>
    </w:p>
    <w:p w:rsidR="00D81974" w:rsidRDefault="00D81974" w14:paraId="12E0364F" w14:textId="77777777"/>
    <w:p w:rsidR="00D81974" w:rsidRDefault="00D81974" w14:paraId="3AAD002B" w14:textId="77777777"/>
    <w:p w:rsidR="00D81974" w:rsidRDefault="00D81974" w14:paraId="17B06FB5" w14:textId="77777777"/>
    <w:p w:rsidR="00914A6C" w:rsidP="00D81974" w:rsidRDefault="00D81974" w14:paraId="5F3EF437" w14:textId="66BA3630" w14:noSpellErr="1">
      <w:pPr>
        <w:pStyle w:val="Heading1"/>
      </w:pPr>
      <w:bookmarkStart w:name="_Toc197667220" w:id="675196969"/>
      <w:r w:rsidR="1E3813BE">
        <w:rPr/>
        <w:t>Appendices</w:t>
      </w:r>
      <w:bookmarkEnd w:id="675196969"/>
    </w:p>
    <w:p w:rsidR="00583709" w:rsidP="00F867C0" w:rsidRDefault="008312FD" w14:paraId="26DD2177" w14:textId="65A14749" w14:noSpellErr="1">
      <w:pPr>
        <w:pStyle w:val="Heading1"/>
      </w:pPr>
      <w:bookmarkStart w:name="_Toc1357287654" w:id="208233450"/>
      <w:r w:rsidR="7E0963FE">
        <w:rPr/>
        <w:t>Appendix A</w:t>
      </w:r>
      <w:r w:rsidR="60A7405C">
        <w:rPr/>
        <w:t>:</w:t>
      </w:r>
      <w:r w:rsidR="7E0963FE">
        <w:rPr/>
        <w:t xml:space="preserve"> </w:t>
      </w:r>
      <w:r w:rsidR="0DD81CF6">
        <w:rPr/>
        <w:t>Curriculum Vitae</w:t>
      </w:r>
      <w:r w:rsidR="11BC7FD4">
        <w:rPr/>
        <w:t xml:space="preserve"> (C.V.)</w:t>
      </w:r>
      <w:bookmarkEnd w:id="208233450"/>
    </w:p>
    <w:p w:rsidR="1EF081E0" w:rsidP="1EF081E0" w:rsidRDefault="1EF081E0" w14:paraId="6293F95A" w14:textId="311E20F2">
      <w:pPr>
        <w:pStyle w:val="Normal"/>
      </w:pPr>
    </w:p>
    <w:p w:rsidR="4C4C6F04" w:rsidP="1EF081E0" w:rsidRDefault="4C4C6F04" w14:paraId="1C152C7F" w14:textId="5DC3D3E7">
      <w:pPr>
        <w:spacing w:line="259" w:lineRule="auto"/>
        <w:ind w:right="-540"/>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r w:rsidRPr="1EF081E0" w:rsidR="4C4C6F04">
        <w:rPr>
          <w:rFonts w:ascii="Calibri" w:hAnsi="Calibri" w:eastAsia="Calibri" w:cs="Calibri"/>
          <w:b w:val="1"/>
          <w:bCs w:val="1"/>
          <w:i w:val="0"/>
          <w:iCs w:val="0"/>
          <w:caps w:val="0"/>
          <w:smallCaps w:val="0"/>
          <w:noProof w:val="0"/>
          <w:color w:val="000000" w:themeColor="text1" w:themeTint="FF" w:themeShade="FF"/>
          <w:sz w:val="36"/>
          <w:szCs w:val="36"/>
          <w:lang w:val="en-GB"/>
        </w:rPr>
        <w:t>Joshua Andrew Richard Bidder</w:t>
      </w:r>
    </w:p>
    <w:p w:rsidR="4C4C6F04" w:rsidP="1EF081E0" w:rsidRDefault="4C4C6F04" w14:paraId="12A81BA8" w14:textId="014CFBF8">
      <w:pPr>
        <w:ind w:right="-540"/>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5 Rhodfa Fadog ● Morriston ● Swansea ● SA6 6NG</w:t>
      </w:r>
    </w:p>
    <w:p w:rsidR="1EF081E0" w:rsidP="1EF081E0" w:rsidRDefault="1EF081E0" w14:paraId="473ED5F3" w14:textId="4CBB60E7">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p>
    <w:p w:rsidR="4C4C6F04" w:rsidP="1EF081E0" w:rsidRDefault="4C4C6F04" w14:paraId="1C9EAE52" w14:textId="3A22E366">
      <w:pPr>
        <w:ind w:right="-540"/>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Mobile: 07930910207</w:t>
      </w:r>
    </w:p>
    <w:p w:rsidR="4C4C6F04" w:rsidP="1EF081E0" w:rsidRDefault="4C4C6F04" w14:paraId="3FBF0501" w14:textId="2A322A6A">
      <w:pPr>
        <w:ind w:right="-540"/>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E-mail: </w:t>
      </w:r>
      <w:hyperlink r:id="R4dadf217e82c49c0">
        <w:r w:rsidRPr="1EF081E0" w:rsidR="4C4C6F04">
          <w:rPr>
            <w:rStyle w:val="Hyperlink"/>
            <w:rFonts w:ascii="Calibri" w:hAnsi="Calibri" w:eastAsia="Calibri" w:cs="Calibri"/>
            <w:b w:val="0"/>
            <w:bCs w:val="0"/>
            <w:i w:val="0"/>
            <w:iCs w:val="0"/>
            <w:caps w:val="0"/>
            <w:smallCaps w:val="0"/>
            <w:noProof w:val="0"/>
            <w:sz w:val="24"/>
            <w:szCs w:val="24"/>
            <w:lang w:val="en-GB"/>
          </w:rPr>
          <w:t>JoshuaBidder1994@hotmail.com</w:t>
        </w:r>
      </w:hyperlink>
    </w:p>
    <w:p w:rsidR="1EF081E0" w:rsidP="1EF081E0" w:rsidRDefault="1EF081E0" w14:paraId="6B98F800" w14:textId="466EF64A">
      <w:pPr>
        <w:ind w:right="-540"/>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4C4C6F04" w:rsidP="1EF081E0" w:rsidRDefault="4C4C6F04" w14:paraId="71B8C4F7" w14:textId="404E8249">
      <w:pPr>
        <w:tabs>
          <w:tab w:val="left" w:leader="none" w:pos="351"/>
        </w:tabs>
        <w:ind w:right="-540"/>
        <w:rPr>
          <w:rFonts w:ascii="Calibri" w:hAnsi="Calibri" w:eastAsia="Calibri" w:cs="Calibri"/>
          <w:b w:val="0"/>
          <w:bCs w:val="0"/>
          <w:i w:val="0"/>
          <w:iCs w:val="0"/>
          <w:caps w:val="0"/>
          <w:smallCaps w:val="0"/>
          <w:noProof w:val="0"/>
          <w:color w:val="000000" w:themeColor="text1" w:themeTint="FF" w:themeShade="FF"/>
          <w:sz w:val="28"/>
          <w:szCs w:val="28"/>
          <w:lang w:val="en-GB"/>
        </w:rPr>
      </w:pPr>
      <w:r w:rsidRPr="1EF081E0" w:rsidR="4C4C6F04">
        <w:rPr>
          <w:rFonts w:ascii="Calibri" w:hAnsi="Calibri" w:eastAsia="Calibri" w:cs="Calibri"/>
          <w:b w:val="1"/>
          <w:bCs w:val="1"/>
          <w:i w:val="0"/>
          <w:iCs w:val="0"/>
          <w:caps w:val="0"/>
          <w:smallCaps w:val="0"/>
          <w:noProof w:val="0"/>
          <w:color w:val="000000" w:themeColor="text1" w:themeTint="FF" w:themeShade="FF"/>
          <w:sz w:val="28"/>
          <w:szCs w:val="28"/>
          <w:lang w:val="en-GB"/>
        </w:rPr>
        <w:t>Personal Profile</w:t>
      </w:r>
    </w:p>
    <w:p w:rsidR="1EF081E0" w:rsidP="1EF081E0" w:rsidRDefault="1EF081E0" w14:paraId="34F3A310" w14:textId="48AF1BEC">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p>
    <w:p w:rsidR="4C4C6F04" w:rsidP="1EF081E0" w:rsidRDefault="4C4C6F04" w14:paraId="578B42F9" w14:textId="04297EE9">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I’m a hardworking, determined, persistent, reliable and dedicated individual. I have great communication skills and can work well within a team or just as good on my own. Other strengths include love problem solving and large attention span and enthusiastically participating in each task, I am active and love working with my hands. I thrive off learning new skills and I am willing to give anything a chance a try and always willing to give 100 percent.</w:t>
      </w:r>
    </w:p>
    <w:p w:rsidR="4C4C6F04" w:rsidP="1EF081E0" w:rsidRDefault="4C4C6F04" w14:paraId="03F29915" w14:textId="1A9BB536">
      <w:pPr>
        <w:ind w:right="-540"/>
        <w:rPr>
          <w:rFonts w:ascii="Calibri" w:hAnsi="Calibri" w:eastAsia="Calibri" w:cs="Calibri"/>
          <w:b w:val="0"/>
          <w:bCs w:val="0"/>
          <w:i w:val="0"/>
          <w:iCs w:val="0"/>
          <w:caps w:val="0"/>
          <w:smallCaps w:val="0"/>
          <w:noProof w:val="0"/>
          <w:color w:val="000000" w:themeColor="text1" w:themeTint="FF" w:themeShade="FF"/>
          <w:sz w:val="28"/>
          <w:szCs w:val="28"/>
          <w:lang w:val="en-GB"/>
        </w:rPr>
      </w:pPr>
      <w:r w:rsidRPr="1EF081E0" w:rsidR="4C4C6F04">
        <w:rPr>
          <w:rFonts w:ascii="Calibri" w:hAnsi="Calibri" w:eastAsia="Calibri" w:cs="Calibri"/>
          <w:b w:val="1"/>
          <w:bCs w:val="1"/>
          <w:i w:val="0"/>
          <w:iCs w:val="0"/>
          <w:caps w:val="0"/>
          <w:smallCaps w:val="0"/>
          <w:noProof w:val="0"/>
          <w:color w:val="000000" w:themeColor="text1" w:themeTint="FF" w:themeShade="FF"/>
          <w:sz w:val="28"/>
          <w:szCs w:val="28"/>
          <w:lang w:val="en-GB"/>
        </w:rPr>
        <w:t>Education</w:t>
      </w:r>
    </w:p>
    <w:p w:rsidR="4C4C6F04" w:rsidP="1EF081E0" w:rsidRDefault="4C4C6F04" w14:paraId="102C1D2F" w14:textId="719DE7F8">
      <w:pPr>
        <w:ind w:right="-540"/>
        <w:rPr>
          <w:rFonts w:ascii="Calibri" w:hAnsi="Calibri" w:eastAsia="Calibri" w:cs="Calibri"/>
          <w:b w:val="0"/>
          <w:bCs w:val="0"/>
          <w:i w:val="0"/>
          <w:iCs w:val="0"/>
          <w:caps w:val="0"/>
          <w:smallCaps w:val="0"/>
          <w:noProof w:val="0"/>
          <w:color w:val="000000" w:themeColor="text1" w:themeTint="FF" w:themeShade="FF"/>
          <w:sz w:val="28"/>
          <w:szCs w:val="28"/>
          <w:lang w:val="en-GB"/>
        </w:rPr>
      </w:pPr>
      <w:r w:rsidRPr="1EF081E0" w:rsidR="4C4C6F04">
        <w:rPr>
          <w:rFonts w:ascii="Calibri" w:hAnsi="Calibri" w:eastAsia="Calibri" w:cs="Calibri"/>
          <w:b w:val="1"/>
          <w:bCs w:val="1"/>
          <w:i w:val="0"/>
          <w:iCs w:val="0"/>
          <w:caps w:val="0"/>
          <w:smallCaps w:val="0"/>
          <w:noProof w:val="0"/>
          <w:color w:val="000000" w:themeColor="text1" w:themeTint="FF" w:themeShade="FF"/>
          <w:sz w:val="28"/>
          <w:szCs w:val="28"/>
          <w:lang w:val="en-GB"/>
        </w:rPr>
        <w:t xml:space="preserve"> </w:t>
      </w:r>
    </w:p>
    <w:p w:rsidR="4C4C6F04" w:rsidP="1EF081E0" w:rsidRDefault="4C4C6F04" w14:paraId="72954C89" w14:textId="0BF3A3A6">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1"/>
          <w:bCs w:val="1"/>
          <w:i w:val="0"/>
          <w:iCs w:val="0"/>
          <w:caps w:val="0"/>
          <w:smallCaps w:val="0"/>
          <w:noProof w:val="0"/>
          <w:color w:val="000000" w:themeColor="text1" w:themeTint="FF" w:themeShade="FF"/>
          <w:sz w:val="24"/>
          <w:szCs w:val="24"/>
          <w:lang w:val="en-GB"/>
        </w:rPr>
        <w:t>Gower College Swansea</w:t>
      </w:r>
    </w:p>
    <w:p w:rsidR="4C4C6F04" w:rsidP="1EF081E0" w:rsidRDefault="4C4C6F04" w14:paraId="3C23BE25" w14:textId="0C2A8FCB">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2022-2024</w:t>
      </w:r>
    </w:p>
    <w:p w:rsidR="4C4C6F04" w:rsidP="1EF081E0" w:rsidRDefault="4C4C6F04" w14:paraId="339F4ABB" w14:textId="782A6F1A">
      <w:pPr>
        <w:pStyle w:val="ListParagraph"/>
        <w:numPr>
          <w:ilvl w:val="0"/>
          <w:numId w:val="14"/>
        </w:num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Just finished my EAL level 3 diploma in Mechanical Engineering technology/ fabrication and welding NVQ with a distinction having 1 mark off full marks (waiting for my certificates) </w:t>
      </w:r>
    </w:p>
    <w:p w:rsidR="4C4C6F04" w:rsidP="1EF081E0" w:rsidRDefault="4C4C6F04" w14:paraId="420AAAF4" w14:textId="19B99590">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This included</w:t>
      </w:r>
    </w:p>
    <w:p w:rsidR="4C4C6F04" w:rsidP="1EF081E0" w:rsidRDefault="4C4C6F04" w14:paraId="5A6266C8" w14:textId="4AD2C6F4">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CAD (distinction)</w:t>
      </w:r>
    </w:p>
    <w:p w:rsidR="4C4C6F04" w:rsidP="1EF081E0" w:rsidRDefault="4C4C6F04" w14:paraId="63D4C61B" w14:textId="3FEB09EB">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Pneumatic/hydraulics (distinction)</w:t>
      </w:r>
    </w:p>
    <w:p w:rsidR="4C4C6F04" w:rsidP="1EF081E0" w:rsidRDefault="4C4C6F04" w14:paraId="613BF3A6" w14:textId="579FC731">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Engineering Maths (distinction)</w:t>
      </w:r>
    </w:p>
    <w:p w:rsidR="4C4C6F04" w:rsidP="1EF081E0" w:rsidRDefault="4C4C6F04" w14:paraId="1664F25A" w14:textId="4AFE8747">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Further engineering maths (distinction)</w:t>
      </w:r>
    </w:p>
    <w:p w:rsidR="4C4C6F04" w:rsidP="1EF081E0" w:rsidRDefault="4C4C6F04" w14:paraId="2CB5C7EB" w14:textId="1097B117">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Maintenance principles (merit)</w:t>
      </w:r>
    </w:p>
    <w:p w:rsidR="4C4C6F04" w:rsidP="1EF081E0" w:rsidRDefault="4C4C6F04" w14:paraId="57B73D56" w14:textId="2EBA760E">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Welding </w:t>
      </w:r>
    </w:p>
    <w:p w:rsidR="4C4C6F04" w:rsidP="1EF081E0" w:rsidRDefault="4C4C6F04" w14:paraId="50A4C679" w14:textId="2656F965">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(distinction)</w:t>
      </w:r>
    </w:p>
    <w:p w:rsidR="4C4C6F04" w:rsidP="1EF081E0" w:rsidRDefault="4C4C6F04" w14:paraId="10DB9525" w14:textId="4ADEAA22">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Enviromental awareness (distinction)</w:t>
      </w:r>
    </w:p>
    <w:p w:rsidR="1EF081E0" w:rsidP="1EF081E0" w:rsidRDefault="1EF081E0" w14:paraId="7EC17D60" w14:textId="79F49688">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GB"/>
        </w:rPr>
      </w:pPr>
    </w:p>
    <w:p w:rsidR="1EF081E0" w:rsidP="1EF081E0" w:rsidRDefault="1EF081E0" w14:paraId="0C63596F" w14:textId="7DD27D6B">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GB"/>
        </w:rPr>
      </w:pPr>
    </w:p>
    <w:p w:rsidR="4C4C6F04" w:rsidP="1EF081E0" w:rsidRDefault="4C4C6F04" w14:paraId="0CE10DA0" w14:textId="26D059A9">
      <w:pPr>
        <w:pStyle w:val="ListParagraph"/>
        <w:numPr>
          <w:ilvl w:val="0"/>
          <w:numId w:val="14"/>
        </w:num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Digital literacy level 2 </w:t>
      </w:r>
    </w:p>
    <w:p w:rsidR="4C4C6F04" w:rsidP="1EF081E0" w:rsidRDefault="4C4C6F04" w14:paraId="36507381" w14:textId="766956FE">
      <w:pPr>
        <w:pStyle w:val="ListParagraph"/>
        <w:numPr>
          <w:ilvl w:val="0"/>
          <w:numId w:val="14"/>
        </w:numPr>
        <w:spacing w:line="259" w:lineRule="auto"/>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Communication skill (English GCSE replacement)</w:t>
      </w:r>
    </w:p>
    <w:p w:rsidR="4C4C6F04" w:rsidP="1EF081E0" w:rsidRDefault="4C4C6F04" w14:paraId="6B64D64C" w14:textId="1DD4E986">
      <w:pPr>
        <w:pStyle w:val="ListParagraph"/>
        <w:numPr>
          <w:ilvl w:val="0"/>
          <w:numId w:val="14"/>
        </w:numPr>
        <w:spacing w:line="259" w:lineRule="auto"/>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Completed a EAL welding apprenticeship in May 2024this included- </w:t>
      </w:r>
    </w:p>
    <w:p w:rsidR="4C4C6F04" w:rsidP="1EF081E0" w:rsidRDefault="4C4C6F04" w14:paraId="02F3A579" w14:textId="6F24E05C">
      <w:pPr>
        <w:pStyle w:val="ListParagraph"/>
        <w:numPr>
          <w:ilvl w:val="0"/>
          <w:numId w:val="14"/>
        </w:numPr>
        <w:spacing w:line="259" w:lineRule="auto"/>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Complying with statutory Regulations and organisational requirements</w:t>
      </w:r>
    </w:p>
    <w:p w:rsidR="4C4C6F04" w:rsidP="1EF081E0" w:rsidRDefault="4C4C6F04" w14:paraId="0E0333DF" w14:textId="4CEE1064">
      <w:pPr>
        <w:pStyle w:val="ListParagraph"/>
        <w:numPr>
          <w:ilvl w:val="0"/>
          <w:numId w:val="14"/>
        </w:numPr>
        <w:spacing w:line="259" w:lineRule="auto"/>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Using and interpreting engineering Data and Documentation</w:t>
      </w:r>
    </w:p>
    <w:p w:rsidR="4C4C6F04" w:rsidP="1EF081E0" w:rsidRDefault="4C4C6F04" w14:paraId="04716EED" w14:textId="7EE46045">
      <w:pPr>
        <w:pStyle w:val="ListParagraph"/>
        <w:numPr>
          <w:ilvl w:val="0"/>
          <w:numId w:val="14"/>
        </w:numPr>
        <w:spacing w:line="259" w:lineRule="auto"/>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Working efficiently and effectively in Engineering</w:t>
      </w:r>
    </w:p>
    <w:p w:rsidR="4C4C6F04" w:rsidP="1EF081E0" w:rsidRDefault="4C4C6F04" w14:paraId="4DEC468B" w14:textId="6BEFD4A9">
      <w:pPr>
        <w:pStyle w:val="ListParagraph"/>
        <w:numPr>
          <w:ilvl w:val="0"/>
          <w:numId w:val="14"/>
        </w:numPr>
        <w:spacing w:line="259" w:lineRule="auto"/>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Welding materials by Semi-Automatic MIG/MAG and flux core are processes</w:t>
      </w:r>
    </w:p>
    <w:p w:rsidR="4C4C6F04" w:rsidP="1EF081E0" w:rsidRDefault="4C4C6F04" w14:paraId="506CFFF1" w14:textId="2EC837EC">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1"/>
          <w:bCs w:val="1"/>
          <w:i w:val="0"/>
          <w:iCs w:val="0"/>
          <w:caps w:val="0"/>
          <w:smallCaps w:val="0"/>
          <w:noProof w:val="0"/>
          <w:color w:val="000000" w:themeColor="text1" w:themeTint="FF" w:themeShade="FF"/>
          <w:sz w:val="24"/>
          <w:szCs w:val="24"/>
          <w:lang w:val="en-GB"/>
        </w:rPr>
        <w:t>Morriston Comprehensive School</w:t>
      </w:r>
    </w:p>
    <w:p w:rsidR="4C4C6F04" w:rsidP="1EF081E0" w:rsidRDefault="4C4C6F04" w14:paraId="1C051731" w14:textId="334B4CB7">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I studied at Morriston comprehensive School and left compulsory education on the June 2010. At GCSE, I achieved:</w:t>
      </w:r>
    </w:p>
    <w:p w:rsidR="4C4C6F04" w:rsidP="1EF081E0" w:rsidRDefault="4C4C6F04" w14:paraId="7B4F39A6" w14:textId="2D237B0B">
      <w:pPr>
        <w:pStyle w:val="ListParagraph"/>
        <w:numPr>
          <w:ilvl w:val="0"/>
          <w:numId w:val="15"/>
        </w:num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Mathematics – C</w:t>
      </w:r>
    </w:p>
    <w:p w:rsidR="4C4C6F04" w:rsidP="1EF081E0" w:rsidRDefault="4C4C6F04" w14:paraId="519D656D" w14:textId="66D041FD">
      <w:pPr>
        <w:pStyle w:val="ListParagraph"/>
        <w:numPr>
          <w:ilvl w:val="0"/>
          <w:numId w:val="15"/>
        </w:num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Numeracy - C</w:t>
      </w:r>
    </w:p>
    <w:p w:rsidR="4C4C6F04" w:rsidP="1EF081E0" w:rsidRDefault="4C4C6F04" w14:paraId="4D0272F9" w14:textId="1F773492">
      <w:pPr>
        <w:pStyle w:val="ListParagraph"/>
        <w:numPr>
          <w:ilvl w:val="0"/>
          <w:numId w:val="15"/>
        </w:num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Art-C</w:t>
      </w:r>
    </w:p>
    <w:p w:rsidR="4C4C6F04" w:rsidP="1EF081E0" w:rsidRDefault="4C4C6F04" w14:paraId="58525428" w14:textId="182EE121">
      <w:pPr>
        <w:pStyle w:val="ListParagraph"/>
        <w:numPr>
          <w:ilvl w:val="0"/>
          <w:numId w:val="15"/>
        </w:num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Construction-Merit</w:t>
      </w:r>
    </w:p>
    <w:p w:rsidR="4C4C6F04" w:rsidP="1EF081E0" w:rsidRDefault="4C4C6F04" w14:paraId="2A691DC7" w14:textId="67BCBFCF">
      <w:pPr>
        <w:pStyle w:val="ListParagraph"/>
        <w:numPr>
          <w:ilvl w:val="0"/>
          <w:numId w:val="15"/>
        </w:num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City and guilds level 2 digital literacy</w:t>
      </w:r>
    </w:p>
    <w:p w:rsidR="4C4C6F04" w:rsidP="1EF081E0" w:rsidRDefault="4C4C6F04" w14:paraId="7BC8E8C3" w14:textId="350FA3B5">
      <w:pPr>
        <w:ind w:right="-540"/>
        <w:rPr>
          <w:rFonts w:ascii="Calibri" w:hAnsi="Calibri" w:eastAsia="Calibri" w:cs="Calibri"/>
          <w:b w:val="0"/>
          <w:bCs w:val="0"/>
          <w:i w:val="0"/>
          <w:iCs w:val="0"/>
          <w:caps w:val="0"/>
          <w:smallCaps w:val="0"/>
          <w:noProof w:val="0"/>
          <w:color w:val="343434"/>
          <w:sz w:val="24"/>
          <w:szCs w:val="24"/>
          <w:lang w:val="en-GB"/>
        </w:rPr>
      </w:pPr>
      <w:r w:rsidRPr="1EF081E0" w:rsidR="4C4C6F04">
        <w:rPr>
          <w:rFonts w:ascii="Calibri" w:hAnsi="Calibri" w:eastAsia="Calibri" w:cs="Calibri"/>
          <w:b w:val="0"/>
          <w:bCs w:val="0"/>
          <w:i w:val="0"/>
          <w:iCs w:val="0"/>
          <w:caps w:val="0"/>
          <w:smallCaps w:val="0"/>
          <w:noProof w:val="0"/>
          <w:color w:val="343434"/>
          <w:sz w:val="24"/>
          <w:szCs w:val="24"/>
          <w:lang w:val="en-US"/>
        </w:rPr>
        <w:t>I never really enjoyed school, I always worked after I left school and made sure to keep myself employed and have always tried my best after school.</w:t>
      </w:r>
    </w:p>
    <w:p w:rsidR="1EF081E0" w:rsidP="1EF081E0" w:rsidRDefault="1EF081E0" w14:paraId="606395D7" w14:textId="54AD9532">
      <w:pPr>
        <w:ind w:right="-540"/>
        <w:rPr>
          <w:rFonts w:ascii="Calibri" w:hAnsi="Calibri" w:eastAsia="Calibri" w:cs="Calibri"/>
          <w:b w:val="0"/>
          <w:bCs w:val="0"/>
          <w:i w:val="0"/>
          <w:iCs w:val="0"/>
          <w:caps w:val="0"/>
          <w:smallCaps w:val="0"/>
          <w:noProof w:val="0"/>
          <w:color w:val="343434"/>
          <w:sz w:val="24"/>
          <w:szCs w:val="24"/>
          <w:lang w:val="en-GB"/>
        </w:rPr>
      </w:pPr>
    </w:p>
    <w:p w:rsidR="4C4C6F04" w:rsidP="1EF081E0" w:rsidRDefault="4C4C6F04" w14:paraId="3AC87594" w14:textId="6471CDB6">
      <w:pPr>
        <w:ind w:right="-540"/>
        <w:rPr>
          <w:rFonts w:ascii="Calibri" w:hAnsi="Calibri" w:eastAsia="Calibri" w:cs="Calibri"/>
          <w:b w:val="0"/>
          <w:bCs w:val="0"/>
          <w:i w:val="0"/>
          <w:iCs w:val="0"/>
          <w:caps w:val="0"/>
          <w:smallCaps w:val="0"/>
          <w:noProof w:val="0"/>
          <w:color w:val="4F80BD"/>
          <w:sz w:val="24"/>
          <w:szCs w:val="24"/>
          <w:lang w:val="en-GB"/>
        </w:rPr>
      </w:pPr>
      <w:r w:rsidRPr="1EF081E0" w:rsidR="4C4C6F04">
        <w:rPr>
          <w:rFonts w:ascii="Calibri" w:hAnsi="Calibri" w:eastAsia="Calibri" w:cs="Calibri"/>
          <w:b w:val="1"/>
          <w:bCs w:val="1"/>
          <w:i w:val="0"/>
          <w:iCs w:val="0"/>
          <w:caps w:val="0"/>
          <w:smallCaps w:val="0"/>
          <w:strike w:val="0"/>
          <w:dstrike w:val="0"/>
          <w:noProof w:val="0"/>
          <w:color w:val="4F80BD"/>
          <w:sz w:val="24"/>
          <w:szCs w:val="24"/>
          <w:u w:val="single"/>
          <w:lang w:val="en-US"/>
        </w:rPr>
        <w:t>Current education</w:t>
      </w:r>
    </w:p>
    <w:p w:rsidR="1EF081E0" w:rsidP="1EF081E0" w:rsidRDefault="1EF081E0" w14:paraId="3E9A3212" w14:textId="7370A804">
      <w:pPr>
        <w:ind w:right="-540"/>
        <w:rPr>
          <w:rFonts w:ascii="Calibri" w:hAnsi="Calibri" w:eastAsia="Calibri" w:cs="Calibri"/>
          <w:b w:val="0"/>
          <w:bCs w:val="0"/>
          <w:i w:val="0"/>
          <w:iCs w:val="0"/>
          <w:caps w:val="0"/>
          <w:smallCaps w:val="0"/>
          <w:noProof w:val="0"/>
          <w:color w:val="4F80BD"/>
          <w:sz w:val="24"/>
          <w:szCs w:val="24"/>
          <w:lang w:val="en-GB"/>
        </w:rPr>
      </w:pPr>
    </w:p>
    <w:p w:rsidR="4C4C6F04" w:rsidP="1EF081E0" w:rsidRDefault="4C4C6F04" w14:paraId="07989253" w14:textId="67EF35D3">
      <w:pPr>
        <w:ind w:right="-540"/>
        <w:rPr>
          <w:rFonts w:ascii="Calibri" w:hAnsi="Calibri" w:eastAsia="Calibri" w:cs="Calibri"/>
          <w:b w:val="0"/>
          <w:bCs w:val="0"/>
          <w:i w:val="0"/>
          <w:iCs w:val="0"/>
          <w:caps w:val="0"/>
          <w:smallCaps w:val="0"/>
          <w:noProof w:val="0"/>
          <w:color w:val="4F80BD"/>
          <w:sz w:val="24"/>
          <w:szCs w:val="24"/>
          <w:lang w:val="en-GB"/>
        </w:rPr>
      </w:pPr>
      <w:r w:rsidRPr="1EF081E0" w:rsidR="4C4C6F04">
        <w:rPr>
          <w:rFonts w:ascii="Calibri" w:hAnsi="Calibri" w:eastAsia="Calibri" w:cs="Calibri"/>
          <w:b w:val="0"/>
          <w:bCs w:val="0"/>
          <w:i w:val="0"/>
          <w:iCs w:val="0"/>
          <w:caps w:val="0"/>
          <w:smallCaps w:val="0"/>
          <w:strike w:val="0"/>
          <w:dstrike w:val="0"/>
          <w:noProof w:val="0"/>
          <w:color w:val="4F80BD"/>
          <w:sz w:val="24"/>
          <w:szCs w:val="24"/>
          <w:u w:val="none"/>
          <w:lang w:val="en-US"/>
        </w:rPr>
        <w:t>I’m currently doing evening classes in</w:t>
      </w:r>
    </w:p>
    <w:p w:rsidR="4C4C6F04" w:rsidP="1EF081E0" w:rsidRDefault="4C4C6F04" w14:paraId="0B5839AA" w14:textId="0178D357">
      <w:pPr>
        <w:pStyle w:val="ListParagraph"/>
        <w:numPr>
          <w:ilvl w:val="0"/>
          <w:numId w:val="16"/>
        </w:numPr>
        <w:ind w:right="-540"/>
        <w:rPr>
          <w:rFonts w:ascii="Calibri" w:hAnsi="Calibri" w:eastAsia="Calibri" w:cs="Calibri"/>
          <w:b w:val="0"/>
          <w:bCs w:val="0"/>
          <w:i w:val="0"/>
          <w:iCs w:val="0"/>
          <w:caps w:val="0"/>
          <w:smallCaps w:val="0"/>
          <w:noProof w:val="0"/>
          <w:color w:val="4F80BD"/>
          <w:sz w:val="24"/>
          <w:szCs w:val="24"/>
          <w:lang w:val="en-GB"/>
        </w:rPr>
      </w:pPr>
      <w:r w:rsidRPr="1EF081E0" w:rsidR="4C4C6F04">
        <w:rPr>
          <w:rFonts w:ascii="Calibri" w:hAnsi="Calibri" w:eastAsia="Calibri" w:cs="Calibri"/>
          <w:b w:val="0"/>
          <w:bCs w:val="0"/>
          <w:i w:val="0"/>
          <w:iCs w:val="0"/>
          <w:caps w:val="0"/>
          <w:smallCaps w:val="0"/>
          <w:strike w:val="0"/>
          <w:dstrike w:val="0"/>
          <w:noProof w:val="0"/>
          <w:color w:val="4F80BD"/>
          <w:sz w:val="24"/>
          <w:szCs w:val="24"/>
          <w:u w:val="none"/>
          <w:lang w:val="en-US"/>
        </w:rPr>
        <w:t>Tycoch Gower college, it is my level 3 city and guilds (TIG) pipework.</w:t>
      </w:r>
    </w:p>
    <w:p w:rsidR="4C4C6F04" w:rsidP="1EF081E0" w:rsidRDefault="4C4C6F04" w14:paraId="4376D70D" w14:textId="689B1DAD">
      <w:pPr>
        <w:pStyle w:val="ListParagraph"/>
        <w:numPr>
          <w:ilvl w:val="0"/>
          <w:numId w:val="16"/>
        </w:numPr>
        <w:ind w:right="-540"/>
        <w:rPr>
          <w:rFonts w:ascii="Calibri" w:hAnsi="Calibri" w:eastAsia="Calibri" w:cs="Calibri"/>
          <w:b w:val="0"/>
          <w:bCs w:val="0"/>
          <w:i w:val="0"/>
          <w:iCs w:val="0"/>
          <w:caps w:val="0"/>
          <w:smallCaps w:val="0"/>
          <w:noProof w:val="0"/>
          <w:color w:val="4F80BD"/>
          <w:sz w:val="24"/>
          <w:szCs w:val="24"/>
          <w:lang w:val="en-GB"/>
        </w:rPr>
      </w:pPr>
      <w:r w:rsidRPr="1EF081E0" w:rsidR="4C4C6F04">
        <w:rPr>
          <w:rFonts w:ascii="Calibri" w:hAnsi="Calibri" w:eastAsia="Calibri" w:cs="Calibri"/>
          <w:b w:val="0"/>
          <w:bCs w:val="0"/>
          <w:i w:val="0"/>
          <w:iCs w:val="0"/>
          <w:caps w:val="0"/>
          <w:smallCaps w:val="0"/>
          <w:strike w:val="0"/>
          <w:dstrike w:val="0"/>
          <w:noProof w:val="0"/>
          <w:color w:val="4F80BD"/>
          <w:sz w:val="24"/>
          <w:szCs w:val="24"/>
          <w:u w:val="none"/>
          <w:lang w:val="en-US"/>
        </w:rPr>
        <w:t xml:space="preserve">University of Wales Trinity's Saint Davids, Certificate in Higher Education: Applied Leadership and Management in the Workplace </w:t>
      </w:r>
    </w:p>
    <w:p w:rsidR="1EF081E0" w:rsidP="1EF081E0" w:rsidRDefault="1EF081E0" w14:paraId="573C54B0" w14:textId="7278F65F">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p>
    <w:p w:rsidR="1EF081E0" w:rsidP="1EF081E0" w:rsidRDefault="1EF081E0" w14:paraId="36C01E6F" w14:textId="4A4D86DC">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p>
    <w:p w:rsidR="4C4C6F04" w:rsidP="1EF081E0" w:rsidRDefault="4C4C6F04" w14:paraId="54DF9D33" w14:textId="6D8610A9">
      <w:pPr>
        <w:ind w:right="-540"/>
        <w:rPr>
          <w:rFonts w:ascii="Calibri" w:hAnsi="Calibri" w:eastAsia="Calibri" w:cs="Calibri"/>
          <w:b w:val="0"/>
          <w:bCs w:val="0"/>
          <w:i w:val="0"/>
          <w:iCs w:val="0"/>
          <w:caps w:val="0"/>
          <w:smallCaps w:val="0"/>
          <w:noProof w:val="0"/>
          <w:color w:val="000000" w:themeColor="text1" w:themeTint="FF" w:themeShade="FF"/>
          <w:sz w:val="28"/>
          <w:szCs w:val="28"/>
          <w:lang w:val="en-GB"/>
        </w:rPr>
      </w:pPr>
      <w:r w:rsidRPr="1EF081E0" w:rsidR="4C4C6F04">
        <w:rPr>
          <w:rFonts w:ascii="Calibri" w:hAnsi="Calibri" w:eastAsia="Calibri" w:cs="Calibri"/>
          <w:b w:val="1"/>
          <w:bCs w:val="1"/>
          <w:i w:val="0"/>
          <w:iCs w:val="0"/>
          <w:caps w:val="0"/>
          <w:smallCaps w:val="0"/>
          <w:noProof w:val="0"/>
          <w:color w:val="000000" w:themeColor="text1" w:themeTint="FF" w:themeShade="FF"/>
          <w:sz w:val="28"/>
          <w:szCs w:val="28"/>
          <w:lang w:val="en-GB"/>
        </w:rPr>
        <w:t>Additional Qualities and interests</w:t>
      </w:r>
    </w:p>
    <w:p w:rsidR="1EF081E0" w:rsidP="1EF081E0" w:rsidRDefault="1EF081E0" w14:paraId="052F53AF" w14:textId="44D33489">
      <w:pPr>
        <w:ind w:right="-540"/>
        <w:rPr>
          <w:rFonts w:ascii="Calibri" w:hAnsi="Calibri" w:eastAsia="Calibri" w:cs="Calibri"/>
          <w:b w:val="0"/>
          <w:bCs w:val="0"/>
          <w:i w:val="0"/>
          <w:iCs w:val="0"/>
          <w:caps w:val="0"/>
          <w:smallCaps w:val="0"/>
          <w:noProof w:val="0"/>
          <w:color w:val="000000" w:themeColor="text1" w:themeTint="FF" w:themeShade="FF"/>
          <w:sz w:val="28"/>
          <w:szCs w:val="28"/>
          <w:lang w:val="en-GB"/>
        </w:rPr>
      </w:pPr>
    </w:p>
    <w:p w:rsidR="4C4C6F04" w:rsidP="1EF081E0" w:rsidRDefault="4C4C6F04" w14:paraId="7CAEB11E" w14:textId="6459C0F3">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I am a highly active person and love to do outdoor activities, I love water activities like paddleboarding and scuba diving, which I have advanced open water paddy diver certificate. I am also a father of one child and spend a lot of my free time with my son. So, I feel like I know what it is like to take on responsibility.</w:t>
      </w:r>
    </w:p>
    <w:p w:rsidR="1EF081E0" w:rsidP="1EF081E0" w:rsidRDefault="1EF081E0" w14:paraId="776F47D6" w14:textId="5B1282F8">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p>
    <w:p w:rsidR="4C4C6F04" w:rsidP="1EF081E0" w:rsidRDefault="4C4C6F04" w14:paraId="1924A594" w14:textId="2CC6F4B2">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1"/>
          <w:bCs w:val="1"/>
          <w:i w:val="0"/>
          <w:iCs w:val="0"/>
          <w:caps w:val="0"/>
          <w:smallCaps w:val="0"/>
          <w:noProof w:val="0"/>
          <w:color w:val="000000" w:themeColor="text1" w:themeTint="FF" w:themeShade="FF"/>
          <w:sz w:val="24"/>
          <w:szCs w:val="24"/>
          <w:lang w:val="en-GB"/>
        </w:rPr>
        <w:t>CSCS Labourer</w:t>
      </w:r>
    </w:p>
    <w:p w:rsidR="1EF081E0" w:rsidP="1EF081E0" w:rsidRDefault="1EF081E0" w14:paraId="4B72E639" w14:textId="6B5ADD3B">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p>
    <w:p w:rsidR="4C4C6F04" w:rsidP="1EF081E0" w:rsidRDefault="4C4C6F04" w14:paraId="6EF3AAB1" w14:textId="1570A70F">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I also have a valid green labouring CSCS card Valid until 2028</w:t>
      </w:r>
    </w:p>
    <w:p w:rsidR="4C4C6F04" w:rsidP="1EF081E0" w:rsidRDefault="4C4C6F04" w14:paraId="0489125B" w14:textId="4C1A1FE2">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p>
    <w:p w:rsidR="4C4C6F04" w:rsidP="1EF081E0" w:rsidRDefault="4C4C6F04" w14:paraId="2A63554E" w14:textId="283C4F70">
      <w:pPr>
        <w:ind w:right="-540"/>
        <w:rPr>
          <w:rFonts w:ascii="Calibri" w:hAnsi="Calibri" w:eastAsia="Calibri" w:cs="Calibri"/>
          <w:b w:val="0"/>
          <w:bCs w:val="0"/>
          <w:i w:val="0"/>
          <w:iCs w:val="0"/>
          <w:caps w:val="0"/>
          <w:smallCaps w:val="0"/>
          <w:noProof w:val="0"/>
          <w:color w:val="000000" w:themeColor="text1" w:themeTint="FF" w:themeShade="FF"/>
          <w:sz w:val="28"/>
          <w:szCs w:val="28"/>
          <w:lang w:val="en-GB"/>
        </w:rPr>
      </w:pPr>
      <w:r w:rsidRPr="1EF081E0" w:rsidR="4C4C6F04">
        <w:rPr>
          <w:rFonts w:ascii="Calibri" w:hAnsi="Calibri" w:eastAsia="Calibri" w:cs="Calibri"/>
          <w:b w:val="1"/>
          <w:bCs w:val="1"/>
          <w:i w:val="0"/>
          <w:iCs w:val="0"/>
          <w:caps w:val="0"/>
          <w:smallCaps w:val="0"/>
          <w:noProof w:val="0"/>
          <w:color w:val="000000" w:themeColor="text1" w:themeTint="FF" w:themeShade="FF"/>
          <w:sz w:val="28"/>
          <w:szCs w:val="28"/>
          <w:lang w:val="en-GB"/>
        </w:rPr>
        <w:t>Work Experience</w:t>
      </w:r>
    </w:p>
    <w:p w:rsidR="1EF081E0" w:rsidP="1EF081E0" w:rsidRDefault="1EF081E0" w14:paraId="418A054C" w14:textId="2FFED78D">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p>
    <w:p w:rsidR="4C4C6F04" w:rsidP="1EF081E0" w:rsidRDefault="4C4C6F04" w14:paraId="3C064A45" w14:textId="189B8A10">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Dylan Thomas </w:t>
      </w: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 Start date December 2011 till March 2013</w:t>
      </w:r>
    </w:p>
    <w:p w:rsidR="4C4C6F04" w:rsidP="1EF081E0" w:rsidRDefault="4C4C6F04" w14:paraId="678CA61F" w14:textId="1CBB78DA">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Front of bar staff/ Part time- in this Job role I work on the bar giving the best customer service, I would serve drinks, take orders, deal with any problems, and serve food if the waiters needed help.</w:t>
      </w:r>
    </w:p>
    <w:p w:rsidR="1EF081E0" w:rsidP="1EF081E0" w:rsidRDefault="1EF081E0" w14:paraId="290205FB" w14:textId="17D51503">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p>
    <w:p w:rsidR="4C4C6F04" w:rsidP="1EF081E0" w:rsidRDefault="4C4C6F04" w14:paraId="36F68980" w14:textId="2A544265">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SEETALL FURNITURE- </w:t>
      </w: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Start date March 2013 till August 2022</w:t>
      </w:r>
    </w:p>
    <w:p w:rsidR="4C4C6F04" w:rsidP="1EF081E0" w:rsidRDefault="4C4C6F04" w14:paraId="686ACD97" w14:textId="3CCD7A60">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Upholsterer/ Full time- In this role I use to upholster diverse types of headboards and to the highest quality which really helped me which manual handling skills and I have exceptionally good hand to hand skills.</w:t>
      </w:r>
    </w:p>
    <w:p w:rsidR="1EF081E0" w:rsidP="1EF081E0" w:rsidRDefault="1EF081E0" w14:paraId="6F2DCA01" w14:textId="2E1FF6B7">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p>
    <w:p w:rsidR="4C4C6F04" w:rsidP="1EF081E0" w:rsidRDefault="4C4C6F04" w14:paraId="186637F7" w14:textId="214BFBA7">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Dominos- </w:t>
      </w: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Start date August 2022 till December 2022</w:t>
      </w:r>
    </w:p>
    <w:p w:rsidR="4C4C6F04" w:rsidP="1EF081E0" w:rsidRDefault="4C4C6F04" w14:paraId="24C42B4A" w14:textId="4D50A697">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Delivery driver- in this job I must deal with customers who come in for their collections, prepare meals into bags and deliver food to the customers. </w:t>
      </w:r>
    </w:p>
    <w:p w:rsidR="1EF081E0" w:rsidP="1EF081E0" w:rsidRDefault="1EF081E0" w14:paraId="2B464D58" w14:textId="1AECBB5C">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p>
    <w:p w:rsidR="4C4C6F04" w:rsidP="1EF081E0" w:rsidRDefault="4C4C6F04" w14:paraId="56AE09DD" w14:textId="06B1150B">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Merit Engineering- </w:t>
      </w: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Start date December till 2022 April 2023</w:t>
      </w:r>
    </w:p>
    <w:p w:rsidR="4C4C6F04" w:rsidP="1EF081E0" w:rsidRDefault="4C4C6F04" w14:paraId="315727B1" w14:textId="3028F6A6">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Welding apprentice- in this job role i have been working alongside a couple of mentors learning how to Mig and metal ark weld with a bit of fabrication, learning how to use power tools like 5-inch and 9-inch grinders, power drills e.g., Maggy drills and many other tools, and machinery like folding machines, guillotines power saws. I have also been doing many other jobs like working on site up rockwool in Bridgend, doing numerous of different jobs like putting up steel work and sheeting and flashing new buildings, removing old machines, and putting in new, fitting pipes into a ORC unit with head gaskets. We also went up to Basingstoke to work in a data centre removing old open railed floor and putt in new.</w:t>
      </w:r>
    </w:p>
    <w:p w:rsidR="1EF081E0" w:rsidP="1EF081E0" w:rsidRDefault="1EF081E0" w14:paraId="7831335D" w14:textId="23AE4883">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p>
    <w:p w:rsidR="4C4C6F04" w:rsidP="1EF081E0" w:rsidRDefault="4C4C6F04" w14:paraId="61BF6262" w14:textId="13588C32">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3ks Engineering- </w:t>
      </w: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APRIL 2023 till October 2023</w:t>
      </w:r>
    </w:p>
    <w:p w:rsidR="4C4C6F04" w:rsidP="1EF081E0" w:rsidRDefault="4C4C6F04" w14:paraId="50D8E915" w14:textId="4DEC167B">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Welding fabricator apprentice- in this job I have been doing loads of MIG welding and a little fabrication like, weld building rollers to be machined, fabricating and welding 3 metre flanges for drums with plate from thickness to 6mm to 15mm with vertical up and horizontal welding involved. Have recently started tig welding on my breaks.</w:t>
      </w:r>
    </w:p>
    <w:p w:rsidR="1EF081E0" w:rsidP="1EF081E0" w:rsidRDefault="1EF081E0" w14:paraId="64C15B99" w14:textId="4B8545BC">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p>
    <w:p w:rsidR="4C4C6F04" w:rsidP="1EF081E0" w:rsidRDefault="4C4C6F04" w14:paraId="301900E9" w14:textId="07FAFD6F">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Qualitek Engineering- </w:t>
      </w: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October 2023 till July 22</w:t>
      </w:r>
      <w:r w:rsidRPr="1EF081E0" w:rsidR="4C4C6F04">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nd</w:t>
      </w: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 2024</w:t>
      </w:r>
    </w:p>
    <w:p w:rsidR="4C4C6F04" w:rsidP="1EF081E0" w:rsidRDefault="4C4C6F04" w14:paraId="093941C5" w14:textId="06283BCE">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Welding/fabricator- in this job I have been finishing off my apprenticeship and have now completed it I have been doing Fabricating/ MIG welding, also done some TIG on stainless and mild steel, I have also got my own TIG welding machine since working here to practice, also been doing a lot of fabrication.</w:t>
      </w:r>
    </w:p>
    <w:p w:rsidR="1EF081E0" w:rsidP="1EF081E0" w:rsidRDefault="1EF081E0" w14:paraId="1E1F0180" w14:textId="6090AACB">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p>
    <w:p w:rsidR="4C4C6F04" w:rsidP="1EF081E0" w:rsidRDefault="4C4C6F04" w14:paraId="62D0B397" w14:textId="3D7A116A">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r w:rsidRPr="1EF081E0" w:rsidR="4C4C6F04">
        <w:rPr>
          <w:rFonts w:ascii="Calibri" w:hAnsi="Calibri" w:eastAsia="Calibri" w:cs="Calibri"/>
          <w:b w:val="1"/>
          <w:bCs w:val="1"/>
          <w:i w:val="0"/>
          <w:iCs w:val="0"/>
          <w:caps w:val="0"/>
          <w:smallCaps w:val="0"/>
          <w:noProof w:val="0"/>
          <w:color w:val="000000" w:themeColor="text1" w:themeTint="FF" w:themeShade="FF"/>
          <w:sz w:val="24"/>
          <w:szCs w:val="24"/>
          <w:lang w:val="en-GB"/>
        </w:rPr>
        <w:t>Dragon engineering-</w:t>
      </w:r>
      <w:r w:rsidRPr="1EF081E0" w:rsidR="4C4C6F04">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 xml:space="preserve"> working since july 24th </w:t>
      </w:r>
      <w:r w:rsidRPr="1EF081E0" w:rsidR="4C4C6F04">
        <w:rPr>
          <w:rFonts w:ascii="Calibri" w:hAnsi="Calibri" w:eastAsia="Calibri" w:cs="Calibri"/>
          <w:b w:val="0"/>
          <w:bCs w:val="0"/>
          <w:i w:val="0"/>
          <w:iCs w:val="0"/>
          <w:caps w:val="0"/>
          <w:smallCaps w:val="0"/>
          <w:noProof w:val="0"/>
          <w:color w:val="000000" w:themeColor="text1" w:themeTint="FF" w:themeShade="FF"/>
          <w:sz w:val="24"/>
          <w:szCs w:val="24"/>
          <w:lang w:val="en-GB"/>
        </w:rPr>
        <w:t>working on structural steel fabricating and welding high beams, channels, supports, braces, railings and many other things working with mainly MIG, MMA (stick welding). Also go out on site time to time to help fit the steel fabricated but mostly kept in the workshop to fabricate and weld all the things needed for site.</w:t>
      </w:r>
    </w:p>
    <w:p w:rsidR="1EF081E0" w:rsidP="1EF081E0" w:rsidRDefault="1EF081E0" w14:paraId="058A85D0" w14:textId="05C9DE7C">
      <w:pPr>
        <w:ind w:left="2880" w:right="-540" w:firstLine="720"/>
        <w:rPr>
          <w:rFonts w:ascii="Calibri" w:hAnsi="Calibri" w:eastAsia="Calibri" w:cs="Calibri"/>
          <w:b w:val="0"/>
          <w:bCs w:val="0"/>
          <w:i w:val="0"/>
          <w:iCs w:val="0"/>
          <w:caps w:val="0"/>
          <w:smallCaps w:val="0"/>
          <w:noProof w:val="0"/>
          <w:color w:val="000000" w:themeColor="text1" w:themeTint="FF" w:themeShade="FF"/>
          <w:sz w:val="24"/>
          <w:szCs w:val="24"/>
          <w:lang w:val="en-GB"/>
        </w:rPr>
      </w:pPr>
    </w:p>
    <w:p w:rsidR="4C4C6F04" w:rsidP="1EF081E0" w:rsidRDefault="4C4C6F04" w14:paraId="4045FEB9" w14:textId="708007F3">
      <w:pPr>
        <w:ind w:right="-540"/>
        <w:rPr>
          <w:rFonts w:ascii="Calibri" w:hAnsi="Calibri" w:eastAsia="Calibri" w:cs="Calibri"/>
          <w:b w:val="0"/>
          <w:bCs w:val="0"/>
          <w:i w:val="0"/>
          <w:iCs w:val="0"/>
          <w:caps w:val="0"/>
          <w:smallCaps w:val="0"/>
          <w:noProof w:val="0"/>
          <w:color w:val="000000" w:themeColor="text1" w:themeTint="FF" w:themeShade="FF"/>
          <w:sz w:val="28"/>
          <w:szCs w:val="28"/>
          <w:lang w:val="en-GB"/>
        </w:rPr>
      </w:pPr>
      <w:r w:rsidRPr="1EF081E0" w:rsidR="4C4C6F04">
        <w:rPr>
          <w:rFonts w:ascii="Calibri" w:hAnsi="Calibri" w:eastAsia="Calibri" w:cs="Calibri"/>
          <w:b w:val="0"/>
          <w:bCs w:val="0"/>
          <w:i w:val="0"/>
          <w:iCs w:val="0"/>
          <w:caps w:val="0"/>
          <w:smallCaps w:val="0"/>
          <w:noProof w:val="0"/>
          <w:color w:val="000000" w:themeColor="text1" w:themeTint="FF" w:themeShade="FF"/>
          <w:sz w:val="28"/>
          <w:szCs w:val="28"/>
          <w:lang w:val="en-GB"/>
        </w:rPr>
        <w:t>References - on request</w:t>
      </w:r>
    </w:p>
    <w:p w:rsidR="1EF081E0" w:rsidP="1EF081E0" w:rsidRDefault="1EF081E0" w14:paraId="66CC33DD" w14:textId="2832578E">
      <w:pPr>
        <w:ind w:right="-540"/>
        <w:rPr>
          <w:rFonts w:ascii="Calibri" w:hAnsi="Calibri" w:eastAsia="Calibri" w:cs="Calibri"/>
          <w:b w:val="0"/>
          <w:bCs w:val="0"/>
          <w:i w:val="0"/>
          <w:iCs w:val="0"/>
          <w:caps w:val="0"/>
          <w:smallCaps w:val="0"/>
          <w:noProof w:val="0"/>
          <w:color w:val="000000" w:themeColor="text1" w:themeTint="FF" w:themeShade="FF"/>
          <w:sz w:val="24"/>
          <w:szCs w:val="24"/>
          <w:lang w:val="en-GB"/>
        </w:rPr>
      </w:pPr>
    </w:p>
    <w:p w:rsidR="1EF081E0" w:rsidP="1EF081E0" w:rsidRDefault="1EF081E0" w14:paraId="3A87188A" w14:textId="791A7D4B">
      <w:pPr>
        <w:ind w:right="-540"/>
        <w:rPr>
          <w:rFonts w:ascii="Calibri" w:hAnsi="Calibri" w:eastAsia="Calibri" w:cs="Calibri"/>
          <w:b w:val="0"/>
          <w:bCs w:val="0"/>
          <w:i w:val="0"/>
          <w:iCs w:val="0"/>
          <w:caps w:val="0"/>
          <w:smallCaps w:val="0"/>
          <w:noProof w:val="0"/>
          <w:color w:val="434343"/>
          <w:sz w:val="24"/>
          <w:szCs w:val="24"/>
          <w:lang w:val="en-GB"/>
        </w:rPr>
      </w:pPr>
    </w:p>
    <w:p w:rsidR="1EF081E0" w:rsidP="1EF081E0" w:rsidRDefault="1EF081E0" w14:paraId="7A56E5B5" w14:textId="6F84EC78">
      <w:pPr>
        <w:pStyle w:val="Normal"/>
      </w:pPr>
    </w:p>
    <w:p w:rsidR="1EF081E0" w:rsidP="1EF081E0" w:rsidRDefault="1EF081E0" w14:paraId="6529A23C" w14:textId="7D905A75">
      <w:pPr>
        <w:pStyle w:val="Normal"/>
      </w:pPr>
    </w:p>
    <w:p w:rsidR="00BF2533" w:rsidRDefault="00BF2533" w14:paraId="5F4E854E" w14:textId="77777777"/>
    <w:p w:rsidR="00583709" w:rsidRDefault="008312FD" w14:paraId="51930931" w14:textId="222FD9AC" w14:noSpellErr="1">
      <w:pPr>
        <w:pStyle w:val="Heading1"/>
      </w:pPr>
      <w:bookmarkStart w:name="_Toc1258988591" w:id="25350030"/>
      <w:r w:rsidR="7E0963FE">
        <w:rPr/>
        <w:t>Appendix B</w:t>
      </w:r>
      <w:r w:rsidR="60A7405C">
        <w:rPr/>
        <w:t>:</w:t>
      </w:r>
      <w:r w:rsidR="7E0963FE">
        <w:rPr/>
        <w:t xml:space="preserve"> </w:t>
      </w:r>
      <w:r w:rsidR="5A42AC4A">
        <w:rPr/>
        <w:t>Continuous Professional Development Record</w:t>
      </w:r>
      <w:bookmarkEnd w:id="25350030"/>
    </w:p>
    <w:p w:rsidR="00583709" w:rsidRDefault="00583709" w14:paraId="10D47D16" w14:textId="77777777"/>
    <w:p w:rsidRPr="00C943D6" w:rsidR="000E32FE" w:rsidRDefault="000E32FE" w14:paraId="5973499F" w14:textId="1F6907C7">
      <w:pPr>
        <w:rPr>
          <w:rFonts w:ascii="Arial" w:hAnsi="Arial" w:cs="Arial"/>
          <w:b/>
          <w:bCs/>
          <w:color w:val="FF0000"/>
        </w:rPr>
      </w:pPr>
    </w:p>
    <w:tbl>
      <w:tblPr>
        <w:tblStyle w:val="TableGrid"/>
        <w:tblW w:w="11766" w:type="dxa"/>
        <w:tblInd w:w="-1139" w:type="dxa"/>
        <w:tblLook w:val="04A0" w:firstRow="1" w:lastRow="0" w:firstColumn="1" w:lastColumn="0" w:noHBand="0" w:noVBand="1"/>
      </w:tblPr>
      <w:tblGrid>
        <w:gridCol w:w="1410"/>
        <w:gridCol w:w="2841"/>
        <w:gridCol w:w="1001"/>
        <w:gridCol w:w="1836"/>
        <w:gridCol w:w="2126"/>
        <w:gridCol w:w="2552"/>
      </w:tblGrid>
      <w:tr w:rsidR="006E47B2" w:rsidTr="1EF081E0" w14:paraId="6E3E6311" w14:textId="77777777">
        <w:tc>
          <w:tcPr>
            <w:tcW w:w="1410" w:type="dxa"/>
            <w:shd w:val="clear" w:color="auto" w:fill="FDE9D9" w:themeFill="accent6" w:themeFillTint="33"/>
            <w:tcMar/>
          </w:tcPr>
          <w:p w:rsidRPr="006E47B2" w:rsidR="006E47B2" w:rsidP="006E47B2" w:rsidRDefault="006E47B2" w14:paraId="1AA42DB1" w14:textId="0585EEEA">
            <w:pPr>
              <w:jc w:val="center"/>
              <w:rPr>
                <w:b/>
                <w:bCs/>
              </w:rPr>
            </w:pPr>
            <w:r w:rsidRPr="006E47B2">
              <w:rPr>
                <w:b/>
                <w:bCs/>
              </w:rPr>
              <w:t>Date</w:t>
            </w:r>
          </w:p>
        </w:tc>
        <w:tc>
          <w:tcPr>
            <w:tcW w:w="2841" w:type="dxa"/>
            <w:shd w:val="clear" w:color="auto" w:fill="FDE9D9" w:themeFill="accent6" w:themeFillTint="33"/>
            <w:tcMar/>
          </w:tcPr>
          <w:p w:rsidRPr="006E47B2" w:rsidR="006E47B2" w:rsidP="006E47B2" w:rsidRDefault="006E47B2" w14:paraId="27799B8C" w14:textId="3FC79CD2">
            <w:pPr>
              <w:jc w:val="center"/>
              <w:rPr>
                <w:b/>
                <w:bCs/>
              </w:rPr>
            </w:pPr>
            <w:r w:rsidRPr="006E47B2">
              <w:rPr>
                <w:b/>
                <w:bCs/>
              </w:rPr>
              <w:t>Activity</w:t>
            </w:r>
          </w:p>
        </w:tc>
        <w:tc>
          <w:tcPr>
            <w:tcW w:w="1001" w:type="dxa"/>
            <w:shd w:val="clear" w:color="auto" w:fill="FDE9D9" w:themeFill="accent6" w:themeFillTint="33"/>
            <w:tcMar/>
          </w:tcPr>
          <w:p w:rsidRPr="006E47B2" w:rsidR="006E47B2" w:rsidP="006E47B2" w:rsidRDefault="006E47B2" w14:paraId="7F50FED5" w14:textId="2202E0F6">
            <w:pPr>
              <w:jc w:val="center"/>
              <w:rPr>
                <w:b/>
                <w:bCs/>
              </w:rPr>
            </w:pPr>
            <w:r w:rsidRPr="006E47B2">
              <w:rPr>
                <w:b/>
                <w:bCs/>
              </w:rPr>
              <w:t>Formal / Informal</w:t>
            </w:r>
          </w:p>
        </w:tc>
        <w:tc>
          <w:tcPr>
            <w:tcW w:w="1836" w:type="dxa"/>
            <w:shd w:val="clear" w:color="auto" w:fill="FDE9D9" w:themeFill="accent6" w:themeFillTint="33"/>
            <w:tcMar/>
          </w:tcPr>
          <w:p w:rsidRPr="006E47B2" w:rsidR="006E47B2" w:rsidP="006E47B2" w:rsidRDefault="006E47B2" w14:paraId="614D1B53" w14:textId="7DF68BF9">
            <w:pPr>
              <w:jc w:val="center"/>
              <w:rPr>
                <w:b/>
                <w:bCs/>
              </w:rPr>
            </w:pPr>
            <w:r w:rsidRPr="006E47B2">
              <w:rPr>
                <w:b/>
                <w:bCs/>
              </w:rPr>
              <w:t>Provider</w:t>
            </w:r>
            <w:r>
              <w:rPr>
                <w:b/>
                <w:bCs/>
              </w:rPr>
              <w:t xml:space="preserve"> </w:t>
            </w:r>
            <w:r w:rsidRPr="006E47B2">
              <w:rPr>
                <w:b/>
                <w:bCs/>
                <w:sz w:val="14"/>
                <w:szCs w:val="14"/>
              </w:rPr>
              <w:t>(if relevant)</w:t>
            </w:r>
          </w:p>
        </w:tc>
        <w:tc>
          <w:tcPr>
            <w:tcW w:w="2126" w:type="dxa"/>
            <w:shd w:val="clear" w:color="auto" w:fill="FDE9D9" w:themeFill="accent6" w:themeFillTint="33"/>
            <w:tcMar/>
          </w:tcPr>
          <w:p w:rsidRPr="006E47B2" w:rsidR="006E47B2" w:rsidP="006E47B2" w:rsidRDefault="006E47B2" w14:paraId="661E395C" w14:textId="4141DC0D">
            <w:pPr>
              <w:jc w:val="center"/>
              <w:rPr>
                <w:b/>
                <w:bCs/>
              </w:rPr>
            </w:pPr>
            <w:r w:rsidRPr="006E47B2">
              <w:rPr>
                <w:b/>
                <w:bCs/>
              </w:rPr>
              <w:t>Skills Gained</w:t>
            </w:r>
          </w:p>
        </w:tc>
        <w:tc>
          <w:tcPr>
            <w:tcW w:w="2552" w:type="dxa"/>
            <w:shd w:val="clear" w:color="auto" w:fill="FDE9D9" w:themeFill="accent6" w:themeFillTint="33"/>
            <w:tcMar/>
          </w:tcPr>
          <w:p w:rsidRPr="006E47B2" w:rsidR="006E47B2" w:rsidP="006E47B2" w:rsidRDefault="006E47B2" w14:paraId="308B6214" w14:textId="4816F4A6">
            <w:pPr>
              <w:jc w:val="center"/>
              <w:rPr>
                <w:b/>
                <w:bCs/>
              </w:rPr>
            </w:pPr>
            <w:r w:rsidRPr="006E47B2">
              <w:rPr>
                <w:b/>
                <w:bCs/>
              </w:rPr>
              <w:t>Relevance to Role</w:t>
            </w:r>
          </w:p>
        </w:tc>
      </w:tr>
      <w:tr w:rsidR="006E47B2" w:rsidTr="1EF081E0" w14:paraId="4BFA6613" w14:textId="77777777">
        <w:tc>
          <w:tcPr>
            <w:tcW w:w="1410" w:type="dxa"/>
            <w:tcMar/>
          </w:tcPr>
          <w:p w:rsidRPr="006E47B2" w:rsidR="006E47B2" w:rsidP="1EF081E0" w:rsidRDefault="006E47B2" w14:paraId="21EF778C" w14:textId="440E8996">
            <w:pPr>
              <w:rPr>
                <w:rFonts w:ascii="Arial" w:hAnsi="Arial" w:cs="Arial"/>
                <w:color w:val="auto"/>
                <w:sz w:val="18"/>
                <w:szCs w:val="18"/>
              </w:rPr>
            </w:pPr>
            <w:r w:rsidRPr="1EF081E0" w:rsidR="50BC2EE1">
              <w:rPr>
                <w:rFonts w:ascii="Arial" w:hAnsi="Arial" w:cs="Arial"/>
                <w:color w:val="auto"/>
                <w:sz w:val="18"/>
                <w:szCs w:val="18"/>
              </w:rPr>
              <w:t xml:space="preserve">Start date </w:t>
            </w:r>
          </w:p>
          <w:p w:rsidRPr="006E47B2" w:rsidR="006E47B2" w:rsidP="1EF081E0" w:rsidRDefault="006E47B2" w14:paraId="6A6B8027" w14:textId="5F6BC798">
            <w:pPr>
              <w:rPr>
                <w:rFonts w:ascii="Arial" w:hAnsi="Arial" w:cs="Arial"/>
                <w:color w:val="auto"/>
                <w:sz w:val="18"/>
                <w:szCs w:val="18"/>
              </w:rPr>
            </w:pPr>
            <w:r w:rsidRPr="1EF081E0" w:rsidR="50BC2EE1">
              <w:rPr>
                <w:rFonts w:ascii="Arial" w:hAnsi="Arial" w:cs="Arial"/>
                <w:color w:val="auto"/>
                <w:sz w:val="18"/>
                <w:szCs w:val="18"/>
              </w:rPr>
              <w:t>7</w:t>
            </w:r>
            <w:r w:rsidRPr="1EF081E0" w:rsidR="50BC2EE1">
              <w:rPr>
                <w:rFonts w:ascii="Arial" w:hAnsi="Arial" w:cs="Arial"/>
                <w:color w:val="auto"/>
                <w:sz w:val="18"/>
                <w:szCs w:val="18"/>
                <w:vertAlign w:val="superscript"/>
              </w:rPr>
              <w:t>th</w:t>
            </w:r>
            <w:r w:rsidRPr="1EF081E0" w:rsidR="50BC2EE1">
              <w:rPr>
                <w:rFonts w:ascii="Arial" w:hAnsi="Arial" w:cs="Arial"/>
                <w:color w:val="auto"/>
                <w:sz w:val="18"/>
                <w:szCs w:val="18"/>
              </w:rPr>
              <w:t xml:space="preserve"> </w:t>
            </w:r>
            <w:r w:rsidRPr="1EF081E0" w:rsidR="50BC2EE1">
              <w:rPr>
                <w:rFonts w:ascii="Arial" w:hAnsi="Arial" w:cs="Arial"/>
                <w:color w:val="auto"/>
                <w:sz w:val="18"/>
                <w:szCs w:val="18"/>
              </w:rPr>
              <w:t>September</w:t>
            </w:r>
            <w:r w:rsidRPr="1EF081E0" w:rsidR="50BC2EE1">
              <w:rPr>
                <w:rFonts w:ascii="Arial" w:hAnsi="Arial" w:cs="Arial"/>
                <w:color w:val="auto"/>
                <w:sz w:val="18"/>
                <w:szCs w:val="18"/>
              </w:rPr>
              <w:t xml:space="preserve"> 2024</w:t>
            </w:r>
          </w:p>
        </w:tc>
        <w:tc>
          <w:tcPr>
            <w:tcW w:w="2841" w:type="dxa"/>
            <w:tcMar/>
          </w:tcPr>
          <w:p w:rsidRPr="006E47B2" w:rsidR="006E47B2" w:rsidRDefault="006E47B2" w14:paraId="16F34923" w14:textId="77777777">
            <w:pPr>
              <w:rPr>
                <w:rFonts w:ascii="Arial" w:hAnsi="Arial" w:cs="Arial"/>
                <w:color w:val="7030A0"/>
                <w:sz w:val="18"/>
                <w:szCs w:val="18"/>
              </w:rPr>
            </w:pPr>
          </w:p>
          <w:p w:rsidRPr="006E47B2" w:rsidR="006E47B2" w:rsidP="1EF081E0" w:rsidRDefault="006E47B2" w14:paraId="101A5834" w14:textId="65B31599">
            <w:pPr>
              <w:rPr>
                <w:rFonts w:ascii="Arial" w:hAnsi="Arial" w:cs="Arial"/>
                <w:color w:val="auto"/>
                <w:sz w:val="18"/>
                <w:szCs w:val="18"/>
              </w:rPr>
            </w:pPr>
            <w:r w:rsidRPr="1EF081E0" w:rsidR="50BC2EE1">
              <w:rPr>
                <w:rFonts w:ascii="Arial" w:hAnsi="Arial" w:cs="Arial"/>
                <w:color w:val="auto"/>
                <w:sz w:val="18"/>
                <w:szCs w:val="18"/>
              </w:rPr>
              <w:t>Level 3 Tig welding Pipe welding</w:t>
            </w:r>
          </w:p>
          <w:p w:rsidRPr="006E47B2" w:rsidR="006E47B2" w:rsidRDefault="006E47B2" w14:paraId="39205779" w14:textId="77777777">
            <w:pPr>
              <w:rPr>
                <w:rFonts w:ascii="Arial" w:hAnsi="Arial" w:cs="Arial"/>
                <w:color w:val="7030A0"/>
                <w:sz w:val="18"/>
                <w:szCs w:val="18"/>
              </w:rPr>
            </w:pPr>
          </w:p>
        </w:tc>
        <w:tc>
          <w:tcPr>
            <w:tcW w:w="1001" w:type="dxa"/>
            <w:tcMar/>
          </w:tcPr>
          <w:p w:rsidRPr="006E47B2" w:rsidR="006E47B2" w:rsidP="1EF081E0" w:rsidRDefault="006E47B2" w14:paraId="28C887BD" w14:textId="2ED78EFB">
            <w:pPr>
              <w:rPr>
                <w:rFonts w:ascii="Arial" w:hAnsi="Arial" w:cs="Arial"/>
                <w:color w:val="auto"/>
                <w:sz w:val="18"/>
                <w:szCs w:val="18"/>
              </w:rPr>
            </w:pPr>
            <w:r w:rsidRPr="1EF081E0" w:rsidR="50BC2EE1">
              <w:rPr>
                <w:rFonts w:ascii="Arial" w:hAnsi="Arial" w:cs="Arial"/>
                <w:color w:val="auto"/>
                <w:sz w:val="18"/>
                <w:szCs w:val="18"/>
              </w:rPr>
              <w:t>formal</w:t>
            </w:r>
          </w:p>
        </w:tc>
        <w:tc>
          <w:tcPr>
            <w:tcW w:w="1836" w:type="dxa"/>
            <w:tcMar/>
          </w:tcPr>
          <w:p w:rsidRPr="006E47B2" w:rsidR="006E47B2" w:rsidP="1EF081E0" w:rsidRDefault="006E47B2" w14:paraId="300C1BC7" w14:textId="521107FE">
            <w:pPr>
              <w:rPr>
                <w:rFonts w:ascii="Arial" w:hAnsi="Arial" w:cs="Arial"/>
                <w:color w:val="auto"/>
                <w:sz w:val="18"/>
                <w:szCs w:val="18"/>
              </w:rPr>
            </w:pPr>
            <w:r w:rsidRPr="1EF081E0" w:rsidR="50BC2EE1">
              <w:rPr>
                <w:rFonts w:ascii="Arial" w:hAnsi="Arial" w:cs="Arial"/>
                <w:color w:val="auto"/>
                <w:sz w:val="18"/>
                <w:szCs w:val="18"/>
              </w:rPr>
              <w:t>Tycoch College</w:t>
            </w:r>
          </w:p>
        </w:tc>
        <w:tc>
          <w:tcPr>
            <w:tcW w:w="2126" w:type="dxa"/>
            <w:tcMar/>
          </w:tcPr>
          <w:p w:rsidRPr="006E47B2" w:rsidR="006E47B2" w:rsidP="1EF081E0" w:rsidRDefault="006E47B2" w14:paraId="5B926B05" w14:textId="1574E6B3">
            <w:pPr>
              <w:rPr>
                <w:rFonts w:ascii="Arial" w:hAnsi="Arial" w:cs="Arial"/>
                <w:color w:val="auto"/>
                <w:sz w:val="18"/>
                <w:szCs w:val="18"/>
              </w:rPr>
            </w:pPr>
            <w:r w:rsidRPr="1EF081E0" w:rsidR="50BC2EE1">
              <w:rPr>
                <w:rFonts w:ascii="Arial" w:hAnsi="Arial" w:cs="Arial"/>
                <w:color w:val="auto"/>
                <w:sz w:val="18"/>
                <w:szCs w:val="18"/>
              </w:rPr>
              <w:t>Pipe welding certificate</w:t>
            </w:r>
          </w:p>
        </w:tc>
        <w:tc>
          <w:tcPr>
            <w:tcW w:w="2552" w:type="dxa"/>
            <w:tcMar/>
          </w:tcPr>
          <w:p w:rsidRPr="006E47B2" w:rsidR="006E47B2" w:rsidP="1EF081E0" w:rsidRDefault="006E47B2" w14:paraId="1B2094D5" w14:textId="181FEB2F">
            <w:pPr>
              <w:rPr>
                <w:rFonts w:ascii="Arial" w:hAnsi="Arial" w:cs="Arial"/>
                <w:color w:val="auto"/>
                <w:sz w:val="18"/>
                <w:szCs w:val="18"/>
              </w:rPr>
            </w:pPr>
            <w:r w:rsidRPr="1EF081E0" w:rsidR="50BC2EE1">
              <w:rPr>
                <w:rFonts w:ascii="Arial" w:hAnsi="Arial" w:cs="Arial"/>
                <w:color w:val="auto"/>
                <w:sz w:val="18"/>
                <w:szCs w:val="18"/>
              </w:rPr>
              <w:t>Becoming a skill</w:t>
            </w:r>
            <w:r w:rsidRPr="1EF081E0" w:rsidR="37ACF8A7">
              <w:rPr>
                <w:rFonts w:ascii="Arial" w:hAnsi="Arial" w:cs="Arial"/>
                <w:color w:val="auto"/>
                <w:sz w:val="18"/>
                <w:szCs w:val="18"/>
              </w:rPr>
              <w:t xml:space="preserve">ed </w:t>
            </w:r>
            <w:r w:rsidRPr="1EF081E0" w:rsidR="50BC2EE1">
              <w:rPr>
                <w:rFonts w:ascii="Arial" w:hAnsi="Arial" w:cs="Arial"/>
                <w:color w:val="auto"/>
                <w:sz w:val="18"/>
                <w:szCs w:val="18"/>
              </w:rPr>
              <w:t>advanced welder for better pay.</w:t>
            </w:r>
          </w:p>
        </w:tc>
      </w:tr>
      <w:tr w:rsidR="006E47B2" w:rsidTr="1EF081E0" w14:paraId="761DEA10" w14:textId="77777777">
        <w:tc>
          <w:tcPr>
            <w:tcW w:w="1410" w:type="dxa"/>
            <w:tcMar/>
          </w:tcPr>
          <w:p w:rsidRPr="006E47B2" w:rsidR="006E47B2" w:rsidP="1EF081E0" w:rsidRDefault="006E47B2" w14:paraId="602AD7AB" w14:textId="7FC8A6F9">
            <w:pPr>
              <w:rPr>
                <w:rFonts w:ascii="Arial" w:hAnsi="Arial" w:cs="Arial"/>
                <w:color w:val="auto"/>
                <w:sz w:val="18"/>
                <w:szCs w:val="18"/>
              </w:rPr>
            </w:pPr>
            <w:r w:rsidRPr="1EF081E0" w:rsidR="50BC2EE1">
              <w:rPr>
                <w:rFonts w:ascii="Arial" w:hAnsi="Arial" w:cs="Arial"/>
                <w:color w:val="auto"/>
                <w:sz w:val="18"/>
                <w:szCs w:val="18"/>
              </w:rPr>
              <w:t>Every Thursday 4 30 to 7 30pm</w:t>
            </w:r>
          </w:p>
        </w:tc>
        <w:tc>
          <w:tcPr>
            <w:tcW w:w="2841" w:type="dxa"/>
            <w:tcMar/>
          </w:tcPr>
          <w:p w:rsidRPr="006E47B2" w:rsidR="006E47B2" w:rsidP="1EF081E0" w:rsidRDefault="006E47B2" w14:paraId="2B3851DD" w14:textId="77777777" w14:noSpellErr="1">
            <w:pPr>
              <w:rPr>
                <w:rFonts w:ascii="Arial" w:hAnsi="Arial" w:cs="Arial"/>
                <w:color w:val="auto"/>
                <w:sz w:val="18"/>
                <w:szCs w:val="18"/>
              </w:rPr>
            </w:pPr>
          </w:p>
          <w:p w:rsidR="006E47B2" w:rsidP="1EF081E0" w:rsidRDefault="006E47B2" w14:paraId="3C775261" w14:textId="43FB2288">
            <w:pPr>
              <w:rPr>
                <w:rFonts w:ascii="Arial" w:hAnsi="Arial" w:cs="Arial"/>
                <w:color w:val="auto"/>
                <w:sz w:val="18"/>
                <w:szCs w:val="18"/>
              </w:rPr>
            </w:pPr>
            <w:r w:rsidRPr="1EF081E0" w:rsidR="50BC2EE1">
              <w:rPr>
                <w:rFonts w:ascii="Arial" w:hAnsi="Arial" w:cs="Arial"/>
                <w:color w:val="auto"/>
                <w:sz w:val="18"/>
                <w:szCs w:val="18"/>
              </w:rPr>
              <w:t xml:space="preserve">Practice tig pipe positions 1g, 2g, 5f, 5g, and 6g with </w:t>
            </w:r>
            <w:r w:rsidRPr="1EF081E0" w:rsidR="50BC2EE1">
              <w:rPr>
                <w:rFonts w:ascii="Arial" w:hAnsi="Arial" w:cs="Arial"/>
                <w:color w:val="auto"/>
                <w:sz w:val="18"/>
                <w:szCs w:val="18"/>
              </w:rPr>
              <w:t>an</w:t>
            </w:r>
            <w:r w:rsidRPr="1EF081E0" w:rsidR="50BC2EE1">
              <w:rPr>
                <w:rFonts w:ascii="Arial" w:hAnsi="Arial" w:cs="Arial"/>
                <w:color w:val="auto"/>
                <w:sz w:val="18"/>
                <w:szCs w:val="18"/>
              </w:rPr>
              <w:t xml:space="preserve"> exam</w:t>
            </w:r>
          </w:p>
          <w:p w:rsidRPr="006E47B2" w:rsidR="006E47B2" w:rsidP="1EF081E0" w:rsidRDefault="006E47B2" w14:paraId="3FA7DAA0" w14:textId="77777777" w14:noSpellErr="1">
            <w:pPr>
              <w:rPr>
                <w:rFonts w:ascii="Arial" w:hAnsi="Arial" w:cs="Arial"/>
                <w:color w:val="auto"/>
                <w:sz w:val="18"/>
                <w:szCs w:val="18"/>
              </w:rPr>
            </w:pPr>
          </w:p>
          <w:p w:rsidRPr="006E47B2" w:rsidR="006E47B2" w:rsidP="1EF081E0" w:rsidRDefault="006E47B2" w14:paraId="66A0A31F" w14:textId="77777777" w14:noSpellErr="1">
            <w:pPr>
              <w:rPr>
                <w:rFonts w:ascii="Arial" w:hAnsi="Arial" w:cs="Arial"/>
                <w:color w:val="auto"/>
                <w:sz w:val="18"/>
                <w:szCs w:val="18"/>
              </w:rPr>
            </w:pPr>
          </w:p>
        </w:tc>
        <w:tc>
          <w:tcPr>
            <w:tcW w:w="1001" w:type="dxa"/>
            <w:tcMar/>
          </w:tcPr>
          <w:p w:rsidRPr="006E47B2" w:rsidR="006E47B2" w:rsidP="1EF081E0" w:rsidRDefault="006E47B2" w14:paraId="3B9EBA99" w14:textId="77514934">
            <w:pPr>
              <w:rPr>
                <w:rFonts w:ascii="Arial" w:hAnsi="Arial" w:cs="Arial"/>
                <w:color w:val="auto"/>
                <w:sz w:val="18"/>
                <w:szCs w:val="18"/>
              </w:rPr>
            </w:pPr>
            <w:r w:rsidRPr="1EF081E0" w:rsidR="50BC2EE1">
              <w:rPr>
                <w:rFonts w:ascii="Arial" w:hAnsi="Arial" w:cs="Arial"/>
                <w:color w:val="auto"/>
                <w:sz w:val="18"/>
                <w:szCs w:val="18"/>
              </w:rPr>
              <w:t>formal</w:t>
            </w:r>
          </w:p>
        </w:tc>
        <w:tc>
          <w:tcPr>
            <w:tcW w:w="1836" w:type="dxa"/>
            <w:tcMar/>
          </w:tcPr>
          <w:p w:rsidRPr="006E47B2" w:rsidR="006E47B2" w:rsidP="1EF081E0" w:rsidRDefault="006E47B2" w14:paraId="53694D5B" w14:textId="4836ACFA">
            <w:pPr>
              <w:rPr>
                <w:rFonts w:ascii="Arial" w:hAnsi="Arial" w:cs="Arial"/>
                <w:color w:val="auto"/>
                <w:sz w:val="18"/>
                <w:szCs w:val="18"/>
              </w:rPr>
            </w:pPr>
            <w:r w:rsidRPr="1EF081E0" w:rsidR="50BC2EE1">
              <w:rPr>
                <w:rFonts w:ascii="Arial" w:hAnsi="Arial" w:cs="Arial"/>
                <w:color w:val="auto"/>
                <w:sz w:val="18"/>
                <w:szCs w:val="18"/>
              </w:rPr>
              <w:t>Tycoch College</w:t>
            </w:r>
          </w:p>
        </w:tc>
        <w:tc>
          <w:tcPr>
            <w:tcW w:w="2126" w:type="dxa"/>
            <w:tcMar/>
          </w:tcPr>
          <w:p w:rsidRPr="006E47B2" w:rsidR="006E47B2" w:rsidP="1EF081E0" w:rsidRDefault="006E47B2" w14:paraId="09C98ABB" w14:textId="37A40622">
            <w:pPr>
              <w:rPr>
                <w:rFonts w:ascii="Arial" w:hAnsi="Arial" w:cs="Arial"/>
                <w:color w:val="auto"/>
                <w:sz w:val="18"/>
                <w:szCs w:val="18"/>
              </w:rPr>
            </w:pPr>
            <w:r w:rsidRPr="1EF081E0" w:rsidR="50BC2EE1">
              <w:rPr>
                <w:rFonts w:ascii="Arial" w:hAnsi="Arial" w:cs="Arial"/>
                <w:color w:val="auto"/>
                <w:sz w:val="18"/>
                <w:szCs w:val="18"/>
              </w:rPr>
              <w:t>Positional</w:t>
            </w:r>
            <w:r w:rsidRPr="1EF081E0" w:rsidR="50BC2EE1">
              <w:rPr>
                <w:rFonts w:ascii="Arial" w:hAnsi="Arial" w:cs="Arial"/>
                <w:color w:val="auto"/>
                <w:sz w:val="18"/>
                <w:szCs w:val="18"/>
              </w:rPr>
              <w:t xml:space="preserve"> welding</w:t>
            </w:r>
          </w:p>
        </w:tc>
        <w:tc>
          <w:tcPr>
            <w:tcW w:w="2552" w:type="dxa"/>
            <w:tcMar/>
          </w:tcPr>
          <w:p w:rsidRPr="006E47B2" w:rsidR="006E47B2" w:rsidP="1EF081E0" w:rsidRDefault="006E47B2" w14:paraId="13DBE647" w14:textId="42BEE6CD">
            <w:pPr>
              <w:rPr>
                <w:rFonts w:ascii="Arial" w:hAnsi="Arial" w:cs="Arial"/>
                <w:color w:val="auto"/>
                <w:sz w:val="18"/>
                <w:szCs w:val="18"/>
              </w:rPr>
            </w:pPr>
            <w:r w:rsidRPr="1EF081E0" w:rsidR="50BC2EE1">
              <w:rPr>
                <w:rFonts w:ascii="Arial" w:hAnsi="Arial" w:cs="Arial"/>
                <w:color w:val="auto"/>
                <w:sz w:val="18"/>
                <w:szCs w:val="18"/>
              </w:rPr>
              <w:t>Same as above</w:t>
            </w:r>
          </w:p>
        </w:tc>
      </w:tr>
      <w:tr w:rsidR="006E47B2" w:rsidTr="1EF081E0" w14:paraId="4EFCDF53" w14:textId="77777777">
        <w:tc>
          <w:tcPr>
            <w:tcW w:w="1410" w:type="dxa"/>
            <w:tcMar/>
          </w:tcPr>
          <w:p w:rsidRPr="006E47B2" w:rsidR="006E47B2" w:rsidP="1EF081E0" w:rsidRDefault="006E47B2" w14:paraId="74A95175" w14:textId="20D35A92">
            <w:pPr>
              <w:rPr>
                <w:rFonts w:ascii="Arial" w:hAnsi="Arial" w:cs="Arial"/>
                <w:b w:val="0"/>
                <w:bCs w:val="0"/>
                <w:color w:val="auto"/>
                <w:sz w:val="18"/>
                <w:szCs w:val="18"/>
              </w:rPr>
            </w:pPr>
            <w:r w:rsidRPr="1EF081E0" w:rsidR="07DA756D">
              <w:rPr>
                <w:rFonts w:ascii="Arial" w:hAnsi="Arial" w:cs="Arial"/>
                <w:b w:val="0"/>
                <w:bCs w:val="0"/>
                <w:color w:val="auto"/>
                <w:sz w:val="18"/>
                <w:szCs w:val="18"/>
              </w:rPr>
              <w:t>10-20 minute each night</w:t>
            </w:r>
          </w:p>
        </w:tc>
        <w:tc>
          <w:tcPr>
            <w:tcW w:w="2841" w:type="dxa"/>
            <w:tcMar/>
          </w:tcPr>
          <w:p w:rsidRPr="006E47B2" w:rsidR="006E47B2" w:rsidRDefault="006E47B2" w14:paraId="43B1CCA7" w14:textId="77777777">
            <w:pPr>
              <w:rPr>
                <w:rFonts w:ascii="Arial" w:hAnsi="Arial" w:cs="Arial"/>
                <w:color w:val="7030A0"/>
                <w:sz w:val="18"/>
                <w:szCs w:val="18"/>
              </w:rPr>
            </w:pPr>
          </w:p>
          <w:p w:rsidR="006E47B2" w:rsidRDefault="006E47B2" w14:paraId="36BF28BC" w14:textId="77777777">
            <w:pPr>
              <w:rPr>
                <w:rFonts w:ascii="Arial" w:hAnsi="Arial" w:cs="Arial"/>
                <w:color w:val="7030A0"/>
                <w:sz w:val="18"/>
                <w:szCs w:val="18"/>
              </w:rPr>
            </w:pPr>
          </w:p>
          <w:p w:rsidRPr="006E47B2" w:rsidR="006E47B2" w:rsidP="1EF081E0" w:rsidRDefault="006E47B2" w14:paraId="7C419F28" w14:textId="461EF4D4">
            <w:pPr>
              <w:rPr>
                <w:rFonts w:ascii="Arial" w:hAnsi="Arial" w:cs="Arial"/>
                <w:color w:val="auto"/>
                <w:sz w:val="18"/>
                <w:szCs w:val="18"/>
              </w:rPr>
            </w:pPr>
            <w:r w:rsidRPr="1EF081E0" w:rsidR="07DA756D">
              <w:rPr>
                <w:rFonts w:ascii="Arial" w:hAnsi="Arial" w:cs="Arial"/>
                <w:color w:val="auto"/>
                <w:sz w:val="18"/>
                <w:szCs w:val="18"/>
              </w:rPr>
              <w:t>Watching Videos for visual practice</w:t>
            </w:r>
          </w:p>
          <w:p w:rsidRPr="006E47B2" w:rsidR="006E47B2" w:rsidRDefault="006E47B2" w14:paraId="1EA6FA34" w14:textId="77777777">
            <w:pPr>
              <w:rPr>
                <w:rFonts w:ascii="Arial" w:hAnsi="Arial" w:cs="Arial"/>
                <w:color w:val="7030A0"/>
                <w:sz w:val="18"/>
                <w:szCs w:val="18"/>
              </w:rPr>
            </w:pPr>
          </w:p>
        </w:tc>
        <w:tc>
          <w:tcPr>
            <w:tcW w:w="1001" w:type="dxa"/>
            <w:tcMar/>
          </w:tcPr>
          <w:p w:rsidRPr="006E47B2" w:rsidR="006E47B2" w:rsidP="1EF081E0" w:rsidRDefault="006E47B2" w14:paraId="06D96ABF" w14:textId="601793B5">
            <w:pPr>
              <w:rPr>
                <w:rFonts w:ascii="Arial" w:hAnsi="Arial" w:cs="Arial"/>
                <w:color w:val="auto"/>
                <w:sz w:val="18"/>
                <w:szCs w:val="18"/>
              </w:rPr>
            </w:pPr>
            <w:r w:rsidRPr="1EF081E0" w:rsidR="07DA756D">
              <w:rPr>
                <w:rFonts w:ascii="Arial" w:hAnsi="Arial" w:cs="Arial"/>
                <w:color w:val="auto"/>
                <w:sz w:val="18"/>
                <w:szCs w:val="18"/>
              </w:rPr>
              <w:t>informal</w:t>
            </w:r>
          </w:p>
        </w:tc>
        <w:tc>
          <w:tcPr>
            <w:tcW w:w="1836" w:type="dxa"/>
            <w:tcMar/>
          </w:tcPr>
          <w:p w:rsidRPr="006E47B2" w:rsidR="006E47B2" w:rsidP="1EF081E0" w:rsidRDefault="006E47B2" w14:paraId="5DE0CA4C" w14:textId="3CE87580">
            <w:pPr>
              <w:rPr>
                <w:rFonts w:ascii="Arial" w:hAnsi="Arial" w:cs="Arial"/>
                <w:color w:val="auto"/>
                <w:sz w:val="18"/>
                <w:szCs w:val="18"/>
              </w:rPr>
            </w:pPr>
            <w:r w:rsidRPr="1EF081E0" w:rsidR="07DA756D">
              <w:rPr>
                <w:rFonts w:ascii="Arial" w:hAnsi="Arial" w:cs="Arial"/>
                <w:color w:val="auto"/>
                <w:sz w:val="18"/>
                <w:szCs w:val="18"/>
              </w:rPr>
              <w:t>In my home</w:t>
            </w:r>
          </w:p>
        </w:tc>
        <w:tc>
          <w:tcPr>
            <w:tcW w:w="2126" w:type="dxa"/>
            <w:tcMar/>
          </w:tcPr>
          <w:p w:rsidRPr="006E47B2" w:rsidR="006E47B2" w:rsidP="1EF081E0" w:rsidRDefault="006E47B2" w14:paraId="13BDA632" w14:textId="1F9CDE50">
            <w:pPr>
              <w:rPr>
                <w:rFonts w:ascii="Arial" w:hAnsi="Arial" w:cs="Arial"/>
                <w:color w:val="auto"/>
                <w:sz w:val="18"/>
                <w:szCs w:val="18"/>
              </w:rPr>
            </w:pPr>
            <w:r w:rsidRPr="1EF081E0" w:rsidR="07DA756D">
              <w:rPr>
                <w:rFonts w:ascii="Arial" w:hAnsi="Arial" w:cs="Arial"/>
                <w:color w:val="auto"/>
                <w:sz w:val="18"/>
                <w:szCs w:val="18"/>
              </w:rPr>
              <w:t>Learning angles and body positions for my own practice</w:t>
            </w:r>
          </w:p>
        </w:tc>
        <w:tc>
          <w:tcPr>
            <w:tcW w:w="2552" w:type="dxa"/>
            <w:tcMar/>
          </w:tcPr>
          <w:p w:rsidRPr="006E47B2" w:rsidR="006E47B2" w:rsidP="1EF081E0" w:rsidRDefault="006E47B2" w14:paraId="6D9D84CF" w14:textId="75E6FBD6">
            <w:pPr>
              <w:rPr>
                <w:rFonts w:ascii="Arial" w:hAnsi="Arial" w:cs="Arial"/>
                <w:color w:val="auto"/>
                <w:sz w:val="18"/>
                <w:szCs w:val="18"/>
              </w:rPr>
            </w:pPr>
            <w:r w:rsidRPr="1EF081E0" w:rsidR="07DA756D">
              <w:rPr>
                <w:rFonts w:ascii="Arial" w:hAnsi="Arial" w:cs="Arial"/>
                <w:color w:val="auto"/>
                <w:sz w:val="18"/>
                <w:szCs w:val="18"/>
              </w:rPr>
              <w:t>Makes me a better positional welder in practice</w:t>
            </w:r>
          </w:p>
        </w:tc>
      </w:tr>
      <w:tr w:rsidR="006E47B2" w:rsidTr="1EF081E0" w14:paraId="09EFFAA5" w14:textId="77777777">
        <w:tc>
          <w:tcPr>
            <w:tcW w:w="1410" w:type="dxa"/>
            <w:tcMar/>
          </w:tcPr>
          <w:p w:rsidRPr="006E47B2" w:rsidR="006E47B2" w:rsidRDefault="006E47B2" w14:paraId="5610632B" w14:textId="77777777">
            <w:pPr>
              <w:rPr>
                <w:rFonts w:ascii="Arial" w:hAnsi="Arial" w:cs="Arial"/>
                <w:color w:val="7030A0"/>
                <w:sz w:val="18"/>
                <w:szCs w:val="18"/>
              </w:rPr>
            </w:pPr>
          </w:p>
        </w:tc>
        <w:tc>
          <w:tcPr>
            <w:tcW w:w="2841" w:type="dxa"/>
            <w:tcMar/>
          </w:tcPr>
          <w:p w:rsidRPr="006E47B2" w:rsidR="006E47B2" w:rsidRDefault="006E47B2" w14:paraId="01F4E37D" w14:textId="77777777">
            <w:pPr>
              <w:rPr>
                <w:rFonts w:ascii="Arial" w:hAnsi="Arial" w:cs="Arial"/>
                <w:color w:val="7030A0"/>
                <w:sz w:val="18"/>
                <w:szCs w:val="18"/>
              </w:rPr>
            </w:pPr>
          </w:p>
          <w:p w:rsidRPr="006E47B2" w:rsidR="006E47B2" w:rsidRDefault="006E47B2" w14:paraId="52B3DCAA" w14:textId="77777777">
            <w:pPr>
              <w:rPr>
                <w:rFonts w:ascii="Arial" w:hAnsi="Arial" w:cs="Arial"/>
                <w:color w:val="7030A0"/>
                <w:sz w:val="18"/>
                <w:szCs w:val="18"/>
              </w:rPr>
            </w:pPr>
          </w:p>
          <w:p w:rsidR="006E47B2" w:rsidRDefault="006E47B2" w14:paraId="6583DCDA" w14:textId="77777777">
            <w:pPr>
              <w:rPr>
                <w:rFonts w:ascii="Arial" w:hAnsi="Arial" w:cs="Arial"/>
                <w:color w:val="7030A0"/>
                <w:sz w:val="18"/>
                <w:szCs w:val="18"/>
              </w:rPr>
            </w:pPr>
          </w:p>
          <w:p w:rsidRPr="006E47B2" w:rsidR="006E47B2" w:rsidRDefault="006E47B2" w14:paraId="4DB957AA" w14:textId="77777777">
            <w:pPr>
              <w:rPr>
                <w:rFonts w:ascii="Arial" w:hAnsi="Arial" w:cs="Arial"/>
                <w:color w:val="7030A0"/>
                <w:sz w:val="18"/>
                <w:szCs w:val="18"/>
              </w:rPr>
            </w:pPr>
          </w:p>
        </w:tc>
        <w:tc>
          <w:tcPr>
            <w:tcW w:w="1001" w:type="dxa"/>
            <w:tcMar/>
          </w:tcPr>
          <w:p w:rsidRPr="006E47B2" w:rsidR="006E47B2" w:rsidRDefault="006E47B2" w14:paraId="5A64F5F0" w14:textId="77777777">
            <w:pPr>
              <w:rPr>
                <w:rFonts w:ascii="Arial" w:hAnsi="Arial" w:cs="Arial"/>
                <w:color w:val="7030A0"/>
                <w:sz w:val="18"/>
                <w:szCs w:val="18"/>
              </w:rPr>
            </w:pPr>
          </w:p>
        </w:tc>
        <w:tc>
          <w:tcPr>
            <w:tcW w:w="1836" w:type="dxa"/>
            <w:tcMar/>
          </w:tcPr>
          <w:p w:rsidRPr="006E47B2" w:rsidR="006E47B2" w:rsidRDefault="006E47B2" w14:paraId="6E3BE894" w14:textId="77777777">
            <w:pPr>
              <w:rPr>
                <w:rFonts w:ascii="Arial" w:hAnsi="Arial" w:cs="Arial"/>
                <w:color w:val="7030A0"/>
                <w:sz w:val="18"/>
                <w:szCs w:val="18"/>
              </w:rPr>
            </w:pPr>
          </w:p>
        </w:tc>
        <w:tc>
          <w:tcPr>
            <w:tcW w:w="2126" w:type="dxa"/>
            <w:tcMar/>
          </w:tcPr>
          <w:p w:rsidRPr="006E47B2" w:rsidR="006E47B2" w:rsidRDefault="006E47B2" w14:paraId="0B56614B" w14:textId="77777777">
            <w:pPr>
              <w:rPr>
                <w:rFonts w:ascii="Arial" w:hAnsi="Arial" w:cs="Arial"/>
                <w:color w:val="7030A0"/>
                <w:sz w:val="18"/>
                <w:szCs w:val="18"/>
              </w:rPr>
            </w:pPr>
          </w:p>
        </w:tc>
        <w:tc>
          <w:tcPr>
            <w:tcW w:w="2552" w:type="dxa"/>
            <w:tcMar/>
          </w:tcPr>
          <w:p w:rsidRPr="006E47B2" w:rsidR="006E47B2" w:rsidRDefault="006E47B2" w14:paraId="0BDF208A" w14:textId="77777777">
            <w:pPr>
              <w:rPr>
                <w:rFonts w:ascii="Arial" w:hAnsi="Arial" w:cs="Arial"/>
                <w:color w:val="7030A0"/>
                <w:sz w:val="18"/>
                <w:szCs w:val="18"/>
              </w:rPr>
            </w:pPr>
          </w:p>
        </w:tc>
      </w:tr>
      <w:tr w:rsidR="006E47B2" w:rsidTr="1EF081E0" w14:paraId="1CFA7523" w14:textId="77777777">
        <w:tc>
          <w:tcPr>
            <w:tcW w:w="1410" w:type="dxa"/>
            <w:tcMar/>
          </w:tcPr>
          <w:p w:rsidRPr="006E47B2" w:rsidR="006E47B2" w:rsidRDefault="006E47B2" w14:paraId="566F3B5F" w14:textId="77777777">
            <w:pPr>
              <w:rPr>
                <w:rFonts w:ascii="Arial" w:hAnsi="Arial" w:cs="Arial"/>
                <w:color w:val="7030A0"/>
                <w:sz w:val="18"/>
                <w:szCs w:val="18"/>
              </w:rPr>
            </w:pPr>
          </w:p>
        </w:tc>
        <w:tc>
          <w:tcPr>
            <w:tcW w:w="2841" w:type="dxa"/>
            <w:tcMar/>
          </w:tcPr>
          <w:p w:rsidRPr="006E47B2" w:rsidR="006E47B2" w:rsidRDefault="006E47B2" w14:paraId="045EE9C2" w14:textId="77777777">
            <w:pPr>
              <w:rPr>
                <w:rFonts w:ascii="Arial" w:hAnsi="Arial" w:cs="Arial"/>
                <w:color w:val="7030A0"/>
                <w:sz w:val="18"/>
                <w:szCs w:val="18"/>
              </w:rPr>
            </w:pPr>
          </w:p>
          <w:p w:rsidR="006E47B2" w:rsidRDefault="006E47B2" w14:paraId="0567D5D5" w14:textId="77777777">
            <w:pPr>
              <w:rPr>
                <w:rFonts w:ascii="Arial" w:hAnsi="Arial" w:cs="Arial"/>
                <w:color w:val="7030A0"/>
                <w:sz w:val="18"/>
                <w:szCs w:val="18"/>
              </w:rPr>
            </w:pPr>
          </w:p>
          <w:p w:rsidRPr="006E47B2" w:rsidR="006E47B2" w:rsidRDefault="006E47B2" w14:paraId="722BCB31" w14:textId="77777777">
            <w:pPr>
              <w:rPr>
                <w:rFonts w:ascii="Arial" w:hAnsi="Arial" w:cs="Arial"/>
                <w:color w:val="7030A0"/>
                <w:sz w:val="18"/>
                <w:szCs w:val="18"/>
              </w:rPr>
            </w:pPr>
          </w:p>
          <w:p w:rsidRPr="006E47B2" w:rsidR="006E47B2" w:rsidRDefault="006E47B2" w14:paraId="04458488" w14:textId="77777777">
            <w:pPr>
              <w:rPr>
                <w:rFonts w:ascii="Arial" w:hAnsi="Arial" w:cs="Arial"/>
                <w:color w:val="7030A0"/>
                <w:sz w:val="18"/>
                <w:szCs w:val="18"/>
              </w:rPr>
            </w:pPr>
          </w:p>
        </w:tc>
        <w:tc>
          <w:tcPr>
            <w:tcW w:w="1001" w:type="dxa"/>
            <w:tcMar/>
          </w:tcPr>
          <w:p w:rsidRPr="006E47B2" w:rsidR="006E47B2" w:rsidRDefault="006E47B2" w14:paraId="79FA00C9" w14:textId="77777777">
            <w:pPr>
              <w:rPr>
                <w:rFonts w:ascii="Arial" w:hAnsi="Arial" w:cs="Arial"/>
                <w:color w:val="7030A0"/>
                <w:sz w:val="18"/>
                <w:szCs w:val="18"/>
              </w:rPr>
            </w:pPr>
          </w:p>
        </w:tc>
        <w:tc>
          <w:tcPr>
            <w:tcW w:w="1836" w:type="dxa"/>
            <w:tcMar/>
          </w:tcPr>
          <w:p w:rsidRPr="006E47B2" w:rsidR="006E47B2" w:rsidRDefault="006E47B2" w14:paraId="06FD25BF" w14:textId="77777777">
            <w:pPr>
              <w:rPr>
                <w:rFonts w:ascii="Arial" w:hAnsi="Arial" w:cs="Arial"/>
                <w:color w:val="7030A0"/>
                <w:sz w:val="18"/>
                <w:szCs w:val="18"/>
              </w:rPr>
            </w:pPr>
          </w:p>
        </w:tc>
        <w:tc>
          <w:tcPr>
            <w:tcW w:w="2126" w:type="dxa"/>
            <w:tcMar/>
          </w:tcPr>
          <w:p w:rsidRPr="006E47B2" w:rsidR="006E47B2" w:rsidRDefault="006E47B2" w14:paraId="389DB447" w14:textId="77777777">
            <w:pPr>
              <w:rPr>
                <w:rFonts w:ascii="Arial" w:hAnsi="Arial" w:cs="Arial"/>
                <w:color w:val="7030A0"/>
                <w:sz w:val="18"/>
                <w:szCs w:val="18"/>
              </w:rPr>
            </w:pPr>
          </w:p>
        </w:tc>
        <w:tc>
          <w:tcPr>
            <w:tcW w:w="2552" w:type="dxa"/>
            <w:tcMar/>
          </w:tcPr>
          <w:p w:rsidRPr="006E47B2" w:rsidR="006E47B2" w:rsidRDefault="006E47B2" w14:paraId="1519E1DC" w14:textId="77777777">
            <w:pPr>
              <w:rPr>
                <w:rFonts w:ascii="Arial" w:hAnsi="Arial" w:cs="Arial"/>
                <w:color w:val="7030A0"/>
                <w:sz w:val="18"/>
                <w:szCs w:val="18"/>
              </w:rPr>
            </w:pPr>
          </w:p>
        </w:tc>
      </w:tr>
      <w:tr w:rsidR="006E47B2" w:rsidTr="1EF081E0" w14:paraId="621B0CB3" w14:textId="77777777">
        <w:tc>
          <w:tcPr>
            <w:tcW w:w="1410" w:type="dxa"/>
            <w:tcMar/>
          </w:tcPr>
          <w:p w:rsidRPr="006E47B2" w:rsidR="006E47B2" w:rsidRDefault="006E47B2" w14:paraId="4F6C8CBE" w14:textId="77777777">
            <w:pPr>
              <w:rPr>
                <w:rFonts w:ascii="Arial" w:hAnsi="Arial" w:cs="Arial"/>
                <w:color w:val="7030A0"/>
                <w:sz w:val="18"/>
                <w:szCs w:val="18"/>
              </w:rPr>
            </w:pPr>
          </w:p>
        </w:tc>
        <w:tc>
          <w:tcPr>
            <w:tcW w:w="2841" w:type="dxa"/>
            <w:tcMar/>
          </w:tcPr>
          <w:p w:rsidRPr="006E47B2" w:rsidR="006E47B2" w:rsidRDefault="006E47B2" w14:paraId="6B5F0913" w14:textId="77777777">
            <w:pPr>
              <w:rPr>
                <w:rFonts w:ascii="Arial" w:hAnsi="Arial" w:cs="Arial"/>
                <w:color w:val="7030A0"/>
                <w:sz w:val="18"/>
                <w:szCs w:val="18"/>
              </w:rPr>
            </w:pPr>
          </w:p>
          <w:p w:rsidR="006E47B2" w:rsidRDefault="006E47B2" w14:paraId="74916E7D" w14:textId="77777777">
            <w:pPr>
              <w:rPr>
                <w:rFonts w:ascii="Arial" w:hAnsi="Arial" w:cs="Arial"/>
                <w:color w:val="7030A0"/>
                <w:sz w:val="18"/>
                <w:szCs w:val="18"/>
              </w:rPr>
            </w:pPr>
          </w:p>
          <w:p w:rsidRPr="006E47B2" w:rsidR="006E47B2" w:rsidRDefault="006E47B2" w14:paraId="63B9DF02" w14:textId="77777777">
            <w:pPr>
              <w:rPr>
                <w:rFonts w:ascii="Arial" w:hAnsi="Arial" w:cs="Arial"/>
                <w:color w:val="7030A0"/>
                <w:sz w:val="18"/>
                <w:szCs w:val="18"/>
              </w:rPr>
            </w:pPr>
          </w:p>
          <w:p w:rsidRPr="006E47B2" w:rsidR="006E47B2" w:rsidRDefault="006E47B2" w14:paraId="12602460" w14:textId="77777777">
            <w:pPr>
              <w:rPr>
                <w:rFonts w:ascii="Arial" w:hAnsi="Arial" w:cs="Arial"/>
                <w:color w:val="7030A0"/>
                <w:sz w:val="18"/>
                <w:szCs w:val="18"/>
              </w:rPr>
            </w:pPr>
          </w:p>
        </w:tc>
        <w:tc>
          <w:tcPr>
            <w:tcW w:w="1001" w:type="dxa"/>
            <w:tcMar/>
          </w:tcPr>
          <w:p w:rsidRPr="006E47B2" w:rsidR="006E47B2" w:rsidRDefault="006E47B2" w14:paraId="0D603811" w14:textId="77777777">
            <w:pPr>
              <w:rPr>
                <w:rFonts w:ascii="Arial" w:hAnsi="Arial" w:cs="Arial"/>
                <w:color w:val="7030A0"/>
                <w:sz w:val="18"/>
                <w:szCs w:val="18"/>
              </w:rPr>
            </w:pPr>
          </w:p>
        </w:tc>
        <w:tc>
          <w:tcPr>
            <w:tcW w:w="1836" w:type="dxa"/>
            <w:tcMar/>
          </w:tcPr>
          <w:p w:rsidRPr="006E47B2" w:rsidR="006E47B2" w:rsidRDefault="006E47B2" w14:paraId="3F5398B3" w14:textId="77777777">
            <w:pPr>
              <w:rPr>
                <w:rFonts w:ascii="Arial" w:hAnsi="Arial" w:cs="Arial"/>
                <w:color w:val="7030A0"/>
                <w:sz w:val="18"/>
                <w:szCs w:val="18"/>
              </w:rPr>
            </w:pPr>
          </w:p>
        </w:tc>
        <w:tc>
          <w:tcPr>
            <w:tcW w:w="2126" w:type="dxa"/>
            <w:tcMar/>
          </w:tcPr>
          <w:p w:rsidRPr="006E47B2" w:rsidR="006E47B2" w:rsidRDefault="006E47B2" w14:paraId="0515F188" w14:textId="77777777">
            <w:pPr>
              <w:rPr>
                <w:rFonts w:ascii="Arial" w:hAnsi="Arial" w:cs="Arial"/>
                <w:color w:val="7030A0"/>
                <w:sz w:val="18"/>
                <w:szCs w:val="18"/>
              </w:rPr>
            </w:pPr>
          </w:p>
        </w:tc>
        <w:tc>
          <w:tcPr>
            <w:tcW w:w="2552" w:type="dxa"/>
            <w:tcMar/>
          </w:tcPr>
          <w:p w:rsidRPr="006E47B2" w:rsidR="006E47B2" w:rsidRDefault="006E47B2" w14:paraId="35DFB477" w14:textId="77777777">
            <w:pPr>
              <w:rPr>
                <w:rFonts w:ascii="Arial" w:hAnsi="Arial" w:cs="Arial"/>
                <w:color w:val="7030A0"/>
                <w:sz w:val="18"/>
                <w:szCs w:val="18"/>
              </w:rPr>
            </w:pPr>
          </w:p>
        </w:tc>
      </w:tr>
      <w:tr w:rsidR="006E47B2" w:rsidTr="1EF081E0" w14:paraId="3FD6E16B" w14:textId="77777777">
        <w:tc>
          <w:tcPr>
            <w:tcW w:w="1410" w:type="dxa"/>
            <w:tcMar/>
          </w:tcPr>
          <w:p w:rsidRPr="006E47B2" w:rsidR="006E47B2" w:rsidRDefault="006E47B2" w14:paraId="42C31634" w14:textId="77777777">
            <w:pPr>
              <w:rPr>
                <w:rFonts w:ascii="Arial" w:hAnsi="Arial" w:cs="Arial"/>
                <w:color w:val="7030A0"/>
                <w:sz w:val="18"/>
                <w:szCs w:val="18"/>
              </w:rPr>
            </w:pPr>
          </w:p>
        </w:tc>
        <w:tc>
          <w:tcPr>
            <w:tcW w:w="2841" w:type="dxa"/>
            <w:tcMar/>
          </w:tcPr>
          <w:p w:rsidRPr="006E47B2" w:rsidR="006E47B2" w:rsidRDefault="006E47B2" w14:paraId="20DE50DA" w14:textId="77777777">
            <w:pPr>
              <w:rPr>
                <w:rFonts w:ascii="Arial" w:hAnsi="Arial" w:cs="Arial"/>
                <w:color w:val="7030A0"/>
                <w:sz w:val="18"/>
                <w:szCs w:val="18"/>
              </w:rPr>
            </w:pPr>
          </w:p>
          <w:p w:rsidR="006E47B2" w:rsidRDefault="006E47B2" w14:paraId="58F88E36" w14:textId="77777777">
            <w:pPr>
              <w:rPr>
                <w:rFonts w:ascii="Arial" w:hAnsi="Arial" w:cs="Arial"/>
                <w:color w:val="7030A0"/>
                <w:sz w:val="18"/>
                <w:szCs w:val="18"/>
              </w:rPr>
            </w:pPr>
          </w:p>
          <w:p w:rsidRPr="006E47B2" w:rsidR="006E47B2" w:rsidRDefault="006E47B2" w14:paraId="259AA8C8" w14:textId="77777777">
            <w:pPr>
              <w:rPr>
                <w:rFonts w:ascii="Arial" w:hAnsi="Arial" w:cs="Arial"/>
                <w:color w:val="7030A0"/>
                <w:sz w:val="18"/>
                <w:szCs w:val="18"/>
              </w:rPr>
            </w:pPr>
          </w:p>
          <w:p w:rsidRPr="006E47B2" w:rsidR="006E47B2" w:rsidRDefault="006E47B2" w14:paraId="5137A74D" w14:textId="77777777">
            <w:pPr>
              <w:rPr>
                <w:rFonts w:ascii="Arial" w:hAnsi="Arial" w:cs="Arial"/>
                <w:color w:val="7030A0"/>
                <w:sz w:val="18"/>
                <w:szCs w:val="18"/>
              </w:rPr>
            </w:pPr>
          </w:p>
        </w:tc>
        <w:tc>
          <w:tcPr>
            <w:tcW w:w="1001" w:type="dxa"/>
            <w:tcMar/>
          </w:tcPr>
          <w:p w:rsidRPr="006E47B2" w:rsidR="006E47B2" w:rsidRDefault="006E47B2" w14:paraId="5F1A09B7" w14:textId="77777777">
            <w:pPr>
              <w:rPr>
                <w:rFonts w:ascii="Arial" w:hAnsi="Arial" w:cs="Arial"/>
                <w:color w:val="7030A0"/>
                <w:sz w:val="18"/>
                <w:szCs w:val="18"/>
              </w:rPr>
            </w:pPr>
          </w:p>
        </w:tc>
        <w:tc>
          <w:tcPr>
            <w:tcW w:w="1836" w:type="dxa"/>
            <w:tcMar/>
          </w:tcPr>
          <w:p w:rsidRPr="006E47B2" w:rsidR="006E47B2" w:rsidRDefault="006E47B2" w14:paraId="04F39C08" w14:textId="77777777">
            <w:pPr>
              <w:rPr>
                <w:rFonts w:ascii="Arial" w:hAnsi="Arial" w:cs="Arial"/>
                <w:color w:val="7030A0"/>
                <w:sz w:val="18"/>
                <w:szCs w:val="18"/>
              </w:rPr>
            </w:pPr>
          </w:p>
        </w:tc>
        <w:tc>
          <w:tcPr>
            <w:tcW w:w="2126" w:type="dxa"/>
            <w:tcMar/>
          </w:tcPr>
          <w:p w:rsidRPr="006E47B2" w:rsidR="006E47B2" w:rsidRDefault="006E47B2" w14:paraId="10B59DA0" w14:textId="77777777">
            <w:pPr>
              <w:rPr>
                <w:rFonts w:ascii="Arial" w:hAnsi="Arial" w:cs="Arial"/>
                <w:color w:val="7030A0"/>
                <w:sz w:val="18"/>
                <w:szCs w:val="18"/>
              </w:rPr>
            </w:pPr>
          </w:p>
        </w:tc>
        <w:tc>
          <w:tcPr>
            <w:tcW w:w="2552" w:type="dxa"/>
            <w:tcMar/>
          </w:tcPr>
          <w:p w:rsidRPr="006E47B2" w:rsidR="006E47B2" w:rsidRDefault="006E47B2" w14:paraId="226CB7E0" w14:textId="77777777">
            <w:pPr>
              <w:rPr>
                <w:rFonts w:ascii="Arial" w:hAnsi="Arial" w:cs="Arial"/>
                <w:color w:val="7030A0"/>
                <w:sz w:val="18"/>
                <w:szCs w:val="18"/>
              </w:rPr>
            </w:pPr>
          </w:p>
        </w:tc>
      </w:tr>
      <w:tr w:rsidR="006E47B2" w:rsidTr="1EF081E0" w14:paraId="70526EE8" w14:textId="77777777">
        <w:tc>
          <w:tcPr>
            <w:tcW w:w="1410" w:type="dxa"/>
            <w:tcMar/>
          </w:tcPr>
          <w:p w:rsidR="006E47B2" w:rsidRDefault="006E47B2" w14:paraId="465DA1AC" w14:textId="77777777">
            <w:pPr>
              <w:rPr>
                <w:rFonts w:ascii="Arial" w:hAnsi="Arial" w:cs="Arial"/>
                <w:color w:val="7030A0"/>
                <w:sz w:val="18"/>
                <w:szCs w:val="18"/>
              </w:rPr>
            </w:pPr>
          </w:p>
          <w:p w:rsidR="006E47B2" w:rsidRDefault="006E47B2" w14:paraId="35300912" w14:textId="77777777">
            <w:pPr>
              <w:rPr>
                <w:rFonts w:ascii="Arial" w:hAnsi="Arial" w:cs="Arial"/>
                <w:color w:val="7030A0"/>
                <w:sz w:val="18"/>
                <w:szCs w:val="18"/>
              </w:rPr>
            </w:pPr>
          </w:p>
          <w:p w:rsidR="006E47B2" w:rsidRDefault="006E47B2" w14:paraId="0F0BBDC7" w14:textId="77777777">
            <w:pPr>
              <w:rPr>
                <w:rFonts w:ascii="Arial" w:hAnsi="Arial" w:cs="Arial"/>
                <w:color w:val="7030A0"/>
                <w:sz w:val="18"/>
                <w:szCs w:val="18"/>
              </w:rPr>
            </w:pPr>
          </w:p>
          <w:p w:rsidRPr="006E47B2" w:rsidR="006E47B2" w:rsidRDefault="006E47B2" w14:paraId="13BA2FC3" w14:textId="77777777">
            <w:pPr>
              <w:rPr>
                <w:rFonts w:ascii="Arial" w:hAnsi="Arial" w:cs="Arial"/>
                <w:color w:val="7030A0"/>
                <w:sz w:val="18"/>
                <w:szCs w:val="18"/>
              </w:rPr>
            </w:pPr>
          </w:p>
        </w:tc>
        <w:tc>
          <w:tcPr>
            <w:tcW w:w="2841" w:type="dxa"/>
            <w:tcMar/>
          </w:tcPr>
          <w:p w:rsidRPr="006E47B2" w:rsidR="006E47B2" w:rsidRDefault="006E47B2" w14:paraId="68C701C9" w14:textId="77777777">
            <w:pPr>
              <w:rPr>
                <w:rFonts w:ascii="Arial" w:hAnsi="Arial" w:cs="Arial"/>
                <w:color w:val="7030A0"/>
                <w:sz w:val="18"/>
                <w:szCs w:val="18"/>
              </w:rPr>
            </w:pPr>
          </w:p>
        </w:tc>
        <w:tc>
          <w:tcPr>
            <w:tcW w:w="1001" w:type="dxa"/>
            <w:tcMar/>
          </w:tcPr>
          <w:p w:rsidRPr="006E47B2" w:rsidR="006E47B2" w:rsidRDefault="006E47B2" w14:paraId="359C73D5" w14:textId="77777777">
            <w:pPr>
              <w:rPr>
                <w:rFonts w:ascii="Arial" w:hAnsi="Arial" w:cs="Arial"/>
                <w:color w:val="7030A0"/>
                <w:sz w:val="18"/>
                <w:szCs w:val="18"/>
              </w:rPr>
            </w:pPr>
          </w:p>
        </w:tc>
        <w:tc>
          <w:tcPr>
            <w:tcW w:w="1836" w:type="dxa"/>
            <w:tcMar/>
          </w:tcPr>
          <w:p w:rsidRPr="006E47B2" w:rsidR="006E47B2" w:rsidRDefault="006E47B2" w14:paraId="4E1476DD" w14:textId="77777777">
            <w:pPr>
              <w:rPr>
                <w:rFonts w:ascii="Arial" w:hAnsi="Arial" w:cs="Arial"/>
                <w:color w:val="7030A0"/>
                <w:sz w:val="18"/>
                <w:szCs w:val="18"/>
              </w:rPr>
            </w:pPr>
          </w:p>
        </w:tc>
        <w:tc>
          <w:tcPr>
            <w:tcW w:w="2126" w:type="dxa"/>
            <w:tcMar/>
          </w:tcPr>
          <w:p w:rsidRPr="006E47B2" w:rsidR="006E47B2" w:rsidRDefault="006E47B2" w14:paraId="0220D6E1" w14:textId="77777777">
            <w:pPr>
              <w:rPr>
                <w:rFonts w:ascii="Arial" w:hAnsi="Arial" w:cs="Arial"/>
                <w:color w:val="7030A0"/>
                <w:sz w:val="18"/>
                <w:szCs w:val="18"/>
              </w:rPr>
            </w:pPr>
          </w:p>
        </w:tc>
        <w:tc>
          <w:tcPr>
            <w:tcW w:w="2552" w:type="dxa"/>
            <w:tcMar/>
          </w:tcPr>
          <w:p w:rsidRPr="006E47B2" w:rsidR="006E47B2" w:rsidRDefault="006E47B2" w14:paraId="40E01A01" w14:textId="77777777">
            <w:pPr>
              <w:rPr>
                <w:rFonts w:ascii="Arial" w:hAnsi="Arial" w:cs="Arial"/>
                <w:color w:val="7030A0"/>
                <w:sz w:val="18"/>
                <w:szCs w:val="18"/>
              </w:rPr>
            </w:pPr>
          </w:p>
        </w:tc>
      </w:tr>
      <w:tr w:rsidR="006E47B2" w:rsidTr="1EF081E0" w14:paraId="6B8E511E" w14:textId="77777777">
        <w:tc>
          <w:tcPr>
            <w:tcW w:w="1410" w:type="dxa"/>
            <w:tcMar/>
          </w:tcPr>
          <w:p w:rsidR="006E47B2" w:rsidRDefault="006E47B2" w14:paraId="2E9D6B25" w14:textId="77777777">
            <w:pPr>
              <w:rPr>
                <w:rFonts w:ascii="Arial" w:hAnsi="Arial" w:cs="Arial"/>
                <w:color w:val="7030A0"/>
                <w:sz w:val="18"/>
                <w:szCs w:val="18"/>
              </w:rPr>
            </w:pPr>
          </w:p>
          <w:p w:rsidR="006E47B2" w:rsidRDefault="006E47B2" w14:paraId="507C456D" w14:textId="77777777">
            <w:pPr>
              <w:rPr>
                <w:rFonts w:ascii="Arial" w:hAnsi="Arial" w:cs="Arial"/>
                <w:color w:val="7030A0"/>
                <w:sz w:val="18"/>
                <w:szCs w:val="18"/>
              </w:rPr>
            </w:pPr>
          </w:p>
          <w:p w:rsidR="006E47B2" w:rsidRDefault="006E47B2" w14:paraId="46A252AB" w14:textId="77777777">
            <w:pPr>
              <w:rPr>
                <w:rFonts w:ascii="Arial" w:hAnsi="Arial" w:cs="Arial"/>
                <w:color w:val="7030A0"/>
                <w:sz w:val="18"/>
                <w:szCs w:val="18"/>
              </w:rPr>
            </w:pPr>
          </w:p>
          <w:p w:rsidRPr="006E47B2" w:rsidR="006E47B2" w:rsidRDefault="006E47B2" w14:paraId="2575A342" w14:textId="77777777">
            <w:pPr>
              <w:rPr>
                <w:rFonts w:ascii="Arial" w:hAnsi="Arial" w:cs="Arial"/>
                <w:color w:val="7030A0"/>
                <w:sz w:val="18"/>
                <w:szCs w:val="18"/>
              </w:rPr>
            </w:pPr>
          </w:p>
        </w:tc>
        <w:tc>
          <w:tcPr>
            <w:tcW w:w="2841" w:type="dxa"/>
            <w:tcMar/>
          </w:tcPr>
          <w:p w:rsidRPr="006E47B2" w:rsidR="006E47B2" w:rsidRDefault="006E47B2" w14:paraId="2D04E0E3" w14:textId="77777777">
            <w:pPr>
              <w:rPr>
                <w:rFonts w:ascii="Arial" w:hAnsi="Arial" w:cs="Arial"/>
                <w:color w:val="7030A0"/>
                <w:sz w:val="18"/>
                <w:szCs w:val="18"/>
              </w:rPr>
            </w:pPr>
          </w:p>
        </w:tc>
        <w:tc>
          <w:tcPr>
            <w:tcW w:w="1001" w:type="dxa"/>
            <w:tcMar/>
          </w:tcPr>
          <w:p w:rsidRPr="006E47B2" w:rsidR="006E47B2" w:rsidRDefault="006E47B2" w14:paraId="2F342A00" w14:textId="77777777">
            <w:pPr>
              <w:rPr>
                <w:rFonts w:ascii="Arial" w:hAnsi="Arial" w:cs="Arial"/>
                <w:color w:val="7030A0"/>
                <w:sz w:val="18"/>
                <w:szCs w:val="18"/>
              </w:rPr>
            </w:pPr>
          </w:p>
        </w:tc>
        <w:tc>
          <w:tcPr>
            <w:tcW w:w="1836" w:type="dxa"/>
            <w:tcMar/>
          </w:tcPr>
          <w:p w:rsidRPr="006E47B2" w:rsidR="006E47B2" w:rsidRDefault="006E47B2" w14:paraId="7F3C0B0D" w14:textId="77777777">
            <w:pPr>
              <w:rPr>
                <w:rFonts w:ascii="Arial" w:hAnsi="Arial" w:cs="Arial"/>
                <w:color w:val="7030A0"/>
                <w:sz w:val="18"/>
                <w:szCs w:val="18"/>
              </w:rPr>
            </w:pPr>
          </w:p>
        </w:tc>
        <w:tc>
          <w:tcPr>
            <w:tcW w:w="2126" w:type="dxa"/>
            <w:tcMar/>
          </w:tcPr>
          <w:p w:rsidRPr="006E47B2" w:rsidR="006E47B2" w:rsidRDefault="006E47B2" w14:paraId="3D80F5BF" w14:textId="77777777">
            <w:pPr>
              <w:rPr>
                <w:rFonts w:ascii="Arial" w:hAnsi="Arial" w:cs="Arial"/>
                <w:color w:val="7030A0"/>
                <w:sz w:val="18"/>
                <w:szCs w:val="18"/>
              </w:rPr>
            </w:pPr>
          </w:p>
        </w:tc>
        <w:tc>
          <w:tcPr>
            <w:tcW w:w="2552" w:type="dxa"/>
            <w:tcMar/>
          </w:tcPr>
          <w:p w:rsidRPr="006E47B2" w:rsidR="006E47B2" w:rsidRDefault="006E47B2" w14:paraId="17607C54" w14:textId="77777777">
            <w:pPr>
              <w:rPr>
                <w:rFonts w:ascii="Arial" w:hAnsi="Arial" w:cs="Arial"/>
                <w:color w:val="7030A0"/>
                <w:sz w:val="18"/>
                <w:szCs w:val="18"/>
              </w:rPr>
            </w:pPr>
          </w:p>
        </w:tc>
      </w:tr>
      <w:tr w:rsidR="006E47B2" w:rsidTr="1EF081E0" w14:paraId="7F920F23" w14:textId="77777777">
        <w:tc>
          <w:tcPr>
            <w:tcW w:w="1410" w:type="dxa"/>
            <w:tcMar/>
          </w:tcPr>
          <w:p w:rsidR="006E47B2" w:rsidRDefault="006E47B2" w14:paraId="34CA7F25" w14:textId="77777777">
            <w:pPr>
              <w:rPr>
                <w:rFonts w:ascii="Arial" w:hAnsi="Arial" w:cs="Arial"/>
                <w:color w:val="7030A0"/>
                <w:sz w:val="18"/>
                <w:szCs w:val="18"/>
              </w:rPr>
            </w:pPr>
          </w:p>
          <w:p w:rsidR="006E47B2" w:rsidRDefault="006E47B2" w14:paraId="5F4E6649" w14:textId="77777777">
            <w:pPr>
              <w:rPr>
                <w:rFonts w:ascii="Arial" w:hAnsi="Arial" w:cs="Arial"/>
                <w:color w:val="7030A0"/>
                <w:sz w:val="18"/>
                <w:szCs w:val="18"/>
              </w:rPr>
            </w:pPr>
          </w:p>
          <w:p w:rsidR="006E47B2" w:rsidRDefault="006E47B2" w14:paraId="4AC23127" w14:textId="77777777">
            <w:pPr>
              <w:rPr>
                <w:rFonts w:ascii="Arial" w:hAnsi="Arial" w:cs="Arial"/>
                <w:color w:val="7030A0"/>
                <w:sz w:val="18"/>
                <w:szCs w:val="18"/>
              </w:rPr>
            </w:pPr>
          </w:p>
          <w:p w:rsidRPr="006E47B2" w:rsidR="006E47B2" w:rsidRDefault="006E47B2" w14:paraId="4DCAEB5A" w14:textId="77777777">
            <w:pPr>
              <w:rPr>
                <w:rFonts w:ascii="Arial" w:hAnsi="Arial" w:cs="Arial"/>
                <w:color w:val="7030A0"/>
                <w:sz w:val="18"/>
                <w:szCs w:val="18"/>
              </w:rPr>
            </w:pPr>
          </w:p>
        </w:tc>
        <w:tc>
          <w:tcPr>
            <w:tcW w:w="2841" w:type="dxa"/>
            <w:tcMar/>
          </w:tcPr>
          <w:p w:rsidRPr="006E47B2" w:rsidR="006E47B2" w:rsidRDefault="006E47B2" w14:paraId="7CB3B47B" w14:textId="77777777">
            <w:pPr>
              <w:rPr>
                <w:rFonts w:ascii="Arial" w:hAnsi="Arial" w:cs="Arial"/>
                <w:color w:val="7030A0"/>
                <w:sz w:val="18"/>
                <w:szCs w:val="18"/>
              </w:rPr>
            </w:pPr>
          </w:p>
        </w:tc>
        <w:tc>
          <w:tcPr>
            <w:tcW w:w="1001" w:type="dxa"/>
            <w:tcMar/>
          </w:tcPr>
          <w:p w:rsidRPr="006E47B2" w:rsidR="006E47B2" w:rsidRDefault="006E47B2" w14:paraId="151FDC41" w14:textId="77777777">
            <w:pPr>
              <w:rPr>
                <w:rFonts w:ascii="Arial" w:hAnsi="Arial" w:cs="Arial"/>
                <w:color w:val="7030A0"/>
                <w:sz w:val="18"/>
                <w:szCs w:val="18"/>
              </w:rPr>
            </w:pPr>
          </w:p>
        </w:tc>
        <w:tc>
          <w:tcPr>
            <w:tcW w:w="1836" w:type="dxa"/>
            <w:tcMar/>
          </w:tcPr>
          <w:p w:rsidRPr="006E47B2" w:rsidR="006E47B2" w:rsidRDefault="006E47B2" w14:paraId="02516FFA" w14:textId="77777777">
            <w:pPr>
              <w:rPr>
                <w:rFonts w:ascii="Arial" w:hAnsi="Arial" w:cs="Arial"/>
                <w:color w:val="7030A0"/>
                <w:sz w:val="18"/>
                <w:szCs w:val="18"/>
              </w:rPr>
            </w:pPr>
          </w:p>
        </w:tc>
        <w:tc>
          <w:tcPr>
            <w:tcW w:w="2126" w:type="dxa"/>
            <w:tcMar/>
          </w:tcPr>
          <w:p w:rsidRPr="006E47B2" w:rsidR="006E47B2" w:rsidRDefault="006E47B2" w14:paraId="09416C71" w14:textId="77777777">
            <w:pPr>
              <w:rPr>
                <w:rFonts w:ascii="Arial" w:hAnsi="Arial" w:cs="Arial"/>
                <w:color w:val="7030A0"/>
                <w:sz w:val="18"/>
                <w:szCs w:val="18"/>
              </w:rPr>
            </w:pPr>
          </w:p>
        </w:tc>
        <w:tc>
          <w:tcPr>
            <w:tcW w:w="2552" w:type="dxa"/>
            <w:tcMar/>
          </w:tcPr>
          <w:p w:rsidRPr="006E47B2" w:rsidR="006E47B2" w:rsidRDefault="006E47B2" w14:paraId="2DE9DB62" w14:textId="77777777">
            <w:pPr>
              <w:rPr>
                <w:rFonts w:ascii="Arial" w:hAnsi="Arial" w:cs="Arial"/>
                <w:color w:val="7030A0"/>
                <w:sz w:val="18"/>
                <w:szCs w:val="18"/>
              </w:rPr>
            </w:pPr>
          </w:p>
        </w:tc>
      </w:tr>
      <w:tr w:rsidR="006E47B2" w:rsidTr="1EF081E0" w14:paraId="1EF9520D" w14:textId="77777777">
        <w:tc>
          <w:tcPr>
            <w:tcW w:w="1410" w:type="dxa"/>
            <w:tcMar/>
          </w:tcPr>
          <w:p w:rsidR="006E47B2" w:rsidRDefault="006E47B2" w14:paraId="2AFDE4EF" w14:textId="77777777">
            <w:pPr>
              <w:rPr>
                <w:rFonts w:ascii="Arial" w:hAnsi="Arial" w:cs="Arial"/>
                <w:color w:val="7030A0"/>
                <w:sz w:val="18"/>
                <w:szCs w:val="18"/>
              </w:rPr>
            </w:pPr>
          </w:p>
          <w:p w:rsidR="006E47B2" w:rsidRDefault="006E47B2" w14:paraId="00CAF351" w14:textId="77777777">
            <w:pPr>
              <w:rPr>
                <w:rFonts w:ascii="Arial" w:hAnsi="Arial" w:cs="Arial"/>
                <w:color w:val="7030A0"/>
                <w:sz w:val="18"/>
                <w:szCs w:val="18"/>
              </w:rPr>
            </w:pPr>
          </w:p>
          <w:p w:rsidR="006E47B2" w:rsidRDefault="006E47B2" w14:paraId="657C6FCB" w14:textId="77777777">
            <w:pPr>
              <w:rPr>
                <w:rFonts w:ascii="Arial" w:hAnsi="Arial" w:cs="Arial"/>
                <w:color w:val="7030A0"/>
                <w:sz w:val="18"/>
                <w:szCs w:val="18"/>
              </w:rPr>
            </w:pPr>
          </w:p>
          <w:p w:rsidRPr="006E47B2" w:rsidR="006E47B2" w:rsidRDefault="006E47B2" w14:paraId="215BACC9" w14:textId="77777777">
            <w:pPr>
              <w:rPr>
                <w:rFonts w:ascii="Arial" w:hAnsi="Arial" w:cs="Arial"/>
                <w:color w:val="7030A0"/>
                <w:sz w:val="18"/>
                <w:szCs w:val="18"/>
              </w:rPr>
            </w:pPr>
          </w:p>
        </w:tc>
        <w:tc>
          <w:tcPr>
            <w:tcW w:w="2841" w:type="dxa"/>
            <w:tcMar/>
          </w:tcPr>
          <w:p w:rsidRPr="006E47B2" w:rsidR="006E47B2" w:rsidRDefault="006E47B2" w14:paraId="55006F03" w14:textId="77777777">
            <w:pPr>
              <w:rPr>
                <w:rFonts w:ascii="Arial" w:hAnsi="Arial" w:cs="Arial"/>
                <w:color w:val="7030A0"/>
                <w:sz w:val="18"/>
                <w:szCs w:val="18"/>
              </w:rPr>
            </w:pPr>
          </w:p>
        </w:tc>
        <w:tc>
          <w:tcPr>
            <w:tcW w:w="1001" w:type="dxa"/>
            <w:tcMar/>
          </w:tcPr>
          <w:p w:rsidRPr="006E47B2" w:rsidR="006E47B2" w:rsidRDefault="006E47B2" w14:paraId="0CAFB7AF" w14:textId="77777777">
            <w:pPr>
              <w:rPr>
                <w:rFonts w:ascii="Arial" w:hAnsi="Arial" w:cs="Arial"/>
                <w:color w:val="7030A0"/>
                <w:sz w:val="18"/>
                <w:szCs w:val="18"/>
              </w:rPr>
            </w:pPr>
          </w:p>
        </w:tc>
        <w:tc>
          <w:tcPr>
            <w:tcW w:w="1836" w:type="dxa"/>
            <w:tcMar/>
          </w:tcPr>
          <w:p w:rsidRPr="006E47B2" w:rsidR="006E47B2" w:rsidRDefault="006E47B2" w14:paraId="4C267623" w14:textId="77777777">
            <w:pPr>
              <w:rPr>
                <w:rFonts w:ascii="Arial" w:hAnsi="Arial" w:cs="Arial"/>
                <w:color w:val="7030A0"/>
                <w:sz w:val="18"/>
                <w:szCs w:val="18"/>
              </w:rPr>
            </w:pPr>
          </w:p>
        </w:tc>
        <w:tc>
          <w:tcPr>
            <w:tcW w:w="2126" w:type="dxa"/>
            <w:tcMar/>
          </w:tcPr>
          <w:p w:rsidRPr="006E47B2" w:rsidR="006E47B2" w:rsidRDefault="006E47B2" w14:paraId="7A8EF414" w14:textId="77777777">
            <w:pPr>
              <w:rPr>
                <w:rFonts w:ascii="Arial" w:hAnsi="Arial" w:cs="Arial"/>
                <w:color w:val="7030A0"/>
                <w:sz w:val="18"/>
                <w:szCs w:val="18"/>
              </w:rPr>
            </w:pPr>
          </w:p>
        </w:tc>
        <w:tc>
          <w:tcPr>
            <w:tcW w:w="2552" w:type="dxa"/>
            <w:tcMar/>
          </w:tcPr>
          <w:p w:rsidRPr="006E47B2" w:rsidR="006E47B2" w:rsidRDefault="006E47B2" w14:paraId="59369B86" w14:textId="77777777">
            <w:pPr>
              <w:rPr>
                <w:rFonts w:ascii="Arial" w:hAnsi="Arial" w:cs="Arial"/>
                <w:color w:val="7030A0"/>
                <w:sz w:val="18"/>
                <w:szCs w:val="18"/>
              </w:rPr>
            </w:pPr>
          </w:p>
        </w:tc>
      </w:tr>
    </w:tbl>
    <w:p w:rsidR="002931D7" w:rsidRDefault="002931D7" w14:paraId="3E43502B" w14:textId="77777777">
      <w:pPr>
        <w:rPr>
          <w:color w:val="7030A0"/>
        </w:rPr>
      </w:pPr>
    </w:p>
    <w:p w:rsidR="006E47B2" w:rsidRDefault="006E47B2" w14:paraId="31232CAC" w14:textId="77777777">
      <w:pPr>
        <w:rPr>
          <w:color w:val="7030A0"/>
        </w:rPr>
      </w:pPr>
    </w:p>
    <w:p w:rsidRPr="00BF2533" w:rsidR="000E32FE" w:rsidP="000E32FE" w:rsidRDefault="000E32FE" w14:paraId="74362410" w14:textId="607F6586" w14:noSpellErr="1">
      <w:pPr>
        <w:pStyle w:val="Heading1"/>
      </w:pPr>
      <w:bookmarkStart w:name="_Toc1458338873" w:id="2077666137"/>
      <w:r w:rsidR="60A7405C">
        <w:rPr/>
        <w:t>Appendix C: Reflective Model</w:t>
      </w:r>
      <w:bookmarkEnd w:id="2077666137"/>
    </w:p>
    <w:p w:rsidR="00BF2533" w:rsidRDefault="00BF2533" w14:paraId="59558785" w14:textId="77777777">
      <w:pPr>
        <w:rPr>
          <w:color w:val="7030A0"/>
        </w:rPr>
      </w:pPr>
    </w:p>
    <w:p w:rsidRPr="00BF2533" w:rsidR="00BF2533" w:rsidRDefault="00BF2533" w14:paraId="599987DE" w14:textId="77777777">
      <w:pPr>
        <w:rPr>
          <w:color w:val="7030A0"/>
        </w:rPr>
      </w:pPr>
    </w:p>
    <w:p w:rsidRPr="00BF2533" w:rsidR="00BF2533" w:rsidRDefault="00BF2533" w14:paraId="42674598" w14:textId="77777777">
      <w:pPr>
        <w:rPr>
          <w:color w:val="7030A0"/>
        </w:rPr>
      </w:pPr>
    </w:p>
    <w:p w:rsidRPr="00BF2533" w:rsidR="00BF2533" w:rsidP="1EF081E0" w:rsidRDefault="00BF2533" w14:paraId="001B1820" w14:textId="57C9A9C4">
      <w:pPr>
        <w:pStyle w:val="Heading3"/>
        <w:spacing w:before="281" w:beforeAutospacing="off" w:after="281" w:afterAutospacing="off"/>
        <w:rPr>
          <w:rFonts w:ascii="Times New Roman" w:hAnsi="Times New Roman" w:eastAsia="Times New Roman" w:cs="Times New Roman"/>
          <w:b w:val="1"/>
          <w:bCs w:val="1"/>
          <w:noProof w:val="0"/>
          <w:sz w:val="24"/>
          <w:szCs w:val="24"/>
          <w:lang w:val="en-GB"/>
        </w:rPr>
      </w:pPr>
      <w:bookmarkStart w:name="_Toc1685409170" w:id="952328015"/>
      <w:r w:rsidRPr="1EF081E0" w:rsidR="344F0549">
        <w:rPr>
          <w:rFonts w:ascii="Times New Roman" w:hAnsi="Times New Roman" w:eastAsia="Times New Roman" w:cs="Times New Roman"/>
          <w:b w:val="1"/>
          <w:bCs w:val="1"/>
          <w:noProof w:val="0"/>
          <w:sz w:val="24"/>
          <w:szCs w:val="24"/>
          <w:lang w:val="en-GB"/>
        </w:rPr>
        <w:t>Reflective Model (Kolb's Cycle) – Joshua Bidder</w:t>
      </w:r>
      <w:bookmarkEnd w:id="952328015"/>
    </w:p>
    <w:p w:rsidRPr="00BF2533" w:rsidR="00BF2533" w:rsidP="1EF081E0" w:rsidRDefault="00BF2533" w14:paraId="35EEC073" w14:textId="3AE90DC2">
      <w:pPr>
        <w:pStyle w:val="Heading4"/>
        <w:spacing w:before="319" w:beforeAutospacing="off" w:after="319" w:afterAutospacing="off"/>
        <w:rPr>
          <w:rFonts w:ascii="Times New Roman" w:hAnsi="Times New Roman" w:eastAsia="Times New Roman" w:cs="Times New Roman"/>
          <w:b w:val="0"/>
          <w:bCs w:val="0"/>
          <w:noProof w:val="0"/>
          <w:sz w:val="24"/>
          <w:szCs w:val="24"/>
          <w:lang w:val="en-GB"/>
        </w:rPr>
      </w:pPr>
      <w:r w:rsidRPr="1EF081E0" w:rsidR="344F0549">
        <w:rPr>
          <w:rFonts w:ascii="Times New Roman" w:hAnsi="Times New Roman" w:eastAsia="Times New Roman" w:cs="Times New Roman"/>
          <w:b w:val="0"/>
          <w:bCs w:val="0"/>
          <w:noProof w:val="0"/>
          <w:sz w:val="24"/>
          <w:szCs w:val="24"/>
          <w:lang w:val="en-GB"/>
        </w:rPr>
        <w:t xml:space="preserve">Concrete </w:t>
      </w:r>
      <w:r w:rsidRPr="1EF081E0" w:rsidR="344F0549">
        <w:rPr>
          <w:rFonts w:ascii="Times New Roman" w:hAnsi="Times New Roman" w:eastAsia="Times New Roman" w:cs="Times New Roman"/>
          <w:b w:val="0"/>
          <w:bCs w:val="0"/>
          <w:noProof w:val="0"/>
          <w:sz w:val="24"/>
          <w:szCs w:val="24"/>
          <w:lang w:val="en-GB"/>
        </w:rPr>
        <w:t>Experience</w:t>
      </w:r>
      <w:r w:rsidRPr="1EF081E0" w:rsidR="08BA735C">
        <w:rPr>
          <w:rFonts w:ascii="Times New Roman" w:hAnsi="Times New Roman" w:eastAsia="Times New Roman" w:cs="Times New Roman"/>
          <w:b w:val="0"/>
          <w:bCs w:val="0"/>
          <w:noProof w:val="0"/>
          <w:sz w:val="24"/>
          <w:szCs w:val="24"/>
          <w:lang w:val="en-GB"/>
        </w:rPr>
        <w:t xml:space="preserve">, </w:t>
      </w:r>
      <w:r w:rsidRPr="1EF081E0" w:rsidR="344F0549">
        <w:rPr>
          <w:rFonts w:ascii="Times New Roman" w:hAnsi="Times New Roman" w:eastAsia="Times New Roman" w:cs="Times New Roman"/>
          <w:b w:val="0"/>
          <w:bCs w:val="0"/>
          <w:noProof w:val="0"/>
          <w:sz w:val="24"/>
          <w:szCs w:val="24"/>
          <w:lang w:val="en-GB"/>
        </w:rPr>
        <w:t>I</w:t>
      </w:r>
      <w:r w:rsidRPr="1EF081E0" w:rsidR="344F0549">
        <w:rPr>
          <w:rFonts w:ascii="Times New Roman" w:hAnsi="Times New Roman" w:eastAsia="Times New Roman" w:cs="Times New Roman"/>
          <w:b w:val="0"/>
          <w:bCs w:val="0"/>
          <w:noProof w:val="0"/>
          <w:sz w:val="24"/>
          <w:szCs w:val="24"/>
          <w:lang w:val="en-GB"/>
        </w:rPr>
        <w:t xml:space="preserve"> struggled with 5G and 6G welding, finding it difficult to </w:t>
      </w:r>
      <w:r w:rsidRPr="1EF081E0" w:rsidR="344F0549">
        <w:rPr>
          <w:rFonts w:ascii="Times New Roman" w:hAnsi="Times New Roman" w:eastAsia="Times New Roman" w:cs="Times New Roman"/>
          <w:b w:val="0"/>
          <w:bCs w:val="0"/>
          <w:noProof w:val="0"/>
          <w:sz w:val="24"/>
          <w:szCs w:val="24"/>
          <w:lang w:val="en-GB"/>
        </w:rPr>
        <w:t>maintain</w:t>
      </w:r>
      <w:r w:rsidRPr="1EF081E0" w:rsidR="344F0549">
        <w:rPr>
          <w:rFonts w:ascii="Times New Roman" w:hAnsi="Times New Roman" w:eastAsia="Times New Roman" w:cs="Times New Roman"/>
          <w:b w:val="0"/>
          <w:bCs w:val="0"/>
          <w:noProof w:val="0"/>
          <w:sz w:val="24"/>
          <w:szCs w:val="24"/>
          <w:lang w:val="en-GB"/>
        </w:rPr>
        <w:t xml:space="preserve"> consistent bead quality and control torch angles during overhead and pipe welding practice sessions.</w:t>
      </w:r>
    </w:p>
    <w:p w:rsidRPr="00BF2533" w:rsidR="00BF2533" w:rsidP="1EF081E0" w:rsidRDefault="00BF2533" w14:paraId="54D03498" w14:textId="5AB49E18">
      <w:pPr>
        <w:pStyle w:val="Heading4"/>
        <w:spacing w:before="319" w:beforeAutospacing="off" w:after="319" w:afterAutospacing="off"/>
        <w:rPr>
          <w:rFonts w:ascii="Times New Roman" w:hAnsi="Times New Roman" w:eastAsia="Times New Roman" w:cs="Times New Roman"/>
          <w:b w:val="0"/>
          <w:bCs w:val="0"/>
          <w:noProof w:val="0"/>
          <w:sz w:val="24"/>
          <w:szCs w:val="24"/>
          <w:lang w:val="en-GB"/>
        </w:rPr>
      </w:pPr>
      <w:r w:rsidRPr="1EF081E0" w:rsidR="344F0549">
        <w:rPr>
          <w:rFonts w:ascii="Times New Roman" w:hAnsi="Times New Roman" w:eastAsia="Times New Roman" w:cs="Times New Roman"/>
          <w:b w:val="0"/>
          <w:bCs w:val="0"/>
          <w:noProof w:val="0"/>
          <w:sz w:val="24"/>
          <w:szCs w:val="24"/>
          <w:lang w:val="en-GB"/>
        </w:rPr>
        <w:t>Reflective Observation</w:t>
      </w:r>
      <w:r w:rsidRPr="1EF081E0" w:rsidR="614508FE">
        <w:rPr>
          <w:rFonts w:ascii="Times New Roman" w:hAnsi="Times New Roman" w:eastAsia="Times New Roman" w:cs="Times New Roman"/>
          <w:b w:val="0"/>
          <w:bCs w:val="0"/>
          <w:noProof w:val="0"/>
          <w:sz w:val="24"/>
          <w:szCs w:val="24"/>
          <w:lang w:val="en-GB"/>
        </w:rPr>
        <w:t xml:space="preserve">, </w:t>
      </w:r>
      <w:r w:rsidRPr="1EF081E0" w:rsidR="344F0549">
        <w:rPr>
          <w:rFonts w:ascii="Times New Roman" w:hAnsi="Times New Roman" w:eastAsia="Times New Roman" w:cs="Times New Roman"/>
          <w:b w:val="0"/>
          <w:bCs w:val="0"/>
          <w:noProof w:val="0"/>
          <w:sz w:val="24"/>
          <w:szCs w:val="24"/>
          <w:lang w:val="en-GB"/>
        </w:rPr>
        <w:t xml:space="preserve">I realized my </w:t>
      </w:r>
      <w:r w:rsidRPr="1EF081E0" w:rsidR="344F0549">
        <w:rPr>
          <w:rFonts w:ascii="Times New Roman" w:hAnsi="Times New Roman" w:eastAsia="Times New Roman" w:cs="Times New Roman"/>
          <w:b w:val="0"/>
          <w:bCs w:val="0"/>
          <w:noProof w:val="0"/>
          <w:sz w:val="24"/>
          <w:szCs w:val="24"/>
          <w:lang w:val="en-GB"/>
        </w:rPr>
        <w:t>main issues</w:t>
      </w:r>
      <w:r w:rsidRPr="1EF081E0" w:rsidR="344F0549">
        <w:rPr>
          <w:rFonts w:ascii="Times New Roman" w:hAnsi="Times New Roman" w:eastAsia="Times New Roman" w:cs="Times New Roman"/>
          <w:b w:val="0"/>
          <w:bCs w:val="0"/>
          <w:noProof w:val="0"/>
          <w:sz w:val="24"/>
          <w:szCs w:val="24"/>
          <w:lang w:val="en-GB"/>
        </w:rPr>
        <w:t xml:space="preserve"> were poor torch control and inconsistent penetration. Feedback from my mentor and peers highlighted weaknesses in setup and execution, especially in complex positions.</w:t>
      </w:r>
    </w:p>
    <w:p w:rsidRPr="00BF2533" w:rsidR="00BF2533" w:rsidP="1EF081E0" w:rsidRDefault="00BF2533" w14:paraId="2E84DD09" w14:textId="518AA988">
      <w:pPr>
        <w:pStyle w:val="Heading4"/>
        <w:spacing w:before="319" w:beforeAutospacing="off" w:after="319" w:afterAutospacing="off"/>
        <w:rPr>
          <w:rFonts w:ascii="Times New Roman" w:hAnsi="Times New Roman" w:eastAsia="Times New Roman" w:cs="Times New Roman"/>
          <w:noProof w:val="0"/>
          <w:sz w:val="24"/>
          <w:szCs w:val="24"/>
          <w:lang w:val="en-GB"/>
        </w:rPr>
      </w:pPr>
      <w:r w:rsidRPr="1EF081E0" w:rsidR="344F0549">
        <w:rPr>
          <w:rFonts w:ascii="Times New Roman" w:hAnsi="Times New Roman" w:eastAsia="Times New Roman" w:cs="Times New Roman"/>
          <w:b w:val="0"/>
          <w:bCs w:val="0"/>
          <w:noProof w:val="0"/>
          <w:sz w:val="24"/>
          <w:szCs w:val="24"/>
          <w:lang w:val="en-GB"/>
        </w:rPr>
        <w:t>Abstract Conceptualization</w:t>
      </w:r>
      <w:r w:rsidRPr="1EF081E0" w:rsidR="063DAC87">
        <w:rPr>
          <w:rFonts w:ascii="Times New Roman" w:hAnsi="Times New Roman" w:eastAsia="Times New Roman" w:cs="Times New Roman"/>
          <w:b w:val="0"/>
          <w:bCs w:val="0"/>
          <w:noProof w:val="0"/>
          <w:sz w:val="24"/>
          <w:szCs w:val="24"/>
          <w:lang w:val="en-GB"/>
        </w:rPr>
        <w:t xml:space="preserve">, </w:t>
      </w:r>
      <w:r w:rsidRPr="1EF081E0" w:rsidR="344F0549">
        <w:rPr>
          <w:rFonts w:ascii="Times New Roman" w:hAnsi="Times New Roman" w:eastAsia="Times New Roman" w:cs="Times New Roman"/>
          <w:b w:val="0"/>
          <w:bCs w:val="0"/>
          <w:noProof w:val="0"/>
          <w:sz w:val="24"/>
          <w:szCs w:val="24"/>
          <w:lang w:val="en-GB"/>
        </w:rPr>
        <w:t>I planned improvements, including more focused practice, using simulations to refine techniques, and seeking expert advice to enhance my approach to challenging welding positions.</w:t>
      </w:r>
    </w:p>
    <w:p w:rsidRPr="00BF2533" w:rsidR="00BF2533" w:rsidP="1EF081E0" w:rsidRDefault="00BF2533" w14:paraId="0B06C4DC" w14:textId="02DAA8B3">
      <w:pPr>
        <w:pStyle w:val="Heading4"/>
        <w:spacing w:before="319" w:beforeAutospacing="off" w:after="319" w:afterAutospacing="off"/>
        <w:rPr>
          <w:rFonts w:ascii="Times New Roman" w:hAnsi="Times New Roman" w:eastAsia="Times New Roman" w:cs="Times New Roman"/>
          <w:noProof w:val="0"/>
          <w:sz w:val="24"/>
          <w:szCs w:val="24"/>
          <w:lang w:val="en-GB"/>
        </w:rPr>
      </w:pPr>
      <w:r w:rsidRPr="1EF081E0" w:rsidR="344F0549">
        <w:rPr>
          <w:rFonts w:ascii="Times New Roman" w:hAnsi="Times New Roman" w:eastAsia="Times New Roman" w:cs="Times New Roman"/>
          <w:b w:val="0"/>
          <w:bCs w:val="0"/>
          <w:noProof w:val="0"/>
          <w:sz w:val="24"/>
          <w:szCs w:val="24"/>
          <w:lang w:val="en-GB"/>
        </w:rPr>
        <w:t>Active Experimentation</w:t>
      </w:r>
      <w:r w:rsidRPr="1EF081E0" w:rsidR="1FC4CE97">
        <w:rPr>
          <w:rFonts w:ascii="Times New Roman" w:hAnsi="Times New Roman" w:eastAsia="Times New Roman" w:cs="Times New Roman"/>
          <w:b w:val="0"/>
          <w:bCs w:val="0"/>
          <w:noProof w:val="0"/>
          <w:sz w:val="24"/>
          <w:szCs w:val="24"/>
          <w:lang w:val="en-GB"/>
        </w:rPr>
        <w:t>,</w:t>
      </w:r>
      <w:r w:rsidRPr="1EF081E0" w:rsidR="1FC4CE97">
        <w:rPr>
          <w:rFonts w:ascii="Times New Roman" w:hAnsi="Times New Roman" w:eastAsia="Times New Roman" w:cs="Times New Roman"/>
          <w:b w:val="1"/>
          <w:bCs w:val="1"/>
          <w:noProof w:val="0"/>
          <w:sz w:val="24"/>
          <w:szCs w:val="24"/>
          <w:lang w:val="en-GB"/>
        </w:rPr>
        <w:t xml:space="preserve"> </w:t>
      </w:r>
      <w:r w:rsidRPr="1EF081E0" w:rsidR="344F0549">
        <w:rPr>
          <w:rFonts w:ascii="Times New Roman" w:hAnsi="Times New Roman" w:eastAsia="Times New Roman" w:cs="Times New Roman"/>
          <w:b w:val="0"/>
          <w:bCs w:val="0"/>
          <w:noProof w:val="0"/>
          <w:sz w:val="24"/>
          <w:szCs w:val="24"/>
          <w:lang w:val="en-GB"/>
        </w:rPr>
        <w:t>I applied new strategies by adjusting torch angles, improving body positioning, and practicing regularly. These changes helped me achieve better consistency and increased confidence in advanced welds.</w:t>
      </w:r>
    </w:p>
    <w:p w:rsidRPr="00BF2533" w:rsidR="00BF2533" w:rsidRDefault="00BF2533" w14:paraId="1D263889" w14:textId="72F2247B">
      <w:pPr>
        <w:rPr>
          <w:color w:val="7030A0"/>
        </w:rPr>
      </w:pPr>
    </w:p>
    <w:p w:rsidRPr="00BF2533" w:rsidR="00BF2533" w:rsidRDefault="00BF2533" w14:paraId="4C18B1F3" w14:textId="77777777">
      <w:pPr>
        <w:rPr>
          <w:color w:val="7030A0"/>
        </w:rPr>
      </w:pPr>
    </w:p>
    <w:p w:rsidRPr="00BF2533" w:rsidR="00BF2533" w:rsidRDefault="00BF2533" w14:paraId="53F40B05" w14:textId="77777777">
      <w:pPr>
        <w:rPr>
          <w:color w:val="7030A0"/>
        </w:rPr>
      </w:pPr>
    </w:p>
    <w:p w:rsidRPr="00BF2533" w:rsidR="00BF2533" w:rsidRDefault="00BF2533" w14:paraId="4073EC19" w14:textId="77777777">
      <w:pPr>
        <w:rPr>
          <w:color w:val="7030A0"/>
        </w:rPr>
      </w:pPr>
    </w:p>
    <w:p w:rsidRPr="00BF2533" w:rsidR="00BF2533" w:rsidRDefault="00BF2533" w14:paraId="2C102783" w14:textId="77777777">
      <w:pPr>
        <w:rPr>
          <w:color w:val="7030A0"/>
        </w:rPr>
      </w:pPr>
    </w:p>
    <w:p w:rsidRPr="00BF2533" w:rsidR="00BF2533" w:rsidRDefault="00BF2533" w14:paraId="618116DD" w14:textId="77777777">
      <w:pPr>
        <w:rPr>
          <w:color w:val="7030A0"/>
        </w:rPr>
      </w:pPr>
    </w:p>
    <w:p w:rsidRPr="00BF2533" w:rsidR="00BF2533" w:rsidRDefault="00BF2533" w14:paraId="144105E3" w14:textId="77777777">
      <w:pPr>
        <w:rPr>
          <w:color w:val="7030A0"/>
        </w:rPr>
      </w:pPr>
    </w:p>
    <w:p w:rsidRPr="00BF2533" w:rsidR="00BF2533" w:rsidRDefault="00BF2533" w14:paraId="0F981A21" w14:textId="77777777">
      <w:pPr>
        <w:rPr>
          <w:color w:val="7030A0"/>
        </w:rPr>
      </w:pPr>
    </w:p>
    <w:p w:rsidRPr="00BF2533" w:rsidR="00BF2533" w:rsidRDefault="00BF2533" w14:paraId="7D98ADED" w14:textId="77777777">
      <w:pPr>
        <w:rPr>
          <w:color w:val="7030A0"/>
        </w:rPr>
      </w:pPr>
    </w:p>
    <w:p w:rsidRPr="00BF2533" w:rsidR="00BF2533" w:rsidRDefault="00BF2533" w14:paraId="16C98612" w14:textId="77777777">
      <w:pPr>
        <w:rPr>
          <w:color w:val="7030A0"/>
        </w:rPr>
      </w:pPr>
    </w:p>
    <w:p w:rsidRPr="00BF2533" w:rsidR="00BF2533" w:rsidRDefault="00BF2533" w14:paraId="5FEBC3DF" w14:textId="77777777">
      <w:pPr>
        <w:rPr>
          <w:color w:val="7030A0"/>
        </w:rPr>
      </w:pPr>
    </w:p>
    <w:p w:rsidRPr="00BF2533" w:rsidR="00BF2533" w:rsidRDefault="00BF2533" w14:paraId="38D90152" w14:textId="77777777">
      <w:pPr>
        <w:rPr>
          <w:color w:val="7030A0"/>
        </w:rPr>
      </w:pPr>
    </w:p>
    <w:p w:rsidRPr="00BF2533" w:rsidR="00BF2533" w:rsidRDefault="00BF2533" w14:paraId="43920970" w14:textId="77777777">
      <w:pPr>
        <w:rPr>
          <w:color w:val="7030A0"/>
        </w:rPr>
      </w:pPr>
    </w:p>
    <w:p w:rsidRPr="00BF2533" w:rsidR="00BF2533" w:rsidRDefault="00BF2533" w14:paraId="7221E1FC" w14:textId="77777777">
      <w:pPr>
        <w:rPr>
          <w:color w:val="7030A0"/>
        </w:rPr>
      </w:pPr>
    </w:p>
    <w:p w:rsidRPr="00BF2533" w:rsidR="00BF2533" w:rsidRDefault="00BF2533" w14:paraId="03ECDB61" w14:textId="77777777">
      <w:pPr>
        <w:rPr>
          <w:color w:val="7030A0"/>
        </w:rPr>
      </w:pPr>
    </w:p>
    <w:p w:rsidRPr="00BF2533" w:rsidR="00BF2533" w:rsidRDefault="00BF2533" w14:paraId="58DDC328" w14:textId="77777777">
      <w:pPr>
        <w:rPr>
          <w:color w:val="7030A0"/>
        </w:rPr>
      </w:pPr>
    </w:p>
    <w:p w:rsidRPr="00BF2533" w:rsidR="00BF2533" w:rsidRDefault="00BF2533" w14:paraId="3B6026EE" w14:textId="77777777">
      <w:pPr>
        <w:rPr>
          <w:color w:val="7030A0"/>
        </w:rPr>
      </w:pPr>
    </w:p>
    <w:p w:rsidRPr="00BF2533" w:rsidR="00BF2533" w:rsidRDefault="00BF2533" w14:paraId="24E7799F" w14:textId="77777777">
      <w:pPr>
        <w:rPr>
          <w:color w:val="7030A0"/>
        </w:rPr>
      </w:pPr>
    </w:p>
    <w:p w:rsidR="00BF2533" w:rsidRDefault="00BF2533" w14:paraId="087801D6" w14:textId="77777777">
      <w:pPr>
        <w:rPr>
          <w:color w:val="7030A0"/>
        </w:rPr>
      </w:pPr>
    </w:p>
    <w:p w:rsidR="000E32FE" w:rsidRDefault="000E32FE" w14:paraId="67C534AC" w14:textId="77777777">
      <w:pPr>
        <w:rPr>
          <w:color w:val="7030A0"/>
        </w:rPr>
      </w:pPr>
    </w:p>
    <w:p w:rsidRPr="00BF2533" w:rsidR="000E32FE" w:rsidRDefault="000E32FE" w14:paraId="7F85FD92" w14:textId="77777777">
      <w:pPr>
        <w:rPr>
          <w:color w:val="7030A0"/>
        </w:rPr>
      </w:pPr>
    </w:p>
    <w:p w:rsidRPr="00BF2533" w:rsidR="00BF2533" w:rsidRDefault="00BF2533" w14:paraId="51D63169" w14:textId="77777777">
      <w:pPr>
        <w:rPr>
          <w:color w:val="7030A0"/>
        </w:rPr>
      </w:pPr>
    </w:p>
    <w:p w:rsidRPr="00FF29E7" w:rsidR="00BF2533" w:rsidP="00BF2533" w:rsidRDefault="00BF2533" w14:paraId="2CE72049" w14:noSpellErr="1" w14:textId="660D8B26">
      <w:pPr>
        <w:tabs>
          <w:tab w:val="left" w:pos="1682"/>
        </w:tabs>
        <w:rPr>
          <w:b w:val="1"/>
          <w:bCs w:val="1"/>
          <w:color w:val="7030A0"/>
          <w:sz w:val="32"/>
          <w:szCs w:val="32"/>
        </w:rPr>
      </w:pPr>
    </w:p>
    <w:sectPr w:rsidRPr="004E2424" w:rsidR="00BF2533">
      <w:footerReference w:type="default" r:id="rId8"/>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71B1D" w:rsidP="0012165F" w:rsidRDefault="00271B1D" w14:paraId="0F435B8E" w14:textId="77777777">
      <w:pPr>
        <w:spacing w:after="0" w:line="240" w:lineRule="auto"/>
      </w:pPr>
      <w:r>
        <w:separator/>
      </w:r>
    </w:p>
  </w:endnote>
  <w:endnote w:type="continuationSeparator" w:id="0">
    <w:p w:rsidR="00271B1D" w:rsidP="0012165F" w:rsidRDefault="00271B1D" w14:paraId="1BF7624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4401566"/>
      <w:docPartObj>
        <w:docPartGallery w:val="Page Numbers (Bottom of Page)"/>
        <w:docPartUnique/>
      </w:docPartObj>
    </w:sdtPr>
    <w:sdtEndPr>
      <w:rPr>
        <w:noProof/>
      </w:rPr>
    </w:sdtEndPr>
    <w:sdtContent>
      <w:p w:rsidR="0012165F" w:rsidRDefault="0012165F" w14:paraId="3E09932B" w14:textId="1F33CC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2165F" w:rsidRDefault="0012165F" w14:paraId="76D052F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71B1D" w:rsidP="0012165F" w:rsidRDefault="00271B1D" w14:paraId="5DB82451" w14:textId="77777777">
      <w:pPr>
        <w:spacing w:after="0" w:line="240" w:lineRule="auto"/>
      </w:pPr>
      <w:r>
        <w:separator/>
      </w:r>
    </w:p>
  </w:footnote>
  <w:footnote w:type="continuationSeparator" w:id="0">
    <w:p w:rsidR="00271B1D" w:rsidP="0012165F" w:rsidRDefault="00271B1D" w14:paraId="0E4E3EF4"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enB8/d1R3TxlJY" int2:id="C0FOh64C">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6">
    <w:nsid w:val="10c0e7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3bd16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4e26e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7d4de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ba763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9463de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7f5b8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42eda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3030e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e170d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3CD4F56"/>
    <w:multiLevelType w:val="hybridMultilevel"/>
    <w:tmpl w:val="D9F04B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11F6C4C"/>
    <w:multiLevelType w:val="hybridMultilevel"/>
    <w:tmpl w:val="DD524F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231645C"/>
    <w:multiLevelType w:val="hybridMultilevel"/>
    <w:tmpl w:val="E592B7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574526A"/>
    <w:multiLevelType w:val="hybridMultilevel"/>
    <w:tmpl w:val="FCD2C3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CD55DF2"/>
    <w:multiLevelType w:val="hybridMultilevel"/>
    <w:tmpl w:val="BCB29A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8C802E0"/>
    <w:multiLevelType w:val="hybridMultilevel"/>
    <w:tmpl w:val="F0988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16cid:durableId="868377797">
    <w:abstractNumId w:val="0"/>
  </w:num>
  <w:num w:numId="2" w16cid:durableId="1496264102">
    <w:abstractNumId w:val="5"/>
  </w:num>
  <w:num w:numId="3" w16cid:durableId="299304902">
    <w:abstractNumId w:val="6"/>
  </w:num>
  <w:num w:numId="4" w16cid:durableId="619149391">
    <w:abstractNumId w:val="4"/>
  </w:num>
  <w:num w:numId="5" w16cid:durableId="1912931308">
    <w:abstractNumId w:val="3"/>
  </w:num>
  <w:num w:numId="6" w16cid:durableId="171382745">
    <w:abstractNumId w:val="1"/>
  </w:num>
  <w:num w:numId="7" w16cid:durableId="163594013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6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B145A"/>
    <w:rsid w:val="000E32FE"/>
    <w:rsid w:val="0012165F"/>
    <w:rsid w:val="00183B04"/>
    <w:rsid w:val="001D75DA"/>
    <w:rsid w:val="00271B1D"/>
    <w:rsid w:val="002931D7"/>
    <w:rsid w:val="00331F4D"/>
    <w:rsid w:val="00445BB4"/>
    <w:rsid w:val="004D32FF"/>
    <w:rsid w:val="004E2424"/>
    <w:rsid w:val="00563E0D"/>
    <w:rsid w:val="005735D6"/>
    <w:rsid w:val="00583709"/>
    <w:rsid w:val="0068457A"/>
    <w:rsid w:val="006E47B2"/>
    <w:rsid w:val="00747014"/>
    <w:rsid w:val="007E491D"/>
    <w:rsid w:val="008312FD"/>
    <w:rsid w:val="00834F89"/>
    <w:rsid w:val="00914A6C"/>
    <w:rsid w:val="00973ED0"/>
    <w:rsid w:val="00A317A1"/>
    <w:rsid w:val="00BF2533"/>
    <w:rsid w:val="00C401E0"/>
    <w:rsid w:val="00C943D6"/>
    <w:rsid w:val="00D01EA0"/>
    <w:rsid w:val="00D2119A"/>
    <w:rsid w:val="00D81974"/>
    <w:rsid w:val="00DD77E7"/>
    <w:rsid w:val="00E11E0F"/>
    <w:rsid w:val="00E841CA"/>
    <w:rsid w:val="00EF62EF"/>
    <w:rsid w:val="00F867C0"/>
    <w:rsid w:val="00F86E47"/>
    <w:rsid w:val="00FA26EA"/>
    <w:rsid w:val="00FE0ECC"/>
    <w:rsid w:val="00FF29E7"/>
    <w:rsid w:val="011E2D38"/>
    <w:rsid w:val="020C245C"/>
    <w:rsid w:val="02818511"/>
    <w:rsid w:val="037221EF"/>
    <w:rsid w:val="03EE6CE7"/>
    <w:rsid w:val="0475FD56"/>
    <w:rsid w:val="047DCC26"/>
    <w:rsid w:val="048CB3A9"/>
    <w:rsid w:val="04DF686D"/>
    <w:rsid w:val="0569D2ED"/>
    <w:rsid w:val="063DAC87"/>
    <w:rsid w:val="064CAB53"/>
    <w:rsid w:val="064ED02B"/>
    <w:rsid w:val="066E28F2"/>
    <w:rsid w:val="0795E6B6"/>
    <w:rsid w:val="07DA756D"/>
    <w:rsid w:val="081705C5"/>
    <w:rsid w:val="08BA735C"/>
    <w:rsid w:val="08FFC999"/>
    <w:rsid w:val="092D83DA"/>
    <w:rsid w:val="098597B1"/>
    <w:rsid w:val="0A9594F8"/>
    <w:rsid w:val="0B4A6500"/>
    <w:rsid w:val="0CF69EB0"/>
    <w:rsid w:val="0D5317DF"/>
    <w:rsid w:val="0D83082F"/>
    <w:rsid w:val="0DD81CF6"/>
    <w:rsid w:val="0E100403"/>
    <w:rsid w:val="0E856490"/>
    <w:rsid w:val="0F59394F"/>
    <w:rsid w:val="10354B59"/>
    <w:rsid w:val="10425035"/>
    <w:rsid w:val="10B54EEA"/>
    <w:rsid w:val="10E145A6"/>
    <w:rsid w:val="111AA07F"/>
    <w:rsid w:val="11BC7FD4"/>
    <w:rsid w:val="11F50734"/>
    <w:rsid w:val="13588B90"/>
    <w:rsid w:val="13FF52C5"/>
    <w:rsid w:val="152F5EE8"/>
    <w:rsid w:val="15A80380"/>
    <w:rsid w:val="1644549E"/>
    <w:rsid w:val="1740602D"/>
    <w:rsid w:val="17A70291"/>
    <w:rsid w:val="17DF346A"/>
    <w:rsid w:val="17E6F7ED"/>
    <w:rsid w:val="18B280CA"/>
    <w:rsid w:val="1A073128"/>
    <w:rsid w:val="1AA2770B"/>
    <w:rsid w:val="1B7E0C36"/>
    <w:rsid w:val="1BAA0599"/>
    <w:rsid w:val="1BEB036A"/>
    <w:rsid w:val="1C01170C"/>
    <w:rsid w:val="1C852183"/>
    <w:rsid w:val="1E3813BE"/>
    <w:rsid w:val="1EB75260"/>
    <w:rsid w:val="1EF081E0"/>
    <w:rsid w:val="1F189931"/>
    <w:rsid w:val="1FC4CE97"/>
    <w:rsid w:val="1FC4E6F7"/>
    <w:rsid w:val="20ECEB18"/>
    <w:rsid w:val="2189E77B"/>
    <w:rsid w:val="21986EC9"/>
    <w:rsid w:val="21A3EDBB"/>
    <w:rsid w:val="21F30FB8"/>
    <w:rsid w:val="22C71124"/>
    <w:rsid w:val="231D9903"/>
    <w:rsid w:val="2369A0FD"/>
    <w:rsid w:val="2377AB5E"/>
    <w:rsid w:val="23D5505A"/>
    <w:rsid w:val="240E5449"/>
    <w:rsid w:val="2505740D"/>
    <w:rsid w:val="257E296D"/>
    <w:rsid w:val="25B27D46"/>
    <w:rsid w:val="263BADF9"/>
    <w:rsid w:val="26D6EC5B"/>
    <w:rsid w:val="284DF51F"/>
    <w:rsid w:val="288A4FCA"/>
    <w:rsid w:val="2938E7A8"/>
    <w:rsid w:val="2C47A23C"/>
    <w:rsid w:val="2CD63257"/>
    <w:rsid w:val="2D2984E0"/>
    <w:rsid w:val="2EC048F2"/>
    <w:rsid w:val="2F4DDA63"/>
    <w:rsid w:val="2F7B9817"/>
    <w:rsid w:val="300DE86A"/>
    <w:rsid w:val="31A16BFE"/>
    <w:rsid w:val="31DFE2D7"/>
    <w:rsid w:val="32638257"/>
    <w:rsid w:val="328F7712"/>
    <w:rsid w:val="33733F8A"/>
    <w:rsid w:val="34397D68"/>
    <w:rsid w:val="344F0549"/>
    <w:rsid w:val="34FF47D7"/>
    <w:rsid w:val="35024E71"/>
    <w:rsid w:val="35343BFD"/>
    <w:rsid w:val="36259943"/>
    <w:rsid w:val="36B08525"/>
    <w:rsid w:val="36C33CC8"/>
    <w:rsid w:val="36D3EB44"/>
    <w:rsid w:val="37ACF8A7"/>
    <w:rsid w:val="380D606E"/>
    <w:rsid w:val="38F79C94"/>
    <w:rsid w:val="39285D6E"/>
    <w:rsid w:val="392AF103"/>
    <w:rsid w:val="395D8D79"/>
    <w:rsid w:val="396A8474"/>
    <w:rsid w:val="39816C68"/>
    <w:rsid w:val="39899FBF"/>
    <w:rsid w:val="39B0ED62"/>
    <w:rsid w:val="39BCB520"/>
    <w:rsid w:val="3A860FFB"/>
    <w:rsid w:val="3B6651C0"/>
    <w:rsid w:val="3D261816"/>
    <w:rsid w:val="3E16821D"/>
    <w:rsid w:val="3F9E6F35"/>
    <w:rsid w:val="4079FBEB"/>
    <w:rsid w:val="41324F2D"/>
    <w:rsid w:val="41363E36"/>
    <w:rsid w:val="4150BA75"/>
    <w:rsid w:val="4307F131"/>
    <w:rsid w:val="440D6D73"/>
    <w:rsid w:val="44BBC267"/>
    <w:rsid w:val="44F5B717"/>
    <w:rsid w:val="454FAA3C"/>
    <w:rsid w:val="4655EE90"/>
    <w:rsid w:val="4676F6A1"/>
    <w:rsid w:val="467E30F7"/>
    <w:rsid w:val="48B575C9"/>
    <w:rsid w:val="4910E9AD"/>
    <w:rsid w:val="4A394E41"/>
    <w:rsid w:val="4C4C6F04"/>
    <w:rsid w:val="4D0EDD45"/>
    <w:rsid w:val="4D710EF6"/>
    <w:rsid w:val="4E58005A"/>
    <w:rsid w:val="4EEDCBC4"/>
    <w:rsid w:val="4F35B0F0"/>
    <w:rsid w:val="4F4A3A05"/>
    <w:rsid w:val="4F90F573"/>
    <w:rsid w:val="4FD725B7"/>
    <w:rsid w:val="5040211C"/>
    <w:rsid w:val="508334F0"/>
    <w:rsid w:val="50BC2EE1"/>
    <w:rsid w:val="51331930"/>
    <w:rsid w:val="51B221C8"/>
    <w:rsid w:val="51DDDE2C"/>
    <w:rsid w:val="52647A11"/>
    <w:rsid w:val="52D31E22"/>
    <w:rsid w:val="539A6E92"/>
    <w:rsid w:val="53A26C9F"/>
    <w:rsid w:val="541C226F"/>
    <w:rsid w:val="5467E944"/>
    <w:rsid w:val="54DD9B29"/>
    <w:rsid w:val="552C35DF"/>
    <w:rsid w:val="55FC0DCF"/>
    <w:rsid w:val="56BDFF1B"/>
    <w:rsid w:val="57581116"/>
    <w:rsid w:val="57A8F008"/>
    <w:rsid w:val="57C126BF"/>
    <w:rsid w:val="57FBEB0A"/>
    <w:rsid w:val="58299EF7"/>
    <w:rsid w:val="5877A6BA"/>
    <w:rsid w:val="58CF5A38"/>
    <w:rsid w:val="59125E2D"/>
    <w:rsid w:val="592F1910"/>
    <w:rsid w:val="5A42AC4A"/>
    <w:rsid w:val="5A6926CF"/>
    <w:rsid w:val="5ACC550D"/>
    <w:rsid w:val="5B29A6A7"/>
    <w:rsid w:val="5BFB3553"/>
    <w:rsid w:val="5C3098A2"/>
    <w:rsid w:val="5CC67EF3"/>
    <w:rsid w:val="5D9E8D9D"/>
    <w:rsid w:val="5DB430ED"/>
    <w:rsid w:val="5DDD8971"/>
    <w:rsid w:val="5F05DDE4"/>
    <w:rsid w:val="60604BA5"/>
    <w:rsid w:val="606925AA"/>
    <w:rsid w:val="60A7405C"/>
    <w:rsid w:val="60D2E9CE"/>
    <w:rsid w:val="60E9AB5D"/>
    <w:rsid w:val="6100B3B9"/>
    <w:rsid w:val="614508FE"/>
    <w:rsid w:val="618D9AE0"/>
    <w:rsid w:val="6239911A"/>
    <w:rsid w:val="62D285CC"/>
    <w:rsid w:val="660F2FFE"/>
    <w:rsid w:val="6762DD99"/>
    <w:rsid w:val="67B2DBA5"/>
    <w:rsid w:val="67E8D692"/>
    <w:rsid w:val="68561CBD"/>
    <w:rsid w:val="68818B3C"/>
    <w:rsid w:val="68F41A4D"/>
    <w:rsid w:val="698967D0"/>
    <w:rsid w:val="6A49A4A0"/>
    <w:rsid w:val="6A9CCC5E"/>
    <w:rsid w:val="6ADAAF5A"/>
    <w:rsid w:val="6BA79900"/>
    <w:rsid w:val="6C165BC8"/>
    <w:rsid w:val="6D10EB7D"/>
    <w:rsid w:val="6D1742E2"/>
    <w:rsid w:val="6E33419B"/>
    <w:rsid w:val="6EB9D6EB"/>
    <w:rsid w:val="6F0914BF"/>
    <w:rsid w:val="6F1681AB"/>
    <w:rsid w:val="6F181823"/>
    <w:rsid w:val="6FD98247"/>
    <w:rsid w:val="700062D1"/>
    <w:rsid w:val="70AA0CAB"/>
    <w:rsid w:val="70B1471F"/>
    <w:rsid w:val="70FAAB25"/>
    <w:rsid w:val="7180E369"/>
    <w:rsid w:val="720D90D9"/>
    <w:rsid w:val="72C57611"/>
    <w:rsid w:val="72E5BEF9"/>
    <w:rsid w:val="738108E6"/>
    <w:rsid w:val="740AE02F"/>
    <w:rsid w:val="749CF441"/>
    <w:rsid w:val="74B590A0"/>
    <w:rsid w:val="75C92DFC"/>
    <w:rsid w:val="75CCB635"/>
    <w:rsid w:val="76D50E33"/>
    <w:rsid w:val="76D77149"/>
    <w:rsid w:val="76EAF50D"/>
    <w:rsid w:val="7748837D"/>
    <w:rsid w:val="7797920A"/>
    <w:rsid w:val="77A3D1C1"/>
    <w:rsid w:val="77B4B4E7"/>
    <w:rsid w:val="78EAF3BE"/>
    <w:rsid w:val="78FA6902"/>
    <w:rsid w:val="792F84CC"/>
    <w:rsid w:val="7AD23D6F"/>
    <w:rsid w:val="7BED5583"/>
    <w:rsid w:val="7C97C5F9"/>
    <w:rsid w:val="7CCE41B5"/>
    <w:rsid w:val="7E0963FE"/>
    <w:rsid w:val="7E21BCE2"/>
    <w:rsid w:val="7E23E153"/>
    <w:rsid w:val="7E6469AA"/>
    <w:rsid w:val="7F4FC1E3"/>
    <w:rsid w:val="7FE49508"/>
    <w:rsid w:val="7FEC26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hAnsiTheme="majorHAnsi" w:eastAsiaTheme="majorEastAsia"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styleId="HeaderChar" w:customStyle="1">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styleId="FooterChar" w:customStyle="1">
    <w:name w:val="Footer Char"/>
    <w:basedOn w:val="DefaultParagraphFont"/>
    <w:link w:val="Footer"/>
    <w:uiPriority w:val="99"/>
    <w:rsid w:val="0012165F"/>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mailto:JoshuaBidder1994@hotmail.com" TargetMode="External" Id="R4dadf217e82c49c0" /><Relationship Type="http://schemas.microsoft.com/office/2020/10/relationships/intelligence" Target="intelligence2.xml" Id="R78b3d8ac0d1a4a5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Josh Bidder (2326571)</lastModifiedBy>
  <revision>4</revision>
  <lastPrinted>2024-10-25T17:44:00.0000000Z</lastPrinted>
  <dcterms:created xsi:type="dcterms:W3CDTF">2024-10-25T17:58:00.0000000Z</dcterms:created>
  <dcterms:modified xsi:type="dcterms:W3CDTF">2024-11-30T13:49:05.1805024Z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