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41612" w14:textId="77777777" w:rsidR="00165F1D" w:rsidRPr="00E428BA" w:rsidRDefault="00165F1D" w:rsidP="00AC3264">
      <w:pPr>
        <w:spacing w:after="0" w:line="360" w:lineRule="auto"/>
        <w:jc w:val="center"/>
        <w:rPr>
          <w:rFonts w:ascii="Arial" w:hAnsi="Arial" w:cs="Arial"/>
          <w:b/>
          <w:bCs/>
          <w:sz w:val="32"/>
          <w:szCs w:val="32"/>
          <w:lang w:val="en-GB"/>
        </w:rPr>
      </w:pPr>
    </w:p>
    <w:p w14:paraId="58FF8EA6" w14:textId="77777777" w:rsidR="00165F1D" w:rsidRPr="00E428BA" w:rsidRDefault="00165F1D" w:rsidP="00AC3264">
      <w:pPr>
        <w:spacing w:after="0" w:line="360" w:lineRule="auto"/>
        <w:jc w:val="center"/>
        <w:rPr>
          <w:rFonts w:ascii="Arial" w:hAnsi="Arial" w:cs="Arial"/>
          <w:b/>
          <w:bCs/>
          <w:sz w:val="32"/>
          <w:szCs w:val="32"/>
          <w:lang w:val="en-GB"/>
        </w:rPr>
      </w:pPr>
    </w:p>
    <w:p w14:paraId="5F105589" w14:textId="77777777" w:rsidR="00165F1D" w:rsidRPr="00E428BA" w:rsidRDefault="00165F1D" w:rsidP="00AC3264">
      <w:pPr>
        <w:spacing w:after="0" w:line="360" w:lineRule="auto"/>
        <w:jc w:val="center"/>
        <w:rPr>
          <w:rFonts w:ascii="Arial" w:hAnsi="Arial" w:cs="Arial"/>
          <w:b/>
          <w:bCs/>
          <w:sz w:val="32"/>
          <w:szCs w:val="32"/>
          <w:lang w:val="en-GB"/>
        </w:rPr>
      </w:pPr>
    </w:p>
    <w:p w14:paraId="10AE63CE" w14:textId="77777777" w:rsidR="00165F1D" w:rsidRPr="00E428BA" w:rsidRDefault="00165F1D" w:rsidP="00AC3264">
      <w:pPr>
        <w:spacing w:after="0" w:line="360" w:lineRule="auto"/>
        <w:jc w:val="center"/>
        <w:rPr>
          <w:rFonts w:ascii="Arial" w:hAnsi="Arial" w:cs="Arial"/>
          <w:b/>
          <w:bCs/>
          <w:sz w:val="32"/>
          <w:szCs w:val="32"/>
          <w:lang w:val="en-GB"/>
        </w:rPr>
      </w:pPr>
    </w:p>
    <w:p w14:paraId="0D37930E" w14:textId="77777777" w:rsidR="00165F1D" w:rsidRPr="00E428BA" w:rsidRDefault="00165F1D" w:rsidP="00AC3264">
      <w:pPr>
        <w:spacing w:after="0" w:line="360" w:lineRule="auto"/>
        <w:jc w:val="center"/>
        <w:rPr>
          <w:rFonts w:ascii="Arial" w:hAnsi="Arial" w:cs="Arial"/>
          <w:b/>
          <w:bCs/>
          <w:sz w:val="32"/>
          <w:szCs w:val="32"/>
          <w:lang w:val="en-GB"/>
        </w:rPr>
      </w:pPr>
    </w:p>
    <w:p w14:paraId="281142EC" w14:textId="77777777" w:rsidR="00165F1D" w:rsidRPr="00E428BA" w:rsidRDefault="00165F1D" w:rsidP="00AC3264">
      <w:pPr>
        <w:spacing w:after="0" w:line="360" w:lineRule="auto"/>
        <w:jc w:val="center"/>
        <w:rPr>
          <w:rFonts w:ascii="Arial" w:hAnsi="Arial" w:cs="Arial"/>
          <w:b/>
          <w:bCs/>
          <w:sz w:val="32"/>
          <w:szCs w:val="32"/>
          <w:lang w:val="en-GB"/>
        </w:rPr>
      </w:pPr>
    </w:p>
    <w:p w14:paraId="39413279" w14:textId="77777777" w:rsidR="00165F1D" w:rsidRPr="00E428BA" w:rsidRDefault="00165F1D" w:rsidP="00AC3264">
      <w:pPr>
        <w:spacing w:after="0" w:line="360" w:lineRule="auto"/>
        <w:jc w:val="center"/>
        <w:rPr>
          <w:rFonts w:ascii="Arial" w:hAnsi="Arial" w:cs="Arial"/>
          <w:b/>
          <w:bCs/>
          <w:sz w:val="32"/>
          <w:szCs w:val="32"/>
          <w:lang w:val="en-GB"/>
        </w:rPr>
      </w:pPr>
    </w:p>
    <w:p w14:paraId="7297F6FA" w14:textId="6180D689" w:rsidR="00A73EFF" w:rsidRDefault="00165F1D" w:rsidP="00AC3264">
      <w:pPr>
        <w:spacing w:after="0" w:line="360" w:lineRule="auto"/>
        <w:jc w:val="center"/>
        <w:rPr>
          <w:rFonts w:ascii="Arial" w:hAnsi="Arial" w:cs="Arial"/>
          <w:b/>
          <w:bCs/>
          <w:sz w:val="32"/>
          <w:szCs w:val="32"/>
          <w:lang w:val="en-GB"/>
        </w:rPr>
      </w:pPr>
      <w:r w:rsidRPr="00E428BA">
        <w:rPr>
          <w:rFonts w:ascii="Arial" w:hAnsi="Arial" w:cs="Arial"/>
          <w:b/>
          <w:bCs/>
          <w:sz w:val="32"/>
          <w:szCs w:val="32"/>
          <w:lang w:val="en-GB"/>
        </w:rPr>
        <w:t>DESTINATION MANAGEMENT: TOWER OF LONDON</w:t>
      </w:r>
    </w:p>
    <w:p w14:paraId="3223853A" w14:textId="439FDD9D" w:rsidR="008B13A9" w:rsidRPr="008B13A9" w:rsidRDefault="008B13A9" w:rsidP="008B13A9">
      <w:pPr>
        <w:spacing w:after="0" w:line="360" w:lineRule="auto"/>
        <w:jc w:val="center"/>
        <w:rPr>
          <w:rFonts w:ascii="Arial" w:hAnsi="Arial" w:cs="Arial"/>
          <w:b/>
          <w:bCs/>
          <w:sz w:val="32"/>
          <w:szCs w:val="32"/>
          <w:lang w:val="en-GB"/>
        </w:rPr>
      </w:pPr>
      <w:r w:rsidRPr="008B13A9">
        <w:rPr>
          <w:rFonts w:ascii="Arial" w:hAnsi="Arial" w:cs="Arial"/>
          <w:b/>
          <w:bCs/>
          <w:sz w:val="32"/>
          <w:szCs w:val="32"/>
          <w:lang w:val="en-GB"/>
        </w:rPr>
        <w:t>Name</w:t>
      </w:r>
      <w:r>
        <w:rPr>
          <w:rFonts w:ascii="Arial" w:hAnsi="Arial" w:cs="Arial"/>
          <w:b/>
          <w:bCs/>
          <w:sz w:val="32"/>
          <w:szCs w:val="32"/>
          <w:lang w:val="en-GB"/>
        </w:rPr>
        <w:t>: Romana Afrin</w:t>
      </w:r>
    </w:p>
    <w:p w14:paraId="17BAD8EA" w14:textId="046A67DB" w:rsidR="008B13A9" w:rsidRPr="008B13A9" w:rsidRDefault="008B13A9" w:rsidP="008B13A9">
      <w:pPr>
        <w:spacing w:after="0" w:line="360" w:lineRule="auto"/>
        <w:jc w:val="center"/>
        <w:rPr>
          <w:rFonts w:ascii="Arial" w:hAnsi="Arial" w:cs="Arial"/>
          <w:b/>
          <w:bCs/>
          <w:sz w:val="32"/>
          <w:szCs w:val="32"/>
          <w:lang w:val="en-GB"/>
        </w:rPr>
      </w:pPr>
      <w:r w:rsidRPr="008B13A9">
        <w:rPr>
          <w:rFonts w:ascii="Arial" w:hAnsi="Arial" w:cs="Arial"/>
          <w:b/>
          <w:bCs/>
          <w:sz w:val="32"/>
          <w:szCs w:val="32"/>
          <w:lang w:val="en-GB"/>
        </w:rPr>
        <w:t>Student number:</w:t>
      </w:r>
      <w:r>
        <w:rPr>
          <w:rFonts w:ascii="Arial" w:hAnsi="Arial" w:cs="Arial"/>
          <w:b/>
          <w:bCs/>
          <w:sz w:val="32"/>
          <w:szCs w:val="32"/>
          <w:lang w:val="en-GB"/>
        </w:rPr>
        <w:t xml:space="preserve"> 2021258</w:t>
      </w:r>
    </w:p>
    <w:p w14:paraId="7620507D" w14:textId="545C02F8" w:rsidR="008B13A9" w:rsidRPr="008B13A9" w:rsidRDefault="008B13A9" w:rsidP="008B13A9">
      <w:pPr>
        <w:spacing w:after="0" w:line="360" w:lineRule="auto"/>
        <w:jc w:val="center"/>
        <w:rPr>
          <w:rFonts w:ascii="Arial" w:hAnsi="Arial" w:cs="Arial"/>
          <w:b/>
          <w:bCs/>
          <w:sz w:val="32"/>
          <w:szCs w:val="32"/>
          <w:lang w:val="en-GB"/>
        </w:rPr>
      </w:pPr>
      <w:r w:rsidRPr="008B13A9">
        <w:rPr>
          <w:rFonts w:ascii="Arial" w:hAnsi="Arial" w:cs="Arial"/>
          <w:b/>
          <w:bCs/>
          <w:sz w:val="32"/>
          <w:szCs w:val="32"/>
          <w:lang w:val="en-GB"/>
        </w:rPr>
        <w:t>Moodle:</w:t>
      </w:r>
      <w:r>
        <w:rPr>
          <w:rFonts w:ascii="Arial" w:hAnsi="Arial" w:cs="Arial"/>
          <w:b/>
          <w:bCs/>
          <w:sz w:val="32"/>
          <w:szCs w:val="32"/>
          <w:lang w:val="en-GB"/>
        </w:rPr>
        <w:t xml:space="preserve"> BMIH5006</w:t>
      </w:r>
    </w:p>
    <w:p w14:paraId="26B31FD6" w14:textId="4D001D46" w:rsidR="008B13A9" w:rsidRPr="00E428BA" w:rsidRDefault="008B13A9" w:rsidP="008B13A9">
      <w:pPr>
        <w:spacing w:after="0" w:line="360" w:lineRule="auto"/>
        <w:jc w:val="center"/>
        <w:rPr>
          <w:rFonts w:ascii="Arial" w:hAnsi="Arial" w:cs="Arial"/>
          <w:b/>
          <w:bCs/>
          <w:sz w:val="32"/>
          <w:szCs w:val="32"/>
          <w:lang w:val="en-GB"/>
        </w:rPr>
      </w:pPr>
      <w:r w:rsidRPr="008B13A9">
        <w:rPr>
          <w:rFonts w:ascii="Arial" w:hAnsi="Arial" w:cs="Arial"/>
          <w:b/>
          <w:bCs/>
          <w:sz w:val="32"/>
          <w:szCs w:val="32"/>
          <w:lang w:val="en-GB"/>
        </w:rPr>
        <w:t>Lecturer:</w:t>
      </w:r>
      <w:r>
        <w:rPr>
          <w:rFonts w:ascii="Arial" w:hAnsi="Arial" w:cs="Arial"/>
          <w:b/>
          <w:bCs/>
          <w:sz w:val="32"/>
          <w:szCs w:val="32"/>
          <w:lang w:val="en-GB"/>
        </w:rPr>
        <w:t xml:space="preserve"> </w:t>
      </w:r>
      <w:proofErr w:type="spellStart"/>
      <w:r>
        <w:rPr>
          <w:rFonts w:ascii="Arial" w:hAnsi="Arial" w:cs="Arial"/>
          <w:b/>
          <w:bCs/>
          <w:sz w:val="32"/>
          <w:szCs w:val="32"/>
          <w:lang w:val="en-GB"/>
        </w:rPr>
        <w:t>Dr.</w:t>
      </w:r>
      <w:proofErr w:type="spellEnd"/>
      <w:r>
        <w:rPr>
          <w:rFonts w:ascii="Arial" w:hAnsi="Arial" w:cs="Arial"/>
          <w:b/>
          <w:bCs/>
          <w:sz w:val="32"/>
          <w:szCs w:val="32"/>
          <w:lang w:val="en-GB"/>
        </w:rPr>
        <w:t xml:space="preserve"> Huw Thomas </w:t>
      </w:r>
    </w:p>
    <w:p w14:paraId="4AEACDE7" w14:textId="3EF1E8E8" w:rsidR="00A73EFF" w:rsidRPr="00E428BA" w:rsidRDefault="00A73EFF" w:rsidP="008B13A9">
      <w:pPr>
        <w:spacing w:after="0" w:line="360" w:lineRule="auto"/>
        <w:rPr>
          <w:rFonts w:ascii="Arial" w:hAnsi="Arial" w:cs="Arial"/>
          <w:b/>
          <w:bCs/>
          <w:sz w:val="32"/>
          <w:szCs w:val="32"/>
          <w:lang w:val="en-GB"/>
        </w:rPr>
      </w:pPr>
      <w:r w:rsidRPr="00E428BA">
        <w:rPr>
          <w:rFonts w:ascii="Arial" w:hAnsi="Arial" w:cs="Arial"/>
          <w:b/>
          <w:bCs/>
          <w:sz w:val="32"/>
          <w:szCs w:val="32"/>
          <w:lang w:val="en-GB"/>
        </w:rPr>
        <w:br w:type="page"/>
      </w:r>
    </w:p>
    <w:p w14:paraId="2CEA0524" w14:textId="77777777" w:rsidR="003C54C4" w:rsidRPr="00E428BA" w:rsidRDefault="00CB580F" w:rsidP="00AC3264">
      <w:pPr>
        <w:spacing w:after="0" w:line="360" w:lineRule="auto"/>
        <w:jc w:val="center"/>
        <w:rPr>
          <w:rFonts w:ascii="Arial" w:hAnsi="Arial" w:cs="Arial"/>
          <w:b/>
          <w:sz w:val="28"/>
          <w:szCs w:val="28"/>
          <w:lang w:val="en-GB"/>
        </w:rPr>
      </w:pPr>
      <w:r w:rsidRPr="00E428BA">
        <w:rPr>
          <w:rFonts w:ascii="Arial" w:hAnsi="Arial" w:cs="Arial"/>
          <w:b/>
          <w:sz w:val="28"/>
          <w:szCs w:val="28"/>
          <w:lang w:val="en-GB"/>
        </w:rPr>
        <w:lastRenderedPageBreak/>
        <w:t>Executive</w:t>
      </w:r>
      <w:r w:rsidR="003C54C4" w:rsidRPr="00E428BA">
        <w:rPr>
          <w:rFonts w:ascii="Arial" w:hAnsi="Arial" w:cs="Arial"/>
          <w:b/>
          <w:sz w:val="28"/>
          <w:szCs w:val="28"/>
          <w:lang w:val="en-GB"/>
        </w:rPr>
        <w:t xml:space="preserve"> summary</w:t>
      </w:r>
    </w:p>
    <w:p w14:paraId="28D3F0F9" w14:textId="77777777" w:rsidR="00CC2051" w:rsidRPr="00E428BA" w:rsidRDefault="003C54C4" w:rsidP="00AC3264">
      <w:pPr>
        <w:spacing w:after="0" w:line="360" w:lineRule="auto"/>
        <w:jc w:val="both"/>
        <w:rPr>
          <w:rFonts w:ascii="Arial" w:hAnsi="Arial" w:cs="Arial"/>
          <w:sz w:val="24"/>
          <w:szCs w:val="24"/>
          <w:lang w:val="en-GB"/>
        </w:rPr>
      </w:pPr>
      <w:r w:rsidRPr="00E428BA">
        <w:rPr>
          <w:rFonts w:ascii="Arial" w:hAnsi="Arial" w:cs="Arial"/>
          <w:sz w:val="24"/>
          <w:szCs w:val="24"/>
          <w:lang w:val="en-GB"/>
        </w:rPr>
        <w:t>In this report</w:t>
      </w:r>
      <w:r w:rsidR="008244CD" w:rsidRPr="00E428BA">
        <w:rPr>
          <w:rFonts w:ascii="Arial" w:hAnsi="Arial" w:cs="Arial"/>
          <w:sz w:val="24"/>
          <w:szCs w:val="24"/>
          <w:lang w:val="en-GB"/>
        </w:rPr>
        <w:t>,</w:t>
      </w:r>
      <w:r w:rsidRPr="00E428BA">
        <w:rPr>
          <w:rFonts w:ascii="Arial" w:hAnsi="Arial" w:cs="Arial"/>
          <w:sz w:val="24"/>
          <w:szCs w:val="24"/>
          <w:lang w:val="en-GB"/>
        </w:rPr>
        <w:t xml:space="preserve"> there has been discussion about the Tower of London </w:t>
      </w:r>
      <w:r w:rsidR="008244CD" w:rsidRPr="00E428BA">
        <w:rPr>
          <w:rFonts w:ascii="Arial" w:hAnsi="Arial" w:cs="Arial"/>
          <w:sz w:val="24"/>
          <w:szCs w:val="24"/>
          <w:lang w:val="en-GB"/>
        </w:rPr>
        <w:t>which</w:t>
      </w:r>
      <w:r w:rsidRPr="00E428BA">
        <w:rPr>
          <w:rFonts w:ascii="Arial" w:hAnsi="Arial" w:cs="Arial"/>
          <w:sz w:val="24"/>
          <w:szCs w:val="24"/>
          <w:lang w:val="en-GB"/>
        </w:rPr>
        <w:t xml:space="preserve"> has been an effective destination and people have been attracted to this destination. The </w:t>
      </w:r>
      <w:r w:rsidR="00CB580F" w:rsidRPr="00E428BA">
        <w:rPr>
          <w:rFonts w:ascii="Arial" w:hAnsi="Arial" w:cs="Arial"/>
          <w:sz w:val="24"/>
          <w:szCs w:val="24"/>
          <w:lang w:val="en-GB"/>
        </w:rPr>
        <w:t>tourism</w:t>
      </w:r>
      <w:r w:rsidR="00714359" w:rsidRPr="00E428BA">
        <w:rPr>
          <w:rFonts w:ascii="Arial" w:hAnsi="Arial" w:cs="Arial"/>
          <w:sz w:val="24"/>
          <w:szCs w:val="24"/>
          <w:lang w:val="en-GB"/>
        </w:rPr>
        <w:t xml:space="preserve"> destination has been gone through various situations and </w:t>
      </w:r>
      <w:proofErr w:type="spellStart"/>
      <w:r w:rsidR="00714359" w:rsidRPr="00E428BA">
        <w:rPr>
          <w:rFonts w:ascii="Arial" w:hAnsi="Arial" w:cs="Arial"/>
          <w:sz w:val="24"/>
          <w:szCs w:val="24"/>
          <w:lang w:val="en-GB"/>
        </w:rPr>
        <w:t>Doxey’s</w:t>
      </w:r>
      <w:proofErr w:type="spellEnd"/>
      <w:r w:rsidR="00714359" w:rsidRPr="00E428BA">
        <w:rPr>
          <w:rFonts w:ascii="Arial" w:hAnsi="Arial" w:cs="Arial"/>
          <w:sz w:val="24"/>
          <w:szCs w:val="24"/>
          <w:lang w:val="en-GB"/>
        </w:rPr>
        <w:t xml:space="preserve"> model has been described for the </w:t>
      </w:r>
      <w:r w:rsidR="00CB580F" w:rsidRPr="00E428BA">
        <w:rPr>
          <w:rFonts w:ascii="Arial" w:hAnsi="Arial" w:cs="Arial"/>
          <w:sz w:val="24"/>
          <w:szCs w:val="24"/>
          <w:lang w:val="en-GB"/>
        </w:rPr>
        <w:t xml:space="preserve">situations and recommendation have been provided </w:t>
      </w:r>
      <w:r w:rsidR="008244CD" w:rsidRPr="00E428BA">
        <w:rPr>
          <w:rFonts w:ascii="Arial" w:hAnsi="Arial" w:cs="Arial"/>
          <w:sz w:val="24"/>
          <w:szCs w:val="24"/>
          <w:lang w:val="en-GB"/>
        </w:rPr>
        <w:t>for the future development. In this report, destination management and the sustainability of the travel and tourism industry have been discussed. The report has also discussed the elements of the sustainability tourism industry and discussed the impact of those four elements. The report has also discussed some model that has been used to identify the development stage of the London tower.</w:t>
      </w:r>
    </w:p>
    <w:p w14:paraId="65D05174" w14:textId="77777777" w:rsidR="00CC2051" w:rsidRPr="00E428BA" w:rsidRDefault="00CC2051" w:rsidP="00AC3264">
      <w:pPr>
        <w:spacing w:after="0" w:line="360" w:lineRule="auto"/>
        <w:rPr>
          <w:rFonts w:ascii="Arial" w:hAnsi="Arial" w:cs="Arial"/>
          <w:sz w:val="24"/>
          <w:szCs w:val="24"/>
          <w:lang w:val="en-GB"/>
        </w:rPr>
      </w:pPr>
      <w:r w:rsidRPr="00E428BA">
        <w:rPr>
          <w:rFonts w:ascii="Arial" w:hAnsi="Arial" w:cs="Arial"/>
          <w:sz w:val="24"/>
          <w:szCs w:val="24"/>
          <w:lang w:val="en-GB"/>
        </w:rPr>
        <w:br w:type="page"/>
      </w:r>
    </w:p>
    <w:sdt>
      <w:sdtPr>
        <w:rPr>
          <w:rFonts w:ascii="Arial" w:eastAsiaTheme="minorHAnsi" w:hAnsi="Arial" w:cs="Arial"/>
          <w:b w:val="0"/>
          <w:bCs w:val="0"/>
          <w:color w:val="auto"/>
          <w:sz w:val="22"/>
          <w:szCs w:val="22"/>
          <w:lang w:val="en-GB"/>
        </w:rPr>
        <w:id w:val="1651941346"/>
        <w:docPartObj>
          <w:docPartGallery w:val="Table of Contents"/>
          <w:docPartUnique/>
        </w:docPartObj>
      </w:sdtPr>
      <w:sdtEndPr/>
      <w:sdtContent>
        <w:p w14:paraId="03D1B68C" w14:textId="77777777" w:rsidR="00CC2051" w:rsidRPr="00E428BA" w:rsidRDefault="00CC2051" w:rsidP="00AC3264">
          <w:pPr>
            <w:pStyle w:val="TOCHeading"/>
            <w:spacing w:before="0" w:line="360" w:lineRule="auto"/>
            <w:jc w:val="center"/>
            <w:rPr>
              <w:rFonts w:ascii="Arial" w:hAnsi="Arial" w:cs="Arial"/>
              <w:color w:val="auto"/>
              <w:lang w:val="en-GB"/>
            </w:rPr>
          </w:pPr>
          <w:r w:rsidRPr="00E428BA">
            <w:rPr>
              <w:rFonts w:ascii="Arial" w:hAnsi="Arial" w:cs="Arial"/>
              <w:color w:val="auto"/>
              <w:lang w:val="en-GB"/>
            </w:rPr>
            <w:t>Table of Contents</w:t>
          </w:r>
        </w:p>
        <w:p w14:paraId="1F54BF73" w14:textId="55844955" w:rsidR="00CC2051" w:rsidRPr="00E428BA" w:rsidRDefault="00CC2051" w:rsidP="00AC3264">
          <w:pPr>
            <w:pStyle w:val="TOC1"/>
            <w:tabs>
              <w:tab w:val="right" w:leader="dot" w:pos="9350"/>
            </w:tabs>
            <w:spacing w:after="0" w:line="360" w:lineRule="auto"/>
            <w:jc w:val="both"/>
            <w:rPr>
              <w:rFonts w:ascii="Arial" w:hAnsi="Arial" w:cs="Arial"/>
              <w:noProof/>
              <w:sz w:val="24"/>
              <w:szCs w:val="24"/>
              <w:lang w:val="en-GB"/>
            </w:rPr>
          </w:pPr>
          <w:r w:rsidRPr="00E428BA">
            <w:rPr>
              <w:rFonts w:ascii="Arial" w:hAnsi="Arial" w:cs="Arial"/>
              <w:sz w:val="24"/>
              <w:szCs w:val="24"/>
              <w:lang w:val="en-GB"/>
            </w:rPr>
            <w:fldChar w:fldCharType="begin"/>
          </w:r>
          <w:r w:rsidRPr="00E428BA">
            <w:rPr>
              <w:rFonts w:ascii="Arial" w:hAnsi="Arial" w:cs="Arial"/>
              <w:sz w:val="24"/>
              <w:szCs w:val="24"/>
              <w:lang w:val="en-GB"/>
            </w:rPr>
            <w:instrText xml:space="preserve"> TOC \o "1-3" \h \z \u </w:instrText>
          </w:r>
          <w:r w:rsidRPr="00E428BA">
            <w:rPr>
              <w:rFonts w:ascii="Arial" w:hAnsi="Arial" w:cs="Arial"/>
              <w:sz w:val="24"/>
              <w:szCs w:val="24"/>
              <w:lang w:val="en-GB"/>
            </w:rPr>
            <w:fldChar w:fldCharType="separate"/>
          </w:r>
          <w:hyperlink w:anchor="_Toc121310243" w:history="1">
            <w:r w:rsidRPr="00E428BA">
              <w:rPr>
                <w:rStyle w:val="Hyperlink"/>
                <w:rFonts w:ascii="Arial" w:hAnsi="Arial" w:cs="Arial"/>
                <w:noProof/>
                <w:color w:val="auto"/>
                <w:sz w:val="24"/>
                <w:szCs w:val="24"/>
                <w:lang w:val="en-GB"/>
              </w:rPr>
              <w:t>Introduction</w:t>
            </w:r>
            <w:r w:rsidRPr="00E428BA">
              <w:rPr>
                <w:rFonts w:ascii="Arial" w:hAnsi="Arial" w:cs="Arial"/>
                <w:noProof/>
                <w:webHidden/>
                <w:sz w:val="24"/>
                <w:szCs w:val="24"/>
                <w:lang w:val="en-GB"/>
              </w:rPr>
              <w:tab/>
            </w:r>
            <w:r w:rsidRPr="00E428BA">
              <w:rPr>
                <w:rFonts w:ascii="Arial" w:hAnsi="Arial" w:cs="Arial"/>
                <w:noProof/>
                <w:webHidden/>
                <w:sz w:val="24"/>
                <w:szCs w:val="24"/>
                <w:lang w:val="en-GB"/>
              </w:rPr>
              <w:fldChar w:fldCharType="begin"/>
            </w:r>
            <w:r w:rsidRPr="00E428BA">
              <w:rPr>
                <w:rFonts w:ascii="Arial" w:hAnsi="Arial" w:cs="Arial"/>
                <w:noProof/>
                <w:webHidden/>
                <w:sz w:val="24"/>
                <w:szCs w:val="24"/>
                <w:lang w:val="en-GB"/>
              </w:rPr>
              <w:instrText xml:space="preserve"> PAGEREF _Toc121310243 \h </w:instrText>
            </w:r>
            <w:r w:rsidRPr="00E428BA">
              <w:rPr>
                <w:rFonts w:ascii="Arial" w:hAnsi="Arial" w:cs="Arial"/>
                <w:noProof/>
                <w:webHidden/>
                <w:sz w:val="24"/>
                <w:szCs w:val="24"/>
                <w:lang w:val="en-GB"/>
              </w:rPr>
            </w:r>
            <w:r w:rsidRPr="00E428BA">
              <w:rPr>
                <w:rFonts w:ascii="Arial" w:hAnsi="Arial" w:cs="Arial"/>
                <w:noProof/>
                <w:webHidden/>
                <w:sz w:val="24"/>
                <w:szCs w:val="24"/>
                <w:lang w:val="en-GB"/>
              </w:rPr>
              <w:fldChar w:fldCharType="separate"/>
            </w:r>
            <w:r w:rsidR="00AC3264" w:rsidRPr="00E428BA">
              <w:rPr>
                <w:rFonts w:ascii="Arial" w:hAnsi="Arial" w:cs="Arial"/>
                <w:noProof/>
                <w:webHidden/>
                <w:sz w:val="24"/>
                <w:szCs w:val="24"/>
                <w:lang w:val="en-GB"/>
              </w:rPr>
              <w:t>4</w:t>
            </w:r>
            <w:r w:rsidRPr="00E428BA">
              <w:rPr>
                <w:rFonts w:ascii="Arial" w:hAnsi="Arial" w:cs="Arial"/>
                <w:noProof/>
                <w:webHidden/>
                <w:sz w:val="24"/>
                <w:szCs w:val="24"/>
                <w:lang w:val="en-GB"/>
              </w:rPr>
              <w:fldChar w:fldCharType="end"/>
            </w:r>
          </w:hyperlink>
        </w:p>
        <w:p w14:paraId="11416729" w14:textId="27D731FE" w:rsidR="00CC2051" w:rsidRPr="00E428BA" w:rsidRDefault="004B45B4" w:rsidP="00AC3264">
          <w:pPr>
            <w:pStyle w:val="TOC1"/>
            <w:tabs>
              <w:tab w:val="right" w:leader="dot" w:pos="9350"/>
            </w:tabs>
            <w:spacing w:after="0" w:line="360" w:lineRule="auto"/>
            <w:jc w:val="both"/>
            <w:rPr>
              <w:rFonts w:ascii="Arial" w:hAnsi="Arial" w:cs="Arial"/>
              <w:noProof/>
              <w:sz w:val="24"/>
              <w:szCs w:val="24"/>
              <w:lang w:val="en-GB"/>
            </w:rPr>
          </w:pPr>
          <w:hyperlink w:anchor="_Toc121310244" w:history="1">
            <w:r w:rsidR="00CC2051" w:rsidRPr="00E428BA">
              <w:rPr>
                <w:rStyle w:val="Hyperlink"/>
                <w:rFonts w:ascii="Arial" w:hAnsi="Arial" w:cs="Arial"/>
                <w:noProof/>
                <w:color w:val="auto"/>
                <w:sz w:val="24"/>
                <w:szCs w:val="24"/>
                <w:lang w:val="en-GB"/>
              </w:rPr>
              <w:t>Principles of sustainable tourism</w:t>
            </w:r>
            <w:r w:rsidR="00CC2051" w:rsidRPr="00E428BA">
              <w:rPr>
                <w:rFonts w:ascii="Arial" w:hAnsi="Arial" w:cs="Arial"/>
                <w:noProof/>
                <w:webHidden/>
                <w:sz w:val="24"/>
                <w:szCs w:val="24"/>
                <w:lang w:val="en-GB"/>
              </w:rPr>
              <w:tab/>
            </w:r>
            <w:r w:rsidR="00CC2051" w:rsidRPr="00E428BA">
              <w:rPr>
                <w:rFonts w:ascii="Arial" w:hAnsi="Arial" w:cs="Arial"/>
                <w:noProof/>
                <w:webHidden/>
                <w:sz w:val="24"/>
                <w:szCs w:val="24"/>
                <w:lang w:val="en-GB"/>
              </w:rPr>
              <w:fldChar w:fldCharType="begin"/>
            </w:r>
            <w:r w:rsidR="00CC2051" w:rsidRPr="00E428BA">
              <w:rPr>
                <w:rFonts w:ascii="Arial" w:hAnsi="Arial" w:cs="Arial"/>
                <w:noProof/>
                <w:webHidden/>
                <w:sz w:val="24"/>
                <w:szCs w:val="24"/>
                <w:lang w:val="en-GB"/>
              </w:rPr>
              <w:instrText xml:space="preserve"> PAGEREF _Toc121310244 \h </w:instrText>
            </w:r>
            <w:r w:rsidR="00CC2051" w:rsidRPr="00E428BA">
              <w:rPr>
                <w:rFonts w:ascii="Arial" w:hAnsi="Arial" w:cs="Arial"/>
                <w:noProof/>
                <w:webHidden/>
                <w:sz w:val="24"/>
                <w:szCs w:val="24"/>
                <w:lang w:val="en-GB"/>
              </w:rPr>
            </w:r>
            <w:r w:rsidR="00CC2051" w:rsidRPr="00E428BA">
              <w:rPr>
                <w:rFonts w:ascii="Arial" w:hAnsi="Arial" w:cs="Arial"/>
                <w:noProof/>
                <w:webHidden/>
                <w:sz w:val="24"/>
                <w:szCs w:val="24"/>
                <w:lang w:val="en-GB"/>
              </w:rPr>
              <w:fldChar w:fldCharType="separate"/>
            </w:r>
            <w:r w:rsidR="00AC3264" w:rsidRPr="00E428BA">
              <w:rPr>
                <w:rFonts w:ascii="Arial" w:hAnsi="Arial" w:cs="Arial"/>
                <w:noProof/>
                <w:webHidden/>
                <w:sz w:val="24"/>
                <w:szCs w:val="24"/>
                <w:lang w:val="en-GB"/>
              </w:rPr>
              <w:t>4</w:t>
            </w:r>
            <w:r w:rsidR="00CC2051" w:rsidRPr="00E428BA">
              <w:rPr>
                <w:rFonts w:ascii="Arial" w:hAnsi="Arial" w:cs="Arial"/>
                <w:noProof/>
                <w:webHidden/>
                <w:sz w:val="24"/>
                <w:szCs w:val="24"/>
                <w:lang w:val="en-GB"/>
              </w:rPr>
              <w:fldChar w:fldCharType="end"/>
            </w:r>
          </w:hyperlink>
        </w:p>
        <w:p w14:paraId="151F5535" w14:textId="689022E3" w:rsidR="00CC2051" w:rsidRPr="00E428BA" w:rsidRDefault="004B45B4" w:rsidP="00AC3264">
          <w:pPr>
            <w:pStyle w:val="TOC1"/>
            <w:tabs>
              <w:tab w:val="right" w:leader="dot" w:pos="9350"/>
            </w:tabs>
            <w:spacing w:after="0" w:line="360" w:lineRule="auto"/>
            <w:jc w:val="both"/>
            <w:rPr>
              <w:rFonts w:ascii="Arial" w:hAnsi="Arial" w:cs="Arial"/>
              <w:noProof/>
              <w:sz w:val="24"/>
              <w:szCs w:val="24"/>
              <w:lang w:val="en-GB"/>
            </w:rPr>
          </w:pPr>
          <w:hyperlink w:anchor="_Toc121310245" w:history="1">
            <w:r w:rsidR="00CC2051" w:rsidRPr="00E428BA">
              <w:rPr>
                <w:rStyle w:val="Hyperlink"/>
                <w:rFonts w:ascii="Arial" w:hAnsi="Arial" w:cs="Arial"/>
                <w:noProof/>
                <w:color w:val="auto"/>
                <w:sz w:val="24"/>
                <w:szCs w:val="24"/>
                <w:lang w:val="en-GB"/>
              </w:rPr>
              <w:t>Travelling aspects of the industry</w:t>
            </w:r>
            <w:r w:rsidR="00CC2051" w:rsidRPr="00E428BA">
              <w:rPr>
                <w:rFonts w:ascii="Arial" w:hAnsi="Arial" w:cs="Arial"/>
                <w:noProof/>
                <w:webHidden/>
                <w:sz w:val="24"/>
                <w:szCs w:val="24"/>
                <w:lang w:val="en-GB"/>
              </w:rPr>
              <w:tab/>
            </w:r>
            <w:r w:rsidR="00CC2051" w:rsidRPr="00E428BA">
              <w:rPr>
                <w:rFonts w:ascii="Arial" w:hAnsi="Arial" w:cs="Arial"/>
                <w:noProof/>
                <w:webHidden/>
                <w:sz w:val="24"/>
                <w:szCs w:val="24"/>
                <w:lang w:val="en-GB"/>
              </w:rPr>
              <w:fldChar w:fldCharType="begin"/>
            </w:r>
            <w:r w:rsidR="00CC2051" w:rsidRPr="00E428BA">
              <w:rPr>
                <w:rFonts w:ascii="Arial" w:hAnsi="Arial" w:cs="Arial"/>
                <w:noProof/>
                <w:webHidden/>
                <w:sz w:val="24"/>
                <w:szCs w:val="24"/>
                <w:lang w:val="en-GB"/>
              </w:rPr>
              <w:instrText xml:space="preserve"> PAGEREF _Toc121310245 \h </w:instrText>
            </w:r>
            <w:r w:rsidR="00CC2051" w:rsidRPr="00E428BA">
              <w:rPr>
                <w:rFonts w:ascii="Arial" w:hAnsi="Arial" w:cs="Arial"/>
                <w:noProof/>
                <w:webHidden/>
                <w:sz w:val="24"/>
                <w:szCs w:val="24"/>
                <w:lang w:val="en-GB"/>
              </w:rPr>
            </w:r>
            <w:r w:rsidR="00CC2051" w:rsidRPr="00E428BA">
              <w:rPr>
                <w:rFonts w:ascii="Arial" w:hAnsi="Arial" w:cs="Arial"/>
                <w:noProof/>
                <w:webHidden/>
                <w:sz w:val="24"/>
                <w:szCs w:val="24"/>
                <w:lang w:val="en-GB"/>
              </w:rPr>
              <w:fldChar w:fldCharType="separate"/>
            </w:r>
            <w:r w:rsidR="00AC3264" w:rsidRPr="00E428BA">
              <w:rPr>
                <w:rFonts w:ascii="Arial" w:hAnsi="Arial" w:cs="Arial"/>
                <w:noProof/>
                <w:webHidden/>
                <w:sz w:val="24"/>
                <w:szCs w:val="24"/>
                <w:lang w:val="en-GB"/>
              </w:rPr>
              <w:t>5</w:t>
            </w:r>
            <w:r w:rsidR="00CC2051" w:rsidRPr="00E428BA">
              <w:rPr>
                <w:rFonts w:ascii="Arial" w:hAnsi="Arial" w:cs="Arial"/>
                <w:noProof/>
                <w:webHidden/>
                <w:sz w:val="24"/>
                <w:szCs w:val="24"/>
                <w:lang w:val="en-GB"/>
              </w:rPr>
              <w:fldChar w:fldCharType="end"/>
            </w:r>
          </w:hyperlink>
        </w:p>
        <w:p w14:paraId="6E148667" w14:textId="55705937" w:rsidR="00CC2051" w:rsidRPr="00E428BA" w:rsidRDefault="004B45B4" w:rsidP="00AC3264">
          <w:pPr>
            <w:pStyle w:val="TOC1"/>
            <w:tabs>
              <w:tab w:val="right" w:leader="dot" w:pos="9350"/>
            </w:tabs>
            <w:spacing w:after="0" w:line="360" w:lineRule="auto"/>
            <w:jc w:val="both"/>
            <w:rPr>
              <w:rFonts w:ascii="Arial" w:hAnsi="Arial" w:cs="Arial"/>
              <w:noProof/>
              <w:sz w:val="24"/>
              <w:szCs w:val="24"/>
              <w:lang w:val="en-GB"/>
            </w:rPr>
          </w:pPr>
          <w:hyperlink w:anchor="_Toc121310246" w:history="1">
            <w:r w:rsidR="00CC2051" w:rsidRPr="00E428BA">
              <w:rPr>
                <w:rStyle w:val="Hyperlink"/>
                <w:rFonts w:ascii="Arial" w:hAnsi="Arial" w:cs="Arial"/>
                <w:noProof/>
                <w:color w:val="auto"/>
                <w:sz w:val="24"/>
                <w:szCs w:val="24"/>
                <w:lang w:val="en-GB"/>
              </w:rPr>
              <w:t>Butler’s life cycle model</w:t>
            </w:r>
            <w:r w:rsidR="00CC2051" w:rsidRPr="00E428BA">
              <w:rPr>
                <w:rFonts w:ascii="Arial" w:hAnsi="Arial" w:cs="Arial"/>
                <w:noProof/>
                <w:webHidden/>
                <w:sz w:val="24"/>
                <w:szCs w:val="24"/>
                <w:lang w:val="en-GB"/>
              </w:rPr>
              <w:tab/>
            </w:r>
            <w:r w:rsidR="00CC2051" w:rsidRPr="00E428BA">
              <w:rPr>
                <w:rFonts w:ascii="Arial" w:hAnsi="Arial" w:cs="Arial"/>
                <w:noProof/>
                <w:webHidden/>
                <w:sz w:val="24"/>
                <w:szCs w:val="24"/>
                <w:lang w:val="en-GB"/>
              </w:rPr>
              <w:fldChar w:fldCharType="begin"/>
            </w:r>
            <w:r w:rsidR="00CC2051" w:rsidRPr="00E428BA">
              <w:rPr>
                <w:rFonts w:ascii="Arial" w:hAnsi="Arial" w:cs="Arial"/>
                <w:noProof/>
                <w:webHidden/>
                <w:sz w:val="24"/>
                <w:szCs w:val="24"/>
                <w:lang w:val="en-GB"/>
              </w:rPr>
              <w:instrText xml:space="preserve"> PAGEREF _Toc121310246 \h </w:instrText>
            </w:r>
            <w:r w:rsidR="00CC2051" w:rsidRPr="00E428BA">
              <w:rPr>
                <w:rFonts w:ascii="Arial" w:hAnsi="Arial" w:cs="Arial"/>
                <w:noProof/>
                <w:webHidden/>
                <w:sz w:val="24"/>
                <w:szCs w:val="24"/>
                <w:lang w:val="en-GB"/>
              </w:rPr>
            </w:r>
            <w:r w:rsidR="00CC2051" w:rsidRPr="00E428BA">
              <w:rPr>
                <w:rFonts w:ascii="Arial" w:hAnsi="Arial" w:cs="Arial"/>
                <w:noProof/>
                <w:webHidden/>
                <w:sz w:val="24"/>
                <w:szCs w:val="24"/>
                <w:lang w:val="en-GB"/>
              </w:rPr>
              <w:fldChar w:fldCharType="separate"/>
            </w:r>
            <w:r w:rsidR="00AC3264" w:rsidRPr="00E428BA">
              <w:rPr>
                <w:rFonts w:ascii="Arial" w:hAnsi="Arial" w:cs="Arial"/>
                <w:noProof/>
                <w:webHidden/>
                <w:sz w:val="24"/>
                <w:szCs w:val="24"/>
                <w:lang w:val="en-GB"/>
              </w:rPr>
              <w:t>6</w:t>
            </w:r>
            <w:r w:rsidR="00CC2051" w:rsidRPr="00E428BA">
              <w:rPr>
                <w:rFonts w:ascii="Arial" w:hAnsi="Arial" w:cs="Arial"/>
                <w:noProof/>
                <w:webHidden/>
                <w:sz w:val="24"/>
                <w:szCs w:val="24"/>
                <w:lang w:val="en-GB"/>
              </w:rPr>
              <w:fldChar w:fldCharType="end"/>
            </w:r>
          </w:hyperlink>
        </w:p>
        <w:p w14:paraId="24750772" w14:textId="6BFD63A1" w:rsidR="00CC2051" w:rsidRPr="00E428BA" w:rsidRDefault="004B45B4" w:rsidP="00AC3264">
          <w:pPr>
            <w:pStyle w:val="TOC1"/>
            <w:tabs>
              <w:tab w:val="right" w:leader="dot" w:pos="9350"/>
            </w:tabs>
            <w:spacing w:after="0" w:line="360" w:lineRule="auto"/>
            <w:jc w:val="both"/>
            <w:rPr>
              <w:rFonts w:ascii="Arial" w:hAnsi="Arial" w:cs="Arial"/>
              <w:noProof/>
              <w:sz w:val="24"/>
              <w:szCs w:val="24"/>
              <w:lang w:val="en-GB"/>
            </w:rPr>
          </w:pPr>
          <w:hyperlink w:anchor="_Toc121310247" w:history="1">
            <w:r w:rsidR="00CC2051" w:rsidRPr="00E428BA">
              <w:rPr>
                <w:rStyle w:val="Hyperlink"/>
                <w:rFonts w:ascii="Arial" w:hAnsi="Arial" w:cs="Arial"/>
                <w:noProof/>
                <w:color w:val="auto"/>
                <w:sz w:val="24"/>
                <w:szCs w:val="24"/>
                <w:lang w:val="en-GB"/>
              </w:rPr>
              <w:t>Doxey’s irrdiex model</w:t>
            </w:r>
            <w:r w:rsidR="00CC2051" w:rsidRPr="00E428BA">
              <w:rPr>
                <w:rFonts w:ascii="Arial" w:hAnsi="Arial" w:cs="Arial"/>
                <w:noProof/>
                <w:webHidden/>
                <w:sz w:val="24"/>
                <w:szCs w:val="24"/>
                <w:lang w:val="en-GB"/>
              </w:rPr>
              <w:tab/>
            </w:r>
            <w:r w:rsidR="00CC2051" w:rsidRPr="00E428BA">
              <w:rPr>
                <w:rFonts w:ascii="Arial" w:hAnsi="Arial" w:cs="Arial"/>
                <w:noProof/>
                <w:webHidden/>
                <w:sz w:val="24"/>
                <w:szCs w:val="24"/>
                <w:lang w:val="en-GB"/>
              </w:rPr>
              <w:fldChar w:fldCharType="begin"/>
            </w:r>
            <w:r w:rsidR="00CC2051" w:rsidRPr="00E428BA">
              <w:rPr>
                <w:rFonts w:ascii="Arial" w:hAnsi="Arial" w:cs="Arial"/>
                <w:noProof/>
                <w:webHidden/>
                <w:sz w:val="24"/>
                <w:szCs w:val="24"/>
                <w:lang w:val="en-GB"/>
              </w:rPr>
              <w:instrText xml:space="preserve"> PAGEREF _Toc121310247 \h </w:instrText>
            </w:r>
            <w:r w:rsidR="00CC2051" w:rsidRPr="00E428BA">
              <w:rPr>
                <w:rFonts w:ascii="Arial" w:hAnsi="Arial" w:cs="Arial"/>
                <w:noProof/>
                <w:webHidden/>
                <w:sz w:val="24"/>
                <w:szCs w:val="24"/>
                <w:lang w:val="en-GB"/>
              </w:rPr>
            </w:r>
            <w:r w:rsidR="00CC2051" w:rsidRPr="00E428BA">
              <w:rPr>
                <w:rFonts w:ascii="Arial" w:hAnsi="Arial" w:cs="Arial"/>
                <w:noProof/>
                <w:webHidden/>
                <w:sz w:val="24"/>
                <w:szCs w:val="24"/>
                <w:lang w:val="en-GB"/>
              </w:rPr>
              <w:fldChar w:fldCharType="separate"/>
            </w:r>
            <w:r w:rsidR="00AC3264" w:rsidRPr="00E428BA">
              <w:rPr>
                <w:rFonts w:ascii="Arial" w:hAnsi="Arial" w:cs="Arial"/>
                <w:noProof/>
                <w:webHidden/>
                <w:sz w:val="24"/>
                <w:szCs w:val="24"/>
                <w:lang w:val="en-GB"/>
              </w:rPr>
              <w:t>7</w:t>
            </w:r>
            <w:r w:rsidR="00CC2051" w:rsidRPr="00E428BA">
              <w:rPr>
                <w:rFonts w:ascii="Arial" w:hAnsi="Arial" w:cs="Arial"/>
                <w:noProof/>
                <w:webHidden/>
                <w:sz w:val="24"/>
                <w:szCs w:val="24"/>
                <w:lang w:val="en-GB"/>
              </w:rPr>
              <w:fldChar w:fldCharType="end"/>
            </w:r>
          </w:hyperlink>
        </w:p>
        <w:p w14:paraId="38AB54CA" w14:textId="2585ABAE" w:rsidR="00CC2051" w:rsidRPr="00E428BA" w:rsidRDefault="004B45B4" w:rsidP="00AC3264">
          <w:pPr>
            <w:pStyle w:val="TOC1"/>
            <w:tabs>
              <w:tab w:val="right" w:leader="dot" w:pos="9350"/>
            </w:tabs>
            <w:spacing w:after="0" w:line="360" w:lineRule="auto"/>
            <w:jc w:val="both"/>
            <w:rPr>
              <w:rFonts w:ascii="Arial" w:hAnsi="Arial" w:cs="Arial"/>
              <w:noProof/>
              <w:sz w:val="24"/>
              <w:szCs w:val="24"/>
              <w:lang w:val="en-GB"/>
            </w:rPr>
          </w:pPr>
          <w:hyperlink w:anchor="_Toc121310248" w:history="1">
            <w:r w:rsidR="00CC2051" w:rsidRPr="00E428BA">
              <w:rPr>
                <w:rStyle w:val="Hyperlink"/>
                <w:rFonts w:ascii="Arial" w:hAnsi="Arial" w:cs="Arial"/>
                <w:noProof/>
                <w:color w:val="auto"/>
                <w:sz w:val="24"/>
                <w:szCs w:val="24"/>
                <w:lang w:val="en-GB"/>
              </w:rPr>
              <w:t>Recommendation for future development of destination</w:t>
            </w:r>
            <w:r w:rsidR="00CC2051" w:rsidRPr="00E428BA">
              <w:rPr>
                <w:rFonts w:ascii="Arial" w:hAnsi="Arial" w:cs="Arial"/>
                <w:noProof/>
                <w:webHidden/>
                <w:sz w:val="24"/>
                <w:szCs w:val="24"/>
                <w:lang w:val="en-GB"/>
              </w:rPr>
              <w:tab/>
            </w:r>
            <w:r w:rsidR="00CC2051" w:rsidRPr="00E428BA">
              <w:rPr>
                <w:rFonts w:ascii="Arial" w:hAnsi="Arial" w:cs="Arial"/>
                <w:noProof/>
                <w:webHidden/>
                <w:sz w:val="24"/>
                <w:szCs w:val="24"/>
                <w:lang w:val="en-GB"/>
              </w:rPr>
              <w:fldChar w:fldCharType="begin"/>
            </w:r>
            <w:r w:rsidR="00CC2051" w:rsidRPr="00E428BA">
              <w:rPr>
                <w:rFonts w:ascii="Arial" w:hAnsi="Arial" w:cs="Arial"/>
                <w:noProof/>
                <w:webHidden/>
                <w:sz w:val="24"/>
                <w:szCs w:val="24"/>
                <w:lang w:val="en-GB"/>
              </w:rPr>
              <w:instrText xml:space="preserve"> PAGEREF _Toc121310248 \h </w:instrText>
            </w:r>
            <w:r w:rsidR="00CC2051" w:rsidRPr="00E428BA">
              <w:rPr>
                <w:rFonts w:ascii="Arial" w:hAnsi="Arial" w:cs="Arial"/>
                <w:noProof/>
                <w:webHidden/>
                <w:sz w:val="24"/>
                <w:szCs w:val="24"/>
                <w:lang w:val="en-GB"/>
              </w:rPr>
            </w:r>
            <w:r w:rsidR="00CC2051" w:rsidRPr="00E428BA">
              <w:rPr>
                <w:rFonts w:ascii="Arial" w:hAnsi="Arial" w:cs="Arial"/>
                <w:noProof/>
                <w:webHidden/>
                <w:sz w:val="24"/>
                <w:szCs w:val="24"/>
                <w:lang w:val="en-GB"/>
              </w:rPr>
              <w:fldChar w:fldCharType="separate"/>
            </w:r>
            <w:r w:rsidR="00AC3264" w:rsidRPr="00E428BA">
              <w:rPr>
                <w:rFonts w:ascii="Arial" w:hAnsi="Arial" w:cs="Arial"/>
                <w:noProof/>
                <w:webHidden/>
                <w:sz w:val="24"/>
                <w:szCs w:val="24"/>
                <w:lang w:val="en-GB"/>
              </w:rPr>
              <w:t>9</w:t>
            </w:r>
            <w:r w:rsidR="00CC2051" w:rsidRPr="00E428BA">
              <w:rPr>
                <w:rFonts w:ascii="Arial" w:hAnsi="Arial" w:cs="Arial"/>
                <w:noProof/>
                <w:webHidden/>
                <w:sz w:val="24"/>
                <w:szCs w:val="24"/>
                <w:lang w:val="en-GB"/>
              </w:rPr>
              <w:fldChar w:fldCharType="end"/>
            </w:r>
          </w:hyperlink>
        </w:p>
        <w:p w14:paraId="1FE0A1F3" w14:textId="200FA184" w:rsidR="00CC2051" w:rsidRPr="00E428BA" w:rsidRDefault="004B45B4" w:rsidP="00AC3264">
          <w:pPr>
            <w:pStyle w:val="TOC1"/>
            <w:tabs>
              <w:tab w:val="right" w:leader="dot" w:pos="9350"/>
            </w:tabs>
            <w:spacing w:after="0" w:line="360" w:lineRule="auto"/>
            <w:jc w:val="both"/>
            <w:rPr>
              <w:rFonts w:ascii="Arial" w:hAnsi="Arial" w:cs="Arial"/>
              <w:noProof/>
              <w:sz w:val="24"/>
              <w:szCs w:val="24"/>
              <w:lang w:val="en-GB"/>
            </w:rPr>
          </w:pPr>
          <w:hyperlink w:anchor="_Toc121310249" w:history="1">
            <w:r w:rsidR="00CC2051" w:rsidRPr="00E428BA">
              <w:rPr>
                <w:rStyle w:val="Hyperlink"/>
                <w:rFonts w:ascii="Arial" w:hAnsi="Arial" w:cs="Arial"/>
                <w:noProof/>
                <w:color w:val="auto"/>
                <w:sz w:val="24"/>
                <w:szCs w:val="24"/>
                <w:lang w:val="en-GB"/>
              </w:rPr>
              <w:t>Conclusion</w:t>
            </w:r>
            <w:r w:rsidR="00CC2051" w:rsidRPr="00E428BA">
              <w:rPr>
                <w:rFonts w:ascii="Arial" w:hAnsi="Arial" w:cs="Arial"/>
                <w:noProof/>
                <w:webHidden/>
                <w:sz w:val="24"/>
                <w:szCs w:val="24"/>
                <w:lang w:val="en-GB"/>
              </w:rPr>
              <w:tab/>
            </w:r>
            <w:r w:rsidR="00CC2051" w:rsidRPr="00E428BA">
              <w:rPr>
                <w:rFonts w:ascii="Arial" w:hAnsi="Arial" w:cs="Arial"/>
                <w:noProof/>
                <w:webHidden/>
                <w:sz w:val="24"/>
                <w:szCs w:val="24"/>
                <w:lang w:val="en-GB"/>
              </w:rPr>
              <w:fldChar w:fldCharType="begin"/>
            </w:r>
            <w:r w:rsidR="00CC2051" w:rsidRPr="00E428BA">
              <w:rPr>
                <w:rFonts w:ascii="Arial" w:hAnsi="Arial" w:cs="Arial"/>
                <w:noProof/>
                <w:webHidden/>
                <w:sz w:val="24"/>
                <w:szCs w:val="24"/>
                <w:lang w:val="en-GB"/>
              </w:rPr>
              <w:instrText xml:space="preserve"> PAGEREF _Toc121310249 \h </w:instrText>
            </w:r>
            <w:r w:rsidR="00CC2051" w:rsidRPr="00E428BA">
              <w:rPr>
                <w:rFonts w:ascii="Arial" w:hAnsi="Arial" w:cs="Arial"/>
                <w:noProof/>
                <w:webHidden/>
                <w:sz w:val="24"/>
                <w:szCs w:val="24"/>
                <w:lang w:val="en-GB"/>
              </w:rPr>
            </w:r>
            <w:r w:rsidR="00CC2051" w:rsidRPr="00E428BA">
              <w:rPr>
                <w:rFonts w:ascii="Arial" w:hAnsi="Arial" w:cs="Arial"/>
                <w:noProof/>
                <w:webHidden/>
                <w:sz w:val="24"/>
                <w:szCs w:val="24"/>
                <w:lang w:val="en-GB"/>
              </w:rPr>
              <w:fldChar w:fldCharType="separate"/>
            </w:r>
            <w:r w:rsidR="00AC3264" w:rsidRPr="00E428BA">
              <w:rPr>
                <w:rFonts w:ascii="Arial" w:hAnsi="Arial" w:cs="Arial"/>
                <w:noProof/>
                <w:webHidden/>
                <w:sz w:val="24"/>
                <w:szCs w:val="24"/>
                <w:lang w:val="en-GB"/>
              </w:rPr>
              <w:t>10</w:t>
            </w:r>
            <w:r w:rsidR="00CC2051" w:rsidRPr="00E428BA">
              <w:rPr>
                <w:rFonts w:ascii="Arial" w:hAnsi="Arial" w:cs="Arial"/>
                <w:noProof/>
                <w:webHidden/>
                <w:sz w:val="24"/>
                <w:szCs w:val="24"/>
                <w:lang w:val="en-GB"/>
              </w:rPr>
              <w:fldChar w:fldCharType="end"/>
            </w:r>
          </w:hyperlink>
        </w:p>
        <w:p w14:paraId="07B1B595" w14:textId="15DF0295" w:rsidR="00CC2051" w:rsidRPr="00E428BA" w:rsidRDefault="004B45B4" w:rsidP="00AC3264">
          <w:pPr>
            <w:pStyle w:val="TOC1"/>
            <w:tabs>
              <w:tab w:val="right" w:leader="dot" w:pos="9350"/>
            </w:tabs>
            <w:spacing w:after="0" w:line="360" w:lineRule="auto"/>
            <w:jc w:val="both"/>
            <w:rPr>
              <w:rFonts w:ascii="Arial" w:hAnsi="Arial" w:cs="Arial"/>
              <w:noProof/>
              <w:sz w:val="24"/>
              <w:szCs w:val="24"/>
              <w:lang w:val="en-GB"/>
            </w:rPr>
          </w:pPr>
          <w:hyperlink w:anchor="_Toc121310250" w:history="1">
            <w:r w:rsidR="00CC2051" w:rsidRPr="00E428BA">
              <w:rPr>
                <w:rStyle w:val="Hyperlink"/>
                <w:rFonts w:ascii="Arial" w:hAnsi="Arial" w:cs="Arial"/>
                <w:noProof/>
                <w:color w:val="auto"/>
                <w:sz w:val="24"/>
                <w:szCs w:val="24"/>
                <w:lang w:val="en-GB"/>
              </w:rPr>
              <w:t>Reference List</w:t>
            </w:r>
            <w:r w:rsidR="00CC2051" w:rsidRPr="00E428BA">
              <w:rPr>
                <w:rFonts w:ascii="Arial" w:hAnsi="Arial" w:cs="Arial"/>
                <w:noProof/>
                <w:webHidden/>
                <w:sz w:val="24"/>
                <w:szCs w:val="24"/>
                <w:lang w:val="en-GB"/>
              </w:rPr>
              <w:tab/>
            </w:r>
            <w:r w:rsidR="00CC2051" w:rsidRPr="00E428BA">
              <w:rPr>
                <w:rFonts w:ascii="Arial" w:hAnsi="Arial" w:cs="Arial"/>
                <w:noProof/>
                <w:webHidden/>
                <w:sz w:val="24"/>
                <w:szCs w:val="24"/>
                <w:lang w:val="en-GB"/>
              </w:rPr>
              <w:fldChar w:fldCharType="begin"/>
            </w:r>
            <w:r w:rsidR="00CC2051" w:rsidRPr="00E428BA">
              <w:rPr>
                <w:rFonts w:ascii="Arial" w:hAnsi="Arial" w:cs="Arial"/>
                <w:noProof/>
                <w:webHidden/>
                <w:sz w:val="24"/>
                <w:szCs w:val="24"/>
                <w:lang w:val="en-GB"/>
              </w:rPr>
              <w:instrText xml:space="preserve"> PAGEREF _Toc121310250 \h </w:instrText>
            </w:r>
            <w:r w:rsidR="00CC2051" w:rsidRPr="00E428BA">
              <w:rPr>
                <w:rFonts w:ascii="Arial" w:hAnsi="Arial" w:cs="Arial"/>
                <w:noProof/>
                <w:webHidden/>
                <w:sz w:val="24"/>
                <w:szCs w:val="24"/>
                <w:lang w:val="en-GB"/>
              </w:rPr>
            </w:r>
            <w:r w:rsidR="00CC2051" w:rsidRPr="00E428BA">
              <w:rPr>
                <w:rFonts w:ascii="Arial" w:hAnsi="Arial" w:cs="Arial"/>
                <w:noProof/>
                <w:webHidden/>
                <w:sz w:val="24"/>
                <w:szCs w:val="24"/>
                <w:lang w:val="en-GB"/>
              </w:rPr>
              <w:fldChar w:fldCharType="separate"/>
            </w:r>
            <w:r w:rsidR="00AC3264" w:rsidRPr="00E428BA">
              <w:rPr>
                <w:rFonts w:ascii="Arial" w:hAnsi="Arial" w:cs="Arial"/>
                <w:noProof/>
                <w:webHidden/>
                <w:sz w:val="24"/>
                <w:szCs w:val="24"/>
                <w:lang w:val="en-GB"/>
              </w:rPr>
              <w:t>12</w:t>
            </w:r>
            <w:r w:rsidR="00CC2051" w:rsidRPr="00E428BA">
              <w:rPr>
                <w:rFonts w:ascii="Arial" w:hAnsi="Arial" w:cs="Arial"/>
                <w:noProof/>
                <w:webHidden/>
                <w:sz w:val="24"/>
                <w:szCs w:val="24"/>
                <w:lang w:val="en-GB"/>
              </w:rPr>
              <w:fldChar w:fldCharType="end"/>
            </w:r>
          </w:hyperlink>
        </w:p>
        <w:p w14:paraId="478FC17C" w14:textId="77777777" w:rsidR="00CC2051" w:rsidRPr="00E428BA" w:rsidRDefault="00CC2051" w:rsidP="00AC3264">
          <w:pPr>
            <w:spacing w:after="0" w:line="360" w:lineRule="auto"/>
            <w:jc w:val="both"/>
            <w:rPr>
              <w:rFonts w:ascii="Arial" w:hAnsi="Arial" w:cs="Arial"/>
              <w:lang w:val="en-GB"/>
            </w:rPr>
          </w:pPr>
          <w:r w:rsidRPr="00E428BA">
            <w:rPr>
              <w:rFonts w:ascii="Arial" w:hAnsi="Arial" w:cs="Arial"/>
              <w:sz w:val="24"/>
              <w:szCs w:val="24"/>
              <w:lang w:val="en-GB"/>
            </w:rPr>
            <w:fldChar w:fldCharType="end"/>
          </w:r>
        </w:p>
      </w:sdtContent>
    </w:sdt>
    <w:p w14:paraId="70FEA044" w14:textId="77777777" w:rsidR="00165F1D" w:rsidRPr="00E428BA" w:rsidRDefault="00165F1D" w:rsidP="00AC3264">
      <w:pPr>
        <w:spacing w:after="0" w:line="360" w:lineRule="auto"/>
        <w:jc w:val="both"/>
        <w:rPr>
          <w:rFonts w:ascii="Arial" w:eastAsia="Arial" w:hAnsi="Arial" w:cs="Arial"/>
          <w:b/>
          <w:sz w:val="24"/>
          <w:szCs w:val="24"/>
          <w:lang w:val="en-GB"/>
        </w:rPr>
      </w:pPr>
      <w:r w:rsidRPr="00E428BA">
        <w:rPr>
          <w:rFonts w:ascii="Arial" w:hAnsi="Arial" w:cs="Arial"/>
          <w:b/>
          <w:sz w:val="24"/>
          <w:szCs w:val="24"/>
          <w:lang w:val="en-GB"/>
        </w:rPr>
        <w:br w:type="page"/>
      </w:r>
    </w:p>
    <w:p w14:paraId="735731F5" w14:textId="77777777" w:rsidR="00791EAD" w:rsidRPr="00E428BA" w:rsidRDefault="00791EAD" w:rsidP="00AC3264">
      <w:pPr>
        <w:pStyle w:val="Heading1"/>
        <w:spacing w:before="0"/>
        <w:rPr>
          <w:rFonts w:cs="Arial"/>
          <w:color w:val="auto"/>
          <w:lang w:val="en-GB"/>
        </w:rPr>
      </w:pPr>
      <w:bookmarkStart w:id="0" w:name="_Toc121310243"/>
      <w:r w:rsidRPr="00E428BA">
        <w:rPr>
          <w:rFonts w:cs="Arial"/>
          <w:color w:val="auto"/>
          <w:lang w:val="en-GB"/>
        </w:rPr>
        <w:lastRenderedPageBreak/>
        <w:t>Introduction</w:t>
      </w:r>
      <w:bookmarkEnd w:id="0"/>
      <w:r w:rsidRPr="00E428BA">
        <w:rPr>
          <w:rFonts w:cs="Arial"/>
          <w:color w:val="auto"/>
          <w:lang w:val="en-GB"/>
        </w:rPr>
        <w:t xml:space="preserve"> </w:t>
      </w:r>
    </w:p>
    <w:p w14:paraId="73247B83" w14:textId="63AD5418" w:rsidR="00791EAD" w:rsidRPr="00E428BA" w:rsidRDefault="00791EAD" w:rsidP="00AC3264">
      <w:pPr>
        <w:pStyle w:val="Normal1"/>
        <w:spacing w:line="360" w:lineRule="auto"/>
        <w:jc w:val="both"/>
        <w:rPr>
          <w:sz w:val="24"/>
          <w:szCs w:val="24"/>
          <w:lang w:val="en-GB"/>
        </w:rPr>
      </w:pPr>
      <w:r w:rsidRPr="00E428BA">
        <w:rPr>
          <w:sz w:val="24"/>
          <w:szCs w:val="24"/>
          <w:lang w:val="en-GB"/>
        </w:rPr>
        <w:t xml:space="preserve">Destination management has been a process including the coordination and management of all elements of tourism. Destination management has been including the planning of choosing the right destination, choosing the right path </w:t>
      </w:r>
      <w:proofErr w:type="gramStart"/>
      <w:r w:rsidRPr="00E428BA">
        <w:rPr>
          <w:sz w:val="24"/>
          <w:szCs w:val="24"/>
          <w:lang w:val="en-GB"/>
        </w:rPr>
        <w:t>and also</w:t>
      </w:r>
      <w:proofErr w:type="gramEnd"/>
      <w:r w:rsidRPr="00E428BA">
        <w:rPr>
          <w:sz w:val="24"/>
          <w:szCs w:val="24"/>
          <w:lang w:val="en-GB"/>
        </w:rPr>
        <w:t xml:space="preserve"> coming up with the financial planning of tourism. Mainly destination management has been included with all the elements that have been required for sustainable tourism planning. Destination management has been one of the major sectors that have been increasing nowadays as through destination management </w:t>
      </w:r>
      <w:r w:rsidR="00AC3264" w:rsidRPr="00E428BA">
        <w:rPr>
          <w:sz w:val="24"/>
          <w:szCs w:val="24"/>
          <w:lang w:val="en-GB"/>
        </w:rPr>
        <w:t>travellers</w:t>
      </w:r>
      <w:r w:rsidRPr="00E428BA">
        <w:rPr>
          <w:sz w:val="24"/>
          <w:szCs w:val="24"/>
          <w:lang w:val="en-GB"/>
        </w:rPr>
        <w:t xml:space="preserve"> o tourist has been able to make successful planning of their travel or tour. The report is going to </w:t>
      </w:r>
      <w:proofErr w:type="gramStart"/>
      <w:r w:rsidRPr="00E428BA">
        <w:rPr>
          <w:sz w:val="24"/>
          <w:szCs w:val="24"/>
          <w:lang w:val="en-GB"/>
        </w:rPr>
        <w:t>deceased</w:t>
      </w:r>
      <w:proofErr w:type="gramEnd"/>
      <w:r w:rsidRPr="00E428BA">
        <w:rPr>
          <w:sz w:val="24"/>
          <w:szCs w:val="24"/>
          <w:lang w:val="en-GB"/>
        </w:rPr>
        <w:t xml:space="preserve"> the development of the London tower by using some models. </w:t>
      </w:r>
    </w:p>
    <w:p w14:paraId="59A34600" w14:textId="77777777" w:rsidR="00791EAD" w:rsidRPr="00E428BA" w:rsidRDefault="00791EAD" w:rsidP="00AC3264">
      <w:pPr>
        <w:pStyle w:val="Heading1"/>
        <w:spacing w:before="0"/>
        <w:rPr>
          <w:rFonts w:cs="Arial"/>
          <w:color w:val="auto"/>
          <w:lang w:val="en-GB"/>
        </w:rPr>
      </w:pPr>
      <w:bookmarkStart w:id="1" w:name="_Toc121310244"/>
      <w:r w:rsidRPr="00E428BA">
        <w:rPr>
          <w:rFonts w:cs="Arial"/>
          <w:color w:val="auto"/>
          <w:lang w:val="en-GB"/>
        </w:rPr>
        <w:t>Principles of sustainable tourism</w:t>
      </w:r>
      <w:bookmarkEnd w:id="1"/>
      <w:r w:rsidRPr="00E428BA">
        <w:rPr>
          <w:rFonts w:cs="Arial"/>
          <w:color w:val="auto"/>
          <w:lang w:val="en-GB"/>
        </w:rPr>
        <w:t xml:space="preserve"> </w:t>
      </w:r>
    </w:p>
    <w:p w14:paraId="67C1601D" w14:textId="7C7AF8B4" w:rsidR="00791EAD" w:rsidRPr="00E428BA" w:rsidRDefault="00791EAD" w:rsidP="00AC3264">
      <w:pPr>
        <w:pStyle w:val="Normal1"/>
        <w:spacing w:line="360" w:lineRule="auto"/>
        <w:jc w:val="both"/>
        <w:rPr>
          <w:sz w:val="24"/>
          <w:szCs w:val="24"/>
          <w:lang w:val="en-GB"/>
        </w:rPr>
      </w:pPr>
      <w:r w:rsidRPr="00E428BA">
        <w:rPr>
          <w:sz w:val="24"/>
          <w:szCs w:val="24"/>
          <w:lang w:val="en-GB"/>
        </w:rPr>
        <w:t xml:space="preserve">Sustainable tourism has been the process of identifying the account of the current social, economic and environmental impacts of the tourism industry. Sustainable tourism has been taking care of the needs of the visitors, the industry, the host communities </w:t>
      </w:r>
      <w:proofErr w:type="gramStart"/>
      <w:r w:rsidRPr="00E428BA">
        <w:rPr>
          <w:sz w:val="24"/>
          <w:szCs w:val="24"/>
          <w:lang w:val="en-GB"/>
        </w:rPr>
        <w:t>and also</w:t>
      </w:r>
      <w:proofErr w:type="gramEnd"/>
      <w:r w:rsidRPr="00E428BA">
        <w:rPr>
          <w:sz w:val="24"/>
          <w:szCs w:val="24"/>
          <w:lang w:val="en-GB"/>
        </w:rPr>
        <w:t xml:space="preserve"> the environmental factors of the tourism industry. Sustainable tourism has been one of the major causes that have been taken by the industries as sustainability in tourism has increased the benefits of tourism </w:t>
      </w:r>
      <w:proofErr w:type="gramStart"/>
      <w:r w:rsidRPr="00E428BA">
        <w:rPr>
          <w:sz w:val="24"/>
          <w:szCs w:val="24"/>
          <w:lang w:val="en-GB"/>
        </w:rPr>
        <w:t>and also</w:t>
      </w:r>
      <w:proofErr w:type="gramEnd"/>
      <w:r w:rsidRPr="00E428BA">
        <w:rPr>
          <w:sz w:val="24"/>
          <w:szCs w:val="24"/>
          <w:lang w:val="en-GB"/>
        </w:rPr>
        <w:t xml:space="preserve"> helped to mitigate the challenges of the tourism industry as </w:t>
      </w:r>
      <w:r w:rsidR="00580F42" w:rsidRPr="00E428BA">
        <w:rPr>
          <w:sz w:val="24"/>
          <w:szCs w:val="24"/>
          <w:lang w:val="en-GB"/>
        </w:rPr>
        <w:t>well (</w:t>
      </w:r>
      <w:r w:rsidRPr="00E428BA">
        <w:rPr>
          <w:sz w:val="24"/>
          <w:szCs w:val="24"/>
          <w:lang w:val="en-GB"/>
        </w:rPr>
        <w:t xml:space="preserve">Han </w:t>
      </w:r>
      <w:r w:rsidRPr="00E428BA">
        <w:rPr>
          <w:i/>
          <w:sz w:val="24"/>
          <w:szCs w:val="24"/>
          <w:lang w:val="en-GB"/>
        </w:rPr>
        <w:t>et al.</w:t>
      </w:r>
      <w:r w:rsidRPr="00E428BA">
        <w:rPr>
          <w:sz w:val="24"/>
          <w:szCs w:val="24"/>
          <w:lang w:val="en-GB"/>
        </w:rPr>
        <w:t xml:space="preserve"> 2021). The sustainability in the tourism industry has been increased through protecting the natural environment, wildlife and natural sources on the earth. Sustainable tourism has been taking care of the challenges that have been destroying the natural sources of the earth. Tourist places </w:t>
      </w:r>
      <w:proofErr w:type="gramStart"/>
      <w:r w:rsidRPr="00E428BA">
        <w:rPr>
          <w:sz w:val="24"/>
          <w:szCs w:val="24"/>
          <w:lang w:val="en-GB"/>
        </w:rPr>
        <w:t>have to</w:t>
      </w:r>
      <w:proofErr w:type="gramEnd"/>
      <w:r w:rsidRPr="00E428BA">
        <w:rPr>
          <w:sz w:val="24"/>
          <w:szCs w:val="24"/>
          <w:lang w:val="en-GB"/>
        </w:rPr>
        <w:t xml:space="preserve"> come up with more plans to increase sustainability as uses of solar power, uses of recycled rainwater and many more natural sources. The sustainability of the tourism industry has been standing on three pillars</w:t>
      </w:r>
      <w:r w:rsidRPr="00E428BA">
        <w:rPr>
          <w:b/>
          <w:i/>
          <w:sz w:val="24"/>
          <w:szCs w:val="24"/>
          <w:lang w:val="en-GB"/>
        </w:rPr>
        <w:t xml:space="preserve"> environmental sustainability, social sustainability and economical sustainability</w:t>
      </w:r>
      <w:r w:rsidRPr="00E428BA">
        <w:rPr>
          <w:sz w:val="24"/>
          <w:szCs w:val="24"/>
          <w:lang w:val="en-GB"/>
        </w:rPr>
        <w:t xml:space="preserve">. Sustainable tourism has been separated into three categories as responsible tourism, solidarity tourism and fair tourism. Responsible tourism has been reducing or minimizing environmental damages and carbon footprints. Solidarity tourism has helped to mitigate the challenges of the local community and it has helped to develop the territories </w:t>
      </w:r>
      <w:proofErr w:type="gramStart"/>
      <w:r w:rsidRPr="00E428BA">
        <w:rPr>
          <w:sz w:val="24"/>
          <w:szCs w:val="24"/>
          <w:lang w:val="en-GB"/>
        </w:rPr>
        <w:t>and also</w:t>
      </w:r>
      <w:proofErr w:type="gramEnd"/>
      <w:r w:rsidRPr="00E428BA">
        <w:rPr>
          <w:sz w:val="24"/>
          <w:szCs w:val="24"/>
          <w:lang w:val="en-GB"/>
        </w:rPr>
        <w:t xml:space="preserve"> helped the local community. Fair tourism has been based on fair trade in the tourism industry. The three principles or elements of sustainable tourism have been environmental, social and economic factors. </w:t>
      </w:r>
    </w:p>
    <w:p w14:paraId="00912AE1" w14:textId="77777777" w:rsidR="00791EAD" w:rsidRPr="00E428BA" w:rsidRDefault="00791EAD" w:rsidP="00AC3264">
      <w:pPr>
        <w:pStyle w:val="Normal1"/>
        <w:spacing w:line="360" w:lineRule="auto"/>
        <w:jc w:val="both"/>
        <w:rPr>
          <w:sz w:val="24"/>
          <w:szCs w:val="24"/>
          <w:lang w:val="en-GB"/>
        </w:rPr>
      </w:pPr>
      <w:r w:rsidRPr="00E428BA">
        <w:rPr>
          <w:b/>
          <w:i/>
          <w:sz w:val="24"/>
          <w:szCs w:val="24"/>
          <w:lang w:val="en-GB"/>
        </w:rPr>
        <w:lastRenderedPageBreak/>
        <w:t>Environmental factors</w:t>
      </w:r>
      <w:r w:rsidRPr="00E428BA">
        <w:rPr>
          <w:sz w:val="24"/>
          <w:szCs w:val="24"/>
          <w:lang w:val="en-GB"/>
        </w:rPr>
        <w:t xml:space="preserve"> have helped to reduce the damage to the environment and try to protect it. Environmental sustainability has helped to increase the sustainability of natural resources by taking care of the environment or natural resources. Environmental factor has been talked about to change the mood of transportation as it says that choosing to travel by bike or local transportation rather than taking a flight reduces their carbon footprints (Worldheritageuk.org, 2022). Waste management has been one of the major critters of environmental sustainability as tourism has been identifying how to manage wastage it has increased environmental sustainability. Social sustainability has been one of the major factors in increasing sustainability as social sustainability has been linked with economic sustainability as well. To increase social sustainability or economic sustainability the tourist needs to increase or support the local business or local accommodations as well. Supporting local businesses and local chain hotels has helped to increase economic sustainability. Respect for the locals has also helped to increase social sustainability as it helps to create a healthy relationship with the locals.            </w:t>
      </w:r>
    </w:p>
    <w:p w14:paraId="5C26B442" w14:textId="77777777" w:rsidR="00791EAD" w:rsidRPr="00E428BA" w:rsidRDefault="00791EAD" w:rsidP="00AC3264">
      <w:pPr>
        <w:pStyle w:val="Heading1"/>
        <w:spacing w:before="0"/>
        <w:rPr>
          <w:rFonts w:cs="Arial"/>
          <w:color w:val="auto"/>
          <w:lang w:val="en-GB"/>
        </w:rPr>
      </w:pPr>
      <w:bookmarkStart w:id="2" w:name="_Toc121310245"/>
      <w:r w:rsidRPr="00E428BA">
        <w:rPr>
          <w:rFonts w:cs="Arial"/>
          <w:color w:val="auto"/>
          <w:lang w:val="en-GB"/>
        </w:rPr>
        <w:t>Travelling aspects of the industry</w:t>
      </w:r>
      <w:bookmarkEnd w:id="2"/>
      <w:r w:rsidRPr="00E428BA">
        <w:rPr>
          <w:rFonts w:cs="Arial"/>
          <w:color w:val="auto"/>
          <w:lang w:val="en-GB"/>
        </w:rPr>
        <w:t xml:space="preserve"> </w:t>
      </w:r>
    </w:p>
    <w:p w14:paraId="53DE1C7F" w14:textId="77777777" w:rsidR="00791EAD" w:rsidRPr="00E428BA" w:rsidRDefault="00791EAD" w:rsidP="00AC3264">
      <w:pPr>
        <w:pStyle w:val="Normal1"/>
        <w:spacing w:line="360" w:lineRule="auto"/>
        <w:jc w:val="both"/>
        <w:rPr>
          <w:b/>
          <w:sz w:val="24"/>
          <w:szCs w:val="24"/>
          <w:lang w:val="en-GB"/>
        </w:rPr>
      </w:pPr>
      <w:r w:rsidRPr="00E428BA">
        <w:rPr>
          <w:sz w:val="24"/>
          <w:szCs w:val="24"/>
          <w:lang w:val="en-GB"/>
        </w:rPr>
        <w:t xml:space="preserve">The travelling industry has catered for some different groups of people. The industry has been working closely with organizations like transportation, accommodation, entertainment, food and beverage. The tourism industry has some vital aspects or components such as accretion, accessibility, accommodation, amenities and activities as well. One of the major components of the tourism industry has been an attraction as without accretion there has been no business in this industry. The development of the tourism act 1995 has been one of the major laws of the UK government to increase sustainability (Legislation.gov.uk, 2022). Accessibility or transportation has been one of the major components or aspects of the tourism industry. Accommodation has also been one of the major components as without proper accommodation tourism industry, not be able to succeed. Every tourist has wanted a world calls facility from the companies. Tourism law has been referred to be a combination of state or international laws that has been applied to any travel company to its business path. </w:t>
      </w:r>
    </w:p>
    <w:p w14:paraId="0AF8153F" w14:textId="77777777" w:rsidR="00791EAD" w:rsidRPr="00E428BA" w:rsidRDefault="00791EAD" w:rsidP="00AC3264">
      <w:pPr>
        <w:pStyle w:val="Heading1"/>
        <w:spacing w:before="0"/>
        <w:rPr>
          <w:rFonts w:cs="Arial"/>
          <w:color w:val="auto"/>
          <w:lang w:val="en-GB"/>
        </w:rPr>
      </w:pPr>
      <w:bookmarkStart w:id="3" w:name="_Toc121310246"/>
      <w:r w:rsidRPr="00E428BA">
        <w:rPr>
          <w:rFonts w:cs="Arial"/>
          <w:color w:val="auto"/>
          <w:lang w:val="en-GB"/>
        </w:rPr>
        <w:t>Butler’s life cycle model</w:t>
      </w:r>
      <w:bookmarkEnd w:id="3"/>
      <w:r w:rsidRPr="00E428BA">
        <w:rPr>
          <w:rFonts w:cs="Arial"/>
          <w:color w:val="auto"/>
          <w:lang w:val="en-GB"/>
        </w:rPr>
        <w:t xml:space="preserve"> </w:t>
      </w:r>
    </w:p>
    <w:p w14:paraId="6A53D4F2" w14:textId="77777777" w:rsidR="00791EAD" w:rsidRPr="00E428BA" w:rsidRDefault="00791EAD" w:rsidP="00AC3264">
      <w:pPr>
        <w:pStyle w:val="Normal1"/>
        <w:spacing w:line="360" w:lineRule="auto"/>
        <w:jc w:val="both"/>
        <w:rPr>
          <w:sz w:val="24"/>
          <w:szCs w:val="24"/>
          <w:lang w:val="en-GB"/>
        </w:rPr>
      </w:pPr>
      <w:r w:rsidRPr="00E428BA">
        <w:rPr>
          <w:sz w:val="24"/>
          <w:szCs w:val="24"/>
          <w:lang w:val="en-GB"/>
        </w:rPr>
        <w:t xml:space="preserve">Butter’s life cycle model has been used to identify the development of a particular tourist place. The model has been suggesting that identifying the development of tourist places </w:t>
      </w:r>
      <w:r w:rsidRPr="00E428BA">
        <w:rPr>
          <w:sz w:val="24"/>
          <w:szCs w:val="24"/>
          <w:lang w:val="en-GB"/>
        </w:rPr>
        <w:lastRenderedPageBreak/>
        <w:t xml:space="preserve">has been going through six stages exploration, involvement, development, consultation, stagnation and decline. Through these six contents, the development of the London tower has been </w:t>
      </w:r>
      <w:proofErr w:type="spellStart"/>
      <w:r w:rsidRPr="00E428BA">
        <w:rPr>
          <w:sz w:val="24"/>
          <w:szCs w:val="24"/>
          <w:lang w:val="en-GB"/>
        </w:rPr>
        <w:t>analyzed</w:t>
      </w:r>
      <w:proofErr w:type="spellEnd"/>
      <w:r w:rsidRPr="00E428BA">
        <w:rPr>
          <w:sz w:val="24"/>
          <w:szCs w:val="24"/>
          <w:lang w:val="en-GB"/>
        </w:rPr>
        <w:t xml:space="preserve">. The exploration stage has been a stage where the whole tourist place has been explored and the identification of development has started. In the involvement, the stage has been involved with the development process of the places. The development process has helped to identify the development process as well as helps to identify the places of development (Worldheritageuk.org, 2022). In the consultation stage, the recommendation for the development has been discussed. </w:t>
      </w:r>
    </w:p>
    <w:p w14:paraId="2D1D378F" w14:textId="77777777" w:rsidR="00791EAD" w:rsidRPr="00E428BA" w:rsidRDefault="00791EAD" w:rsidP="00AC3264">
      <w:pPr>
        <w:pStyle w:val="Normal1"/>
        <w:spacing w:line="360" w:lineRule="auto"/>
        <w:jc w:val="center"/>
        <w:rPr>
          <w:sz w:val="24"/>
          <w:szCs w:val="24"/>
          <w:lang w:val="en-GB"/>
        </w:rPr>
      </w:pPr>
      <w:r w:rsidRPr="00E428BA">
        <w:rPr>
          <w:noProof/>
          <w:sz w:val="24"/>
          <w:szCs w:val="24"/>
          <w:lang w:val="en-GB"/>
        </w:rPr>
        <w:drawing>
          <wp:inline distT="114300" distB="114300" distL="114300" distR="114300" wp14:anchorId="1A7C5DFA" wp14:editId="302E0069">
            <wp:extent cx="3492538" cy="185261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3492538" cy="1852613"/>
                    </a:xfrm>
                    <a:prstGeom prst="rect">
                      <a:avLst/>
                    </a:prstGeom>
                  </pic:spPr>
                </pic:pic>
              </a:graphicData>
            </a:graphic>
          </wp:inline>
        </w:drawing>
      </w:r>
    </w:p>
    <w:p w14:paraId="54E93526" w14:textId="77777777" w:rsidR="00791EAD" w:rsidRPr="00E428BA" w:rsidRDefault="00791EAD" w:rsidP="00AC3264">
      <w:pPr>
        <w:pStyle w:val="Normal1"/>
        <w:spacing w:line="360" w:lineRule="auto"/>
        <w:jc w:val="center"/>
        <w:rPr>
          <w:b/>
          <w:sz w:val="24"/>
          <w:szCs w:val="24"/>
          <w:lang w:val="en-GB"/>
        </w:rPr>
      </w:pPr>
      <w:r w:rsidRPr="00E428BA">
        <w:rPr>
          <w:b/>
          <w:sz w:val="24"/>
          <w:szCs w:val="24"/>
          <w:lang w:val="en-GB"/>
        </w:rPr>
        <w:t>Figure</w:t>
      </w:r>
      <w:r w:rsidR="00283B78" w:rsidRPr="00E428BA">
        <w:rPr>
          <w:b/>
          <w:sz w:val="24"/>
          <w:szCs w:val="24"/>
          <w:lang w:val="en-GB"/>
        </w:rPr>
        <w:t xml:space="preserve"> 1</w:t>
      </w:r>
      <w:r w:rsidRPr="00E428BA">
        <w:rPr>
          <w:b/>
          <w:sz w:val="24"/>
          <w:szCs w:val="24"/>
          <w:lang w:val="en-GB"/>
        </w:rPr>
        <w:t>: Butler’s life cycle model</w:t>
      </w:r>
    </w:p>
    <w:p w14:paraId="11A8E898" w14:textId="347C58A5" w:rsidR="00791EAD" w:rsidRPr="00E428BA" w:rsidRDefault="00791EAD" w:rsidP="00AC3264">
      <w:pPr>
        <w:pStyle w:val="Normal1"/>
        <w:spacing w:line="360" w:lineRule="auto"/>
        <w:jc w:val="center"/>
        <w:rPr>
          <w:sz w:val="24"/>
          <w:szCs w:val="24"/>
          <w:lang w:val="en-GB"/>
        </w:rPr>
      </w:pPr>
      <w:r w:rsidRPr="00E428BA">
        <w:rPr>
          <w:sz w:val="24"/>
          <w:szCs w:val="24"/>
          <w:lang w:val="en-GB"/>
        </w:rPr>
        <w:t xml:space="preserve">(Source: </w:t>
      </w:r>
      <w:r w:rsidRPr="00E428BA">
        <w:rPr>
          <w:sz w:val="23"/>
          <w:szCs w:val="23"/>
          <w:highlight w:val="white"/>
          <w:lang w:val="en-GB"/>
        </w:rPr>
        <w:t xml:space="preserve">Van den Berg </w:t>
      </w:r>
      <w:r w:rsidRPr="00E428BA">
        <w:rPr>
          <w:i/>
          <w:sz w:val="23"/>
          <w:szCs w:val="23"/>
          <w:highlight w:val="white"/>
          <w:lang w:val="en-GB"/>
        </w:rPr>
        <w:t>et al</w:t>
      </w:r>
      <w:r w:rsidR="00DB3152" w:rsidRPr="00E428BA">
        <w:rPr>
          <w:sz w:val="23"/>
          <w:szCs w:val="23"/>
          <w:highlight w:val="white"/>
          <w:lang w:val="en-GB"/>
        </w:rPr>
        <w:t>.</w:t>
      </w:r>
      <w:r w:rsidRPr="00E428BA">
        <w:rPr>
          <w:sz w:val="23"/>
          <w:szCs w:val="23"/>
          <w:highlight w:val="white"/>
          <w:lang w:val="en-GB"/>
        </w:rPr>
        <w:t xml:space="preserve"> 2019)</w:t>
      </w:r>
    </w:p>
    <w:p w14:paraId="672654A4" w14:textId="42C905EB" w:rsidR="00791EAD" w:rsidRPr="00E428BA" w:rsidRDefault="00791EAD" w:rsidP="00AC3264">
      <w:pPr>
        <w:pStyle w:val="Normal1"/>
        <w:spacing w:line="360" w:lineRule="auto"/>
        <w:jc w:val="both"/>
        <w:rPr>
          <w:b/>
          <w:bCs/>
          <w:lang w:val="en-GB"/>
        </w:rPr>
      </w:pPr>
      <w:r w:rsidRPr="00E428BA">
        <w:rPr>
          <w:sz w:val="24"/>
          <w:szCs w:val="24"/>
          <w:lang w:val="en-GB"/>
        </w:rPr>
        <w:t>In the stagnation stage, the process of development has been identified as how to step by step development has happened. In the exploitation stage, a small member of tourists has been appearing in the places and the tourist place has been established as primary tourist places. In the second stage the involvement stage, the local communities have been involved with the places and a tourism season may be developed in the places. In the third stage the development stage, a high number of tourists has been paper in the places and the places get recognized as tourist places (</w:t>
      </w:r>
      <w:r w:rsidRPr="00E428BA">
        <w:rPr>
          <w:sz w:val="23"/>
          <w:szCs w:val="23"/>
          <w:highlight w:val="white"/>
          <w:lang w:val="en-GB"/>
        </w:rPr>
        <w:t xml:space="preserve">Van den Berg </w:t>
      </w:r>
      <w:r w:rsidRPr="00E428BA">
        <w:rPr>
          <w:i/>
          <w:sz w:val="23"/>
          <w:szCs w:val="23"/>
          <w:highlight w:val="white"/>
          <w:lang w:val="en-GB"/>
        </w:rPr>
        <w:t>et al</w:t>
      </w:r>
      <w:r w:rsidRPr="00E428BA">
        <w:rPr>
          <w:sz w:val="23"/>
          <w:szCs w:val="23"/>
          <w:highlight w:val="white"/>
          <w:lang w:val="en-GB"/>
        </w:rPr>
        <w:t>, 2019)</w:t>
      </w:r>
      <w:r w:rsidRPr="00E428BA">
        <w:rPr>
          <w:sz w:val="24"/>
          <w:szCs w:val="24"/>
          <w:lang w:val="en-GB"/>
        </w:rPr>
        <w:t xml:space="preserve">. In the fourth stage, much the development has been going also the number of tourists has been growing. In the last stage, the number of tourists has reached in peak and the palace has been recognized as an established tourist places. In the stagnation stage, the carrying capacity has been increased and tourism has started affecting the natural resources of the earth. The London tower has been in the last stage of stagnation and it </w:t>
      </w:r>
      <w:proofErr w:type="gramStart"/>
      <w:r w:rsidRPr="00E428BA">
        <w:rPr>
          <w:sz w:val="24"/>
          <w:szCs w:val="24"/>
          <w:lang w:val="en-GB"/>
        </w:rPr>
        <w:t>affecting</w:t>
      </w:r>
      <w:proofErr w:type="gramEnd"/>
      <w:r w:rsidRPr="00E428BA">
        <w:rPr>
          <w:sz w:val="24"/>
          <w:szCs w:val="24"/>
          <w:lang w:val="en-GB"/>
        </w:rPr>
        <w:t xml:space="preserve"> the sustainability of the tourism industry by affecting environmental, social and </w:t>
      </w:r>
      <w:r w:rsidR="00DB3152" w:rsidRPr="00E428BA">
        <w:rPr>
          <w:sz w:val="24"/>
          <w:szCs w:val="24"/>
          <w:lang w:val="en-GB"/>
        </w:rPr>
        <w:t>economic</w:t>
      </w:r>
      <w:r w:rsidRPr="00E428BA">
        <w:rPr>
          <w:sz w:val="24"/>
          <w:szCs w:val="24"/>
          <w:lang w:val="en-GB"/>
        </w:rPr>
        <w:t xml:space="preserve"> factors.          </w:t>
      </w:r>
    </w:p>
    <w:p w14:paraId="4489FE74" w14:textId="2F9D1A0D" w:rsidR="005C6089" w:rsidRPr="00E428BA" w:rsidRDefault="00B92204" w:rsidP="00AC3264">
      <w:pPr>
        <w:pStyle w:val="Heading1"/>
        <w:spacing w:before="0"/>
        <w:rPr>
          <w:rFonts w:cs="Arial"/>
          <w:color w:val="auto"/>
          <w:sz w:val="24"/>
          <w:szCs w:val="24"/>
          <w:lang w:val="en-GB"/>
        </w:rPr>
      </w:pPr>
      <w:bookmarkStart w:id="4" w:name="_Toc121310247"/>
      <w:proofErr w:type="spellStart"/>
      <w:r w:rsidRPr="00E428BA">
        <w:rPr>
          <w:rFonts w:cs="Arial"/>
          <w:color w:val="auto"/>
          <w:lang w:val="en-GB"/>
        </w:rPr>
        <w:lastRenderedPageBreak/>
        <w:t>Doxey’s</w:t>
      </w:r>
      <w:proofErr w:type="spellEnd"/>
      <w:r w:rsidRPr="00E428BA">
        <w:rPr>
          <w:rFonts w:cs="Arial"/>
          <w:color w:val="auto"/>
          <w:lang w:val="en-GB"/>
        </w:rPr>
        <w:t xml:space="preserve"> </w:t>
      </w:r>
      <w:proofErr w:type="spellStart"/>
      <w:r w:rsidRPr="00E428BA">
        <w:rPr>
          <w:rFonts w:cs="Arial"/>
          <w:color w:val="auto"/>
          <w:lang w:val="en-GB"/>
        </w:rPr>
        <w:t>irrdex</w:t>
      </w:r>
      <w:proofErr w:type="spellEnd"/>
      <w:r w:rsidRPr="00E428BA">
        <w:rPr>
          <w:rFonts w:cs="Arial"/>
          <w:color w:val="auto"/>
          <w:lang w:val="en-GB"/>
        </w:rPr>
        <w:t xml:space="preserve"> model</w:t>
      </w:r>
      <w:bookmarkEnd w:id="4"/>
      <w:r w:rsidRPr="00E428BA">
        <w:rPr>
          <w:rFonts w:cs="Arial"/>
          <w:color w:val="auto"/>
          <w:lang w:val="en-GB"/>
        </w:rPr>
        <w:t> </w:t>
      </w:r>
    </w:p>
    <w:p w14:paraId="7CF39109" w14:textId="61030DD1" w:rsidR="005C6089" w:rsidRPr="00E428BA" w:rsidRDefault="00B92204" w:rsidP="00AC3264">
      <w:pPr>
        <w:pStyle w:val="NormalWeb"/>
        <w:spacing w:before="0" w:beforeAutospacing="0" w:after="0" w:afterAutospacing="0" w:line="360" w:lineRule="auto"/>
        <w:jc w:val="both"/>
        <w:rPr>
          <w:rFonts w:ascii="Arial" w:hAnsi="Arial" w:cs="Arial"/>
          <w:lang w:val="en-GB"/>
        </w:rPr>
      </w:pPr>
      <w:proofErr w:type="spellStart"/>
      <w:r w:rsidRPr="00E428BA">
        <w:rPr>
          <w:rFonts w:ascii="Arial" w:hAnsi="Arial" w:cs="Arial"/>
          <w:lang w:val="en-GB"/>
        </w:rPr>
        <w:t>Doxey’s</w:t>
      </w:r>
      <w:proofErr w:type="spellEnd"/>
      <w:r w:rsidRPr="00E428BA">
        <w:rPr>
          <w:rFonts w:ascii="Arial" w:hAnsi="Arial" w:cs="Arial"/>
          <w:lang w:val="en-GB"/>
        </w:rPr>
        <w:t xml:space="preserve"> </w:t>
      </w:r>
      <w:proofErr w:type="spellStart"/>
      <w:r w:rsidR="006C06A9" w:rsidRPr="00E428BA">
        <w:rPr>
          <w:rFonts w:ascii="Arial" w:hAnsi="Arial" w:cs="Arial"/>
          <w:lang w:val="en-GB"/>
        </w:rPr>
        <w:t>irrdex</w:t>
      </w:r>
      <w:proofErr w:type="spellEnd"/>
      <w:r w:rsidRPr="00E428BA">
        <w:rPr>
          <w:rFonts w:ascii="Arial" w:hAnsi="Arial" w:cs="Arial"/>
          <w:lang w:val="en-GB"/>
        </w:rPr>
        <w:t xml:space="preserve"> model has reflected that the attitudes of local people and the hosts have been perceived by the </w:t>
      </w:r>
      <w:r w:rsidR="0024197E" w:rsidRPr="00E428BA">
        <w:rPr>
          <w:rFonts w:ascii="Arial" w:hAnsi="Arial" w:cs="Arial"/>
          <w:lang w:val="en-GB"/>
        </w:rPr>
        <w:t>loca</w:t>
      </w:r>
      <w:r w:rsidR="004C09C3" w:rsidRPr="00E428BA">
        <w:rPr>
          <w:rFonts w:ascii="Arial" w:hAnsi="Arial" w:cs="Arial"/>
          <w:lang w:val="en-GB"/>
        </w:rPr>
        <w:t>l</w:t>
      </w:r>
      <w:r w:rsidRPr="00E428BA">
        <w:rPr>
          <w:rFonts w:ascii="Arial" w:hAnsi="Arial" w:cs="Arial"/>
          <w:lang w:val="en-GB"/>
        </w:rPr>
        <w:t xml:space="preserve"> people as enthusiasm, annoyance, and hostility. The attitudes of the host country have been dependent on the behaviour of the tourists, and the attitudes can be classified into four stages such as </w:t>
      </w:r>
      <w:r w:rsidRPr="00E428BA">
        <w:rPr>
          <w:rFonts w:ascii="Arial" w:hAnsi="Arial" w:cs="Arial"/>
          <w:b/>
          <w:bCs/>
          <w:i/>
          <w:iCs/>
          <w:lang w:val="en-GB"/>
        </w:rPr>
        <w:t>euphoria,</w:t>
      </w:r>
      <w:r w:rsidRPr="00E428BA">
        <w:rPr>
          <w:rFonts w:ascii="Arial" w:hAnsi="Arial" w:cs="Arial"/>
          <w:lang w:val="en-GB"/>
        </w:rPr>
        <w:t xml:space="preserve"> </w:t>
      </w:r>
      <w:r w:rsidRPr="00E428BA">
        <w:rPr>
          <w:rFonts w:ascii="Arial" w:hAnsi="Arial" w:cs="Arial"/>
          <w:b/>
          <w:bCs/>
          <w:i/>
          <w:iCs/>
          <w:lang w:val="en-GB"/>
        </w:rPr>
        <w:t>apathy</w:t>
      </w:r>
      <w:r w:rsidRPr="00E428BA">
        <w:rPr>
          <w:rFonts w:ascii="Arial" w:hAnsi="Arial" w:cs="Arial"/>
          <w:lang w:val="en-GB"/>
        </w:rPr>
        <w:t xml:space="preserve">, </w:t>
      </w:r>
      <w:r w:rsidRPr="00E428BA">
        <w:rPr>
          <w:rFonts w:ascii="Arial" w:hAnsi="Arial" w:cs="Arial"/>
          <w:b/>
          <w:bCs/>
          <w:i/>
          <w:iCs/>
          <w:lang w:val="en-GB"/>
        </w:rPr>
        <w:t>annoyance,</w:t>
      </w:r>
      <w:r w:rsidRPr="00E428BA">
        <w:rPr>
          <w:rFonts w:ascii="Arial" w:hAnsi="Arial" w:cs="Arial"/>
          <w:lang w:val="en-GB"/>
        </w:rPr>
        <w:t xml:space="preserve"> and </w:t>
      </w:r>
      <w:r w:rsidRPr="00E428BA">
        <w:rPr>
          <w:rFonts w:ascii="Arial" w:hAnsi="Arial" w:cs="Arial"/>
          <w:b/>
          <w:bCs/>
          <w:i/>
          <w:iCs/>
          <w:lang w:val="en-GB"/>
        </w:rPr>
        <w:t>antagonism</w:t>
      </w:r>
      <w:r w:rsidRPr="00E428BA">
        <w:rPr>
          <w:rFonts w:ascii="Arial" w:hAnsi="Arial" w:cs="Arial"/>
          <w:lang w:val="en-GB"/>
        </w:rPr>
        <w:t xml:space="preserve">. As per the statement of </w:t>
      </w:r>
      <w:r w:rsidRPr="00E428BA">
        <w:rPr>
          <w:rFonts w:ascii="Arial" w:hAnsi="Arial" w:cs="Arial"/>
          <w:shd w:val="clear" w:color="auto" w:fill="FFFFFF"/>
          <w:lang w:val="en-GB"/>
        </w:rPr>
        <w:t xml:space="preserve">Zhang </w:t>
      </w:r>
      <w:r w:rsidRPr="00E428BA">
        <w:rPr>
          <w:rFonts w:ascii="Arial" w:hAnsi="Arial" w:cs="Arial"/>
          <w:i/>
          <w:iCs/>
          <w:shd w:val="clear" w:color="auto" w:fill="FFFFFF"/>
          <w:lang w:val="en-GB"/>
        </w:rPr>
        <w:t xml:space="preserve">et al. </w:t>
      </w:r>
      <w:r w:rsidRPr="00E428BA">
        <w:rPr>
          <w:rFonts w:ascii="Arial" w:hAnsi="Arial" w:cs="Arial"/>
          <w:lang w:val="en-GB"/>
        </w:rPr>
        <w:t xml:space="preserve">(2018), for tourism development and achieving the support of host community support for the development of tourism, </w:t>
      </w:r>
      <w:proofErr w:type="gramStart"/>
      <w:r w:rsidRPr="00E428BA">
        <w:rPr>
          <w:rFonts w:ascii="Arial" w:hAnsi="Arial" w:cs="Arial"/>
          <w:lang w:val="en-GB"/>
        </w:rPr>
        <w:t>local residents</w:t>
      </w:r>
      <w:proofErr w:type="gramEnd"/>
      <w:r w:rsidRPr="00E428BA">
        <w:rPr>
          <w:rFonts w:ascii="Arial" w:hAnsi="Arial" w:cs="Arial"/>
          <w:lang w:val="en-GB"/>
        </w:rPr>
        <w:t xml:space="preserve">' attitudes understand been important.  The host tourism sector focus on various stages, and these stages have classified their approaches to the visitors. The Tower of London has gone through </w:t>
      </w:r>
      <w:proofErr w:type="gramStart"/>
      <w:r w:rsidRPr="00E428BA">
        <w:rPr>
          <w:rFonts w:ascii="Arial" w:hAnsi="Arial" w:cs="Arial"/>
          <w:lang w:val="en-GB"/>
        </w:rPr>
        <w:t>all of</w:t>
      </w:r>
      <w:proofErr w:type="gramEnd"/>
      <w:r w:rsidRPr="00E428BA">
        <w:rPr>
          <w:rFonts w:ascii="Arial" w:hAnsi="Arial" w:cs="Arial"/>
          <w:lang w:val="en-GB"/>
        </w:rPr>
        <w:t xml:space="preserve"> these stages and focused on various legislation to develop the tourism sector practices in the destination. </w:t>
      </w:r>
    </w:p>
    <w:p w14:paraId="271011DD" w14:textId="77777777" w:rsidR="005C6089" w:rsidRPr="00E428BA" w:rsidRDefault="00B92204" w:rsidP="00AC3264">
      <w:pPr>
        <w:pStyle w:val="NormalWeb"/>
        <w:spacing w:before="0" w:beforeAutospacing="0" w:after="0" w:afterAutospacing="0" w:line="360" w:lineRule="auto"/>
        <w:jc w:val="center"/>
        <w:rPr>
          <w:rFonts w:ascii="Arial" w:hAnsi="Arial" w:cs="Arial"/>
          <w:lang w:val="en-GB"/>
        </w:rPr>
      </w:pPr>
      <w:r w:rsidRPr="00E428BA">
        <w:rPr>
          <w:rFonts w:ascii="Arial" w:hAnsi="Arial" w:cs="Arial"/>
          <w:noProof/>
          <w:bdr w:val="none" w:sz="0" w:space="0" w:color="auto" w:frame="1"/>
          <w:lang w:val="en-GB"/>
        </w:rPr>
        <w:drawing>
          <wp:inline distT="0" distB="0" distL="0" distR="0" wp14:anchorId="6FD285A6" wp14:editId="7A5E1269">
            <wp:extent cx="5581650" cy="4629150"/>
            <wp:effectExtent l="19050" t="0" r="0" b="0"/>
            <wp:docPr id="1" name="Picture 1" descr="https://lh6.googleusercontent.com/F_i--tF220_1hf3gO9AsL5_5J9mSsT3p5auU0CaAsE9Z-lWQVx04IKWyEofrqonu-BpDfYH9XGGjtv3yZbEWvVdREFSRJMihUAJpoo6rPd1okxEX7LLtWOf-gfnTr5TkM6W_FpOqYRXGSyu6ZlsxD3XPyH2uQ9yKMbilhy6ucQaFpjxlNvM_Nf3zj_EMw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6.googleusercontent.com/F_i--tF220_1hf3gO9AsL5_5J9mSsT3p5auU0CaAsE9Z-lWQVx04IKWyEofrqonu-BpDfYH9XGGjtv3yZbEWvVdREFSRJMihUAJpoo6rPd1okxEX7LLtWOf-gfnTr5TkM6W_FpOqYRXGSyu6ZlsxD3XPyH2uQ9yKMbilhy6ucQaFpjxlNvM_Nf3zj_EMwQ"/>
                    <pic:cNvPicPr>
                      <a:picLocks noChangeAspect="1" noChangeArrowheads="1"/>
                    </pic:cNvPicPr>
                  </pic:nvPicPr>
                  <pic:blipFill>
                    <a:blip r:embed="rId12"/>
                    <a:stretch>
                      <a:fillRect/>
                    </a:stretch>
                  </pic:blipFill>
                  <pic:spPr bwMode="auto">
                    <a:xfrm>
                      <a:off x="0" y="0"/>
                      <a:ext cx="5581650" cy="4629150"/>
                    </a:xfrm>
                    <a:prstGeom prst="rect">
                      <a:avLst/>
                    </a:prstGeom>
                    <a:noFill/>
                    <a:ln w="9525">
                      <a:noFill/>
                      <a:miter lim="800000"/>
                      <a:headEnd/>
                      <a:tailEnd/>
                    </a:ln>
                  </pic:spPr>
                </pic:pic>
              </a:graphicData>
            </a:graphic>
          </wp:inline>
        </w:drawing>
      </w:r>
    </w:p>
    <w:p w14:paraId="2E8A0E0C" w14:textId="00AF38CD" w:rsidR="005C6089" w:rsidRPr="00E428BA" w:rsidRDefault="00B92204" w:rsidP="00AC3264">
      <w:pPr>
        <w:pStyle w:val="NormalWeb"/>
        <w:spacing w:before="0" w:beforeAutospacing="0" w:after="0" w:afterAutospacing="0" w:line="360" w:lineRule="auto"/>
        <w:jc w:val="center"/>
        <w:rPr>
          <w:rFonts w:ascii="Arial" w:hAnsi="Arial" w:cs="Arial"/>
          <w:lang w:val="en-GB"/>
        </w:rPr>
      </w:pPr>
      <w:r w:rsidRPr="00E428BA">
        <w:rPr>
          <w:rFonts w:ascii="Arial" w:hAnsi="Arial" w:cs="Arial"/>
          <w:b/>
          <w:bCs/>
          <w:lang w:val="en-GB"/>
        </w:rPr>
        <w:t>Figure</w:t>
      </w:r>
      <w:r w:rsidR="00EB4FCA" w:rsidRPr="00E428BA">
        <w:rPr>
          <w:rFonts w:ascii="Arial" w:hAnsi="Arial" w:cs="Arial"/>
          <w:b/>
          <w:bCs/>
          <w:lang w:val="en-GB"/>
        </w:rPr>
        <w:t xml:space="preserve"> 2</w:t>
      </w:r>
      <w:r w:rsidRPr="00E428BA">
        <w:rPr>
          <w:rFonts w:ascii="Arial" w:hAnsi="Arial" w:cs="Arial"/>
          <w:b/>
          <w:bCs/>
          <w:lang w:val="en-GB"/>
        </w:rPr>
        <w:t xml:space="preserve">: </w:t>
      </w:r>
      <w:proofErr w:type="spellStart"/>
      <w:r w:rsidRPr="00E428BA">
        <w:rPr>
          <w:rFonts w:ascii="Arial" w:hAnsi="Arial" w:cs="Arial"/>
          <w:b/>
          <w:bCs/>
          <w:lang w:val="en-GB"/>
        </w:rPr>
        <w:t>Doxey’s</w:t>
      </w:r>
      <w:proofErr w:type="spellEnd"/>
      <w:r w:rsidRPr="00E428BA">
        <w:rPr>
          <w:rFonts w:ascii="Arial" w:hAnsi="Arial" w:cs="Arial"/>
          <w:b/>
          <w:bCs/>
          <w:lang w:val="en-GB"/>
        </w:rPr>
        <w:t xml:space="preserve"> </w:t>
      </w:r>
      <w:proofErr w:type="spellStart"/>
      <w:r w:rsidR="00EB4FCA" w:rsidRPr="00E428BA">
        <w:rPr>
          <w:rFonts w:ascii="Arial" w:hAnsi="Arial" w:cs="Arial"/>
          <w:b/>
          <w:bCs/>
          <w:lang w:val="en-GB"/>
        </w:rPr>
        <w:t>irrdex</w:t>
      </w:r>
      <w:proofErr w:type="spellEnd"/>
      <w:r w:rsidRPr="00E428BA">
        <w:rPr>
          <w:rFonts w:ascii="Arial" w:hAnsi="Arial" w:cs="Arial"/>
          <w:b/>
          <w:bCs/>
          <w:lang w:val="en-GB"/>
        </w:rPr>
        <w:t xml:space="preserve"> “irritation” index</w:t>
      </w:r>
    </w:p>
    <w:p w14:paraId="0149B622" w14:textId="77777777" w:rsidR="005C6089" w:rsidRPr="00E428BA" w:rsidRDefault="00B92204" w:rsidP="00AC3264">
      <w:pPr>
        <w:pStyle w:val="NormalWeb"/>
        <w:spacing w:before="0" w:beforeAutospacing="0" w:after="0" w:afterAutospacing="0" w:line="360" w:lineRule="auto"/>
        <w:jc w:val="center"/>
        <w:rPr>
          <w:rFonts w:ascii="Arial" w:hAnsi="Arial" w:cs="Arial"/>
          <w:lang w:val="en-GB"/>
        </w:rPr>
      </w:pPr>
      <w:r w:rsidRPr="00E428BA">
        <w:rPr>
          <w:rFonts w:ascii="Arial" w:hAnsi="Arial" w:cs="Arial"/>
          <w:lang w:val="en-GB"/>
        </w:rPr>
        <w:t>(Source: Self-created)</w:t>
      </w:r>
    </w:p>
    <w:p w14:paraId="03DCECAE" w14:textId="77777777" w:rsidR="005C6089" w:rsidRPr="00E428BA" w:rsidRDefault="00B92204" w:rsidP="00AC3264">
      <w:pPr>
        <w:pStyle w:val="NormalWeb"/>
        <w:spacing w:before="0" w:beforeAutospacing="0" w:after="0" w:afterAutospacing="0" w:line="360" w:lineRule="auto"/>
        <w:jc w:val="both"/>
        <w:rPr>
          <w:rFonts w:ascii="Arial" w:hAnsi="Arial" w:cs="Arial"/>
          <w:lang w:val="en-GB"/>
        </w:rPr>
      </w:pPr>
      <w:r w:rsidRPr="00E428BA">
        <w:rPr>
          <w:rFonts w:ascii="Arial" w:hAnsi="Arial" w:cs="Arial"/>
          <w:lang w:val="en-GB"/>
        </w:rPr>
        <w:lastRenderedPageBreak/>
        <w:t xml:space="preserve">In the </w:t>
      </w:r>
      <w:r w:rsidRPr="00E428BA">
        <w:rPr>
          <w:rFonts w:ascii="Arial" w:hAnsi="Arial" w:cs="Arial"/>
          <w:b/>
          <w:bCs/>
          <w:i/>
          <w:iCs/>
          <w:lang w:val="en-GB"/>
        </w:rPr>
        <w:t>euphoria</w:t>
      </w:r>
      <w:r w:rsidRPr="00E428BA">
        <w:rPr>
          <w:rFonts w:ascii="Arial" w:hAnsi="Arial" w:cs="Arial"/>
          <w:lang w:val="en-GB"/>
        </w:rPr>
        <w:t xml:space="preserve"> stage, local people have accepted tourism and tourists, and small-scale tourism movements have the trade of accepting those in this stage. Local people have been greeted with a positive feeling, and they have not felt any irritation by the activities of tourists with euphoria (Shobha 2019). Local people for this acceptance have been responsible for enhancing the positive approach of local people to tourism and tourists at this stage. In this stage, there has been a presence of a sense of excitement and anticipation. The Tower of London has been able to make informal contact with the tourists, and tourists have been welcomed properly and get a feeling of satisfaction. </w:t>
      </w:r>
    </w:p>
    <w:p w14:paraId="4D7076C6" w14:textId="77777777" w:rsidR="005C6089" w:rsidRPr="00E428BA" w:rsidRDefault="00B92204" w:rsidP="00AC3264">
      <w:pPr>
        <w:pStyle w:val="NormalWeb"/>
        <w:spacing w:before="0" w:beforeAutospacing="0" w:after="0" w:afterAutospacing="0" w:line="360" w:lineRule="auto"/>
        <w:jc w:val="both"/>
        <w:rPr>
          <w:rFonts w:ascii="Arial" w:hAnsi="Arial" w:cs="Arial"/>
          <w:lang w:val="en-GB"/>
        </w:rPr>
      </w:pPr>
      <w:r w:rsidRPr="00E428BA">
        <w:rPr>
          <w:rFonts w:ascii="Arial" w:hAnsi="Arial" w:cs="Arial"/>
          <w:lang w:val="en-GB"/>
        </w:rPr>
        <w:t xml:space="preserve">In the </w:t>
      </w:r>
      <w:r w:rsidRPr="00E428BA">
        <w:rPr>
          <w:rFonts w:ascii="Arial" w:hAnsi="Arial" w:cs="Arial"/>
          <w:b/>
          <w:bCs/>
          <w:i/>
          <w:iCs/>
          <w:lang w:val="en-GB"/>
        </w:rPr>
        <w:t>apathy</w:t>
      </w:r>
      <w:r w:rsidRPr="00E428BA">
        <w:rPr>
          <w:rFonts w:ascii="Arial" w:hAnsi="Arial" w:cs="Arial"/>
          <w:lang w:val="en-GB"/>
        </w:rPr>
        <w:t xml:space="preserve"> stage, hosts have been focused on more formal contact with the tourists, and that gave the tourists satisfaction. Tower of London has seen tourism as a source of income and investment, and they focused on tourist satisfaction. Tower of London has decided to focus on increasing tourism activities and make the marketing and promotion more effective. As opined by </w:t>
      </w:r>
      <w:proofErr w:type="spellStart"/>
      <w:r w:rsidRPr="00E428BA">
        <w:rPr>
          <w:rFonts w:ascii="Arial" w:hAnsi="Arial" w:cs="Arial"/>
          <w:lang w:val="en-GB"/>
        </w:rPr>
        <w:t>Büyükkuru</w:t>
      </w:r>
      <w:proofErr w:type="spellEnd"/>
      <w:r w:rsidRPr="00E428BA">
        <w:rPr>
          <w:rFonts w:ascii="Arial" w:hAnsi="Arial" w:cs="Arial"/>
          <w:lang w:val="en-GB"/>
        </w:rPr>
        <w:t xml:space="preserve"> and </w:t>
      </w:r>
      <w:proofErr w:type="spellStart"/>
      <w:r w:rsidRPr="00E428BA">
        <w:rPr>
          <w:rFonts w:ascii="Arial" w:hAnsi="Arial" w:cs="Arial"/>
          <w:lang w:val="en-GB"/>
        </w:rPr>
        <w:t>Yılmaz</w:t>
      </w:r>
      <w:proofErr w:type="spellEnd"/>
      <w:r w:rsidRPr="00E428BA">
        <w:rPr>
          <w:rFonts w:ascii="Arial" w:hAnsi="Arial" w:cs="Arial"/>
          <w:lang w:val="en-GB"/>
        </w:rPr>
        <w:t xml:space="preserve"> (2022), apathy in tourism has been the development stage in the Tourism Area Life Cycle Commercial relationship between the Tower of London and tourists has developed, and the number of tourists has increased.</w:t>
      </w:r>
    </w:p>
    <w:p w14:paraId="6E896BAB" w14:textId="5D22CC6A" w:rsidR="005C6089" w:rsidRPr="00E428BA" w:rsidRDefault="00B92204" w:rsidP="00AC3264">
      <w:pPr>
        <w:pStyle w:val="NormalWeb"/>
        <w:spacing w:before="0" w:beforeAutospacing="0" w:after="0" w:afterAutospacing="0" w:line="360" w:lineRule="auto"/>
        <w:jc w:val="both"/>
        <w:rPr>
          <w:rFonts w:ascii="Arial" w:hAnsi="Arial" w:cs="Arial"/>
          <w:lang w:val="en-GB"/>
        </w:rPr>
      </w:pPr>
      <w:r w:rsidRPr="00E428BA">
        <w:rPr>
          <w:rFonts w:ascii="Arial" w:hAnsi="Arial" w:cs="Arial"/>
          <w:b/>
          <w:bCs/>
          <w:i/>
          <w:iCs/>
          <w:lang w:val="en-GB"/>
        </w:rPr>
        <w:t>Annoyance</w:t>
      </w:r>
      <w:r w:rsidRPr="00E428BA">
        <w:rPr>
          <w:rFonts w:ascii="Arial" w:hAnsi="Arial" w:cs="Arial"/>
          <w:lang w:val="en-GB"/>
        </w:rPr>
        <w:t xml:space="preserve"> has been the fourth stage, and in this stage, there have been misgivings about the tourism industry by the residents as the number of tourists has increased. External investment and infrastructure have also been increased in this stage, and that has been responsible for the beginning of showing misgivings by the residents.</w:t>
      </w:r>
      <w:r w:rsidR="007F6888" w:rsidRPr="00E428BA">
        <w:rPr>
          <w:rFonts w:ascii="Arial" w:hAnsi="Arial" w:cs="Arial"/>
          <w:lang w:val="en-GB"/>
        </w:rPr>
        <w:t xml:space="preserve"> </w:t>
      </w:r>
      <w:r w:rsidRPr="00E428BA">
        <w:rPr>
          <w:rFonts w:ascii="Arial" w:hAnsi="Arial" w:cs="Arial"/>
          <w:lang w:val="en-GB"/>
        </w:rPr>
        <w:t xml:space="preserve">WHS </w:t>
      </w:r>
      <w:r w:rsidR="006C06A9" w:rsidRPr="00E428BA">
        <w:rPr>
          <w:rFonts w:ascii="Arial" w:hAnsi="Arial" w:cs="Arial"/>
          <w:lang w:val="en-GB"/>
        </w:rPr>
        <w:t>Conductive</w:t>
      </w:r>
      <w:r w:rsidRPr="00E428BA">
        <w:rPr>
          <w:rFonts w:ascii="Arial" w:hAnsi="Arial" w:cs="Arial"/>
          <w:lang w:val="en-GB"/>
        </w:rPr>
        <w:t xml:space="preserve"> Community, such as Greater London Authority and three other planning local authorities, have focused on sustainability and regulations and there has been contracting with State Secretary</w:t>
      </w:r>
      <w:r w:rsidR="00663605" w:rsidRPr="00E428BA">
        <w:rPr>
          <w:rFonts w:ascii="Arial" w:hAnsi="Arial" w:cs="Arial"/>
          <w:lang w:val="en-GB"/>
        </w:rPr>
        <w:t xml:space="preserve"> (Worldheritageuk.org, 2022)</w:t>
      </w:r>
      <w:r w:rsidRPr="00E428BA">
        <w:rPr>
          <w:rFonts w:ascii="Arial" w:hAnsi="Arial" w:cs="Arial"/>
          <w:lang w:val="en-GB"/>
        </w:rPr>
        <w:t>. The Tower of London has been gone through this stage as the increasing numbers of tourists have become the reason for the uncomfortableness of the local people. </w:t>
      </w:r>
    </w:p>
    <w:p w14:paraId="28F462A1" w14:textId="77777777" w:rsidR="005C6089" w:rsidRPr="00E428BA" w:rsidRDefault="00B92204" w:rsidP="00AC3264">
      <w:pPr>
        <w:pStyle w:val="NormalWeb"/>
        <w:spacing w:before="0" w:beforeAutospacing="0" w:after="0" w:afterAutospacing="0" w:line="360" w:lineRule="auto"/>
        <w:jc w:val="both"/>
        <w:rPr>
          <w:rFonts w:ascii="Arial" w:hAnsi="Arial" w:cs="Arial"/>
          <w:lang w:val="en-GB"/>
        </w:rPr>
      </w:pPr>
      <w:r w:rsidRPr="00E428BA">
        <w:rPr>
          <w:rFonts w:ascii="Arial" w:hAnsi="Arial" w:cs="Arial"/>
          <w:b/>
          <w:bCs/>
          <w:i/>
          <w:iCs/>
          <w:lang w:val="en-GB"/>
        </w:rPr>
        <w:t>Antagonism</w:t>
      </w:r>
      <w:r w:rsidRPr="00E428BA">
        <w:rPr>
          <w:rFonts w:ascii="Arial" w:hAnsi="Arial" w:cs="Arial"/>
          <w:lang w:val="en-GB"/>
        </w:rPr>
        <w:t xml:space="preserve"> has been a crucial stage that has been gone through the Tower of London, and the local people expressed their irritation at the tourists verbally and physically. The increasing numbers of tourists have become a problem for the tourism sector, and tourists have become responsible for the anger and frustration of the local people. As mentioned by </w:t>
      </w:r>
      <w:proofErr w:type="spellStart"/>
      <w:r w:rsidRPr="00E428BA">
        <w:rPr>
          <w:rFonts w:ascii="Arial" w:hAnsi="Arial" w:cs="Arial"/>
          <w:lang w:val="en-GB"/>
        </w:rPr>
        <w:t>Uğur</w:t>
      </w:r>
      <w:proofErr w:type="spellEnd"/>
      <w:r w:rsidRPr="00E428BA">
        <w:rPr>
          <w:rFonts w:ascii="Arial" w:hAnsi="Arial" w:cs="Arial"/>
          <w:lang w:val="en-GB"/>
        </w:rPr>
        <w:t xml:space="preserve"> and </w:t>
      </w:r>
      <w:proofErr w:type="spellStart"/>
      <w:r w:rsidRPr="00E428BA">
        <w:rPr>
          <w:rFonts w:ascii="Arial" w:hAnsi="Arial" w:cs="Arial"/>
          <w:lang w:val="en-GB"/>
        </w:rPr>
        <w:t>Ödemiş</w:t>
      </w:r>
      <w:proofErr w:type="spellEnd"/>
      <w:r w:rsidRPr="00E428BA">
        <w:rPr>
          <w:rFonts w:ascii="Arial" w:hAnsi="Arial" w:cs="Arial"/>
          <w:lang w:val="en-GB"/>
        </w:rPr>
        <w:t xml:space="preserve"> (2018), local people have gained antagonism towards activities of tourism, and they reflected their anger toward them. Open expressions of irritation and </w:t>
      </w:r>
      <w:r w:rsidRPr="00E428BA">
        <w:rPr>
          <w:rFonts w:ascii="Arial" w:hAnsi="Arial" w:cs="Arial"/>
          <w:lang w:val="en-GB"/>
        </w:rPr>
        <w:lastRenderedPageBreak/>
        <w:t xml:space="preserve">anger from the local people have been responsible for the growth prevention of the Tower of London tourism activities, and the reputation of the destination has deteriorated. </w:t>
      </w:r>
    </w:p>
    <w:p w14:paraId="4278765B" w14:textId="77777777" w:rsidR="005C6089" w:rsidRPr="00E428BA" w:rsidRDefault="00B92204" w:rsidP="00AC3264">
      <w:pPr>
        <w:pStyle w:val="Heading1"/>
        <w:spacing w:before="0"/>
        <w:rPr>
          <w:rFonts w:cs="Arial"/>
          <w:color w:val="auto"/>
          <w:lang w:val="en-GB"/>
        </w:rPr>
      </w:pPr>
      <w:bookmarkStart w:id="5" w:name="_Toc121310248"/>
      <w:r w:rsidRPr="00E428BA">
        <w:rPr>
          <w:rFonts w:cs="Arial"/>
          <w:color w:val="auto"/>
          <w:lang w:val="en-GB"/>
        </w:rPr>
        <w:t>Recommendation for future development of destination</w:t>
      </w:r>
      <w:bookmarkEnd w:id="5"/>
      <w:r w:rsidRPr="00E428BA">
        <w:rPr>
          <w:rFonts w:cs="Arial"/>
          <w:color w:val="auto"/>
          <w:lang w:val="en-GB"/>
        </w:rPr>
        <w:t> </w:t>
      </w:r>
    </w:p>
    <w:p w14:paraId="22615FEC" w14:textId="77777777" w:rsidR="005C6089" w:rsidRPr="00E428BA" w:rsidRDefault="00B92204" w:rsidP="00AC3264">
      <w:pPr>
        <w:pStyle w:val="NormalWeb"/>
        <w:spacing w:before="0" w:beforeAutospacing="0" w:after="0" w:afterAutospacing="0" w:line="360" w:lineRule="auto"/>
        <w:jc w:val="both"/>
        <w:rPr>
          <w:rFonts w:ascii="Arial" w:hAnsi="Arial" w:cs="Arial"/>
          <w:lang w:val="en-GB"/>
        </w:rPr>
      </w:pPr>
      <w:r w:rsidRPr="00E428BA">
        <w:rPr>
          <w:rFonts w:ascii="Arial" w:hAnsi="Arial" w:cs="Arial"/>
          <w:lang w:val="en-GB"/>
        </w:rPr>
        <w:t xml:space="preserve">The Tower of London has been a successful and popular tourist destination, and tourists have preferred to travel there. The destination place needs to focus on some factors that can be helpful for its future development of it. </w:t>
      </w:r>
    </w:p>
    <w:p w14:paraId="0CA99291" w14:textId="77777777" w:rsidR="005C6089" w:rsidRPr="00E428BA" w:rsidRDefault="00B92204" w:rsidP="00AC3264">
      <w:pPr>
        <w:pStyle w:val="NormalWeb"/>
        <w:numPr>
          <w:ilvl w:val="0"/>
          <w:numId w:val="1"/>
        </w:numPr>
        <w:spacing w:before="0" w:beforeAutospacing="0" w:after="0" w:afterAutospacing="0" w:line="360" w:lineRule="auto"/>
        <w:jc w:val="both"/>
        <w:textAlignment w:val="baseline"/>
        <w:rPr>
          <w:rFonts w:ascii="Arial" w:hAnsi="Arial" w:cs="Arial"/>
          <w:lang w:val="en-GB"/>
        </w:rPr>
      </w:pPr>
      <w:r w:rsidRPr="00E428BA">
        <w:rPr>
          <w:rFonts w:ascii="Arial" w:hAnsi="Arial" w:cs="Arial"/>
          <w:lang w:val="en-GB"/>
        </w:rPr>
        <w:t>Sustainability procurers need to focus more on the Tower of London as that can be helpful for its future development. The waste reduction process needs to be focused on by the management of the tourism destination, and they should prevent tourists from spreading waste. Landmark sitting and physical dominance of the destination place has been responsible for its outstanding universal value of it (</w:t>
      </w:r>
      <w:r w:rsidR="003E1D28" w:rsidRPr="00E428BA">
        <w:rPr>
          <w:rFonts w:ascii="Arial" w:hAnsi="Arial" w:cs="Arial"/>
          <w:lang w:val="en-GB"/>
        </w:rPr>
        <w:t>Worldheritageuk.org, 2022</w:t>
      </w:r>
      <w:r w:rsidRPr="00E428BA">
        <w:rPr>
          <w:rFonts w:ascii="Arial" w:hAnsi="Arial" w:cs="Arial"/>
          <w:lang w:val="en-GB"/>
        </w:rPr>
        <w:t xml:space="preserve">). Tower of London needs to focus on reducing carbon emissions, and there can be only eco-friendly activities that can be helpful for the destination. The Tower of London can be more focused on sustainable activities such as waste reduction, plastic avoidance, and cleaning processes, as these can be helpful for the future development of the destination. </w:t>
      </w:r>
    </w:p>
    <w:p w14:paraId="60687022" w14:textId="77777777" w:rsidR="005C6089" w:rsidRPr="00E428BA" w:rsidRDefault="00B92204" w:rsidP="00AC3264">
      <w:pPr>
        <w:pStyle w:val="NormalWeb"/>
        <w:numPr>
          <w:ilvl w:val="0"/>
          <w:numId w:val="1"/>
        </w:numPr>
        <w:spacing w:before="0" w:beforeAutospacing="0" w:after="0" w:afterAutospacing="0" w:line="360" w:lineRule="auto"/>
        <w:jc w:val="both"/>
        <w:textAlignment w:val="baseline"/>
        <w:rPr>
          <w:rFonts w:ascii="Arial" w:hAnsi="Arial" w:cs="Arial"/>
          <w:lang w:val="en-GB"/>
        </w:rPr>
      </w:pPr>
      <w:r w:rsidRPr="00E428BA">
        <w:rPr>
          <w:rFonts w:ascii="Arial" w:hAnsi="Arial" w:cs="Arial"/>
          <w:lang w:val="en-GB"/>
        </w:rPr>
        <w:t xml:space="preserve">The local people of the destination need to behave properly with the tourists, and they need to control their anger. The local people need to accept the increasing number of tourists as that can be helpful for enhancing the economic growth of the destination. As stated by Cuomo </w:t>
      </w:r>
      <w:r w:rsidRPr="00E428BA">
        <w:rPr>
          <w:rFonts w:ascii="Arial" w:hAnsi="Arial" w:cs="Arial"/>
          <w:i/>
          <w:iCs/>
          <w:lang w:val="en-GB"/>
        </w:rPr>
        <w:t>et al.</w:t>
      </w:r>
      <w:r w:rsidRPr="00E428BA">
        <w:rPr>
          <w:rFonts w:ascii="Arial" w:hAnsi="Arial" w:cs="Arial"/>
          <w:lang w:val="en-GB"/>
        </w:rPr>
        <w:t xml:space="preserve"> (2021), tourism destinations need to focus on the tourism supply side and give compelling experiences to the tourists, as that can be helpful for tourism development. Local people need to be prevented by the destination committee and need to stop showing antagonism and anger toward the tourists as that can be helpful for the future development of this destination. </w:t>
      </w:r>
    </w:p>
    <w:p w14:paraId="21A2AFAE" w14:textId="77777777" w:rsidR="005C6089" w:rsidRPr="00E428BA" w:rsidRDefault="00B92204" w:rsidP="00AC3264">
      <w:pPr>
        <w:pStyle w:val="NormalWeb"/>
        <w:numPr>
          <w:ilvl w:val="0"/>
          <w:numId w:val="1"/>
        </w:numPr>
        <w:spacing w:before="0" w:beforeAutospacing="0" w:after="0" w:afterAutospacing="0" w:line="360" w:lineRule="auto"/>
        <w:jc w:val="both"/>
        <w:textAlignment w:val="baseline"/>
        <w:rPr>
          <w:rFonts w:ascii="Arial" w:hAnsi="Arial" w:cs="Arial"/>
          <w:lang w:val="en-GB"/>
        </w:rPr>
      </w:pPr>
      <w:r w:rsidRPr="00E428BA">
        <w:rPr>
          <w:rFonts w:ascii="Arial" w:hAnsi="Arial" w:cs="Arial"/>
          <w:lang w:val="en-GB"/>
        </w:rPr>
        <w:t xml:space="preserve">Tower of London can focus on quality infrastructure and good services for the tourists to attract them, tourists, to their destination. The history and culture of the destination need to be highlighted by books and articles so that many tourists can be attracted to the destination. Culture has been responsible for creating authenticity and distinctiveness in the tourism market all over the world, and it has been helpful for sustainable tourism (Kim </w:t>
      </w:r>
      <w:r w:rsidRPr="00E428BA">
        <w:rPr>
          <w:rFonts w:ascii="Arial" w:hAnsi="Arial" w:cs="Arial"/>
          <w:i/>
          <w:iCs/>
          <w:lang w:val="en-GB"/>
        </w:rPr>
        <w:t xml:space="preserve">et al. </w:t>
      </w:r>
      <w:r w:rsidRPr="00E428BA">
        <w:rPr>
          <w:rFonts w:ascii="Arial" w:hAnsi="Arial" w:cs="Arial"/>
          <w:lang w:val="en-GB"/>
        </w:rPr>
        <w:t xml:space="preserve">2019). Environmental, economic </w:t>
      </w:r>
      <w:r w:rsidRPr="00E428BA">
        <w:rPr>
          <w:rFonts w:ascii="Arial" w:hAnsi="Arial" w:cs="Arial"/>
          <w:lang w:val="en-GB"/>
        </w:rPr>
        <w:lastRenderedPageBreak/>
        <w:t>and sociocultural factors need to be followed as these can be helpful for the Tower of London to give long-term su</w:t>
      </w:r>
      <w:r w:rsidR="004E0C08" w:rsidRPr="00E428BA">
        <w:rPr>
          <w:rFonts w:ascii="Arial" w:hAnsi="Arial" w:cs="Arial"/>
          <w:lang w:val="en-GB"/>
        </w:rPr>
        <w:t>stainability to the destination.</w:t>
      </w:r>
      <w:r w:rsidRPr="00E428BA">
        <w:rPr>
          <w:rFonts w:ascii="Arial" w:hAnsi="Arial" w:cs="Arial"/>
          <w:lang w:val="en-GB"/>
        </w:rPr>
        <w:t xml:space="preserve"> </w:t>
      </w:r>
    </w:p>
    <w:p w14:paraId="793A6C31" w14:textId="77777777" w:rsidR="005C6089" w:rsidRPr="00E428BA" w:rsidRDefault="00B92204" w:rsidP="00AC3264">
      <w:pPr>
        <w:pStyle w:val="Heading1"/>
        <w:spacing w:before="0"/>
        <w:rPr>
          <w:rFonts w:cs="Arial"/>
          <w:color w:val="auto"/>
          <w:lang w:val="en-GB"/>
        </w:rPr>
      </w:pPr>
      <w:bookmarkStart w:id="6" w:name="_Toc121310249"/>
      <w:r w:rsidRPr="00E428BA">
        <w:rPr>
          <w:rFonts w:cs="Arial"/>
          <w:color w:val="auto"/>
          <w:lang w:val="en-GB"/>
        </w:rPr>
        <w:t>Conclusion</w:t>
      </w:r>
      <w:bookmarkEnd w:id="6"/>
      <w:r w:rsidRPr="00E428BA">
        <w:rPr>
          <w:rFonts w:cs="Arial"/>
          <w:color w:val="auto"/>
          <w:lang w:val="en-GB"/>
        </w:rPr>
        <w:t> </w:t>
      </w:r>
    </w:p>
    <w:p w14:paraId="515586AA" w14:textId="77777777" w:rsidR="00486484" w:rsidRPr="00E428BA" w:rsidRDefault="00B92204" w:rsidP="00AC3264">
      <w:pPr>
        <w:pStyle w:val="NormalWeb"/>
        <w:spacing w:before="0" w:beforeAutospacing="0" w:after="0" w:afterAutospacing="0" w:line="360" w:lineRule="auto"/>
        <w:jc w:val="both"/>
        <w:rPr>
          <w:rFonts w:ascii="Arial" w:hAnsi="Arial" w:cs="Arial"/>
          <w:lang w:val="en-GB"/>
        </w:rPr>
      </w:pPr>
      <w:r w:rsidRPr="00E428BA">
        <w:rPr>
          <w:rFonts w:ascii="Arial" w:hAnsi="Arial" w:cs="Arial"/>
          <w:lang w:val="en-GB"/>
        </w:rPr>
        <w:t>From the above report, it can be concluded that the Tower of London has gone through various stages of the tourism life cycle and has followed various strategies for its tourism. It has been a successful tourism destination, and people have chosen this destination for its cultural history and heritage. The increasing number of tourists has been a serious problem for the local people, and they expressed their anger toward the tourists. Sustainability principles have been followed by this destination place and the workers, and there have been various regulations by the government and authorities to bring sustainability. Tower of London needs to focus on various sustainable practices to develop the destination place more from the current situation.</w:t>
      </w:r>
    </w:p>
    <w:p w14:paraId="591C1321" w14:textId="77777777" w:rsidR="00486484" w:rsidRPr="00E428BA" w:rsidRDefault="00486484" w:rsidP="00AC3264">
      <w:pPr>
        <w:spacing w:after="0" w:line="360" w:lineRule="auto"/>
        <w:rPr>
          <w:rFonts w:ascii="Arial" w:eastAsia="Times New Roman" w:hAnsi="Arial" w:cs="Arial"/>
          <w:sz w:val="24"/>
          <w:szCs w:val="24"/>
          <w:lang w:val="en-GB"/>
        </w:rPr>
      </w:pPr>
      <w:r w:rsidRPr="00E428BA">
        <w:rPr>
          <w:rFonts w:ascii="Arial" w:hAnsi="Arial" w:cs="Arial"/>
          <w:lang w:val="en-GB"/>
        </w:rPr>
        <w:br w:type="page"/>
      </w:r>
    </w:p>
    <w:p w14:paraId="2516BDFE" w14:textId="77777777" w:rsidR="005C6089" w:rsidRPr="00E428BA" w:rsidRDefault="00486484" w:rsidP="00AC3264">
      <w:pPr>
        <w:pStyle w:val="Heading1"/>
        <w:spacing w:before="0"/>
        <w:rPr>
          <w:rFonts w:cs="Arial"/>
          <w:color w:val="auto"/>
          <w:lang w:val="en-GB"/>
        </w:rPr>
      </w:pPr>
      <w:bookmarkStart w:id="7" w:name="_Toc121310250"/>
      <w:r w:rsidRPr="00E428BA">
        <w:rPr>
          <w:rFonts w:cs="Arial"/>
          <w:color w:val="auto"/>
          <w:lang w:val="en-GB"/>
        </w:rPr>
        <w:lastRenderedPageBreak/>
        <w:t>Reference List</w:t>
      </w:r>
      <w:bookmarkEnd w:id="7"/>
    </w:p>
    <w:p w14:paraId="27525884" w14:textId="77777777" w:rsidR="00E428BA" w:rsidRPr="008B13A9" w:rsidRDefault="00E428BA" w:rsidP="008B13A9">
      <w:pPr>
        <w:pStyle w:val="ListParagraph"/>
        <w:numPr>
          <w:ilvl w:val="0"/>
          <w:numId w:val="2"/>
        </w:numPr>
        <w:spacing w:after="0" w:line="360" w:lineRule="auto"/>
        <w:jc w:val="both"/>
        <w:rPr>
          <w:rFonts w:ascii="Arial" w:hAnsi="Arial" w:cs="Arial"/>
          <w:sz w:val="24"/>
          <w:szCs w:val="24"/>
          <w:lang w:val="en-GB"/>
        </w:rPr>
      </w:pPr>
      <w:proofErr w:type="spellStart"/>
      <w:r w:rsidRPr="008B13A9">
        <w:rPr>
          <w:rFonts w:ascii="Arial" w:hAnsi="Arial" w:cs="Arial"/>
          <w:sz w:val="24"/>
          <w:szCs w:val="24"/>
          <w:lang w:val="en-GB"/>
        </w:rPr>
        <w:t>Büyükkuru</w:t>
      </w:r>
      <w:proofErr w:type="spellEnd"/>
      <w:r w:rsidRPr="008B13A9">
        <w:rPr>
          <w:rFonts w:ascii="Arial" w:hAnsi="Arial" w:cs="Arial"/>
          <w:sz w:val="24"/>
          <w:szCs w:val="24"/>
          <w:lang w:val="en-GB"/>
        </w:rPr>
        <w:t xml:space="preserve">, M. and </w:t>
      </w:r>
      <w:proofErr w:type="spellStart"/>
      <w:r w:rsidRPr="008B13A9">
        <w:rPr>
          <w:rFonts w:ascii="Arial" w:hAnsi="Arial" w:cs="Arial"/>
          <w:sz w:val="24"/>
          <w:szCs w:val="24"/>
          <w:lang w:val="en-GB"/>
        </w:rPr>
        <w:t>Yılmaz</w:t>
      </w:r>
      <w:proofErr w:type="spellEnd"/>
      <w:r w:rsidRPr="008B13A9">
        <w:rPr>
          <w:rFonts w:ascii="Arial" w:hAnsi="Arial" w:cs="Arial"/>
          <w:sz w:val="24"/>
          <w:szCs w:val="24"/>
          <w:lang w:val="en-GB"/>
        </w:rPr>
        <w:t xml:space="preserve">, İ., 2022. Determining the development level of Cappadocia tourism.p.11. </w:t>
      </w:r>
    </w:p>
    <w:p w14:paraId="1D1A954D" w14:textId="77777777" w:rsidR="00E428BA" w:rsidRPr="008B13A9" w:rsidRDefault="00E428BA" w:rsidP="008B13A9">
      <w:pPr>
        <w:pStyle w:val="ListParagraph"/>
        <w:numPr>
          <w:ilvl w:val="0"/>
          <w:numId w:val="2"/>
        </w:numPr>
        <w:spacing w:after="0" w:line="360" w:lineRule="auto"/>
        <w:jc w:val="both"/>
        <w:rPr>
          <w:rFonts w:ascii="Arial" w:hAnsi="Arial" w:cs="Arial"/>
          <w:sz w:val="24"/>
          <w:szCs w:val="24"/>
          <w:lang w:val="en-GB"/>
        </w:rPr>
      </w:pPr>
      <w:r w:rsidRPr="008B13A9">
        <w:rPr>
          <w:rFonts w:ascii="Arial" w:hAnsi="Arial" w:cs="Arial"/>
          <w:sz w:val="24"/>
          <w:szCs w:val="24"/>
          <w:lang w:val="en-GB"/>
        </w:rPr>
        <w:t xml:space="preserve">Cuomo, M.T., Tortora, D., </w:t>
      </w:r>
      <w:proofErr w:type="spellStart"/>
      <w:r w:rsidRPr="008B13A9">
        <w:rPr>
          <w:rFonts w:ascii="Arial" w:hAnsi="Arial" w:cs="Arial"/>
          <w:sz w:val="24"/>
          <w:szCs w:val="24"/>
          <w:lang w:val="en-GB"/>
        </w:rPr>
        <w:t>Foroudi</w:t>
      </w:r>
      <w:proofErr w:type="spellEnd"/>
      <w:r w:rsidRPr="008B13A9">
        <w:rPr>
          <w:rFonts w:ascii="Arial" w:hAnsi="Arial" w:cs="Arial"/>
          <w:sz w:val="24"/>
          <w:szCs w:val="24"/>
          <w:lang w:val="en-GB"/>
        </w:rPr>
        <w:t xml:space="preserve">, P., Giordano, A., Festa, G. and </w:t>
      </w:r>
      <w:proofErr w:type="spellStart"/>
      <w:r w:rsidRPr="008B13A9">
        <w:rPr>
          <w:rFonts w:ascii="Arial" w:hAnsi="Arial" w:cs="Arial"/>
          <w:sz w:val="24"/>
          <w:szCs w:val="24"/>
          <w:lang w:val="en-GB"/>
        </w:rPr>
        <w:t>Metallo</w:t>
      </w:r>
      <w:proofErr w:type="spellEnd"/>
      <w:r w:rsidRPr="008B13A9">
        <w:rPr>
          <w:rFonts w:ascii="Arial" w:hAnsi="Arial" w:cs="Arial"/>
          <w:sz w:val="24"/>
          <w:szCs w:val="24"/>
          <w:lang w:val="en-GB"/>
        </w:rPr>
        <w:t>, G., 2021. Digital transformation and tourist experience co-design: Big social data for planning cultural tourism. </w:t>
      </w:r>
      <w:r w:rsidRPr="008B13A9">
        <w:rPr>
          <w:rFonts w:ascii="Arial" w:hAnsi="Arial" w:cs="Arial"/>
          <w:i/>
          <w:iCs/>
          <w:sz w:val="24"/>
          <w:szCs w:val="24"/>
          <w:lang w:val="en-GB"/>
        </w:rPr>
        <w:t>Technological Forecasting and Social Change</w:t>
      </w:r>
      <w:r w:rsidRPr="008B13A9">
        <w:rPr>
          <w:rFonts w:ascii="Arial" w:hAnsi="Arial" w:cs="Arial"/>
          <w:sz w:val="24"/>
          <w:szCs w:val="24"/>
          <w:lang w:val="en-GB"/>
        </w:rPr>
        <w:t>, </w:t>
      </w:r>
      <w:r w:rsidRPr="008B13A9">
        <w:rPr>
          <w:rFonts w:ascii="Arial" w:hAnsi="Arial" w:cs="Arial"/>
          <w:i/>
          <w:iCs/>
          <w:sz w:val="24"/>
          <w:szCs w:val="24"/>
          <w:lang w:val="en-GB"/>
        </w:rPr>
        <w:t>162</w:t>
      </w:r>
      <w:r w:rsidRPr="008B13A9">
        <w:rPr>
          <w:rFonts w:ascii="Arial" w:hAnsi="Arial" w:cs="Arial"/>
          <w:sz w:val="24"/>
          <w:szCs w:val="24"/>
          <w:lang w:val="en-GB"/>
        </w:rPr>
        <w:t>, p.120345.</w:t>
      </w:r>
    </w:p>
    <w:p w14:paraId="1FDE5A2E" w14:textId="77777777" w:rsidR="00E428BA" w:rsidRPr="008B13A9" w:rsidRDefault="00E428BA" w:rsidP="008B13A9">
      <w:pPr>
        <w:pStyle w:val="ListParagraph"/>
        <w:numPr>
          <w:ilvl w:val="0"/>
          <w:numId w:val="2"/>
        </w:numPr>
        <w:spacing w:after="0" w:line="360" w:lineRule="auto"/>
        <w:jc w:val="both"/>
        <w:rPr>
          <w:rFonts w:ascii="Arial" w:hAnsi="Arial" w:cs="Arial"/>
          <w:sz w:val="24"/>
          <w:szCs w:val="24"/>
          <w:shd w:val="clear" w:color="auto" w:fill="FFFFFF"/>
          <w:lang w:val="en-GB"/>
        </w:rPr>
      </w:pPr>
      <w:r w:rsidRPr="008B13A9">
        <w:rPr>
          <w:rFonts w:ascii="Arial" w:hAnsi="Arial" w:cs="Arial"/>
          <w:sz w:val="24"/>
          <w:szCs w:val="24"/>
          <w:shd w:val="clear" w:color="auto" w:fill="FFFFFF"/>
          <w:lang w:val="en-GB"/>
        </w:rPr>
        <w:t xml:space="preserve">Han, H., 2021. Consumer </w:t>
      </w:r>
      <w:proofErr w:type="spellStart"/>
      <w:r w:rsidRPr="008B13A9">
        <w:rPr>
          <w:rFonts w:ascii="Arial" w:hAnsi="Arial" w:cs="Arial"/>
          <w:sz w:val="24"/>
          <w:szCs w:val="24"/>
          <w:shd w:val="clear" w:color="auto" w:fill="FFFFFF"/>
          <w:lang w:val="en-GB"/>
        </w:rPr>
        <w:t>behavior</w:t>
      </w:r>
      <w:proofErr w:type="spellEnd"/>
      <w:r w:rsidRPr="008B13A9">
        <w:rPr>
          <w:rFonts w:ascii="Arial" w:hAnsi="Arial" w:cs="Arial"/>
          <w:sz w:val="24"/>
          <w:szCs w:val="24"/>
          <w:shd w:val="clear" w:color="auto" w:fill="FFFFFF"/>
          <w:lang w:val="en-GB"/>
        </w:rPr>
        <w:t xml:space="preserve"> and environmental sustainability in tourism and hospitality: A review of theories, concepts, and latest research. </w:t>
      </w:r>
      <w:r w:rsidRPr="008B13A9">
        <w:rPr>
          <w:rFonts w:ascii="Arial" w:hAnsi="Arial" w:cs="Arial"/>
          <w:i/>
          <w:iCs/>
          <w:sz w:val="24"/>
          <w:szCs w:val="24"/>
          <w:shd w:val="clear" w:color="auto" w:fill="FFFFFF"/>
          <w:lang w:val="en-GB"/>
        </w:rPr>
        <w:t>Journal of Sustainable Tourism</w:t>
      </w:r>
      <w:r w:rsidRPr="008B13A9">
        <w:rPr>
          <w:rFonts w:ascii="Arial" w:hAnsi="Arial" w:cs="Arial"/>
          <w:sz w:val="24"/>
          <w:szCs w:val="24"/>
          <w:shd w:val="clear" w:color="auto" w:fill="FFFFFF"/>
          <w:lang w:val="en-GB"/>
        </w:rPr>
        <w:t>, </w:t>
      </w:r>
      <w:r w:rsidRPr="008B13A9">
        <w:rPr>
          <w:rFonts w:ascii="Arial" w:hAnsi="Arial" w:cs="Arial"/>
          <w:i/>
          <w:iCs/>
          <w:sz w:val="24"/>
          <w:szCs w:val="24"/>
          <w:shd w:val="clear" w:color="auto" w:fill="FFFFFF"/>
          <w:lang w:val="en-GB"/>
        </w:rPr>
        <w:t>29</w:t>
      </w:r>
      <w:r w:rsidRPr="008B13A9">
        <w:rPr>
          <w:rFonts w:ascii="Arial" w:hAnsi="Arial" w:cs="Arial"/>
          <w:sz w:val="24"/>
          <w:szCs w:val="24"/>
          <w:shd w:val="clear" w:color="auto" w:fill="FFFFFF"/>
          <w:lang w:val="en-GB"/>
        </w:rPr>
        <w:t>(7), pp.1021-1042.</w:t>
      </w:r>
    </w:p>
    <w:p w14:paraId="30365AD2" w14:textId="77777777" w:rsidR="00E428BA" w:rsidRPr="008B13A9" w:rsidRDefault="00E428BA" w:rsidP="008B13A9">
      <w:pPr>
        <w:pStyle w:val="ListParagraph"/>
        <w:numPr>
          <w:ilvl w:val="0"/>
          <w:numId w:val="2"/>
        </w:numPr>
        <w:spacing w:after="0" w:line="360" w:lineRule="auto"/>
        <w:jc w:val="both"/>
        <w:rPr>
          <w:rFonts w:ascii="Arial" w:hAnsi="Arial" w:cs="Arial"/>
          <w:sz w:val="24"/>
          <w:szCs w:val="24"/>
          <w:lang w:val="en-GB"/>
        </w:rPr>
      </w:pPr>
      <w:r w:rsidRPr="008B13A9">
        <w:rPr>
          <w:rFonts w:ascii="Arial" w:hAnsi="Arial" w:cs="Arial"/>
          <w:sz w:val="24"/>
          <w:szCs w:val="24"/>
          <w:lang w:val="en-GB"/>
        </w:rPr>
        <w:t xml:space="preserve">Kim, S., Whitford, M. and </w:t>
      </w:r>
      <w:proofErr w:type="spellStart"/>
      <w:r w:rsidRPr="008B13A9">
        <w:rPr>
          <w:rFonts w:ascii="Arial" w:hAnsi="Arial" w:cs="Arial"/>
          <w:sz w:val="24"/>
          <w:szCs w:val="24"/>
          <w:lang w:val="en-GB"/>
        </w:rPr>
        <w:t>Arcodia</w:t>
      </w:r>
      <w:proofErr w:type="spellEnd"/>
      <w:r w:rsidRPr="008B13A9">
        <w:rPr>
          <w:rFonts w:ascii="Arial" w:hAnsi="Arial" w:cs="Arial"/>
          <w:sz w:val="24"/>
          <w:szCs w:val="24"/>
          <w:lang w:val="en-GB"/>
        </w:rPr>
        <w:t>, C., 2019. Development of intangible cultural heritage as a sustainable tourism resource: The intangible cultural heritage practitioners’ perspectives. </w:t>
      </w:r>
      <w:r w:rsidRPr="008B13A9">
        <w:rPr>
          <w:rFonts w:ascii="Arial" w:hAnsi="Arial" w:cs="Arial"/>
          <w:i/>
          <w:iCs/>
          <w:sz w:val="24"/>
          <w:szCs w:val="24"/>
          <w:lang w:val="en-GB"/>
        </w:rPr>
        <w:t>Journal of Heritage Tourism</w:t>
      </w:r>
      <w:r w:rsidRPr="008B13A9">
        <w:rPr>
          <w:rFonts w:ascii="Arial" w:hAnsi="Arial" w:cs="Arial"/>
          <w:sz w:val="24"/>
          <w:szCs w:val="24"/>
          <w:lang w:val="en-GB"/>
        </w:rPr>
        <w:t>, </w:t>
      </w:r>
      <w:r w:rsidRPr="008B13A9">
        <w:rPr>
          <w:rFonts w:ascii="Arial" w:hAnsi="Arial" w:cs="Arial"/>
          <w:i/>
          <w:iCs/>
          <w:sz w:val="24"/>
          <w:szCs w:val="24"/>
          <w:lang w:val="en-GB"/>
        </w:rPr>
        <w:t>14</w:t>
      </w:r>
      <w:r w:rsidRPr="008B13A9">
        <w:rPr>
          <w:rFonts w:ascii="Arial" w:hAnsi="Arial" w:cs="Arial"/>
          <w:sz w:val="24"/>
          <w:szCs w:val="24"/>
          <w:lang w:val="en-GB"/>
        </w:rPr>
        <w:t>(5-6), pp.422-435.</w:t>
      </w:r>
    </w:p>
    <w:p w14:paraId="30470866" w14:textId="6DDEA082" w:rsidR="00E428BA" w:rsidRPr="00E428BA" w:rsidRDefault="00E428BA" w:rsidP="00AC3264">
      <w:pPr>
        <w:spacing w:after="0" w:line="360" w:lineRule="auto"/>
        <w:jc w:val="both"/>
        <w:rPr>
          <w:rFonts w:ascii="Arial" w:hAnsi="Arial" w:cs="Arial"/>
          <w:sz w:val="24"/>
          <w:szCs w:val="24"/>
          <w:lang w:val="en-GB"/>
        </w:rPr>
      </w:pPr>
      <w:r w:rsidRPr="00E428BA">
        <w:rPr>
          <w:rFonts w:ascii="Arial" w:hAnsi="Arial" w:cs="Arial"/>
          <w:sz w:val="24"/>
          <w:szCs w:val="24"/>
          <w:lang w:val="en-GB"/>
        </w:rPr>
        <w:t xml:space="preserve">Legislation.gov.uk, 2022. About: </w:t>
      </w:r>
      <w:proofErr w:type="spellStart"/>
      <w:r w:rsidRPr="00E428BA">
        <w:rPr>
          <w:rFonts w:ascii="Arial" w:hAnsi="Arial" w:cs="Arial"/>
          <w:sz w:val="24"/>
          <w:szCs w:val="24"/>
          <w:lang w:val="en-GB"/>
        </w:rPr>
        <w:t>ukpga</w:t>
      </w:r>
      <w:proofErr w:type="spellEnd"/>
      <w:r w:rsidRPr="00E428BA">
        <w:rPr>
          <w:rFonts w:ascii="Arial" w:hAnsi="Arial" w:cs="Arial"/>
          <w:sz w:val="24"/>
          <w:szCs w:val="24"/>
          <w:lang w:val="en-GB"/>
        </w:rPr>
        <w:t>. Accessed from:</w:t>
      </w:r>
      <w:r>
        <w:rPr>
          <w:rFonts w:ascii="Arial" w:hAnsi="Arial" w:cs="Arial"/>
          <w:sz w:val="24"/>
          <w:szCs w:val="24"/>
          <w:lang w:val="en-GB"/>
        </w:rPr>
        <w:t xml:space="preserve"> </w:t>
      </w:r>
      <w:hyperlink r:id="rId13" w:history="1">
        <w:r w:rsidRPr="00565685">
          <w:rPr>
            <w:rStyle w:val="Hyperlink"/>
            <w:rFonts w:ascii="Arial" w:hAnsi="Arial" w:cs="Arial"/>
            <w:sz w:val="24"/>
            <w:szCs w:val="24"/>
            <w:lang w:val="en-GB"/>
          </w:rPr>
          <w:t>https://www.legislation.gov.uk/ukpga</w:t>
        </w:r>
      </w:hyperlink>
      <w:r w:rsidRPr="00E428BA">
        <w:rPr>
          <w:rFonts w:ascii="Arial" w:hAnsi="Arial" w:cs="Arial"/>
          <w:sz w:val="24"/>
          <w:szCs w:val="24"/>
          <w:lang w:val="en-GB"/>
        </w:rPr>
        <w:t xml:space="preserve"> [Accessed on: 07.12.2022]</w:t>
      </w:r>
    </w:p>
    <w:p w14:paraId="301A104A" w14:textId="77777777" w:rsidR="00E428BA" w:rsidRPr="008B13A9" w:rsidRDefault="00E428BA" w:rsidP="008B13A9">
      <w:pPr>
        <w:pStyle w:val="ListParagraph"/>
        <w:numPr>
          <w:ilvl w:val="0"/>
          <w:numId w:val="3"/>
        </w:numPr>
        <w:spacing w:after="0" w:line="360" w:lineRule="auto"/>
        <w:jc w:val="both"/>
        <w:rPr>
          <w:rFonts w:ascii="Arial" w:hAnsi="Arial" w:cs="Arial"/>
          <w:sz w:val="24"/>
          <w:szCs w:val="24"/>
          <w:lang w:val="en-GB"/>
        </w:rPr>
      </w:pPr>
      <w:r w:rsidRPr="008B13A9">
        <w:rPr>
          <w:rFonts w:ascii="Arial" w:hAnsi="Arial" w:cs="Arial"/>
          <w:sz w:val="24"/>
          <w:szCs w:val="24"/>
          <w:lang w:val="en-GB"/>
        </w:rPr>
        <w:t xml:space="preserve">Shobha, K.B., 2019. A case study on irritation among local people towards the growth of tourism in Kodagu district: With the reference of </w:t>
      </w:r>
      <w:proofErr w:type="spellStart"/>
      <w:r w:rsidRPr="008B13A9">
        <w:rPr>
          <w:rFonts w:ascii="Arial" w:hAnsi="Arial" w:cs="Arial"/>
          <w:sz w:val="24"/>
          <w:szCs w:val="24"/>
          <w:lang w:val="en-GB"/>
        </w:rPr>
        <w:t>Doxey’s</w:t>
      </w:r>
      <w:proofErr w:type="spellEnd"/>
      <w:r w:rsidRPr="008B13A9">
        <w:rPr>
          <w:rFonts w:ascii="Arial" w:hAnsi="Arial" w:cs="Arial"/>
          <w:sz w:val="24"/>
          <w:szCs w:val="24"/>
          <w:lang w:val="en-GB"/>
        </w:rPr>
        <w:t xml:space="preserve"> </w:t>
      </w:r>
      <w:proofErr w:type="spellStart"/>
      <w:r w:rsidRPr="008B13A9">
        <w:rPr>
          <w:rFonts w:ascii="Arial" w:hAnsi="Arial" w:cs="Arial"/>
          <w:sz w:val="24"/>
          <w:szCs w:val="24"/>
          <w:lang w:val="en-GB"/>
        </w:rPr>
        <w:t>irridex</w:t>
      </w:r>
      <w:proofErr w:type="spellEnd"/>
      <w:r w:rsidRPr="008B13A9">
        <w:rPr>
          <w:rFonts w:ascii="Arial" w:hAnsi="Arial" w:cs="Arial"/>
          <w:sz w:val="24"/>
          <w:szCs w:val="24"/>
          <w:lang w:val="en-GB"/>
        </w:rPr>
        <w:t xml:space="preserve"> model. </w:t>
      </w:r>
      <w:r w:rsidRPr="008B13A9">
        <w:rPr>
          <w:rFonts w:ascii="Arial" w:hAnsi="Arial" w:cs="Arial"/>
          <w:i/>
          <w:iCs/>
          <w:sz w:val="24"/>
          <w:szCs w:val="24"/>
          <w:lang w:val="en-GB"/>
        </w:rPr>
        <w:t>International Journal of Innovative Research and Advanced Studies</w:t>
      </w:r>
      <w:r w:rsidRPr="008B13A9">
        <w:rPr>
          <w:rFonts w:ascii="Arial" w:hAnsi="Arial" w:cs="Arial"/>
          <w:sz w:val="24"/>
          <w:szCs w:val="24"/>
          <w:lang w:val="en-GB"/>
        </w:rPr>
        <w:t>, </w:t>
      </w:r>
      <w:r w:rsidRPr="008B13A9">
        <w:rPr>
          <w:rFonts w:ascii="Arial" w:hAnsi="Arial" w:cs="Arial"/>
          <w:i/>
          <w:iCs/>
          <w:sz w:val="24"/>
          <w:szCs w:val="24"/>
          <w:lang w:val="en-GB"/>
        </w:rPr>
        <w:t>6</w:t>
      </w:r>
      <w:r w:rsidRPr="008B13A9">
        <w:rPr>
          <w:rFonts w:ascii="Arial" w:hAnsi="Arial" w:cs="Arial"/>
          <w:sz w:val="24"/>
          <w:szCs w:val="24"/>
          <w:lang w:val="en-GB"/>
        </w:rPr>
        <w:t>(1), pp.146-148.</w:t>
      </w:r>
    </w:p>
    <w:p w14:paraId="72EFBB8D" w14:textId="77777777" w:rsidR="00E428BA" w:rsidRPr="008B13A9" w:rsidRDefault="00E428BA" w:rsidP="008B13A9">
      <w:pPr>
        <w:pStyle w:val="ListParagraph"/>
        <w:numPr>
          <w:ilvl w:val="0"/>
          <w:numId w:val="3"/>
        </w:numPr>
        <w:spacing w:after="0" w:line="360" w:lineRule="auto"/>
        <w:jc w:val="both"/>
        <w:rPr>
          <w:rFonts w:ascii="Arial" w:hAnsi="Arial" w:cs="Arial"/>
          <w:sz w:val="24"/>
          <w:szCs w:val="24"/>
          <w:shd w:val="clear" w:color="auto" w:fill="FFFFFF"/>
          <w:lang w:val="en-GB"/>
        </w:rPr>
      </w:pPr>
      <w:r w:rsidRPr="008B13A9">
        <w:rPr>
          <w:rFonts w:ascii="Arial" w:hAnsi="Arial" w:cs="Arial"/>
          <w:sz w:val="24"/>
          <w:szCs w:val="24"/>
          <w:shd w:val="clear" w:color="auto" w:fill="FFFFFF"/>
          <w:lang w:val="en-GB"/>
        </w:rPr>
        <w:t>Tien, N.H., Viet, P.Q., Duc, N.M. and Tam, V.T., 2021. Sustainability of tourism development in Vietnam's coastal provinces. </w:t>
      </w:r>
      <w:r w:rsidRPr="008B13A9">
        <w:rPr>
          <w:rFonts w:ascii="Arial" w:hAnsi="Arial" w:cs="Arial"/>
          <w:i/>
          <w:iCs/>
          <w:sz w:val="24"/>
          <w:szCs w:val="24"/>
          <w:shd w:val="clear" w:color="auto" w:fill="FFFFFF"/>
          <w:lang w:val="en-GB"/>
        </w:rPr>
        <w:t>World Review of Entrepreneurship, Management and Sustainable Development</w:t>
      </w:r>
      <w:r w:rsidRPr="008B13A9">
        <w:rPr>
          <w:rFonts w:ascii="Arial" w:hAnsi="Arial" w:cs="Arial"/>
          <w:sz w:val="24"/>
          <w:szCs w:val="24"/>
          <w:shd w:val="clear" w:color="auto" w:fill="FFFFFF"/>
          <w:lang w:val="en-GB"/>
        </w:rPr>
        <w:t>, </w:t>
      </w:r>
      <w:r w:rsidRPr="008B13A9">
        <w:rPr>
          <w:rFonts w:ascii="Arial" w:hAnsi="Arial" w:cs="Arial"/>
          <w:i/>
          <w:iCs/>
          <w:sz w:val="24"/>
          <w:szCs w:val="24"/>
          <w:shd w:val="clear" w:color="auto" w:fill="FFFFFF"/>
          <w:lang w:val="en-GB"/>
        </w:rPr>
        <w:t>17</w:t>
      </w:r>
      <w:r w:rsidRPr="008B13A9">
        <w:rPr>
          <w:rFonts w:ascii="Arial" w:hAnsi="Arial" w:cs="Arial"/>
          <w:sz w:val="24"/>
          <w:szCs w:val="24"/>
          <w:shd w:val="clear" w:color="auto" w:fill="FFFFFF"/>
          <w:lang w:val="en-GB"/>
        </w:rPr>
        <w:t>(5), pp.579-598.</w:t>
      </w:r>
    </w:p>
    <w:p w14:paraId="71FAF3CD" w14:textId="77777777" w:rsidR="00E428BA" w:rsidRPr="008B13A9" w:rsidRDefault="00E428BA" w:rsidP="008B13A9">
      <w:pPr>
        <w:pStyle w:val="ListParagraph"/>
        <w:numPr>
          <w:ilvl w:val="0"/>
          <w:numId w:val="3"/>
        </w:numPr>
        <w:spacing w:after="0" w:line="360" w:lineRule="auto"/>
        <w:jc w:val="both"/>
        <w:rPr>
          <w:rFonts w:ascii="Arial" w:hAnsi="Arial" w:cs="Arial"/>
          <w:sz w:val="24"/>
          <w:szCs w:val="24"/>
          <w:lang w:val="en-GB"/>
        </w:rPr>
      </w:pPr>
      <w:proofErr w:type="spellStart"/>
      <w:r w:rsidRPr="008B13A9">
        <w:rPr>
          <w:rFonts w:ascii="Arial" w:hAnsi="Arial" w:cs="Arial"/>
          <w:sz w:val="24"/>
          <w:szCs w:val="24"/>
          <w:lang w:val="en-GB"/>
        </w:rPr>
        <w:t>Uğur</w:t>
      </w:r>
      <w:proofErr w:type="spellEnd"/>
      <w:r w:rsidRPr="008B13A9">
        <w:rPr>
          <w:rFonts w:ascii="Arial" w:hAnsi="Arial" w:cs="Arial"/>
          <w:sz w:val="24"/>
          <w:szCs w:val="24"/>
          <w:lang w:val="en-GB"/>
        </w:rPr>
        <w:t xml:space="preserve">, A.K.D.U. and </w:t>
      </w:r>
      <w:proofErr w:type="spellStart"/>
      <w:r w:rsidRPr="008B13A9">
        <w:rPr>
          <w:rFonts w:ascii="Arial" w:hAnsi="Arial" w:cs="Arial"/>
          <w:sz w:val="24"/>
          <w:szCs w:val="24"/>
          <w:lang w:val="en-GB"/>
        </w:rPr>
        <w:t>Ödemiş</w:t>
      </w:r>
      <w:proofErr w:type="spellEnd"/>
      <w:r w:rsidRPr="008B13A9">
        <w:rPr>
          <w:rFonts w:ascii="Arial" w:hAnsi="Arial" w:cs="Arial"/>
          <w:sz w:val="24"/>
          <w:szCs w:val="24"/>
          <w:lang w:val="en-GB"/>
        </w:rPr>
        <w:t xml:space="preserve">, M., 2018. Examining the Impacts of Tourism on </w:t>
      </w:r>
      <w:proofErr w:type="spellStart"/>
      <w:r w:rsidRPr="008B13A9">
        <w:rPr>
          <w:rFonts w:ascii="Arial" w:hAnsi="Arial" w:cs="Arial"/>
          <w:sz w:val="24"/>
          <w:szCs w:val="24"/>
          <w:lang w:val="en-GB"/>
        </w:rPr>
        <w:t>Gumushane</w:t>
      </w:r>
      <w:proofErr w:type="spellEnd"/>
      <w:r w:rsidRPr="008B13A9">
        <w:rPr>
          <w:rFonts w:ascii="Arial" w:hAnsi="Arial" w:cs="Arial"/>
          <w:sz w:val="24"/>
          <w:szCs w:val="24"/>
          <w:lang w:val="en-GB"/>
        </w:rPr>
        <w:t xml:space="preserve"> Residents According to the </w:t>
      </w:r>
      <w:proofErr w:type="spellStart"/>
      <w:r w:rsidRPr="008B13A9">
        <w:rPr>
          <w:rFonts w:ascii="Arial" w:hAnsi="Arial" w:cs="Arial"/>
          <w:sz w:val="24"/>
          <w:szCs w:val="24"/>
          <w:lang w:val="en-GB"/>
        </w:rPr>
        <w:t>Doxey</w:t>
      </w:r>
      <w:proofErr w:type="spellEnd"/>
      <w:r w:rsidRPr="008B13A9">
        <w:rPr>
          <w:rFonts w:ascii="Arial" w:hAnsi="Arial" w:cs="Arial"/>
          <w:sz w:val="24"/>
          <w:szCs w:val="24"/>
          <w:lang w:val="en-GB"/>
        </w:rPr>
        <w:t xml:space="preserve"> Index. </w:t>
      </w:r>
      <w:proofErr w:type="spellStart"/>
      <w:r w:rsidRPr="008B13A9">
        <w:rPr>
          <w:rFonts w:ascii="Arial" w:hAnsi="Arial" w:cs="Arial"/>
          <w:i/>
          <w:iCs/>
          <w:sz w:val="24"/>
          <w:szCs w:val="24"/>
          <w:lang w:val="en-GB"/>
        </w:rPr>
        <w:t>Turizm</w:t>
      </w:r>
      <w:proofErr w:type="spellEnd"/>
      <w:r w:rsidRPr="008B13A9">
        <w:rPr>
          <w:rFonts w:ascii="Arial" w:hAnsi="Arial" w:cs="Arial"/>
          <w:i/>
          <w:iCs/>
          <w:sz w:val="24"/>
          <w:szCs w:val="24"/>
          <w:lang w:val="en-GB"/>
        </w:rPr>
        <w:t xml:space="preserve"> </w:t>
      </w:r>
      <w:proofErr w:type="spellStart"/>
      <w:r w:rsidRPr="008B13A9">
        <w:rPr>
          <w:rFonts w:ascii="Arial" w:hAnsi="Arial" w:cs="Arial"/>
          <w:i/>
          <w:iCs/>
          <w:sz w:val="24"/>
          <w:szCs w:val="24"/>
          <w:lang w:val="en-GB"/>
        </w:rPr>
        <w:t>Akademik</w:t>
      </w:r>
      <w:proofErr w:type="spellEnd"/>
      <w:r w:rsidRPr="008B13A9">
        <w:rPr>
          <w:rFonts w:ascii="Arial" w:hAnsi="Arial" w:cs="Arial"/>
          <w:i/>
          <w:iCs/>
          <w:sz w:val="24"/>
          <w:szCs w:val="24"/>
          <w:lang w:val="en-GB"/>
        </w:rPr>
        <w:t xml:space="preserve"> </w:t>
      </w:r>
      <w:proofErr w:type="spellStart"/>
      <w:r w:rsidRPr="008B13A9">
        <w:rPr>
          <w:rFonts w:ascii="Arial" w:hAnsi="Arial" w:cs="Arial"/>
          <w:i/>
          <w:iCs/>
          <w:sz w:val="24"/>
          <w:szCs w:val="24"/>
          <w:lang w:val="en-GB"/>
        </w:rPr>
        <w:t>Dergisi</w:t>
      </w:r>
      <w:proofErr w:type="spellEnd"/>
      <w:r w:rsidRPr="008B13A9">
        <w:rPr>
          <w:rFonts w:ascii="Arial" w:hAnsi="Arial" w:cs="Arial"/>
          <w:sz w:val="24"/>
          <w:szCs w:val="24"/>
          <w:lang w:val="en-GB"/>
        </w:rPr>
        <w:t>, </w:t>
      </w:r>
      <w:r w:rsidRPr="008B13A9">
        <w:rPr>
          <w:rFonts w:ascii="Arial" w:hAnsi="Arial" w:cs="Arial"/>
          <w:i/>
          <w:iCs/>
          <w:sz w:val="24"/>
          <w:szCs w:val="24"/>
          <w:lang w:val="en-GB"/>
        </w:rPr>
        <w:t>5</w:t>
      </w:r>
      <w:r w:rsidRPr="008B13A9">
        <w:rPr>
          <w:rFonts w:ascii="Arial" w:hAnsi="Arial" w:cs="Arial"/>
          <w:sz w:val="24"/>
          <w:szCs w:val="24"/>
          <w:lang w:val="en-GB"/>
        </w:rPr>
        <w:t>(2), pp.33-45.</w:t>
      </w:r>
    </w:p>
    <w:p w14:paraId="4367E8BF" w14:textId="77777777" w:rsidR="00E428BA" w:rsidRPr="008B13A9" w:rsidRDefault="00E428BA" w:rsidP="008B13A9">
      <w:pPr>
        <w:pStyle w:val="ListParagraph"/>
        <w:numPr>
          <w:ilvl w:val="0"/>
          <w:numId w:val="3"/>
        </w:numPr>
        <w:spacing w:after="0" w:line="360" w:lineRule="auto"/>
        <w:jc w:val="both"/>
        <w:rPr>
          <w:rFonts w:ascii="Arial" w:hAnsi="Arial" w:cs="Arial"/>
          <w:sz w:val="24"/>
          <w:szCs w:val="24"/>
          <w:shd w:val="clear" w:color="auto" w:fill="FFFFFF"/>
          <w:lang w:val="en-GB"/>
        </w:rPr>
      </w:pPr>
      <w:r w:rsidRPr="008B13A9">
        <w:rPr>
          <w:rFonts w:ascii="Arial" w:hAnsi="Arial" w:cs="Arial"/>
          <w:sz w:val="24"/>
          <w:szCs w:val="24"/>
          <w:shd w:val="clear" w:color="auto" w:fill="FFFFFF"/>
          <w:lang w:val="en-GB"/>
        </w:rPr>
        <w:t xml:space="preserve">Van den Berg, S.J., </w:t>
      </w:r>
      <w:proofErr w:type="spellStart"/>
      <w:r w:rsidRPr="008B13A9">
        <w:rPr>
          <w:rFonts w:ascii="Arial" w:hAnsi="Arial" w:cs="Arial"/>
          <w:sz w:val="24"/>
          <w:szCs w:val="24"/>
          <w:shd w:val="clear" w:color="auto" w:fill="FFFFFF"/>
          <w:lang w:val="en-GB"/>
        </w:rPr>
        <w:t>Baveco</w:t>
      </w:r>
      <w:proofErr w:type="spellEnd"/>
      <w:r w:rsidRPr="008B13A9">
        <w:rPr>
          <w:rFonts w:ascii="Arial" w:hAnsi="Arial" w:cs="Arial"/>
          <w:sz w:val="24"/>
          <w:szCs w:val="24"/>
          <w:shd w:val="clear" w:color="auto" w:fill="FFFFFF"/>
          <w:lang w:val="en-GB"/>
        </w:rPr>
        <w:t xml:space="preserve">, H., Butler, E., De Laender, F., </w:t>
      </w:r>
      <w:proofErr w:type="spellStart"/>
      <w:r w:rsidRPr="008B13A9">
        <w:rPr>
          <w:rFonts w:ascii="Arial" w:hAnsi="Arial" w:cs="Arial"/>
          <w:sz w:val="24"/>
          <w:szCs w:val="24"/>
          <w:shd w:val="clear" w:color="auto" w:fill="FFFFFF"/>
          <w:lang w:val="en-GB"/>
        </w:rPr>
        <w:t>Focks</w:t>
      </w:r>
      <w:proofErr w:type="spellEnd"/>
      <w:r w:rsidRPr="008B13A9">
        <w:rPr>
          <w:rFonts w:ascii="Arial" w:hAnsi="Arial" w:cs="Arial"/>
          <w:sz w:val="24"/>
          <w:szCs w:val="24"/>
          <w:shd w:val="clear" w:color="auto" w:fill="FFFFFF"/>
          <w:lang w:val="en-GB"/>
        </w:rPr>
        <w:t xml:space="preserve">, A., Franco, A., </w:t>
      </w:r>
      <w:proofErr w:type="spellStart"/>
      <w:r w:rsidRPr="008B13A9">
        <w:rPr>
          <w:rFonts w:ascii="Arial" w:hAnsi="Arial" w:cs="Arial"/>
          <w:sz w:val="24"/>
          <w:szCs w:val="24"/>
          <w:shd w:val="clear" w:color="auto" w:fill="FFFFFF"/>
          <w:lang w:val="en-GB"/>
        </w:rPr>
        <w:t>Rendal</w:t>
      </w:r>
      <w:proofErr w:type="spellEnd"/>
      <w:r w:rsidRPr="008B13A9">
        <w:rPr>
          <w:rFonts w:ascii="Arial" w:hAnsi="Arial" w:cs="Arial"/>
          <w:sz w:val="24"/>
          <w:szCs w:val="24"/>
          <w:shd w:val="clear" w:color="auto" w:fill="FFFFFF"/>
          <w:lang w:val="en-GB"/>
        </w:rPr>
        <w:t xml:space="preserve">, C. and Van den Brink, P.J., 2019. </w:t>
      </w:r>
      <w:proofErr w:type="spellStart"/>
      <w:r w:rsidRPr="008B13A9">
        <w:rPr>
          <w:rFonts w:ascii="Arial" w:hAnsi="Arial" w:cs="Arial"/>
          <w:sz w:val="24"/>
          <w:szCs w:val="24"/>
          <w:shd w:val="clear" w:color="auto" w:fill="FFFFFF"/>
          <w:lang w:val="en-GB"/>
        </w:rPr>
        <w:t>Modeling</w:t>
      </w:r>
      <w:proofErr w:type="spellEnd"/>
      <w:r w:rsidRPr="008B13A9">
        <w:rPr>
          <w:rFonts w:ascii="Arial" w:hAnsi="Arial" w:cs="Arial"/>
          <w:sz w:val="24"/>
          <w:szCs w:val="24"/>
          <w:shd w:val="clear" w:color="auto" w:fill="FFFFFF"/>
          <w:lang w:val="en-GB"/>
        </w:rPr>
        <w:t xml:space="preserve"> the sensitivity of aquatic macroinvertebrates to chemicals using traits. </w:t>
      </w:r>
      <w:r w:rsidRPr="008B13A9">
        <w:rPr>
          <w:rFonts w:ascii="Arial" w:hAnsi="Arial" w:cs="Arial"/>
          <w:i/>
          <w:iCs/>
          <w:sz w:val="24"/>
          <w:szCs w:val="24"/>
          <w:shd w:val="clear" w:color="auto" w:fill="FFFFFF"/>
          <w:lang w:val="en-GB"/>
        </w:rPr>
        <w:t>Environmental science &amp; technology</w:t>
      </w:r>
      <w:r w:rsidRPr="008B13A9">
        <w:rPr>
          <w:rFonts w:ascii="Arial" w:hAnsi="Arial" w:cs="Arial"/>
          <w:sz w:val="24"/>
          <w:szCs w:val="24"/>
          <w:shd w:val="clear" w:color="auto" w:fill="FFFFFF"/>
          <w:lang w:val="en-GB"/>
        </w:rPr>
        <w:t>, </w:t>
      </w:r>
      <w:r w:rsidRPr="008B13A9">
        <w:rPr>
          <w:rFonts w:ascii="Arial" w:hAnsi="Arial" w:cs="Arial"/>
          <w:i/>
          <w:iCs/>
          <w:sz w:val="24"/>
          <w:szCs w:val="24"/>
          <w:shd w:val="clear" w:color="auto" w:fill="FFFFFF"/>
          <w:lang w:val="en-GB"/>
        </w:rPr>
        <w:t>53</w:t>
      </w:r>
      <w:r w:rsidRPr="008B13A9">
        <w:rPr>
          <w:rFonts w:ascii="Arial" w:hAnsi="Arial" w:cs="Arial"/>
          <w:sz w:val="24"/>
          <w:szCs w:val="24"/>
          <w:shd w:val="clear" w:color="auto" w:fill="FFFFFF"/>
          <w:lang w:val="en-GB"/>
        </w:rPr>
        <w:t>(10), pp.6025-6034.</w:t>
      </w:r>
    </w:p>
    <w:p w14:paraId="0458C92C" w14:textId="576FEAB5" w:rsidR="00E428BA" w:rsidRPr="00E428BA" w:rsidRDefault="00E428BA" w:rsidP="00AC3264">
      <w:pPr>
        <w:spacing w:after="0" w:line="360" w:lineRule="auto"/>
        <w:jc w:val="both"/>
        <w:rPr>
          <w:rFonts w:ascii="Arial" w:hAnsi="Arial" w:cs="Arial"/>
          <w:sz w:val="24"/>
          <w:szCs w:val="24"/>
          <w:lang w:val="en-GB"/>
        </w:rPr>
      </w:pPr>
      <w:r w:rsidRPr="00E428BA">
        <w:rPr>
          <w:rFonts w:ascii="Arial" w:hAnsi="Arial" w:cs="Arial"/>
          <w:sz w:val="24"/>
          <w:szCs w:val="24"/>
          <w:lang w:val="en-GB"/>
        </w:rPr>
        <w:t>Worldheritageuk.org, 2022. About: tower-of-London. Accessed from:</w:t>
      </w:r>
      <w:r>
        <w:rPr>
          <w:rFonts w:ascii="Arial" w:hAnsi="Arial" w:cs="Arial"/>
          <w:sz w:val="24"/>
          <w:szCs w:val="24"/>
          <w:lang w:val="en-GB"/>
        </w:rPr>
        <w:t xml:space="preserve"> </w:t>
      </w:r>
      <w:hyperlink r:id="rId14" w:history="1">
        <w:r w:rsidRPr="00565685">
          <w:rPr>
            <w:rStyle w:val="Hyperlink"/>
            <w:rFonts w:ascii="Arial" w:hAnsi="Arial" w:cs="Arial"/>
            <w:sz w:val="24"/>
            <w:szCs w:val="24"/>
            <w:lang w:val="en-GB"/>
          </w:rPr>
          <w:t>https://www.google.com/url?q=https://worldheritageuk.org/wp-</w:t>
        </w:r>
        <w:r w:rsidRPr="00565685">
          <w:rPr>
            <w:rStyle w:val="Hyperlink"/>
            <w:rFonts w:ascii="Arial" w:hAnsi="Arial" w:cs="Arial"/>
            <w:sz w:val="24"/>
            <w:szCs w:val="24"/>
            <w:lang w:val="en-GB"/>
          </w:rPr>
          <w:lastRenderedPageBreak/>
          <w:t>content/uploads/2021/01/5-tower-of-london.pdf&amp;sa=D&amp;source=docs&amp;ust=1670392904954477&amp;usg=AOvVaw0HsriSXXatfwMNa4DuBgUz</w:t>
        </w:r>
      </w:hyperlink>
      <w:r w:rsidRPr="00E428BA">
        <w:rPr>
          <w:rFonts w:ascii="Arial" w:hAnsi="Arial" w:cs="Arial"/>
          <w:sz w:val="24"/>
          <w:szCs w:val="24"/>
          <w:lang w:val="en-GB"/>
        </w:rPr>
        <w:t xml:space="preserve"> [Accessed on: 07.12.2022]</w:t>
      </w:r>
    </w:p>
    <w:p w14:paraId="5D2A5208" w14:textId="77777777" w:rsidR="00E428BA" w:rsidRPr="008B13A9" w:rsidRDefault="00E428BA" w:rsidP="008B13A9">
      <w:pPr>
        <w:pStyle w:val="ListParagraph"/>
        <w:numPr>
          <w:ilvl w:val="0"/>
          <w:numId w:val="4"/>
        </w:numPr>
        <w:spacing w:after="0" w:line="360" w:lineRule="auto"/>
        <w:jc w:val="both"/>
        <w:rPr>
          <w:rFonts w:ascii="Arial" w:hAnsi="Arial" w:cs="Arial"/>
          <w:sz w:val="24"/>
          <w:szCs w:val="24"/>
          <w:shd w:val="clear" w:color="auto" w:fill="FFFFFF"/>
          <w:lang w:val="en-GB"/>
        </w:rPr>
      </w:pPr>
      <w:r w:rsidRPr="008B13A9">
        <w:rPr>
          <w:rFonts w:ascii="Arial" w:hAnsi="Arial" w:cs="Arial"/>
          <w:sz w:val="24"/>
          <w:szCs w:val="24"/>
          <w:shd w:val="clear" w:color="auto" w:fill="FFFFFF"/>
          <w:lang w:val="en-GB"/>
        </w:rPr>
        <w:t>Zhang, J.J., Wong, P.P.Y. and Lai, P.C., 2018. A geographic analysis of hosts' irritation levels towards mainland Chinese cross-border day-trippers. </w:t>
      </w:r>
      <w:r w:rsidRPr="008B13A9">
        <w:rPr>
          <w:rFonts w:ascii="Arial" w:hAnsi="Arial" w:cs="Arial"/>
          <w:i/>
          <w:iCs/>
          <w:sz w:val="24"/>
          <w:szCs w:val="24"/>
          <w:shd w:val="clear" w:color="auto" w:fill="FFFFFF"/>
          <w:lang w:val="en-GB"/>
        </w:rPr>
        <w:t>Tourism Management</w:t>
      </w:r>
      <w:r w:rsidRPr="008B13A9">
        <w:rPr>
          <w:rFonts w:ascii="Arial" w:hAnsi="Arial" w:cs="Arial"/>
          <w:sz w:val="24"/>
          <w:szCs w:val="24"/>
          <w:shd w:val="clear" w:color="auto" w:fill="FFFFFF"/>
          <w:lang w:val="en-GB"/>
        </w:rPr>
        <w:t>, </w:t>
      </w:r>
      <w:r w:rsidRPr="008B13A9">
        <w:rPr>
          <w:rFonts w:ascii="Arial" w:hAnsi="Arial" w:cs="Arial"/>
          <w:i/>
          <w:iCs/>
          <w:sz w:val="24"/>
          <w:szCs w:val="24"/>
          <w:shd w:val="clear" w:color="auto" w:fill="FFFFFF"/>
          <w:lang w:val="en-GB"/>
        </w:rPr>
        <w:t>68</w:t>
      </w:r>
      <w:r w:rsidRPr="008B13A9">
        <w:rPr>
          <w:rFonts w:ascii="Arial" w:hAnsi="Arial" w:cs="Arial"/>
          <w:sz w:val="24"/>
          <w:szCs w:val="24"/>
          <w:shd w:val="clear" w:color="auto" w:fill="FFFFFF"/>
          <w:lang w:val="en-GB"/>
        </w:rPr>
        <w:t>, pp.367-374.</w:t>
      </w:r>
    </w:p>
    <w:p w14:paraId="07AFC82F" w14:textId="77777777" w:rsidR="005822F6" w:rsidRPr="00E428BA" w:rsidRDefault="005822F6" w:rsidP="00AC3264">
      <w:pPr>
        <w:spacing w:after="0" w:line="360" w:lineRule="auto"/>
        <w:jc w:val="both"/>
        <w:rPr>
          <w:rFonts w:ascii="Arial" w:hAnsi="Arial" w:cs="Arial"/>
          <w:sz w:val="24"/>
          <w:szCs w:val="24"/>
          <w:lang w:val="en-GB"/>
        </w:rPr>
      </w:pPr>
    </w:p>
    <w:p w14:paraId="7D9F595C" w14:textId="77777777" w:rsidR="00486484" w:rsidRPr="00E428BA" w:rsidRDefault="00486484" w:rsidP="00AC3264">
      <w:pPr>
        <w:pStyle w:val="NormalWeb"/>
        <w:spacing w:before="0" w:beforeAutospacing="0" w:after="0" w:afterAutospacing="0" w:line="360" w:lineRule="auto"/>
        <w:jc w:val="both"/>
        <w:rPr>
          <w:rFonts w:ascii="Arial" w:hAnsi="Arial" w:cs="Arial"/>
          <w:lang w:val="en-GB"/>
        </w:rPr>
      </w:pPr>
    </w:p>
    <w:p w14:paraId="653417A7" w14:textId="77777777" w:rsidR="004E6B22" w:rsidRPr="00E428BA" w:rsidRDefault="004E6B22" w:rsidP="00AC3264">
      <w:pPr>
        <w:spacing w:after="0" w:line="360" w:lineRule="auto"/>
        <w:jc w:val="both"/>
        <w:rPr>
          <w:rFonts w:ascii="Arial" w:hAnsi="Arial" w:cs="Arial"/>
          <w:lang w:val="en-GB"/>
        </w:rPr>
      </w:pPr>
    </w:p>
    <w:sectPr w:rsidR="004E6B22" w:rsidRPr="00E428BA" w:rsidSect="001E0E66">
      <w:footerReference w:type="default" r:id="rId1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9A4AA" w14:textId="77777777" w:rsidR="0000576B" w:rsidRDefault="0000576B" w:rsidP="001E0E66">
      <w:pPr>
        <w:spacing w:after="0" w:line="240" w:lineRule="auto"/>
      </w:pPr>
      <w:r>
        <w:separator/>
      </w:r>
    </w:p>
  </w:endnote>
  <w:endnote w:type="continuationSeparator" w:id="0">
    <w:p w14:paraId="5540333C" w14:textId="77777777" w:rsidR="0000576B" w:rsidRDefault="0000576B" w:rsidP="001E0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1941344"/>
      <w:docPartObj>
        <w:docPartGallery w:val="Page Numbers (Bottom of Page)"/>
        <w:docPartUnique/>
      </w:docPartObj>
    </w:sdtPr>
    <w:sdtEndPr/>
    <w:sdtContent>
      <w:p w14:paraId="395CA486" w14:textId="77777777" w:rsidR="001E0E66" w:rsidRDefault="001E0E66">
        <w:pPr>
          <w:pStyle w:val="Footer"/>
          <w:jc w:val="right"/>
        </w:pPr>
        <w:r w:rsidRPr="001E0E66">
          <w:rPr>
            <w:rFonts w:ascii="Arial" w:hAnsi="Arial" w:cs="Arial"/>
            <w:sz w:val="20"/>
            <w:szCs w:val="20"/>
          </w:rPr>
          <w:fldChar w:fldCharType="begin"/>
        </w:r>
        <w:r w:rsidRPr="001E0E66">
          <w:rPr>
            <w:rFonts w:ascii="Arial" w:hAnsi="Arial" w:cs="Arial"/>
            <w:sz w:val="20"/>
            <w:szCs w:val="20"/>
          </w:rPr>
          <w:instrText xml:space="preserve"> PAGE   \* MERGEFORMAT </w:instrText>
        </w:r>
        <w:r w:rsidRPr="001E0E66">
          <w:rPr>
            <w:rFonts w:ascii="Arial" w:hAnsi="Arial" w:cs="Arial"/>
            <w:sz w:val="20"/>
            <w:szCs w:val="20"/>
          </w:rPr>
          <w:fldChar w:fldCharType="separate"/>
        </w:r>
        <w:r w:rsidR="00663605">
          <w:rPr>
            <w:rFonts w:ascii="Arial" w:hAnsi="Arial" w:cs="Arial"/>
            <w:noProof/>
            <w:sz w:val="20"/>
            <w:szCs w:val="20"/>
          </w:rPr>
          <w:t>9</w:t>
        </w:r>
        <w:r w:rsidRPr="001E0E66">
          <w:rPr>
            <w:rFonts w:ascii="Arial" w:hAnsi="Arial" w:cs="Arial"/>
            <w:sz w:val="20"/>
            <w:szCs w:val="20"/>
          </w:rPr>
          <w:fldChar w:fldCharType="end"/>
        </w:r>
      </w:p>
    </w:sdtContent>
  </w:sdt>
  <w:p w14:paraId="32206F30" w14:textId="77777777" w:rsidR="001E0E66" w:rsidRDefault="001E0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89E12" w14:textId="77777777" w:rsidR="0000576B" w:rsidRDefault="0000576B" w:rsidP="001E0E66">
      <w:pPr>
        <w:spacing w:after="0" w:line="240" w:lineRule="auto"/>
      </w:pPr>
      <w:r>
        <w:separator/>
      </w:r>
    </w:p>
  </w:footnote>
  <w:footnote w:type="continuationSeparator" w:id="0">
    <w:p w14:paraId="6286F65A" w14:textId="77777777" w:rsidR="0000576B" w:rsidRDefault="0000576B" w:rsidP="001E0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357AC1"/>
    <w:multiLevelType w:val="hybridMultilevel"/>
    <w:tmpl w:val="A29CD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48613E"/>
    <w:multiLevelType w:val="hybridMultilevel"/>
    <w:tmpl w:val="AFA6E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8833A5"/>
    <w:multiLevelType w:val="hybridMultilevel"/>
    <w:tmpl w:val="62445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D9057E"/>
    <w:multiLevelType w:val="multilevel"/>
    <w:tmpl w:val="0DE0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5503274">
    <w:abstractNumId w:val="3"/>
  </w:num>
  <w:num w:numId="2" w16cid:durableId="1024135283">
    <w:abstractNumId w:val="0"/>
  </w:num>
  <w:num w:numId="3" w16cid:durableId="375618430">
    <w:abstractNumId w:val="2"/>
  </w:num>
  <w:num w:numId="4" w16cid:durableId="26756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089"/>
    <w:rsid w:val="0000576B"/>
    <w:rsid w:val="0004366C"/>
    <w:rsid w:val="00165F1D"/>
    <w:rsid w:val="001E0E66"/>
    <w:rsid w:val="00210099"/>
    <w:rsid w:val="0024197E"/>
    <w:rsid w:val="00266D26"/>
    <w:rsid w:val="00283B78"/>
    <w:rsid w:val="002D7830"/>
    <w:rsid w:val="003C54C4"/>
    <w:rsid w:val="003D6CBA"/>
    <w:rsid w:val="003E1D28"/>
    <w:rsid w:val="004136AC"/>
    <w:rsid w:val="00486484"/>
    <w:rsid w:val="004B1636"/>
    <w:rsid w:val="004C09C3"/>
    <w:rsid w:val="004E0C08"/>
    <w:rsid w:val="004E6B22"/>
    <w:rsid w:val="00553E0E"/>
    <w:rsid w:val="00580F42"/>
    <w:rsid w:val="005822F6"/>
    <w:rsid w:val="005C6089"/>
    <w:rsid w:val="00663605"/>
    <w:rsid w:val="006C06A9"/>
    <w:rsid w:val="00714359"/>
    <w:rsid w:val="007205C9"/>
    <w:rsid w:val="00791EAD"/>
    <w:rsid w:val="007F6888"/>
    <w:rsid w:val="008244CD"/>
    <w:rsid w:val="008B13A9"/>
    <w:rsid w:val="00A3133F"/>
    <w:rsid w:val="00A73EFF"/>
    <w:rsid w:val="00AC3264"/>
    <w:rsid w:val="00B629D4"/>
    <w:rsid w:val="00B92204"/>
    <w:rsid w:val="00BE7CCB"/>
    <w:rsid w:val="00BF7239"/>
    <w:rsid w:val="00C37A3B"/>
    <w:rsid w:val="00CB580F"/>
    <w:rsid w:val="00CC2051"/>
    <w:rsid w:val="00D029A9"/>
    <w:rsid w:val="00D22F92"/>
    <w:rsid w:val="00D25FC3"/>
    <w:rsid w:val="00D92516"/>
    <w:rsid w:val="00DB3152"/>
    <w:rsid w:val="00DF508B"/>
    <w:rsid w:val="00E23AEA"/>
    <w:rsid w:val="00E428BA"/>
    <w:rsid w:val="00EB4FCA"/>
    <w:rsid w:val="00F1722E"/>
    <w:rsid w:val="00FF3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95313"/>
  <w15:docId w15:val="{A8B58147-A6AA-4F6A-BAC0-3B089D0FA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C3"/>
  </w:style>
  <w:style w:type="paragraph" w:styleId="Heading1">
    <w:name w:val="heading 1"/>
    <w:basedOn w:val="Normal"/>
    <w:next w:val="Normal"/>
    <w:link w:val="Heading1Char"/>
    <w:uiPriority w:val="9"/>
    <w:qFormat/>
    <w:rsid w:val="00B629D4"/>
    <w:pPr>
      <w:keepNext/>
      <w:keepLines/>
      <w:spacing w:before="480" w:after="0" w:line="360" w:lineRule="auto"/>
      <w:jc w:val="both"/>
      <w:outlineLvl w:val="0"/>
    </w:pPr>
    <w:rPr>
      <w:rFonts w:ascii="Arial" w:eastAsiaTheme="majorEastAsia" w:hAnsi="Arial"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608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C60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089"/>
    <w:rPr>
      <w:rFonts w:ascii="Tahoma" w:hAnsi="Tahoma" w:cs="Tahoma"/>
      <w:sz w:val="16"/>
      <w:szCs w:val="16"/>
    </w:rPr>
  </w:style>
  <w:style w:type="paragraph" w:customStyle="1" w:styleId="Normal1">
    <w:name w:val="Normal1"/>
    <w:rsid w:val="00791EAD"/>
    <w:pPr>
      <w:spacing w:after="0"/>
    </w:pPr>
    <w:rPr>
      <w:rFonts w:ascii="Arial" w:eastAsia="Arial" w:hAnsi="Arial" w:cs="Arial"/>
    </w:rPr>
  </w:style>
  <w:style w:type="paragraph" w:styleId="Header">
    <w:name w:val="header"/>
    <w:basedOn w:val="Normal"/>
    <w:link w:val="HeaderChar"/>
    <w:uiPriority w:val="99"/>
    <w:semiHidden/>
    <w:unhideWhenUsed/>
    <w:rsid w:val="001E0E6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E0E66"/>
  </w:style>
  <w:style w:type="paragraph" w:styleId="Footer">
    <w:name w:val="footer"/>
    <w:basedOn w:val="Normal"/>
    <w:link w:val="FooterChar"/>
    <w:uiPriority w:val="99"/>
    <w:unhideWhenUsed/>
    <w:rsid w:val="001E0E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E66"/>
  </w:style>
  <w:style w:type="character" w:styleId="Hyperlink">
    <w:name w:val="Hyperlink"/>
    <w:basedOn w:val="DefaultParagraphFont"/>
    <w:uiPriority w:val="99"/>
    <w:unhideWhenUsed/>
    <w:rsid w:val="005822F6"/>
    <w:rPr>
      <w:color w:val="0000FF" w:themeColor="hyperlink"/>
      <w:u w:val="single"/>
    </w:rPr>
  </w:style>
  <w:style w:type="character" w:customStyle="1" w:styleId="Heading1Char">
    <w:name w:val="Heading 1 Char"/>
    <w:basedOn w:val="DefaultParagraphFont"/>
    <w:link w:val="Heading1"/>
    <w:uiPriority w:val="9"/>
    <w:rsid w:val="00B629D4"/>
    <w:rPr>
      <w:rFonts w:ascii="Arial" w:eastAsiaTheme="majorEastAsia" w:hAnsi="Arial" w:cstheme="majorBidi"/>
      <w:b/>
      <w:bCs/>
      <w:color w:val="000000" w:themeColor="text1"/>
      <w:sz w:val="28"/>
      <w:szCs w:val="28"/>
    </w:rPr>
  </w:style>
  <w:style w:type="paragraph" w:styleId="TOCHeading">
    <w:name w:val="TOC Heading"/>
    <w:basedOn w:val="Heading1"/>
    <w:next w:val="Normal"/>
    <w:uiPriority w:val="39"/>
    <w:semiHidden/>
    <w:unhideWhenUsed/>
    <w:qFormat/>
    <w:rsid w:val="00CC2051"/>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CC2051"/>
    <w:pPr>
      <w:spacing w:after="100"/>
    </w:pPr>
  </w:style>
  <w:style w:type="character" w:styleId="UnresolvedMention">
    <w:name w:val="Unresolved Mention"/>
    <w:basedOn w:val="DefaultParagraphFont"/>
    <w:uiPriority w:val="99"/>
    <w:semiHidden/>
    <w:unhideWhenUsed/>
    <w:rsid w:val="00E428BA"/>
    <w:rPr>
      <w:color w:val="605E5C"/>
      <w:shd w:val="clear" w:color="auto" w:fill="E1DFDD"/>
    </w:rPr>
  </w:style>
  <w:style w:type="paragraph" w:styleId="ListParagraph">
    <w:name w:val="List Paragraph"/>
    <w:basedOn w:val="Normal"/>
    <w:uiPriority w:val="34"/>
    <w:qFormat/>
    <w:rsid w:val="008B13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url?q=https://worldheritageuk.org/wp-content/uploads/2021/01/5-tower-of-london.pdf&amp;sa=D&amp;source=docs&amp;ust=1670392904954477&amp;usg=AOvVaw0HsriSXXatfwMNa4DuBgU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8" ma:contentTypeDescription="Create a new document." ma:contentTypeScope="" ma:versionID="37e428c09550f7290eb210895c5319a0">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9626b26379b791b76bf8ef3aebd8f0b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079645-3EB2-4C97-A854-289B9556946A}">
  <ds:schemaRefs>
    <ds:schemaRef ds:uri="http://schemas.openxmlformats.org/officeDocument/2006/bibliography"/>
  </ds:schemaRefs>
</ds:datastoreItem>
</file>

<file path=customXml/itemProps2.xml><?xml version="1.0" encoding="utf-8"?>
<ds:datastoreItem xmlns:ds="http://schemas.openxmlformats.org/officeDocument/2006/customXml" ds:itemID="{B9458BAA-B758-4F20-B381-F0AD2067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E6CFD9-0593-4EA5-9A88-AC3BE6A6BD20}">
  <ds:schemaRefs>
    <ds:schemaRef ds:uri="http://schemas.microsoft.com/sharepoint/v3/contenttype/forms"/>
  </ds:schemaRefs>
</ds:datastoreItem>
</file>

<file path=customXml/itemProps4.xml><?xml version="1.0" encoding="utf-8"?>
<ds:datastoreItem xmlns:ds="http://schemas.openxmlformats.org/officeDocument/2006/customXml" ds:itemID="{FB3DE783-D2BC-4BE3-9C47-7118AC39929C}">
  <ds:schemaRefs>
    <ds:schemaRef ds:uri="http://schemas.openxmlformats.org/package/2006/metadata/core-properties"/>
    <ds:schemaRef ds:uri="http://purl.org/dc/dcmitype/"/>
    <ds:schemaRef ds:uri="http://schemas.microsoft.com/office/2006/metadata/properties"/>
    <ds:schemaRef ds:uri="http://purl.org/dc/elements/1.1/"/>
    <ds:schemaRef ds:uri="http://purl.org/dc/terms/"/>
    <ds:schemaRef ds:uri="http://schemas.microsoft.com/office/infopath/2007/PartnerControls"/>
    <ds:schemaRef ds:uri="http://www.w3.org/XML/1998/namespace"/>
    <ds:schemaRef ds:uri="http://schemas.microsoft.com/office/2006/documentManagement/types"/>
    <ds:schemaRef ds:uri="d6f7a6e2-a2bb-432a-b406-760b1b1769a2"/>
    <ds:schemaRef ds:uri="dd7bbc2b-1d05-4a2b-aef3-b6f0207d164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2666</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Rukhsana</dc:creator>
  <cp:lastModifiedBy>Romana Afrin (2021258)</cp:lastModifiedBy>
  <cp:revision>2</cp:revision>
  <dcterms:created xsi:type="dcterms:W3CDTF">2022-12-07T23:21:00Z</dcterms:created>
  <dcterms:modified xsi:type="dcterms:W3CDTF">2022-12-07T23:21:00Z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