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AF4FFD" w14:textId="77777777" w:rsidR="005D088B" w:rsidRDefault="005D088B" w:rsidP="00BC1EDB">
      <w:pPr>
        <w:spacing w:line="480" w:lineRule="auto"/>
        <w:jc w:val="both"/>
        <w:rPr>
          <w:rFonts w:ascii="Arial" w:hAnsi="Arial" w:cs="Arial"/>
          <w:b/>
          <w:sz w:val="28"/>
          <w:szCs w:val="28"/>
        </w:rPr>
      </w:pPr>
    </w:p>
    <w:p w14:paraId="4B29377D" w14:textId="77777777" w:rsidR="005D088B" w:rsidRDefault="005D088B" w:rsidP="00BC1EDB">
      <w:pPr>
        <w:spacing w:line="480" w:lineRule="auto"/>
        <w:jc w:val="both"/>
        <w:rPr>
          <w:rFonts w:ascii="Arial" w:hAnsi="Arial" w:cs="Arial"/>
          <w:b/>
          <w:sz w:val="28"/>
          <w:szCs w:val="28"/>
        </w:rPr>
      </w:pPr>
    </w:p>
    <w:p w14:paraId="1FE3F614" w14:textId="4B507599" w:rsidR="005D088B" w:rsidRDefault="009E3A8B" w:rsidP="00BC1EDB">
      <w:pPr>
        <w:spacing w:line="480" w:lineRule="auto"/>
        <w:jc w:val="both"/>
        <w:rPr>
          <w:rFonts w:ascii="Arial" w:hAnsi="Arial" w:cs="Arial"/>
          <w:b/>
          <w:sz w:val="28"/>
          <w:szCs w:val="28"/>
        </w:rPr>
      </w:pPr>
      <w:r>
        <w:rPr>
          <w:rFonts w:ascii="Arial" w:hAnsi="Arial" w:cs="Arial"/>
          <w:b/>
          <w:noProof/>
          <w:sz w:val="28"/>
          <w:szCs w:val="28"/>
        </w:rPr>
        <w:drawing>
          <wp:inline distT="0" distB="0" distL="0" distR="0" wp14:anchorId="68BC46EC" wp14:editId="34BED9E8">
            <wp:extent cx="5048250" cy="2082800"/>
            <wp:effectExtent l="0" t="0" r="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48250" cy="2082800"/>
                    </a:xfrm>
                    <a:prstGeom prst="rect">
                      <a:avLst/>
                    </a:prstGeom>
                    <a:noFill/>
                    <a:ln>
                      <a:noFill/>
                    </a:ln>
                  </pic:spPr>
                </pic:pic>
              </a:graphicData>
            </a:graphic>
          </wp:inline>
        </w:drawing>
      </w:r>
    </w:p>
    <w:p w14:paraId="7C8ADDE7" w14:textId="77777777" w:rsidR="003D13EE" w:rsidRDefault="003D13EE" w:rsidP="0073143B">
      <w:pPr>
        <w:spacing w:line="360" w:lineRule="auto"/>
        <w:jc w:val="both"/>
        <w:rPr>
          <w:rFonts w:ascii="Arial" w:hAnsi="Arial" w:cs="Arial"/>
          <w:b/>
          <w:sz w:val="28"/>
          <w:szCs w:val="28"/>
        </w:rPr>
      </w:pPr>
    </w:p>
    <w:p w14:paraId="287AF150" w14:textId="6B10BF61" w:rsidR="005D088B" w:rsidRDefault="009E3A8B" w:rsidP="0073143B">
      <w:pPr>
        <w:spacing w:line="360" w:lineRule="auto"/>
        <w:jc w:val="both"/>
        <w:rPr>
          <w:rFonts w:ascii="Arial" w:hAnsi="Arial" w:cs="Arial"/>
          <w:b/>
          <w:sz w:val="28"/>
          <w:szCs w:val="28"/>
        </w:rPr>
      </w:pPr>
      <w:r>
        <w:rPr>
          <w:rFonts w:ascii="Arial" w:hAnsi="Arial" w:cs="Arial"/>
          <w:b/>
          <w:sz w:val="28"/>
          <w:szCs w:val="28"/>
        </w:rPr>
        <w:t>Module: Introduction to Physiology</w:t>
      </w:r>
    </w:p>
    <w:p w14:paraId="2E9F041A" w14:textId="35A4E60F" w:rsidR="009E3A8B" w:rsidRDefault="009E3A8B" w:rsidP="0073143B">
      <w:pPr>
        <w:spacing w:line="360" w:lineRule="auto"/>
        <w:jc w:val="both"/>
        <w:rPr>
          <w:rFonts w:ascii="Arial" w:hAnsi="Arial" w:cs="Arial"/>
          <w:b/>
          <w:sz w:val="28"/>
          <w:szCs w:val="28"/>
        </w:rPr>
      </w:pPr>
      <w:r>
        <w:rPr>
          <w:rFonts w:ascii="Arial" w:hAnsi="Arial" w:cs="Arial"/>
          <w:b/>
          <w:sz w:val="28"/>
          <w:szCs w:val="28"/>
        </w:rPr>
        <w:t>Assessment: 2 Written Report</w:t>
      </w:r>
    </w:p>
    <w:p w14:paraId="121A92E9" w14:textId="70F7BCBE" w:rsidR="0030713E" w:rsidRDefault="0030713E" w:rsidP="0073143B">
      <w:pPr>
        <w:spacing w:line="360" w:lineRule="auto"/>
        <w:jc w:val="both"/>
        <w:rPr>
          <w:rFonts w:ascii="Arial" w:hAnsi="Arial" w:cs="Arial"/>
          <w:b/>
          <w:sz w:val="28"/>
          <w:szCs w:val="28"/>
        </w:rPr>
      </w:pPr>
      <w:r>
        <w:rPr>
          <w:rFonts w:ascii="Arial" w:hAnsi="Arial" w:cs="Arial"/>
          <w:b/>
          <w:sz w:val="28"/>
          <w:szCs w:val="28"/>
        </w:rPr>
        <w:t xml:space="preserve">Topic: Anatomy and Physiology of </w:t>
      </w:r>
      <w:r w:rsidR="003D13EE">
        <w:rPr>
          <w:rFonts w:ascii="Arial" w:hAnsi="Arial" w:cs="Arial"/>
          <w:b/>
          <w:sz w:val="28"/>
          <w:szCs w:val="28"/>
        </w:rPr>
        <w:t>Heart Diseases</w:t>
      </w:r>
    </w:p>
    <w:p w14:paraId="7C775939" w14:textId="2415755F" w:rsidR="0030713E" w:rsidRDefault="0030713E" w:rsidP="0073143B">
      <w:pPr>
        <w:spacing w:line="360" w:lineRule="auto"/>
        <w:jc w:val="both"/>
        <w:rPr>
          <w:rFonts w:ascii="Arial" w:hAnsi="Arial" w:cs="Arial"/>
          <w:bCs/>
        </w:rPr>
      </w:pPr>
      <w:r>
        <w:rPr>
          <w:rFonts w:ascii="Arial" w:hAnsi="Arial" w:cs="Arial"/>
          <w:bCs/>
        </w:rPr>
        <w:t>Student Name: Esther Efe Gomugor</w:t>
      </w:r>
    </w:p>
    <w:p w14:paraId="66447867" w14:textId="5FE05BF9" w:rsidR="0030713E" w:rsidRDefault="0030713E" w:rsidP="0073143B">
      <w:pPr>
        <w:spacing w:line="360" w:lineRule="auto"/>
        <w:jc w:val="both"/>
        <w:rPr>
          <w:rFonts w:ascii="Arial" w:hAnsi="Arial" w:cs="Arial"/>
          <w:bCs/>
        </w:rPr>
      </w:pPr>
      <w:r>
        <w:rPr>
          <w:rFonts w:ascii="Arial" w:hAnsi="Arial" w:cs="Arial"/>
          <w:bCs/>
        </w:rPr>
        <w:t>Student ID: 2022275</w:t>
      </w:r>
    </w:p>
    <w:p w14:paraId="3D355445" w14:textId="1C212063" w:rsidR="0030713E" w:rsidRPr="0030713E" w:rsidRDefault="0030713E" w:rsidP="0073143B">
      <w:pPr>
        <w:spacing w:line="360" w:lineRule="auto"/>
        <w:jc w:val="both"/>
        <w:rPr>
          <w:rFonts w:ascii="Arial" w:hAnsi="Arial" w:cs="Arial"/>
          <w:bCs/>
        </w:rPr>
      </w:pPr>
      <w:r>
        <w:rPr>
          <w:rFonts w:ascii="Arial" w:hAnsi="Arial" w:cs="Arial"/>
          <w:bCs/>
        </w:rPr>
        <w:t>Tutorial Name: Laila Surani</w:t>
      </w:r>
    </w:p>
    <w:p w14:paraId="7C344031" w14:textId="77777777" w:rsidR="005D088B" w:rsidRDefault="005D088B" w:rsidP="0073143B">
      <w:pPr>
        <w:spacing w:line="360" w:lineRule="auto"/>
        <w:jc w:val="both"/>
        <w:rPr>
          <w:rFonts w:ascii="Arial" w:hAnsi="Arial" w:cs="Arial"/>
          <w:b/>
          <w:sz w:val="28"/>
          <w:szCs w:val="28"/>
        </w:rPr>
      </w:pPr>
    </w:p>
    <w:p w14:paraId="50429F0A" w14:textId="77777777" w:rsidR="005D088B" w:rsidRDefault="005D088B" w:rsidP="0073143B">
      <w:pPr>
        <w:spacing w:line="360" w:lineRule="auto"/>
        <w:jc w:val="both"/>
        <w:rPr>
          <w:rFonts w:ascii="Arial" w:hAnsi="Arial" w:cs="Arial"/>
          <w:b/>
          <w:sz w:val="28"/>
          <w:szCs w:val="28"/>
        </w:rPr>
      </w:pPr>
    </w:p>
    <w:p w14:paraId="19464C83" w14:textId="77777777" w:rsidR="00D20A27" w:rsidRDefault="00D20A27" w:rsidP="0073143B">
      <w:pPr>
        <w:spacing w:line="360" w:lineRule="auto"/>
        <w:jc w:val="both"/>
        <w:rPr>
          <w:rFonts w:ascii="Arial" w:hAnsi="Arial" w:cs="Arial"/>
          <w:b/>
          <w:sz w:val="28"/>
          <w:szCs w:val="28"/>
        </w:rPr>
      </w:pPr>
    </w:p>
    <w:p w14:paraId="33EAF429" w14:textId="77777777" w:rsidR="00D20A27" w:rsidRDefault="00D20A27" w:rsidP="0073143B">
      <w:pPr>
        <w:spacing w:line="360" w:lineRule="auto"/>
        <w:jc w:val="both"/>
        <w:rPr>
          <w:rFonts w:ascii="Arial" w:hAnsi="Arial" w:cs="Arial"/>
          <w:b/>
          <w:sz w:val="28"/>
          <w:szCs w:val="28"/>
        </w:rPr>
      </w:pPr>
    </w:p>
    <w:p w14:paraId="6531A025" w14:textId="634460B6" w:rsidR="005D088B" w:rsidRDefault="000C590F" w:rsidP="0073143B">
      <w:pPr>
        <w:spacing w:line="360" w:lineRule="auto"/>
        <w:jc w:val="both"/>
        <w:rPr>
          <w:rFonts w:ascii="Arial" w:hAnsi="Arial" w:cs="Arial"/>
          <w:b/>
          <w:sz w:val="28"/>
          <w:szCs w:val="28"/>
        </w:rPr>
      </w:pPr>
      <w:r>
        <w:rPr>
          <w:rFonts w:ascii="Arial" w:hAnsi="Arial" w:cs="Arial"/>
          <w:b/>
          <w:sz w:val="28"/>
          <w:szCs w:val="28"/>
        </w:rPr>
        <w:lastRenderedPageBreak/>
        <w:t>Table of contents</w:t>
      </w:r>
    </w:p>
    <w:p w14:paraId="513F0E57" w14:textId="32E907E1" w:rsidR="00366ECB" w:rsidRDefault="00366ECB" w:rsidP="0073143B">
      <w:pPr>
        <w:spacing w:line="360" w:lineRule="auto"/>
        <w:jc w:val="both"/>
        <w:rPr>
          <w:rFonts w:ascii="Arial" w:hAnsi="Arial" w:cs="Arial"/>
          <w:bCs/>
        </w:rPr>
      </w:pPr>
      <w:r>
        <w:rPr>
          <w:rFonts w:ascii="Arial" w:hAnsi="Arial" w:cs="Arial"/>
          <w:bCs/>
        </w:rPr>
        <w:t>Introduction………………………………………………………………………………………</w:t>
      </w:r>
      <w:proofErr w:type="gramStart"/>
      <w:r>
        <w:rPr>
          <w:rFonts w:ascii="Arial" w:hAnsi="Arial" w:cs="Arial"/>
          <w:bCs/>
        </w:rPr>
        <w:t>…..</w:t>
      </w:r>
      <w:proofErr w:type="gramEnd"/>
      <w:r>
        <w:rPr>
          <w:rFonts w:ascii="Arial" w:hAnsi="Arial" w:cs="Arial"/>
          <w:bCs/>
        </w:rPr>
        <w:t>3</w:t>
      </w:r>
    </w:p>
    <w:p w14:paraId="30E00C65" w14:textId="7EEEC3A9" w:rsidR="00366ECB" w:rsidRDefault="00FB02A2" w:rsidP="0073143B">
      <w:pPr>
        <w:spacing w:line="360" w:lineRule="auto"/>
        <w:jc w:val="both"/>
        <w:rPr>
          <w:rFonts w:ascii="Arial" w:hAnsi="Arial" w:cs="Arial"/>
          <w:bCs/>
        </w:rPr>
      </w:pPr>
      <w:r>
        <w:rPr>
          <w:rFonts w:ascii="Arial" w:hAnsi="Arial" w:cs="Arial"/>
          <w:bCs/>
        </w:rPr>
        <w:t>Anatomy of heart disease………………………………………………………………………...3-4</w:t>
      </w:r>
    </w:p>
    <w:p w14:paraId="28D5323E" w14:textId="7FBBA836" w:rsidR="00FB02A2" w:rsidRDefault="00FB02A2" w:rsidP="0073143B">
      <w:pPr>
        <w:spacing w:line="360" w:lineRule="auto"/>
        <w:jc w:val="both"/>
        <w:rPr>
          <w:rFonts w:ascii="Arial" w:hAnsi="Arial" w:cs="Arial"/>
          <w:bCs/>
        </w:rPr>
      </w:pPr>
      <w:r>
        <w:rPr>
          <w:rFonts w:ascii="Arial" w:hAnsi="Arial" w:cs="Arial"/>
          <w:bCs/>
        </w:rPr>
        <w:t xml:space="preserve">Physiology of </w:t>
      </w:r>
      <w:r w:rsidR="00310319">
        <w:rPr>
          <w:rFonts w:ascii="Arial" w:hAnsi="Arial" w:cs="Arial"/>
          <w:bCs/>
        </w:rPr>
        <w:t>heart diseases…………………………………………………………………</w:t>
      </w:r>
      <w:proofErr w:type="gramStart"/>
      <w:r w:rsidR="00310319">
        <w:rPr>
          <w:rFonts w:ascii="Arial" w:hAnsi="Arial" w:cs="Arial"/>
          <w:bCs/>
        </w:rPr>
        <w:t>…..</w:t>
      </w:r>
      <w:proofErr w:type="gramEnd"/>
      <w:r w:rsidR="00310319">
        <w:rPr>
          <w:rFonts w:ascii="Arial" w:hAnsi="Arial" w:cs="Arial"/>
          <w:bCs/>
        </w:rPr>
        <w:t>4-5</w:t>
      </w:r>
    </w:p>
    <w:p w14:paraId="5D31298F" w14:textId="553808F8" w:rsidR="00310319" w:rsidRDefault="00310319" w:rsidP="0073143B">
      <w:pPr>
        <w:spacing w:line="360" w:lineRule="auto"/>
        <w:jc w:val="both"/>
        <w:rPr>
          <w:rFonts w:ascii="Arial" w:hAnsi="Arial" w:cs="Arial"/>
          <w:bCs/>
        </w:rPr>
      </w:pPr>
      <w:r>
        <w:rPr>
          <w:rFonts w:ascii="Arial" w:hAnsi="Arial" w:cs="Arial"/>
          <w:bCs/>
        </w:rPr>
        <w:t>Health and lifestyle Routine Measures………………………………………………………</w:t>
      </w:r>
      <w:proofErr w:type="gramStart"/>
      <w:r>
        <w:rPr>
          <w:rFonts w:ascii="Arial" w:hAnsi="Arial" w:cs="Arial"/>
          <w:bCs/>
        </w:rPr>
        <w:t>…..</w:t>
      </w:r>
      <w:proofErr w:type="gramEnd"/>
      <w:r>
        <w:rPr>
          <w:rFonts w:ascii="Arial" w:hAnsi="Arial" w:cs="Arial"/>
          <w:bCs/>
        </w:rPr>
        <w:t>5-6</w:t>
      </w:r>
    </w:p>
    <w:p w14:paraId="61BD07BB" w14:textId="6AF0F7A5" w:rsidR="00310319" w:rsidRDefault="00310319" w:rsidP="0073143B">
      <w:pPr>
        <w:spacing w:line="360" w:lineRule="auto"/>
        <w:jc w:val="both"/>
        <w:rPr>
          <w:rFonts w:ascii="Arial" w:hAnsi="Arial" w:cs="Arial"/>
          <w:bCs/>
        </w:rPr>
      </w:pPr>
      <w:r>
        <w:rPr>
          <w:rFonts w:ascii="Arial" w:hAnsi="Arial" w:cs="Arial"/>
          <w:bCs/>
        </w:rPr>
        <w:t>Health and social care practice……………………………………………………………………7-8</w:t>
      </w:r>
    </w:p>
    <w:p w14:paraId="3959542D" w14:textId="7416773C" w:rsidR="00310319" w:rsidRDefault="00310319" w:rsidP="0073143B">
      <w:pPr>
        <w:spacing w:line="360" w:lineRule="auto"/>
        <w:jc w:val="both"/>
        <w:rPr>
          <w:rFonts w:ascii="Arial" w:hAnsi="Arial" w:cs="Arial"/>
          <w:bCs/>
        </w:rPr>
      </w:pPr>
      <w:r>
        <w:rPr>
          <w:rFonts w:ascii="Arial" w:hAnsi="Arial" w:cs="Arial"/>
          <w:bCs/>
        </w:rPr>
        <w:t>Recommendations…………………………………………………………………………………….9</w:t>
      </w:r>
    </w:p>
    <w:p w14:paraId="1CE939E7" w14:textId="37023C49" w:rsidR="00310319" w:rsidRDefault="00310319" w:rsidP="0073143B">
      <w:pPr>
        <w:spacing w:line="360" w:lineRule="auto"/>
        <w:jc w:val="both"/>
        <w:rPr>
          <w:rFonts w:ascii="Arial" w:hAnsi="Arial" w:cs="Arial"/>
          <w:bCs/>
        </w:rPr>
      </w:pPr>
      <w:r>
        <w:rPr>
          <w:rFonts w:ascii="Arial" w:hAnsi="Arial" w:cs="Arial"/>
          <w:bCs/>
        </w:rPr>
        <w:t>Conclusion…………………………………………………………………………………………….10</w:t>
      </w:r>
    </w:p>
    <w:p w14:paraId="6BCF9502" w14:textId="6646B87B" w:rsidR="003D13EE" w:rsidRDefault="003D13EE" w:rsidP="0073143B">
      <w:pPr>
        <w:spacing w:line="360" w:lineRule="auto"/>
        <w:jc w:val="both"/>
        <w:rPr>
          <w:rFonts w:ascii="Arial" w:hAnsi="Arial" w:cs="Arial"/>
          <w:bCs/>
        </w:rPr>
      </w:pPr>
      <w:r>
        <w:rPr>
          <w:rFonts w:ascii="Arial" w:hAnsi="Arial" w:cs="Arial"/>
          <w:bCs/>
        </w:rPr>
        <w:t>Reference……………………………………………………………………………………………11-12</w:t>
      </w:r>
    </w:p>
    <w:p w14:paraId="05E80856" w14:textId="77777777" w:rsidR="00FB02A2" w:rsidRPr="00366ECB" w:rsidRDefault="00FB02A2" w:rsidP="0073143B">
      <w:pPr>
        <w:spacing w:line="360" w:lineRule="auto"/>
        <w:jc w:val="both"/>
        <w:rPr>
          <w:rFonts w:ascii="Arial" w:hAnsi="Arial" w:cs="Arial"/>
          <w:bCs/>
        </w:rPr>
      </w:pPr>
    </w:p>
    <w:p w14:paraId="25421128" w14:textId="77777777" w:rsidR="005D088B" w:rsidRDefault="005D088B" w:rsidP="0073143B">
      <w:pPr>
        <w:spacing w:line="360" w:lineRule="auto"/>
        <w:jc w:val="both"/>
        <w:rPr>
          <w:rFonts w:ascii="Arial" w:hAnsi="Arial" w:cs="Arial"/>
          <w:b/>
          <w:sz w:val="28"/>
          <w:szCs w:val="28"/>
        </w:rPr>
      </w:pPr>
    </w:p>
    <w:p w14:paraId="6DB02165" w14:textId="77777777" w:rsidR="005D088B" w:rsidRDefault="005D088B" w:rsidP="0073143B">
      <w:pPr>
        <w:spacing w:line="360" w:lineRule="auto"/>
        <w:jc w:val="both"/>
        <w:rPr>
          <w:rFonts w:ascii="Arial" w:hAnsi="Arial" w:cs="Arial"/>
          <w:b/>
          <w:sz w:val="28"/>
          <w:szCs w:val="28"/>
        </w:rPr>
      </w:pPr>
    </w:p>
    <w:p w14:paraId="680EE674" w14:textId="77777777" w:rsidR="005D088B" w:rsidRDefault="005D088B" w:rsidP="0073143B">
      <w:pPr>
        <w:spacing w:line="360" w:lineRule="auto"/>
        <w:jc w:val="both"/>
        <w:rPr>
          <w:rFonts w:ascii="Arial" w:hAnsi="Arial" w:cs="Arial"/>
          <w:b/>
          <w:sz w:val="28"/>
          <w:szCs w:val="28"/>
        </w:rPr>
      </w:pPr>
    </w:p>
    <w:p w14:paraId="42E2EC27" w14:textId="77777777" w:rsidR="005D088B" w:rsidRDefault="005D088B" w:rsidP="0073143B">
      <w:pPr>
        <w:spacing w:line="360" w:lineRule="auto"/>
        <w:jc w:val="both"/>
        <w:rPr>
          <w:rFonts w:ascii="Arial" w:hAnsi="Arial" w:cs="Arial"/>
          <w:b/>
          <w:sz w:val="28"/>
          <w:szCs w:val="28"/>
        </w:rPr>
      </w:pPr>
    </w:p>
    <w:p w14:paraId="57B973C0" w14:textId="77777777" w:rsidR="005D088B" w:rsidRDefault="005D088B" w:rsidP="0073143B">
      <w:pPr>
        <w:spacing w:line="360" w:lineRule="auto"/>
        <w:jc w:val="both"/>
        <w:rPr>
          <w:rFonts w:ascii="Arial" w:hAnsi="Arial" w:cs="Arial"/>
          <w:b/>
          <w:sz w:val="28"/>
          <w:szCs w:val="28"/>
        </w:rPr>
      </w:pPr>
    </w:p>
    <w:p w14:paraId="40F682A7" w14:textId="77777777" w:rsidR="005D088B" w:rsidRDefault="005D088B" w:rsidP="0073143B">
      <w:pPr>
        <w:spacing w:line="360" w:lineRule="auto"/>
        <w:jc w:val="both"/>
        <w:rPr>
          <w:rFonts w:ascii="Arial" w:hAnsi="Arial" w:cs="Arial"/>
          <w:b/>
          <w:sz w:val="28"/>
          <w:szCs w:val="28"/>
        </w:rPr>
      </w:pPr>
    </w:p>
    <w:p w14:paraId="15A89EDB" w14:textId="77777777" w:rsidR="005D088B" w:rsidRDefault="005D088B" w:rsidP="0073143B">
      <w:pPr>
        <w:spacing w:line="360" w:lineRule="auto"/>
        <w:jc w:val="both"/>
        <w:rPr>
          <w:rFonts w:ascii="Arial" w:hAnsi="Arial" w:cs="Arial"/>
          <w:b/>
          <w:sz w:val="28"/>
          <w:szCs w:val="28"/>
        </w:rPr>
      </w:pPr>
    </w:p>
    <w:p w14:paraId="1DA17B76" w14:textId="77777777" w:rsidR="005D088B" w:rsidRDefault="005D088B" w:rsidP="0073143B">
      <w:pPr>
        <w:spacing w:line="360" w:lineRule="auto"/>
        <w:jc w:val="both"/>
        <w:rPr>
          <w:rFonts w:ascii="Arial" w:hAnsi="Arial" w:cs="Arial"/>
          <w:b/>
          <w:sz w:val="28"/>
          <w:szCs w:val="28"/>
        </w:rPr>
      </w:pPr>
    </w:p>
    <w:p w14:paraId="3808FCFD" w14:textId="77777777" w:rsidR="005D088B" w:rsidRDefault="005D088B" w:rsidP="0073143B">
      <w:pPr>
        <w:spacing w:line="360" w:lineRule="auto"/>
        <w:jc w:val="both"/>
        <w:rPr>
          <w:rFonts w:ascii="Arial" w:hAnsi="Arial" w:cs="Arial"/>
          <w:b/>
          <w:sz w:val="28"/>
          <w:szCs w:val="28"/>
        </w:rPr>
      </w:pPr>
    </w:p>
    <w:p w14:paraId="291C7C24" w14:textId="77777777" w:rsidR="005D088B" w:rsidRDefault="005D088B" w:rsidP="0073143B">
      <w:pPr>
        <w:spacing w:line="360" w:lineRule="auto"/>
        <w:jc w:val="both"/>
        <w:rPr>
          <w:rFonts w:ascii="Arial" w:hAnsi="Arial" w:cs="Arial"/>
          <w:b/>
          <w:sz w:val="28"/>
          <w:szCs w:val="28"/>
        </w:rPr>
      </w:pPr>
    </w:p>
    <w:p w14:paraId="773BDE91" w14:textId="77777777" w:rsidR="005D088B" w:rsidRDefault="005D088B" w:rsidP="0073143B">
      <w:pPr>
        <w:spacing w:line="360" w:lineRule="auto"/>
        <w:jc w:val="both"/>
        <w:rPr>
          <w:rFonts w:ascii="Arial" w:hAnsi="Arial" w:cs="Arial"/>
          <w:b/>
          <w:sz w:val="28"/>
          <w:szCs w:val="28"/>
        </w:rPr>
      </w:pPr>
    </w:p>
    <w:p w14:paraId="1282FBBA" w14:textId="77777777" w:rsidR="005D088B" w:rsidRDefault="005D088B" w:rsidP="0073143B">
      <w:pPr>
        <w:spacing w:line="360" w:lineRule="auto"/>
        <w:jc w:val="both"/>
        <w:rPr>
          <w:rFonts w:ascii="Arial" w:hAnsi="Arial" w:cs="Arial"/>
          <w:b/>
          <w:sz w:val="28"/>
          <w:szCs w:val="28"/>
        </w:rPr>
      </w:pPr>
    </w:p>
    <w:p w14:paraId="7EF24178" w14:textId="77777777" w:rsidR="005D088B" w:rsidRDefault="005D088B" w:rsidP="0073143B">
      <w:pPr>
        <w:spacing w:line="360" w:lineRule="auto"/>
        <w:jc w:val="both"/>
        <w:rPr>
          <w:rFonts w:ascii="Arial" w:hAnsi="Arial" w:cs="Arial"/>
          <w:b/>
          <w:sz w:val="28"/>
          <w:szCs w:val="28"/>
        </w:rPr>
      </w:pPr>
    </w:p>
    <w:p w14:paraId="55E192EC" w14:textId="77777777" w:rsidR="005D088B" w:rsidRDefault="005D088B" w:rsidP="0073143B">
      <w:pPr>
        <w:spacing w:line="360" w:lineRule="auto"/>
        <w:jc w:val="both"/>
        <w:rPr>
          <w:rFonts w:ascii="Arial" w:hAnsi="Arial" w:cs="Arial"/>
          <w:b/>
          <w:sz w:val="28"/>
          <w:szCs w:val="28"/>
        </w:rPr>
      </w:pPr>
    </w:p>
    <w:p w14:paraId="06C8AA56" w14:textId="77777777" w:rsidR="00D20A27" w:rsidRDefault="00D20A27" w:rsidP="0073143B">
      <w:pPr>
        <w:spacing w:line="360" w:lineRule="auto"/>
        <w:jc w:val="both"/>
        <w:rPr>
          <w:rFonts w:ascii="Arial" w:hAnsi="Arial" w:cs="Arial"/>
          <w:b/>
          <w:sz w:val="28"/>
          <w:szCs w:val="28"/>
        </w:rPr>
      </w:pPr>
    </w:p>
    <w:p w14:paraId="102BCC7C" w14:textId="77777777" w:rsidR="00D20A27" w:rsidRDefault="00D20A27" w:rsidP="0073143B">
      <w:pPr>
        <w:spacing w:line="360" w:lineRule="auto"/>
        <w:jc w:val="both"/>
        <w:rPr>
          <w:rFonts w:ascii="Arial" w:hAnsi="Arial" w:cs="Arial"/>
          <w:b/>
          <w:sz w:val="28"/>
          <w:szCs w:val="28"/>
        </w:rPr>
      </w:pPr>
    </w:p>
    <w:p w14:paraId="54449056" w14:textId="77777777" w:rsidR="00D20A27" w:rsidRDefault="00D20A27" w:rsidP="0073143B">
      <w:pPr>
        <w:spacing w:line="360" w:lineRule="auto"/>
        <w:jc w:val="both"/>
        <w:rPr>
          <w:rFonts w:ascii="Arial" w:hAnsi="Arial" w:cs="Arial"/>
          <w:b/>
          <w:sz w:val="28"/>
          <w:szCs w:val="28"/>
        </w:rPr>
      </w:pPr>
    </w:p>
    <w:p w14:paraId="7F0C9FBE" w14:textId="77777777" w:rsidR="00D20A27" w:rsidRDefault="00D20A27" w:rsidP="0073143B">
      <w:pPr>
        <w:spacing w:line="360" w:lineRule="auto"/>
        <w:jc w:val="both"/>
        <w:rPr>
          <w:rFonts w:ascii="Arial" w:hAnsi="Arial" w:cs="Arial"/>
          <w:b/>
          <w:sz w:val="28"/>
          <w:szCs w:val="28"/>
        </w:rPr>
      </w:pPr>
    </w:p>
    <w:p w14:paraId="68F4058A" w14:textId="656216AC" w:rsidR="004B78DF" w:rsidRPr="009E4269" w:rsidRDefault="004B78DF" w:rsidP="0073143B">
      <w:pPr>
        <w:spacing w:line="360" w:lineRule="auto"/>
        <w:jc w:val="both"/>
        <w:rPr>
          <w:rFonts w:ascii="Arial" w:hAnsi="Arial" w:cs="Arial"/>
          <w:b/>
          <w:sz w:val="28"/>
          <w:szCs w:val="28"/>
        </w:rPr>
      </w:pPr>
      <w:r w:rsidRPr="009E4269">
        <w:rPr>
          <w:rFonts w:ascii="Arial" w:hAnsi="Arial" w:cs="Arial"/>
          <w:b/>
          <w:sz w:val="28"/>
          <w:szCs w:val="28"/>
        </w:rPr>
        <w:t>Introduction</w:t>
      </w:r>
    </w:p>
    <w:p w14:paraId="7485766A" w14:textId="77777777" w:rsidR="00C57B64" w:rsidRPr="00E10AEB" w:rsidRDefault="00A35F1B" w:rsidP="0073143B">
      <w:pPr>
        <w:spacing w:line="360" w:lineRule="auto"/>
        <w:jc w:val="both"/>
        <w:rPr>
          <w:rFonts w:ascii="Arial" w:hAnsi="Arial" w:cs="Arial"/>
        </w:rPr>
      </w:pPr>
      <w:r w:rsidRPr="00E10AEB">
        <w:rPr>
          <w:rFonts w:ascii="Arial" w:hAnsi="Arial" w:cs="Arial"/>
        </w:rPr>
        <w:t xml:space="preserve">For the purpose of this report, the chosen health condition is cardiovascular (heart) disease. </w:t>
      </w:r>
      <w:r w:rsidR="00CB0654" w:rsidRPr="00E10AEB">
        <w:rPr>
          <w:rFonts w:ascii="Arial" w:hAnsi="Arial" w:cs="Arial"/>
        </w:rPr>
        <w:t>Cardiovascular diseases</w:t>
      </w:r>
      <w:r w:rsidR="0067659F" w:rsidRPr="00E10AEB">
        <w:rPr>
          <w:rFonts w:ascii="Arial" w:hAnsi="Arial" w:cs="Arial"/>
        </w:rPr>
        <w:t xml:space="preserve"> (CVD)</w:t>
      </w:r>
      <w:r w:rsidR="00CB0654" w:rsidRPr="00E10AEB">
        <w:rPr>
          <w:rFonts w:ascii="Arial" w:hAnsi="Arial" w:cs="Arial"/>
        </w:rPr>
        <w:t xml:space="preserve"> are </w:t>
      </w:r>
      <w:r w:rsidR="00392AA6">
        <w:rPr>
          <w:rFonts w:ascii="Arial" w:hAnsi="Arial" w:cs="Arial"/>
        </w:rPr>
        <w:t>sometimes</w:t>
      </w:r>
      <w:r w:rsidR="00DA3EF3">
        <w:rPr>
          <w:rFonts w:ascii="Arial" w:hAnsi="Arial" w:cs="Arial"/>
        </w:rPr>
        <w:t xml:space="preserve"> referred to as heart diseases, although there are other diseases that are also cardiovascular in nature.</w:t>
      </w:r>
      <w:r w:rsidR="00CB0654" w:rsidRPr="00E10AEB">
        <w:rPr>
          <w:rFonts w:ascii="Arial" w:hAnsi="Arial" w:cs="Arial"/>
        </w:rPr>
        <w:t xml:space="preserve"> </w:t>
      </w:r>
      <w:r w:rsidR="007A35DD" w:rsidRPr="00E10AEB">
        <w:rPr>
          <w:rFonts w:ascii="Arial" w:hAnsi="Arial" w:cs="Arial"/>
        </w:rPr>
        <w:t>World Health Organisation</w:t>
      </w:r>
      <w:r w:rsidRPr="00E10AEB">
        <w:rPr>
          <w:rFonts w:ascii="Arial" w:hAnsi="Arial" w:cs="Arial"/>
        </w:rPr>
        <w:t>, WHO</w:t>
      </w:r>
      <w:r w:rsidR="0068388F" w:rsidRPr="00E10AEB">
        <w:rPr>
          <w:rFonts w:ascii="Arial" w:hAnsi="Arial" w:cs="Arial"/>
        </w:rPr>
        <w:t xml:space="preserve"> (2022) states that c</w:t>
      </w:r>
      <w:r w:rsidR="007A35DD" w:rsidRPr="00E10AEB">
        <w:rPr>
          <w:rFonts w:ascii="Arial" w:hAnsi="Arial" w:cs="Arial"/>
        </w:rPr>
        <w:t>ardiovascular diseases</w:t>
      </w:r>
      <w:r w:rsidR="00DA3EF3">
        <w:rPr>
          <w:rFonts w:ascii="Arial" w:hAnsi="Arial" w:cs="Arial"/>
        </w:rPr>
        <w:t xml:space="preserve"> are all sorts of disorders in the heart and blood vessel. It also states that the diseases</w:t>
      </w:r>
      <w:r w:rsidR="007A35DD" w:rsidRPr="00E10AEB">
        <w:rPr>
          <w:rFonts w:ascii="Arial" w:hAnsi="Arial" w:cs="Arial"/>
        </w:rPr>
        <w:t xml:space="preserve"> are the l</w:t>
      </w:r>
      <w:r w:rsidR="009327EE" w:rsidRPr="00E10AEB">
        <w:rPr>
          <w:rFonts w:ascii="Arial" w:hAnsi="Arial" w:cs="Arial"/>
        </w:rPr>
        <w:t xml:space="preserve">eading cause of death globally and </w:t>
      </w:r>
      <w:r w:rsidR="007A35DD" w:rsidRPr="00E10AEB">
        <w:rPr>
          <w:rFonts w:ascii="Arial" w:hAnsi="Arial" w:cs="Arial"/>
        </w:rPr>
        <w:t>are responsible for 17.9 million deaths in 2019</w:t>
      </w:r>
      <w:r w:rsidR="00B02493" w:rsidRPr="00E10AEB">
        <w:rPr>
          <w:rFonts w:ascii="Arial" w:hAnsi="Arial" w:cs="Arial"/>
        </w:rPr>
        <w:t xml:space="preserve"> (of which about 85% are due to heart attack and stroke)</w:t>
      </w:r>
      <w:r w:rsidR="0067659F" w:rsidRPr="00E10AEB">
        <w:rPr>
          <w:rFonts w:ascii="Arial" w:hAnsi="Arial" w:cs="Arial"/>
        </w:rPr>
        <w:t>. WHO (2022) noted further that CVDs can be prevented by addressing</w:t>
      </w:r>
      <w:r w:rsidR="0068388F" w:rsidRPr="00E10AEB">
        <w:rPr>
          <w:rFonts w:ascii="Arial" w:hAnsi="Arial" w:cs="Arial"/>
        </w:rPr>
        <w:t xml:space="preserve"> </w:t>
      </w:r>
      <w:r w:rsidR="00A67A64" w:rsidRPr="00E10AEB">
        <w:rPr>
          <w:rFonts w:ascii="Arial" w:hAnsi="Arial" w:cs="Arial"/>
        </w:rPr>
        <w:t xml:space="preserve">behavioural risk factors such as tobacco use, unhealthy diet and obesity, physical inactivity and harmful use of </w:t>
      </w:r>
      <w:proofErr w:type="gramStart"/>
      <w:r w:rsidR="00A67A64" w:rsidRPr="00E10AEB">
        <w:rPr>
          <w:rFonts w:ascii="Arial" w:hAnsi="Arial" w:cs="Arial"/>
        </w:rPr>
        <w:t>alcohol.</w:t>
      </w:r>
      <w:proofErr w:type="gramEnd"/>
    </w:p>
    <w:p w14:paraId="3F1CC74E" w14:textId="77777777" w:rsidR="00A67A64" w:rsidRPr="00E10AEB" w:rsidRDefault="00A67A64" w:rsidP="0073143B">
      <w:pPr>
        <w:spacing w:line="360" w:lineRule="auto"/>
        <w:jc w:val="both"/>
        <w:rPr>
          <w:rFonts w:ascii="Arial" w:hAnsi="Arial" w:cs="Arial"/>
        </w:rPr>
      </w:pPr>
      <w:r w:rsidRPr="00E10AEB">
        <w:rPr>
          <w:rFonts w:ascii="Arial" w:hAnsi="Arial" w:cs="Arial"/>
        </w:rPr>
        <w:t xml:space="preserve">This report is structured to </w:t>
      </w:r>
      <w:r w:rsidR="0076159F" w:rsidRPr="00E10AEB">
        <w:rPr>
          <w:rFonts w:ascii="Arial" w:hAnsi="Arial" w:cs="Arial"/>
        </w:rPr>
        <w:t>begin with the analysis of</w:t>
      </w:r>
      <w:r w:rsidRPr="00E10AEB">
        <w:rPr>
          <w:rFonts w:ascii="Arial" w:hAnsi="Arial" w:cs="Arial"/>
        </w:rPr>
        <w:t xml:space="preserve"> the anatomy and physiology of cardiovascular diseases with </w:t>
      </w:r>
      <w:r w:rsidR="0076159F" w:rsidRPr="00E10AEB">
        <w:rPr>
          <w:rFonts w:ascii="Arial" w:hAnsi="Arial" w:cs="Arial"/>
        </w:rPr>
        <w:t xml:space="preserve">specific </w:t>
      </w:r>
      <w:r w:rsidRPr="00E10AEB">
        <w:rPr>
          <w:rFonts w:ascii="Arial" w:hAnsi="Arial" w:cs="Arial"/>
        </w:rPr>
        <w:t xml:space="preserve">emphasis on heart diseases. </w:t>
      </w:r>
      <w:r w:rsidR="001B083A" w:rsidRPr="00E10AEB">
        <w:rPr>
          <w:rFonts w:ascii="Arial" w:hAnsi="Arial" w:cs="Arial"/>
        </w:rPr>
        <w:t xml:space="preserve">The report </w:t>
      </w:r>
      <w:r w:rsidR="007C16E8" w:rsidRPr="00E10AEB">
        <w:rPr>
          <w:rFonts w:ascii="Arial" w:hAnsi="Arial" w:cs="Arial"/>
        </w:rPr>
        <w:t>will</w:t>
      </w:r>
      <w:r w:rsidR="0068388F" w:rsidRPr="00E10AEB">
        <w:rPr>
          <w:rFonts w:ascii="Arial" w:hAnsi="Arial" w:cs="Arial"/>
        </w:rPr>
        <w:t xml:space="preserve"> </w:t>
      </w:r>
      <w:r w:rsidR="001B083A" w:rsidRPr="00E10AEB">
        <w:rPr>
          <w:rFonts w:ascii="Arial" w:hAnsi="Arial" w:cs="Arial"/>
        </w:rPr>
        <w:t>describe routine health and lifestyle measures for gathering information of body functioning of individuals with</w:t>
      </w:r>
      <w:r w:rsidR="0068388F" w:rsidRPr="00E10AEB">
        <w:rPr>
          <w:rFonts w:ascii="Arial" w:hAnsi="Arial" w:cs="Arial"/>
        </w:rPr>
        <w:t xml:space="preserve"> </w:t>
      </w:r>
      <w:r w:rsidR="001B083A" w:rsidRPr="00E10AEB">
        <w:rPr>
          <w:rFonts w:ascii="Arial" w:hAnsi="Arial" w:cs="Arial"/>
        </w:rPr>
        <w:t>cardiovascular diseases</w:t>
      </w:r>
      <w:r w:rsidR="007C16E8" w:rsidRPr="00E10AEB">
        <w:rPr>
          <w:rFonts w:ascii="Arial" w:hAnsi="Arial" w:cs="Arial"/>
        </w:rPr>
        <w:t>. The report will also provide UK-based examples of health and social care practice, policy, and/or planning to explain how information and measurements about body functioning may inform care planning for individuals or communities. Appropriate recommendations will be provided for use of those with</w:t>
      </w:r>
      <w:r w:rsidR="0068388F" w:rsidRPr="00E10AEB">
        <w:rPr>
          <w:rFonts w:ascii="Arial" w:hAnsi="Arial" w:cs="Arial"/>
        </w:rPr>
        <w:t xml:space="preserve"> </w:t>
      </w:r>
      <w:r w:rsidR="007C16E8" w:rsidRPr="00E10AEB">
        <w:rPr>
          <w:rFonts w:ascii="Arial" w:hAnsi="Arial" w:cs="Arial"/>
        </w:rPr>
        <w:t xml:space="preserve">cardiovascular diseases. The report will end </w:t>
      </w:r>
      <w:r w:rsidR="000159EC" w:rsidRPr="00E10AEB">
        <w:rPr>
          <w:rFonts w:ascii="Arial" w:hAnsi="Arial" w:cs="Arial"/>
        </w:rPr>
        <w:t xml:space="preserve">with conclusion which </w:t>
      </w:r>
      <w:r w:rsidR="002641DB" w:rsidRPr="00E10AEB">
        <w:rPr>
          <w:rFonts w:ascii="Arial" w:hAnsi="Arial" w:cs="Arial"/>
        </w:rPr>
        <w:t>summarizes</w:t>
      </w:r>
      <w:r w:rsidR="000159EC" w:rsidRPr="00E10AEB">
        <w:rPr>
          <w:rFonts w:ascii="Arial" w:hAnsi="Arial" w:cs="Arial"/>
        </w:rPr>
        <w:t xml:space="preserve"> the main points of the report.</w:t>
      </w:r>
    </w:p>
    <w:p w14:paraId="4E16CC7C" w14:textId="77777777" w:rsidR="002641DB" w:rsidRPr="009E4269" w:rsidRDefault="002641DB" w:rsidP="0073143B">
      <w:pPr>
        <w:spacing w:line="360" w:lineRule="auto"/>
        <w:jc w:val="both"/>
        <w:rPr>
          <w:rFonts w:ascii="Arial" w:hAnsi="Arial" w:cs="Arial"/>
          <w:b/>
          <w:sz w:val="28"/>
          <w:szCs w:val="28"/>
        </w:rPr>
      </w:pPr>
      <w:r w:rsidRPr="009E4269">
        <w:rPr>
          <w:rFonts w:ascii="Arial" w:hAnsi="Arial" w:cs="Arial"/>
          <w:b/>
          <w:sz w:val="28"/>
          <w:szCs w:val="28"/>
        </w:rPr>
        <w:t>Anatomy and Physiology of Heart Diseases</w:t>
      </w:r>
    </w:p>
    <w:p w14:paraId="5BAF8005" w14:textId="77777777" w:rsidR="00417970" w:rsidRPr="009E4269" w:rsidRDefault="00417970" w:rsidP="0073143B">
      <w:pPr>
        <w:spacing w:line="360" w:lineRule="auto"/>
        <w:jc w:val="both"/>
        <w:rPr>
          <w:rFonts w:ascii="Arial" w:hAnsi="Arial" w:cs="Arial"/>
          <w:b/>
          <w:sz w:val="28"/>
          <w:szCs w:val="28"/>
        </w:rPr>
      </w:pPr>
      <w:r w:rsidRPr="009E4269">
        <w:rPr>
          <w:rFonts w:ascii="Arial" w:hAnsi="Arial" w:cs="Arial"/>
          <w:b/>
          <w:sz w:val="28"/>
          <w:szCs w:val="28"/>
        </w:rPr>
        <w:lastRenderedPageBreak/>
        <w:t>Anatomy of Heart Diseases</w:t>
      </w:r>
    </w:p>
    <w:p w14:paraId="76CF2AE3" w14:textId="77777777" w:rsidR="007F0E4B" w:rsidRPr="00E10AEB" w:rsidRDefault="00417970" w:rsidP="0073143B">
      <w:pPr>
        <w:spacing w:before="100" w:beforeAutospacing="1" w:after="120" w:line="360" w:lineRule="auto"/>
        <w:jc w:val="both"/>
        <w:rPr>
          <w:rFonts w:ascii="Arial" w:hAnsi="Arial" w:cs="Arial"/>
        </w:rPr>
      </w:pPr>
      <w:r w:rsidRPr="00E10AEB">
        <w:rPr>
          <w:rFonts w:ascii="Arial" w:hAnsi="Arial" w:cs="Arial"/>
        </w:rPr>
        <w:t xml:space="preserve">The heart consists of four parts: </w:t>
      </w:r>
      <w:r w:rsidR="005056B4" w:rsidRPr="00E10AEB">
        <w:rPr>
          <w:rFonts w:ascii="Arial" w:hAnsi="Arial" w:cs="Arial"/>
        </w:rPr>
        <w:t xml:space="preserve">The two upper chambers that receive blood which are called atria, and </w:t>
      </w:r>
      <w:r w:rsidR="005B3B49" w:rsidRPr="00E10AEB">
        <w:rPr>
          <w:rFonts w:ascii="Arial" w:hAnsi="Arial" w:cs="Arial"/>
        </w:rPr>
        <w:t>two lower chambers that discharge blood</w:t>
      </w:r>
      <w:r w:rsidR="002351AB" w:rsidRPr="00E10AEB">
        <w:rPr>
          <w:rFonts w:ascii="Arial" w:hAnsi="Arial" w:cs="Arial"/>
        </w:rPr>
        <w:t xml:space="preserve"> which are called ventricles</w:t>
      </w:r>
      <w:r w:rsidR="0024093F" w:rsidRPr="00E10AEB">
        <w:rPr>
          <w:rFonts w:ascii="Arial" w:hAnsi="Arial" w:cs="Arial"/>
        </w:rPr>
        <w:t>. The atria and the ventricles are separated by valves</w:t>
      </w:r>
      <w:r w:rsidR="0096651E" w:rsidRPr="00E10AEB">
        <w:rPr>
          <w:rFonts w:ascii="Arial" w:hAnsi="Arial" w:cs="Arial"/>
        </w:rPr>
        <w:t>. Left and right atria, as well as left and right ventricles are both separated by septum</w:t>
      </w:r>
      <w:r w:rsidR="007F0E4B" w:rsidRPr="00E10AEB">
        <w:rPr>
          <w:rFonts w:ascii="Arial" w:hAnsi="Arial" w:cs="Arial"/>
        </w:rPr>
        <w:t xml:space="preserve">. </w:t>
      </w:r>
    </w:p>
    <w:p w14:paraId="04AD35F6" w14:textId="77777777" w:rsidR="007F0E4B" w:rsidRPr="00E10AEB" w:rsidRDefault="0055670B" w:rsidP="0073143B">
      <w:pPr>
        <w:spacing w:before="100" w:beforeAutospacing="1" w:after="120" w:line="360" w:lineRule="auto"/>
        <w:jc w:val="both"/>
        <w:rPr>
          <w:rFonts w:ascii="Arial" w:eastAsia="Times New Roman" w:hAnsi="Arial" w:cs="Arial"/>
          <w:color w:val="231F20"/>
        </w:rPr>
      </w:pPr>
      <w:r w:rsidRPr="00E10AEB">
        <w:rPr>
          <w:rFonts w:ascii="Arial" w:hAnsi="Arial" w:cs="Arial"/>
        </w:rPr>
        <w:t xml:space="preserve">Three layers of tissue are </w:t>
      </w:r>
      <w:proofErr w:type="spellStart"/>
      <w:r w:rsidRPr="00E10AEB">
        <w:rPr>
          <w:rFonts w:ascii="Arial" w:hAnsi="Arial" w:cs="Arial"/>
        </w:rPr>
        <w:t>centred</w:t>
      </w:r>
      <w:proofErr w:type="spellEnd"/>
      <w:r w:rsidRPr="00E10AEB">
        <w:rPr>
          <w:rFonts w:ascii="Arial" w:hAnsi="Arial" w:cs="Arial"/>
        </w:rPr>
        <w:t xml:space="preserve"> on the walls of the heart:</w:t>
      </w:r>
      <w:r w:rsidR="00A250CE" w:rsidRPr="00E10AEB">
        <w:rPr>
          <w:rFonts w:ascii="Arial" w:hAnsi="Arial" w:cs="Arial"/>
        </w:rPr>
        <w:t xml:space="preserve"> </w:t>
      </w:r>
      <w:r w:rsidR="007F0E4B" w:rsidRPr="00E10AEB">
        <w:rPr>
          <w:rFonts w:ascii="Arial" w:eastAsia="Times New Roman" w:hAnsi="Arial" w:cs="Arial"/>
          <w:bCs/>
        </w:rPr>
        <w:t>Myocardium</w:t>
      </w:r>
      <w:r w:rsidR="00A2677D" w:rsidRPr="00E10AEB">
        <w:rPr>
          <w:rFonts w:ascii="Arial" w:eastAsia="Times New Roman" w:hAnsi="Arial" w:cs="Arial"/>
          <w:bCs/>
        </w:rPr>
        <w:t xml:space="preserve"> which</w:t>
      </w:r>
      <w:r w:rsidR="007F0E4B" w:rsidRPr="00E10AEB">
        <w:rPr>
          <w:rFonts w:ascii="Arial" w:eastAsia="Times New Roman" w:hAnsi="Arial" w:cs="Arial"/>
        </w:rPr>
        <w:t xml:space="preserve"> is the muscular tissue of the heart.</w:t>
      </w:r>
      <w:r w:rsidR="00A250CE" w:rsidRPr="00E10AEB">
        <w:rPr>
          <w:rFonts w:ascii="Arial" w:eastAsia="Times New Roman" w:hAnsi="Arial" w:cs="Arial"/>
        </w:rPr>
        <w:t xml:space="preserve"> </w:t>
      </w:r>
      <w:r w:rsidR="007F0E4B" w:rsidRPr="00E10AEB">
        <w:rPr>
          <w:rFonts w:ascii="Arial" w:eastAsia="Times New Roman" w:hAnsi="Arial" w:cs="Arial"/>
          <w:bCs/>
        </w:rPr>
        <w:t>Endocardium</w:t>
      </w:r>
      <w:r w:rsidR="00A2677D" w:rsidRPr="00E10AEB">
        <w:rPr>
          <w:rFonts w:ascii="Arial" w:eastAsia="Times New Roman" w:hAnsi="Arial" w:cs="Arial"/>
          <w:bCs/>
        </w:rPr>
        <w:t xml:space="preserve"> is the</w:t>
      </w:r>
      <w:r w:rsidR="007F0E4B" w:rsidRPr="00E10AEB">
        <w:rPr>
          <w:rFonts w:ascii="Arial" w:eastAsia="Times New Roman" w:hAnsi="Arial" w:cs="Arial"/>
        </w:rPr>
        <w:t xml:space="preserve"> tissue lines inside of the heart </w:t>
      </w:r>
      <w:r w:rsidR="00A2677D" w:rsidRPr="00E10AEB">
        <w:rPr>
          <w:rFonts w:ascii="Arial" w:eastAsia="Times New Roman" w:hAnsi="Arial" w:cs="Arial"/>
        </w:rPr>
        <w:t>which</w:t>
      </w:r>
      <w:r w:rsidR="007F0E4B" w:rsidRPr="00E10AEB">
        <w:rPr>
          <w:rFonts w:ascii="Arial" w:eastAsia="Times New Roman" w:hAnsi="Arial" w:cs="Arial"/>
        </w:rPr>
        <w:t xml:space="preserve"> protects the valves and chambers.</w:t>
      </w:r>
    </w:p>
    <w:p w14:paraId="03FBDCA3" w14:textId="77777777" w:rsidR="007F0E4B" w:rsidRPr="00E10AEB" w:rsidRDefault="007F0E4B" w:rsidP="0073143B">
      <w:pPr>
        <w:spacing w:line="360" w:lineRule="auto"/>
        <w:jc w:val="both"/>
        <w:rPr>
          <w:rFonts w:ascii="Arial" w:eastAsia="Times New Roman" w:hAnsi="Arial" w:cs="Arial"/>
        </w:rPr>
      </w:pPr>
      <w:r w:rsidRPr="00E10AEB">
        <w:rPr>
          <w:rFonts w:ascii="Arial" w:eastAsia="Times New Roman" w:hAnsi="Arial" w:cs="Arial"/>
          <w:bCs/>
        </w:rPr>
        <w:t>Pericardium</w:t>
      </w:r>
      <w:r w:rsidRPr="00E10AEB">
        <w:rPr>
          <w:rFonts w:ascii="Arial" w:eastAsia="Times New Roman" w:hAnsi="Arial" w:cs="Arial"/>
        </w:rPr>
        <w:t xml:space="preserve"> is a thin protective coating that surrounds the other parts.</w:t>
      </w:r>
      <w:r w:rsidR="00A250CE" w:rsidRPr="00E10AEB">
        <w:rPr>
          <w:rFonts w:ascii="Arial" w:eastAsia="Times New Roman" w:hAnsi="Arial" w:cs="Arial"/>
        </w:rPr>
        <w:t xml:space="preserve"> </w:t>
      </w:r>
      <w:r w:rsidRPr="00E10AEB">
        <w:rPr>
          <w:rFonts w:ascii="Arial" w:eastAsia="Times New Roman" w:hAnsi="Arial" w:cs="Arial"/>
          <w:bCs/>
        </w:rPr>
        <w:t>Epicardium</w:t>
      </w:r>
      <w:r w:rsidR="00A2677D" w:rsidRPr="00E10AEB">
        <w:rPr>
          <w:rFonts w:ascii="Arial" w:eastAsia="Times New Roman" w:hAnsi="Arial" w:cs="Arial"/>
          <w:bCs/>
        </w:rPr>
        <w:t xml:space="preserve"> is the</w:t>
      </w:r>
      <w:r w:rsidRPr="00E10AEB">
        <w:rPr>
          <w:rFonts w:ascii="Arial" w:eastAsia="Times New Roman" w:hAnsi="Arial" w:cs="Arial"/>
        </w:rPr>
        <w:t xml:space="preserve"> protective layer consists mostly of connective tissue and forms the innermost layer of the pericardium.</w:t>
      </w:r>
    </w:p>
    <w:p w14:paraId="704C0A84" w14:textId="77777777" w:rsidR="001978BD" w:rsidRPr="00E10AEB" w:rsidRDefault="001978BD" w:rsidP="0073143B">
      <w:pPr>
        <w:spacing w:line="360" w:lineRule="auto"/>
        <w:jc w:val="both"/>
        <w:rPr>
          <w:rFonts w:ascii="Arial" w:hAnsi="Arial" w:cs="Arial"/>
        </w:rPr>
      </w:pPr>
      <w:r w:rsidRPr="00E10AEB">
        <w:rPr>
          <w:rFonts w:ascii="Arial" w:hAnsi="Arial" w:cs="Arial"/>
        </w:rPr>
        <w:t>The heart continuously pumps oxygen and nutrient-rich </w:t>
      </w:r>
      <w:hyperlink r:id="rId9" w:history="1">
        <w:r w:rsidRPr="00E10AEB">
          <w:rPr>
            <w:rFonts w:ascii="Arial" w:hAnsi="Arial" w:cs="Arial"/>
          </w:rPr>
          <w:t>blood</w:t>
        </w:r>
      </w:hyperlink>
      <w:r w:rsidRPr="00E10AEB">
        <w:rPr>
          <w:rFonts w:ascii="Arial" w:hAnsi="Arial" w:cs="Arial"/>
        </w:rPr>
        <w:t> throughout the body to sustain life. Th</w:t>
      </w:r>
      <w:r w:rsidR="00392AA6">
        <w:rPr>
          <w:rFonts w:ascii="Arial" w:hAnsi="Arial" w:cs="Arial"/>
        </w:rPr>
        <w:t>is fist-sized powerhouse beats-expands and contracts</w:t>
      </w:r>
      <w:r w:rsidR="00961724" w:rsidRPr="00E10AEB">
        <w:rPr>
          <w:rFonts w:ascii="Arial" w:hAnsi="Arial" w:cs="Arial"/>
        </w:rPr>
        <w:t xml:space="preserve"> about</w:t>
      </w:r>
      <w:r w:rsidRPr="00E10AEB">
        <w:rPr>
          <w:rFonts w:ascii="Arial" w:hAnsi="Arial" w:cs="Arial"/>
        </w:rPr>
        <w:t xml:space="preserve"> 100,00</w:t>
      </w:r>
      <w:r w:rsidR="00392AA6">
        <w:rPr>
          <w:rFonts w:ascii="Arial" w:hAnsi="Arial" w:cs="Arial"/>
        </w:rPr>
        <w:t>0 times per day, pumping about five to</w:t>
      </w:r>
      <w:r w:rsidRPr="00E10AEB">
        <w:rPr>
          <w:rFonts w:ascii="Arial" w:hAnsi="Arial" w:cs="Arial"/>
        </w:rPr>
        <w:t xml:space="preserve"> six quarts of </w:t>
      </w:r>
      <w:hyperlink r:id="rId10" w:history="1">
        <w:r w:rsidRPr="00E10AEB">
          <w:rPr>
            <w:rFonts w:ascii="Arial" w:hAnsi="Arial" w:cs="Arial"/>
          </w:rPr>
          <w:t>blood</w:t>
        </w:r>
      </w:hyperlink>
      <w:r w:rsidRPr="00E10AEB">
        <w:rPr>
          <w:rFonts w:ascii="Arial" w:hAnsi="Arial" w:cs="Arial"/>
        </w:rPr>
        <w:t> each minute, or about 2,000 gallons per day.</w:t>
      </w:r>
    </w:p>
    <w:p w14:paraId="303C57B9" w14:textId="77777777" w:rsidR="00544FE0" w:rsidRPr="009E4269" w:rsidRDefault="00BD0AA0" w:rsidP="0073143B">
      <w:pPr>
        <w:spacing w:line="360" w:lineRule="auto"/>
        <w:jc w:val="both"/>
        <w:rPr>
          <w:rFonts w:ascii="Arial" w:eastAsia="Times New Roman" w:hAnsi="Arial" w:cs="Arial"/>
          <w:b/>
          <w:sz w:val="28"/>
          <w:szCs w:val="28"/>
        </w:rPr>
      </w:pPr>
      <w:r w:rsidRPr="009E4269">
        <w:rPr>
          <w:rFonts w:ascii="Arial" w:hAnsi="Arial" w:cs="Arial"/>
          <w:b/>
          <w:sz w:val="28"/>
          <w:szCs w:val="28"/>
        </w:rPr>
        <w:t>Physiology of Heart D</w:t>
      </w:r>
      <w:r w:rsidR="00544FE0" w:rsidRPr="009E4269">
        <w:rPr>
          <w:rFonts w:ascii="Arial" w:hAnsi="Arial" w:cs="Arial"/>
          <w:b/>
          <w:sz w:val="28"/>
          <w:szCs w:val="28"/>
        </w:rPr>
        <w:t>isease</w:t>
      </w:r>
    </w:p>
    <w:p w14:paraId="15FE3218" w14:textId="77777777" w:rsidR="00417970" w:rsidRPr="00E10AEB" w:rsidRDefault="00544FE0" w:rsidP="0073143B">
      <w:pPr>
        <w:spacing w:line="360" w:lineRule="auto"/>
        <w:jc w:val="both"/>
        <w:rPr>
          <w:rFonts w:ascii="Arial" w:hAnsi="Arial" w:cs="Arial"/>
          <w:color w:val="212121"/>
          <w:shd w:val="clear" w:color="auto" w:fill="FFFFFF"/>
        </w:rPr>
      </w:pPr>
      <w:r w:rsidRPr="00E10AEB">
        <w:rPr>
          <w:rFonts w:ascii="Arial" w:hAnsi="Arial" w:cs="Arial"/>
        </w:rPr>
        <w:t>Physiology is the study of how body parts function.</w:t>
      </w:r>
      <w:r w:rsidR="0029758B" w:rsidRPr="00E10AEB">
        <w:rPr>
          <w:rFonts w:ascii="Arial" w:hAnsi="Arial" w:cs="Arial"/>
        </w:rPr>
        <w:t xml:space="preserve"> In the context of heart disease, physiology explains how the heart functions (or malfunctions) to generate healthy (or unhealthy</w:t>
      </w:r>
      <w:r w:rsidR="00F42AF6" w:rsidRPr="00E10AEB">
        <w:rPr>
          <w:rFonts w:ascii="Arial" w:hAnsi="Arial" w:cs="Arial"/>
        </w:rPr>
        <w:t>)</w:t>
      </w:r>
      <w:r w:rsidR="0029758B" w:rsidRPr="00E10AEB">
        <w:rPr>
          <w:rFonts w:ascii="Arial" w:hAnsi="Arial" w:cs="Arial"/>
        </w:rPr>
        <w:t xml:space="preserve"> </w:t>
      </w:r>
      <w:r w:rsidR="00F42AF6" w:rsidRPr="00E10AEB">
        <w:rPr>
          <w:rFonts w:ascii="Arial" w:hAnsi="Arial" w:cs="Arial"/>
        </w:rPr>
        <w:t>body functioning</w:t>
      </w:r>
      <w:r w:rsidR="0029758B" w:rsidRPr="00E10AEB">
        <w:rPr>
          <w:rFonts w:ascii="Arial" w:hAnsi="Arial" w:cs="Arial"/>
        </w:rPr>
        <w:t>.</w:t>
      </w:r>
      <w:r w:rsidR="0099127A" w:rsidRPr="00E10AEB">
        <w:rPr>
          <w:rFonts w:ascii="Arial" w:hAnsi="Arial" w:cs="Arial"/>
        </w:rPr>
        <w:t xml:space="preserve"> According to </w:t>
      </w:r>
      <w:r w:rsidR="0099127A" w:rsidRPr="00E10AEB">
        <w:rPr>
          <w:rFonts w:ascii="Arial" w:hAnsi="Arial" w:cs="Arial"/>
          <w:color w:val="303030"/>
          <w:shd w:val="clear" w:color="auto" w:fill="FFFFFF"/>
        </w:rPr>
        <w:t>Ruiz-Esparza, Flores-Arredondo, Segura-</w:t>
      </w:r>
      <w:proofErr w:type="spellStart"/>
      <w:proofErr w:type="gramStart"/>
      <w:r w:rsidR="0099127A" w:rsidRPr="00E10AEB">
        <w:rPr>
          <w:rFonts w:ascii="Arial" w:hAnsi="Arial" w:cs="Arial"/>
          <w:color w:val="303030"/>
          <w:shd w:val="clear" w:color="auto" w:fill="FFFFFF"/>
        </w:rPr>
        <w:t>Ibarra,Torre</w:t>
      </w:r>
      <w:proofErr w:type="spellEnd"/>
      <w:proofErr w:type="gramEnd"/>
      <w:r w:rsidR="0099127A" w:rsidRPr="00E10AEB">
        <w:rPr>
          <w:rFonts w:ascii="Arial" w:hAnsi="Arial" w:cs="Arial"/>
          <w:color w:val="303030"/>
          <w:shd w:val="clear" w:color="auto" w:fill="FFFFFF"/>
        </w:rPr>
        <w:t>-</w:t>
      </w:r>
      <w:proofErr w:type="spellStart"/>
      <w:r w:rsidR="0099127A" w:rsidRPr="00E10AEB">
        <w:rPr>
          <w:rFonts w:ascii="Arial" w:hAnsi="Arial" w:cs="Arial"/>
          <w:color w:val="303030"/>
          <w:shd w:val="clear" w:color="auto" w:fill="FFFFFF"/>
        </w:rPr>
        <w:t>Amione</w:t>
      </w:r>
      <w:proofErr w:type="spellEnd"/>
      <w:r w:rsidR="0099127A" w:rsidRPr="00E10AEB">
        <w:rPr>
          <w:rFonts w:ascii="Arial" w:hAnsi="Arial" w:cs="Arial"/>
          <w:color w:val="303030"/>
          <w:shd w:val="clear" w:color="auto" w:fill="FFFFFF"/>
        </w:rPr>
        <w:t>, Ferrari, Blanco, &amp; Serda, (2013</w:t>
      </w:r>
      <w:r w:rsidR="001F1DAE" w:rsidRPr="00E10AEB">
        <w:rPr>
          <w:rFonts w:ascii="Arial" w:hAnsi="Arial" w:cs="Arial"/>
          <w:color w:val="303030"/>
          <w:shd w:val="clear" w:color="auto" w:fill="FFFFFF"/>
        </w:rPr>
        <w:t>, p630</w:t>
      </w:r>
      <w:r w:rsidR="0099127A" w:rsidRPr="00E10AEB">
        <w:rPr>
          <w:rFonts w:ascii="Arial" w:hAnsi="Arial" w:cs="Arial"/>
          <w:color w:val="303030"/>
          <w:shd w:val="clear" w:color="auto" w:fill="FFFFFF"/>
        </w:rPr>
        <w:t>), heart disease is used primarily to refer to a situation of hypertension as well as coronary heart disease</w:t>
      </w:r>
      <w:r w:rsidR="002D42F8" w:rsidRPr="00E10AEB">
        <w:rPr>
          <w:rFonts w:ascii="Arial" w:hAnsi="Arial" w:cs="Arial"/>
          <w:color w:val="303030"/>
          <w:shd w:val="clear" w:color="auto" w:fill="FFFFFF"/>
        </w:rPr>
        <w:t xml:space="preserve">, although they are sometimes associated with other forms of cardiovascular diseases such as </w:t>
      </w:r>
      <w:r w:rsidR="00930BAF" w:rsidRPr="00E10AEB">
        <w:rPr>
          <w:rFonts w:ascii="Arial" w:hAnsi="Arial" w:cs="Arial"/>
          <w:color w:val="212121"/>
          <w:shd w:val="clear" w:color="auto" w:fill="FFFFFF"/>
        </w:rPr>
        <w:t xml:space="preserve">myocardial infarction </w:t>
      </w:r>
      <w:r w:rsidR="00A33013">
        <w:rPr>
          <w:rFonts w:ascii="Arial" w:hAnsi="Arial" w:cs="Arial"/>
          <w:color w:val="212121"/>
          <w:shd w:val="clear" w:color="auto" w:fill="FFFFFF"/>
        </w:rPr>
        <w:t>atherosclerosis,</w:t>
      </w:r>
      <w:r w:rsidR="00930BAF" w:rsidRPr="00E10AEB">
        <w:rPr>
          <w:rFonts w:ascii="Arial" w:hAnsi="Arial" w:cs="Arial"/>
          <w:color w:val="212121"/>
          <w:shd w:val="clear" w:color="auto" w:fill="FFFFFF"/>
        </w:rPr>
        <w:t xml:space="preserve"> angina pectoris,</w:t>
      </w:r>
      <w:r w:rsidR="002D42F8" w:rsidRPr="00E10AEB">
        <w:rPr>
          <w:rFonts w:ascii="Arial" w:hAnsi="Arial" w:cs="Arial"/>
          <w:color w:val="212121"/>
          <w:shd w:val="clear" w:color="auto" w:fill="FFFFFF"/>
        </w:rPr>
        <w:t xml:space="preserve"> and chronic heart failure</w:t>
      </w:r>
      <w:r w:rsidR="00930BAF" w:rsidRPr="00E10AEB">
        <w:rPr>
          <w:rFonts w:ascii="Arial" w:hAnsi="Arial" w:cs="Arial"/>
          <w:color w:val="212121"/>
          <w:shd w:val="clear" w:color="auto" w:fill="FFFFFF"/>
        </w:rPr>
        <w:t>, and arrhythmias (irregular heartbeat)</w:t>
      </w:r>
      <w:r w:rsidR="00A505AB">
        <w:rPr>
          <w:rFonts w:ascii="Arial" w:hAnsi="Arial" w:cs="Arial"/>
          <w:color w:val="212121"/>
          <w:shd w:val="clear" w:color="auto" w:fill="FFFFFF"/>
        </w:rPr>
        <w:t>.</w:t>
      </w:r>
    </w:p>
    <w:p w14:paraId="53D48D0C" w14:textId="77777777" w:rsidR="00417970" w:rsidRPr="00E10AEB" w:rsidRDefault="00056C33" w:rsidP="0073143B">
      <w:pPr>
        <w:spacing w:line="360" w:lineRule="auto"/>
        <w:jc w:val="both"/>
        <w:rPr>
          <w:rFonts w:ascii="Arial" w:hAnsi="Arial" w:cs="Arial"/>
        </w:rPr>
      </w:pPr>
      <w:r w:rsidRPr="00E10AEB">
        <w:rPr>
          <w:rFonts w:ascii="Arial" w:hAnsi="Arial" w:cs="Arial"/>
          <w:color w:val="212121"/>
          <w:shd w:val="clear" w:color="auto" w:fill="FFFFFF"/>
        </w:rPr>
        <w:t>In the context of physiology, hypertension results from increased blood pressure occurring within the human arteries</w:t>
      </w:r>
      <w:r w:rsidR="00FB2341" w:rsidRPr="00E10AEB">
        <w:rPr>
          <w:rFonts w:ascii="Arial" w:hAnsi="Arial" w:cs="Arial"/>
          <w:color w:val="212121"/>
          <w:shd w:val="clear" w:color="auto" w:fill="FFFFFF"/>
        </w:rPr>
        <w:t xml:space="preserve"> (</w:t>
      </w:r>
      <w:r w:rsidR="00FB2341" w:rsidRPr="00E10AEB">
        <w:rPr>
          <w:rStyle w:val="element-citation"/>
          <w:rFonts w:ascii="Arial" w:hAnsi="Arial" w:cs="Arial"/>
          <w:color w:val="212121"/>
        </w:rPr>
        <w:t xml:space="preserve">Carretero &amp; </w:t>
      </w:r>
      <w:proofErr w:type="spellStart"/>
      <w:r w:rsidR="00FB2341" w:rsidRPr="00E10AEB">
        <w:rPr>
          <w:rStyle w:val="element-citation"/>
          <w:rFonts w:ascii="Arial" w:hAnsi="Arial" w:cs="Arial"/>
          <w:color w:val="212121"/>
        </w:rPr>
        <w:t>Oparil</w:t>
      </w:r>
      <w:proofErr w:type="spellEnd"/>
      <w:r w:rsidR="00FB2341" w:rsidRPr="00E10AEB">
        <w:rPr>
          <w:rStyle w:val="element-citation"/>
          <w:rFonts w:ascii="Arial" w:hAnsi="Arial" w:cs="Arial"/>
          <w:color w:val="212121"/>
        </w:rPr>
        <w:t xml:space="preserve">, 2000). However, further study has shown that </w:t>
      </w:r>
      <w:proofErr w:type="spellStart"/>
      <w:r w:rsidR="00A33013">
        <w:rPr>
          <w:rStyle w:val="element-citation"/>
          <w:rFonts w:ascii="Arial" w:hAnsi="Arial" w:cs="Arial"/>
          <w:color w:val="212121"/>
        </w:rPr>
        <w:t>hypetension</w:t>
      </w:r>
      <w:proofErr w:type="spellEnd"/>
      <w:r w:rsidR="00A33013">
        <w:rPr>
          <w:rStyle w:val="element-citation"/>
          <w:rFonts w:ascii="Arial" w:hAnsi="Arial" w:cs="Arial"/>
          <w:color w:val="212121"/>
        </w:rPr>
        <w:t xml:space="preserve"> is strongly correla</w:t>
      </w:r>
      <w:r w:rsidR="00FB2341" w:rsidRPr="00E10AEB">
        <w:rPr>
          <w:rStyle w:val="element-citation"/>
          <w:rFonts w:ascii="Arial" w:hAnsi="Arial" w:cs="Arial"/>
          <w:color w:val="212121"/>
        </w:rPr>
        <w:t>ted with some genetic factors, high intake of salt, high intake of alcohol, aging, obesity, and insulin resistance (</w:t>
      </w:r>
      <w:r w:rsidR="00BF2B53" w:rsidRPr="00E10AEB">
        <w:rPr>
          <w:rStyle w:val="element-citation"/>
          <w:rFonts w:ascii="Arial" w:hAnsi="Arial" w:cs="Arial"/>
          <w:color w:val="212121"/>
        </w:rPr>
        <w:t>Sever &amp;</w:t>
      </w:r>
      <w:r w:rsidR="007B0A69" w:rsidRPr="00E10AEB">
        <w:rPr>
          <w:rStyle w:val="element-citation"/>
          <w:rFonts w:ascii="Arial" w:hAnsi="Arial" w:cs="Arial"/>
          <w:color w:val="212121"/>
        </w:rPr>
        <w:t xml:space="preserve"> Poulter, 1989)</w:t>
      </w:r>
      <w:r w:rsidR="00945054" w:rsidRPr="00E10AEB">
        <w:rPr>
          <w:rStyle w:val="element-citation"/>
          <w:rFonts w:ascii="Arial" w:hAnsi="Arial" w:cs="Arial"/>
          <w:color w:val="212121"/>
        </w:rPr>
        <w:t xml:space="preserve">. </w:t>
      </w:r>
      <w:r w:rsidR="00D662A3" w:rsidRPr="00E10AEB">
        <w:rPr>
          <w:rStyle w:val="element-citation"/>
          <w:rFonts w:ascii="Arial" w:hAnsi="Arial" w:cs="Arial"/>
          <w:color w:val="212121"/>
        </w:rPr>
        <w:t>According to Ruiz-</w:t>
      </w:r>
      <w:proofErr w:type="spellStart"/>
      <w:r w:rsidR="00D662A3" w:rsidRPr="00E10AEB">
        <w:rPr>
          <w:rStyle w:val="element-citation"/>
          <w:rFonts w:ascii="Arial" w:hAnsi="Arial" w:cs="Arial"/>
          <w:color w:val="212121"/>
        </w:rPr>
        <w:t>Espara</w:t>
      </w:r>
      <w:proofErr w:type="spellEnd"/>
      <w:r w:rsidR="00D662A3" w:rsidRPr="00E10AEB">
        <w:rPr>
          <w:rStyle w:val="element-citation"/>
          <w:rFonts w:ascii="Arial" w:hAnsi="Arial" w:cs="Arial"/>
          <w:color w:val="212121"/>
        </w:rPr>
        <w:t xml:space="preserve"> et al (</w:t>
      </w:r>
      <w:proofErr w:type="gramStart"/>
      <w:r w:rsidR="00D662A3" w:rsidRPr="00E10AEB">
        <w:rPr>
          <w:rStyle w:val="element-citation"/>
          <w:rFonts w:ascii="Arial" w:hAnsi="Arial" w:cs="Arial"/>
          <w:color w:val="212121"/>
        </w:rPr>
        <w:t>2013,p</w:t>
      </w:r>
      <w:proofErr w:type="gramEnd"/>
      <w:r w:rsidR="00D662A3" w:rsidRPr="00E10AEB">
        <w:rPr>
          <w:rStyle w:val="element-citation"/>
          <w:rFonts w:ascii="Arial" w:hAnsi="Arial" w:cs="Arial"/>
          <w:color w:val="212121"/>
        </w:rPr>
        <w:t>630)</w:t>
      </w:r>
      <w:r w:rsidR="00966824" w:rsidRPr="00E10AEB">
        <w:rPr>
          <w:rStyle w:val="element-citation"/>
          <w:rFonts w:ascii="Arial" w:hAnsi="Arial" w:cs="Arial"/>
          <w:color w:val="212121"/>
        </w:rPr>
        <w:t>, c</w:t>
      </w:r>
      <w:r w:rsidR="00945054" w:rsidRPr="00E10AEB">
        <w:rPr>
          <w:rStyle w:val="element-citation"/>
          <w:rFonts w:ascii="Arial" w:hAnsi="Arial" w:cs="Arial"/>
          <w:color w:val="212121"/>
        </w:rPr>
        <w:t>oronary heart disease is also a big risk fact</w:t>
      </w:r>
      <w:r w:rsidR="00A33013">
        <w:rPr>
          <w:rStyle w:val="element-citation"/>
          <w:rFonts w:ascii="Arial" w:hAnsi="Arial" w:cs="Arial"/>
          <w:color w:val="212121"/>
        </w:rPr>
        <w:t xml:space="preserve">or for cardiovascular diseases </w:t>
      </w:r>
      <w:r w:rsidR="00945054" w:rsidRPr="00E10AEB">
        <w:rPr>
          <w:rStyle w:val="element-citation"/>
          <w:rFonts w:ascii="Arial" w:hAnsi="Arial" w:cs="Arial"/>
          <w:color w:val="212121"/>
        </w:rPr>
        <w:t xml:space="preserve">and it results when there are </w:t>
      </w:r>
      <w:r w:rsidR="00885C05" w:rsidRPr="00E10AEB">
        <w:rPr>
          <w:rFonts w:ascii="Arial" w:hAnsi="Arial" w:cs="Arial"/>
        </w:rPr>
        <w:t xml:space="preserve">plaque build-ups, or </w:t>
      </w:r>
      <w:proofErr w:type="spellStart"/>
      <w:r w:rsidR="00885C05" w:rsidRPr="00E10AEB">
        <w:rPr>
          <w:rFonts w:ascii="Arial" w:hAnsi="Arial" w:cs="Arial"/>
        </w:rPr>
        <w:t>atheroscle-</w:t>
      </w:r>
      <w:r w:rsidR="00CE146D" w:rsidRPr="00E10AEB">
        <w:rPr>
          <w:rFonts w:ascii="Arial" w:hAnsi="Arial" w:cs="Arial"/>
        </w:rPr>
        <w:t>rosis</w:t>
      </w:r>
      <w:proofErr w:type="spellEnd"/>
      <w:r w:rsidR="00CE146D" w:rsidRPr="00E10AEB">
        <w:rPr>
          <w:rFonts w:ascii="Arial" w:hAnsi="Arial" w:cs="Arial"/>
        </w:rPr>
        <w:t>, in the coronary arteries that s</w:t>
      </w:r>
      <w:r w:rsidR="00966824" w:rsidRPr="00E10AEB">
        <w:rPr>
          <w:rFonts w:ascii="Arial" w:hAnsi="Arial" w:cs="Arial"/>
        </w:rPr>
        <w:t>upply</w:t>
      </w:r>
      <w:r w:rsidR="00CE146D" w:rsidRPr="00E10AEB">
        <w:rPr>
          <w:rFonts w:ascii="Arial" w:hAnsi="Arial" w:cs="Arial"/>
        </w:rPr>
        <w:t xml:space="preserve"> oxygen-rich blood </w:t>
      </w:r>
      <w:r w:rsidR="00966824" w:rsidRPr="00E10AEB">
        <w:rPr>
          <w:rFonts w:ascii="Arial" w:hAnsi="Arial" w:cs="Arial"/>
        </w:rPr>
        <w:t>to the muscle of the heart</w:t>
      </w:r>
      <w:r w:rsidR="00CE146D" w:rsidRPr="00E10AEB">
        <w:rPr>
          <w:rFonts w:ascii="Arial" w:hAnsi="Arial" w:cs="Arial"/>
        </w:rPr>
        <w:t xml:space="preserve">. </w:t>
      </w:r>
      <w:r w:rsidR="000B00AF" w:rsidRPr="00E10AEB">
        <w:rPr>
          <w:rFonts w:ascii="Arial" w:hAnsi="Arial" w:cs="Arial"/>
        </w:rPr>
        <w:t>Other forms of cardiovasc</w:t>
      </w:r>
      <w:r w:rsidR="00774251" w:rsidRPr="00E10AEB">
        <w:rPr>
          <w:rFonts w:ascii="Arial" w:hAnsi="Arial" w:cs="Arial"/>
        </w:rPr>
        <w:t xml:space="preserve">ular diseases are due to blood </w:t>
      </w:r>
      <w:r w:rsidR="000B00AF" w:rsidRPr="00E10AEB">
        <w:rPr>
          <w:rFonts w:ascii="Arial" w:hAnsi="Arial" w:cs="Arial"/>
        </w:rPr>
        <w:t xml:space="preserve">clots </w:t>
      </w:r>
      <w:r w:rsidR="00A33013">
        <w:rPr>
          <w:rFonts w:ascii="Arial" w:hAnsi="Arial" w:cs="Arial"/>
        </w:rPr>
        <w:t>(</w:t>
      </w:r>
      <w:r w:rsidR="000B00AF" w:rsidRPr="00E10AEB">
        <w:rPr>
          <w:rFonts w:ascii="Arial" w:hAnsi="Arial" w:cs="Arial"/>
        </w:rPr>
        <w:t>or blood blockage</w:t>
      </w:r>
      <w:r w:rsidR="00A33013">
        <w:rPr>
          <w:rFonts w:ascii="Arial" w:hAnsi="Arial" w:cs="Arial"/>
        </w:rPr>
        <w:t>). For example, heart</w:t>
      </w:r>
      <w:r w:rsidR="00774251" w:rsidRPr="00E10AEB">
        <w:rPr>
          <w:rFonts w:ascii="Arial" w:hAnsi="Arial" w:cs="Arial"/>
        </w:rPr>
        <w:t xml:space="preserve"> </w:t>
      </w:r>
      <w:r w:rsidR="001C59DA" w:rsidRPr="00E10AEB">
        <w:rPr>
          <w:rFonts w:ascii="Arial" w:hAnsi="Arial" w:cs="Arial"/>
        </w:rPr>
        <w:t>attack</w:t>
      </w:r>
      <w:r w:rsidR="00225ADE" w:rsidRPr="00E10AEB">
        <w:rPr>
          <w:rFonts w:ascii="Arial" w:hAnsi="Arial" w:cs="Arial"/>
        </w:rPr>
        <w:t xml:space="preserve"> also known as </w:t>
      </w:r>
      <w:r w:rsidR="00E80057" w:rsidRPr="00E10AEB">
        <w:rPr>
          <w:rFonts w:ascii="Arial" w:hAnsi="Arial" w:cs="Arial"/>
        </w:rPr>
        <w:lastRenderedPageBreak/>
        <w:t xml:space="preserve">myocardial infarction, results due to blockage of blood. When an artery of the heart is </w:t>
      </w:r>
      <w:r w:rsidR="00A33013">
        <w:rPr>
          <w:rFonts w:ascii="Arial" w:hAnsi="Arial" w:cs="Arial"/>
        </w:rPr>
        <w:t>outright</w:t>
      </w:r>
      <w:r w:rsidR="00E80057" w:rsidRPr="00E10AEB">
        <w:rPr>
          <w:rFonts w:ascii="Arial" w:hAnsi="Arial" w:cs="Arial"/>
        </w:rPr>
        <w:t xml:space="preserve"> blocked, </w:t>
      </w:r>
      <w:r w:rsidR="001C59DA" w:rsidRPr="00E10AEB">
        <w:rPr>
          <w:rFonts w:ascii="Arial" w:hAnsi="Arial" w:cs="Arial"/>
        </w:rPr>
        <w:t xml:space="preserve">then </w:t>
      </w:r>
      <w:r w:rsidR="00E80057" w:rsidRPr="00E10AEB">
        <w:rPr>
          <w:rFonts w:ascii="Arial" w:hAnsi="Arial" w:cs="Arial"/>
        </w:rPr>
        <w:t>lack of blood flow causes in</w:t>
      </w:r>
      <w:r w:rsidR="001C59DA" w:rsidRPr="00E10AEB">
        <w:rPr>
          <w:rFonts w:ascii="Arial" w:hAnsi="Arial" w:cs="Arial"/>
        </w:rPr>
        <w:t>adequate</w:t>
      </w:r>
      <w:r w:rsidR="00E80057" w:rsidRPr="00E10AEB">
        <w:rPr>
          <w:rFonts w:ascii="Arial" w:hAnsi="Arial" w:cs="Arial"/>
        </w:rPr>
        <w:t xml:space="preserve"> oxygen and nutrients, </w:t>
      </w:r>
      <w:r w:rsidR="001C59DA" w:rsidRPr="00E10AEB">
        <w:rPr>
          <w:rFonts w:ascii="Arial" w:hAnsi="Arial" w:cs="Arial"/>
        </w:rPr>
        <w:t>thereby resulting in</w:t>
      </w:r>
      <w:r w:rsidR="00E80057" w:rsidRPr="00E10AEB">
        <w:rPr>
          <w:rFonts w:ascii="Arial" w:hAnsi="Arial" w:cs="Arial"/>
        </w:rPr>
        <w:t xml:space="preserve"> ischemia and </w:t>
      </w:r>
      <w:r w:rsidR="001C59DA" w:rsidRPr="00E10AEB">
        <w:rPr>
          <w:rFonts w:ascii="Arial" w:hAnsi="Arial" w:cs="Arial"/>
        </w:rPr>
        <w:t>hence</w:t>
      </w:r>
      <w:r w:rsidR="00E80057" w:rsidRPr="00E10AEB">
        <w:rPr>
          <w:rFonts w:ascii="Arial" w:hAnsi="Arial" w:cs="Arial"/>
        </w:rPr>
        <w:t xml:space="preserve"> myocardial infarction. This creates muscular d</w:t>
      </w:r>
      <w:r w:rsidR="009874B3" w:rsidRPr="00E10AEB">
        <w:rPr>
          <w:rFonts w:ascii="Arial" w:hAnsi="Arial" w:cs="Arial"/>
        </w:rPr>
        <w:t>amage in the affected regions.</w:t>
      </w:r>
      <w:r w:rsidR="000B00AF" w:rsidRPr="00E10AEB">
        <w:rPr>
          <w:rFonts w:ascii="Arial" w:hAnsi="Arial" w:cs="Arial"/>
        </w:rPr>
        <w:t xml:space="preserve"> </w:t>
      </w:r>
      <w:r w:rsidR="00F92D16" w:rsidRPr="00E10AEB">
        <w:rPr>
          <w:rFonts w:ascii="Arial" w:hAnsi="Arial" w:cs="Arial"/>
        </w:rPr>
        <w:t xml:space="preserve">Similar to this is heart failure which results from </w:t>
      </w:r>
      <w:r w:rsidR="001417A8" w:rsidRPr="00E10AEB">
        <w:rPr>
          <w:rFonts w:ascii="Arial" w:hAnsi="Arial" w:cs="Arial"/>
        </w:rPr>
        <w:t>heart attack, with diabetes and hypertension as s</w:t>
      </w:r>
      <w:r w:rsidR="00F072AB" w:rsidRPr="00E10AEB">
        <w:rPr>
          <w:rFonts w:ascii="Arial" w:hAnsi="Arial" w:cs="Arial"/>
        </w:rPr>
        <w:t>ome of the underlying conditions</w:t>
      </w:r>
      <w:r w:rsidR="00A33013">
        <w:rPr>
          <w:rFonts w:ascii="Arial" w:hAnsi="Arial" w:cs="Arial"/>
        </w:rPr>
        <w:t xml:space="preserve"> </w:t>
      </w:r>
      <w:proofErr w:type="gramStart"/>
      <w:r w:rsidR="00F072AB" w:rsidRPr="00E10AEB">
        <w:rPr>
          <w:rFonts w:ascii="Arial" w:hAnsi="Arial" w:cs="Arial"/>
        </w:rPr>
        <w:t>( Lindenfeld</w:t>
      </w:r>
      <w:proofErr w:type="gramEnd"/>
      <w:r w:rsidR="00F072AB" w:rsidRPr="00E10AEB">
        <w:rPr>
          <w:rFonts w:ascii="Arial" w:hAnsi="Arial" w:cs="Arial"/>
        </w:rPr>
        <w:t xml:space="preserve">,  Albert &amp; </w:t>
      </w:r>
      <w:r w:rsidR="00360E67" w:rsidRPr="00E10AEB">
        <w:rPr>
          <w:rFonts w:ascii="Arial" w:hAnsi="Arial" w:cs="Arial"/>
        </w:rPr>
        <w:t xml:space="preserve"> Boehmer , </w:t>
      </w:r>
      <w:r w:rsidR="00F072AB" w:rsidRPr="00E10AEB">
        <w:rPr>
          <w:rFonts w:ascii="Arial" w:hAnsi="Arial" w:cs="Arial"/>
        </w:rPr>
        <w:t>2010)</w:t>
      </w:r>
      <w:r w:rsidR="00360E67" w:rsidRPr="00E10AEB">
        <w:rPr>
          <w:rFonts w:ascii="Arial" w:hAnsi="Arial" w:cs="Arial"/>
        </w:rPr>
        <w:t xml:space="preserve">. </w:t>
      </w:r>
      <w:r w:rsidR="00E2258A" w:rsidRPr="00E10AEB">
        <w:rPr>
          <w:rFonts w:ascii="Arial" w:hAnsi="Arial" w:cs="Arial"/>
        </w:rPr>
        <w:t xml:space="preserve">As a clinical syndrome, heart failure results from </w:t>
      </w:r>
      <w:r w:rsidR="00750C7C" w:rsidRPr="00E10AEB">
        <w:rPr>
          <w:rFonts w:ascii="Arial" w:hAnsi="Arial" w:cs="Arial"/>
        </w:rPr>
        <w:t xml:space="preserve">the </w:t>
      </w:r>
      <w:r w:rsidR="00E2258A" w:rsidRPr="00E10AEB">
        <w:rPr>
          <w:rFonts w:ascii="Arial" w:hAnsi="Arial" w:cs="Arial"/>
        </w:rPr>
        <w:t>inability of the heart to supply sufficient blood flow to meet requirements (metabolic)</w:t>
      </w:r>
      <w:r w:rsidR="00800B07" w:rsidRPr="00E10AEB">
        <w:rPr>
          <w:rFonts w:ascii="Arial" w:hAnsi="Arial" w:cs="Arial"/>
        </w:rPr>
        <w:t xml:space="preserve"> for efficient functioning of the body (</w:t>
      </w:r>
      <w:r w:rsidR="003F21FD" w:rsidRPr="00E10AEB">
        <w:rPr>
          <w:rFonts w:ascii="Arial" w:hAnsi="Arial" w:cs="Arial"/>
          <w:color w:val="212121"/>
        </w:rPr>
        <w:t>Clinton &amp; John, 2012</w:t>
      </w:r>
      <w:r w:rsidR="009F70C4" w:rsidRPr="00E10AEB">
        <w:rPr>
          <w:rFonts w:ascii="Arial" w:hAnsi="Arial" w:cs="Arial"/>
          <w:color w:val="212121"/>
        </w:rPr>
        <w:t>, p365</w:t>
      </w:r>
      <w:r w:rsidR="003F21FD" w:rsidRPr="00E10AEB">
        <w:rPr>
          <w:rFonts w:ascii="Arial" w:hAnsi="Arial" w:cs="Arial"/>
          <w:color w:val="212121"/>
        </w:rPr>
        <w:t>).</w:t>
      </w:r>
    </w:p>
    <w:p w14:paraId="1C33E665" w14:textId="77777777" w:rsidR="00FA3FCC" w:rsidRPr="009E4269" w:rsidRDefault="00FA3FCC" w:rsidP="0073143B">
      <w:pPr>
        <w:spacing w:line="360" w:lineRule="auto"/>
        <w:jc w:val="both"/>
        <w:rPr>
          <w:rFonts w:ascii="Arial" w:hAnsi="Arial" w:cs="Arial"/>
          <w:b/>
          <w:sz w:val="28"/>
          <w:szCs w:val="28"/>
        </w:rPr>
      </w:pPr>
      <w:r w:rsidRPr="009E4269">
        <w:rPr>
          <w:rFonts w:ascii="Arial" w:hAnsi="Arial" w:cs="Arial"/>
          <w:b/>
          <w:sz w:val="28"/>
          <w:szCs w:val="28"/>
        </w:rPr>
        <w:t xml:space="preserve">Health and Lifestyle </w:t>
      </w:r>
      <w:r w:rsidR="00BD0AA0" w:rsidRPr="009E4269">
        <w:rPr>
          <w:rFonts w:ascii="Arial" w:hAnsi="Arial" w:cs="Arial"/>
          <w:b/>
          <w:sz w:val="28"/>
          <w:szCs w:val="28"/>
        </w:rPr>
        <w:t>R</w:t>
      </w:r>
      <w:r w:rsidR="007B19D8" w:rsidRPr="009E4269">
        <w:rPr>
          <w:rFonts w:ascii="Arial" w:hAnsi="Arial" w:cs="Arial"/>
          <w:b/>
          <w:sz w:val="28"/>
          <w:szCs w:val="28"/>
        </w:rPr>
        <w:t xml:space="preserve">outine </w:t>
      </w:r>
      <w:r w:rsidR="0037590C" w:rsidRPr="009E4269">
        <w:rPr>
          <w:rFonts w:ascii="Arial" w:hAnsi="Arial" w:cs="Arial"/>
          <w:b/>
          <w:sz w:val="28"/>
          <w:szCs w:val="28"/>
        </w:rPr>
        <w:t>M</w:t>
      </w:r>
      <w:r w:rsidRPr="009E4269">
        <w:rPr>
          <w:rFonts w:ascii="Arial" w:hAnsi="Arial" w:cs="Arial"/>
          <w:b/>
          <w:sz w:val="28"/>
          <w:szCs w:val="28"/>
        </w:rPr>
        <w:t>easures</w:t>
      </w:r>
    </w:p>
    <w:p w14:paraId="0E1A6CCA" w14:textId="77777777" w:rsidR="00FA3FCC" w:rsidRPr="00E10AEB" w:rsidRDefault="00F333D1" w:rsidP="0073143B">
      <w:pPr>
        <w:spacing w:line="360" w:lineRule="auto"/>
        <w:jc w:val="both"/>
        <w:rPr>
          <w:rFonts w:ascii="Arial" w:hAnsi="Arial" w:cs="Arial"/>
        </w:rPr>
      </w:pPr>
      <w:r w:rsidRPr="00E10AEB">
        <w:rPr>
          <w:rFonts w:ascii="Arial" w:hAnsi="Arial" w:cs="Arial"/>
        </w:rPr>
        <w:t>One of the advantages of analyzing the anatomy and physiology of any health condition is that it helps to identify potential causations of the health condition.</w:t>
      </w:r>
      <w:r w:rsidR="007B19D8" w:rsidRPr="00E10AEB">
        <w:rPr>
          <w:rFonts w:ascii="Arial" w:hAnsi="Arial" w:cs="Arial"/>
        </w:rPr>
        <w:t xml:space="preserve"> Health measures are of two forms: Those that can help prevent </w:t>
      </w:r>
      <w:r w:rsidR="00A33013">
        <w:rPr>
          <w:rFonts w:ascii="Arial" w:hAnsi="Arial" w:cs="Arial"/>
        </w:rPr>
        <w:t>heart</w:t>
      </w:r>
      <w:r w:rsidR="007B19D8" w:rsidRPr="00E10AEB">
        <w:rPr>
          <w:rFonts w:ascii="Arial" w:hAnsi="Arial" w:cs="Arial"/>
        </w:rPr>
        <w:t xml:space="preserve"> disease, if one has not had it already, and those that can help manage the disease</w:t>
      </w:r>
      <w:r w:rsidR="00C53208" w:rsidRPr="00E10AEB">
        <w:rPr>
          <w:rFonts w:ascii="Arial" w:hAnsi="Arial" w:cs="Arial"/>
        </w:rPr>
        <w:t>. Generally, frequent check-ups are a necessity in both scenarios.</w:t>
      </w:r>
    </w:p>
    <w:p w14:paraId="26CC286C" w14:textId="77777777" w:rsidR="00F55FA0" w:rsidRPr="00E10AEB" w:rsidRDefault="001534DC" w:rsidP="0073143B">
      <w:pPr>
        <w:spacing w:line="360" w:lineRule="auto"/>
        <w:jc w:val="both"/>
        <w:rPr>
          <w:rFonts w:ascii="Arial" w:eastAsia="Times New Roman" w:hAnsi="Arial" w:cs="Arial"/>
        </w:rPr>
      </w:pPr>
      <w:r w:rsidRPr="00E10AEB">
        <w:rPr>
          <w:rFonts w:ascii="Arial" w:hAnsi="Arial" w:cs="Arial"/>
        </w:rPr>
        <w:t>Going for check-ups that assess the state of heart at regular interval is very crucial</w:t>
      </w:r>
      <w:r w:rsidR="0004732E" w:rsidRPr="00E10AEB">
        <w:rPr>
          <w:rFonts w:ascii="Arial" w:hAnsi="Arial" w:cs="Arial"/>
        </w:rPr>
        <w:t xml:space="preserve"> to preventing heart disease, and even for managing the disease in case of </w:t>
      </w:r>
      <w:r w:rsidR="00A33013">
        <w:rPr>
          <w:rFonts w:ascii="Arial" w:hAnsi="Arial" w:cs="Arial"/>
        </w:rPr>
        <w:t>its presence</w:t>
      </w:r>
      <w:r w:rsidR="0004732E" w:rsidRPr="00E10AEB">
        <w:rPr>
          <w:rFonts w:ascii="Arial" w:hAnsi="Arial" w:cs="Arial"/>
        </w:rPr>
        <w:t xml:space="preserve">. </w:t>
      </w:r>
      <w:r w:rsidR="00EC0795" w:rsidRPr="00E10AEB">
        <w:rPr>
          <w:rFonts w:ascii="Arial" w:eastAsia="Times New Roman" w:hAnsi="Arial" w:cs="Arial"/>
        </w:rPr>
        <w:t xml:space="preserve">Falkenberg, </w:t>
      </w:r>
      <w:proofErr w:type="spellStart"/>
      <w:r w:rsidR="00EC0795" w:rsidRPr="00E10AEB">
        <w:rPr>
          <w:rFonts w:ascii="Arial" w:eastAsia="Times New Roman" w:hAnsi="Arial" w:cs="Arial"/>
        </w:rPr>
        <w:t>Nyfjäll</w:t>
      </w:r>
      <w:proofErr w:type="spellEnd"/>
      <w:r w:rsidR="00EC0795" w:rsidRPr="00E10AEB">
        <w:rPr>
          <w:rFonts w:ascii="Arial" w:eastAsia="Times New Roman" w:hAnsi="Arial" w:cs="Arial"/>
        </w:rPr>
        <w:t xml:space="preserve">, Bildt and </w:t>
      </w:r>
      <w:proofErr w:type="spellStart"/>
      <w:r w:rsidR="00EC0795" w:rsidRPr="00E10AEB">
        <w:rPr>
          <w:rFonts w:ascii="Arial" w:eastAsia="Times New Roman" w:hAnsi="Arial" w:cs="Arial"/>
        </w:rPr>
        <w:t>Vingård</w:t>
      </w:r>
      <w:proofErr w:type="spellEnd"/>
      <w:r w:rsidR="00EC0795" w:rsidRPr="00E10AEB">
        <w:rPr>
          <w:rFonts w:ascii="Arial" w:eastAsia="Times New Roman" w:hAnsi="Arial" w:cs="Arial"/>
        </w:rPr>
        <w:t xml:space="preserve"> (200</w:t>
      </w:r>
      <w:r w:rsidR="003531BF" w:rsidRPr="00E10AEB">
        <w:rPr>
          <w:rFonts w:ascii="Arial" w:eastAsia="Times New Roman" w:hAnsi="Arial" w:cs="Arial"/>
        </w:rPr>
        <w:t>9, p110) highlighted how health check-</w:t>
      </w:r>
      <w:r w:rsidR="00EC0795" w:rsidRPr="00E10AEB">
        <w:rPr>
          <w:rFonts w:ascii="Arial" w:eastAsia="Times New Roman" w:hAnsi="Arial" w:cs="Arial"/>
        </w:rPr>
        <w:t>ups could predict tendency to be sick.</w:t>
      </w:r>
      <w:r w:rsidR="00DB39C1" w:rsidRPr="00E10AEB">
        <w:rPr>
          <w:rFonts w:ascii="Arial" w:eastAsia="Times New Roman" w:hAnsi="Arial" w:cs="Arial"/>
        </w:rPr>
        <w:t xml:space="preserve"> It is recommended that one goes for regular tests, especially on potential risk factors such as blood pressure, cholesterol, diabetes, </w:t>
      </w:r>
      <w:r w:rsidR="004C14EB">
        <w:rPr>
          <w:rFonts w:ascii="Arial" w:eastAsia="Times New Roman" w:hAnsi="Arial" w:cs="Arial"/>
        </w:rPr>
        <w:t xml:space="preserve">and </w:t>
      </w:r>
      <w:r w:rsidR="00415D44" w:rsidRPr="00E10AEB">
        <w:rPr>
          <w:rFonts w:ascii="Arial" w:eastAsia="Times New Roman" w:hAnsi="Arial" w:cs="Arial"/>
        </w:rPr>
        <w:t>heart defects. The good thing about regular check-up is that it helps in early diagnosis of the disease, and early diagnosis is very helpful in ensuring early treatment.</w:t>
      </w:r>
    </w:p>
    <w:p w14:paraId="01378311" w14:textId="77777777" w:rsidR="00F55FA0" w:rsidRPr="00E10AEB" w:rsidRDefault="00F55FA0" w:rsidP="0073143B">
      <w:pPr>
        <w:spacing w:line="360" w:lineRule="auto"/>
        <w:jc w:val="both"/>
        <w:rPr>
          <w:rFonts w:ascii="Arial" w:eastAsia="Times New Roman" w:hAnsi="Arial" w:cs="Arial"/>
          <w:color w:val="333333"/>
        </w:rPr>
      </w:pPr>
      <w:r w:rsidRPr="00E10AEB">
        <w:rPr>
          <w:rFonts w:ascii="Arial" w:eastAsia="Times New Roman" w:hAnsi="Arial" w:cs="Arial"/>
        </w:rPr>
        <w:t>Following discovery of heart disease, early treatment is the next i</w:t>
      </w:r>
      <w:r w:rsidR="004C14EB">
        <w:rPr>
          <w:rFonts w:ascii="Arial" w:eastAsia="Times New Roman" w:hAnsi="Arial" w:cs="Arial"/>
        </w:rPr>
        <w:t>mportant health routine measure</w:t>
      </w:r>
      <w:r w:rsidRPr="00E10AEB">
        <w:rPr>
          <w:rFonts w:ascii="Arial" w:eastAsia="Times New Roman" w:hAnsi="Arial" w:cs="Arial"/>
        </w:rPr>
        <w:t xml:space="preserve"> to take in managing the ailment. </w:t>
      </w:r>
      <w:r w:rsidR="004D6CE0" w:rsidRPr="00E10AEB">
        <w:rPr>
          <w:rFonts w:ascii="Arial" w:eastAsia="Times New Roman" w:hAnsi="Arial" w:cs="Arial"/>
        </w:rPr>
        <w:t xml:space="preserve">According to </w:t>
      </w:r>
      <w:r w:rsidR="004D6CE0" w:rsidRPr="00E10AEB">
        <w:rPr>
          <w:rFonts w:ascii="Arial" w:eastAsia="Times New Roman" w:hAnsi="Arial" w:cs="Arial"/>
          <w:color w:val="333333"/>
        </w:rPr>
        <w:t xml:space="preserve">Johnston, Jernberg, </w:t>
      </w:r>
      <w:proofErr w:type="spellStart"/>
      <w:r w:rsidR="004D6CE0" w:rsidRPr="00E10AEB">
        <w:rPr>
          <w:rFonts w:ascii="Arial" w:eastAsia="Times New Roman" w:hAnsi="Arial" w:cs="Arial"/>
          <w:color w:val="333333"/>
        </w:rPr>
        <w:t>Lagerqvist</w:t>
      </w:r>
      <w:proofErr w:type="spellEnd"/>
      <w:r w:rsidR="004D6CE0" w:rsidRPr="00E10AEB">
        <w:rPr>
          <w:rFonts w:ascii="Arial" w:eastAsia="Times New Roman" w:hAnsi="Arial" w:cs="Arial"/>
          <w:color w:val="333333"/>
        </w:rPr>
        <w:t xml:space="preserve"> and Wallentin (</w:t>
      </w:r>
      <w:r w:rsidR="007F344C" w:rsidRPr="00E10AEB">
        <w:rPr>
          <w:rFonts w:ascii="Arial" w:eastAsia="Times New Roman" w:hAnsi="Arial" w:cs="Arial"/>
          <w:color w:val="333333"/>
        </w:rPr>
        <w:t>2006, p1058)</w:t>
      </w:r>
      <w:r w:rsidR="004C14EB">
        <w:rPr>
          <w:rFonts w:ascii="Arial" w:eastAsia="Times New Roman" w:hAnsi="Arial" w:cs="Arial"/>
          <w:color w:val="333333"/>
        </w:rPr>
        <w:t xml:space="preserve">, </w:t>
      </w:r>
      <w:r w:rsidR="00967A84" w:rsidRPr="00E10AEB">
        <w:rPr>
          <w:rFonts w:ascii="Arial" w:eastAsia="Times New Roman" w:hAnsi="Arial" w:cs="Arial"/>
          <w:color w:val="333333"/>
        </w:rPr>
        <w:t>early treatment of heart disease</w:t>
      </w:r>
      <w:r w:rsidR="00C422B4" w:rsidRPr="00E10AEB">
        <w:rPr>
          <w:rFonts w:ascii="Arial" w:eastAsia="Times New Roman" w:hAnsi="Arial" w:cs="Arial"/>
          <w:color w:val="333333"/>
        </w:rPr>
        <w:t xml:space="preserve"> </w:t>
      </w:r>
      <w:r w:rsidR="00967A84" w:rsidRPr="00E10AEB">
        <w:rPr>
          <w:rFonts w:ascii="Arial" w:eastAsia="Times New Roman" w:hAnsi="Arial" w:cs="Arial"/>
          <w:color w:val="333333"/>
        </w:rPr>
        <w:t xml:space="preserve">(coronary) can help reduce the risk of future death for those with mild to moderate renal failure. </w:t>
      </w:r>
      <w:r w:rsidR="00C422B4" w:rsidRPr="00E10AEB">
        <w:rPr>
          <w:rFonts w:ascii="Arial" w:eastAsia="Times New Roman" w:hAnsi="Arial" w:cs="Arial"/>
          <w:color w:val="333333"/>
        </w:rPr>
        <w:t xml:space="preserve">When treatment is delayed, heart diseases worsen and hence lead to high chances of complications in </w:t>
      </w:r>
      <w:r w:rsidR="00BC44DE">
        <w:rPr>
          <w:rFonts w:ascii="Arial" w:eastAsia="Times New Roman" w:hAnsi="Arial" w:cs="Arial"/>
          <w:color w:val="333333"/>
        </w:rPr>
        <w:t xml:space="preserve">the affected </w:t>
      </w:r>
      <w:r w:rsidR="00C422B4" w:rsidRPr="00E10AEB">
        <w:rPr>
          <w:rFonts w:ascii="Arial" w:eastAsia="Times New Roman" w:hAnsi="Arial" w:cs="Arial"/>
          <w:color w:val="333333"/>
        </w:rPr>
        <w:t>patients. The result is high risk of death resulting from the disease.</w:t>
      </w:r>
      <w:r w:rsidR="00F97571" w:rsidRPr="00E10AEB">
        <w:rPr>
          <w:rFonts w:ascii="Arial" w:eastAsia="Times New Roman" w:hAnsi="Arial" w:cs="Arial"/>
          <w:color w:val="333333"/>
        </w:rPr>
        <w:t xml:space="preserve"> Where delay in treatment does not result in death, it can lead to high treatment cost</w:t>
      </w:r>
      <w:r w:rsidR="00775728" w:rsidRPr="00E10AEB">
        <w:rPr>
          <w:rFonts w:ascii="Arial" w:eastAsia="Times New Roman" w:hAnsi="Arial" w:cs="Arial"/>
          <w:color w:val="333333"/>
        </w:rPr>
        <w:t xml:space="preserve">. For example, study by </w:t>
      </w:r>
      <w:proofErr w:type="spellStart"/>
      <w:r w:rsidR="008E4A42" w:rsidRPr="00E10AEB">
        <w:rPr>
          <w:rFonts w:ascii="Arial" w:eastAsia="Times New Roman" w:hAnsi="Arial" w:cs="Arial"/>
          <w:color w:val="333333"/>
        </w:rPr>
        <w:t>Pelczarska</w:t>
      </w:r>
      <w:proofErr w:type="spellEnd"/>
      <w:r w:rsidR="008E4A42" w:rsidRPr="00E10AEB">
        <w:rPr>
          <w:rFonts w:ascii="Arial" w:eastAsia="Times New Roman" w:hAnsi="Arial" w:cs="Arial"/>
          <w:color w:val="333333"/>
        </w:rPr>
        <w:t>,</w:t>
      </w:r>
      <w:r w:rsidR="00CB62B1" w:rsidRPr="00E10AEB">
        <w:rPr>
          <w:rFonts w:ascii="Arial" w:eastAsia="Times New Roman" w:hAnsi="Arial" w:cs="Arial"/>
          <w:color w:val="333333"/>
        </w:rPr>
        <w:t xml:space="preserve"> Jakubczyk,</w:t>
      </w:r>
      <w:r w:rsidR="008E4A42" w:rsidRPr="00E10AEB">
        <w:rPr>
          <w:rFonts w:ascii="Arial" w:eastAsia="Times New Roman" w:hAnsi="Arial" w:cs="Arial"/>
          <w:color w:val="333333"/>
        </w:rPr>
        <w:t xml:space="preserve"> Jakubiak-</w:t>
      </w:r>
      <w:proofErr w:type="spellStart"/>
      <w:r w:rsidR="008E4A42" w:rsidRPr="00E10AEB">
        <w:rPr>
          <w:rFonts w:ascii="Arial" w:eastAsia="Times New Roman" w:hAnsi="Arial" w:cs="Arial"/>
          <w:color w:val="333333"/>
        </w:rPr>
        <w:t>Lasoc</w:t>
      </w:r>
      <w:r w:rsidR="00CB62B1" w:rsidRPr="00E10AEB">
        <w:rPr>
          <w:rFonts w:ascii="Arial" w:eastAsia="Times New Roman" w:hAnsi="Arial" w:cs="Arial"/>
          <w:color w:val="333333"/>
        </w:rPr>
        <w:t>ka</w:t>
      </w:r>
      <w:proofErr w:type="spellEnd"/>
      <w:r w:rsidR="00CB62B1" w:rsidRPr="00E10AEB">
        <w:rPr>
          <w:rFonts w:ascii="Arial" w:eastAsia="Times New Roman" w:hAnsi="Arial" w:cs="Arial"/>
          <w:color w:val="333333"/>
        </w:rPr>
        <w:t xml:space="preserve">, Banach, </w:t>
      </w:r>
      <w:proofErr w:type="spellStart"/>
      <w:r w:rsidR="00CB62B1" w:rsidRPr="00E10AEB">
        <w:rPr>
          <w:rFonts w:ascii="Arial" w:eastAsia="Times New Roman" w:hAnsi="Arial" w:cs="Arial"/>
          <w:color w:val="333333"/>
        </w:rPr>
        <w:t>Myśliwie</w:t>
      </w:r>
      <w:proofErr w:type="spellEnd"/>
      <w:r w:rsidR="00CB62B1" w:rsidRPr="00E10AEB">
        <w:rPr>
          <w:rFonts w:ascii="Arial" w:eastAsia="Times New Roman" w:hAnsi="Arial" w:cs="Arial"/>
          <w:color w:val="333333"/>
        </w:rPr>
        <w:t xml:space="preserve">, </w:t>
      </w:r>
      <w:proofErr w:type="spellStart"/>
      <w:r w:rsidR="00CB62B1" w:rsidRPr="00E10AEB">
        <w:rPr>
          <w:rFonts w:ascii="Arial" w:eastAsia="Times New Roman" w:hAnsi="Arial" w:cs="Arial"/>
          <w:color w:val="333333"/>
        </w:rPr>
        <w:t>Gruchała</w:t>
      </w:r>
      <w:proofErr w:type="spellEnd"/>
      <w:r w:rsidR="00CB62B1" w:rsidRPr="00E10AEB">
        <w:rPr>
          <w:rFonts w:ascii="Arial" w:eastAsia="Times New Roman" w:hAnsi="Arial" w:cs="Arial"/>
          <w:color w:val="333333"/>
        </w:rPr>
        <w:t xml:space="preserve"> and </w:t>
      </w:r>
      <w:proofErr w:type="spellStart"/>
      <w:r w:rsidR="00CB62B1" w:rsidRPr="00E10AEB">
        <w:rPr>
          <w:rFonts w:ascii="Arial" w:eastAsia="Times New Roman" w:hAnsi="Arial" w:cs="Arial"/>
          <w:color w:val="333333"/>
        </w:rPr>
        <w:t>Niewada</w:t>
      </w:r>
      <w:proofErr w:type="spellEnd"/>
      <w:r w:rsidR="00CB62B1" w:rsidRPr="00E10AEB">
        <w:rPr>
          <w:rFonts w:ascii="Arial" w:eastAsia="Times New Roman" w:hAnsi="Arial" w:cs="Arial"/>
          <w:color w:val="333333"/>
        </w:rPr>
        <w:t xml:space="preserve"> (</w:t>
      </w:r>
      <w:r w:rsidR="008E4A42" w:rsidRPr="00E10AEB">
        <w:rPr>
          <w:rFonts w:ascii="Arial" w:eastAsia="Times New Roman" w:hAnsi="Arial" w:cs="Arial"/>
          <w:color w:val="333333"/>
        </w:rPr>
        <w:t>2018</w:t>
      </w:r>
      <w:r w:rsidR="00DC461A" w:rsidRPr="00E10AEB">
        <w:rPr>
          <w:rFonts w:ascii="Arial" w:eastAsia="Times New Roman" w:hAnsi="Arial" w:cs="Arial"/>
          <w:color w:val="333333"/>
        </w:rPr>
        <w:t>, p1</w:t>
      </w:r>
      <w:r w:rsidR="00CB62B1" w:rsidRPr="00E10AEB">
        <w:rPr>
          <w:rFonts w:ascii="Arial" w:eastAsia="Times New Roman" w:hAnsi="Arial" w:cs="Arial"/>
          <w:color w:val="333333"/>
        </w:rPr>
        <w:t xml:space="preserve">) shows that </w:t>
      </w:r>
      <w:r w:rsidR="006C169E" w:rsidRPr="00E10AEB">
        <w:rPr>
          <w:rFonts w:ascii="Arial" w:eastAsia="Times New Roman" w:hAnsi="Arial" w:cs="Arial"/>
          <w:color w:val="333333"/>
        </w:rPr>
        <w:t>early</w:t>
      </w:r>
      <w:r w:rsidR="00CB62B1" w:rsidRPr="00E10AEB">
        <w:rPr>
          <w:rFonts w:ascii="Arial" w:eastAsia="Times New Roman" w:hAnsi="Arial" w:cs="Arial"/>
          <w:color w:val="333333"/>
        </w:rPr>
        <w:t xml:space="preserve"> treatment of heart-related diseases </w:t>
      </w:r>
      <w:r w:rsidR="006C169E" w:rsidRPr="00E10AEB">
        <w:rPr>
          <w:rFonts w:ascii="Arial" w:eastAsia="Times New Roman" w:hAnsi="Arial" w:cs="Arial"/>
          <w:color w:val="333333"/>
        </w:rPr>
        <w:t>not only reduces the risk of death but also reduces the cost of treatment</w:t>
      </w:r>
      <w:r w:rsidR="005671C0" w:rsidRPr="00E10AEB">
        <w:rPr>
          <w:rFonts w:ascii="Arial" w:eastAsia="Times New Roman" w:hAnsi="Arial" w:cs="Arial"/>
          <w:color w:val="333333"/>
        </w:rPr>
        <w:t xml:space="preserve">. This is possible because early treatment </w:t>
      </w:r>
      <w:r w:rsidR="00331581" w:rsidRPr="00E10AEB">
        <w:rPr>
          <w:rFonts w:ascii="Arial" w:eastAsia="Times New Roman" w:hAnsi="Arial" w:cs="Arial"/>
          <w:color w:val="333333"/>
        </w:rPr>
        <w:t>prevents further complications that may result in raising treatment costs of the disease.</w:t>
      </w:r>
    </w:p>
    <w:p w14:paraId="49ABCFC2" w14:textId="77777777" w:rsidR="00690B3B" w:rsidRPr="00E10AEB" w:rsidRDefault="00690B3B" w:rsidP="0073143B">
      <w:pPr>
        <w:spacing w:line="360" w:lineRule="auto"/>
        <w:jc w:val="both"/>
        <w:rPr>
          <w:rFonts w:ascii="Arial" w:eastAsia="Times New Roman" w:hAnsi="Arial" w:cs="Arial"/>
          <w:color w:val="333333"/>
        </w:rPr>
      </w:pPr>
      <w:r w:rsidRPr="00E10AEB">
        <w:rPr>
          <w:rFonts w:ascii="Arial" w:eastAsia="Times New Roman" w:hAnsi="Arial" w:cs="Arial"/>
          <w:color w:val="333333"/>
        </w:rPr>
        <w:lastRenderedPageBreak/>
        <w:t>Apart from these two health routine measures-regular check-ups and early treatment</w:t>
      </w:r>
      <w:r w:rsidR="003C45C3" w:rsidRPr="00E10AEB">
        <w:rPr>
          <w:rFonts w:ascii="Arial" w:eastAsia="Times New Roman" w:hAnsi="Arial" w:cs="Arial"/>
          <w:color w:val="333333"/>
        </w:rPr>
        <w:t xml:space="preserve"> </w:t>
      </w:r>
      <w:r w:rsidRPr="00E10AEB">
        <w:rPr>
          <w:rFonts w:ascii="Arial" w:eastAsia="Times New Roman" w:hAnsi="Arial" w:cs="Arial"/>
          <w:color w:val="333333"/>
        </w:rPr>
        <w:t xml:space="preserve">(resulting from early diagnosis), it is very crucial to pay attention to lifestyle factors that can contribute to heart diseases. </w:t>
      </w:r>
      <w:r w:rsidR="0070694C" w:rsidRPr="00E10AEB">
        <w:rPr>
          <w:rFonts w:ascii="Arial" w:eastAsia="Times New Roman" w:hAnsi="Arial" w:cs="Arial"/>
          <w:color w:val="333333"/>
        </w:rPr>
        <w:t xml:space="preserve">Recovering from heart attack requires a lot of cautions and a significant change in some lifestyles. For example, </w:t>
      </w:r>
      <w:r w:rsidR="0054278C" w:rsidRPr="00E10AEB">
        <w:rPr>
          <w:rFonts w:ascii="Arial" w:eastAsia="Times New Roman" w:hAnsi="Arial" w:cs="Arial"/>
          <w:color w:val="333333"/>
        </w:rPr>
        <w:t xml:space="preserve">abstaining from smoking, abstaining from alcohol intake, reduced salt intake, being physically active, eating healthy diets, </w:t>
      </w:r>
      <w:r w:rsidR="00A77B5A" w:rsidRPr="00E10AEB">
        <w:rPr>
          <w:rFonts w:ascii="Arial" w:eastAsia="Times New Roman" w:hAnsi="Arial" w:cs="Arial"/>
          <w:color w:val="333333"/>
        </w:rPr>
        <w:t>watching one’s</w:t>
      </w:r>
      <w:r w:rsidR="0054278C" w:rsidRPr="00E10AEB">
        <w:rPr>
          <w:rFonts w:ascii="Arial" w:eastAsia="Times New Roman" w:hAnsi="Arial" w:cs="Arial"/>
          <w:color w:val="333333"/>
        </w:rPr>
        <w:t xml:space="preserve"> weights (to avoid being obese, since obesity is a risk factor for heart diseases), </w:t>
      </w:r>
      <w:r w:rsidR="003C45C3" w:rsidRPr="00E10AEB">
        <w:rPr>
          <w:rFonts w:ascii="Arial" w:eastAsia="Times New Roman" w:hAnsi="Arial" w:cs="Arial"/>
          <w:color w:val="333333"/>
        </w:rPr>
        <w:t>having regular</w:t>
      </w:r>
      <w:r w:rsidR="00BC44DE">
        <w:rPr>
          <w:rFonts w:ascii="Arial" w:eastAsia="Times New Roman" w:hAnsi="Arial" w:cs="Arial"/>
          <w:color w:val="333333"/>
        </w:rPr>
        <w:t>, quality</w:t>
      </w:r>
      <w:r w:rsidR="003C45C3" w:rsidRPr="00E10AEB">
        <w:rPr>
          <w:rFonts w:ascii="Arial" w:eastAsia="Times New Roman" w:hAnsi="Arial" w:cs="Arial"/>
          <w:color w:val="333333"/>
        </w:rPr>
        <w:t xml:space="preserve"> and moderately adequate sleep, </w:t>
      </w:r>
      <w:r w:rsidR="00F77697" w:rsidRPr="00E10AEB">
        <w:rPr>
          <w:rFonts w:ascii="Arial" w:eastAsia="Times New Roman" w:hAnsi="Arial" w:cs="Arial"/>
          <w:color w:val="333333"/>
        </w:rPr>
        <w:t>reduced stress and having moderate f</w:t>
      </w:r>
      <w:r w:rsidR="001668BF" w:rsidRPr="00E10AEB">
        <w:rPr>
          <w:rFonts w:ascii="Arial" w:eastAsia="Times New Roman" w:hAnsi="Arial" w:cs="Arial"/>
          <w:color w:val="333333"/>
        </w:rPr>
        <w:t xml:space="preserve">un can all help in preventing heart diseases (and in recovery for the heart-related patients). </w:t>
      </w:r>
    </w:p>
    <w:p w14:paraId="5F4E223D" w14:textId="77777777" w:rsidR="00B272D9" w:rsidRPr="00E10AEB" w:rsidRDefault="00B272D9" w:rsidP="0073143B">
      <w:pPr>
        <w:spacing w:line="360" w:lineRule="auto"/>
        <w:jc w:val="both"/>
        <w:rPr>
          <w:rFonts w:ascii="Arial" w:eastAsia="Times New Roman" w:hAnsi="Arial" w:cs="Arial"/>
          <w:color w:val="333333"/>
        </w:rPr>
      </w:pPr>
      <w:r w:rsidRPr="00E10AEB">
        <w:rPr>
          <w:rFonts w:ascii="Arial" w:eastAsia="Times New Roman" w:hAnsi="Arial" w:cs="Arial"/>
          <w:color w:val="333333"/>
        </w:rPr>
        <w:t>In substan</w:t>
      </w:r>
      <w:r w:rsidR="007E0E24" w:rsidRPr="00E10AEB">
        <w:rPr>
          <w:rFonts w:ascii="Arial" w:eastAsia="Times New Roman" w:hAnsi="Arial" w:cs="Arial"/>
          <w:color w:val="333333"/>
        </w:rPr>
        <w:t>tia</w:t>
      </w:r>
      <w:r w:rsidRPr="00E10AEB">
        <w:rPr>
          <w:rFonts w:ascii="Arial" w:eastAsia="Times New Roman" w:hAnsi="Arial" w:cs="Arial"/>
          <w:color w:val="333333"/>
        </w:rPr>
        <w:t xml:space="preserve">ting the above claims, study by Stallones (2015, p8) observed that smokers have more health complications (such as </w:t>
      </w:r>
      <w:r w:rsidRPr="00E10AEB">
        <w:rPr>
          <w:rFonts w:ascii="Arial" w:hAnsi="Arial" w:cs="Arial"/>
        </w:rPr>
        <w:t>serum cholesterol, for example)</w:t>
      </w:r>
      <w:r w:rsidRPr="00E10AEB">
        <w:rPr>
          <w:rFonts w:ascii="Arial" w:eastAsia="Times New Roman" w:hAnsi="Arial" w:cs="Arial"/>
          <w:color w:val="333333"/>
        </w:rPr>
        <w:t xml:space="preserve"> than non-smokers, many of which are associated </w:t>
      </w:r>
      <w:r w:rsidR="00BC44DE">
        <w:rPr>
          <w:rFonts w:ascii="Arial" w:eastAsia="Times New Roman" w:hAnsi="Arial" w:cs="Arial"/>
          <w:color w:val="333333"/>
        </w:rPr>
        <w:t xml:space="preserve">with future </w:t>
      </w:r>
      <w:r w:rsidRPr="00E10AEB">
        <w:rPr>
          <w:rFonts w:ascii="Arial" w:eastAsia="Times New Roman" w:hAnsi="Arial" w:cs="Arial"/>
          <w:color w:val="333333"/>
        </w:rPr>
        <w:t xml:space="preserve">heart diseases. </w:t>
      </w:r>
      <w:r w:rsidR="00B82833" w:rsidRPr="00E10AEB">
        <w:rPr>
          <w:rFonts w:ascii="Arial" w:eastAsia="Times New Roman" w:hAnsi="Arial" w:cs="Arial"/>
          <w:color w:val="333333"/>
        </w:rPr>
        <w:t>Huxley and Woodward (2011</w:t>
      </w:r>
      <w:r w:rsidR="00BC44DE">
        <w:rPr>
          <w:rFonts w:ascii="Arial" w:eastAsia="Times New Roman" w:hAnsi="Arial" w:cs="Arial"/>
          <w:color w:val="333333"/>
        </w:rPr>
        <w:t xml:space="preserve">, p1303) also </w:t>
      </w:r>
      <w:proofErr w:type="gramStart"/>
      <w:r w:rsidR="00BC44DE">
        <w:rPr>
          <w:rFonts w:ascii="Arial" w:eastAsia="Times New Roman" w:hAnsi="Arial" w:cs="Arial"/>
          <w:color w:val="333333"/>
        </w:rPr>
        <w:t>identifies</w:t>
      </w:r>
      <w:proofErr w:type="gramEnd"/>
      <w:r w:rsidR="00B82833" w:rsidRPr="00E10AEB">
        <w:rPr>
          <w:rFonts w:ascii="Arial" w:eastAsia="Times New Roman" w:hAnsi="Arial" w:cs="Arial"/>
          <w:color w:val="333333"/>
        </w:rPr>
        <w:t xml:space="preserve"> cigarette smoking as a risk factor for coronary heart disease.</w:t>
      </w:r>
      <w:r w:rsidR="003C3322" w:rsidRPr="00E10AEB">
        <w:rPr>
          <w:rFonts w:ascii="Arial" w:eastAsia="Times New Roman" w:hAnsi="Arial" w:cs="Arial"/>
          <w:color w:val="333333"/>
        </w:rPr>
        <w:t xml:space="preserve"> Study </w:t>
      </w:r>
      <w:r w:rsidR="00041A6F" w:rsidRPr="00E10AEB">
        <w:rPr>
          <w:rFonts w:ascii="Arial" w:eastAsia="Times New Roman" w:hAnsi="Arial" w:cs="Arial"/>
          <w:color w:val="333333"/>
        </w:rPr>
        <w:t xml:space="preserve">by Ricci et al (2018) </w:t>
      </w:r>
      <w:r w:rsidR="003C3322" w:rsidRPr="00E10AEB">
        <w:rPr>
          <w:rFonts w:ascii="Arial" w:eastAsia="Times New Roman" w:hAnsi="Arial" w:cs="Arial"/>
          <w:color w:val="333333"/>
        </w:rPr>
        <w:t xml:space="preserve">found that heavy drinkers have high tendency to have heart failures and cardiac attack. </w:t>
      </w:r>
      <w:r w:rsidR="00D8353F" w:rsidRPr="00E10AEB">
        <w:rPr>
          <w:rFonts w:ascii="Arial" w:eastAsia="Times New Roman" w:hAnsi="Arial" w:cs="Arial"/>
          <w:color w:val="333333"/>
        </w:rPr>
        <w:t>Also, in another study by Puska (2009, p6), healthy diets with right quality of fat can help prevent</w:t>
      </w:r>
      <w:r w:rsidR="00B225E4" w:rsidRPr="00E10AEB">
        <w:rPr>
          <w:rFonts w:ascii="Arial" w:eastAsia="Times New Roman" w:hAnsi="Arial" w:cs="Arial"/>
          <w:color w:val="333333"/>
        </w:rPr>
        <w:t xml:space="preserve"> cardiovascular disease, as well as promote healthy heart</w:t>
      </w:r>
      <w:r w:rsidR="00002D0B" w:rsidRPr="00E10AEB">
        <w:rPr>
          <w:rFonts w:ascii="Arial" w:eastAsia="Times New Roman" w:hAnsi="Arial" w:cs="Arial"/>
          <w:color w:val="333333"/>
        </w:rPr>
        <w:t>.</w:t>
      </w:r>
      <w:r w:rsidR="00D8353F" w:rsidRPr="00E10AEB">
        <w:rPr>
          <w:rFonts w:ascii="Arial" w:eastAsia="Times New Roman" w:hAnsi="Arial" w:cs="Arial"/>
          <w:color w:val="333333"/>
        </w:rPr>
        <w:t xml:space="preserve"> </w:t>
      </w:r>
      <w:r w:rsidR="007E0E24" w:rsidRPr="00E10AEB">
        <w:rPr>
          <w:rFonts w:ascii="Arial" w:eastAsia="Times New Roman" w:hAnsi="Arial" w:cs="Arial"/>
          <w:color w:val="333333"/>
        </w:rPr>
        <w:t>On physical activity and exercise,</w:t>
      </w:r>
      <w:r w:rsidR="00796B23">
        <w:rPr>
          <w:rFonts w:ascii="Arial" w:eastAsia="Times New Roman" w:hAnsi="Arial" w:cs="Arial"/>
          <w:color w:val="333333"/>
        </w:rPr>
        <w:t xml:space="preserve"> </w:t>
      </w:r>
      <w:proofErr w:type="spellStart"/>
      <w:r w:rsidR="00796B23">
        <w:rPr>
          <w:rFonts w:ascii="Arial" w:eastAsia="Times New Roman" w:hAnsi="Arial" w:cs="Arial"/>
          <w:color w:val="333333"/>
        </w:rPr>
        <w:t>Alleso</w:t>
      </w:r>
      <w:proofErr w:type="spellEnd"/>
      <w:r w:rsidR="007E0E24" w:rsidRPr="00E10AEB">
        <w:rPr>
          <w:rFonts w:ascii="Arial" w:eastAsia="Times New Roman" w:hAnsi="Arial" w:cs="Arial"/>
          <w:color w:val="333333"/>
        </w:rPr>
        <w:t xml:space="preserve">, Holtermann, Aadahl, Thomsen, Hundrup and </w:t>
      </w:r>
      <w:proofErr w:type="gramStart"/>
      <w:r w:rsidR="007E0E24" w:rsidRPr="00E10AEB">
        <w:rPr>
          <w:rFonts w:ascii="Arial" w:eastAsia="Times New Roman" w:hAnsi="Arial" w:cs="Arial"/>
          <w:color w:val="333333"/>
        </w:rPr>
        <w:t>Søgaard  (</w:t>
      </w:r>
      <w:proofErr w:type="gramEnd"/>
      <w:r w:rsidR="007E0E24" w:rsidRPr="00E10AEB">
        <w:rPr>
          <w:rFonts w:ascii="Arial" w:eastAsia="Times New Roman" w:hAnsi="Arial" w:cs="Arial"/>
          <w:color w:val="333333"/>
        </w:rPr>
        <w:t>2015</w:t>
      </w:r>
      <w:r w:rsidR="0086670E" w:rsidRPr="00E10AEB">
        <w:rPr>
          <w:rFonts w:ascii="Arial" w:eastAsia="Times New Roman" w:hAnsi="Arial" w:cs="Arial"/>
          <w:color w:val="333333"/>
        </w:rPr>
        <w:t>) has shown that high physical activity (</w:t>
      </w:r>
      <w:r w:rsidR="00796B23">
        <w:rPr>
          <w:rFonts w:ascii="Arial" w:eastAsia="Times New Roman" w:hAnsi="Arial" w:cs="Arial"/>
          <w:color w:val="333333"/>
        </w:rPr>
        <w:t xml:space="preserve">that is somewhat </w:t>
      </w:r>
      <w:r w:rsidR="0086670E" w:rsidRPr="00E10AEB">
        <w:rPr>
          <w:rFonts w:ascii="Arial" w:eastAsia="Times New Roman" w:hAnsi="Arial" w:cs="Arial"/>
          <w:color w:val="333333"/>
        </w:rPr>
        <w:t>stress</w:t>
      </w:r>
      <w:r w:rsidR="00796B23">
        <w:rPr>
          <w:rFonts w:ascii="Arial" w:eastAsia="Times New Roman" w:hAnsi="Arial" w:cs="Arial"/>
          <w:color w:val="333333"/>
        </w:rPr>
        <w:t>ful</w:t>
      </w:r>
      <w:r w:rsidR="0086670E" w:rsidRPr="00E10AEB">
        <w:rPr>
          <w:rFonts w:ascii="Arial" w:eastAsia="Times New Roman" w:hAnsi="Arial" w:cs="Arial"/>
          <w:color w:val="333333"/>
        </w:rPr>
        <w:t>) has potential to increase chances of having heart disease, especially</w:t>
      </w:r>
      <w:r w:rsidR="00032B8B" w:rsidRPr="00E10AEB">
        <w:rPr>
          <w:rFonts w:ascii="Arial" w:eastAsia="Times New Roman" w:hAnsi="Arial" w:cs="Arial"/>
          <w:color w:val="333333"/>
        </w:rPr>
        <w:t xml:space="preserve"> in women, and</w:t>
      </w:r>
      <w:r w:rsidR="0086670E" w:rsidRPr="00E10AEB">
        <w:rPr>
          <w:rFonts w:ascii="Arial" w:eastAsia="Times New Roman" w:hAnsi="Arial" w:cs="Arial"/>
          <w:color w:val="333333"/>
        </w:rPr>
        <w:t xml:space="preserve"> </w:t>
      </w:r>
      <w:r w:rsidR="00032B8B" w:rsidRPr="00E10AEB">
        <w:rPr>
          <w:rFonts w:ascii="Arial" w:eastAsia="Times New Roman" w:hAnsi="Arial" w:cs="Arial"/>
          <w:color w:val="333333"/>
        </w:rPr>
        <w:t xml:space="preserve">also </w:t>
      </w:r>
      <w:r w:rsidR="0086670E" w:rsidRPr="00E10AEB">
        <w:rPr>
          <w:rFonts w:ascii="Arial" w:eastAsia="Times New Roman" w:hAnsi="Arial" w:cs="Arial"/>
          <w:color w:val="333333"/>
        </w:rPr>
        <w:t>for those who engage in minimal exercise</w:t>
      </w:r>
      <w:r w:rsidR="00371D4A" w:rsidRPr="00E10AEB">
        <w:rPr>
          <w:rFonts w:ascii="Arial" w:eastAsia="Times New Roman" w:hAnsi="Arial" w:cs="Arial"/>
          <w:color w:val="333333"/>
        </w:rPr>
        <w:t xml:space="preserve"> </w:t>
      </w:r>
      <w:r w:rsidR="0086670E" w:rsidRPr="00E10AEB">
        <w:rPr>
          <w:rFonts w:ascii="Arial" w:eastAsia="Times New Roman" w:hAnsi="Arial" w:cs="Arial"/>
          <w:color w:val="333333"/>
        </w:rPr>
        <w:t>(leisure-based activity).</w:t>
      </w:r>
      <w:r w:rsidR="008C7057" w:rsidRPr="00E10AEB">
        <w:rPr>
          <w:rFonts w:ascii="Arial" w:eastAsia="Times New Roman" w:hAnsi="Arial" w:cs="Arial"/>
          <w:color w:val="333333"/>
        </w:rPr>
        <w:t xml:space="preserve"> Again, use of salt substitutes, rather than regular salt</w:t>
      </w:r>
      <w:r w:rsidR="00796B23">
        <w:rPr>
          <w:rFonts w:ascii="Arial" w:eastAsia="Times New Roman" w:hAnsi="Arial" w:cs="Arial"/>
          <w:color w:val="333333"/>
        </w:rPr>
        <w:t>,</w:t>
      </w:r>
      <w:r w:rsidR="008C7057" w:rsidRPr="00E10AEB">
        <w:rPr>
          <w:rFonts w:ascii="Arial" w:eastAsia="Times New Roman" w:hAnsi="Arial" w:cs="Arial"/>
          <w:color w:val="333333"/>
        </w:rPr>
        <w:t xml:space="preserve"> has been associated with reduced rates of stroke, cardiovascular </w:t>
      </w:r>
      <w:proofErr w:type="gramStart"/>
      <w:r w:rsidR="008C7057" w:rsidRPr="00E10AEB">
        <w:rPr>
          <w:rFonts w:ascii="Arial" w:eastAsia="Times New Roman" w:hAnsi="Arial" w:cs="Arial"/>
          <w:color w:val="333333"/>
        </w:rPr>
        <w:t>events</w:t>
      </w:r>
      <w:proofErr w:type="gramEnd"/>
      <w:r w:rsidR="008C7057" w:rsidRPr="00E10AEB">
        <w:rPr>
          <w:rFonts w:ascii="Arial" w:eastAsia="Times New Roman" w:hAnsi="Arial" w:cs="Arial"/>
          <w:color w:val="333333"/>
        </w:rPr>
        <w:t xml:space="preserve"> and death (O’Leary, 2021).</w:t>
      </w:r>
      <w:r w:rsidR="00972AF9" w:rsidRPr="00E10AEB">
        <w:rPr>
          <w:rFonts w:ascii="Arial" w:eastAsia="Times New Roman" w:hAnsi="Arial" w:cs="Arial"/>
          <w:color w:val="333333"/>
        </w:rPr>
        <w:t xml:space="preserve"> Adequate sleep, quality sleep and other sleep parameters are associated with reduced </w:t>
      </w:r>
      <w:r w:rsidR="005B5F41" w:rsidRPr="00E10AEB">
        <w:rPr>
          <w:rFonts w:ascii="Arial" w:eastAsia="Times New Roman" w:hAnsi="Arial" w:cs="Arial"/>
          <w:color w:val="333333"/>
        </w:rPr>
        <w:t>risk of heart disease (</w:t>
      </w:r>
      <w:r w:rsidR="005B5F41" w:rsidRPr="00E05BBE">
        <w:rPr>
          <w:rFonts w:ascii="Arial" w:eastAsia="Times New Roman" w:hAnsi="Arial" w:cs="Arial"/>
          <w:color w:val="333333"/>
        </w:rPr>
        <w:t>Strand, Tsai, Gunnell, Janszky</w:t>
      </w:r>
      <w:r w:rsidR="005B5F41" w:rsidRPr="00E10AEB">
        <w:rPr>
          <w:rFonts w:ascii="Arial" w:eastAsia="Times New Roman" w:hAnsi="Arial" w:cs="Arial"/>
          <w:color w:val="333333"/>
        </w:rPr>
        <w:t>, Wen</w:t>
      </w:r>
      <w:r w:rsidR="005B5F41" w:rsidRPr="00E05BBE">
        <w:rPr>
          <w:rFonts w:ascii="Arial" w:eastAsia="Times New Roman" w:hAnsi="Arial" w:cs="Arial"/>
          <w:color w:val="333333"/>
        </w:rPr>
        <w:t xml:space="preserve"> </w:t>
      </w:r>
      <w:r w:rsidR="005B5F41" w:rsidRPr="00E10AEB">
        <w:rPr>
          <w:rFonts w:ascii="Arial" w:eastAsia="Times New Roman" w:hAnsi="Arial" w:cs="Arial"/>
          <w:color w:val="333333"/>
        </w:rPr>
        <w:t>and</w:t>
      </w:r>
      <w:r w:rsidR="005B5F41" w:rsidRPr="00E05BBE">
        <w:rPr>
          <w:rFonts w:ascii="Arial" w:eastAsia="Times New Roman" w:hAnsi="Arial" w:cs="Arial"/>
          <w:color w:val="333333"/>
        </w:rPr>
        <w:t xml:space="preserve"> Chang, 2016</w:t>
      </w:r>
      <w:r w:rsidR="005B5F41" w:rsidRPr="00E10AEB">
        <w:rPr>
          <w:rFonts w:ascii="Arial" w:eastAsia="Times New Roman" w:hAnsi="Arial" w:cs="Arial"/>
          <w:color w:val="333333"/>
        </w:rPr>
        <w:t>, p1)</w:t>
      </w:r>
    </w:p>
    <w:p w14:paraId="53845E84" w14:textId="77777777" w:rsidR="0011626E" w:rsidRPr="009E4269" w:rsidRDefault="0011626E" w:rsidP="0073143B">
      <w:pPr>
        <w:spacing w:line="360" w:lineRule="auto"/>
        <w:jc w:val="both"/>
        <w:rPr>
          <w:rFonts w:ascii="Arial" w:eastAsia="Times New Roman" w:hAnsi="Arial" w:cs="Arial"/>
          <w:b/>
          <w:color w:val="333333"/>
          <w:sz w:val="28"/>
          <w:szCs w:val="28"/>
        </w:rPr>
      </w:pPr>
      <w:r w:rsidRPr="009E4269">
        <w:rPr>
          <w:rFonts w:ascii="Arial" w:eastAsia="Times New Roman" w:hAnsi="Arial" w:cs="Arial"/>
          <w:b/>
          <w:color w:val="333333"/>
          <w:sz w:val="28"/>
          <w:szCs w:val="28"/>
        </w:rPr>
        <w:t>Health and Social Care Practice</w:t>
      </w:r>
    </w:p>
    <w:p w14:paraId="182ADE6C" w14:textId="77777777" w:rsidR="00FA4CB4" w:rsidRPr="00E10AEB" w:rsidRDefault="00CB2CE2" w:rsidP="0073143B">
      <w:pPr>
        <w:spacing w:line="360" w:lineRule="auto"/>
        <w:jc w:val="both"/>
        <w:rPr>
          <w:rFonts w:ascii="Arial" w:eastAsia="Times New Roman" w:hAnsi="Arial" w:cs="Arial"/>
        </w:rPr>
      </w:pPr>
      <w:r w:rsidRPr="00E10AEB">
        <w:rPr>
          <w:rFonts w:ascii="Arial" w:eastAsia="Times New Roman" w:hAnsi="Arial" w:cs="Arial"/>
        </w:rPr>
        <w:t>The Office for Health Improvements and Disparities</w:t>
      </w:r>
      <w:r w:rsidR="00C276EC" w:rsidRPr="00E10AEB">
        <w:rPr>
          <w:rFonts w:ascii="Arial" w:eastAsia="Times New Roman" w:hAnsi="Arial" w:cs="Arial"/>
        </w:rPr>
        <w:t xml:space="preserve"> (2022)</w:t>
      </w:r>
      <w:r w:rsidRPr="00E10AEB">
        <w:rPr>
          <w:rFonts w:ascii="Arial" w:eastAsia="Times New Roman" w:hAnsi="Arial" w:cs="Arial"/>
        </w:rPr>
        <w:t xml:space="preserve"> of the UK </w:t>
      </w:r>
      <w:r w:rsidR="001C2C71" w:rsidRPr="00E10AEB">
        <w:rPr>
          <w:rFonts w:ascii="Arial" w:eastAsia="Times New Roman" w:hAnsi="Arial" w:cs="Arial"/>
        </w:rPr>
        <w:t xml:space="preserve">has </w:t>
      </w:r>
      <w:proofErr w:type="gramStart"/>
      <w:r w:rsidR="001C2C71" w:rsidRPr="00E10AEB">
        <w:rPr>
          <w:rFonts w:ascii="Arial" w:eastAsia="Times New Roman" w:hAnsi="Arial" w:cs="Arial"/>
        </w:rPr>
        <w:t>a number of</w:t>
      </w:r>
      <w:proofErr w:type="gramEnd"/>
      <w:r w:rsidR="001C2C71" w:rsidRPr="00E10AEB">
        <w:rPr>
          <w:rFonts w:ascii="Arial" w:eastAsia="Times New Roman" w:hAnsi="Arial" w:cs="Arial"/>
        </w:rPr>
        <w:t xml:space="preserve"> health and social care practices, in forms of </w:t>
      </w:r>
      <w:proofErr w:type="spellStart"/>
      <w:r w:rsidR="001C2C71" w:rsidRPr="00E10AEB">
        <w:rPr>
          <w:rFonts w:ascii="Arial" w:eastAsia="Times New Roman" w:hAnsi="Arial" w:cs="Arial"/>
        </w:rPr>
        <w:t>programmes</w:t>
      </w:r>
      <w:proofErr w:type="spellEnd"/>
      <w:r w:rsidR="001C2C71" w:rsidRPr="00E10AEB">
        <w:rPr>
          <w:rFonts w:ascii="Arial" w:eastAsia="Times New Roman" w:hAnsi="Arial" w:cs="Arial"/>
        </w:rPr>
        <w:t>, guidelines and support for use of its residents</w:t>
      </w:r>
      <w:r w:rsidR="00AE1FE1" w:rsidRPr="00E10AEB">
        <w:rPr>
          <w:rFonts w:ascii="Arial" w:eastAsia="Times New Roman" w:hAnsi="Arial" w:cs="Arial"/>
        </w:rPr>
        <w:t xml:space="preserve">. With specific focus on cardiovascular (heart) disease, </w:t>
      </w:r>
      <w:r w:rsidR="00D86C75" w:rsidRPr="00E10AEB">
        <w:rPr>
          <w:rFonts w:ascii="Arial" w:eastAsia="Times New Roman" w:hAnsi="Arial" w:cs="Arial"/>
        </w:rPr>
        <w:t>the Office has lau</w:t>
      </w:r>
      <w:r w:rsidR="000267B9" w:rsidRPr="00E10AEB">
        <w:rPr>
          <w:rFonts w:ascii="Arial" w:eastAsia="Times New Roman" w:hAnsi="Arial" w:cs="Arial"/>
        </w:rPr>
        <w:t>n</w:t>
      </w:r>
      <w:r w:rsidR="00D86C75" w:rsidRPr="00E10AEB">
        <w:rPr>
          <w:rFonts w:ascii="Arial" w:eastAsia="Times New Roman" w:hAnsi="Arial" w:cs="Arial"/>
        </w:rPr>
        <w:t xml:space="preserve">ched a guidance tagged: </w:t>
      </w:r>
      <w:r w:rsidR="00753D67" w:rsidRPr="00E10AEB">
        <w:rPr>
          <w:rFonts w:ascii="Arial" w:eastAsia="Times New Roman" w:hAnsi="Arial" w:cs="Arial"/>
        </w:rPr>
        <w:t xml:space="preserve">“cardiovascular disease prevention: applying all our health”. </w:t>
      </w:r>
      <w:r w:rsidR="009D5F32" w:rsidRPr="00E10AEB">
        <w:rPr>
          <w:rFonts w:ascii="Arial" w:eastAsia="Times New Roman" w:hAnsi="Arial" w:cs="Arial"/>
        </w:rPr>
        <w:t>It has pieces of advic</w:t>
      </w:r>
      <w:r w:rsidR="00724488" w:rsidRPr="00E10AEB">
        <w:rPr>
          <w:rFonts w:ascii="Arial" w:eastAsia="Times New Roman" w:hAnsi="Arial" w:cs="Arial"/>
        </w:rPr>
        <w:t xml:space="preserve">e to guide healthcare workers </w:t>
      </w:r>
      <w:r w:rsidR="00E10AEB">
        <w:rPr>
          <w:rFonts w:ascii="Arial" w:eastAsia="Times New Roman" w:hAnsi="Arial" w:cs="Arial"/>
        </w:rPr>
        <w:t xml:space="preserve">on </w:t>
      </w:r>
      <w:r w:rsidR="00724488" w:rsidRPr="00E10AEB">
        <w:rPr>
          <w:rFonts w:ascii="Arial" w:eastAsia="Times New Roman" w:hAnsi="Arial" w:cs="Arial"/>
        </w:rPr>
        <w:t>how to give maximally efficient care services to heart cardiovascular disease patients</w:t>
      </w:r>
      <w:r w:rsidR="00D1644A" w:rsidRPr="00E10AEB">
        <w:rPr>
          <w:rFonts w:ascii="Arial" w:eastAsia="Times New Roman" w:hAnsi="Arial" w:cs="Arial"/>
        </w:rPr>
        <w:t>, and it sets out advice for patients and members of the public too.</w:t>
      </w:r>
      <w:r w:rsidR="009D5F32" w:rsidRPr="00E10AEB">
        <w:rPr>
          <w:rFonts w:ascii="Arial" w:eastAsia="Times New Roman" w:hAnsi="Arial" w:cs="Arial"/>
        </w:rPr>
        <w:t xml:space="preserve"> </w:t>
      </w:r>
    </w:p>
    <w:p w14:paraId="3FA3A15D" w14:textId="77777777" w:rsidR="00B42AEC" w:rsidRPr="00E10AEB" w:rsidRDefault="00B42AEC" w:rsidP="0073143B">
      <w:pPr>
        <w:spacing w:line="360" w:lineRule="auto"/>
        <w:jc w:val="both"/>
        <w:rPr>
          <w:rFonts w:ascii="Arial" w:hAnsi="Arial" w:cs="Arial"/>
        </w:rPr>
      </w:pPr>
      <w:r w:rsidRPr="00E10AEB">
        <w:rPr>
          <w:rFonts w:ascii="Arial" w:eastAsia="Times New Roman" w:hAnsi="Arial" w:cs="Arial"/>
        </w:rPr>
        <w:t xml:space="preserve">Some of the advice for the patients include </w:t>
      </w:r>
      <w:r w:rsidR="009C07E9" w:rsidRPr="00E10AEB">
        <w:rPr>
          <w:rFonts w:ascii="Arial" w:eastAsia="Times New Roman" w:hAnsi="Arial" w:cs="Arial"/>
        </w:rPr>
        <w:t xml:space="preserve">being familiar with </w:t>
      </w:r>
      <w:r w:rsidRPr="00E10AEB">
        <w:rPr>
          <w:rFonts w:ascii="Arial" w:hAnsi="Arial" w:cs="Arial"/>
        </w:rPr>
        <w:t>NHS UK topic on </w:t>
      </w:r>
      <w:hyperlink r:id="rId11" w:history="1">
        <w:r w:rsidRPr="00E10AEB">
          <w:rPr>
            <w:rFonts w:ascii="Arial" w:hAnsi="Arial" w:cs="Arial"/>
          </w:rPr>
          <w:t>cardiovascular disease</w:t>
        </w:r>
      </w:hyperlink>
      <w:r w:rsidRPr="00E10AEB">
        <w:rPr>
          <w:rFonts w:ascii="Arial" w:hAnsi="Arial" w:cs="Arial"/>
        </w:rPr>
        <w:t xml:space="preserve">. </w:t>
      </w:r>
      <w:r w:rsidR="005E3CAE" w:rsidRPr="00E10AEB">
        <w:rPr>
          <w:rFonts w:ascii="Arial" w:hAnsi="Arial" w:cs="Arial"/>
        </w:rPr>
        <w:t xml:space="preserve">It also provides </w:t>
      </w:r>
      <w:hyperlink r:id="rId12" w:history="1">
        <w:r w:rsidRPr="00E10AEB">
          <w:rPr>
            <w:rFonts w:ascii="Arial" w:hAnsi="Arial" w:cs="Arial"/>
          </w:rPr>
          <w:t>Heart Age Test</w:t>
        </w:r>
      </w:hyperlink>
      <w:r w:rsidRPr="00E10AEB">
        <w:rPr>
          <w:rFonts w:ascii="Arial" w:hAnsi="Arial" w:cs="Arial"/>
        </w:rPr>
        <w:t> </w:t>
      </w:r>
      <w:r w:rsidR="005E3CAE" w:rsidRPr="00E10AEB">
        <w:rPr>
          <w:rFonts w:ascii="Arial" w:hAnsi="Arial" w:cs="Arial"/>
        </w:rPr>
        <w:t xml:space="preserve">which </w:t>
      </w:r>
      <w:r w:rsidRPr="00E10AEB">
        <w:rPr>
          <w:rFonts w:ascii="Arial" w:hAnsi="Arial" w:cs="Arial"/>
        </w:rPr>
        <w:t xml:space="preserve">tells heart age in comparison to </w:t>
      </w:r>
      <w:r w:rsidR="00D1009A" w:rsidRPr="00E10AEB">
        <w:rPr>
          <w:rFonts w:ascii="Arial" w:hAnsi="Arial" w:cs="Arial"/>
        </w:rPr>
        <w:t>one’s</w:t>
      </w:r>
      <w:r w:rsidRPr="00E10AEB">
        <w:rPr>
          <w:rFonts w:ascii="Arial" w:hAnsi="Arial" w:cs="Arial"/>
        </w:rPr>
        <w:t xml:space="preserve"> real age </w:t>
      </w:r>
      <w:r w:rsidRPr="00E10AEB">
        <w:rPr>
          <w:rFonts w:ascii="Arial" w:hAnsi="Arial" w:cs="Arial"/>
        </w:rPr>
        <w:lastRenderedPageBreak/>
        <w:t xml:space="preserve">and explains why it is important to know </w:t>
      </w:r>
      <w:r w:rsidR="00D1009A" w:rsidRPr="00E10AEB">
        <w:rPr>
          <w:rFonts w:ascii="Arial" w:hAnsi="Arial" w:cs="Arial"/>
        </w:rPr>
        <w:t>one’s</w:t>
      </w:r>
      <w:r w:rsidRPr="00E10AEB">
        <w:rPr>
          <w:rFonts w:ascii="Arial" w:hAnsi="Arial" w:cs="Arial"/>
        </w:rPr>
        <w:t xml:space="preserve"> blood pressure and cholesterol</w:t>
      </w:r>
      <w:r w:rsidR="00D1009A" w:rsidRPr="00E10AEB">
        <w:rPr>
          <w:rFonts w:ascii="Arial" w:hAnsi="Arial" w:cs="Arial"/>
        </w:rPr>
        <w:t xml:space="preserve"> levels</w:t>
      </w:r>
      <w:r w:rsidRPr="00E10AEB">
        <w:rPr>
          <w:rFonts w:ascii="Arial" w:hAnsi="Arial" w:cs="Arial"/>
        </w:rPr>
        <w:t xml:space="preserve">. </w:t>
      </w:r>
      <w:r w:rsidR="00BC0605" w:rsidRPr="00E10AEB">
        <w:rPr>
          <w:rFonts w:ascii="Arial" w:hAnsi="Arial" w:cs="Arial"/>
        </w:rPr>
        <w:t>The Office also provides</w:t>
      </w:r>
      <w:r w:rsidRPr="00E10AEB">
        <w:rPr>
          <w:rFonts w:ascii="Arial" w:hAnsi="Arial" w:cs="Arial"/>
        </w:rPr>
        <w:t xml:space="preserve"> information and applications to support healthy lifestyle choices on diet, </w:t>
      </w:r>
      <w:proofErr w:type="gramStart"/>
      <w:r w:rsidRPr="00E10AEB">
        <w:rPr>
          <w:rFonts w:ascii="Arial" w:hAnsi="Arial" w:cs="Arial"/>
        </w:rPr>
        <w:t>exercise</w:t>
      </w:r>
      <w:proofErr w:type="gramEnd"/>
      <w:r w:rsidRPr="00E10AEB">
        <w:rPr>
          <w:rFonts w:ascii="Arial" w:hAnsi="Arial" w:cs="Arial"/>
        </w:rPr>
        <w:t xml:space="preserve"> and alcohol consumption. </w:t>
      </w:r>
      <w:r w:rsidR="00BC0605" w:rsidRPr="00E10AEB">
        <w:rPr>
          <w:rFonts w:ascii="Arial" w:hAnsi="Arial" w:cs="Arial"/>
        </w:rPr>
        <w:t xml:space="preserve">Finally, because blood pressure is one of dominant risk factors for heart diseases, the Office encourages frequent check of blood pressure and following it up through </w:t>
      </w:r>
      <w:hyperlink r:id="rId13" w:history="1">
        <w:r w:rsidRPr="00E10AEB">
          <w:rPr>
            <w:rFonts w:ascii="Arial" w:hAnsi="Arial" w:cs="Arial"/>
          </w:rPr>
          <w:t>the NHS high blood pressure tool</w:t>
        </w:r>
      </w:hyperlink>
      <w:r w:rsidR="002B60BC" w:rsidRPr="00E10AEB">
        <w:rPr>
          <w:rFonts w:ascii="Arial" w:hAnsi="Arial" w:cs="Arial"/>
        </w:rPr>
        <w:t>.</w:t>
      </w:r>
    </w:p>
    <w:p w14:paraId="0372353F" w14:textId="47E6A9C7" w:rsidR="000267B9" w:rsidRPr="00E10AEB" w:rsidRDefault="0051650D" w:rsidP="0073143B">
      <w:pPr>
        <w:spacing w:line="360" w:lineRule="auto"/>
        <w:jc w:val="both"/>
        <w:rPr>
          <w:rFonts w:ascii="Arial" w:hAnsi="Arial" w:cs="Arial"/>
        </w:rPr>
      </w:pPr>
      <w:r>
        <w:rPr>
          <w:rFonts w:ascii="Arial" w:hAnsi="Arial" w:cs="Arial"/>
        </w:rPr>
        <w:t xml:space="preserve">Also, </w:t>
      </w:r>
      <w:r w:rsidR="000267B9" w:rsidRPr="00E10AEB">
        <w:rPr>
          <w:rFonts w:ascii="Arial" w:hAnsi="Arial" w:cs="Arial"/>
        </w:rPr>
        <w:t>National Institute for Health and Care Excellence (NICE</w:t>
      </w:r>
      <w:r w:rsidR="00FF15A2" w:rsidRPr="00E10AEB">
        <w:rPr>
          <w:rFonts w:ascii="Arial" w:hAnsi="Arial" w:cs="Arial"/>
        </w:rPr>
        <w:t>, 2022</w:t>
      </w:r>
      <w:r w:rsidR="000267B9" w:rsidRPr="00E10AEB">
        <w:rPr>
          <w:rFonts w:ascii="Arial" w:hAnsi="Arial" w:cs="Arial"/>
        </w:rPr>
        <w:t>), through NICE impact cardiovascular disease prevention</w:t>
      </w:r>
      <w:r w:rsidR="007F6077" w:rsidRPr="00E10AEB">
        <w:rPr>
          <w:rFonts w:ascii="Arial" w:hAnsi="Arial" w:cs="Arial"/>
        </w:rPr>
        <w:t>, offers evidence-based guidance to improve prevention of cardiovascular diseases in the United Kingdom.</w:t>
      </w:r>
      <w:r w:rsidR="0098635D" w:rsidRPr="00E10AEB">
        <w:rPr>
          <w:rFonts w:ascii="Arial" w:hAnsi="Arial" w:cs="Arial"/>
        </w:rPr>
        <w:t xml:space="preserve"> In these prevention efforts, NICE has encouraged </w:t>
      </w:r>
      <w:r w:rsidR="00A43ACE">
        <w:rPr>
          <w:rFonts w:ascii="Arial" w:hAnsi="Arial" w:cs="Arial"/>
        </w:rPr>
        <w:t>its partner-</w:t>
      </w:r>
      <w:r w:rsidR="0098635D" w:rsidRPr="00E10AEB">
        <w:rPr>
          <w:rFonts w:ascii="Arial" w:hAnsi="Arial" w:cs="Arial"/>
        </w:rPr>
        <w:t xml:space="preserve">NHS </w:t>
      </w:r>
      <w:r w:rsidR="0037558C" w:rsidRPr="00E10AEB">
        <w:rPr>
          <w:rFonts w:ascii="Arial" w:hAnsi="Arial" w:cs="Arial"/>
        </w:rPr>
        <w:t>to pay attention</w:t>
      </w:r>
      <w:r w:rsidR="00D9412B" w:rsidRPr="00E10AEB">
        <w:rPr>
          <w:rFonts w:ascii="Arial" w:hAnsi="Arial" w:cs="Arial"/>
        </w:rPr>
        <w:t xml:space="preserve"> to patients with</w:t>
      </w:r>
      <w:r w:rsidR="0037558C" w:rsidRPr="00E10AEB">
        <w:rPr>
          <w:rFonts w:ascii="Arial" w:hAnsi="Arial" w:cs="Arial"/>
        </w:rPr>
        <w:t xml:space="preserve"> 6 h</w:t>
      </w:r>
      <w:r w:rsidR="00D9412B" w:rsidRPr="00E10AEB">
        <w:rPr>
          <w:rFonts w:ascii="Arial" w:hAnsi="Arial" w:cs="Arial"/>
        </w:rPr>
        <w:t>igh-</w:t>
      </w:r>
      <w:r w:rsidR="0037558C" w:rsidRPr="00E10AEB">
        <w:rPr>
          <w:rFonts w:ascii="Arial" w:hAnsi="Arial" w:cs="Arial"/>
        </w:rPr>
        <w:t>risk factors for</w:t>
      </w:r>
      <w:r w:rsidR="00A43ACE">
        <w:rPr>
          <w:rFonts w:ascii="Arial" w:hAnsi="Arial" w:cs="Arial"/>
        </w:rPr>
        <w:t xml:space="preserve"> cardiovascular diseases. The 6 high risk factors consist of</w:t>
      </w:r>
      <w:r w:rsidR="0037558C" w:rsidRPr="00E10AEB">
        <w:rPr>
          <w:rFonts w:ascii="Arial" w:hAnsi="Arial" w:cs="Arial"/>
        </w:rPr>
        <w:t xml:space="preserve"> </w:t>
      </w:r>
      <w:r w:rsidR="00222A6D" w:rsidRPr="00E10AEB">
        <w:rPr>
          <w:rFonts w:ascii="Arial" w:hAnsi="Arial" w:cs="Arial"/>
        </w:rPr>
        <w:t>high blood pressure, high cholesterol, atrial fibrillation, chronic kidney disease, high blood sugar and diabetes.</w:t>
      </w:r>
      <w:r w:rsidR="00DF61C2" w:rsidRPr="00E10AEB">
        <w:rPr>
          <w:rFonts w:ascii="Arial" w:hAnsi="Arial" w:cs="Arial"/>
        </w:rPr>
        <w:t xml:space="preserve"> NICE also suggested that </w:t>
      </w:r>
      <w:r w:rsidR="005808B2" w:rsidRPr="00E10AEB">
        <w:rPr>
          <w:rFonts w:ascii="Arial" w:hAnsi="Arial" w:cs="Arial"/>
        </w:rPr>
        <w:t>people should adjust their lifestyles regarding smoking, diets, physical activity, and obesity tendency, in its efforts to curtail cardiovascular disease.</w:t>
      </w:r>
      <w:r w:rsidR="00F82430" w:rsidRPr="00E10AEB">
        <w:rPr>
          <w:rFonts w:ascii="Arial" w:hAnsi="Arial" w:cs="Arial"/>
        </w:rPr>
        <w:t xml:space="preserve"> It is noteworthy that these suggestions are in line with empirical findings of some of the ar</w:t>
      </w:r>
      <w:r w:rsidR="00A43ACE">
        <w:rPr>
          <w:rFonts w:ascii="Arial" w:hAnsi="Arial" w:cs="Arial"/>
        </w:rPr>
        <w:t xml:space="preserve">ticles reviewed in this report, thereby reinforcing the need to be </w:t>
      </w:r>
      <w:r w:rsidR="009E25FB">
        <w:rPr>
          <w:rFonts w:ascii="Arial" w:hAnsi="Arial" w:cs="Arial"/>
        </w:rPr>
        <w:t>lifestyle conscious</w:t>
      </w:r>
      <w:r w:rsidR="00A43ACE">
        <w:rPr>
          <w:rFonts w:ascii="Arial" w:hAnsi="Arial" w:cs="Arial"/>
        </w:rPr>
        <w:t>.</w:t>
      </w:r>
    </w:p>
    <w:p w14:paraId="6FFA796A" w14:textId="77777777" w:rsidR="009E25FB" w:rsidRDefault="009E25FB" w:rsidP="0073143B">
      <w:pPr>
        <w:spacing w:line="360" w:lineRule="auto"/>
        <w:jc w:val="both"/>
        <w:rPr>
          <w:rFonts w:ascii="Arial" w:hAnsi="Arial" w:cs="Arial"/>
          <w:sz w:val="28"/>
          <w:szCs w:val="28"/>
        </w:rPr>
      </w:pPr>
    </w:p>
    <w:p w14:paraId="595BEA62" w14:textId="77777777" w:rsidR="009E25FB" w:rsidRDefault="009E25FB" w:rsidP="0073143B">
      <w:pPr>
        <w:spacing w:line="360" w:lineRule="auto"/>
        <w:jc w:val="both"/>
        <w:rPr>
          <w:rFonts w:ascii="Arial" w:hAnsi="Arial" w:cs="Arial"/>
          <w:sz w:val="28"/>
          <w:szCs w:val="28"/>
        </w:rPr>
      </w:pPr>
    </w:p>
    <w:p w14:paraId="245E8B5D" w14:textId="77777777" w:rsidR="009E25FB" w:rsidRDefault="009E25FB" w:rsidP="0073143B">
      <w:pPr>
        <w:spacing w:line="360" w:lineRule="auto"/>
        <w:jc w:val="both"/>
        <w:rPr>
          <w:rFonts w:ascii="Arial" w:hAnsi="Arial" w:cs="Arial"/>
          <w:sz w:val="28"/>
          <w:szCs w:val="28"/>
        </w:rPr>
      </w:pPr>
    </w:p>
    <w:p w14:paraId="7B960A8E" w14:textId="77777777" w:rsidR="009E25FB" w:rsidRDefault="009E25FB" w:rsidP="0073143B">
      <w:pPr>
        <w:spacing w:line="360" w:lineRule="auto"/>
        <w:jc w:val="both"/>
        <w:rPr>
          <w:rFonts w:ascii="Arial" w:hAnsi="Arial" w:cs="Arial"/>
          <w:sz w:val="28"/>
          <w:szCs w:val="28"/>
        </w:rPr>
      </w:pPr>
    </w:p>
    <w:p w14:paraId="50BD831D" w14:textId="77777777" w:rsidR="009E25FB" w:rsidRDefault="009E25FB" w:rsidP="0073143B">
      <w:pPr>
        <w:spacing w:line="360" w:lineRule="auto"/>
        <w:jc w:val="both"/>
        <w:rPr>
          <w:rFonts w:ascii="Arial" w:hAnsi="Arial" w:cs="Arial"/>
          <w:sz w:val="28"/>
          <w:szCs w:val="28"/>
        </w:rPr>
      </w:pPr>
    </w:p>
    <w:p w14:paraId="091E1B7E" w14:textId="77777777" w:rsidR="009E25FB" w:rsidRDefault="009E25FB" w:rsidP="0073143B">
      <w:pPr>
        <w:spacing w:line="360" w:lineRule="auto"/>
        <w:jc w:val="both"/>
        <w:rPr>
          <w:rFonts w:ascii="Arial" w:hAnsi="Arial" w:cs="Arial"/>
          <w:sz w:val="28"/>
          <w:szCs w:val="28"/>
        </w:rPr>
      </w:pPr>
    </w:p>
    <w:p w14:paraId="2AF2776F" w14:textId="77777777" w:rsidR="009E25FB" w:rsidRDefault="009E25FB" w:rsidP="0073143B">
      <w:pPr>
        <w:spacing w:line="360" w:lineRule="auto"/>
        <w:jc w:val="both"/>
        <w:rPr>
          <w:rFonts w:ascii="Arial" w:hAnsi="Arial" w:cs="Arial"/>
          <w:sz w:val="28"/>
          <w:szCs w:val="28"/>
        </w:rPr>
      </w:pPr>
    </w:p>
    <w:p w14:paraId="5879F748" w14:textId="77777777" w:rsidR="009E25FB" w:rsidRDefault="009E25FB" w:rsidP="0073143B">
      <w:pPr>
        <w:spacing w:line="360" w:lineRule="auto"/>
        <w:jc w:val="both"/>
        <w:rPr>
          <w:rFonts w:ascii="Arial" w:hAnsi="Arial" w:cs="Arial"/>
          <w:sz w:val="28"/>
          <w:szCs w:val="28"/>
        </w:rPr>
      </w:pPr>
    </w:p>
    <w:p w14:paraId="43B1306F" w14:textId="77777777" w:rsidR="009E25FB" w:rsidRDefault="009E25FB" w:rsidP="0073143B">
      <w:pPr>
        <w:spacing w:line="360" w:lineRule="auto"/>
        <w:jc w:val="both"/>
        <w:rPr>
          <w:rFonts w:ascii="Arial" w:hAnsi="Arial" w:cs="Arial"/>
          <w:sz w:val="28"/>
          <w:szCs w:val="28"/>
        </w:rPr>
      </w:pPr>
    </w:p>
    <w:p w14:paraId="1CBFAD6C" w14:textId="77777777" w:rsidR="009E25FB" w:rsidRDefault="009E25FB" w:rsidP="0073143B">
      <w:pPr>
        <w:spacing w:line="360" w:lineRule="auto"/>
        <w:jc w:val="both"/>
        <w:rPr>
          <w:rFonts w:ascii="Arial" w:hAnsi="Arial" w:cs="Arial"/>
          <w:sz w:val="28"/>
          <w:szCs w:val="28"/>
        </w:rPr>
      </w:pPr>
    </w:p>
    <w:p w14:paraId="68E26A56" w14:textId="77777777" w:rsidR="009E25FB" w:rsidRDefault="009E25FB" w:rsidP="0073143B">
      <w:pPr>
        <w:spacing w:line="360" w:lineRule="auto"/>
        <w:jc w:val="both"/>
        <w:rPr>
          <w:rFonts w:ascii="Arial" w:hAnsi="Arial" w:cs="Arial"/>
          <w:sz w:val="28"/>
          <w:szCs w:val="28"/>
        </w:rPr>
      </w:pPr>
    </w:p>
    <w:p w14:paraId="5F8A0E3A" w14:textId="77777777" w:rsidR="009E25FB" w:rsidRDefault="009E25FB" w:rsidP="0073143B">
      <w:pPr>
        <w:spacing w:line="360" w:lineRule="auto"/>
        <w:jc w:val="both"/>
        <w:rPr>
          <w:rFonts w:ascii="Arial" w:hAnsi="Arial" w:cs="Arial"/>
          <w:sz w:val="28"/>
          <w:szCs w:val="28"/>
        </w:rPr>
      </w:pPr>
    </w:p>
    <w:p w14:paraId="55C6FF0A" w14:textId="77777777" w:rsidR="00D20A27" w:rsidRDefault="00D20A27" w:rsidP="0073143B">
      <w:pPr>
        <w:spacing w:line="360" w:lineRule="auto"/>
        <w:jc w:val="both"/>
        <w:rPr>
          <w:rFonts w:ascii="Arial" w:hAnsi="Arial" w:cs="Arial"/>
          <w:sz w:val="28"/>
          <w:szCs w:val="28"/>
        </w:rPr>
      </w:pPr>
    </w:p>
    <w:p w14:paraId="156B5B5D" w14:textId="77777777" w:rsidR="00D20A27" w:rsidRDefault="00D20A27" w:rsidP="0073143B">
      <w:pPr>
        <w:spacing w:line="360" w:lineRule="auto"/>
        <w:jc w:val="both"/>
        <w:rPr>
          <w:rFonts w:ascii="Arial" w:hAnsi="Arial" w:cs="Arial"/>
          <w:sz w:val="28"/>
          <w:szCs w:val="28"/>
        </w:rPr>
      </w:pPr>
    </w:p>
    <w:p w14:paraId="62FC08A7" w14:textId="77777777" w:rsidR="00D20A27" w:rsidRDefault="00D20A27" w:rsidP="0073143B">
      <w:pPr>
        <w:spacing w:line="360" w:lineRule="auto"/>
        <w:jc w:val="both"/>
        <w:rPr>
          <w:rFonts w:ascii="Arial" w:hAnsi="Arial" w:cs="Arial"/>
          <w:sz w:val="28"/>
          <w:szCs w:val="28"/>
        </w:rPr>
      </w:pPr>
    </w:p>
    <w:p w14:paraId="5C652CEF" w14:textId="77777777" w:rsidR="00D20A27" w:rsidRDefault="00D20A27" w:rsidP="0073143B">
      <w:pPr>
        <w:spacing w:line="360" w:lineRule="auto"/>
        <w:jc w:val="both"/>
        <w:rPr>
          <w:rFonts w:ascii="Arial" w:hAnsi="Arial" w:cs="Arial"/>
          <w:sz w:val="28"/>
          <w:szCs w:val="28"/>
        </w:rPr>
      </w:pPr>
    </w:p>
    <w:p w14:paraId="4A9064AA" w14:textId="77777777" w:rsidR="00D20A27" w:rsidRDefault="00D20A27" w:rsidP="0073143B">
      <w:pPr>
        <w:spacing w:line="360" w:lineRule="auto"/>
        <w:jc w:val="both"/>
        <w:rPr>
          <w:rFonts w:ascii="Arial" w:hAnsi="Arial" w:cs="Arial"/>
          <w:sz w:val="28"/>
          <w:szCs w:val="28"/>
        </w:rPr>
      </w:pPr>
    </w:p>
    <w:p w14:paraId="4F7157CD" w14:textId="3079C53C" w:rsidR="00DA3EF3" w:rsidRPr="009E4269" w:rsidRDefault="00317FB2" w:rsidP="0073143B">
      <w:pPr>
        <w:spacing w:line="360" w:lineRule="auto"/>
        <w:jc w:val="both"/>
        <w:rPr>
          <w:rFonts w:ascii="Arial" w:hAnsi="Arial" w:cs="Arial"/>
          <w:sz w:val="28"/>
          <w:szCs w:val="28"/>
        </w:rPr>
      </w:pPr>
      <w:r w:rsidRPr="009E4269">
        <w:rPr>
          <w:rFonts w:ascii="Arial" w:hAnsi="Arial" w:cs="Arial"/>
          <w:sz w:val="28"/>
          <w:szCs w:val="28"/>
        </w:rPr>
        <w:t>Recommendations</w:t>
      </w:r>
    </w:p>
    <w:p w14:paraId="4A4229DD" w14:textId="77777777" w:rsidR="00317FB2" w:rsidRPr="00E10AEB" w:rsidRDefault="00317FB2" w:rsidP="0073143B">
      <w:pPr>
        <w:spacing w:line="360" w:lineRule="auto"/>
        <w:jc w:val="both"/>
        <w:rPr>
          <w:rFonts w:ascii="Arial" w:hAnsi="Arial" w:cs="Arial"/>
        </w:rPr>
      </w:pPr>
      <w:r>
        <w:rPr>
          <w:rFonts w:ascii="Arial" w:hAnsi="Arial" w:cs="Arial"/>
        </w:rPr>
        <w:t xml:space="preserve">Cardiovascular diseases (CVD) have been identified as the leading cause of deaths globally. Besides, many other ailments have been identified as leading to CVD. On this note, </w:t>
      </w:r>
      <w:proofErr w:type="gramStart"/>
      <w:r>
        <w:rPr>
          <w:rFonts w:ascii="Arial" w:hAnsi="Arial" w:cs="Arial"/>
        </w:rPr>
        <w:t>It</w:t>
      </w:r>
      <w:proofErr w:type="gramEnd"/>
      <w:r>
        <w:rPr>
          <w:rFonts w:ascii="Arial" w:hAnsi="Arial" w:cs="Arial"/>
        </w:rPr>
        <w:t xml:space="preserve"> is important to have a few recommendations, in form of suggestions, for those with cardiovascular diseases. Regular health check-ups are very crucial for early discovery of CVD. Once it is confirmed that one has CVD, early treatment is </w:t>
      </w:r>
      <w:proofErr w:type="gramStart"/>
      <w:r>
        <w:rPr>
          <w:rFonts w:ascii="Arial" w:hAnsi="Arial" w:cs="Arial"/>
        </w:rPr>
        <w:t>advised</w:t>
      </w:r>
      <w:proofErr w:type="gramEnd"/>
      <w:r>
        <w:rPr>
          <w:rFonts w:ascii="Arial" w:hAnsi="Arial" w:cs="Arial"/>
        </w:rPr>
        <w:t xml:space="preserve"> and the treatment must be sought from certified medical experts in government-approved treatment </w:t>
      </w:r>
      <w:proofErr w:type="spellStart"/>
      <w:r>
        <w:rPr>
          <w:rFonts w:ascii="Arial" w:hAnsi="Arial" w:cs="Arial"/>
        </w:rPr>
        <w:t>centres</w:t>
      </w:r>
      <w:proofErr w:type="spellEnd"/>
      <w:r>
        <w:rPr>
          <w:rFonts w:ascii="Arial" w:hAnsi="Arial" w:cs="Arial"/>
        </w:rPr>
        <w:t>.</w:t>
      </w:r>
      <w:r w:rsidR="002B6540">
        <w:rPr>
          <w:rFonts w:ascii="Arial" w:hAnsi="Arial" w:cs="Arial"/>
        </w:rPr>
        <w:t xml:space="preserve"> Patients are also advised to make best use of guidelines, suggestions and advice given by National Institute for Health and </w:t>
      </w:r>
      <w:r w:rsidR="00041B7D">
        <w:rPr>
          <w:rFonts w:ascii="Arial" w:hAnsi="Arial" w:cs="Arial"/>
        </w:rPr>
        <w:t>Care Excellence</w:t>
      </w:r>
      <w:r w:rsidR="002B6540">
        <w:rPr>
          <w:rFonts w:ascii="Arial" w:hAnsi="Arial" w:cs="Arial"/>
        </w:rPr>
        <w:t xml:space="preserve">, </w:t>
      </w:r>
      <w:r w:rsidR="00DD680A" w:rsidRPr="00E10AEB">
        <w:rPr>
          <w:rFonts w:ascii="Arial" w:eastAsia="Times New Roman" w:hAnsi="Arial" w:cs="Arial"/>
        </w:rPr>
        <w:t>Office for Health Improvements and</w:t>
      </w:r>
      <w:r w:rsidR="00DD680A">
        <w:rPr>
          <w:rFonts w:ascii="Arial" w:eastAsia="Times New Roman" w:hAnsi="Arial" w:cs="Arial"/>
        </w:rPr>
        <w:t xml:space="preserve"> </w:t>
      </w:r>
      <w:proofErr w:type="spellStart"/>
      <w:r w:rsidR="00DD680A">
        <w:rPr>
          <w:rFonts w:ascii="Arial" w:eastAsia="Times New Roman" w:hAnsi="Arial" w:cs="Arial"/>
        </w:rPr>
        <w:t>Disabilty</w:t>
      </w:r>
      <w:proofErr w:type="spellEnd"/>
      <w:r w:rsidR="00DD680A">
        <w:rPr>
          <w:rFonts w:ascii="Arial" w:eastAsia="Times New Roman" w:hAnsi="Arial" w:cs="Arial"/>
        </w:rPr>
        <w:t>, National Health Service and other relevant health agencies. Information from World Health Organisation, regarding CVD, is also indispensable.</w:t>
      </w:r>
      <w:r w:rsidR="00A6730A">
        <w:rPr>
          <w:rFonts w:ascii="Arial" w:eastAsia="Times New Roman" w:hAnsi="Arial" w:cs="Arial"/>
        </w:rPr>
        <w:t xml:space="preserve"> Finally, people are advised to be selective of their choice of lifestyles, especially in terms of smoking, alcohol-intake, salt-intake, sleep, physical activity, exercise, and so on.</w:t>
      </w:r>
    </w:p>
    <w:p w14:paraId="26250993" w14:textId="77777777" w:rsidR="009E25FB" w:rsidRDefault="009E25FB" w:rsidP="0073143B">
      <w:pPr>
        <w:spacing w:line="360" w:lineRule="auto"/>
        <w:jc w:val="both"/>
        <w:rPr>
          <w:rFonts w:ascii="Arial" w:hAnsi="Arial" w:cs="Arial"/>
          <w:b/>
          <w:sz w:val="28"/>
          <w:szCs w:val="28"/>
        </w:rPr>
      </w:pPr>
    </w:p>
    <w:p w14:paraId="24D87618" w14:textId="77777777" w:rsidR="009E25FB" w:rsidRDefault="009E25FB" w:rsidP="0073143B">
      <w:pPr>
        <w:spacing w:line="360" w:lineRule="auto"/>
        <w:jc w:val="both"/>
        <w:rPr>
          <w:rFonts w:ascii="Arial" w:hAnsi="Arial" w:cs="Arial"/>
          <w:b/>
          <w:sz w:val="28"/>
          <w:szCs w:val="28"/>
        </w:rPr>
      </w:pPr>
    </w:p>
    <w:p w14:paraId="276257E6" w14:textId="77777777" w:rsidR="009E25FB" w:rsidRDefault="009E25FB" w:rsidP="0073143B">
      <w:pPr>
        <w:spacing w:line="360" w:lineRule="auto"/>
        <w:jc w:val="both"/>
        <w:rPr>
          <w:rFonts w:ascii="Arial" w:hAnsi="Arial" w:cs="Arial"/>
          <w:b/>
          <w:sz w:val="28"/>
          <w:szCs w:val="28"/>
        </w:rPr>
      </w:pPr>
    </w:p>
    <w:p w14:paraId="58176CF0" w14:textId="77777777" w:rsidR="00CF773B" w:rsidRDefault="00CF773B" w:rsidP="0073143B">
      <w:pPr>
        <w:spacing w:line="360" w:lineRule="auto"/>
        <w:jc w:val="both"/>
        <w:rPr>
          <w:rFonts w:ascii="Arial" w:hAnsi="Arial" w:cs="Arial"/>
          <w:b/>
          <w:sz w:val="28"/>
          <w:szCs w:val="28"/>
        </w:rPr>
      </w:pPr>
    </w:p>
    <w:p w14:paraId="43F836D4" w14:textId="77777777" w:rsidR="00CF773B" w:rsidRDefault="00CF773B" w:rsidP="0073143B">
      <w:pPr>
        <w:spacing w:line="360" w:lineRule="auto"/>
        <w:jc w:val="both"/>
        <w:rPr>
          <w:rFonts w:ascii="Arial" w:hAnsi="Arial" w:cs="Arial"/>
          <w:b/>
          <w:sz w:val="28"/>
          <w:szCs w:val="28"/>
        </w:rPr>
      </w:pPr>
    </w:p>
    <w:p w14:paraId="7FABE557" w14:textId="77777777" w:rsidR="00CF773B" w:rsidRDefault="00CF773B" w:rsidP="0073143B">
      <w:pPr>
        <w:spacing w:line="360" w:lineRule="auto"/>
        <w:jc w:val="both"/>
        <w:rPr>
          <w:rFonts w:ascii="Arial" w:hAnsi="Arial" w:cs="Arial"/>
          <w:b/>
          <w:sz w:val="28"/>
          <w:szCs w:val="28"/>
        </w:rPr>
      </w:pPr>
    </w:p>
    <w:p w14:paraId="540CF15A" w14:textId="77777777" w:rsidR="00CF773B" w:rsidRDefault="00CF773B" w:rsidP="0073143B">
      <w:pPr>
        <w:spacing w:line="360" w:lineRule="auto"/>
        <w:jc w:val="both"/>
        <w:rPr>
          <w:rFonts w:ascii="Arial" w:hAnsi="Arial" w:cs="Arial"/>
          <w:b/>
          <w:sz w:val="28"/>
          <w:szCs w:val="28"/>
        </w:rPr>
      </w:pPr>
    </w:p>
    <w:p w14:paraId="6A801FA6" w14:textId="77777777" w:rsidR="00D20A27" w:rsidRDefault="00D20A27" w:rsidP="0073143B">
      <w:pPr>
        <w:spacing w:line="360" w:lineRule="auto"/>
        <w:jc w:val="both"/>
        <w:rPr>
          <w:rFonts w:ascii="Arial" w:hAnsi="Arial" w:cs="Arial"/>
          <w:b/>
          <w:sz w:val="28"/>
          <w:szCs w:val="28"/>
        </w:rPr>
      </w:pPr>
    </w:p>
    <w:p w14:paraId="68E6BA37" w14:textId="77777777" w:rsidR="00D20A27" w:rsidRDefault="00D20A27" w:rsidP="0073143B">
      <w:pPr>
        <w:spacing w:line="360" w:lineRule="auto"/>
        <w:jc w:val="both"/>
        <w:rPr>
          <w:rFonts w:ascii="Arial" w:hAnsi="Arial" w:cs="Arial"/>
          <w:b/>
          <w:sz w:val="28"/>
          <w:szCs w:val="28"/>
        </w:rPr>
      </w:pPr>
    </w:p>
    <w:p w14:paraId="0E54E7FB" w14:textId="77777777" w:rsidR="00D20A27" w:rsidRDefault="00D20A27" w:rsidP="0073143B">
      <w:pPr>
        <w:spacing w:line="360" w:lineRule="auto"/>
        <w:jc w:val="both"/>
        <w:rPr>
          <w:rFonts w:ascii="Arial" w:hAnsi="Arial" w:cs="Arial"/>
          <w:b/>
          <w:sz w:val="28"/>
          <w:szCs w:val="28"/>
        </w:rPr>
      </w:pPr>
    </w:p>
    <w:p w14:paraId="3D9587A7" w14:textId="77777777" w:rsidR="00D20A27" w:rsidRDefault="00D20A27" w:rsidP="0073143B">
      <w:pPr>
        <w:spacing w:line="360" w:lineRule="auto"/>
        <w:jc w:val="both"/>
        <w:rPr>
          <w:rFonts w:ascii="Arial" w:hAnsi="Arial" w:cs="Arial"/>
          <w:b/>
          <w:sz w:val="28"/>
          <w:szCs w:val="28"/>
        </w:rPr>
      </w:pPr>
    </w:p>
    <w:p w14:paraId="674CEDAE" w14:textId="6A5442DA" w:rsidR="0040553D" w:rsidRPr="009E4269" w:rsidRDefault="0040553D" w:rsidP="0073143B">
      <w:pPr>
        <w:spacing w:line="360" w:lineRule="auto"/>
        <w:jc w:val="both"/>
        <w:rPr>
          <w:rFonts w:ascii="Arial" w:hAnsi="Arial" w:cs="Arial"/>
          <w:b/>
          <w:sz w:val="28"/>
          <w:szCs w:val="28"/>
        </w:rPr>
      </w:pPr>
      <w:r w:rsidRPr="009E4269">
        <w:rPr>
          <w:rFonts w:ascii="Arial" w:hAnsi="Arial" w:cs="Arial"/>
          <w:b/>
          <w:sz w:val="28"/>
          <w:szCs w:val="28"/>
        </w:rPr>
        <w:t>Conclusion</w:t>
      </w:r>
    </w:p>
    <w:p w14:paraId="0D4729B8" w14:textId="77777777" w:rsidR="00B42AEC" w:rsidRDefault="00FE011A" w:rsidP="0073143B">
      <w:pPr>
        <w:spacing w:line="360" w:lineRule="auto"/>
        <w:jc w:val="both"/>
        <w:rPr>
          <w:rFonts w:ascii="Arial" w:hAnsi="Arial" w:cs="Arial"/>
        </w:rPr>
      </w:pPr>
      <w:r>
        <w:rPr>
          <w:rFonts w:ascii="Arial" w:eastAsia="Times New Roman" w:hAnsi="Arial" w:cs="Arial"/>
        </w:rPr>
        <w:t xml:space="preserve">This report found that cardiovascular diseases are a common phenomenon globally, causing a noticeable </w:t>
      </w:r>
      <w:proofErr w:type="gramStart"/>
      <w:r>
        <w:rPr>
          <w:rFonts w:ascii="Arial" w:eastAsia="Times New Roman" w:hAnsi="Arial" w:cs="Arial"/>
        </w:rPr>
        <w:t>amount</w:t>
      </w:r>
      <w:proofErr w:type="gramEnd"/>
      <w:r>
        <w:rPr>
          <w:rFonts w:ascii="Arial" w:eastAsia="Times New Roman" w:hAnsi="Arial" w:cs="Arial"/>
        </w:rPr>
        <w:t xml:space="preserve"> of human deaths everywhere. This report, however, notes that CVDs can be prevented (for those without CVDs), and can also be managed, if diagnosed early. Adjusting lifestyles is also important as it helps in CVDs prevention and management. The report also emphasizes making use of guidelines offered by World Health Organisation (WHO), National Health Services (NHS)</w:t>
      </w:r>
      <w:r w:rsidR="002A57BD">
        <w:rPr>
          <w:rFonts w:ascii="Arial" w:eastAsia="Times New Roman" w:hAnsi="Arial" w:cs="Arial"/>
        </w:rPr>
        <w:t xml:space="preserve">, </w:t>
      </w:r>
      <w:r w:rsidR="002A57BD" w:rsidRPr="00E10AEB">
        <w:rPr>
          <w:rFonts w:ascii="Arial" w:eastAsia="Times New Roman" w:hAnsi="Arial" w:cs="Arial"/>
        </w:rPr>
        <w:t>Office for Health Improvements and</w:t>
      </w:r>
      <w:r w:rsidR="002A57BD">
        <w:rPr>
          <w:rFonts w:ascii="Arial" w:eastAsia="Times New Roman" w:hAnsi="Arial" w:cs="Arial"/>
        </w:rPr>
        <w:t xml:space="preserve"> </w:t>
      </w:r>
      <w:proofErr w:type="spellStart"/>
      <w:r w:rsidR="002A57BD">
        <w:rPr>
          <w:rFonts w:ascii="Arial" w:eastAsia="Times New Roman" w:hAnsi="Arial" w:cs="Arial"/>
        </w:rPr>
        <w:t>Disabilty</w:t>
      </w:r>
      <w:proofErr w:type="spellEnd"/>
      <w:r w:rsidR="002A57BD">
        <w:rPr>
          <w:rFonts w:ascii="Arial" w:eastAsia="Times New Roman" w:hAnsi="Arial" w:cs="Arial"/>
        </w:rPr>
        <w:t xml:space="preserve">, </w:t>
      </w:r>
      <w:r w:rsidR="002A57BD">
        <w:rPr>
          <w:rFonts w:ascii="Arial" w:hAnsi="Arial" w:cs="Arial"/>
        </w:rPr>
        <w:t>National Inst</w:t>
      </w:r>
      <w:r w:rsidR="005500E5">
        <w:rPr>
          <w:rFonts w:ascii="Arial" w:hAnsi="Arial" w:cs="Arial"/>
        </w:rPr>
        <w:t>itute for Health and Care Excellence (NICE)</w:t>
      </w:r>
      <w:r w:rsidR="002A57BD">
        <w:rPr>
          <w:rFonts w:ascii="Arial" w:hAnsi="Arial" w:cs="Arial"/>
        </w:rPr>
        <w:t xml:space="preserve"> and other relevant agencies.</w:t>
      </w:r>
    </w:p>
    <w:p w14:paraId="7E1834D5" w14:textId="77777777" w:rsidR="009E4269" w:rsidRDefault="009E4269" w:rsidP="0073143B">
      <w:pPr>
        <w:spacing w:line="360" w:lineRule="auto"/>
        <w:jc w:val="both"/>
        <w:rPr>
          <w:rFonts w:ascii="Arial" w:hAnsi="Arial" w:cs="Arial"/>
        </w:rPr>
      </w:pPr>
    </w:p>
    <w:p w14:paraId="01AFCA0A" w14:textId="77777777" w:rsidR="009E4269" w:rsidRDefault="009E4269" w:rsidP="0073143B">
      <w:pPr>
        <w:spacing w:line="360" w:lineRule="auto"/>
        <w:jc w:val="both"/>
        <w:rPr>
          <w:rFonts w:ascii="Arial" w:hAnsi="Arial" w:cs="Arial"/>
        </w:rPr>
      </w:pPr>
    </w:p>
    <w:p w14:paraId="4FE6A272" w14:textId="77777777" w:rsidR="009E4269" w:rsidRDefault="009E4269" w:rsidP="0073143B">
      <w:pPr>
        <w:spacing w:line="360" w:lineRule="auto"/>
        <w:jc w:val="both"/>
        <w:rPr>
          <w:rFonts w:ascii="Arial" w:hAnsi="Arial" w:cs="Arial"/>
        </w:rPr>
      </w:pPr>
    </w:p>
    <w:p w14:paraId="5DF2CDD3" w14:textId="77777777" w:rsidR="009E4269" w:rsidRDefault="009E4269" w:rsidP="0073143B">
      <w:pPr>
        <w:spacing w:line="360" w:lineRule="auto"/>
        <w:jc w:val="both"/>
        <w:rPr>
          <w:rFonts w:ascii="Arial" w:hAnsi="Arial" w:cs="Arial"/>
        </w:rPr>
      </w:pPr>
    </w:p>
    <w:p w14:paraId="46CF0366" w14:textId="77777777" w:rsidR="009E4269" w:rsidRDefault="009E4269" w:rsidP="0073143B">
      <w:pPr>
        <w:spacing w:line="360" w:lineRule="auto"/>
        <w:jc w:val="both"/>
        <w:rPr>
          <w:rFonts w:ascii="Arial" w:hAnsi="Arial" w:cs="Arial"/>
        </w:rPr>
      </w:pPr>
    </w:p>
    <w:p w14:paraId="0EC2418A" w14:textId="77777777" w:rsidR="009E4269" w:rsidRDefault="009E4269" w:rsidP="0073143B">
      <w:pPr>
        <w:spacing w:line="360" w:lineRule="auto"/>
        <w:jc w:val="both"/>
        <w:rPr>
          <w:rFonts w:ascii="Arial" w:hAnsi="Arial" w:cs="Arial"/>
        </w:rPr>
      </w:pPr>
    </w:p>
    <w:p w14:paraId="4D590AAC" w14:textId="77777777" w:rsidR="009E4269" w:rsidRDefault="009E4269" w:rsidP="0073143B">
      <w:pPr>
        <w:spacing w:line="360" w:lineRule="auto"/>
        <w:jc w:val="both"/>
        <w:rPr>
          <w:rFonts w:ascii="Arial" w:hAnsi="Arial" w:cs="Arial"/>
        </w:rPr>
      </w:pPr>
    </w:p>
    <w:p w14:paraId="6BFB4385" w14:textId="77777777" w:rsidR="009E4269" w:rsidRDefault="009E4269" w:rsidP="0073143B">
      <w:pPr>
        <w:spacing w:line="360" w:lineRule="auto"/>
        <w:jc w:val="both"/>
        <w:rPr>
          <w:rFonts w:ascii="Arial" w:hAnsi="Arial" w:cs="Arial"/>
        </w:rPr>
      </w:pPr>
    </w:p>
    <w:p w14:paraId="215A39C2" w14:textId="77777777" w:rsidR="009E4269" w:rsidRDefault="009E4269" w:rsidP="0073143B">
      <w:pPr>
        <w:spacing w:line="360" w:lineRule="auto"/>
        <w:jc w:val="both"/>
        <w:rPr>
          <w:rFonts w:ascii="Arial" w:hAnsi="Arial" w:cs="Arial"/>
        </w:rPr>
      </w:pPr>
    </w:p>
    <w:p w14:paraId="1D668572" w14:textId="77777777" w:rsidR="009E4269" w:rsidRDefault="009E4269" w:rsidP="0073143B">
      <w:pPr>
        <w:spacing w:line="360" w:lineRule="auto"/>
        <w:jc w:val="both"/>
        <w:rPr>
          <w:rFonts w:ascii="Arial" w:hAnsi="Arial" w:cs="Arial"/>
        </w:rPr>
      </w:pPr>
    </w:p>
    <w:p w14:paraId="011A2236" w14:textId="77777777" w:rsidR="009E4269" w:rsidRDefault="009E4269" w:rsidP="0073143B">
      <w:pPr>
        <w:spacing w:line="360" w:lineRule="auto"/>
        <w:jc w:val="both"/>
        <w:rPr>
          <w:rFonts w:ascii="Arial" w:hAnsi="Arial" w:cs="Arial"/>
        </w:rPr>
      </w:pPr>
    </w:p>
    <w:p w14:paraId="77035C02" w14:textId="77777777" w:rsidR="009E4269" w:rsidRDefault="009E4269" w:rsidP="0073143B">
      <w:pPr>
        <w:spacing w:line="360" w:lineRule="auto"/>
        <w:jc w:val="both"/>
        <w:rPr>
          <w:rFonts w:ascii="Arial" w:hAnsi="Arial" w:cs="Arial"/>
        </w:rPr>
      </w:pPr>
    </w:p>
    <w:p w14:paraId="5605003F" w14:textId="77777777" w:rsidR="00366ECB" w:rsidRDefault="00366ECB" w:rsidP="0073143B">
      <w:pPr>
        <w:spacing w:after="0" w:line="360" w:lineRule="auto"/>
        <w:rPr>
          <w:rFonts w:ascii="Arial" w:hAnsi="Arial" w:cs="Arial"/>
          <w:b/>
          <w:color w:val="303030"/>
          <w:sz w:val="28"/>
          <w:szCs w:val="28"/>
          <w:shd w:val="clear" w:color="auto" w:fill="FFFFFF"/>
        </w:rPr>
      </w:pPr>
    </w:p>
    <w:p w14:paraId="7CD42B9C" w14:textId="77777777" w:rsidR="00366ECB" w:rsidRDefault="00366ECB" w:rsidP="0073143B">
      <w:pPr>
        <w:spacing w:after="0" w:line="360" w:lineRule="auto"/>
        <w:rPr>
          <w:rFonts w:ascii="Arial" w:hAnsi="Arial" w:cs="Arial"/>
          <w:b/>
          <w:color w:val="303030"/>
          <w:sz w:val="28"/>
          <w:szCs w:val="28"/>
          <w:shd w:val="clear" w:color="auto" w:fill="FFFFFF"/>
        </w:rPr>
      </w:pPr>
    </w:p>
    <w:p w14:paraId="16F77D33" w14:textId="77777777" w:rsidR="00366ECB" w:rsidRDefault="00366ECB" w:rsidP="0073143B">
      <w:pPr>
        <w:spacing w:after="0" w:line="360" w:lineRule="auto"/>
        <w:rPr>
          <w:rFonts w:ascii="Arial" w:hAnsi="Arial" w:cs="Arial"/>
          <w:b/>
          <w:color w:val="303030"/>
          <w:sz w:val="28"/>
          <w:szCs w:val="28"/>
          <w:shd w:val="clear" w:color="auto" w:fill="FFFFFF"/>
        </w:rPr>
      </w:pPr>
    </w:p>
    <w:p w14:paraId="7A5D068C" w14:textId="77777777" w:rsidR="00366ECB" w:rsidRDefault="00366ECB" w:rsidP="0073143B">
      <w:pPr>
        <w:spacing w:after="0" w:line="360" w:lineRule="auto"/>
        <w:rPr>
          <w:rFonts w:ascii="Arial" w:hAnsi="Arial" w:cs="Arial"/>
          <w:b/>
          <w:color w:val="303030"/>
          <w:sz w:val="28"/>
          <w:szCs w:val="28"/>
          <w:shd w:val="clear" w:color="auto" w:fill="FFFFFF"/>
        </w:rPr>
      </w:pPr>
    </w:p>
    <w:p w14:paraId="3BE1DF68" w14:textId="77777777" w:rsidR="00366ECB" w:rsidRDefault="00366ECB" w:rsidP="0073143B">
      <w:pPr>
        <w:spacing w:after="0" w:line="360" w:lineRule="auto"/>
        <w:rPr>
          <w:rFonts w:ascii="Arial" w:hAnsi="Arial" w:cs="Arial"/>
          <w:b/>
          <w:color w:val="303030"/>
          <w:sz w:val="28"/>
          <w:szCs w:val="28"/>
          <w:shd w:val="clear" w:color="auto" w:fill="FFFFFF"/>
        </w:rPr>
      </w:pPr>
    </w:p>
    <w:p w14:paraId="56EDA8F8" w14:textId="5DD12769" w:rsidR="00BC1EDB" w:rsidRPr="009E4269" w:rsidRDefault="00BC1EDB" w:rsidP="0073143B">
      <w:pPr>
        <w:spacing w:after="0" w:line="360" w:lineRule="auto"/>
        <w:rPr>
          <w:rFonts w:ascii="Arial" w:hAnsi="Arial" w:cs="Arial"/>
          <w:b/>
          <w:color w:val="303030"/>
          <w:sz w:val="28"/>
          <w:szCs w:val="28"/>
          <w:shd w:val="clear" w:color="auto" w:fill="FFFFFF"/>
        </w:rPr>
      </w:pPr>
      <w:r w:rsidRPr="009E4269">
        <w:rPr>
          <w:rFonts w:ascii="Arial" w:hAnsi="Arial" w:cs="Arial"/>
          <w:b/>
          <w:color w:val="303030"/>
          <w:sz w:val="28"/>
          <w:szCs w:val="28"/>
          <w:shd w:val="clear" w:color="auto" w:fill="FFFFFF"/>
        </w:rPr>
        <w:t>References</w:t>
      </w:r>
    </w:p>
    <w:p w14:paraId="76780FD3"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eastAsia="Times New Roman" w:hAnsi="Arial" w:cs="Arial"/>
          <w:color w:val="333333"/>
        </w:rPr>
        <w:t xml:space="preserve">Allesøe, K., Holtermann, A., Aadahl, M., Thomsen, J.F., Hundrup, Y.A. &amp; Søgaard, K. 2015, "High occupational physical activity and risk of </w:t>
      </w:r>
      <w:proofErr w:type="spellStart"/>
      <w:r w:rsidRPr="00DD3CE9">
        <w:rPr>
          <w:rFonts w:ascii="Arial" w:eastAsia="Times New Roman" w:hAnsi="Arial" w:cs="Arial"/>
          <w:color w:val="333333"/>
        </w:rPr>
        <w:t>ischaemic</w:t>
      </w:r>
      <w:proofErr w:type="spellEnd"/>
      <w:r w:rsidRPr="00DD3CE9">
        <w:rPr>
          <w:rFonts w:ascii="Arial" w:eastAsia="Times New Roman" w:hAnsi="Arial" w:cs="Arial"/>
          <w:color w:val="333333"/>
        </w:rPr>
        <w:t xml:space="preserve"> heart disease in women: The interplay with physical activity during leisure time", </w:t>
      </w:r>
      <w:r w:rsidRPr="00DD3CE9">
        <w:rPr>
          <w:rFonts w:ascii="Arial" w:eastAsia="Times New Roman" w:hAnsi="Arial" w:cs="Arial"/>
          <w:i/>
          <w:iCs/>
          <w:color w:val="333333"/>
        </w:rPr>
        <w:t>European journal of preventive cardiology, </w:t>
      </w:r>
      <w:r w:rsidRPr="00DD3CE9">
        <w:rPr>
          <w:rFonts w:ascii="Arial" w:eastAsia="Times New Roman" w:hAnsi="Arial" w:cs="Arial"/>
          <w:color w:val="333333"/>
        </w:rPr>
        <w:t>vol. 22, no. 12, pp. 1601-1608.</w:t>
      </w:r>
    </w:p>
    <w:p w14:paraId="77041AC5" w14:textId="77777777" w:rsidR="00BC1EDB" w:rsidRDefault="00BC1EDB" w:rsidP="0073143B">
      <w:pPr>
        <w:autoSpaceDE w:val="0"/>
        <w:autoSpaceDN w:val="0"/>
        <w:adjustRightInd w:val="0"/>
        <w:spacing w:after="0" w:line="360" w:lineRule="auto"/>
        <w:ind w:left="720" w:hanging="720"/>
        <w:jc w:val="both"/>
        <w:rPr>
          <w:rStyle w:val="element-citation"/>
          <w:rFonts w:ascii="Arial" w:hAnsi="Arial" w:cs="Arial"/>
          <w:color w:val="212121"/>
        </w:rPr>
      </w:pPr>
      <w:r w:rsidRPr="00DD3CE9">
        <w:rPr>
          <w:rStyle w:val="element-citation"/>
          <w:rFonts w:ascii="Arial" w:hAnsi="Arial" w:cs="Arial"/>
          <w:color w:val="212121"/>
        </w:rPr>
        <w:t xml:space="preserve">Carretero OA, </w:t>
      </w:r>
      <w:proofErr w:type="spellStart"/>
      <w:r w:rsidRPr="00DD3CE9">
        <w:rPr>
          <w:rStyle w:val="element-citation"/>
          <w:rFonts w:ascii="Arial" w:hAnsi="Arial" w:cs="Arial"/>
          <w:color w:val="212121"/>
        </w:rPr>
        <w:t>Oparil</w:t>
      </w:r>
      <w:proofErr w:type="spellEnd"/>
      <w:r w:rsidRPr="00DD3CE9">
        <w:rPr>
          <w:rStyle w:val="element-citation"/>
          <w:rFonts w:ascii="Arial" w:hAnsi="Arial" w:cs="Arial"/>
          <w:color w:val="212121"/>
        </w:rPr>
        <w:t xml:space="preserve"> S. </w:t>
      </w:r>
      <w:r>
        <w:rPr>
          <w:rStyle w:val="element-citation"/>
          <w:rFonts w:ascii="Arial" w:hAnsi="Arial" w:cs="Arial"/>
          <w:color w:val="212121"/>
        </w:rPr>
        <w:t>“</w:t>
      </w:r>
      <w:r w:rsidRPr="00DD3CE9">
        <w:rPr>
          <w:rStyle w:val="element-citation"/>
          <w:rFonts w:ascii="Arial" w:hAnsi="Arial" w:cs="Arial"/>
          <w:color w:val="212121"/>
        </w:rPr>
        <w:t>Essential hypertension. Part I: definition and etiology</w:t>
      </w:r>
      <w:r>
        <w:rPr>
          <w:rStyle w:val="element-citation"/>
          <w:rFonts w:ascii="Arial" w:hAnsi="Arial" w:cs="Arial"/>
          <w:color w:val="212121"/>
        </w:rPr>
        <w:t>”</w:t>
      </w:r>
      <w:r w:rsidRPr="00DD3CE9">
        <w:rPr>
          <w:rStyle w:val="element-citation"/>
          <w:rFonts w:ascii="Arial" w:hAnsi="Arial" w:cs="Arial"/>
          <w:color w:val="212121"/>
        </w:rPr>
        <w:t>. </w:t>
      </w:r>
      <w:r w:rsidRPr="00DD3CE9">
        <w:rPr>
          <w:rStyle w:val="ref-journal"/>
          <w:rFonts w:ascii="Arial" w:hAnsi="Arial" w:cs="Arial"/>
          <w:i/>
          <w:iCs/>
          <w:color w:val="212121"/>
        </w:rPr>
        <w:t>Circulation. </w:t>
      </w:r>
      <w:r>
        <w:rPr>
          <w:rStyle w:val="element-citation"/>
          <w:rFonts w:ascii="Arial" w:hAnsi="Arial" w:cs="Arial"/>
          <w:color w:val="212121"/>
        </w:rPr>
        <w:t xml:space="preserve">2000. </w:t>
      </w:r>
      <w:r w:rsidRPr="00DD3CE9">
        <w:rPr>
          <w:rStyle w:val="ref-vol"/>
          <w:rFonts w:ascii="Arial" w:hAnsi="Arial" w:cs="Arial"/>
          <w:b/>
          <w:bCs/>
          <w:color w:val="212121"/>
        </w:rPr>
        <w:t>101</w:t>
      </w:r>
      <w:r>
        <w:rPr>
          <w:rStyle w:val="ref-vol"/>
          <w:rFonts w:ascii="Arial" w:hAnsi="Arial" w:cs="Arial"/>
          <w:b/>
          <w:bCs/>
          <w:color w:val="212121"/>
        </w:rPr>
        <w:t xml:space="preserve"> </w:t>
      </w:r>
      <w:r>
        <w:rPr>
          <w:rStyle w:val="element-citation"/>
          <w:rFonts w:ascii="Arial" w:hAnsi="Arial" w:cs="Arial"/>
          <w:color w:val="212121"/>
        </w:rPr>
        <w:t>:329–335.</w:t>
      </w:r>
    </w:p>
    <w:p w14:paraId="7383E0FD"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hAnsi="Arial" w:cs="Arial"/>
          <w:color w:val="212121"/>
        </w:rPr>
        <w:t>Clinton D. Kemp, John V. Cont</w:t>
      </w:r>
      <w:r>
        <w:rPr>
          <w:rFonts w:ascii="Arial" w:hAnsi="Arial" w:cs="Arial"/>
          <w:color w:val="212121"/>
        </w:rPr>
        <w:t>e 2012</w:t>
      </w:r>
      <w:r w:rsidRPr="00DD3CE9">
        <w:rPr>
          <w:rFonts w:ascii="Arial" w:hAnsi="Arial" w:cs="Arial"/>
          <w:color w:val="212121"/>
        </w:rPr>
        <w:t xml:space="preserve">. </w:t>
      </w:r>
      <w:r>
        <w:rPr>
          <w:rFonts w:ascii="Arial" w:hAnsi="Arial" w:cs="Arial"/>
          <w:color w:val="212121"/>
        </w:rPr>
        <w:t>“</w:t>
      </w:r>
      <w:r w:rsidRPr="00DD3CE9">
        <w:rPr>
          <w:rFonts w:ascii="Arial" w:hAnsi="Arial" w:cs="Arial"/>
          <w:color w:val="212121"/>
        </w:rPr>
        <w:t>The pathophysiology of heart failure. Cardiovascular Pathology</w:t>
      </w:r>
      <w:r>
        <w:rPr>
          <w:rFonts w:ascii="Arial" w:hAnsi="Arial" w:cs="Arial"/>
          <w:color w:val="212121"/>
        </w:rPr>
        <w:t>”</w:t>
      </w:r>
      <w:r w:rsidRPr="00DD3CE9">
        <w:rPr>
          <w:rFonts w:ascii="Arial" w:hAnsi="Arial" w:cs="Arial"/>
          <w:color w:val="212121"/>
        </w:rPr>
        <w:t>. 21(5), 365-371</w:t>
      </w:r>
    </w:p>
    <w:p w14:paraId="255B39A1"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eastAsia="Times New Roman" w:hAnsi="Arial" w:cs="Arial"/>
        </w:rPr>
        <w:t xml:space="preserve">Falkenberg, A., </w:t>
      </w:r>
      <w:proofErr w:type="spellStart"/>
      <w:r w:rsidRPr="00DD3CE9">
        <w:rPr>
          <w:rFonts w:ascii="Arial" w:eastAsia="Times New Roman" w:hAnsi="Arial" w:cs="Arial"/>
        </w:rPr>
        <w:t>Nyfjäll</w:t>
      </w:r>
      <w:proofErr w:type="spellEnd"/>
      <w:r w:rsidRPr="00DD3CE9">
        <w:rPr>
          <w:rFonts w:ascii="Arial" w:eastAsia="Times New Roman" w:hAnsi="Arial" w:cs="Arial"/>
        </w:rPr>
        <w:t>, M.,</w:t>
      </w:r>
      <w:r>
        <w:rPr>
          <w:rFonts w:ascii="Arial" w:eastAsia="Times New Roman" w:hAnsi="Arial" w:cs="Arial"/>
        </w:rPr>
        <w:t xml:space="preserve"> Bildt, C., &amp; </w:t>
      </w:r>
      <w:proofErr w:type="spellStart"/>
      <w:r>
        <w:rPr>
          <w:rFonts w:ascii="Arial" w:eastAsia="Times New Roman" w:hAnsi="Arial" w:cs="Arial"/>
        </w:rPr>
        <w:t>Vingård</w:t>
      </w:r>
      <w:proofErr w:type="spellEnd"/>
      <w:r>
        <w:rPr>
          <w:rFonts w:ascii="Arial" w:eastAsia="Times New Roman" w:hAnsi="Arial" w:cs="Arial"/>
        </w:rPr>
        <w:t>, E. 2009</w:t>
      </w:r>
      <w:r w:rsidRPr="00DD3CE9">
        <w:rPr>
          <w:rFonts w:ascii="Arial" w:eastAsia="Times New Roman" w:hAnsi="Arial" w:cs="Arial"/>
        </w:rPr>
        <w:t xml:space="preserve">. </w:t>
      </w:r>
      <w:r>
        <w:rPr>
          <w:rFonts w:ascii="Arial" w:eastAsia="Times New Roman" w:hAnsi="Arial" w:cs="Arial"/>
        </w:rPr>
        <w:t>“</w:t>
      </w:r>
      <w:r w:rsidRPr="00DD3CE9">
        <w:rPr>
          <w:rFonts w:ascii="Arial" w:eastAsia="Times New Roman" w:hAnsi="Arial" w:cs="Arial"/>
        </w:rPr>
        <w:t>Predicting Sickness Absence—Are Extended Health Check-ups of Any Value? Comparisons of Three Individual Risk Models</w:t>
      </w:r>
      <w:r>
        <w:rPr>
          <w:rFonts w:ascii="Arial" w:eastAsia="Times New Roman" w:hAnsi="Arial" w:cs="Arial"/>
        </w:rPr>
        <w:t>”</w:t>
      </w:r>
      <w:r w:rsidRPr="00DD3CE9">
        <w:rPr>
          <w:rFonts w:ascii="Arial" w:eastAsia="Times New Roman" w:hAnsi="Arial" w:cs="Arial"/>
        </w:rPr>
        <w:t xml:space="preserve">. </w:t>
      </w:r>
      <w:r w:rsidRPr="00DD3CE9">
        <w:rPr>
          <w:rFonts w:ascii="Arial" w:eastAsia="Times New Roman" w:hAnsi="Arial" w:cs="Arial"/>
          <w:i/>
          <w:iCs/>
        </w:rPr>
        <w:t>Journal of Occupational and Environmental Medicine</w:t>
      </w:r>
      <w:r w:rsidRPr="00DD3CE9">
        <w:rPr>
          <w:rFonts w:ascii="Arial" w:eastAsia="Times New Roman" w:hAnsi="Arial" w:cs="Arial"/>
        </w:rPr>
        <w:t xml:space="preserve">, </w:t>
      </w:r>
      <w:r w:rsidRPr="00DD3CE9">
        <w:rPr>
          <w:rFonts w:ascii="Arial" w:eastAsia="Times New Roman" w:hAnsi="Arial" w:cs="Arial"/>
          <w:i/>
          <w:iCs/>
        </w:rPr>
        <w:t>51</w:t>
      </w:r>
      <w:r w:rsidRPr="00DD3CE9">
        <w:rPr>
          <w:rFonts w:ascii="Arial" w:eastAsia="Times New Roman" w:hAnsi="Arial" w:cs="Arial"/>
        </w:rPr>
        <w:t xml:space="preserve">(1), 104–111. </w:t>
      </w:r>
      <w:hyperlink r:id="rId14" w:history="1">
        <w:r w:rsidRPr="00DD3CE9">
          <w:rPr>
            <w:rStyle w:val="Hyperlink"/>
            <w:rFonts w:ascii="Arial" w:eastAsia="Times New Roman" w:hAnsi="Arial" w:cs="Arial"/>
          </w:rPr>
          <w:t>http://www.jstor.org/stable/45009469</w:t>
        </w:r>
      </w:hyperlink>
    </w:p>
    <w:p w14:paraId="37BEA8BC"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eastAsia="Times New Roman" w:hAnsi="Arial" w:cs="Arial"/>
          <w:color w:val="333333"/>
        </w:rPr>
        <w:t>Huxley, R.R., Dr &amp; Woodward, M., PhD 2011, "Cigarette smoking as a risk factor for coronary heart disease in women compared with men: a systematic review and meta-analysis of prospective cohort studies", </w:t>
      </w:r>
      <w:r w:rsidRPr="00DD3CE9">
        <w:rPr>
          <w:rFonts w:ascii="Arial" w:eastAsia="Times New Roman" w:hAnsi="Arial" w:cs="Arial"/>
          <w:i/>
          <w:iCs/>
          <w:color w:val="333333"/>
        </w:rPr>
        <w:t>The Lancet (British edition), </w:t>
      </w:r>
      <w:r w:rsidRPr="00DD3CE9">
        <w:rPr>
          <w:rFonts w:ascii="Arial" w:eastAsia="Times New Roman" w:hAnsi="Arial" w:cs="Arial"/>
          <w:color w:val="333333"/>
        </w:rPr>
        <w:t>vol. 378, no. 9799, pp. 1297-1305.</w:t>
      </w:r>
    </w:p>
    <w:p w14:paraId="285C0692"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eastAsia="Times New Roman" w:hAnsi="Arial" w:cs="Arial"/>
          <w:color w:val="333333"/>
        </w:rPr>
        <w:t xml:space="preserve">Johnston, N., Jernberg, T., </w:t>
      </w:r>
      <w:proofErr w:type="spellStart"/>
      <w:r w:rsidRPr="00DD3CE9">
        <w:rPr>
          <w:rFonts w:ascii="Arial" w:eastAsia="Times New Roman" w:hAnsi="Arial" w:cs="Arial"/>
          <w:color w:val="333333"/>
        </w:rPr>
        <w:t>Lagerqvist</w:t>
      </w:r>
      <w:proofErr w:type="spellEnd"/>
      <w:r w:rsidRPr="00DD3CE9">
        <w:rPr>
          <w:rFonts w:ascii="Arial" w:eastAsia="Times New Roman" w:hAnsi="Arial" w:cs="Arial"/>
          <w:color w:val="333333"/>
        </w:rPr>
        <w:t>, B. &amp; Wallentin, L. 2006, "Early invasive treatment benefits patients with renal dysfunction in unstable coronary artery disease", </w:t>
      </w:r>
      <w:r w:rsidRPr="00DD3CE9">
        <w:rPr>
          <w:rFonts w:ascii="Arial" w:eastAsia="Times New Roman" w:hAnsi="Arial" w:cs="Arial"/>
          <w:i/>
          <w:iCs/>
          <w:color w:val="333333"/>
        </w:rPr>
        <w:t>The American heart journal, </w:t>
      </w:r>
      <w:r w:rsidRPr="00DD3CE9">
        <w:rPr>
          <w:rFonts w:ascii="Arial" w:eastAsia="Times New Roman" w:hAnsi="Arial" w:cs="Arial"/>
          <w:color w:val="333333"/>
        </w:rPr>
        <w:t>vol. 152, no. 6, pp. 1052-1058.</w:t>
      </w:r>
    </w:p>
    <w:p w14:paraId="6D74D372" w14:textId="77777777" w:rsidR="00BC1EDB" w:rsidRPr="00BF018D"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hAnsi="Arial" w:cs="Arial"/>
        </w:rPr>
        <w:lastRenderedPageBreak/>
        <w:t>NICE (2022). https://www.nice.org.uk/media/default/about/what-we-do/into-practice/measuring-uptake/nice-impact-cardiovascular-disease-prevention.pdf</w:t>
      </w:r>
    </w:p>
    <w:p w14:paraId="35E0B666"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E05BBE">
        <w:rPr>
          <w:rFonts w:ascii="Arial" w:eastAsia="Times New Roman" w:hAnsi="Arial" w:cs="Arial"/>
          <w:color w:val="333333"/>
        </w:rPr>
        <w:t>O’Leary, K. 2021, "A pinch of salt for heart disease", </w:t>
      </w:r>
      <w:r w:rsidRPr="00DD3CE9">
        <w:rPr>
          <w:rFonts w:ascii="Arial" w:eastAsia="Times New Roman" w:hAnsi="Arial" w:cs="Arial"/>
          <w:i/>
          <w:iCs/>
          <w:color w:val="333333"/>
        </w:rPr>
        <w:t>Nature medicine.</w:t>
      </w:r>
    </w:p>
    <w:p w14:paraId="08C235CF"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hAnsi="Arial" w:cs="Arial"/>
        </w:rPr>
        <w:t xml:space="preserve">Office for Health and Improvement and Disparities (2022). </w:t>
      </w:r>
      <w:hyperlink r:id="rId15" w:history="1">
        <w:r w:rsidRPr="00DD3CE9">
          <w:rPr>
            <w:rStyle w:val="Hyperlink"/>
            <w:rFonts w:ascii="Arial" w:hAnsi="Arial" w:cs="Arial"/>
          </w:rPr>
          <w:t>https://www.gov.uk/government/publications/cardiovascular-disease-prevention-applying-all-our-health/cardiovascular-disease-prevention-applying-all-our-health</w:t>
        </w:r>
      </w:hyperlink>
    </w:p>
    <w:p w14:paraId="1D96F602"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proofErr w:type="spellStart"/>
      <w:r w:rsidRPr="00DD3CE9">
        <w:rPr>
          <w:rFonts w:ascii="Arial" w:eastAsia="Times New Roman" w:hAnsi="Arial" w:cs="Arial"/>
          <w:color w:val="333333"/>
        </w:rPr>
        <w:t>Pelczarska</w:t>
      </w:r>
      <w:proofErr w:type="spellEnd"/>
      <w:r w:rsidRPr="00DD3CE9">
        <w:rPr>
          <w:rFonts w:ascii="Arial" w:eastAsia="Times New Roman" w:hAnsi="Arial" w:cs="Arial"/>
          <w:color w:val="333333"/>
        </w:rPr>
        <w:t>, A., Jakubczyk, M., Jakubiak-</w:t>
      </w:r>
      <w:proofErr w:type="spellStart"/>
      <w:r w:rsidRPr="00DD3CE9">
        <w:rPr>
          <w:rFonts w:ascii="Arial" w:eastAsia="Times New Roman" w:hAnsi="Arial" w:cs="Arial"/>
          <w:color w:val="333333"/>
        </w:rPr>
        <w:t>Lasocka</w:t>
      </w:r>
      <w:proofErr w:type="spellEnd"/>
      <w:r w:rsidRPr="00DD3CE9">
        <w:rPr>
          <w:rFonts w:ascii="Arial" w:eastAsia="Times New Roman" w:hAnsi="Arial" w:cs="Arial"/>
          <w:color w:val="333333"/>
        </w:rPr>
        <w:t xml:space="preserve">, J., Banach, M., </w:t>
      </w:r>
      <w:proofErr w:type="spellStart"/>
      <w:r w:rsidRPr="00DD3CE9">
        <w:rPr>
          <w:rFonts w:ascii="Arial" w:eastAsia="Times New Roman" w:hAnsi="Arial" w:cs="Arial"/>
          <w:color w:val="333333"/>
        </w:rPr>
        <w:t>Myśliwiec</w:t>
      </w:r>
      <w:proofErr w:type="spellEnd"/>
      <w:r w:rsidRPr="00DD3CE9">
        <w:rPr>
          <w:rFonts w:ascii="Arial" w:eastAsia="Times New Roman" w:hAnsi="Arial" w:cs="Arial"/>
          <w:color w:val="333333"/>
        </w:rPr>
        <w:t xml:space="preserve">, M., </w:t>
      </w:r>
      <w:proofErr w:type="spellStart"/>
      <w:r w:rsidRPr="00DD3CE9">
        <w:rPr>
          <w:rFonts w:ascii="Arial" w:eastAsia="Times New Roman" w:hAnsi="Arial" w:cs="Arial"/>
          <w:color w:val="333333"/>
        </w:rPr>
        <w:t>Gruchała</w:t>
      </w:r>
      <w:proofErr w:type="spellEnd"/>
      <w:r w:rsidRPr="00DD3CE9">
        <w:rPr>
          <w:rFonts w:ascii="Arial" w:eastAsia="Times New Roman" w:hAnsi="Arial" w:cs="Arial"/>
          <w:color w:val="333333"/>
        </w:rPr>
        <w:t xml:space="preserve">, M. &amp; </w:t>
      </w:r>
      <w:proofErr w:type="spellStart"/>
      <w:r w:rsidRPr="00DD3CE9">
        <w:rPr>
          <w:rFonts w:ascii="Arial" w:eastAsia="Times New Roman" w:hAnsi="Arial" w:cs="Arial"/>
          <w:color w:val="333333"/>
        </w:rPr>
        <w:t>Niewada</w:t>
      </w:r>
      <w:proofErr w:type="spellEnd"/>
      <w:r w:rsidRPr="00DD3CE9">
        <w:rPr>
          <w:rFonts w:ascii="Arial" w:eastAsia="Times New Roman" w:hAnsi="Arial" w:cs="Arial"/>
          <w:color w:val="333333"/>
        </w:rPr>
        <w:t xml:space="preserve">, M. 2018, "The cost-effectiveness of screening strategies for familial </w:t>
      </w:r>
      <w:proofErr w:type="spellStart"/>
      <w:r w:rsidRPr="00DD3CE9">
        <w:rPr>
          <w:rFonts w:ascii="Arial" w:eastAsia="Times New Roman" w:hAnsi="Arial" w:cs="Arial"/>
          <w:color w:val="333333"/>
        </w:rPr>
        <w:t>hypercholesterolaemia</w:t>
      </w:r>
      <w:proofErr w:type="spellEnd"/>
      <w:r w:rsidRPr="00DD3CE9">
        <w:rPr>
          <w:rFonts w:ascii="Arial" w:eastAsia="Times New Roman" w:hAnsi="Arial" w:cs="Arial"/>
          <w:color w:val="333333"/>
        </w:rPr>
        <w:t xml:space="preserve"> in Poland", </w:t>
      </w:r>
      <w:r w:rsidRPr="00DD3CE9">
        <w:rPr>
          <w:rFonts w:ascii="Arial" w:eastAsia="Times New Roman" w:hAnsi="Arial" w:cs="Arial"/>
          <w:i/>
          <w:iCs/>
          <w:color w:val="333333"/>
        </w:rPr>
        <w:t>Atherosclerosis, </w:t>
      </w:r>
      <w:r w:rsidRPr="00DD3CE9">
        <w:rPr>
          <w:rFonts w:ascii="Arial" w:eastAsia="Times New Roman" w:hAnsi="Arial" w:cs="Arial"/>
          <w:color w:val="333333"/>
        </w:rPr>
        <w:t>vol. 270, pp. 132-138.</w:t>
      </w:r>
    </w:p>
    <w:p w14:paraId="436859DB"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Pr>
          <w:rFonts w:ascii="Arial" w:eastAsia="Times New Roman" w:hAnsi="Arial" w:cs="Arial"/>
        </w:rPr>
        <w:t>Puska, P. 2009</w:t>
      </w:r>
      <w:r w:rsidRPr="00DD3CE9">
        <w:rPr>
          <w:rFonts w:ascii="Arial" w:eastAsia="Times New Roman" w:hAnsi="Arial" w:cs="Arial"/>
        </w:rPr>
        <w:t xml:space="preserve">. Fat and Heart Disease: </w:t>
      </w:r>
      <w:proofErr w:type="gramStart"/>
      <w:r w:rsidRPr="00DD3CE9">
        <w:rPr>
          <w:rFonts w:ascii="Arial" w:eastAsia="Times New Roman" w:hAnsi="Arial" w:cs="Arial"/>
        </w:rPr>
        <w:t>Yes</w:t>
      </w:r>
      <w:proofErr w:type="gramEnd"/>
      <w:r w:rsidRPr="00DD3CE9">
        <w:rPr>
          <w:rFonts w:ascii="Arial" w:eastAsia="Times New Roman" w:hAnsi="Arial" w:cs="Arial"/>
        </w:rPr>
        <w:t xml:space="preserve"> We Can Make a Change – The Case of North Karelia (Finland). </w:t>
      </w:r>
      <w:r w:rsidRPr="00DD3CE9">
        <w:rPr>
          <w:rFonts w:ascii="Arial" w:eastAsia="Times New Roman" w:hAnsi="Arial" w:cs="Arial"/>
          <w:i/>
          <w:iCs/>
        </w:rPr>
        <w:t>Annals of Nutrition &amp; Metabolism</w:t>
      </w:r>
      <w:r w:rsidRPr="00DD3CE9">
        <w:rPr>
          <w:rFonts w:ascii="Arial" w:eastAsia="Times New Roman" w:hAnsi="Arial" w:cs="Arial"/>
        </w:rPr>
        <w:t xml:space="preserve">, </w:t>
      </w:r>
      <w:r w:rsidRPr="00DD3CE9">
        <w:rPr>
          <w:rFonts w:ascii="Arial" w:eastAsia="Times New Roman" w:hAnsi="Arial" w:cs="Arial"/>
          <w:i/>
          <w:iCs/>
        </w:rPr>
        <w:t>54</w:t>
      </w:r>
      <w:r w:rsidRPr="00DD3CE9">
        <w:rPr>
          <w:rFonts w:ascii="Arial" w:eastAsia="Times New Roman" w:hAnsi="Arial" w:cs="Arial"/>
        </w:rPr>
        <w:t xml:space="preserve">, 33–38. </w:t>
      </w:r>
      <w:hyperlink r:id="rId16" w:history="1">
        <w:r w:rsidRPr="00DD3CE9">
          <w:rPr>
            <w:rStyle w:val="Hyperlink"/>
            <w:rFonts w:ascii="Arial" w:eastAsia="Times New Roman" w:hAnsi="Arial" w:cs="Arial"/>
          </w:rPr>
          <w:t>https://www.jstor.org/stable/48507618</w:t>
        </w:r>
      </w:hyperlink>
    </w:p>
    <w:p w14:paraId="154C0A11"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eastAsia="Times New Roman" w:hAnsi="Arial" w:cs="Arial"/>
          <w:color w:val="333333"/>
        </w:rPr>
        <w:t xml:space="preserve">Ricci, C., Wood, A., Muller, D., Gunter, M.J., Agudo, A., Boeing, H., Van Der Schouw, Yvonne T, </w:t>
      </w:r>
      <w:proofErr w:type="spellStart"/>
      <w:r w:rsidRPr="00DD3CE9">
        <w:rPr>
          <w:rFonts w:ascii="Arial" w:eastAsia="Times New Roman" w:hAnsi="Arial" w:cs="Arial"/>
          <w:color w:val="333333"/>
        </w:rPr>
        <w:t>Warnakula</w:t>
      </w:r>
      <w:proofErr w:type="spellEnd"/>
      <w:r w:rsidRPr="00DD3CE9">
        <w:rPr>
          <w:rFonts w:ascii="Arial" w:eastAsia="Times New Roman" w:hAnsi="Arial" w:cs="Arial"/>
          <w:color w:val="333333"/>
        </w:rPr>
        <w:t xml:space="preserve">, S., Saieva, C., </w:t>
      </w:r>
      <w:proofErr w:type="spellStart"/>
      <w:r w:rsidRPr="00DD3CE9">
        <w:rPr>
          <w:rFonts w:ascii="Arial" w:eastAsia="Times New Roman" w:hAnsi="Arial" w:cs="Arial"/>
          <w:color w:val="333333"/>
        </w:rPr>
        <w:t>Spijkerman</w:t>
      </w:r>
      <w:proofErr w:type="spellEnd"/>
      <w:r w:rsidRPr="00DD3CE9">
        <w:rPr>
          <w:rFonts w:ascii="Arial" w:eastAsia="Times New Roman" w:hAnsi="Arial" w:cs="Arial"/>
          <w:color w:val="333333"/>
        </w:rPr>
        <w:t xml:space="preserve">, A., Sluijs, I., </w:t>
      </w:r>
      <w:proofErr w:type="spellStart"/>
      <w:r w:rsidRPr="00DD3CE9">
        <w:rPr>
          <w:rFonts w:ascii="Arial" w:eastAsia="Times New Roman" w:hAnsi="Arial" w:cs="Arial"/>
          <w:color w:val="333333"/>
        </w:rPr>
        <w:t>Tjønneland</w:t>
      </w:r>
      <w:proofErr w:type="spellEnd"/>
      <w:r w:rsidRPr="00DD3CE9">
        <w:rPr>
          <w:rFonts w:ascii="Arial" w:eastAsia="Times New Roman" w:hAnsi="Arial" w:cs="Arial"/>
          <w:color w:val="333333"/>
        </w:rPr>
        <w:t xml:space="preserve">, A., Kyrø, C., </w:t>
      </w:r>
      <w:proofErr w:type="spellStart"/>
      <w:r w:rsidRPr="00DD3CE9">
        <w:rPr>
          <w:rFonts w:ascii="Arial" w:eastAsia="Times New Roman" w:hAnsi="Arial" w:cs="Arial"/>
          <w:color w:val="333333"/>
        </w:rPr>
        <w:t>Weiderpass</w:t>
      </w:r>
      <w:proofErr w:type="spellEnd"/>
      <w:r w:rsidRPr="00DD3CE9">
        <w:rPr>
          <w:rFonts w:ascii="Arial" w:eastAsia="Times New Roman" w:hAnsi="Arial" w:cs="Arial"/>
          <w:color w:val="333333"/>
        </w:rPr>
        <w:t xml:space="preserve">, E., Kühn, T., </w:t>
      </w:r>
      <w:proofErr w:type="spellStart"/>
      <w:r w:rsidRPr="00DD3CE9">
        <w:rPr>
          <w:rFonts w:ascii="Arial" w:eastAsia="Times New Roman" w:hAnsi="Arial" w:cs="Arial"/>
          <w:color w:val="333333"/>
        </w:rPr>
        <w:t>Kaaks</w:t>
      </w:r>
      <w:proofErr w:type="spellEnd"/>
      <w:r w:rsidRPr="00DD3CE9">
        <w:rPr>
          <w:rFonts w:ascii="Arial" w:eastAsia="Times New Roman" w:hAnsi="Arial" w:cs="Arial"/>
          <w:color w:val="333333"/>
        </w:rPr>
        <w:t xml:space="preserve">, R., Sánchez, M.J., Panico, S., Agnoli, C., Palli, D., Tumino, R., Engström, G., Melander, O., Bonnet, F., Boer, J.M.A., Key, T.J., Travis, R.C., Overvad, K., Verschuren, W.M.M., Quirós, J.R., </w:t>
      </w:r>
      <w:proofErr w:type="spellStart"/>
      <w:r w:rsidRPr="00DD3CE9">
        <w:rPr>
          <w:rFonts w:ascii="Arial" w:eastAsia="Times New Roman" w:hAnsi="Arial" w:cs="Arial"/>
          <w:color w:val="333333"/>
        </w:rPr>
        <w:t>Trichopoulou</w:t>
      </w:r>
      <w:proofErr w:type="spellEnd"/>
      <w:r w:rsidRPr="00DD3CE9">
        <w:rPr>
          <w:rFonts w:ascii="Arial" w:eastAsia="Times New Roman" w:hAnsi="Arial" w:cs="Arial"/>
          <w:color w:val="333333"/>
        </w:rPr>
        <w:t xml:space="preserve">, A., </w:t>
      </w:r>
      <w:proofErr w:type="spellStart"/>
      <w:r w:rsidRPr="00DD3CE9">
        <w:rPr>
          <w:rFonts w:ascii="Arial" w:eastAsia="Times New Roman" w:hAnsi="Arial" w:cs="Arial"/>
          <w:color w:val="333333"/>
        </w:rPr>
        <w:t>Papatesta</w:t>
      </w:r>
      <w:proofErr w:type="spellEnd"/>
      <w:r w:rsidRPr="00DD3CE9">
        <w:rPr>
          <w:rFonts w:ascii="Arial" w:eastAsia="Times New Roman" w:hAnsi="Arial" w:cs="Arial"/>
          <w:color w:val="333333"/>
        </w:rPr>
        <w:t xml:space="preserve">, E.M., Peppa, E., </w:t>
      </w:r>
      <w:proofErr w:type="spellStart"/>
      <w:r w:rsidRPr="00DD3CE9">
        <w:rPr>
          <w:rFonts w:ascii="Arial" w:eastAsia="Times New Roman" w:hAnsi="Arial" w:cs="Arial"/>
          <w:color w:val="333333"/>
        </w:rPr>
        <w:t>Iribas</w:t>
      </w:r>
      <w:proofErr w:type="spellEnd"/>
      <w:r w:rsidRPr="00DD3CE9">
        <w:rPr>
          <w:rFonts w:ascii="Arial" w:eastAsia="Times New Roman" w:hAnsi="Arial" w:cs="Arial"/>
          <w:color w:val="333333"/>
        </w:rPr>
        <w:t xml:space="preserve">, C.M., Gavrila, D., Forslund, A.S., Jansson, J.H., Matullo, G., Arriola, L., </w:t>
      </w:r>
      <w:proofErr w:type="spellStart"/>
      <w:r w:rsidRPr="00DD3CE9">
        <w:rPr>
          <w:rFonts w:ascii="Arial" w:eastAsia="Times New Roman" w:hAnsi="Arial" w:cs="Arial"/>
          <w:color w:val="333333"/>
        </w:rPr>
        <w:t>Freisling</w:t>
      </w:r>
      <w:proofErr w:type="spellEnd"/>
      <w:r w:rsidRPr="00DD3CE9">
        <w:rPr>
          <w:rFonts w:ascii="Arial" w:eastAsia="Times New Roman" w:hAnsi="Arial" w:cs="Arial"/>
          <w:color w:val="333333"/>
        </w:rPr>
        <w:t xml:space="preserve">, H., </w:t>
      </w:r>
      <w:proofErr w:type="spellStart"/>
      <w:r w:rsidRPr="00DD3CE9">
        <w:rPr>
          <w:rFonts w:ascii="Arial" w:eastAsia="Times New Roman" w:hAnsi="Arial" w:cs="Arial"/>
          <w:color w:val="333333"/>
        </w:rPr>
        <w:t>Lassale</w:t>
      </w:r>
      <w:proofErr w:type="spellEnd"/>
      <w:r w:rsidRPr="00DD3CE9">
        <w:rPr>
          <w:rFonts w:ascii="Arial" w:eastAsia="Times New Roman" w:hAnsi="Arial" w:cs="Arial"/>
          <w:color w:val="333333"/>
        </w:rPr>
        <w:t xml:space="preserve">, C., </w:t>
      </w:r>
      <w:proofErr w:type="spellStart"/>
      <w:r w:rsidRPr="00DD3CE9">
        <w:rPr>
          <w:rFonts w:ascii="Arial" w:eastAsia="Times New Roman" w:hAnsi="Arial" w:cs="Arial"/>
          <w:color w:val="333333"/>
        </w:rPr>
        <w:t>Tzoulaki</w:t>
      </w:r>
      <w:proofErr w:type="spellEnd"/>
      <w:r w:rsidRPr="00DD3CE9">
        <w:rPr>
          <w:rFonts w:ascii="Arial" w:eastAsia="Times New Roman" w:hAnsi="Arial" w:cs="Arial"/>
          <w:color w:val="333333"/>
        </w:rPr>
        <w:t xml:space="preserve">, I., Sharp, S.J., </w:t>
      </w:r>
      <w:proofErr w:type="spellStart"/>
      <w:r w:rsidRPr="00DD3CE9">
        <w:rPr>
          <w:rFonts w:ascii="Arial" w:eastAsia="Times New Roman" w:hAnsi="Arial" w:cs="Arial"/>
          <w:color w:val="333333"/>
        </w:rPr>
        <w:t>Forouhi</w:t>
      </w:r>
      <w:proofErr w:type="spellEnd"/>
      <w:r w:rsidRPr="00DD3CE9">
        <w:rPr>
          <w:rFonts w:ascii="Arial" w:eastAsia="Times New Roman" w:hAnsi="Arial" w:cs="Arial"/>
          <w:color w:val="333333"/>
        </w:rPr>
        <w:t xml:space="preserve">, N.G., Langenberg, C., </w:t>
      </w:r>
      <w:proofErr w:type="spellStart"/>
      <w:r w:rsidRPr="00DD3CE9">
        <w:rPr>
          <w:rFonts w:ascii="Arial" w:eastAsia="Times New Roman" w:hAnsi="Arial" w:cs="Arial"/>
          <w:color w:val="333333"/>
        </w:rPr>
        <w:t>Saracci</w:t>
      </w:r>
      <w:proofErr w:type="spellEnd"/>
      <w:r w:rsidRPr="00DD3CE9">
        <w:rPr>
          <w:rFonts w:ascii="Arial" w:eastAsia="Times New Roman" w:hAnsi="Arial" w:cs="Arial"/>
          <w:color w:val="333333"/>
        </w:rPr>
        <w:t xml:space="preserve">, R., Sweeting, M., Brennan, P., Butterworth, A.S., </w:t>
      </w:r>
      <w:proofErr w:type="spellStart"/>
      <w:r w:rsidRPr="00DD3CE9">
        <w:rPr>
          <w:rFonts w:ascii="Arial" w:eastAsia="Times New Roman" w:hAnsi="Arial" w:cs="Arial"/>
          <w:color w:val="333333"/>
        </w:rPr>
        <w:t>Riboli</w:t>
      </w:r>
      <w:proofErr w:type="spellEnd"/>
      <w:r w:rsidRPr="00DD3CE9">
        <w:rPr>
          <w:rFonts w:ascii="Arial" w:eastAsia="Times New Roman" w:hAnsi="Arial" w:cs="Arial"/>
          <w:color w:val="333333"/>
        </w:rPr>
        <w:t>, E., Wareham, N.J., Danesh, J. &amp; Ferrari, P. 2018, "Alcohol intake in relation to non-fatal and fatal coronary heart disease and stroke : EPIC-CVD case-cohort study", </w:t>
      </w:r>
      <w:r w:rsidRPr="00DD3CE9">
        <w:rPr>
          <w:rFonts w:ascii="Arial" w:eastAsia="Times New Roman" w:hAnsi="Arial" w:cs="Arial"/>
          <w:i/>
          <w:iCs/>
          <w:color w:val="333333"/>
        </w:rPr>
        <w:t>BMJ (Online), </w:t>
      </w:r>
      <w:r w:rsidRPr="00DD3CE9">
        <w:rPr>
          <w:rFonts w:ascii="Arial" w:eastAsia="Times New Roman" w:hAnsi="Arial" w:cs="Arial"/>
          <w:color w:val="333333"/>
        </w:rPr>
        <w:t>vol. 361, pp. k934-k934.</w:t>
      </w:r>
    </w:p>
    <w:p w14:paraId="212AEA0C" w14:textId="77777777" w:rsidR="00BC1EDB" w:rsidRDefault="00BC1EDB" w:rsidP="0073143B">
      <w:pPr>
        <w:autoSpaceDE w:val="0"/>
        <w:autoSpaceDN w:val="0"/>
        <w:adjustRightInd w:val="0"/>
        <w:spacing w:after="0" w:line="360" w:lineRule="auto"/>
        <w:ind w:left="720" w:hanging="720"/>
        <w:jc w:val="both"/>
        <w:rPr>
          <w:rStyle w:val="Hyperlink"/>
          <w:rFonts w:ascii="Times New Roman" w:eastAsia="ArialUnicodeMS" w:hAnsi="Times New Roman"/>
          <w:sz w:val="24"/>
          <w:szCs w:val="24"/>
          <w:lang w:val="en-GB"/>
        </w:rPr>
      </w:pPr>
      <w:r w:rsidRPr="00DD3CE9">
        <w:rPr>
          <w:rFonts w:ascii="Arial" w:hAnsi="Arial" w:cs="Arial"/>
          <w:color w:val="303030"/>
          <w:shd w:val="clear" w:color="auto" w:fill="FFFFFF"/>
        </w:rPr>
        <w:t>Ruiz-Esparza, G. U., Flores-Arredondo, J. H., Segura-Ibarra, V., Torre-</w:t>
      </w:r>
      <w:proofErr w:type="spellStart"/>
      <w:r w:rsidRPr="00DD3CE9">
        <w:rPr>
          <w:rFonts w:ascii="Arial" w:hAnsi="Arial" w:cs="Arial"/>
          <w:color w:val="303030"/>
          <w:shd w:val="clear" w:color="auto" w:fill="FFFFFF"/>
        </w:rPr>
        <w:t>Amione</w:t>
      </w:r>
      <w:proofErr w:type="spellEnd"/>
      <w:r w:rsidRPr="00DD3CE9">
        <w:rPr>
          <w:rFonts w:ascii="Arial" w:hAnsi="Arial" w:cs="Arial"/>
          <w:color w:val="303030"/>
          <w:shd w:val="clear" w:color="auto" w:fill="FFFFFF"/>
        </w:rPr>
        <w:t xml:space="preserve">, G., Ferrari, </w:t>
      </w:r>
      <w:r>
        <w:rPr>
          <w:rFonts w:ascii="Arial" w:hAnsi="Arial" w:cs="Arial"/>
          <w:color w:val="303030"/>
          <w:shd w:val="clear" w:color="auto" w:fill="FFFFFF"/>
        </w:rPr>
        <w:t>M., Blanco, E., &amp; Serda, R. E. 2013</w:t>
      </w:r>
      <w:r w:rsidRPr="00DD3CE9">
        <w:rPr>
          <w:rFonts w:ascii="Arial" w:hAnsi="Arial" w:cs="Arial"/>
          <w:color w:val="303030"/>
          <w:shd w:val="clear" w:color="auto" w:fill="FFFFFF"/>
        </w:rPr>
        <w:t xml:space="preserve">. </w:t>
      </w:r>
      <w:r>
        <w:rPr>
          <w:rFonts w:ascii="Arial" w:hAnsi="Arial" w:cs="Arial"/>
          <w:color w:val="303030"/>
          <w:shd w:val="clear" w:color="auto" w:fill="FFFFFF"/>
        </w:rPr>
        <w:t>“</w:t>
      </w:r>
      <w:r w:rsidRPr="00DD3CE9">
        <w:rPr>
          <w:rFonts w:ascii="Arial" w:hAnsi="Arial" w:cs="Arial"/>
          <w:color w:val="303030"/>
          <w:shd w:val="clear" w:color="auto" w:fill="FFFFFF"/>
        </w:rPr>
        <w:t>The physiology of cardiovascular disease and innovative liposomal platforms for therapy</w:t>
      </w:r>
      <w:r>
        <w:rPr>
          <w:rFonts w:ascii="Arial" w:hAnsi="Arial" w:cs="Arial"/>
          <w:color w:val="303030"/>
          <w:shd w:val="clear" w:color="auto" w:fill="FFFFFF"/>
        </w:rPr>
        <w:t>”</w:t>
      </w:r>
      <w:r w:rsidRPr="00DD3CE9">
        <w:rPr>
          <w:rFonts w:ascii="Arial" w:hAnsi="Arial" w:cs="Arial"/>
          <w:color w:val="303030"/>
          <w:shd w:val="clear" w:color="auto" w:fill="FFFFFF"/>
        </w:rPr>
        <w:t>. </w:t>
      </w:r>
      <w:r w:rsidRPr="00DD3CE9">
        <w:rPr>
          <w:rFonts w:ascii="Arial" w:hAnsi="Arial" w:cs="Arial"/>
          <w:i/>
          <w:iCs/>
          <w:color w:val="303030"/>
          <w:shd w:val="clear" w:color="auto" w:fill="FFFFFF"/>
        </w:rPr>
        <w:t>International journal of nanomedicine</w:t>
      </w:r>
      <w:r w:rsidRPr="00DD3CE9">
        <w:rPr>
          <w:rFonts w:ascii="Arial" w:hAnsi="Arial" w:cs="Arial"/>
          <w:color w:val="303030"/>
          <w:shd w:val="clear" w:color="auto" w:fill="FFFFFF"/>
        </w:rPr>
        <w:t>, </w:t>
      </w:r>
      <w:r w:rsidRPr="00DD3CE9">
        <w:rPr>
          <w:rFonts w:ascii="Arial" w:hAnsi="Arial" w:cs="Arial"/>
          <w:i/>
          <w:iCs/>
          <w:color w:val="303030"/>
          <w:shd w:val="clear" w:color="auto" w:fill="FFFFFF"/>
        </w:rPr>
        <w:t>8</w:t>
      </w:r>
      <w:r w:rsidRPr="00DD3CE9">
        <w:rPr>
          <w:rFonts w:ascii="Arial" w:hAnsi="Arial" w:cs="Arial"/>
          <w:color w:val="303030"/>
          <w:shd w:val="clear" w:color="auto" w:fill="FFFFFF"/>
        </w:rPr>
        <w:t xml:space="preserve">, 629–640. </w:t>
      </w:r>
      <w:hyperlink r:id="rId17" w:history="1">
        <w:r w:rsidRPr="00DD3CE9">
          <w:rPr>
            <w:rStyle w:val="Hyperlink"/>
            <w:rFonts w:ascii="Arial" w:hAnsi="Arial" w:cs="Arial"/>
            <w:shd w:val="clear" w:color="auto" w:fill="FFFFFF"/>
          </w:rPr>
          <w:t>https://doi.org/10.2147/IJN.S30599</w:t>
        </w:r>
      </w:hyperlink>
    </w:p>
    <w:p w14:paraId="066186DC" w14:textId="77777777" w:rsidR="00BC1EDB" w:rsidRDefault="00BC1EDB" w:rsidP="0073143B">
      <w:pPr>
        <w:autoSpaceDE w:val="0"/>
        <w:autoSpaceDN w:val="0"/>
        <w:adjustRightInd w:val="0"/>
        <w:spacing w:after="0" w:line="360" w:lineRule="auto"/>
        <w:ind w:left="720" w:hanging="720"/>
        <w:jc w:val="both"/>
        <w:rPr>
          <w:rStyle w:val="nowrap"/>
          <w:rFonts w:ascii="Times New Roman" w:eastAsia="ArialUnicodeMS" w:hAnsi="Times New Roman"/>
          <w:sz w:val="24"/>
          <w:szCs w:val="24"/>
          <w:lang w:val="en-GB"/>
        </w:rPr>
      </w:pPr>
      <w:r w:rsidRPr="00DD3CE9">
        <w:rPr>
          <w:rStyle w:val="element-citation"/>
          <w:rFonts w:ascii="Arial" w:hAnsi="Arial" w:cs="Arial"/>
          <w:color w:val="212121"/>
        </w:rPr>
        <w:t xml:space="preserve">Sever PS, Poulter NR. </w:t>
      </w:r>
      <w:r>
        <w:rPr>
          <w:rStyle w:val="element-citation"/>
          <w:rFonts w:ascii="Arial" w:hAnsi="Arial" w:cs="Arial"/>
          <w:color w:val="212121"/>
        </w:rPr>
        <w:t>“</w:t>
      </w:r>
      <w:r w:rsidRPr="00DD3CE9">
        <w:rPr>
          <w:rStyle w:val="element-citation"/>
          <w:rFonts w:ascii="Arial" w:hAnsi="Arial" w:cs="Arial"/>
          <w:color w:val="212121"/>
        </w:rPr>
        <w:t>A hypothesis for the pathogenesis of essential hypertension: the initiating factors</w:t>
      </w:r>
      <w:r>
        <w:rPr>
          <w:rStyle w:val="element-citation"/>
          <w:rFonts w:ascii="Arial" w:hAnsi="Arial" w:cs="Arial"/>
          <w:color w:val="212121"/>
        </w:rPr>
        <w:t>”</w:t>
      </w:r>
      <w:r w:rsidRPr="00DD3CE9">
        <w:rPr>
          <w:rStyle w:val="element-citation"/>
          <w:rFonts w:ascii="Arial" w:hAnsi="Arial" w:cs="Arial"/>
          <w:color w:val="212121"/>
        </w:rPr>
        <w:t>. </w:t>
      </w:r>
      <w:r w:rsidRPr="00DD3CE9">
        <w:rPr>
          <w:rStyle w:val="ref-journal"/>
          <w:rFonts w:ascii="Arial" w:hAnsi="Arial" w:cs="Arial"/>
          <w:i/>
          <w:iCs/>
          <w:color w:val="212121"/>
        </w:rPr>
        <w:t xml:space="preserve">J </w:t>
      </w:r>
      <w:proofErr w:type="spellStart"/>
      <w:r w:rsidRPr="00DD3CE9">
        <w:rPr>
          <w:rStyle w:val="ref-journal"/>
          <w:rFonts w:ascii="Arial" w:hAnsi="Arial" w:cs="Arial"/>
          <w:i/>
          <w:iCs/>
          <w:color w:val="212121"/>
        </w:rPr>
        <w:t>Hypertens</w:t>
      </w:r>
      <w:proofErr w:type="spellEnd"/>
      <w:r w:rsidRPr="00DD3CE9">
        <w:rPr>
          <w:rStyle w:val="ref-journal"/>
          <w:rFonts w:ascii="Arial" w:hAnsi="Arial" w:cs="Arial"/>
          <w:i/>
          <w:iCs/>
          <w:color w:val="212121"/>
        </w:rPr>
        <w:t xml:space="preserve"> Suppl. </w:t>
      </w:r>
      <w:r>
        <w:rPr>
          <w:rStyle w:val="element-citation"/>
          <w:rFonts w:ascii="Arial" w:hAnsi="Arial" w:cs="Arial"/>
          <w:color w:val="212121"/>
        </w:rPr>
        <w:t xml:space="preserve">1989, </w:t>
      </w:r>
      <w:proofErr w:type="gramStart"/>
      <w:r w:rsidRPr="00DD3CE9">
        <w:rPr>
          <w:rStyle w:val="ref-vol"/>
          <w:rFonts w:ascii="Arial" w:hAnsi="Arial" w:cs="Arial"/>
          <w:b/>
          <w:bCs/>
          <w:color w:val="212121"/>
        </w:rPr>
        <w:t>7</w:t>
      </w:r>
      <w:r w:rsidRPr="00DD3CE9">
        <w:rPr>
          <w:rStyle w:val="element-citation"/>
          <w:rFonts w:ascii="Arial" w:hAnsi="Arial" w:cs="Arial"/>
          <w:color w:val="212121"/>
        </w:rPr>
        <w:t>:S</w:t>
      </w:r>
      <w:proofErr w:type="gramEnd"/>
      <w:r w:rsidRPr="00DD3CE9">
        <w:rPr>
          <w:rStyle w:val="element-citation"/>
          <w:rFonts w:ascii="Arial" w:hAnsi="Arial" w:cs="Arial"/>
          <w:color w:val="212121"/>
        </w:rPr>
        <w:t>9–S12</w:t>
      </w:r>
    </w:p>
    <w:p w14:paraId="667F57BF"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eastAsia="Times New Roman" w:hAnsi="Arial" w:cs="Arial"/>
          <w:color w:val="333333"/>
        </w:rPr>
        <w:t>Stallones, R.A. 2015, "The association between tobacco smoking and coronary heart disease", </w:t>
      </w:r>
      <w:r w:rsidRPr="00DD3CE9">
        <w:rPr>
          <w:rFonts w:ascii="Arial" w:eastAsia="Times New Roman" w:hAnsi="Arial" w:cs="Arial"/>
          <w:i/>
          <w:iCs/>
          <w:color w:val="333333"/>
        </w:rPr>
        <w:t>International journal of epidemiology, </w:t>
      </w:r>
      <w:r>
        <w:rPr>
          <w:rFonts w:ascii="Arial" w:eastAsia="Times New Roman" w:hAnsi="Arial" w:cs="Arial"/>
          <w:color w:val="333333"/>
        </w:rPr>
        <w:t>44(3),</w:t>
      </w:r>
      <w:r w:rsidRPr="00DD3CE9">
        <w:rPr>
          <w:rFonts w:ascii="Arial" w:eastAsia="Times New Roman" w:hAnsi="Arial" w:cs="Arial"/>
          <w:color w:val="333333"/>
        </w:rPr>
        <w:t xml:space="preserve"> 735-743.</w:t>
      </w:r>
    </w:p>
    <w:p w14:paraId="3E563292"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E05BBE">
        <w:rPr>
          <w:rFonts w:ascii="Arial" w:eastAsia="Times New Roman" w:hAnsi="Arial" w:cs="Arial"/>
          <w:color w:val="333333"/>
        </w:rPr>
        <w:t>Strand, L.B., Tsai, M.K., Gunnell, D., Janszky, I., Wen, C.P. &amp; Chang, S. 2016, "Sleep duration, sleep quality and coronary heart disease mortality", </w:t>
      </w:r>
      <w:r w:rsidRPr="00E05BBE">
        <w:rPr>
          <w:rFonts w:ascii="Arial" w:eastAsia="Times New Roman" w:hAnsi="Arial" w:cs="Arial"/>
          <w:i/>
          <w:iCs/>
          <w:color w:val="333333"/>
        </w:rPr>
        <w:t>International journal of cardiology, </w:t>
      </w:r>
      <w:r w:rsidRPr="00E05BBE">
        <w:rPr>
          <w:rFonts w:ascii="Arial" w:eastAsia="Times New Roman" w:hAnsi="Arial" w:cs="Arial"/>
          <w:color w:val="333333"/>
        </w:rPr>
        <w:t>vol. 223, pp. 534-535.</w:t>
      </w:r>
    </w:p>
    <w:p w14:paraId="0BDEF25E" w14:textId="77777777" w:rsidR="00BC1EDB" w:rsidRDefault="00BC1EDB" w:rsidP="0073143B">
      <w:pPr>
        <w:autoSpaceDE w:val="0"/>
        <w:autoSpaceDN w:val="0"/>
        <w:adjustRightInd w:val="0"/>
        <w:spacing w:after="0" w:line="360" w:lineRule="auto"/>
        <w:ind w:left="720" w:hanging="720"/>
        <w:jc w:val="both"/>
        <w:rPr>
          <w:rFonts w:ascii="Times New Roman" w:eastAsia="ArialUnicodeMS" w:hAnsi="Times New Roman"/>
          <w:sz w:val="24"/>
          <w:szCs w:val="24"/>
          <w:lang w:val="en-GB"/>
        </w:rPr>
      </w:pPr>
      <w:r w:rsidRPr="00DD3CE9">
        <w:rPr>
          <w:rFonts w:ascii="Arial" w:eastAsia="Times New Roman" w:hAnsi="Arial" w:cs="Arial"/>
        </w:rPr>
        <w:lastRenderedPageBreak/>
        <w:t>WHO (2022</w:t>
      </w:r>
      <w:proofErr w:type="gramStart"/>
      <w:r w:rsidRPr="00DD3CE9">
        <w:rPr>
          <w:rFonts w:ascii="Arial" w:eastAsia="Times New Roman" w:hAnsi="Arial" w:cs="Arial"/>
        </w:rPr>
        <w:t>).</w:t>
      </w:r>
      <w:proofErr w:type="gramEnd"/>
      <w:r w:rsidRPr="00DD3CE9">
        <w:rPr>
          <w:rFonts w:ascii="Arial" w:eastAsia="Times New Roman" w:hAnsi="Arial" w:cs="Arial"/>
        </w:rPr>
        <w:t xml:space="preserve"> </w:t>
      </w:r>
      <w:hyperlink r:id="rId18" w:history="1">
        <w:r w:rsidRPr="002F3CBA">
          <w:rPr>
            <w:rStyle w:val="Hyperlink"/>
            <w:rFonts w:ascii="Arial" w:eastAsia="Times New Roman" w:hAnsi="Arial" w:cs="Arial"/>
          </w:rPr>
          <w:t>https://www.who.int/news-room/fact-sheets/detail/cardiovascular-diseases-(cvds)</w:t>
        </w:r>
      </w:hyperlink>
    </w:p>
    <w:p w14:paraId="0304C623" w14:textId="77777777" w:rsidR="00BC1EDB" w:rsidRPr="00DD3CE9" w:rsidRDefault="00BC1EDB" w:rsidP="0073143B">
      <w:pPr>
        <w:spacing w:line="360" w:lineRule="auto"/>
        <w:rPr>
          <w:rFonts w:ascii="Arial" w:hAnsi="Arial" w:cs="Arial"/>
        </w:rPr>
      </w:pPr>
    </w:p>
    <w:p w14:paraId="6931D2DA" w14:textId="77777777" w:rsidR="00BC1EDB" w:rsidRPr="00E10AEB" w:rsidRDefault="00BC1EDB" w:rsidP="00BC1EDB">
      <w:pPr>
        <w:spacing w:line="480" w:lineRule="auto"/>
        <w:jc w:val="both"/>
        <w:rPr>
          <w:rFonts w:ascii="Arial" w:eastAsia="Times New Roman" w:hAnsi="Arial" w:cs="Arial"/>
        </w:rPr>
      </w:pPr>
    </w:p>
    <w:sectPr w:rsidR="00BC1EDB" w:rsidRPr="00E10AEB" w:rsidSect="00306B32">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296869" w14:textId="77777777" w:rsidR="009D07A7" w:rsidRDefault="009D07A7" w:rsidP="00BC1EDB">
      <w:pPr>
        <w:spacing w:after="0" w:line="240" w:lineRule="auto"/>
      </w:pPr>
      <w:r>
        <w:separator/>
      </w:r>
    </w:p>
  </w:endnote>
  <w:endnote w:type="continuationSeparator" w:id="0">
    <w:p w14:paraId="73678DEC" w14:textId="77777777" w:rsidR="009D07A7" w:rsidRDefault="009D07A7" w:rsidP="00BC1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UnicodeMS">
    <w:altName w:val="Arial Unicode MS"/>
    <w:panose1 w:val="00000000000000000000"/>
    <w:charset w:val="81"/>
    <w:family w:val="auto"/>
    <w:notTrueType/>
    <w:pitch w:val="default"/>
    <w:sig w:usb0="00000000" w:usb1="09060000" w:usb2="00000010" w:usb3="00000000" w:csb0="0008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D97663" w14:textId="2C9BE8A4" w:rsidR="00CF773B" w:rsidRDefault="00CF773B">
    <w:pPr>
      <w:pStyle w:val="Footer"/>
      <w:jc w:val="center"/>
      <w:rPr>
        <w:color w:val="4F81BD" w:themeColor="accent1"/>
      </w:rPr>
    </w:pPr>
    <w:r>
      <w:rPr>
        <w:color w:val="4F81BD" w:themeColor="accent1"/>
      </w:rPr>
      <w:t xml:space="preserve">Page </w:t>
    </w:r>
    <w:r>
      <w:rPr>
        <w:color w:val="4F81BD" w:themeColor="accent1"/>
      </w:rPr>
      <w:fldChar w:fldCharType="begin"/>
    </w:r>
    <w:r>
      <w:rPr>
        <w:color w:val="4F81BD" w:themeColor="accent1"/>
      </w:rPr>
      <w:instrText xml:space="preserve"> PAGE  \* Arabic  \* MERGEFORMAT </w:instrText>
    </w:r>
    <w:r>
      <w:rPr>
        <w:color w:val="4F81BD" w:themeColor="accent1"/>
      </w:rPr>
      <w:fldChar w:fldCharType="separate"/>
    </w:r>
    <w:r>
      <w:rPr>
        <w:noProof/>
        <w:color w:val="4F81BD" w:themeColor="accent1"/>
      </w:rPr>
      <w:t>2</w:t>
    </w:r>
    <w:r>
      <w:rPr>
        <w:color w:val="4F81BD" w:themeColor="accent1"/>
      </w:rPr>
      <w:fldChar w:fldCharType="end"/>
    </w:r>
    <w:r>
      <w:rPr>
        <w:color w:val="4F81BD" w:themeColor="accent1"/>
      </w:rPr>
      <w:t xml:space="preserve"> of </w:t>
    </w:r>
    <w:r>
      <w:rPr>
        <w:color w:val="4F81BD" w:themeColor="accent1"/>
      </w:rPr>
      <w:fldChar w:fldCharType="begin"/>
    </w:r>
    <w:r>
      <w:rPr>
        <w:color w:val="4F81BD" w:themeColor="accent1"/>
      </w:rPr>
      <w:instrText xml:space="preserve"> NUMPAGES  \* Arabic  \* MERGEFORMAT </w:instrText>
    </w:r>
    <w:r>
      <w:rPr>
        <w:color w:val="4F81BD" w:themeColor="accent1"/>
      </w:rPr>
      <w:fldChar w:fldCharType="separate"/>
    </w:r>
    <w:r>
      <w:rPr>
        <w:noProof/>
        <w:color w:val="4F81BD" w:themeColor="accent1"/>
      </w:rPr>
      <w:t>2</w:t>
    </w:r>
    <w:r>
      <w:rPr>
        <w:color w:val="4F81BD" w:themeColor="accent1"/>
      </w:rPr>
      <w:fldChar w:fldCharType="end"/>
    </w:r>
  </w:p>
  <w:p w14:paraId="7A562A03" w14:textId="77777777" w:rsidR="00BC1EDB" w:rsidRDefault="00BC1ED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87831" w14:textId="77777777" w:rsidR="009D07A7" w:rsidRDefault="009D07A7" w:rsidP="00BC1EDB">
      <w:pPr>
        <w:spacing w:after="0" w:line="240" w:lineRule="auto"/>
      </w:pPr>
      <w:r>
        <w:separator/>
      </w:r>
    </w:p>
  </w:footnote>
  <w:footnote w:type="continuationSeparator" w:id="0">
    <w:p w14:paraId="31AE568A" w14:textId="77777777" w:rsidR="009D07A7" w:rsidRDefault="009D07A7" w:rsidP="00BC1E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2A27342"/>
    <w:multiLevelType w:val="multilevel"/>
    <w:tmpl w:val="14D20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E23748"/>
    <w:multiLevelType w:val="multilevel"/>
    <w:tmpl w:val="09A41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75736935">
    <w:abstractNumId w:val="0"/>
  </w:num>
  <w:num w:numId="2" w16cid:durableId="19869276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B78DF"/>
    <w:rsid w:val="000000FB"/>
    <w:rsid w:val="00002D0B"/>
    <w:rsid w:val="000159EC"/>
    <w:rsid w:val="000267B9"/>
    <w:rsid w:val="00032B8B"/>
    <w:rsid w:val="00041A6F"/>
    <w:rsid w:val="00041B7D"/>
    <w:rsid w:val="0004732E"/>
    <w:rsid w:val="00056C33"/>
    <w:rsid w:val="000B00AF"/>
    <w:rsid w:val="000C590F"/>
    <w:rsid w:val="0011626E"/>
    <w:rsid w:val="001417A8"/>
    <w:rsid w:val="001456E6"/>
    <w:rsid w:val="001534DC"/>
    <w:rsid w:val="001668BF"/>
    <w:rsid w:val="001978BD"/>
    <w:rsid w:val="001B083A"/>
    <w:rsid w:val="001C2C71"/>
    <w:rsid w:val="001C59DA"/>
    <w:rsid w:val="001E33D7"/>
    <w:rsid w:val="001F1DAE"/>
    <w:rsid w:val="00222A6D"/>
    <w:rsid w:val="00225ADE"/>
    <w:rsid w:val="002351AB"/>
    <w:rsid w:val="0024093F"/>
    <w:rsid w:val="002641DB"/>
    <w:rsid w:val="0029758B"/>
    <w:rsid w:val="002A57BD"/>
    <w:rsid w:val="002B60BC"/>
    <w:rsid w:val="002B6540"/>
    <w:rsid w:val="002D42F8"/>
    <w:rsid w:val="00306B32"/>
    <w:rsid w:val="0030713E"/>
    <w:rsid w:val="00310319"/>
    <w:rsid w:val="00317FB2"/>
    <w:rsid w:val="00331581"/>
    <w:rsid w:val="003531BF"/>
    <w:rsid w:val="00360E67"/>
    <w:rsid w:val="00366ECB"/>
    <w:rsid w:val="00371D4A"/>
    <w:rsid w:val="0037558C"/>
    <w:rsid w:val="0037590C"/>
    <w:rsid w:val="00392AA6"/>
    <w:rsid w:val="003C3322"/>
    <w:rsid w:val="003C45C3"/>
    <w:rsid w:val="003D13EE"/>
    <w:rsid w:val="003F21FD"/>
    <w:rsid w:val="0040553D"/>
    <w:rsid w:val="00406AEE"/>
    <w:rsid w:val="00415D44"/>
    <w:rsid w:val="00417970"/>
    <w:rsid w:val="00497991"/>
    <w:rsid w:val="004B78DF"/>
    <w:rsid w:val="004C14EB"/>
    <w:rsid w:val="004D6CE0"/>
    <w:rsid w:val="005056B4"/>
    <w:rsid w:val="0051650D"/>
    <w:rsid w:val="005173AC"/>
    <w:rsid w:val="0054278C"/>
    <w:rsid w:val="00544FE0"/>
    <w:rsid w:val="005500E5"/>
    <w:rsid w:val="0055670B"/>
    <w:rsid w:val="005671C0"/>
    <w:rsid w:val="005808B2"/>
    <w:rsid w:val="005B3B49"/>
    <w:rsid w:val="005B5F41"/>
    <w:rsid w:val="005D088B"/>
    <w:rsid w:val="005E3CAE"/>
    <w:rsid w:val="00665124"/>
    <w:rsid w:val="0066617C"/>
    <w:rsid w:val="0067659F"/>
    <w:rsid w:val="0068388F"/>
    <w:rsid w:val="00690B3B"/>
    <w:rsid w:val="006A1682"/>
    <w:rsid w:val="006C169E"/>
    <w:rsid w:val="0070694C"/>
    <w:rsid w:val="00706AF8"/>
    <w:rsid w:val="00724488"/>
    <w:rsid w:val="0073143B"/>
    <w:rsid w:val="00750C7C"/>
    <w:rsid w:val="00753D67"/>
    <w:rsid w:val="00754B39"/>
    <w:rsid w:val="00756927"/>
    <w:rsid w:val="00760E66"/>
    <w:rsid w:val="0076159F"/>
    <w:rsid w:val="00774251"/>
    <w:rsid w:val="00775728"/>
    <w:rsid w:val="00781FB1"/>
    <w:rsid w:val="00796B23"/>
    <w:rsid w:val="007A35DD"/>
    <w:rsid w:val="007B0A69"/>
    <w:rsid w:val="007B19D8"/>
    <w:rsid w:val="007C16E8"/>
    <w:rsid w:val="007E0E24"/>
    <w:rsid w:val="007F0E4B"/>
    <w:rsid w:val="007F344C"/>
    <w:rsid w:val="007F6077"/>
    <w:rsid w:val="00800B07"/>
    <w:rsid w:val="0086670E"/>
    <w:rsid w:val="00885C05"/>
    <w:rsid w:val="008C7057"/>
    <w:rsid w:val="008D5B2C"/>
    <w:rsid w:val="008E4A42"/>
    <w:rsid w:val="008E7761"/>
    <w:rsid w:val="00930BAF"/>
    <w:rsid w:val="009327EE"/>
    <w:rsid w:val="00945054"/>
    <w:rsid w:val="009514E5"/>
    <w:rsid w:val="00961724"/>
    <w:rsid w:val="00964492"/>
    <w:rsid w:val="0096651E"/>
    <w:rsid w:val="00966824"/>
    <w:rsid w:val="00967A84"/>
    <w:rsid w:val="00972AF9"/>
    <w:rsid w:val="0098635D"/>
    <w:rsid w:val="009874B3"/>
    <w:rsid w:val="0099127A"/>
    <w:rsid w:val="009C07E9"/>
    <w:rsid w:val="009D07A7"/>
    <w:rsid w:val="009D5F32"/>
    <w:rsid w:val="009E25FB"/>
    <w:rsid w:val="009E3A8B"/>
    <w:rsid w:val="009E4269"/>
    <w:rsid w:val="009F70C4"/>
    <w:rsid w:val="00A250CE"/>
    <w:rsid w:val="00A2677D"/>
    <w:rsid w:val="00A33013"/>
    <w:rsid w:val="00A35F1B"/>
    <w:rsid w:val="00A43ACE"/>
    <w:rsid w:val="00A505AB"/>
    <w:rsid w:val="00A6730A"/>
    <w:rsid w:val="00A67A08"/>
    <w:rsid w:val="00A67A64"/>
    <w:rsid w:val="00A77B5A"/>
    <w:rsid w:val="00AC2A08"/>
    <w:rsid w:val="00AD2CF6"/>
    <w:rsid w:val="00AE1FE1"/>
    <w:rsid w:val="00B02493"/>
    <w:rsid w:val="00B225E4"/>
    <w:rsid w:val="00B272D9"/>
    <w:rsid w:val="00B42AEC"/>
    <w:rsid w:val="00B82833"/>
    <w:rsid w:val="00BC0605"/>
    <w:rsid w:val="00BC1EDB"/>
    <w:rsid w:val="00BC44DE"/>
    <w:rsid w:val="00BD0AA0"/>
    <w:rsid w:val="00BF2B53"/>
    <w:rsid w:val="00C276EC"/>
    <w:rsid w:val="00C422B4"/>
    <w:rsid w:val="00C53208"/>
    <w:rsid w:val="00C57B64"/>
    <w:rsid w:val="00C957CC"/>
    <w:rsid w:val="00CB0654"/>
    <w:rsid w:val="00CB2CE2"/>
    <w:rsid w:val="00CB62B1"/>
    <w:rsid w:val="00CE146D"/>
    <w:rsid w:val="00CE4562"/>
    <w:rsid w:val="00CE739C"/>
    <w:rsid w:val="00CF773B"/>
    <w:rsid w:val="00D1009A"/>
    <w:rsid w:val="00D1644A"/>
    <w:rsid w:val="00D20A27"/>
    <w:rsid w:val="00D662A3"/>
    <w:rsid w:val="00D8353F"/>
    <w:rsid w:val="00D86C75"/>
    <w:rsid w:val="00D9412B"/>
    <w:rsid w:val="00DA3EF3"/>
    <w:rsid w:val="00DB39C1"/>
    <w:rsid w:val="00DC461A"/>
    <w:rsid w:val="00DD680A"/>
    <w:rsid w:val="00DE2F1E"/>
    <w:rsid w:val="00DF61C2"/>
    <w:rsid w:val="00E10AEB"/>
    <w:rsid w:val="00E2258A"/>
    <w:rsid w:val="00E52AE4"/>
    <w:rsid w:val="00E72A5A"/>
    <w:rsid w:val="00E80057"/>
    <w:rsid w:val="00EA437F"/>
    <w:rsid w:val="00EC0795"/>
    <w:rsid w:val="00EC3CE3"/>
    <w:rsid w:val="00EE3050"/>
    <w:rsid w:val="00F072AB"/>
    <w:rsid w:val="00F333D1"/>
    <w:rsid w:val="00F42AF6"/>
    <w:rsid w:val="00F55FA0"/>
    <w:rsid w:val="00F77697"/>
    <w:rsid w:val="00F82430"/>
    <w:rsid w:val="00F92D16"/>
    <w:rsid w:val="00F97571"/>
    <w:rsid w:val="00FA3FCC"/>
    <w:rsid w:val="00FA4CB4"/>
    <w:rsid w:val="00FB02A2"/>
    <w:rsid w:val="00FB2341"/>
    <w:rsid w:val="00FE011A"/>
    <w:rsid w:val="00FF15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79DED"/>
  <w15:docId w15:val="{5F922403-A645-472D-B45B-0E62A83E4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B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F0E4B"/>
    <w:rPr>
      <w:b/>
      <w:bCs/>
    </w:rPr>
  </w:style>
  <w:style w:type="character" w:styleId="Hyperlink">
    <w:name w:val="Hyperlink"/>
    <w:basedOn w:val="DefaultParagraphFont"/>
    <w:uiPriority w:val="99"/>
    <w:semiHidden/>
    <w:unhideWhenUsed/>
    <w:rsid w:val="001978BD"/>
    <w:rPr>
      <w:color w:val="0000FF"/>
      <w:u w:val="single"/>
    </w:rPr>
  </w:style>
  <w:style w:type="character" w:customStyle="1" w:styleId="element-citation">
    <w:name w:val="element-citation"/>
    <w:basedOn w:val="DefaultParagraphFont"/>
    <w:rsid w:val="00FB2341"/>
  </w:style>
  <w:style w:type="character" w:customStyle="1" w:styleId="ref-journal">
    <w:name w:val="ref-journal"/>
    <w:rsid w:val="00BC1EDB"/>
  </w:style>
  <w:style w:type="character" w:customStyle="1" w:styleId="ref-vol">
    <w:name w:val="ref-vol"/>
    <w:rsid w:val="00BC1EDB"/>
  </w:style>
  <w:style w:type="character" w:customStyle="1" w:styleId="nowrap">
    <w:name w:val="nowrap"/>
    <w:rsid w:val="00BC1EDB"/>
  </w:style>
  <w:style w:type="paragraph" w:styleId="Header">
    <w:name w:val="header"/>
    <w:basedOn w:val="Normal"/>
    <w:link w:val="HeaderChar"/>
    <w:uiPriority w:val="99"/>
    <w:unhideWhenUsed/>
    <w:rsid w:val="00BC1E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1EDB"/>
  </w:style>
  <w:style w:type="paragraph" w:styleId="Footer">
    <w:name w:val="footer"/>
    <w:basedOn w:val="Normal"/>
    <w:link w:val="FooterChar"/>
    <w:uiPriority w:val="99"/>
    <w:unhideWhenUsed/>
    <w:rsid w:val="00BC1E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1E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5408985">
      <w:bodyDiv w:val="1"/>
      <w:marLeft w:val="0"/>
      <w:marRight w:val="0"/>
      <w:marTop w:val="0"/>
      <w:marBottom w:val="0"/>
      <w:divBdr>
        <w:top w:val="none" w:sz="0" w:space="0" w:color="auto"/>
        <w:left w:val="none" w:sz="0" w:space="0" w:color="auto"/>
        <w:bottom w:val="none" w:sz="0" w:space="0" w:color="auto"/>
        <w:right w:val="none" w:sz="0" w:space="0" w:color="auto"/>
      </w:divBdr>
    </w:div>
    <w:div w:id="1210456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Tools/Pages/blood-pressure.aspx" TargetMode="External"/><Relationship Id="rId18" Type="http://schemas.openxmlformats.org/officeDocument/2006/relationships/hyperlink" Target="https://www.who.int/news-room/fact-sheets/detail/cardiovascular-diseases-(cvd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nhs.uk/oneyou/be-healthier/check-your-health/heart-age-test/" TargetMode="External"/><Relationship Id="rId17" Type="http://schemas.openxmlformats.org/officeDocument/2006/relationships/hyperlink" Target="https://doi.org/10.2147/IJN.S30599" TargetMode="External"/><Relationship Id="rId2" Type="http://schemas.openxmlformats.org/officeDocument/2006/relationships/numbering" Target="numbering.xml"/><Relationship Id="rId16" Type="http://schemas.openxmlformats.org/officeDocument/2006/relationships/hyperlink" Target="https://www.jstor.org/stable/48507618"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hs.uk/conditions/cardiovascular-disease/" TargetMode="External"/><Relationship Id="rId5" Type="http://schemas.openxmlformats.org/officeDocument/2006/relationships/webSettings" Target="webSettings.xml"/><Relationship Id="rId15" Type="http://schemas.openxmlformats.org/officeDocument/2006/relationships/hyperlink" Target="https://www.gov.uk/government/publications/cardiovascular-disease-prevention-applying-all-our-health/cardiovascular-disease-prevention-applying-all-our-health" TargetMode="External"/><Relationship Id="rId10" Type="http://schemas.openxmlformats.org/officeDocument/2006/relationships/hyperlink" Target="https://www.webmd.com/a-to-z-guides/rm-quiz-blood-basic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webmd.com/heart/anatomy-picture-of-blood" TargetMode="External"/><Relationship Id="rId14" Type="http://schemas.openxmlformats.org/officeDocument/2006/relationships/hyperlink" Target="http://www.jstor.org/stable/4500946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639F14-C09A-4EBA-B7DA-A269454BB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2672</Words>
  <Characters>15234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 630</dc:creator>
  <cp:lastModifiedBy>Esther Gomugor (2022275)</cp:lastModifiedBy>
  <cp:revision>2</cp:revision>
  <dcterms:created xsi:type="dcterms:W3CDTF">2022-05-29T21:52:00Z</dcterms:created>
  <dcterms:modified xsi:type="dcterms:W3CDTF">2022-05-29T21:52:00Z</dcterms:modified>
</cp:coreProperties>
</file>