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BFB0A" w14:textId="1EB48B3A" w:rsidR="00BB095F" w:rsidRDefault="00795832" w:rsidP="00795832">
      <w:pPr>
        <w:spacing w:line="360" w:lineRule="auto"/>
        <w:jc w:val="both"/>
        <w:rPr>
          <w:rFonts w:ascii="Arial" w:hAnsi="Arial" w:cs="Arial"/>
          <w:bCs/>
          <w:sz w:val="28"/>
          <w:szCs w:val="28"/>
        </w:rPr>
      </w:pPr>
      <w:r>
        <w:rPr>
          <w:rFonts w:ascii="Arial" w:hAnsi="Arial" w:cs="Arial"/>
          <w:bCs/>
          <w:sz w:val="28"/>
          <w:szCs w:val="28"/>
        </w:rPr>
        <w:t xml:space="preserve">Lucy Grimes </w:t>
      </w:r>
    </w:p>
    <w:p w14:paraId="0F4DFF0C" w14:textId="755142DE" w:rsidR="00795832" w:rsidRDefault="00795832" w:rsidP="00795832">
      <w:pPr>
        <w:spacing w:line="360" w:lineRule="auto"/>
        <w:jc w:val="both"/>
        <w:rPr>
          <w:rFonts w:ascii="Arial" w:hAnsi="Arial" w:cs="Arial"/>
          <w:bCs/>
          <w:sz w:val="28"/>
          <w:szCs w:val="28"/>
        </w:rPr>
      </w:pPr>
      <w:r>
        <w:rPr>
          <w:rFonts w:ascii="Arial" w:hAnsi="Arial" w:cs="Arial"/>
          <w:bCs/>
          <w:sz w:val="28"/>
          <w:szCs w:val="28"/>
        </w:rPr>
        <w:t>1703819</w:t>
      </w:r>
    </w:p>
    <w:p w14:paraId="678CAAB0" w14:textId="77777777" w:rsidR="00BB095F" w:rsidRDefault="00BB095F" w:rsidP="007A00BE">
      <w:pPr>
        <w:spacing w:line="360" w:lineRule="auto"/>
        <w:rPr>
          <w:rFonts w:ascii="Arial" w:hAnsi="Arial" w:cs="Arial"/>
          <w:bCs/>
          <w:sz w:val="28"/>
          <w:szCs w:val="28"/>
        </w:rPr>
      </w:pPr>
    </w:p>
    <w:p w14:paraId="4D90B0E1" w14:textId="77777777" w:rsidR="00BB095F" w:rsidRDefault="00BB095F" w:rsidP="007A00BE">
      <w:pPr>
        <w:spacing w:line="360" w:lineRule="auto"/>
        <w:rPr>
          <w:rFonts w:ascii="Arial" w:hAnsi="Arial" w:cs="Arial"/>
          <w:bCs/>
          <w:sz w:val="28"/>
          <w:szCs w:val="28"/>
        </w:rPr>
      </w:pPr>
    </w:p>
    <w:p w14:paraId="6DAAB619" w14:textId="77777777" w:rsidR="00BB095F" w:rsidRDefault="00BB095F" w:rsidP="007A00BE">
      <w:pPr>
        <w:spacing w:line="360" w:lineRule="auto"/>
        <w:rPr>
          <w:rFonts w:ascii="Arial" w:hAnsi="Arial" w:cs="Arial"/>
          <w:bCs/>
          <w:sz w:val="28"/>
          <w:szCs w:val="28"/>
        </w:rPr>
      </w:pPr>
    </w:p>
    <w:p w14:paraId="5858BD93" w14:textId="77777777" w:rsidR="00BB095F" w:rsidRDefault="00BB095F" w:rsidP="007A00BE">
      <w:pPr>
        <w:spacing w:line="360" w:lineRule="auto"/>
        <w:rPr>
          <w:rFonts w:ascii="Arial" w:hAnsi="Arial" w:cs="Arial"/>
          <w:bCs/>
          <w:sz w:val="28"/>
          <w:szCs w:val="28"/>
        </w:rPr>
      </w:pPr>
    </w:p>
    <w:p w14:paraId="0B3A3D39" w14:textId="77777777" w:rsidR="00BB095F" w:rsidRDefault="00BB095F" w:rsidP="007A00BE">
      <w:pPr>
        <w:spacing w:line="360" w:lineRule="auto"/>
        <w:rPr>
          <w:rFonts w:ascii="Arial" w:hAnsi="Arial" w:cs="Arial"/>
          <w:bCs/>
          <w:sz w:val="28"/>
          <w:szCs w:val="28"/>
        </w:rPr>
      </w:pPr>
    </w:p>
    <w:p w14:paraId="696F4284" w14:textId="77777777" w:rsidR="00BB095F" w:rsidRDefault="00BB095F" w:rsidP="007A00BE">
      <w:pPr>
        <w:spacing w:line="360" w:lineRule="auto"/>
        <w:rPr>
          <w:rFonts w:ascii="Arial" w:hAnsi="Arial" w:cs="Arial"/>
          <w:bCs/>
          <w:sz w:val="28"/>
          <w:szCs w:val="28"/>
        </w:rPr>
      </w:pPr>
    </w:p>
    <w:p w14:paraId="794B1D8B" w14:textId="77777777" w:rsidR="00BB095F" w:rsidRDefault="00BB095F" w:rsidP="007A00BE">
      <w:pPr>
        <w:spacing w:line="360" w:lineRule="auto"/>
        <w:rPr>
          <w:rFonts w:ascii="Arial" w:hAnsi="Arial" w:cs="Arial"/>
          <w:bCs/>
          <w:sz w:val="28"/>
          <w:szCs w:val="28"/>
        </w:rPr>
      </w:pPr>
    </w:p>
    <w:p w14:paraId="4D35C5D4" w14:textId="77777777" w:rsidR="00BB095F" w:rsidRDefault="00BB095F" w:rsidP="007A00BE">
      <w:pPr>
        <w:spacing w:line="360" w:lineRule="auto"/>
        <w:rPr>
          <w:rFonts w:ascii="Arial" w:hAnsi="Arial" w:cs="Arial"/>
          <w:bCs/>
          <w:sz w:val="28"/>
          <w:szCs w:val="28"/>
        </w:rPr>
      </w:pPr>
    </w:p>
    <w:p w14:paraId="675D0C45" w14:textId="77777777" w:rsidR="00BB095F" w:rsidRDefault="00BB095F" w:rsidP="007A00BE">
      <w:pPr>
        <w:spacing w:line="360" w:lineRule="auto"/>
        <w:rPr>
          <w:rFonts w:ascii="Arial" w:hAnsi="Arial" w:cs="Arial"/>
          <w:bCs/>
          <w:sz w:val="28"/>
          <w:szCs w:val="28"/>
        </w:rPr>
      </w:pPr>
    </w:p>
    <w:p w14:paraId="146F43DA" w14:textId="77777777" w:rsidR="00795832" w:rsidRDefault="00795832" w:rsidP="00F26D09">
      <w:pPr>
        <w:spacing w:line="360" w:lineRule="auto"/>
        <w:rPr>
          <w:rFonts w:ascii="Arial" w:hAnsi="Arial" w:cs="Arial"/>
          <w:bCs/>
          <w:sz w:val="28"/>
          <w:szCs w:val="28"/>
        </w:rPr>
      </w:pPr>
    </w:p>
    <w:p w14:paraId="64C9E93F" w14:textId="77777777" w:rsidR="00795832" w:rsidRDefault="00795832" w:rsidP="00F26D09">
      <w:pPr>
        <w:spacing w:line="360" w:lineRule="auto"/>
        <w:rPr>
          <w:rFonts w:ascii="Arial" w:hAnsi="Arial" w:cs="Arial"/>
          <w:bCs/>
          <w:sz w:val="28"/>
          <w:szCs w:val="28"/>
        </w:rPr>
      </w:pPr>
    </w:p>
    <w:p w14:paraId="503FB0E6" w14:textId="77777777" w:rsidR="00795832" w:rsidRDefault="00795832" w:rsidP="00F26D09">
      <w:pPr>
        <w:spacing w:line="360" w:lineRule="auto"/>
        <w:rPr>
          <w:rFonts w:ascii="Arial" w:hAnsi="Arial" w:cs="Arial"/>
          <w:bCs/>
          <w:sz w:val="28"/>
          <w:szCs w:val="28"/>
        </w:rPr>
      </w:pPr>
    </w:p>
    <w:p w14:paraId="5A3A9ABB" w14:textId="77777777" w:rsidR="00795832" w:rsidRDefault="00795832" w:rsidP="00F26D09">
      <w:pPr>
        <w:spacing w:line="360" w:lineRule="auto"/>
        <w:rPr>
          <w:rFonts w:ascii="Arial" w:hAnsi="Arial" w:cs="Arial"/>
          <w:bCs/>
          <w:sz w:val="28"/>
          <w:szCs w:val="28"/>
        </w:rPr>
      </w:pPr>
    </w:p>
    <w:p w14:paraId="0CE93E0F" w14:textId="77777777" w:rsidR="00795832" w:rsidRDefault="00795832" w:rsidP="00F26D09">
      <w:pPr>
        <w:spacing w:line="360" w:lineRule="auto"/>
        <w:rPr>
          <w:rFonts w:ascii="Arial" w:hAnsi="Arial" w:cs="Arial"/>
          <w:bCs/>
          <w:sz w:val="28"/>
          <w:szCs w:val="28"/>
        </w:rPr>
      </w:pPr>
    </w:p>
    <w:p w14:paraId="42B66823" w14:textId="77777777" w:rsidR="00795832" w:rsidRDefault="00795832" w:rsidP="00F26D09">
      <w:pPr>
        <w:spacing w:line="360" w:lineRule="auto"/>
        <w:rPr>
          <w:rFonts w:ascii="Arial" w:hAnsi="Arial" w:cs="Arial"/>
          <w:bCs/>
          <w:sz w:val="28"/>
          <w:szCs w:val="28"/>
        </w:rPr>
      </w:pPr>
    </w:p>
    <w:p w14:paraId="42B7CB1B" w14:textId="77777777" w:rsidR="00795832" w:rsidRDefault="00795832" w:rsidP="00F26D09">
      <w:pPr>
        <w:spacing w:line="360" w:lineRule="auto"/>
        <w:rPr>
          <w:rFonts w:ascii="Arial" w:hAnsi="Arial" w:cs="Arial"/>
          <w:bCs/>
          <w:sz w:val="28"/>
          <w:szCs w:val="28"/>
        </w:rPr>
      </w:pPr>
    </w:p>
    <w:p w14:paraId="79605263" w14:textId="77777777" w:rsidR="00795832" w:rsidRDefault="00795832" w:rsidP="00F26D09">
      <w:pPr>
        <w:spacing w:line="360" w:lineRule="auto"/>
        <w:rPr>
          <w:rFonts w:ascii="Arial" w:hAnsi="Arial" w:cs="Arial"/>
          <w:bCs/>
          <w:sz w:val="28"/>
          <w:szCs w:val="28"/>
        </w:rPr>
      </w:pPr>
    </w:p>
    <w:p w14:paraId="2ED90F74" w14:textId="77777777" w:rsidR="00795832" w:rsidRDefault="00795832" w:rsidP="00F26D09">
      <w:pPr>
        <w:spacing w:line="360" w:lineRule="auto"/>
        <w:rPr>
          <w:rFonts w:ascii="Arial" w:hAnsi="Arial" w:cs="Arial"/>
          <w:bCs/>
          <w:sz w:val="28"/>
          <w:szCs w:val="28"/>
        </w:rPr>
      </w:pPr>
    </w:p>
    <w:p w14:paraId="294D7D6E" w14:textId="77777777" w:rsidR="00795832" w:rsidRDefault="00795832" w:rsidP="00F26D09">
      <w:pPr>
        <w:spacing w:line="360" w:lineRule="auto"/>
        <w:rPr>
          <w:rFonts w:ascii="Arial" w:hAnsi="Arial" w:cs="Arial"/>
          <w:bCs/>
          <w:sz w:val="28"/>
          <w:szCs w:val="28"/>
        </w:rPr>
      </w:pPr>
    </w:p>
    <w:p w14:paraId="321C37FA" w14:textId="77777777" w:rsidR="00795832" w:rsidRDefault="00795832" w:rsidP="00F26D09">
      <w:pPr>
        <w:spacing w:line="360" w:lineRule="auto"/>
        <w:rPr>
          <w:rFonts w:ascii="Arial" w:hAnsi="Arial" w:cs="Arial"/>
          <w:bCs/>
          <w:sz w:val="28"/>
          <w:szCs w:val="28"/>
        </w:rPr>
      </w:pPr>
    </w:p>
    <w:p w14:paraId="16EF345A" w14:textId="77777777" w:rsidR="00795832" w:rsidRDefault="00795832" w:rsidP="00F26D09">
      <w:pPr>
        <w:spacing w:line="360" w:lineRule="auto"/>
        <w:rPr>
          <w:rFonts w:ascii="Arial" w:hAnsi="Arial" w:cs="Arial"/>
          <w:bCs/>
          <w:sz w:val="28"/>
          <w:szCs w:val="28"/>
        </w:rPr>
      </w:pPr>
    </w:p>
    <w:p w14:paraId="78A847B6" w14:textId="5F71419E" w:rsidR="00F26D09" w:rsidRPr="00795832" w:rsidRDefault="00F26D09" w:rsidP="00795832">
      <w:pPr>
        <w:spacing w:line="360" w:lineRule="auto"/>
        <w:jc w:val="both"/>
        <w:rPr>
          <w:rFonts w:ascii="Arial" w:hAnsi="Arial" w:cs="Arial"/>
          <w:bCs/>
          <w:sz w:val="24"/>
          <w:szCs w:val="24"/>
        </w:rPr>
      </w:pPr>
      <w:r w:rsidRPr="00795832">
        <w:rPr>
          <w:rFonts w:ascii="Arial" w:hAnsi="Arial" w:cs="Arial"/>
          <w:b/>
          <w:bCs/>
          <w:sz w:val="24"/>
          <w:szCs w:val="24"/>
        </w:rPr>
        <w:t>Introduction</w:t>
      </w:r>
    </w:p>
    <w:p w14:paraId="6AD40EFF" w14:textId="38AD2602"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This assignments aim is to demonstrate the understanding of a range of counselling theories used within a nursing environment looking at Carl Rogers, Aaron T Beck, Albert Ellis and Sigmund Freud theories. It will also look at the reviewed ethical code and boundaries that apply to professional counselling within a nursing environment set by the British Association for Counselling and Psychotherapy </w:t>
      </w:r>
      <w:r w:rsidR="006C7E47">
        <w:rPr>
          <w:rFonts w:ascii="Arial" w:hAnsi="Arial" w:cs="Arial"/>
          <w:bCs/>
          <w:sz w:val="24"/>
          <w:szCs w:val="24"/>
        </w:rPr>
        <w:t>(BA</w:t>
      </w:r>
      <w:r w:rsidR="0064340E">
        <w:rPr>
          <w:rFonts w:ascii="Arial" w:hAnsi="Arial" w:cs="Arial"/>
          <w:bCs/>
          <w:sz w:val="24"/>
          <w:szCs w:val="24"/>
        </w:rPr>
        <w:t>CP, 2018).</w:t>
      </w:r>
    </w:p>
    <w:p w14:paraId="64502C78" w14:textId="77777777"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Advice is where people come for support or often sharing life experiences. Patient counselling is essential as it promotes the patient’s development helping with the patient choose the right choices regarding their health and well-being. It can also be crucial in helping patients who face new challenges and promote motivation. Working in the nursing environment nurses are often faced with patients who have high levels of distress due to lack of understanding or knowledge associated with their health such as a disease or surgery that they are waiting to undergo. Nurses are now trained in communication skills to help deal with supporting patient’s uncertainties. Previously nurse training in communication skills has been inadequate, but there is now a greater awareness that senior nurses should receive appropriate training in communication skills to enable them to teach them to more junior colleagues (Fallowfield, 2001).  There is a range of vital counselling skills nurses must develop but also the importance of not becoming excessively involved with the patient and their family. It is essential to be aware of “blocking” or “distance” techniques that can be used to avoid becoming involved (Faulkner, 1998).</w:t>
      </w:r>
    </w:p>
    <w:p w14:paraId="72C6DDB8" w14:textId="77777777" w:rsidR="00F26D09" w:rsidRPr="00795832" w:rsidRDefault="00F26D09" w:rsidP="00795832">
      <w:pPr>
        <w:spacing w:line="360" w:lineRule="auto"/>
        <w:jc w:val="both"/>
        <w:rPr>
          <w:rFonts w:ascii="Arial" w:hAnsi="Arial" w:cs="Arial"/>
          <w:bCs/>
          <w:sz w:val="24"/>
          <w:szCs w:val="24"/>
        </w:rPr>
      </w:pPr>
    </w:p>
    <w:p w14:paraId="5234CBC9" w14:textId="46363AD2"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Carl Rogers 1902-1987 developed the person-centred approach to treating his patients. It is a non-directive approach with the therapist basing his therapy on three core conditions. They are empathy, congruence and unconditional positive regard towards his patient. By making the patient feel valued, they can accept who they are. Actualisation for the patient can happen naturally when a therapist provides a growth promoting environment which is</w:t>
      </w:r>
      <w:r w:rsidR="008412A6">
        <w:rPr>
          <w:rFonts w:ascii="Arial" w:hAnsi="Arial" w:cs="Arial"/>
          <w:bCs/>
          <w:sz w:val="24"/>
          <w:szCs w:val="24"/>
        </w:rPr>
        <w:t xml:space="preserve"> non-expert,</w:t>
      </w:r>
      <w:r w:rsidRPr="00795832">
        <w:rPr>
          <w:rFonts w:ascii="Arial" w:hAnsi="Arial" w:cs="Arial"/>
          <w:bCs/>
          <w:sz w:val="24"/>
          <w:szCs w:val="24"/>
        </w:rPr>
        <w:t xml:space="preserve"> non-directive, non-controlling, caring or accepting and not telling the client what is wrong with them. This approach can help the client explore their own experiences in the right conditions helping them reconnect </w:t>
      </w:r>
      <w:r w:rsidRPr="00795832">
        <w:rPr>
          <w:rFonts w:ascii="Arial" w:hAnsi="Arial" w:cs="Arial"/>
          <w:bCs/>
          <w:sz w:val="24"/>
          <w:szCs w:val="24"/>
        </w:rPr>
        <w:lastRenderedPageBreak/>
        <w:t xml:space="preserve">with their self. Empathy was described by Carl Rogers "EMPATHY" as the ability to sense the client's world as if it were your own without losing the as if the quality </w:t>
      </w:r>
      <w:r w:rsidR="00D43DE3">
        <w:rPr>
          <w:rFonts w:ascii="Arial" w:hAnsi="Arial" w:cs="Arial"/>
          <w:bCs/>
          <w:sz w:val="24"/>
          <w:szCs w:val="24"/>
        </w:rPr>
        <w:t>(Rogers, C. 1957).</w:t>
      </w:r>
      <w:bookmarkStart w:id="0" w:name="_GoBack"/>
      <w:bookmarkEnd w:id="0"/>
    </w:p>
    <w:p w14:paraId="1D373137" w14:textId="6E8967B9" w:rsidR="0064340E"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Cognitive Behaviour Therapy (CBT) is centred on how the patient perceptions and thoughts affect their emotions and behaviour. Contributors to the (CBT) therapy was Aaron T Beck and Albert Ellis. They believed in helping patients to recognise their negative way of thinking. They thought our behaviour can be unlearned therefore teaching the patient a new positive way of thinking even after treatment has ended the patient is still able to recognise and change their negative thoughts. The key idea of cognitive behavioural therapy is that our thoughts, feelings, and behaviour are all </w:t>
      </w:r>
      <w:r w:rsidR="00EF0E9F" w:rsidRPr="00795832">
        <w:rPr>
          <w:rFonts w:ascii="Arial" w:hAnsi="Arial" w:cs="Arial"/>
          <w:bCs/>
          <w:sz w:val="24"/>
          <w:szCs w:val="24"/>
        </w:rPr>
        <w:t>interconnected,</w:t>
      </w:r>
      <w:r w:rsidRPr="00795832">
        <w:rPr>
          <w:rFonts w:ascii="Arial" w:hAnsi="Arial" w:cs="Arial"/>
          <w:bCs/>
          <w:sz w:val="24"/>
          <w:szCs w:val="24"/>
        </w:rPr>
        <w:t xml:space="preserve"> and our beliefs can negatively influence our behaviour and emotion</w:t>
      </w:r>
      <w:r w:rsidR="0064340E">
        <w:rPr>
          <w:rFonts w:ascii="Arial" w:hAnsi="Arial" w:cs="Arial"/>
          <w:bCs/>
          <w:sz w:val="24"/>
          <w:szCs w:val="24"/>
        </w:rPr>
        <w:t xml:space="preserve">s </w:t>
      </w:r>
      <w:r w:rsidR="00D43DE3">
        <w:rPr>
          <w:rFonts w:ascii="Arial" w:hAnsi="Arial" w:cs="Arial"/>
          <w:bCs/>
          <w:sz w:val="24"/>
          <w:szCs w:val="24"/>
        </w:rPr>
        <w:t>(</w:t>
      </w:r>
      <w:r w:rsidR="0064340E" w:rsidRPr="0064340E">
        <w:rPr>
          <w:rFonts w:ascii="Arial" w:hAnsi="Arial" w:cs="Arial"/>
          <w:bCs/>
          <w:sz w:val="24"/>
          <w:szCs w:val="24"/>
        </w:rPr>
        <w:t>Ellis, A. 1962)</w:t>
      </w:r>
      <w:r w:rsidR="0064340E">
        <w:rPr>
          <w:rFonts w:ascii="Arial" w:hAnsi="Arial" w:cs="Arial"/>
          <w:bCs/>
          <w:sz w:val="24"/>
          <w:szCs w:val="24"/>
        </w:rPr>
        <w:t>.</w:t>
      </w:r>
    </w:p>
    <w:p w14:paraId="57142BC3" w14:textId="6967CFD6" w:rsidR="00F26D09" w:rsidRPr="00795832" w:rsidRDefault="0064340E" w:rsidP="00795832">
      <w:pPr>
        <w:spacing w:line="360" w:lineRule="auto"/>
        <w:jc w:val="both"/>
        <w:rPr>
          <w:rFonts w:ascii="Arial" w:hAnsi="Arial" w:cs="Arial"/>
          <w:bCs/>
          <w:sz w:val="24"/>
          <w:szCs w:val="24"/>
        </w:rPr>
      </w:pPr>
      <w:r>
        <w:rPr>
          <w:rFonts w:ascii="Arial" w:hAnsi="Arial" w:cs="Arial"/>
          <w:bCs/>
          <w:sz w:val="24"/>
          <w:szCs w:val="24"/>
        </w:rPr>
        <w:t xml:space="preserve"> </w:t>
      </w:r>
      <w:r w:rsidR="00F26D09" w:rsidRPr="00795832">
        <w:rPr>
          <w:rFonts w:ascii="Arial" w:hAnsi="Arial" w:cs="Arial"/>
          <w:bCs/>
          <w:sz w:val="24"/>
          <w:szCs w:val="24"/>
        </w:rPr>
        <w:t xml:space="preserve">Psychodynamic therapy was developed by Sigmund Freud (1865-1939).  He believed in focusing on the patient unconscious </w:t>
      </w:r>
      <w:r w:rsidR="00D43782" w:rsidRPr="00795832">
        <w:rPr>
          <w:rFonts w:ascii="Arial" w:hAnsi="Arial" w:cs="Arial"/>
          <w:bCs/>
          <w:sz w:val="24"/>
          <w:szCs w:val="24"/>
        </w:rPr>
        <w:t>feelings</w:t>
      </w:r>
      <w:r w:rsidR="00F26D09" w:rsidRPr="00795832">
        <w:rPr>
          <w:rFonts w:ascii="Arial" w:hAnsi="Arial" w:cs="Arial"/>
          <w:bCs/>
          <w:sz w:val="24"/>
          <w:szCs w:val="24"/>
        </w:rPr>
        <w:t xml:space="preserve"> </w:t>
      </w:r>
      <w:r w:rsidR="00D43782" w:rsidRPr="00795832">
        <w:rPr>
          <w:rFonts w:ascii="Arial" w:hAnsi="Arial" w:cs="Arial"/>
          <w:bCs/>
          <w:sz w:val="24"/>
          <w:szCs w:val="24"/>
        </w:rPr>
        <w:t>stem</w:t>
      </w:r>
      <w:r w:rsidR="00D43782">
        <w:rPr>
          <w:rFonts w:ascii="Arial" w:hAnsi="Arial" w:cs="Arial"/>
          <w:bCs/>
          <w:sz w:val="24"/>
          <w:szCs w:val="24"/>
        </w:rPr>
        <w:t>med</w:t>
      </w:r>
      <w:r w:rsidR="00F26D09" w:rsidRPr="00795832">
        <w:rPr>
          <w:rFonts w:ascii="Arial" w:hAnsi="Arial" w:cs="Arial"/>
          <w:bCs/>
          <w:sz w:val="24"/>
          <w:szCs w:val="24"/>
        </w:rPr>
        <w:t xml:space="preserve"> from past experiences that now affect people's </w:t>
      </w:r>
      <w:r w:rsidR="00D43782" w:rsidRPr="00795832">
        <w:rPr>
          <w:rFonts w:ascii="Arial" w:hAnsi="Arial" w:cs="Arial"/>
          <w:bCs/>
          <w:sz w:val="24"/>
          <w:szCs w:val="24"/>
        </w:rPr>
        <w:t>existing</w:t>
      </w:r>
      <w:r w:rsidR="00F26D09" w:rsidRPr="00795832">
        <w:rPr>
          <w:rFonts w:ascii="Arial" w:hAnsi="Arial" w:cs="Arial"/>
          <w:bCs/>
          <w:sz w:val="24"/>
          <w:szCs w:val="24"/>
        </w:rPr>
        <w:t xml:space="preserve"> beliefs and behaviour. He understood the feelings that drive and arise from the patient's unconscious state and these unconscious thoughts were responsible for the patient's surface problems. His therapy consisted of free association, analysis of resistance and transference, dream analysis and interpretation. This aims to make the unconscious, conscious helping the patient gain insight about oneself. </w:t>
      </w:r>
    </w:p>
    <w:p w14:paraId="3BDFBF9E" w14:textId="77777777" w:rsidR="00F26D09" w:rsidRPr="00795832" w:rsidRDefault="00F26D09" w:rsidP="00795832">
      <w:pPr>
        <w:spacing w:line="360" w:lineRule="auto"/>
        <w:jc w:val="both"/>
        <w:rPr>
          <w:rFonts w:ascii="Arial" w:hAnsi="Arial" w:cs="Arial"/>
          <w:bCs/>
          <w:sz w:val="24"/>
          <w:szCs w:val="24"/>
        </w:rPr>
      </w:pPr>
    </w:p>
    <w:p w14:paraId="11C6D9D5" w14:textId="77777777"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Person-centred therapy and CBT both deal with the patient's conscious mind when the treatment is taking place. Both pay attention to the current problems that the patient is facing. Both therapies attempt to improve the well-being of their patient while providing a calming and beneficial environment that helps build the relationship between the therapist and patient who can speak freely face to face. In contrast to Psychodynamic theory focuses on the subconscious. Freud believed in past experiences defined unresolved conflicts and felt the need to reduce the superego and help strengthen the patient’s ego instead of assisting the patient to reach actualisation. Freud psychodynamic approach emphases mainly on the negative characteristics. Where Carl Rogers person-centred approach focuses on the optimistic belief in the human ability to self-actualisation. CBT therapy deals with the here and now and does </w:t>
      </w:r>
      <w:r w:rsidRPr="00795832">
        <w:rPr>
          <w:rFonts w:ascii="Arial" w:hAnsi="Arial" w:cs="Arial"/>
          <w:bCs/>
          <w:sz w:val="24"/>
          <w:szCs w:val="24"/>
        </w:rPr>
        <w:lastRenderedPageBreak/>
        <w:t xml:space="preserve">not address underlying problems which could go missed resulting in the patient not being adequately treated. </w:t>
      </w:r>
    </w:p>
    <w:p w14:paraId="149F7428" w14:textId="05695431"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The British Association for Counselling and Psychotherapy </w:t>
      </w:r>
      <w:sdt>
        <w:sdtPr>
          <w:rPr>
            <w:rFonts w:ascii="Arial" w:hAnsi="Arial" w:cs="Arial"/>
            <w:bCs/>
            <w:sz w:val="24"/>
            <w:szCs w:val="24"/>
          </w:rPr>
          <w:id w:val="252642104"/>
          <w:citation/>
        </w:sdtPr>
        <w:sdtContent>
          <w:r w:rsidR="00D43782">
            <w:rPr>
              <w:rFonts w:ascii="Arial" w:hAnsi="Arial" w:cs="Arial"/>
              <w:bCs/>
              <w:sz w:val="24"/>
              <w:szCs w:val="24"/>
            </w:rPr>
            <w:fldChar w:fldCharType="begin"/>
          </w:r>
          <w:r w:rsidR="00D43782">
            <w:rPr>
              <w:rFonts w:ascii="Arial" w:hAnsi="Arial" w:cs="Arial"/>
              <w:bCs/>
              <w:sz w:val="24"/>
              <w:szCs w:val="24"/>
            </w:rPr>
            <w:instrText xml:space="preserve"> CITATION The18 \l 2057 </w:instrText>
          </w:r>
          <w:r w:rsidR="00D43782">
            <w:rPr>
              <w:rFonts w:ascii="Arial" w:hAnsi="Arial" w:cs="Arial"/>
              <w:bCs/>
              <w:sz w:val="24"/>
              <w:szCs w:val="24"/>
            </w:rPr>
            <w:fldChar w:fldCharType="separate"/>
          </w:r>
          <w:r w:rsidR="00D43782" w:rsidRPr="00D43782">
            <w:rPr>
              <w:rFonts w:ascii="Arial" w:hAnsi="Arial" w:cs="Arial"/>
              <w:noProof/>
              <w:sz w:val="24"/>
              <w:szCs w:val="24"/>
            </w:rPr>
            <w:t>(Anon., 2018)</w:t>
          </w:r>
          <w:r w:rsidR="00D43782">
            <w:rPr>
              <w:rFonts w:ascii="Arial" w:hAnsi="Arial" w:cs="Arial"/>
              <w:bCs/>
              <w:sz w:val="24"/>
              <w:szCs w:val="24"/>
            </w:rPr>
            <w:fldChar w:fldCharType="end"/>
          </w:r>
        </w:sdtContent>
      </w:sdt>
      <w:r w:rsidRPr="00795832">
        <w:rPr>
          <w:rFonts w:ascii="Arial" w:hAnsi="Arial" w:cs="Arial"/>
          <w:bCs/>
          <w:sz w:val="24"/>
          <w:szCs w:val="24"/>
        </w:rPr>
        <w:t>is registered charity which provides an ethical framework providing a guiding document for professional and members of the counselling professions.  The BACP’s ethical framework provides a guiding document for its membership, including counsellors, psychotherapists, trainees, supervisors and training providers, which aims to promote best practice and outline our commitments to clients</w:t>
      </w:r>
      <w:sdt>
        <w:sdtPr>
          <w:rPr>
            <w:rFonts w:ascii="Arial" w:hAnsi="Arial" w:cs="Arial"/>
            <w:bCs/>
            <w:sz w:val="24"/>
            <w:szCs w:val="24"/>
          </w:rPr>
          <w:id w:val="1260030374"/>
          <w:citation/>
        </w:sdtPr>
        <w:sdtContent>
          <w:r w:rsidR="00D43782">
            <w:rPr>
              <w:rFonts w:ascii="Arial" w:hAnsi="Arial" w:cs="Arial"/>
              <w:bCs/>
              <w:sz w:val="24"/>
              <w:szCs w:val="24"/>
            </w:rPr>
            <w:fldChar w:fldCharType="begin"/>
          </w:r>
          <w:r w:rsidR="00D43782">
            <w:rPr>
              <w:rFonts w:ascii="Arial" w:hAnsi="Arial" w:cs="Arial"/>
              <w:bCs/>
              <w:sz w:val="24"/>
              <w:szCs w:val="24"/>
            </w:rPr>
            <w:instrText xml:space="preserve"> CITATION The18 \l 2057 </w:instrText>
          </w:r>
          <w:r w:rsidR="00D43782">
            <w:rPr>
              <w:rFonts w:ascii="Arial" w:hAnsi="Arial" w:cs="Arial"/>
              <w:bCs/>
              <w:sz w:val="24"/>
              <w:szCs w:val="24"/>
            </w:rPr>
            <w:fldChar w:fldCharType="separate"/>
          </w:r>
          <w:r w:rsidR="00D43782">
            <w:rPr>
              <w:rFonts w:ascii="Arial" w:hAnsi="Arial" w:cs="Arial"/>
              <w:bCs/>
              <w:noProof/>
              <w:sz w:val="24"/>
              <w:szCs w:val="24"/>
            </w:rPr>
            <w:t xml:space="preserve"> </w:t>
          </w:r>
          <w:r w:rsidR="00D43782" w:rsidRPr="00D43782">
            <w:rPr>
              <w:rFonts w:ascii="Arial" w:hAnsi="Arial" w:cs="Arial"/>
              <w:noProof/>
              <w:sz w:val="24"/>
              <w:szCs w:val="24"/>
            </w:rPr>
            <w:t>(Anon., 2018)</w:t>
          </w:r>
          <w:r w:rsidR="00D43782">
            <w:rPr>
              <w:rFonts w:ascii="Arial" w:hAnsi="Arial" w:cs="Arial"/>
              <w:bCs/>
              <w:sz w:val="24"/>
              <w:szCs w:val="24"/>
            </w:rPr>
            <w:fldChar w:fldCharType="end"/>
          </w:r>
        </w:sdtContent>
      </w:sdt>
    </w:p>
    <w:p w14:paraId="4437E9B7" w14:textId="77777777"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The revamp of the BACP Ethical Framework for the counselling professions took place in July 2018.  The aim is that professionals follow and adheres to standards set and protects the client who is receiving therapy. </w:t>
      </w:r>
    </w:p>
    <w:p w14:paraId="300DDA63" w14:textId="77777777"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BACP believe clients should be able to participate freely when working with their practitioners. They think that practitioner should help the client towards the desired goal with being freely able to trust their practitioner with sensitive information they may convey. The BCAP take a firm ethical commitment to their clients.</w:t>
      </w:r>
    </w:p>
    <w:p w14:paraId="1E7FD7B1" w14:textId="77777777" w:rsidR="00F26D09" w:rsidRPr="00795832" w:rsidRDefault="00F26D09" w:rsidP="00795832">
      <w:pPr>
        <w:spacing w:line="360" w:lineRule="auto"/>
        <w:jc w:val="both"/>
        <w:rPr>
          <w:rFonts w:ascii="Arial" w:hAnsi="Arial" w:cs="Arial"/>
          <w:bCs/>
          <w:sz w:val="24"/>
          <w:szCs w:val="24"/>
        </w:rPr>
      </w:pPr>
    </w:p>
    <w:p w14:paraId="29825EF8" w14:textId="334E08A4"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 Counselling and communication are fundamental skills within a nursing practice. Nurses and other healthcare professionals see a range of emotions in their working life from patients who are suffering from for health illness to families who are distraught from the passing of a loved one. Practical skills are essential when dealing with such situations so nurses will need to be equipped in different communication techniques to deal with the range of conditions they are challenged with on a regular basis. Nurses follow the six core values set up by the NHS. Care, competence, communication, courage and commitment.  Nurses who operate on these values ensure that the job gets done effectively and efficiently and that patients are safe and treated well (Anon., 2016). Nurses often work in stressful environments mainly dealing with patient who can be difficult on time. They should always show compassion toward their patient even at the most stressful of times. This is so the patient can trust the nurse that is taking care of their medical needs. They should remain respectful, considerate and have a non-judgemental approach. Being a nurse requires communication skills as patients have a range of different needs and treatment requirements. Nurses are trained in personal development as they deal with a variety of patients, they need to </w:t>
      </w:r>
      <w:r w:rsidRPr="00795832">
        <w:rPr>
          <w:rFonts w:ascii="Arial" w:hAnsi="Arial" w:cs="Arial"/>
          <w:bCs/>
          <w:sz w:val="24"/>
          <w:szCs w:val="24"/>
        </w:rPr>
        <w:lastRenderedPageBreak/>
        <w:t xml:space="preserve">possess the right expertise to care for every patient to a high standard. Being a good listening is a practical communication skill delivered by nurses. The ability to listen to what the patient and the family is saying to you also concise communication with colleagues is essential. All nurse must be skilled in having courage as they are often faced with difficulties But, it’s important to remember that they are accountable for their actions as a nurse and that they have a duty of care to their patients </w:t>
      </w:r>
      <w:sdt>
        <w:sdtPr>
          <w:rPr>
            <w:rFonts w:ascii="Arial" w:hAnsi="Arial" w:cs="Arial"/>
            <w:bCs/>
            <w:sz w:val="24"/>
            <w:szCs w:val="24"/>
          </w:rPr>
          <w:id w:val="76181036"/>
          <w:citation/>
        </w:sdtPr>
        <w:sdtContent>
          <w:r w:rsidR="00D43782">
            <w:rPr>
              <w:rFonts w:ascii="Arial" w:hAnsi="Arial" w:cs="Arial"/>
              <w:bCs/>
              <w:sz w:val="24"/>
              <w:szCs w:val="24"/>
            </w:rPr>
            <w:fldChar w:fldCharType="begin"/>
          </w:r>
          <w:r w:rsidR="00D43782">
            <w:rPr>
              <w:rFonts w:ascii="Arial" w:hAnsi="Arial" w:cs="Arial"/>
              <w:bCs/>
              <w:sz w:val="24"/>
              <w:szCs w:val="24"/>
            </w:rPr>
            <w:instrText xml:space="preserve"> CITATION sec16 \l 2057 </w:instrText>
          </w:r>
          <w:r w:rsidR="00D43782">
            <w:rPr>
              <w:rFonts w:ascii="Arial" w:hAnsi="Arial" w:cs="Arial"/>
              <w:bCs/>
              <w:sz w:val="24"/>
              <w:szCs w:val="24"/>
            </w:rPr>
            <w:fldChar w:fldCharType="separate"/>
          </w:r>
          <w:r w:rsidR="00D43782" w:rsidRPr="00D43782">
            <w:rPr>
              <w:rFonts w:ascii="Arial" w:hAnsi="Arial" w:cs="Arial"/>
              <w:noProof/>
              <w:sz w:val="24"/>
              <w:szCs w:val="24"/>
            </w:rPr>
            <w:t>(Anon., 2016)</w:t>
          </w:r>
          <w:r w:rsidR="00D43782">
            <w:rPr>
              <w:rFonts w:ascii="Arial" w:hAnsi="Arial" w:cs="Arial"/>
              <w:bCs/>
              <w:sz w:val="24"/>
              <w:szCs w:val="24"/>
            </w:rPr>
            <w:fldChar w:fldCharType="end"/>
          </w:r>
        </w:sdtContent>
      </w:sdt>
      <w:r w:rsidRPr="00795832">
        <w:rPr>
          <w:rFonts w:ascii="Arial" w:hAnsi="Arial" w:cs="Arial"/>
          <w:bCs/>
          <w:sz w:val="24"/>
          <w:szCs w:val="24"/>
        </w:rPr>
        <w:t xml:space="preserve"> All nurses are to be committed to their role as people lives and care depend on them. Nurses should </w:t>
      </w:r>
      <w:r w:rsidR="00D43782" w:rsidRPr="00795832">
        <w:rPr>
          <w:rFonts w:ascii="Arial" w:hAnsi="Arial" w:cs="Arial"/>
          <w:bCs/>
          <w:sz w:val="24"/>
          <w:szCs w:val="24"/>
        </w:rPr>
        <w:t>have</w:t>
      </w:r>
      <w:r w:rsidRPr="00795832">
        <w:rPr>
          <w:rFonts w:ascii="Arial" w:hAnsi="Arial" w:cs="Arial"/>
          <w:bCs/>
          <w:sz w:val="24"/>
          <w:szCs w:val="24"/>
        </w:rPr>
        <w:t xml:space="preserve"> a high level of commitment to their </w:t>
      </w:r>
      <w:r w:rsidR="00D43782">
        <w:rPr>
          <w:rFonts w:ascii="Arial" w:hAnsi="Arial" w:cs="Arial"/>
          <w:bCs/>
          <w:sz w:val="24"/>
          <w:szCs w:val="24"/>
        </w:rPr>
        <w:t>position</w:t>
      </w:r>
      <w:r w:rsidRPr="00795832">
        <w:rPr>
          <w:rFonts w:ascii="Arial" w:hAnsi="Arial" w:cs="Arial"/>
          <w:bCs/>
          <w:sz w:val="24"/>
          <w:szCs w:val="24"/>
        </w:rPr>
        <w:t xml:space="preserve">. Nurse promote healing and above all facilitate vital communication among their patients and the family members. A nurse </w:t>
      </w:r>
      <w:r w:rsidR="00C668F6" w:rsidRPr="00795832">
        <w:rPr>
          <w:rFonts w:ascii="Arial" w:hAnsi="Arial" w:cs="Arial"/>
          <w:bCs/>
          <w:sz w:val="24"/>
          <w:szCs w:val="24"/>
        </w:rPr>
        <w:t>must</w:t>
      </w:r>
      <w:r w:rsidRPr="00795832">
        <w:rPr>
          <w:rFonts w:ascii="Arial" w:hAnsi="Arial" w:cs="Arial"/>
          <w:bCs/>
          <w:sz w:val="24"/>
          <w:szCs w:val="24"/>
        </w:rPr>
        <w:t xml:space="preserve"> show empathy when holding a hand of a frightened person whose partner is dying or receiving diagnosis. They are the ones who provide the reassurance for patients to have self-belief in themselves. Nurses are among the most trusted groups of people whenever surveys are conducted evaluating the public’s views about people who they feel that it is safe to trust. We are good people </w:t>
      </w:r>
      <w:r w:rsidR="0064340E">
        <w:rPr>
          <w:rFonts w:ascii="Arial" w:hAnsi="Arial" w:cs="Arial"/>
          <w:bCs/>
          <w:sz w:val="24"/>
          <w:szCs w:val="24"/>
        </w:rPr>
        <w:t>(</w:t>
      </w:r>
      <w:r w:rsidRPr="00795832">
        <w:rPr>
          <w:rFonts w:ascii="Arial" w:hAnsi="Arial" w:cs="Arial"/>
          <w:bCs/>
          <w:sz w:val="24"/>
          <w:szCs w:val="24"/>
        </w:rPr>
        <w:t>Practical nursing</w:t>
      </w:r>
      <w:r w:rsidR="0064340E">
        <w:rPr>
          <w:rFonts w:ascii="Arial" w:hAnsi="Arial" w:cs="Arial"/>
          <w:bCs/>
          <w:sz w:val="24"/>
          <w:szCs w:val="24"/>
        </w:rPr>
        <w:t xml:space="preserve"> </w:t>
      </w:r>
      <w:r w:rsidRPr="00795832">
        <w:rPr>
          <w:rFonts w:ascii="Arial" w:hAnsi="Arial" w:cs="Arial"/>
          <w:bCs/>
          <w:sz w:val="24"/>
          <w:szCs w:val="24"/>
        </w:rPr>
        <w:t>2019).</w:t>
      </w:r>
    </w:p>
    <w:p w14:paraId="09821661" w14:textId="77777777" w:rsidR="00F26D09" w:rsidRPr="00795832" w:rsidRDefault="00F26D09" w:rsidP="00795832">
      <w:pPr>
        <w:spacing w:line="360" w:lineRule="auto"/>
        <w:jc w:val="both"/>
        <w:rPr>
          <w:rFonts w:ascii="Arial" w:hAnsi="Arial" w:cs="Arial"/>
          <w:b/>
          <w:bCs/>
          <w:sz w:val="24"/>
          <w:szCs w:val="24"/>
        </w:rPr>
      </w:pPr>
      <w:r w:rsidRPr="00795832">
        <w:rPr>
          <w:rFonts w:ascii="Arial" w:hAnsi="Arial" w:cs="Arial"/>
          <w:b/>
          <w:bCs/>
          <w:sz w:val="24"/>
          <w:szCs w:val="24"/>
        </w:rPr>
        <w:t xml:space="preserve">Conclusion </w:t>
      </w:r>
    </w:p>
    <w:p w14:paraId="5EA14940" w14:textId="77777777"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The assignments aim is to demonstrate the understanding of a range of counselling theories used within a nursing environment and looked at Carl Rogers, Aaron T Beck, Albert Ellis and Sigmund Freud theories. </w:t>
      </w:r>
    </w:p>
    <w:p w14:paraId="1DDC2097" w14:textId="434B75D5" w:rsidR="00F26D09" w:rsidRPr="00795832" w:rsidRDefault="00F26D09" w:rsidP="00795832">
      <w:pPr>
        <w:spacing w:line="360" w:lineRule="auto"/>
        <w:jc w:val="both"/>
        <w:rPr>
          <w:rFonts w:ascii="Arial" w:hAnsi="Arial" w:cs="Arial"/>
          <w:bCs/>
          <w:sz w:val="24"/>
          <w:szCs w:val="24"/>
        </w:rPr>
      </w:pPr>
      <w:r w:rsidRPr="00795832">
        <w:rPr>
          <w:rFonts w:ascii="Arial" w:hAnsi="Arial" w:cs="Arial"/>
          <w:bCs/>
          <w:sz w:val="24"/>
          <w:szCs w:val="24"/>
        </w:rPr>
        <w:t xml:space="preserve">The counselling theories that are demonstrated daily by nurses are person-centred and cognitive behaviour therapy. Sigmund Freud psychodynamic theory is not used within the nursing environment as it mainly focuses on the subconscious. Nurses deal with patients face to face just as Carl Rogers did with his clients showing acceptance and a non-judgmental approach while providing a growth promoting environment. Nurses also use these attributes when dealing with patients communicating and helping them feel valued and self-worth. CBT therapy is also used is as nurses need to improve patient perceptions and thoughts. Changing the way, they think about a specific diagnosis or helping them deal with a bereavement CBT counselling delivered by nurses help the patient deal with a better understanding of their emotions and with a new positive way of thinking. </w:t>
      </w:r>
    </w:p>
    <w:sdt>
      <w:sdtPr>
        <w:id w:val="17331223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B67D685" w14:textId="77777777" w:rsidR="0064340E" w:rsidRDefault="0064340E">
          <w:pPr>
            <w:pStyle w:val="Heading1"/>
          </w:pPr>
        </w:p>
        <w:sdt>
          <w:sdtPr>
            <w:id w:val="-573587230"/>
            <w:bibliography/>
          </w:sdtPr>
          <w:sdtContent>
            <w:p w14:paraId="6BF623C4" w14:textId="5B552819" w:rsidR="0064340E" w:rsidRDefault="0064340E" w:rsidP="0064340E">
              <w:pPr>
                <w:pStyle w:val="Bibliography"/>
              </w:pPr>
            </w:p>
            <w:sdt>
              <w:sdtPr>
                <w:id w:val="-1422871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F7EB29C" w14:textId="076D00C0" w:rsidR="00142300" w:rsidRDefault="00142300">
                  <w:pPr>
                    <w:pStyle w:val="Heading1"/>
                  </w:pPr>
                  <w:r>
                    <w:t>References</w:t>
                  </w:r>
                </w:p>
                <w:sdt>
                  <w:sdtPr>
                    <w:id w:val="179791045"/>
                    <w:bibliography/>
                  </w:sdtPr>
                  <w:sdtContent>
                    <w:p w14:paraId="18448539" w14:textId="77777777" w:rsidR="00142300" w:rsidRDefault="00142300" w:rsidP="00142300">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2010. </w:t>
                      </w:r>
                      <w:r>
                        <w:rPr>
                          <w:i/>
                          <w:iCs/>
                          <w:noProof/>
                          <w:lang w:val="en-US"/>
                        </w:rPr>
                        <w:t xml:space="preserve">Difference Between. </w:t>
                      </w:r>
                      <w:r>
                        <w:rPr>
                          <w:noProof/>
                          <w:lang w:val="en-US"/>
                        </w:rPr>
                        <w:t xml:space="preserve">[Online] </w:t>
                      </w:r>
                      <w:r>
                        <w:rPr>
                          <w:noProof/>
                          <w:lang w:val="en-US"/>
                        </w:rPr>
                        <w:br/>
                        <w:t xml:space="preserve">Available at: </w:t>
                      </w:r>
                      <w:r>
                        <w:rPr>
                          <w:noProof/>
                          <w:u w:val="single"/>
                          <w:lang w:val="en-US"/>
                        </w:rPr>
                        <w:t>https://www.differencebetween.com/difference-between-cbt-and-vs-rebt/</w:t>
                      </w:r>
                      <w:r>
                        <w:rPr>
                          <w:noProof/>
                          <w:lang w:val="en-US"/>
                        </w:rPr>
                        <w:br/>
                        <w:t>[Accessed Monday January 2019].</w:t>
                      </w:r>
                    </w:p>
                    <w:p w14:paraId="17B78931" w14:textId="77777777" w:rsidR="00142300" w:rsidRDefault="00142300" w:rsidP="00142300">
                      <w:pPr>
                        <w:pStyle w:val="Bibliography"/>
                        <w:rPr>
                          <w:noProof/>
                          <w:lang w:val="en-US"/>
                        </w:rPr>
                      </w:pPr>
                      <w:r>
                        <w:rPr>
                          <w:noProof/>
                          <w:lang w:val="en-US"/>
                        </w:rPr>
                        <w:t xml:space="preserve">Anon., 2016. </w:t>
                      </w:r>
                      <w:r>
                        <w:rPr>
                          <w:i/>
                          <w:iCs/>
                          <w:noProof/>
                          <w:lang w:val="en-US"/>
                        </w:rPr>
                        <w:t xml:space="preserve">https://securehealthcaresolutions.co.uk/the-importance-of-the-6-cs-in-the-nursing-profession/. </w:t>
                      </w:r>
                      <w:r>
                        <w:rPr>
                          <w:noProof/>
                          <w:lang w:val="en-US"/>
                        </w:rPr>
                        <w:t xml:space="preserve">[Online] </w:t>
                      </w:r>
                      <w:r>
                        <w:rPr>
                          <w:noProof/>
                          <w:lang w:val="en-US"/>
                        </w:rPr>
                        <w:br/>
                        <w:t xml:space="preserve">Available at: </w:t>
                      </w:r>
                      <w:r>
                        <w:rPr>
                          <w:noProof/>
                          <w:u w:val="single"/>
                          <w:lang w:val="en-US"/>
                        </w:rPr>
                        <w:t>https://securehealthcaresolutions.co.uk/the-importance-of-the-6-cs-in-the-nursing-profession/</w:t>
                      </w:r>
                      <w:r>
                        <w:rPr>
                          <w:noProof/>
                          <w:lang w:val="en-US"/>
                        </w:rPr>
                        <w:br/>
                        <w:t>[Accessed Monday January 2019].</w:t>
                      </w:r>
                    </w:p>
                    <w:p w14:paraId="7716DA17" w14:textId="77777777" w:rsidR="00142300" w:rsidRDefault="00142300" w:rsidP="00142300">
                      <w:pPr>
                        <w:pStyle w:val="Bibliography"/>
                        <w:rPr>
                          <w:noProof/>
                          <w:lang w:val="en-US"/>
                        </w:rPr>
                      </w:pPr>
                      <w:r>
                        <w:rPr>
                          <w:noProof/>
                          <w:lang w:val="en-US"/>
                        </w:rPr>
                        <w:t xml:space="preserve">Anon., 2016. </w:t>
                      </w:r>
                      <w:r>
                        <w:rPr>
                          <w:i/>
                          <w:iCs/>
                          <w:noProof/>
                          <w:lang w:val="en-US"/>
                        </w:rPr>
                        <w:t xml:space="preserve">secure Healthcare. </w:t>
                      </w:r>
                      <w:r>
                        <w:rPr>
                          <w:noProof/>
                          <w:lang w:val="en-US"/>
                        </w:rPr>
                        <w:t xml:space="preserve">[Online] </w:t>
                      </w:r>
                      <w:r>
                        <w:rPr>
                          <w:noProof/>
                          <w:lang w:val="en-US"/>
                        </w:rPr>
                        <w:br/>
                        <w:t xml:space="preserve">Available at: </w:t>
                      </w:r>
                      <w:r>
                        <w:rPr>
                          <w:noProof/>
                          <w:u w:val="single"/>
                          <w:lang w:val="en-US"/>
                        </w:rPr>
                        <w:t>tps://securehealthcaresolutions.co.uk/the-importance-of-the-6-cs-in-the-nursing-profession/</w:t>
                      </w:r>
                      <w:r>
                        <w:rPr>
                          <w:noProof/>
                          <w:lang w:val="en-US"/>
                        </w:rPr>
                        <w:br/>
                        <w:t>[Accessed Monday January 2019].</w:t>
                      </w:r>
                    </w:p>
                    <w:p w14:paraId="42B99486" w14:textId="77777777" w:rsidR="00142300" w:rsidRDefault="00142300" w:rsidP="00142300">
                      <w:pPr>
                        <w:pStyle w:val="Bibliography"/>
                        <w:rPr>
                          <w:noProof/>
                          <w:lang w:val="en-US"/>
                        </w:rPr>
                      </w:pPr>
                      <w:r>
                        <w:rPr>
                          <w:noProof/>
                          <w:lang w:val="en-US"/>
                        </w:rPr>
                        <w:t xml:space="preserve">Anon., 2018. </w:t>
                      </w:r>
                      <w:r>
                        <w:rPr>
                          <w:i/>
                          <w:iCs/>
                          <w:noProof/>
                          <w:lang w:val="en-US"/>
                        </w:rPr>
                        <w:t xml:space="preserve">The British Association for Counselling and Psychotherapy. </w:t>
                      </w:r>
                      <w:r>
                        <w:rPr>
                          <w:noProof/>
                          <w:lang w:val="en-US"/>
                        </w:rPr>
                        <w:t xml:space="preserve">[Online] </w:t>
                      </w:r>
                      <w:r>
                        <w:rPr>
                          <w:noProof/>
                          <w:lang w:val="en-US"/>
                        </w:rPr>
                        <w:br/>
                        <w:t xml:space="preserve">Available at: </w:t>
                      </w:r>
                      <w:r>
                        <w:rPr>
                          <w:noProof/>
                          <w:u w:val="single"/>
                          <w:lang w:val="en-US"/>
                        </w:rPr>
                        <w:t>https://www.bacp.co.uk/events-and-resources/ethics-and-standards/ethical-framework-for-the-counselling-professions/</w:t>
                      </w:r>
                      <w:r>
                        <w:rPr>
                          <w:noProof/>
                          <w:lang w:val="en-US"/>
                        </w:rPr>
                        <w:br/>
                        <w:t>[Accessed Tuesday January 2019].</w:t>
                      </w:r>
                    </w:p>
                    <w:p w14:paraId="6483AF5F" w14:textId="77777777" w:rsidR="00142300" w:rsidRDefault="00142300" w:rsidP="00142300">
                      <w:pPr>
                        <w:pStyle w:val="Bibliography"/>
                        <w:rPr>
                          <w:noProof/>
                          <w:lang w:val="en-US"/>
                        </w:rPr>
                      </w:pPr>
                      <w:r>
                        <w:rPr>
                          <w:noProof/>
                          <w:lang w:val="en-US"/>
                        </w:rPr>
                        <w:t xml:space="preserve">Anon., 2019. </w:t>
                      </w:r>
                      <w:r>
                        <w:rPr>
                          <w:i/>
                          <w:iCs/>
                          <w:noProof/>
                          <w:lang w:val="en-US"/>
                        </w:rPr>
                        <w:t xml:space="preserve">Practical nursing org. </w:t>
                      </w:r>
                      <w:r>
                        <w:rPr>
                          <w:noProof/>
                          <w:lang w:val="en-US"/>
                        </w:rPr>
                        <w:t xml:space="preserve">[Online] </w:t>
                      </w:r>
                      <w:r>
                        <w:rPr>
                          <w:noProof/>
                          <w:lang w:val="en-US"/>
                        </w:rPr>
                        <w:br/>
                        <w:t xml:space="preserve">Available at: </w:t>
                      </w:r>
                      <w:r>
                        <w:rPr>
                          <w:noProof/>
                          <w:u w:val="single"/>
                          <w:lang w:val="en-US"/>
                        </w:rPr>
                        <w:t>https://www.practicalnursing.org/we-are-nurses-core-values</w:t>
                      </w:r>
                      <w:r>
                        <w:rPr>
                          <w:noProof/>
                          <w:lang w:val="en-US"/>
                        </w:rPr>
                        <w:br/>
                        <w:t>[Accessed Wednesday January 2019].</w:t>
                      </w:r>
                    </w:p>
                    <w:p w14:paraId="2AEBAF6C" w14:textId="77777777" w:rsidR="00142300" w:rsidRDefault="00142300" w:rsidP="00142300">
                      <w:pPr>
                        <w:pStyle w:val="Bibliography"/>
                        <w:rPr>
                          <w:noProof/>
                          <w:lang w:val="en-US"/>
                        </w:rPr>
                      </w:pPr>
                      <w:r>
                        <w:rPr>
                          <w:noProof/>
                          <w:lang w:val="en-US"/>
                        </w:rPr>
                        <w:t xml:space="preserve">Anon., n.d. [Online] </w:t>
                      </w:r>
                      <w:r>
                        <w:rPr>
                          <w:noProof/>
                          <w:lang w:val="en-US"/>
                        </w:rPr>
                        <w:br/>
                        <w:t xml:space="preserve">Available at: </w:t>
                      </w:r>
                      <w:r>
                        <w:rPr>
                          <w:noProof/>
                          <w:u w:val="single"/>
                          <w:lang w:val="en-US"/>
                        </w:rPr>
                        <w:t>https://www.practicalnursing.org/we-are-nurses-core-values</w:t>
                      </w:r>
                    </w:p>
                    <w:p w14:paraId="2EB588E5" w14:textId="77777777" w:rsidR="00142300" w:rsidRDefault="00142300" w:rsidP="00142300">
                      <w:pPr>
                        <w:pStyle w:val="Bibliography"/>
                        <w:rPr>
                          <w:noProof/>
                          <w:lang w:val="en-US"/>
                        </w:rPr>
                      </w:pPr>
                      <w:r>
                        <w:rPr>
                          <w:noProof/>
                          <w:lang w:val="en-US"/>
                        </w:rPr>
                        <w:t xml:space="preserve">Anon., n.d. </w:t>
                      </w:r>
                      <w:r>
                        <w:rPr>
                          <w:i/>
                          <w:iCs/>
                          <w:noProof/>
                          <w:lang w:val="en-US"/>
                        </w:rPr>
                        <w:t xml:space="preserve">Ellis, A. (1962). Reason and Emotion in Psychotherapy. New York: Stuart.. </w:t>
                      </w:r>
                      <w:r>
                        <w:rPr>
                          <w:noProof/>
                          <w:lang w:val="en-US"/>
                        </w:rPr>
                        <w:t>[Online].</w:t>
                      </w:r>
                    </w:p>
                    <w:p w14:paraId="055177AF" w14:textId="77777777" w:rsidR="00142300" w:rsidRDefault="00142300" w:rsidP="00142300">
                      <w:pPr>
                        <w:pStyle w:val="Bibliography"/>
                        <w:rPr>
                          <w:noProof/>
                          <w:lang w:val="en-US"/>
                        </w:rPr>
                      </w:pPr>
                      <w:r>
                        <w:rPr>
                          <w:noProof/>
                          <w:lang w:val="en-US"/>
                        </w:rPr>
                        <w:t xml:space="preserve">Rogers, C., 1957. </w:t>
                      </w:r>
                      <w:r>
                        <w:rPr>
                          <w:i/>
                          <w:iCs/>
                          <w:noProof/>
                          <w:lang w:val="en-US"/>
                        </w:rPr>
                        <w:t xml:space="preserve">Carl Rogers. </w:t>
                      </w:r>
                      <w:r>
                        <w:rPr>
                          <w:noProof/>
                          <w:lang w:val="en-US"/>
                        </w:rPr>
                        <w:t xml:space="preserve">[Online] </w:t>
                      </w:r>
                      <w:r>
                        <w:rPr>
                          <w:noProof/>
                          <w:lang w:val="en-US"/>
                        </w:rPr>
                        <w:br/>
                        <w:t xml:space="preserve">Available at: </w:t>
                      </w:r>
                      <w:r>
                        <w:rPr>
                          <w:noProof/>
                          <w:u w:val="single"/>
                          <w:lang w:val="en-US"/>
                        </w:rPr>
                        <w:t>https://www.bapca.org.uk/about/carl-rogers.html</w:t>
                      </w:r>
                      <w:r>
                        <w:rPr>
                          <w:noProof/>
                          <w:lang w:val="en-US"/>
                        </w:rPr>
                        <w:br/>
                        <w:t>[Accessed Tuesday January 2019].</w:t>
                      </w:r>
                    </w:p>
                    <w:p w14:paraId="5A96CB09" w14:textId="5D00EC10" w:rsidR="00142300" w:rsidRDefault="00142300" w:rsidP="00142300">
                      <w:r>
                        <w:rPr>
                          <w:b/>
                          <w:bCs/>
                          <w:noProof/>
                        </w:rPr>
                        <w:fldChar w:fldCharType="end"/>
                      </w:r>
                    </w:p>
                  </w:sdtContent>
                </w:sdt>
              </w:sdtContent>
            </w:sdt>
            <w:p w14:paraId="6CF02F61" w14:textId="77777777" w:rsidR="0064340E" w:rsidRPr="0064340E" w:rsidRDefault="0064340E" w:rsidP="0064340E"/>
            <w:p w14:paraId="621C5562" w14:textId="4DAF8EA5" w:rsidR="00EF0E9F" w:rsidRDefault="00EF0E9F" w:rsidP="00EF0E9F"/>
          </w:sdtContent>
        </w:sdt>
      </w:sdtContent>
    </w:sdt>
    <w:p w14:paraId="20DAF48F" w14:textId="343D9603" w:rsidR="00F26D09" w:rsidRPr="00795832" w:rsidRDefault="00F26D09" w:rsidP="00795832">
      <w:pPr>
        <w:spacing w:line="360" w:lineRule="auto"/>
        <w:jc w:val="both"/>
        <w:rPr>
          <w:rFonts w:ascii="Arial" w:hAnsi="Arial" w:cs="Arial"/>
          <w:bCs/>
          <w:sz w:val="24"/>
          <w:szCs w:val="24"/>
        </w:rPr>
      </w:pPr>
    </w:p>
    <w:p w14:paraId="0AE4D22B" w14:textId="77777777" w:rsidR="00F26D09" w:rsidRPr="00795832" w:rsidRDefault="00F26D09" w:rsidP="00795832">
      <w:pPr>
        <w:spacing w:line="360" w:lineRule="auto"/>
        <w:jc w:val="both"/>
        <w:rPr>
          <w:rFonts w:ascii="Arial" w:hAnsi="Arial" w:cs="Arial"/>
          <w:bCs/>
          <w:sz w:val="24"/>
          <w:szCs w:val="24"/>
        </w:rPr>
      </w:pPr>
    </w:p>
    <w:p w14:paraId="075F624A" w14:textId="77777777" w:rsidR="00F26D09" w:rsidRPr="00795832" w:rsidRDefault="00F26D09" w:rsidP="00795832">
      <w:pPr>
        <w:spacing w:line="360" w:lineRule="auto"/>
        <w:jc w:val="both"/>
        <w:rPr>
          <w:rFonts w:ascii="Arial" w:hAnsi="Arial" w:cs="Arial"/>
          <w:bCs/>
          <w:sz w:val="24"/>
          <w:szCs w:val="24"/>
        </w:rPr>
      </w:pPr>
    </w:p>
    <w:p w14:paraId="714A59DE" w14:textId="77777777" w:rsidR="00F26D09" w:rsidRPr="00795832" w:rsidRDefault="00F26D09" w:rsidP="00795832">
      <w:pPr>
        <w:spacing w:line="360" w:lineRule="auto"/>
        <w:jc w:val="both"/>
        <w:rPr>
          <w:rFonts w:ascii="Arial" w:hAnsi="Arial" w:cs="Arial"/>
          <w:bCs/>
          <w:sz w:val="24"/>
          <w:szCs w:val="24"/>
        </w:rPr>
      </w:pPr>
    </w:p>
    <w:p w14:paraId="4C668133" w14:textId="77777777" w:rsidR="00F26D09" w:rsidRPr="00795832" w:rsidRDefault="00F26D09" w:rsidP="00795832">
      <w:pPr>
        <w:spacing w:line="360" w:lineRule="auto"/>
        <w:jc w:val="both"/>
        <w:rPr>
          <w:rFonts w:ascii="Arial" w:hAnsi="Arial" w:cs="Arial"/>
          <w:bCs/>
          <w:sz w:val="24"/>
          <w:szCs w:val="24"/>
        </w:rPr>
      </w:pPr>
    </w:p>
    <w:p w14:paraId="13775C91" w14:textId="77777777" w:rsidR="00F26D09" w:rsidRPr="00795832" w:rsidRDefault="00F26D09" w:rsidP="00795832">
      <w:pPr>
        <w:spacing w:line="360" w:lineRule="auto"/>
        <w:jc w:val="both"/>
        <w:rPr>
          <w:rFonts w:ascii="Arial" w:hAnsi="Arial" w:cs="Arial"/>
          <w:bCs/>
          <w:sz w:val="24"/>
          <w:szCs w:val="24"/>
        </w:rPr>
      </w:pPr>
    </w:p>
    <w:p w14:paraId="6526F4C0" w14:textId="77777777" w:rsidR="00F26D09" w:rsidRPr="00795832" w:rsidRDefault="00F26D09" w:rsidP="00795832">
      <w:pPr>
        <w:spacing w:line="360" w:lineRule="auto"/>
        <w:jc w:val="both"/>
        <w:rPr>
          <w:rFonts w:ascii="Arial" w:hAnsi="Arial" w:cs="Arial"/>
          <w:bCs/>
          <w:sz w:val="24"/>
          <w:szCs w:val="24"/>
        </w:rPr>
      </w:pPr>
    </w:p>
    <w:p w14:paraId="22884DEE" w14:textId="77777777" w:rsidR="00F26D09" w:rsidRPr="00795832" w:rsidRDefault="00F26D09" w:rsidP="00795832">
      <w:pPr>
        <w:spacing w:line="360" w:lineRule="auto"/>
        <w:jc w:val="both"/>
        <w:rPr>
          <w:rFonts w:ascii="Arial" w:hAnsi="Arial" w:cs="Arial"/>
          <w:bCs/>
          <w:sz w:val="24"/>
          <w:szCs w:val="24"/>
        </w:rPr>
      </w:pPr>
    </w:p>
    <w:p w14:paraId="622277AE" w14:textId="77777777" w:rsidR="00F26D09" w:rsidRPr="00795832" w:rsidRDefault="00F26D09" w:rsidP="00795832">
      <w:pPr>
        <w:spacing w:line="360" w:lineRule="auto"/>
        <w:jc w:val="both"/>
        <w:rPr>
          <w:rFonts w:ascii="Arial" w:hAnsi="Arial" w:cs="Arial"/>
          <w:bCs/>
          <w:sz w:val="24"/>
          <w:szCs w:val="24"/>
        </w:rPr>
      </w:pPr>
    </w:p>
    <w:p w14:paraId="5F562E58" w14:textId="77777777" w:rsidR="00F26D09" w:rsidRPr="00795832" w:rsidRDefault="00F26D09" w:rsidP="00795832">
      <w:pPr>
        <w:spacing w:line="360" w:lineRule="auto"/>
        <w:jc w:val="both"/>
        <w:rPr>
          <w:rFonts w:ascii="Arial" w:hAnsi="Arial" w:cs="Arial"/>
          <w:bCs/>
          <w:sz w:val="24"/>
          <w:szCs w:val="24"/>
        </w:rPr>
      </w:pPr>
    </w:p>
    <w:p w14:paraId="35C5627E" w14:textId="77777777" w:rsidR="00BB095F" w:rsidRPr="00795832" w:rsidRDefault="00BB095F" w:rsidP="00795832">
      <w:pPr>
        <w:spacing w:line="360" w:lineRule="auto"/>
        <w:jc w:val="both"/>
        <w:rPr>
          <w:rFonts w:ascii="Arial" w:hAnsi="Arial" w:cs="Arial"/>
          <w:bCs/>
          <w:sz w:val="24"/>
          <w:szCs w:val="24"/>
        </w:rPr>
      </w:pPr>
    </w:p>
    <w:p w14:paraId="3843166B" w14:textId="77777777" w:rsidR="00BB095F" w:rsidRPr="00795832" w:rsidRDefault="00BB095F" w:rsidP="00795832">
      <w:pPr>
        <w:spacing w:line="360" w:lineRule="auto"/>
        <w:jc w:val="both"/>
        <w:rPr>
          <w:rFonts w:ascii="Arial" w:hAnsi="Arial" w:cs="Arial"/>
          <w:bCs/>
          <w:sz w:val="24"/>
          <w:szCs w:val="24"/>
        </w:rPr>
      </w:pPr>
    </w:p>
    <w:p w14:paraId="5B2B02A7" w14:textId="77777777" w:rsidR="00BB095F" w:rsidRPr="00795832" w:rsidRDefault="00BB095F" w:rsidP="00795832">
      <w:pPr>
        <w:spacing w:line="360" w:lineRule="auto"/>
        <w:jc w:val="both"/>
        <w:rPr>
          <w:rFonts w:ascii="Arial" w:hAnsi="Arial" w:cs="Arial"/>
          <w:bCs/>
          <w:sz w:val="24"/>
          <w:szCs w:val="24"/>
        </w:rPr>
      </w:pPr>
    </w:p>
    <w:p w14:paraId="6A728996" w14:textId="77777777" w:rsidR="00BB095F" w:rsidRPr="00795832" w:rsidRDefault="00BB095F" w:rsidP="00795832">
      <w:pPr>
        <w:spacing w:line="360" w:lineRule="auto"/>
        <w:jc w:val="both"/>
        <w:rPr>
          <w:rFonts w:ascii="Arial" w:hAnsi="Arial" w:cs="Arial"/>
          <w:bCs/>
          <w:sz w:val="24"/>
          <w:szCs w:val="24"/>
        </w:rPr>
      </w:pPr>
    </w:p>
    <w:p w14:paraId="103FFAA1" w14:textId="77777777" w:rsidR="00BB095F" w:rsidRPr="00795832" w:rsidRDefault="00BB095F" w:rsidP="00795832">
      <w:pPr>
        <w:spacing w:line="360" w:lineRule="auto"/>
        <w:jc w:val="both"/>
        <w:rPr>
          <w:rFonts w:ascii="Arial" w:hAnsi="Arial" w:cs="Arial"/>
          <w:bCs/>
          <w:sz w:val="24"/>
          <w:szCs w:val="24"/>
        </w:rPr>
      </w:pPr>
    </w:p>
    <w:p w14:paraId="7601C040" w14:textId="77777777" w:rsidR="00BB095F" w:rsidRPr="00795832" w:rsidRDefault="00BB095F" w:rsidP="00795832">
      <w:pPr>
        <w:spacing w:line="360" w:lineRule="auto"/>
        <w:jc w:val="both"/>
        <w:rPr>
          <w:rFonts w:ascii="Arial" w:hAnsi="Arial" w:cs="Arial"/>
          <w:bCs/>
          <w:sz w:val="24"/>
          <w:szCs w:val="24"/>
        </w:rPr>
      </w:pPr>
    </w:p>
    <w:p w14:paraId="7AD4E8C7" w14:textId="77777777" w:rsidR="00BB095F" w:rsidRPr="00795832" w:rsidRDefault="00BB095F" w:rsidP="00795832">
      <w:pPr>
        <w:spacing w:line="360" w:lineRule="auto"/>
        <w:jc w:val="both"/>
        <w:rPr>
          <w:rFonts w:ascii="Arial" w:hAnsi="Arial" w:cs="Arial"/>
          <w:bCs/>
          <w:sz w:val="24"/>
          <w:szCs w:val="24"/>
        </w:rPr>
      </w:pPr>
    </w:p>
    <w:p w14:paraId="0A91CB3D" w14:textId="77777777" w:rsidR="00BB095F" w:rsidRPr="00795832" w:rsidRDefault="00BB095F" w:rsidP="00795832">
      <w:pPr>
        <w:spacing w:line="360" w:lineRule="auto"/>
        <w:jc w:val="both"/>
        <w:rPr>
          <w:rFonts w:ascii="Arial" w:hAnsi="Arial" w:cs="Arial"/>
          <w:bCs/>
          <w:sz w:val="24"/>
          <w:szCs w:val="24"/>
        </w:rPr>
      </w:pPr>
    </w:p>
    <w:p w14:paraId="14DCD6D0" w14:textId="77777777" w:rsidR="00BB095F" w:rsidRPr="00795832" w:rsidRDefault="00BB095F" w:rsidP="00795832">
      <w:pPr>
        <w:spacing w:line="360" w:lineRule="auto"/>
        <w:jc w:val="both"/>
        <w:rPr>
          <w:rFonts w:ascii="Arial" w:hAnsi="Arial" w:cs="Arial"/>
          <w:bCs/>
          <w:sz w:val="24"/>
          <w:szCs w:val="24"/>
        </w:rPr>
      </w:pPr>
    </w:p>
    <w:p w14:paraId="12213E51" w14:textId="77777777" w:rsidR="00BB095F" w:rsidRPr="00795832" w:rsidRDefault="00BB095F" w:rsidP="00795832">
      <w:pPr>
        <w:spacing w:line="360" w:lineRule="auto"/>
        <w:jc w:val="both"/>
        <w:rPr>
          <w:rFonts w:ascii="Arial" w:hAnsi="Arial" w:cs="Arial"/>
          <w:bCs/>
          <w:sz w:val="24"/>
          <w:szCs w:val="24"/>
        </w:rPr>
      </w:pPr>
    </w:p>
    <w:p w14:paraId="2DB04662" w14:textId="77777777" w:rsidR="00BB095F" w:rsidRPr="00795832" w:rsidRDefault="00BB095F" w:rsidP="00795832">
      <w:pPr>
        <w:spacing w:line="360" w:lineRule="auto"/>
        <w:jc w:val="both"/>
        <w:rPr>
          <w:rFonts w:ascii="Arial" w:hAnsi="Arial" w:cs="Arial"/>
          <w:bCs/>
          <w:sz w:val="24"/>
          <w:szCs w:val="24"/>
        </w:rPr>
      </w:pPr>
    </w:p>
    <w:p w14:paraId="4750D770" w14:textId="77777777" w:rsidR="00BB095F" w:rsidRPr="00795832" w:rsidRDefault="00BB095F" w:rsidP="00795832">
      <w:pPr>
        <w:spacing w:line="360" w:lineRule="auto"/>
        <w:jc w:val="both"/>
        <w:rPr>
          <w:rFonts w:ascii="Arial" w:hAnsi="Arial" w:cs="Arial"/>
          <w:bCs/>
          <w:sz w:val="24"/>
          <w:szCs w:val="24"/>
        </w:rPr>
      </w:pPr>
    </w:p>
    <w:sectPr w:rsidR="00BB095F" w:rsidRPr="00795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8B2CA" w14:textId="77777777" w:rsidR="00EA6037" w:rsidRDefault="00EA6037" w:rsidP="00FD5416">
      <w:pPr>
        <w:spacing w:after="0" w:line="240" w:lineRule="auto"/>
      </w:pPr>
      <w:r>
        <w:separator/>
      </w:r>
    </w:p>
  </w:endnote>
  <w:endnote w:type="continuationSeparator" w:id="0">
    <w:p w14:paraId="534A51CD" w14:textId="77777777" w:rsidR="00EA6037" w:rsidRDefault="00EA6037" w:rsidP="00FD5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ADEAA" w14:textId="77777777" w:rsidR="00EA6037" w:rsidRDefault="00EA6037" w:rsidP="00FD5416">
      <w:pPr>
        <w:spacing w:after="0" w:line="240" w:lineRule="auto"/>
      </w:pPr>
      <w:r>
        <w:separator/>
      </w:r>
    </w:p>
  </w:footnote>
  <w:footnote w:type="continuationSeparator" w:id="0">
    <w:p w14:paraId="0A611C89" w14:textId="77777777" w:rsidR="00EA6037" w:rsidRDefault="00EA6037" w:rsidP="00FD54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A330B"/>
    <w:multiLevelType w:val="multilevel"/>
    <w:tmpl w:val="C81E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B10D38"/>
    <w:multiLevelType w:val="multilevel"/>
    <w:tmpl w:val="BCFC9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46"/>
    <w:rsid w:val="00020C9D"/>
    <w:rsid w:val="000A4921"/>
    <w:rsid w:val="000C466E"/>
    <w:rsid w:val="00142300"/>
    <w:rsid w:val="002068B9"/>
    <w:rsid w:val="003016CB"/>
    <w:rsid w:val="003C0EE0"/>
    <w:rsid w:val="003C3133"/>
    <w:rsid w:val="00463279"/>
    <w:rsid w:val="004878C2"/>
    <w:rsid w:val="004D5B0B"/>
    <w:rsid w:val="00533BE9"/>
    <w:rsid w:val="00562870"/>
    <w:rsid w:val="00611D1F"/>
    <w:rsid w:val="0061436A"/>
    <w:rsid w:val="0064340E"/>
    <w:rsid w:val="006B4FB4"/>
    <w:rsid w:val="006C05B8"/>
    <w:rsid w:val="006C7E47"/>
    <w:rsid w:val="00795832"/>
    <w:rsid w:val="007A00BE"/>
    <w:rsid w:val="007B29AD"/>
    <w:rsid w:val="008412A6"/>
    <w:rsid w:val="008C57B0"/>
    <w:rsid w:val="008E4CFA"/>
    <w:rsid w:val="0095291B"/>
    <w:rsid w:val="009B3EBB"/>
    <w:rsid w:val="00A84AB2"/>
    <w:rsid w:val="00B3508F"/>
    <w:rsid w:val="00B46217"/>
    <w:rsid w:val="00BB095F"/>
    <w:rsid w:val="00BE54F0"/>
    <w:rsid w:val="00C668F6"/>
    <w:rsid w:val="00CA1878"/>
    <w:rsid w:val="00CC200D"/>
    <w:rsid w:val="00CD5F49"/>
    <w:rsid w:val="00D43782"/>
    <w:rsid w:val="00D43DE3"/>
    <w:rsid w:val="00DB3B92"/>
    <w:rsid w:val="00DB71B6"/>
    <w:rsid w:val="00E01676"/>
    <w:rsid w:val="00E15646"/>
    <w:rsid w:val="00E9315F"/>
    <w:rsid w:val="00EA44C1"/>
    <w:rsid w:val="00EA6037"/>
    <w:rsid w:val="00EF0E9F"/>
    <w:rsid w:val="00F26D09"/>
    <w:rsid w:val="00F33D70"/>
    <w:rsid w:val="00F53FE0"/>
    <w:rsid w:val="00FD5416"/>
    <w:rsid w:val="00FF0BC5"/>
    <w:rsid w:val="00FF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8BC0"/>
  <w15:chartTrackingRefBased/>
  <w15:docId w15:val="{5B08CE35-DBA5-4DE4-BE5D-14A7E772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E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5B0B"/>
    <w:rPr>
      <w:color w:val="0000FF"/>
      <w:u w:val="single"/>
    </w:rPr>
  </w:style>
  <w:style w:type="character" w:styleId="Emphasis">
    <w:name w:val="Emphasis"/>
    <w:basedOn w:val="DefaultParagraphFont"/>
    <w:uiPriority w:val="20"/>
    <w:qFormat/>
    <w:rsid w:val="00FF0BC5"/>
    <w:rPr>
      <w:i/>
      <w:iCs/>
    </w:rPr>
  </w:style>
  <w:style w:type="character" w:styleId="Strong">
    <w:name w:val="Strong"/>
    <w:basedOn w:val="DefaultParagraphFont"/>
    <w:uiPriority w:val="22"/>
    <w:qFormat/>
    <w:rsid w:val="00FF0BC5"/>
    <w:rPr>
      <w:b/>
      <w:bCs/>
    </w:rPr>
  </w:style>
  <w:style w:type="paragraph" w:styleId="Header">
    <w:name w:val="header"/>
    <w:basedOn w:val="Normal"/>
    <w:link w:val="HeaderChar"/>
    <w:uiPriority w:val="99"/>
    <w:unhideWhenUsed/>
    <w:rsid w:val="00FD5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416"/>
  </w:style>
  <w:style w:type="paragraph" w:styleId="Footer">
    <w:name w:val="footer"/>
    <w:basedOn w:val="Normal"/>
    <w:link w:val="FooterChar"/>
    <w:uiPriority w:val="99"/>
    <w:unhideWhenUsed/>
    <w:rsid w:val="00FD5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416"/>
  </w:style>
  <w:style w:type="paragraph" w:styleId="NormalWeb">
    <w:name w:val="Normal (Web)"/>
    <w:basedOn w:val="Normal"/>
    <w:uiPriority w:val="99"/>
    <w:semiHidden/>
    <w:unhideWhenUsed/>
    <w:rsid w:val="00FD54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F0E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0E9F"/>
  </w:style>
  <w:style w:type="paragraph" w:styleId="BalloonText">
    <w:name w:val="Balloon Text"/>
    <w:basedOn w:val="Normal"/>
    <w:link w:val="BalloonTextChar"/>
    <w:uiPriority w:val="99"/>
    <w:semiHidden/>
    <w:unhideWhenUsed/>
    <w:rsid w:val="006434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4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335826">
      <w:bodyDiv w:val="1"/>
      <w:marLeft w:val="0"/>
      <w:marRight w:val="0"/>
      <w:marTop w:val="0"/>
      <w:marBottom w:val="0"/>
      <w:divBdr>
        <w:top w:val="none" w:sz="0" w:space="0" w:color="auto"/>
        <w:left w:val="none" w:sz="0" w:space="0" w:color="auto"/>
        <w:bottom w:val="none" w:sz="0" w:space="0" w:color="auto"/>
        <w:right w:val="none" w:sz="0" w:space="0" w:color="auto"/>
      </w:divBdr>
    </w:div>
    <w:div w:id="294335841">
      <w:bodyDiv w:val="1"/>
      <w:marLeft w:val="0"/>
      <w:marRight w:val="0"/>
      <w:marTop w:val="0"/>
      <w:marBottom w:val="0"/>
      <w:divBdr>
        <w:top w:val="none" w:sz="0" w:space="0" w:color="auto"/>
        <w:left w:val="none" w:sz="0" w:space="0" w:color="auto"/>
        <w:bottom w:val="none" w:sz="0" w:space="0" w:color="auto"/>
        <w:right w:val="none" w:sz="0" w:space="0" w:color="auto"/>
      </w:divBdr>
    </w:div>
    <w:div w:id="316348446">
      <w:bodyDiv w:val="1"/>
      <w:marLeft w:val="0"/>
      <w:marRight w:val="0"/>
      <w:marTop w:val="0"/>
      <w:marBottom w:val="0"/>
      <w:divBdr>
        <w:top w:val="none" w:sz="0" w:space="0" w:color="auto"/>
        <w:left w:val="none" w:sz="0" w:space="0" w:color="auto"/>
        <w:bottom w:val="none" w:sz="0" w:space="0" w:color="auto"/>
        <w:right w:val="none" w:sz="0" w:space="0" w:color="auto"/>
      </w:divBdr>
    </w:div>
    <w:div w:id="486482332">
      <w:bodyDiv w:val="1"/>
      <w:marLeft w:val="0"/>
      <w:marRight w:val="0"/>
      <w:marTop w:val="0"/>
      <w:marBottom w:val="0"/>
      <w:divBdr>
        <w:top w:val="none" w:sz="0" w:space="0" w:color="auto"/>
        <w:left w:val="none" w:sz="0" w:space="0" w:color="auto"/>
        <w:bottom w:val="none" w:sz="0" w:space="0" w:color="auto"/>
        <w:right w:val="none" w:sz="0" w:space="0" w:color="auto"/>
      </w:divBdr>
    </w:div>
    <w:div w:id="607084561">
      <w:bodyDiv w:val="1"/>
      <w:marLeft w:val="0"/>
      <w:marRight w:val="0"/>
      <w:marTop w:val="0"/>
      <w:marBottom w:val="0"/>
      <w:divBdr>
        <w:top w:val="none" w:sz="0" w:space="0" w:color="auto"/>
        <w:left w:val="none" w:sz="0" w:space="0" w:color="auto"/>
        <w:bottom w:val="none" w:sz="0" w:space="0" w:color="auto"/>
        <w:right w:val="none" w:sz="0" w:space="0" w:color="auto"/>
      </w:divBdr>
    </w:div>
    <w:div w:id="618269004">
      <w:bodyDiv w:val="1"/>
      <w:marLeft w:val="0"/>
      <w:marRight w:val="0"/>
      <w:marTop w:val="0"/>
      <w:marBottom w:val="0"/>
      <w:divBdr>
        <w:top w:val="none" w:sz="0" w:space="0" w:color="auto"/>
        <w:left w:val="none" w:sz="0" w:space="0" w:color="auto"/>
        <w:bottom w:val="none" w:sz="0" w:space="0" w:color="auto"/>
        <w:right w:val="none" w:sz="0" w:space="0" w:color="auto"/>
      </w:divBdr>
    </w:div>
    <w:div w:id="691495252">
      <w:bodyDiv w:val="1"/>
      <w:marLeft w:val="0"/>
      <w:marRight w:val="0"/>
      <w:marTop w:val="0"/>
      <w:marBottom w:val="0"/>
      <w:divBdr>
        <w:top w:val="none" w:sz="0" w:space="0" w:color="auto"/>
        <w:left w:val="none" w:sz="0" w:space="0" w:color="auto"/>
        <w:bottom w:val="none" w:sz="0" w:space="0" w:color="auto"/>
        <w:right w:val="none" w:sz="0" w:space="0" w:color="auto"/>
      </w:divBdr>
    </w:div>
    <w:div w:id="755246176">
      <w:bodyDiv w:val="1"/>
      <w:marLeft w:val="0"/>
      <w:marRight w:val="0"/>
      <w:marTop w:val="0"/>
      <w:marBottom w:val="0"/>
      <w:divBdr>
        <w:top w:val="none" w:sz="0" w:space="0" w:color="auto"/>
        <w:left w:val="none" w:sz="0" w:space="0" w:color="auto"/>
        <w:bottom w:val="none" w:sz="0" w:space="0" w:color="auto"/>
        <w:right w:val="none" w:sz="0" w:space="0" w:color="auto"/>
      </w:divBdr>
    </w:div>
    <w:div w:id="775715845">
      <w:bodyDiv w:val="1"/>
      <w:marLeft w:val="0"/>
      <w:marRight w:val="0"/>
      <w:marTop w:val="0"/>
      <w:marBottom w:val="0"/>
      <w:divBdr>
        <w:top w:val="none" w:sz="0" w:space="0" w:color="auto"/>
        <w:left w:val="none" w:sz="0" w:space="0" w:color="auto"/>
        <w:bottom w:val="none" w:sz="0" w:space="0" w:color="auto"/>
        <w:right w:val="none" w:sz="0" w:space="0" w:color="auto"/>
      </w:divBdr>
    </w:div>
    <w:div w:id="952516134">
      <w:bodyDiv w:val="1"/>
      <w:marLeft w:val="0"/>
      <w:marRight w:val="0"/>
      <w:marTop w:val="0"/>
      <w:marBottom w:val="0"/>
      <w:divBdr>
        <w:top w:val="none" w:sz="0" w:space="0" w:color="auto"/>
        <w:left w:val="none" w:sz="0" w:space="0" w:color="auto"/>
        <w:bottom w:val="none" w:sz="0" w:space="0" w:color="auto"/>
        <w:right w:val="none" w:sz="0" w:space="0" w:color="auto"/>
      </w:divBdr>
    </w:div>
    <w:div w:id="1035230592">
      <w:bodyDiv w:val="1"/>
      <w:marLeft w:val="0"/>
      <w:marRight w:val="0"/>
      <w:marTop w:val="0"/>
      <w:marBottom w:val="0"/>
      <w:divBdr>
        <w:top w:val="none" w:sz="0" w:space="0" w:color="auto"/>
        <w:left w:val="none" w:sz="0" w:space="0" w:color="auto"/>
        <w:bottom w:val="none" w:sz="0" w:space="0" w:color="auto"/>
        <w:right w:val="none" w:sz="0" w:space="0" w:color="auto"/>
      </w:divBdr>
    </w:div>
    <w:div w:id="1154492029">
      <w:bodyDiv w:val="1"/>
      <w:marLeft w:val="0"/>
      <w:marRight w:val="0"/>
      <w:marTop w:val="0"/>
      <w:marBottom w:val="0"/>
      <w:divBdr>
        <w:top w:val="none" w:sz="0" w:space="0" w:color="auto"/>
        <w:left w:val="none" w:sz="0" w:space="0" w:color="auto"/>
        <w:bottom w:val="none" w:sz="0" w:space="0" w:color="auto"/>
        <w:right w:val="none" w:sz="0" w:space="0" w:color="auto"/>
      </w:divBdr>
    </w:div>
    <w:div w:id="1328435715">
      <w:bodyDiv w:val="1"/>
      <w:marLeft w:val="0"/>
      <w:marRight w:val="0"/>
      <w:marTop w:val="0"/>
      <w:marBottom w:val="0"/>
      <w:divBdr>
        <w:top w:val="none" w:sz="0" w:space="0" w:color="auto"/>
        <w:left w:val="none" w:sz="0" w:space="0" w:color="auto"/>
        <w:bottom w:val="none" w:sz="0" w:space="0" w:color="auto"/>
        <w:right w:val="none" w:sz="0" w:space="0" w:color="auto"/>
      </w:divBdr>
    </w:div>
    <w:div w:id="1374037683">
      <w:bodyDiv w:val="1"/>
      <w:marLeft w:val="0"/>
      <w:marRight w:val="0"/>
      <w:marTop w:val="0"/>
      <w:marBottom w:val="0"/>
      <w:divBdr>
        <w:top w:val="none" w:sz="0" w:space="0" w:color="auto"/>
        <w:left w:val="none" w:sz="0" w:space="0" w:color="auto"/>
        <w:bottom w:val="none" w:sz="0" w:space="0" w:color="auto"/>
        <w:right w:val="none" w:sz="0" w:space="0" w:color="auto"/>
      </w:divBdr>
    </w:div>
    <w:div w:id="1609653745">
      <w:bodyDiv w:val="1"/>
      <w:marLeft w:val="0"/>
      <w:marRight w:val="0"/>
      <w:marTop w:val="0"/>
      <w:marBottom w:val="0"/>
      <w:divBdr>
        <w:top w:val="none" w:sz="0" w:space="0" w:color="auto"/>
        <w:left w:val="none" w:sz="0" w:space="0" w:color="auto"/>
        <w:bottom w:val="none" w:sz="0" w:space="0" w:color="auto"/>
        <w:right w:val="none" w:sz="0" w:space="0" w:color="auto"/>
      </w:divBdr>
    </w:div>
    <w:div w:id="1648893246">
      <w:bodyDiv w:val="1"/>
      <w:marLeft w:val="0"/>
      <w:marRight w:val="0"/>
      <w:marTop w:val="0"/>
      <w:marBottom w:val="0"/>
      <w:divBdr>
        <w:top w:val="none" w:sz="0" w:space="0" w:color="auto"/>
        <w:left w:val="none" w:sz="0" w:space="0" w:color="auto"/>
        <w:bottom w:val="none" w:sz="0" w:space="0" w:color="auto"/>
        <w:right w:val="none" w:sz="0" w:space="0" w:color="auto"/>
      </w:divBdr>
    </w:div>
    <w:div w:id="1649170670">
      <w:bodyDiv w:val="1"/>
      <w:marLeft w:val="0"/>
      <w:marRight w:val="0"/>
      <w:marTop w:val="0"/>
      <w:marBottom w:val="0"/>
      <w:divBdr>
        <w:top w:val="none" w:sz="0" w:space="0" w:color="auto"/>
        <w:left w:val="none" w:sz="0" w:space="0" w:color="auto"/>
        <w:bottom w:val="none" w:sz="0" w:space="0" w:color="auto"/>
        <w:right w:val="none" w:sz="0" w:space="0" w:color="auto"/>
      </w:divBdr>
    </w:div>
    <w:div w:id="1710715963">
      <w:bodyDiv w:val="1"/>
      <w:marLeft w:val="0"/>
      <w:marRight w:val="0"/>
      <w:marTop w:val="0"/>
      <w:marBottom w:val="0"/>
      <w:divBdr>
        <w:top w:val="none" w:sz="0" w:space="0" w:color="auto"/>
        <w:left w:val="none" w:sz="0" w:space="0" w:color="auto"/>
        <w:bottom w:val="none" w:sz="0" w:space="0" w:color="auto"/>
        <w:right w:val="none" w:sz="0" w:space="0" w:color="auto"/>
      </w:divBdr>
    </w:div>
    <w:div w:id="1730879605">
      <w:bodyDiv w:val="1"/>
      <w:marLeft w:val="0"/>
      <w:marRight w:val="0"/>
      <w:marTop w:val="0"/>
      <w:marBottom w:val="0"/>
      <w:divBdr>
        <w:top w:val="none" w:sz="0" w:space="0" w:color="auto"/>
        <w:left w:val="none" w:sz="0" w:space="0" w:color="auto"/>
        <w:bottom w:val="none" w:sz="0" w:space="0" w:color="auto"/>
        <w:right w:val="none" w:sz="0" w:space="0" w:color="auto"/>
      </w:divBdr>
    </w:div>
    <w:div w:id="1855682367">
      <w:bodyDiv w:val="1"/>
      <w:marLeft w:val="0"/>
      <w:marRight w:val="0"/>
      <w:marTop w:val="0"/>
      <w:marBottom w:val="0"/>
      <w:divBdr>
        <w:top w:val="none" w:sz="0" w:space="0" w:color="auto"/>
        <w:left w:val="none" w:sz="0" w:space="0" w:color="auto"/>
        <w:bottom w:val="none" w:sz="0" w:space="0" w:color="auto"/>
        <w:right w:val="none" w:sz="0" w:space="0" w:color="auto"/>
      </w:divBdr>
    </w:div>
    <w:div w:id="1884949572">
      <w:bodyDiv w:val="1"/>
      <w:marLeft w:val="0"/>
      <w:marRight w:val="0"/>
      <w:marTop w:val="0"/>
      <w:marBottom w:val="0"/>
      <w:divBdr>
        <w:top w:val="none" w:sz="0" w:space="0" w:color="auto"/>
        <w:left w:val="none" w:sz="0" w:space="0" w:color="auto"/>
        <w:bottom w:val="none" w:sz="0" w:space="0" w:color="auto"/>
        <w:right w:val="none" w:sz="0" w:space="0" w:color="auto"/>
      </w:divBdr>
    </w:div>
    <w:div w:id="194638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{E52B493E-A3F9-475C-BAE6-7662F2983E5E}</b:Guid>
    <b:URL>https://www.practicalnursing.org/we-are-nurses-core-values</b:URL>
    <b:RefOrder>4</b:RefOrder>
  </b:Source>
  <b:Source>
    <b:Tag>htt16</b:Tag>
    <b:SourceType>InternetSite</b:SourceType>
    <b:Guid>{25182C28-2E21-4373-9BE5-4CAA1235F924}</b:Guid>
    <b:Title>https://securehealthcaresolutions.co.uk/the-importance-of-the-6-cs-in-the-nursing-profession/</b:Title>
    <b:Year>2016</b:Year>
    <b:YearAccessed>2019</b:YearAccessed>
    <b:MonthAccessed>January</b:MonthAccessed>
    <b:DayAccessed>Monday</b:DayAccessed>
    <b:URL>https://securehealthcaresolutions.co.uk/the-importance-of-the-6-cs-in-the-nursing-profession/</b:URL>
    <b:RefOrder>5</b:RefOrder>
  </b:Source>
  <b:Source>
    <b:Tag>Rog57</b:Tag>
    <b:SourceType>DocumentFromInternetSite</b:SourceType>
    <b:Guid>{2DA37FE1-696D-4638-A4A6-B0823B8D89F6}</b:Guid>
    <b:Title>Carl Rogers</b:Title>
    <b:Year>1957</b:Year>
    <b:YearAccessed>2019</b:YearAccessed>
    <b:MonthAccessed>January</b:MonthAccessed>
    <b:DayAccessed>Tuesday </b:DayAccessed>
    <b:URL>https://www.bapca.org.uk/about/carl-rogers.html</b:URL>
    <b:Author>
      <b:Author>
        <b:NameList>
          <b:Person>
            <b:Last>Rogers</b:Last>
            <b:First>Carl</b:First>
          </b:Person>
        </b:NameList>
      </b:Author>
    </b:Author>
    <b:RefOrder>1</b:RefOrder>
  </b:Source>
  <b:Source>
    <b:Tag>The18</b:Tag>
    <b:SourceType>InternetSite</b:SourceType>
    <b:Guid>{156DDB1D-DBCF-4298-8F2F-30CC5626A08F}</b:Guid>
    <b:Title>The British Association for Counselling and Psychotherapy </b:Title>
    <b:Year>2018</b:Year>
    <b:YearAccessed>2019</b:YearAccessed>
    <b:MonthAccessed>January </b:MonthAccessed>
    <b:DayAccessed>Tuesday </b:DayAccessed>
    <b:URL>https://www.bacp.co.uk/events-and-resources/ethics-and-standards/ethical-framework-for-the-counselling-professions/</b:URL>
    <b:RefOrder>2</b:RefOrder>
  </b:Source>
  <b:Source>
    <b:Tag>sec16</b:Tag>
    <b:SourceType>InternetSite</b:SourceType>
    <b:Guid>{D0742078-8717-4E71-9FFB-DBF744CBE3E8}</b:Guid>
    <b:Title>secure Healthcare</b:Title>
    <b:Year>2016</b:Year>
    <b:YearAccessed>2019</b:YearAccessed>
    <b:MonthAccessed>January</b:MonthAccessed>
    <b:DayAccessed>Monday</b:DayAccessed>
    <b:URL>tps://securehealthcaresolutions.co.uk/the-importance-of-the-6-cs-in-the-nursing-profession/</b:URL>
    <b:RefOrder>3</b:RefOrder>
  </b:Source>
  <b:Source>
    <b:Tag>Dif10</b:Tag>
    <b:SourceType>InternetSite</b:SourceType>
    <b:Guid>{6550A2AB-2A7C-40F1-97CB-9A2A73DCC6D5}</b:Guid>
    <b:Title>Difference Between</b:Title>
    <b:Year>2010</b:Year>
    <b:YearAccessed>2019</b:YearAccessed>
    <b:MonthAccessed>January</b:MonthAccessed>
    <b:DayAccessed>Monday</b:DayAccessed>
    <b:URL>https://www.differencebetween.com/difference-between-cbt-and-vs-rebt/</b:URL>
    <b:RefOrder>6</b:RefOrder>
  </b:Source>
  <b:Source>
    <b:Tag>Ell</b:Tag>
    <b:SourceType>InternetSite</b:SourceType>
    <b:Guid>{F68B9D44-F7BC-4D6C-A6B0-602EF130A223}</b:Guid>
    <b:Title> Ellis, A. (1962). Reason and Emotion in Psychotherapy. New York: Stuart. </b:Title>
    <b:RefOrder>7</b:RefOrder>
  </b:Source>
  <b:Source>
    <b:Tag>Pra19</b:Tag>
    <b:SourceType>InternetSite</b:SourceType>
    <b:Guid>{E83C6E21-87A4-489C-A062-A151C25B4986}</b:Guid>
    <b:Title>Practical nursing org</b:Title>
    <b:Year>2019</b:Year>
    <b:YearAccessed>2019</b:YearAccessed>
    <b:MonthAccessed>January</b:MonthAccessed>
    <b:DayAccessed>Wednesday</b:DayAccessed>
    <b:URL>https://www.practicalnursing.org/we-are-nurses-core-values</b:URL>
    <b:RefOrder>8</b:RefOrder>
  </b:Source>
</b:Sources>
</file>

<file path=customXml/itemProps1.xml><?xml version="1.0" encoding="utf-8"?>
<ds:datastoreItem xmlns:ds="http://schemas.openxmlformats.org/officeDocument/2006/customXml" ds:itemID="{2ACF3996-ABBF-4B20-BAC4-01E29011D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7</Pages>
  <Words>1641</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Lucy Grimes</cp:lastModifiedBy>
  <cp:revision>17</cp:revision>
  <dcterms:created xsi:type="dcterms:W3CDTF">2019-01-23T12:50:00Z</dcterms:created>
  <dcterms:modified xsi:type="dcterms:W3CDTF">2019-01-25T14:23:00Z</dcterms:modified>
</cp:coreProperties>
</file>