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A315CE" w14:textId="4423F9BB" w:rsidR="007A6AEF" w:rsidRDefault="007A6AEF" w:rsidP="007A6AEF">
      <w:pPr>
        <w:rPr>
          <w:b/>
          <w:bCs/>
        </w:rPr>
      </w:pPr>
      <w:r w:rsidRPr="006A312F">
        <w:rPr>
          <w:b/>
          <w:bCs/>
        </w:rPr>
        <w:t xml:space="preserve">Chapter 3 – </w:t>
      </w:r>
      <w:r>
        <w:rPr>
          <w:b/>
          <w:bCs/>
        </w:rPr>
        <w:t>M</w:t>
      </w:r>
      <w:r w:rsidRPr="006A312F">
        <w:rPr>
          <w:b/>
          <w:bCs/>
        </w:rPr>
        <w:t xml:space="preserve">ethodology </w:t>
      </w:r>
    </w:p>
    <w:p w14:paraId="4A426ED7" w14:textId="77777777" w:rsidR="007A6AEF" w:rsidRDefault="007A6AEF" w:rsidP="007A6AEF">
      <w:pPr>
        <w:rPr>
          <w:b/>
          <w:bCs/>
        </w:rPr>
      </w:pPr>
    </w:p>
    <w:p w14:paraId="0A8C247F" w14:textId="47134B74" w:rsidR="007A6AEF" w:rsidRPr="007A6AEF" w:rsidRDefault="007A6AEF" w:rsidP="007A6AEF">
      <w:r w:rsidRPr="007A6AEF">
        <w:rPr>
          <w:b/>
          <w:bCs/>
        </w:rPr>
        <w:t xml:space="preserve">3:1 - Introduction </w:t>
      </w:r>
    </w:p>
    <w:p w14:paraId="3D60C6C5" w14:textId="77777777" w:rsidR="007A6AEF" w:rsidRPr="007A6AEF" w:rsidRDefault="007A6AEF" w:rsidP="007A6AEF">
      <w:r w:rsidRPr="007A6AEF">
        <w:rPr>
          <w:b/>
          <w:bCs/>
        </w:rPr>
        <w:t> </w:t>
      </w:r>
    </w:p>
    <w:p w14:paraId="44B65AF8" w14:textId="77777777" w:rsidR="007A6AEF" w:rsidRPr="007A6AEF" w:rsidRDefault="007A6AEF" w:rsidP="007A6AEF">
      <w:r w:rsidRPr="007A6AEF">
        <w:t>The aim of this chapter is to research and identify the most appropriate method of completing the research and to collect the data, then to analyse the results from the answers. This topic will be on mental health within the police, to see if it is effective and being used correctly. There appears to be a gap in officers receiving support for their mental health; however, to argue this, there also appears to be a lack of officers engaging, and the stigma is still present amongst officers, as shown in the previous chapter. The questionnaire survey will be aimed directly at police officers within South Wales Police and will include all ranks and lengths of service. This will allow us to see if there has been an improvement over the years and the perspective of new officers with only a short length of service. Over the years there has been a big improvement, and it has become more recognised and accepted in the police; however, is there still a gap, and do police officers still feel they can accept the support or are comfortable asking senior officers (College of Policing, 2016).</w:t>
      </w:r>
    </w:p>
    <w:p w14:paraId="22CCA90C" w14:textId="77777777" w:rsidR="007A6AEF" w:rsidRPr="007A6AEF" w:rsidRDefault="007A6AEF" w:rsidP="007A6AEF">
      <w:r w:rsidRPr="007A6AEF">
        <w:t> </w:t>
      </w:r>
    </w:p>
    <w:p w14:paraId="207DF9BE" w14:textId="77777777" w:rsidR="007A6AEF" w:rsidRPr="007A6AEF" w:rsidRDefault="007A6AEF" w:rsidP="007A6AEF">
      <w:r w:rsidRPr="007A6AEF">
        <w:t> </w:t>
      </w:r>
    </w:p>
    <w:p w14:paraId="1BE2B356" w14:textId="77777777" w:rsidR="007A6AEF" w:rsidRPr="00564EE1" w:rsidRDefault="007A6AEF" w:rsidP="007A6AEF">
      <w:pPr>
        <w:rPr>
          <w:b/>
          <w:bCs/>
        </w:rPr>
      </w:pPr>
      <w:r w:rsidRPr="00564EE1">
        <w:rPr>
          <w:b/>
          <w:bCs/>
        </w:rPr>
        <w:t>3:2 – Research Onion</w:t>
      </w:r>
    </w:p>
    <w:p w14:paraId="63069E64" w14:textId="77777777" w:rsidR="007A6AEF" w:rsidRPr="007A6AEF" w:rsidRDefault="007A6AEF" w:rsidP="007A6AEF">
      <w:r w:rsidRPr="007A6AEF">
        <w:t> </w:t>
      </w:r>
    </w:p>
    <w:p w14:paraId="0FF74C5B" w14:textId="3E885C02" w:rsidR="007A6AEF" w:rsidRPr="007A6AEF" w:rsidRDefault="007A6AEF" w:rsidP="007A6AEF">
      <w:r w:rsidRPr="007A6AEF">
        <w:t>The research onion model was created in 2007 by Saunders et al (</w:t>
      </w:r>
      <w:proofErr w:type="spellStart"/>
      <w:r w:rsidRPr="007A6AEF">
        <w:t>Thesismind</w:t>
      </w:r>
      <w:proofErr w:type="spellEnd"/>
      <w:r w:rsidRPr="007A6AEF">
        <w:t xml:space="preserve">, 2019) to provide a clear structure on how to create a clear </w:t>
      </w:r>
      <w:r w:rsidR="00564EE1">
        <w:t xml:space="preserve">structure </w:t>
      </w:r>
      <w:r w:rsidRPr="007A6AEF">
        <w:t>and shows the importance of research and how to be completed. The research onion is made up of layers; each layer provides the researcher with potential issues that could occur when completing the project. The layers that are used are – research philosophy, research approach, research strategies, research choice, and research time horizon.  (</w:t>
      </w:r>
      <w:proofErr w:type="spellStart"/>
      <w:r w:rsidRPr="007A6AEF">
        <w:t>Alturki</w:t>
      </w:r>
      <w:proofErr w:type="spellEnd"/>
      <w:r w:rsidRPr="007A6AEF">
        <w:t>, 2021).</w:t>
      </w:r>
    </w:p>
    <w:p w14:paraId="1D38F35C" w14:textId="77777777" w:rsidR="007A6AEF" w:rsidRPr="007A6AEF" w:rsidRDefault="007A6AEF" w:rsidP="007A6AEF">
      <w:r w:rsidRPr="007A6AEF">
        <w:t> </w:t>
      </w:r>
    </w:p>
    <w:p w14:paraId="2CDCE205" w14:textId="77777777" w:rsidR="007A6AEF" w:rsidRPr="00564EE1" w:rsidRDefault="007A6AEF" w:rsidP="007A6AEF">
      <w:pPr>
        <w:rPr>
          <w:b/>
          <w:bCs/>
        </w:rPr>
      </w:pPr>
      <w:r w:rsidRPr="00564EE1">
        <w:rPr>
          <w:b/>
          <w:bCs/>
        </w:rPr>
        <w:t> </w:t>
      </w:r>
    </w:p>
    <w:p w14:paraId="30D7AC3D" w14:textId="77777777" w:rsidR="007A6AEF" w:rsidRPr="00564EE1" w:rsidRDefault="007A6AEF" w:rsidP="007A6AEF">
      <w:pPr>
        <w:rPr>
          <w:b/>
          <w:bCs/>
        </w:rPr>
      </w:pPr>
      <w:r w:rsidRPr="00564EE1">
        <w:rPr>
          <w:b/>
          <w:bCs/>
        </w:rPr>
        <w:t>3:3 – Research strategy</w:t>
      </w:r>
    </w:p>
    <w:p w14:paraId="5CF77281" w14:textId="77777777" w:rsidR="007A6AEF" w:rsidRPr="007A6AEF" w:rsidRDefault="007A6AEF" w:rsidP="007A6AEF">
      <w:r w:rsidRPr="007A6AEF">
        <w:t> </w:t>
      </w:r>
    </w:p>
    <w:p w14:paraId="1BF0B09B" w14:textId="77777777" w:rsidR="007A6AEF" w:rsidRPr="007A6AEF" w:rsidRDefault="007A6AEF" w:rsidP="007A6AEF">
      <w:r w:rsidRPr="007A6AEF">
        <w:t>The research strategy that will be used for this study will be completed in a survey questionnaire format. This will be sent out electronically to participants by an electronic survey. The survey will consist of questions that will gather information that will be used as statistical data. This survey will also include a section under each question to allow the participant to provide their own opinions and perceptions after answering the question.</w:t>
      </w:r>
    </w:p>
    <w:p w14:paraId="7BB3F9CE" w14:textId="77777777" w:rsidR="007A6AEF" w:rsidRPr="007A6AEF" w:rsidRDefault="007A6AEF" w:rsidP="007A6AEF">
      <w:r w:rsidRPr="007A6AEF">
        <w:t>The survey will be completed via Microsoft Forms. This format has been chosen as it appears to be the most effective and easy to access and use for participants. The aim is to receive between 30 and 35 responses from different departments and consisting of different years of service.</w:t>
      </w:r>
    </w:p>
    <w:p w14:paraId="42834953" w14:textId="77777777" w:rsidR="007A6AEF" w:rsidRPr="007A6AEF" w:rsidRDefault="007A6AEF" w:rsidP="007A6AEF">
      <w:r w:rsidRPr="007A6AEF">
        <w:lastRenderedPageBreak/>
        <w:t>The survey will be sent out across different departments, ranks, and roles within South Wales Police. This will provide the best data, as some departments deal with more traumatic incidents than others and will also allow more senior officers to provide evidence if there has been an improvement over the years with how police officers are supported. It will be sent out by many different means; the main way of sending it will be via email to direct people; however, I also intend to use South Wales Police's own website, WhatsApp, and Teams Messenger directly to the person. I feel this needs to be done in many ways to get the correct information from the participant depending on their service and experience. A mixed method is going to be used throughout the survey.</w:t>
      </w:r>
    </w:p>
    <w:p w14:paraId="41A0C7CC" w14:textId="77777777" w:rsidR="007A6AEF" w:rsidRPr="007A6AEF" w:rsidRDefault="007A6AEF" w:rsidP="007A6AEF">
      <w:r w:rsidRPr="007A6AEF">
        <w:t> </w:t>
      </w:r>
    </w:p>
    <w:p w14:paraId="501DC45C" w14:textId="77777777" w:rsidR="007A6AEF" w:rsidRPr="007A6AEF" w:rsidRDefault="007A6AEF" w:rsidP="007A6AEF">
      <w:r w:rsidRPr="007A6AEF">
        <w:t> </w:t>
      </w:r>
    </w:p>
    <w:p w14:paraId="2102E2CD" w14:textId="77777777" w:rsidR="007A6AEF" w:rsidRPr="00564EE1" w:rsidRDefault="007A6AEF" w:rsidP="007A6AEF">
      <w:pPr>
        <w:rPr>
          <w:b/>
          <w:bCs/>
        </w:rPr>
      </w:pPr>
      <w:r w:rsidRPr="00564EE1">
        <w:rPr>
          <w:b/>
          <w:bCs/>
        </w:rPr>
        <w:t>3:4 – Data collection</w:t>
      </w:r>
    </w:p>
    <w:p w14:paraId="06C3A319" w14:textId="77777777" w:rsidR="007A6AEF" w:rsidRPr="007A6AEF" w:rsidRDefault="007A6AEF" w:rsidP="007A6AEF">
      <w:r w:rsidRPr="007A6AEF">
        <w:t> </w:t>
      </w:r>
    </w:p>
    <w:p w14:paraId="1A54BAA5" w14:textId="195066A7" w:rsidR="007A6AEF" w:rsidRPr="007A6AEF" w:rsidRDefault="007A6AEF" w:rsidP="007A6AEF">
      <w:r w:rsidRPr="007A6AEF">
        <w:t xml:space="preserve">I have researched several ways to complete the survey. I have looked at different types of ways to collect the data. I have looked at SurveyMonkey and Google Forms; however, I have opted to use Microsoft Forms (Rose, 2024) as I feel this will be the timeliest manner and most effective method of collecting the data, plus the easiest way of analysing the data, which can be exported into an Excel spreadsheet (Mahmutovic, 2022). The survey will consist of 14 core questions relating to the topic. Both open and closed questions, which will aim to take between 10 to 15 minutes to complete the survey. The aim of the closed questions is to get </w:t>
      </w:r>
      <w:r w:rsidR="00CB46B0">
        <w:t>quantitative data</w:t>
      </w:r>
      <w:r w:rsidRPr="007A6AEF">
        <w:t>; however, there will be an option to provide more information if they wish to elaborate further</w:t>
      </w:r>
      <w:r w:rsidR="00CB46B0">
        <w:t xml:space="preserve"> to obtain qualitative data</w:t>
      </w:r>
      <w:r w:rsidRPr="007A6AEF">
        <w:t>. The survey is going to be aimed directly at police officers within South Wales Police to obtain further insight into how officers with a variety of service feel regarding their mental health and support that is available and if they feel more is required. The aim of the data collection is to gather an insight into each officer's own personal experience and circumstances around their experiences.</w:t>
      </w:r>
    </w:p>
    <w:p w14:paraId="3F890723" w14:textId="77777777" w:rsidR="007A6AEF" w:rsidRPr="007A6AEF" w:rsidRDefault="007A6AEF" w:rsidP="007A6AEF">
      <w:r w:rsidRPr="007A6AEF">
        <w:t> </w:t>
      </w:r>
    </w:p>
    <w:p w14:paraId="06E3903A" w14:textId="77777777" w:rsidR="007A6AEF" w:rsidRPr="00564EE1" w:rsidRDefault="007A6AEF" w:rsidP="007A6AEF">
      <w:pPr>
        <w:rPr>
          <w:b/>
          <w:bCs/>
        </w:rPr>
      </w:pPr>
      <w:r w:rsidRPr="00564EE1">
        <w:rPr>
          <w:b/>
          <w:bCs/>
        </w:rPr>
        <w:t>3:5- Data Analysis</w:t>
      </w:r>
    </w:p>
    <w:p w14:paraId="6320B19F" w14:textId="77777777" w:rsidR="007A6AEF" w:rsidRPr="007A6AEF" w:rsidRDefault="007A6AEF" w:rsidP="007A6AEF">
      <w:r w:rsidRPr="007A6AEF">
        <w:t> </w:t>
      </w:r>
    </w:p>
    <w:p w14:paraId="784B1592" w14:textId="77777777" w:rsidR="007A6AEF" w:rsidRPr="007A6AEF" w:rsidRDefault="007A6AEF" w:rsidP="007A6AEF">
      <w:r w:rsidRPr="007A6AEF">
        <w:t>The data from the survey sent out and the data collected will be analysed by Microsoft Forms following each completion of the survey. Following the completion of the survey in a timely manner, this will allow time for the researcher to evaluate the key findings of the results. This will allow the researcher to see a common emerging theme of the data following the results from the survey and potential areas where improvements are needed going forward.</w:t>
      </w:r>
    </w:p>
    <w:p w14:paraId="7387890F" w14:textId="77777777" w:rsidR="007A6AEF" w:rsidRPr="007A6AEF" w:rsidRDefault="007A6AEF" w:rsidP="007A6AEF">
      <w:r w:rsidRPr="007A6AEF">
        <w:t> </w:t>
      </w:r>
    </w:p>
    <w:p w14:paraId="31A1EA94" w14:textId="77777777" w:rsidR="007A6AEF" w:rsidRPr="007A6AEF" w:rsidRDefault="007A6AEF" w:rsidP="007A6AEF">
      <w:r w:rsidRPr="007A6AEF">
        <w:t> </w:t>
      </w:r>
    </w:p>
    <w:p w14:paraId="2BB0F96C" w14:textId="77777777" w:rsidR="007A6AEF" w:rsidRPr="00564EE1" w:rsidRDefault="007A6AEF" w:rsidP="007A6AEF">
      <w:pPr>
        <w:rPr>
          <w:b/>
          <w:bCs/>
        </w:rPr>
      </w:pPr>
      <w:r w:rsidRPr="00564EE1">
        <w:rPr>
          <w:b/>
          <w:bCs/>
        </w:rPr>
        <w:t>3:6 – Limitations</w:t>
      </w:r>
    </w:p>
    <w:p w14:paraId="3F5D6CEA" w14:textId="77777777" w:rsidR="007A6AEF" w:rsidRPr="007A6AEF" w:rsidRDefault="007A6AEF" w:rsidP="007A6AEF">
      <w:r w:rsidRPr="007A6AEF">
        <w:t> </w:t>
      </w:r>
    </w:p>
    <w:p w14:paraId="7E282E30" w14:textId="77777777" w:rsidR="007A6AEF" w:rsidRPr="007A6AEF" w:rsidRDefault="007A6AEF" w:rsidP="007A6AEF">
      <w:r w:rsidRPr="007A6AEF">
        <w:t xml:space="preserve">A time frame for respondents to the questionnaire to be completed by the time frame is going to be 3 weeks. This allows time for officers to respond and </w:t>
      </w:r>
      <w:proofErr w:type="gramStart"/>
      <w:r w:rsidRPr="007A6AEF">
        <w:t>take into account</w:t>
      </w:r>
      <w:proofErr w:type="gramEnd"/>
      <w:r w:rsidRPr="007A6AEF">
        <w:t xml:space="preserve"> officers workloads, shift patterns, and annual leave. This is to ensure that there is enough data and research available from completed surveys. </w:t>
      </w:r>
      <w:proofErr w:type="gramStart"/>
      <w:r w:rsidRPr="007A6AEF">
        <w:t>In order to</w:t>
      </w:r>
      <w:proofErr w:type="gramEnd"/>
      <w:r w:rsidRPr="007A6AEF">
        <w:t xml:space="preserve"> get a full perspective, the survey will be sent out to individuals who are currently employed by South Wales Police, who will provide the best data. This is to prevent it from being sent out by a platform used by South Wales Police to an unknown number of officers to respond to and unknown their length of service or experiences. This could also mean It being sent out to police staff, who would not have necessarily seen any trauma-based incidents, which would mean the response would not be relevant to analyse.</w:t>
      </w:r>
    </w:p>
    <w:p w14:paraId="705F0D5A" w14:textId="6971A6D9" w:rsidR="00C96438" w:rsidRDefault="007A6AEF">
      <w:r>
        <w:t>Word count (97</w:t>
      </w:r>
      <w:r w:rsidR="00CB46B0">
        <w:t>2</w:t>
      </w:r>
      <w:r>
        <w:t>)</w:t>
      </w:r>
    </w:p>
    <w:p w14:paraId="42819643" w14:textId="77777777" w:rsidR="00564EE1" w:rsidRDefault="00564EE1"/>
    <w:p w14:paraId="2D404ABD" w14:textId="77777777" w:rsidR="00564EE1" w:rsidRPr="00564EE1" w:rsidRDefault="00564EE1" w:rsidP="00564EE1">
      <w:pPr>
        <w:rPr>
          <w:b/>
          <w:bCs/>
          <w:lang w:val="en-US"/>
        </w:rPr>
      </w:pPr>
      <w:r w:rsidRPr="00564EE1">
        <w:rPr>
          <w:b/>
          <w:bCs/>
          <w:lang w:val="en-US"/>
        </w:rPr>
        <w:t>Reference list</w:t>
      </w:r>
    </w:p>
    <w:p w14:paraId="168012B3" w14:textId="77777777" w:rsidR="00564EE1" w:rsidRPr="00564EE1" w:rsidRDefault="00564EE1" w:rsidP="00564EE1">
      <w:pPr>
        <w:rPr>
          <w:lang w:val="en-US"/>
        </w:rPr>
      </w:pPr>
      <w:proofErr w:type="spellStart"/>
      <w:r w:rsidRPr="00564EE1">
        <w:rPr>
          <w:lang w:val="en-US"/>
        </w:rPr>
        <w:t>Alturki</w:t>
      </w:r>
      <w:proofErr w:type="spellEnd"/>
      <w:r w:rsidRPr="00564EE1">
        <w:rPr>
          <w:lang w:val="en-US"/>
        </w:rPr>
        <w:t xml:space="preserve">, R. (2021). Research Onion for Smart IoT-Enabled Mobile Applications. </w:t>
      </w:r>
      <w:r w:rsidRPr="00564EE1">
        <w:rPr>
          <w:i/>
          <w:iCs/>
          <w:lang w:val="en-US"/>
        </w:rPr>
        <w:t>Scientific Programming</w:t>
      </w:r>
      <w:r w:rsidRPr="00564EE1">
        <w:rPr>
          <w:lang w:val="en-US"/>
        </w:rPr>
        <w:t xml:space="preserve">, [online] 2021(1), pp.1–9. Available at: </w:t>
      </w:r>
      <w:hyperlink r:id="rId4" w:history="1">
        <w:r w:rsidRPr="00564EE1">
          <w:rPr>
            <w:rStyle w:val="Hyperlink"/>
            <w:lang w:val="en-US"/>
          </w:rPr>
          <w:t>https://onlinelibrary.wiley.com/doi/10.1155/2021/4270998</w:t>
        </w:r>
      </w:hyperlink>
      <w:r w:rsidRPr="00564EE1">
        <w:rPr>
          <w:lang w:val="en-US"/>
        </w:rPr>
        <w:t xml:space="preserve"> [Accessed 6 Dec. 2024].</w:t>
      </w:r>
    </w:p>
    <w:p w14:paraId="4A5A0EEE" w14:textId="77777777" w:rsidR="00564EE1" w:rsidRPr="00564EE1" w:rsidRDefault="00564EE1" w:rsidP="00564EE1">
      <w:pPr>
        <w:rPr>
          <w:lang w:val="en-US"/>
        </w:rPr>
      </w:pPr>
      <w:r w:rsidRPr="00564EE1">
        <w:rPr>
          <w:lang w:val="en-US"/>
        </w:rPr>
        <w:t xml:space="preserve">College of Policing (2016). </w:t>
      </w:r>
      <w:r w:rsidRPr="00564EE1">
        <w:rPr>
          <w:i/>
          <w:iCs/>
          <w:lang w:val="en-US"/>
        </w:rPr>
        <w:t>Sources of help for those in need of mental and emotional support | College of Policing</w:t>
      </w:r>
      <w:r w:rsidRPr="00564EE1">
        <w:rPr>
          <w:lang w:val="en-US"/>
        </w:rPr>
        <w:t xml:space="preserve">. [online] College of Policing. Available at: </w:t>
      </w:r>
      <w:hyperlink r:id="rId5" w:history="1">
        <w:r w:rsidRPr="00564EE1">
          <w:rPr>
            <w:rStyle w:val="Hyperlink"/>
            <w:lang w:val="en-US"/>
          </w:rPr>
          <w:t>https://www.college.police.uk/app/mental-health/sources-help-those-need-mental-and-emotional-support</w:t>
        </w:r>
      </w:hyperlink>
      <w:r w:rsidRPr="00564EE1">
        <w:rPr>
          <w:lang w:val="en-US"/>
        </w:rPr>
        <w:t xml:space="preserve"> [Accessed 5 Dec. 2024].</w:t>
      </w:r>
    </w:p>
    <w:p w14:paraId="7BFB993F" w14:textId="77777777" w:rsidR="00564EE1" w:rsidRPr="00564EE1" w:rsidRDefault="00564EE1" w:rsidP="00564EE1">
      <w:pPr>
        <w:rPr>
          <w:lang w:val="en-US"/>
        </w:rPr>
      </w:pPr>
      <w:r w:rsidRPr="00564EE1">
        <w:rPr>
          <w:lang w:val="en-US"/>
        </w:rPr>
        <w:t xml:space="preserve">Mahmutovic, J. (2022). </w:t>
      </w:r>
      <w:r w:rsidRPr="00564EE1">
        <w:rPr>
          <w:i/>
          <w:iCs/>
          <w:lang w:val="en-US"/>
        </w:rPr>
        <w:t>10 Different Types of Survey Methods + Pros &amp; Cons</w:t>
      </w:r>
      <w:r w:rsidRPr="00564EE1">
        <w:rPr>
          <w:lang w:val="en-US"/>
        </w:rPr>
        <w:t xml:space="preserve">. [online] </w:t>
      </w:r>
      <w:proofErr w:type="spellStart"/>
      <w:r w:rsidRPr="00564EE1">
        <w:rPr>
          <w:lang w:val="en-US"/>
        </w:rPr>
        <w:t>SurveyLegend</w:t>
      </w:r>
      <w:proofErr w:type="spellEnd"/>
      <w:r w:rsidRPr="00564EE1">
        <w:rPr>
          <w:lang w:val="en-US"/>
        </w:rPr>
        <w:t xml:space="preserve">. Available at: </w:t>
      </w:r>
      <w:hyperlink r:id="rId6" w:history="1">
        <w:r w:rsidRPr="00564EE1">
          <w:rPr>
            <w:rStyle w:val="Hyperlink"/>
            <w:lang w:val="en-US"/>
          </w:rPr>
          <w:t>https://www.surveylegend.com/types-of-surveys/types-of-survey-methods/</w:t>
        </w:r>
      </w:hyperlink>
      <w:r w:rsidRPr="00564EE1">
        <w:rPr>
          <w:lang w:val="en-US"/>
        </w:rPr>
        <w:t xml:space="preserve"> [Accessed 6 Dec. 2024].</w:t>
      </w:r>
    </w:p>
    <w:p w14:paraId="7E330F74" w14:textId="77777777" w:rsidR="00564EE1" w:rsidRPr="00564EE1" w:rsidRDefault="00564EE1" w:rsidP="00564EE1">
      <w:pPr>
        <w:rPr>
          <w:lang w:val="en-US"/>
        </w:rPr>
      </w:pPr>
      <w:r w:rsidRPr="00564EE1">
        <w:rPr>
          <w:lang w:val="en-US"/>
        </w:rPr>
        <w:t xml:space="preserve">Rose, J. (2024). </w:t>
      </w:r>
      <w:r w:rsidRPr="00564EE1">
        <w:rPr>
          <w:i/>
          <w:iCs/>
          <w:lang w:val="en-US"/>
        </w:rPr>
        <w:t>USING MICROSOFT EXCEL AS AN ALTERNATIVE SURVEY INSTRUMENT</w:t>
      </w:r>
      <w:r w:rsidRPr="00564EE1">
        <w:rPr>
          <w:lang w:val="en-US"/>
        </w:rPr>
        <w:t xml:space="preserve">. [online] Available at: </w:t>
      </w:r>
      <w:hyperlink r:id="rId7" w:history="1">
        <w:r w:rsidRPr="00564EE1">
          <w:rPr>
            <w:rStyle w:val="Hyperlink"/>
            <w:lang w:val="en-US"/>
          </w:rPr>
          <w:t>https://citeseerx.ist.psu.edu/document?repid=rep1&amp;type=pdf&amp;doi=240a8b404848e8d1bf48ecd5da4abee56f8f0327</w:t>
        </w:r>
      </w:hyperlink>
      <w:r w:rsidRPr="00564EE1">
        <w:rPr>
          <w:lang w:val="en-US"/>
        </w:rPr>
        <w:t>.</w:t>
      </w:r>
    </w:p>
    <w:p w14:paraId="07E4C1DE" w14:textId="77777777" w:rsidR="00564EE1" w:rsidRPr="00564EE1" w:rsidRDefault="00564EE1" w:rsidP="00564EE1">
      <w:pPr>
        <w:rPr>
          <w:lang w:val="en-US"/>
        </w:rPr>
      </w:pPr>
      <w:proofErr w:type="spellStart"/>
      <w:r w:rsidRPr="00564EE1">
        <w:rPr>
          <w:lang w:val="en-US"/>
        </w:rPr>
        <w:t>Thesismind</w:t>
      </w:r>
      <w:proofErr w:type="spellEnd"/>
      <w:r w:rsidRPr="00564EE1">
        <w:rPr>
          <w:lang w:val="en-US"/>
        </w:rPr>
        <w:t xml:space="preserve"> (2019). </w:t>
      </w:r>
      <w:r w:rsidRPr="00564EE1">
        <w:rPr>
          <w:i/>
          <w:iCs/>
          <w:lang w:val="en-US"/>
        </w:rPr>
        <w:t>Analysis of Saunders Research Onion</w:t>
      </w:r>
      <w:r w:rsidRPr="00564EE1">
        <w:rPr>
          <w:lang w:val="en-US"/>
        </w:rPr>
        <w:t xml:space="preserve">. [online] </w:t>
      </w:r>
      <w:proofErr w:type="spellStart"/>
      <w:r w:rsidRPr="00564EE1">
        <w:rPr>
          <w:lang w:val="en-US"/>
        </w:rPr>
        <w:t>Thesismind</w:t>
      </w:r>
      <w:proofErr w:type="spellEnd"/>
      <w:r w:rsidRPr="00564EE1">
        <w:rPr>
          <w:lang w:val="en-US"/>
        </w:rPr>
        <w:t xml:space="preserve">. Available at: </w:t>
      </w:r>
      <w:hyperlink r:id="rId8" w:history="1">
        <w:r w:rsidRPr="00564EE1">
          <w:rPr>
            <w:rStyle w:val="Hyperlink"/>
            <w:lang w:val="en-US"/>
          </w:rPr>
          <w:t>https://thesismind.com/analysis-of-saunders-research-onion/</w:t>
        </w:r>
      </w:hyperlink>
      <w:r w:rsidRPr="00564EE1">
        <w:rPr>
          <w:lang w:val="en-US"/>
        </w:rPr>
        <w:t xml:space="preserve"> [Accessed 6 Dec. 2024].</w:t>
      </w:r>
    </w:p>
    <w:p w14:paraId="275FDD60" w14:textId="77777777" w:rsidR="00564EE1" w:rsidRDefault="00564EE1"/>
    <w:sectPr w:rsidR="00564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AEF"/>
    <w:rsid w:val="001011E6"/>
    <w:rsid w:val="00111F9E"/>
    <w:rsid w:val="00151819"/>
    <w:rsid w:val="00435DE9"/>
    <w:rsid w:val="00564EE1"/>
    <w:rsid w:val="0061467A"/>
    <w:rsid w:val="007A6AEF"/>
    <w:rsid w:val="00C96438"/>
    <w:rsid w:val="00CB46B0"/>
    <w:rsid w:val="00E14F76"/>
    <w:rsid w:val="00E44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E284C"/>
  <w15:chartTrackingRefBased/>
  <w15:docId w15:val="{C28D70B3-FFFE-4A76-B3D1-D43663B84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A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A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6A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A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A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A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A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A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A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A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A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A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A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A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A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A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A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AEF"/>
    <w:rPr>
      <w:rFonts w:eastAsiaTheme="majorEastAsia" w:cstheme="majorBidi"/>
      <w:color w:val="272727" w:themeColor="text1" w:themeTint="D8"/>
    </w:rPr>
  </w:style>
  <w:style w:type="paragraph" w:styleId="Title">
    <w:name w:val="Title"/>
    <w:basedOn w:val="Normal"/>
    <w:next w:val="Normal"/>
    <w:link w:val="TitleChar"/>
    <w:uiPriority w:val="10"/>
    <w:qFormat/>
    <w:rsid w:val="007A6A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A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A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A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AEF"/>
    <w:pPr>
      <w:spacing w:before="160"/>
      <w:jc w:val="center"/>
    </w:pPr>
    <w:rPr>
      <w:i/>
      <w:iCs/>
      <w:color w:val="404040" w:themeColor="text1" w:themeTint="BF"/>
    </w:rPr>
  </w:style>
  <w:style w:type="character" w:customStyle="1" w:styleId="QuoteChar">
    <w:name w:val="Quote Char"/>
    <w:basedOn w:val="DefaultParagraphFont"/>
    <w:link w:val="Quote"/>
    <w:uiPriority w:val="29"/>
    <w:rsid w:val="007A6AEF"/>
    <w:rPr>
      <w:i/>
      <w:iCs/>
      <w:color w:val="404040" w:themeColor="text1" w:themeTint="BF"/>
    </w:rPr>
  </w:style>
  <w:style w:type="paragraph" w:styleId="ListParagraph">
    <w:name w:val="List Paragraph"/>
    <w:basedOn w:val="Normal"/>
    <w:uiPriority w:val="34"/>
    <w:qFormat/>
    <w:rsid w:val="007A6AEF"/>
    <w:pPr>
      <w:ind w:left="720"/>
      <w:contextualSpacing/>
    </w:pPr>
  </w:style>
  <w:style w:type="character" w:styleId="IntenseEmphasis">
    <w:name w:val="Intense Emphasis"/>
    <w:basedOn w:val="DefaultParagraphFont"/>
    <w:uiPriority w:val="21"/>
    <w:qFormat/>
    <w:rsid w:val="007A6AEF"/>
    <w:rPr>
      <w:i/>
      <w:iCs/>
      <w:color w:val="0F4761" w:themeColor="accent1" w:themeShade="BF"/>
    </w:rPr>
  </w:style>
  <w:style w:type="paragraph" w:styleId="IntenseQuote">
    <w:name w:val="Intense Quote"/>
    <w:basedOn w:val="Normal"/>
    <w:next w:val="Normal"/>
    <w:link w:val="IntenseQuoteChar"/>
    <w:uiPriority w:val="30"/>
    <w:qFormat/>
    <w:rsid w:val="007A6A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AEF"/>
    <w:rPr>
      <w:i/>
      <w:iCs/>
      <w:color w:val="0F4761" w:themeColor="accent1" w:themeShade="BF"/>
    </w:rPr>
  </w:style>
  <w:style w:type="character" w:styleId="IntenseReference">
    <w:name w:val="Intense Reference"/>
    <w:basedOn w:val="DefaultParagraphFont"/>
    <w:uiPriority w:val="32"/>
    <w:qFormat/>
    <w:rsid w:val="007A6AEF"/>
    <w:rPr>
      <w:b/>
      <w:bCs/>
      <w:smallCaps/>
      <w:color w:val="0F4761" w:themeColor="accent1" w:themeShade="BF"/>
      <w:spacing w:val="5"/>
    </w:rPr>
  </w:style>
  <w:style w:type="character" w:styleId="Hyperlink">
    <w:name w:val="Hyperlink"/>
    <w:basedOn w:val="DefaultParagraphFont"/>
    <w:uiPriority w:val="99"/>
    <w:unhideWhenUsed/>
    <w:rsid w:val="00564EE1"/>
    <w:rPr>
      <w:color w:val="467886" w:themeColor="hyperlink"/>
      <w:u w:val="single"/>
    </w:rPr>
  </w:style>
  <w:style w:type="character" w:styleId="UnresolvedMention">
    <w:name w:val="Unresolved Mention"/>
    <w:basedOn w:val="DefaultParagraphFont"/>
    <w:uiPriority w:val="99"/>
    <w:semiHidden/>
    <w:unhideWhenUsed/>
    <w:rsid w:val="00564E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656926">
      <w:bodyDiv w:val="1"/>
      <w:marLeft w:val="0"/>
      <w:marRight w:val="0"/>
      <w:marTop w:val="0"/>
      <w:marBottom w:val="0"/>
      <w:divBdr>
        <w:top w:val="none" w:sz="0" w:space="0" w:color="auto"/>
        <w:left w:val="none" w:sz="0" w:space="0" w:color="auto"/>
        <w:bottom w:val="none" w:sz="0" w:space="0" w:color="auto"/>
        <w:right w:val="none" w:sz="0" w:space="0" w:color="auto"/>
      </w:divBdr>
    </w:div>
    <w:div w:id="508257484">
      <w:bodyDiv w:val="1"/>
      <w:marLeft w:val="0"/>
      <w:marRight w:val="0"/>
      <w:marTop w:val="0"/>
      <w:marBottom w:val="0"/>
      <w:divBdr>
        <w:top w:val="none" w:sz="0" w:space="0" w:color="auto"/>
        <w:left w:val="none" w:sz="0" w:space="0" w:color="auto"/>
        <w:bottom w:val="none" w:sz="0" w:space="0" w:color="auto"/>
        <w:right w:val="none" w:sz="0" w:space="0" w:color="auto"/>
      </w:divBdr>
    </w:div>
    <w:div w:id="1679041992">
      <w:bodyDiv w:val="1"/>
      <w:marLeft w:val="0"/>
      <w:marRight w:val="0"/>
      <w:marTop w:val="0"/>
      <w:marBottom w:val="0"/>
      <w:divBdr>
        <w:top w:val="none" w:sz="0" w:space="0" w:color="auto"/>
        <w:left w:val="none" w:sz="0" w:space="0" w:color="auto"/>
        <w:bottom w:val="none" w:sz="0" w:space="0" w:color="auto"/>
        <w:right w:val="none" w:sz="0" w:space="0" w:color="auto"/>
      </w:divBdr>
    </w:div>
    <w:div w:id="2003925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ismind.com/analysis-of-saunders-research-onion/" TargetMode="External"/><Relationship Id="rId3" Type="http://schemas.openxmlformats.org/officeDocument/2006/relationships/webSettings" Target="webSettings.xml"/><Relationship Id="rId7" Type="http://schemas.openxmlformats.org/officeDocument/2006/relationships/hyperlink" Target="https://citeseerx.ist.psu.edu/document?repid=rep1&amp;type=pdf&amp;doi=240a8b404848e8d1bf48ecd5da4abee56f8f032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rveylegend.com/types-of-surveys/types-of-survey-methods/" TargetMode="External"/><Relationship Id="rId5" Type="http://schemas.openxmlformats.org/officeDocument/2006/relationships/hyperlink" Target="https://www.college.police.uk/app/mental-health/sources-help-those-need-mental-and-emotional-support" TargetMode="External"/><Relationship Id="rId10" Type="http://schemas.openxmlformats.org/officeDocument/2006/relationships/theme" Target="theme/theme1.xml"/><Relationship Id="rId4" Type="http://schemas.openxmlformats.org/officeDocument/2006/relationships/hyperlink" Target="https://onlinelibrary.wiley.com/doi/10.1155/2021/4270998"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1099</Words>
  <Characters>6268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Butler (2134432)</dc:creator>
  <cp:keywords/>
  <dc:description/>
  <cp:lastModifiedBy>Darren Butler (2134432)</cp:lastModifiedBy>
  <cp:revision>2</cp:revision>
  <dcterms:created xsi:type="dcterms:W3CDTF">2024-12-16T21:43:00Z</dcterms:created>
  <dcterms:modified xsi:type="dcterms:W3CDTF">2024-12-16T21:43:00Z</dcterms:modified>
</cp:coreProperties>
</file>