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8B8C59" w14:textId="77777777" w:rsidR="00F56404" w:rsidRDefault="00F56404" w:rsidP="00C7271C">
      <w:pPr>
        <w:jc w:val="center"/>
        <w:rPr>
          <w:rFonts w:ascii="Arial" w:hAnsi="Arial" w:cs="Arial"/>
          <w:b/>
          <w:bCs/>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57B3FFE5" w14:textId="77777777" w:rsidR="00F56404" w:rsidRDefault="00F56404" w:rsidP="00C7271C">
      <w:pPr>
        <w:jc w:val="center"/>
        <w:rPr>
          <w:rFonts w:ascii="Arial" w:hAnsi="Arial" w:cs="Arial"/>
          <w:b/>
          <w:bCs/>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7D176FD7" w14:textId="77777777" w:rsidR="00F56404" w:rsidRDefault="00F56404" w:rsidP="00C7271C">
      <w:pPr>
        <w:jc w:val="center"/>
        <w:rPr>
          <w:rFonts w:ascii="Arial" w:hAnsi="Arial" w:cs="Arial"/>
          <w:b/>
          <w:bCs/>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06998297" w14:textId="77777777" w:rsidR="00F56404" w:rsidRDefault="00F56404" w:rsidP="00C7271C">
      <w:pPr>
        <w:jc w:val="center"/>
        <w:rPr>
          <w:rFonts w:ascii="Arial" w:hAnsi="Arial" w:cs="Arial"/>
          <w:b/>
          <w:bCs/>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270B1910" w14:textId="072A8E15" w:rsidR="00B91C6C" w:rsidRPr="00AE0599" w:rsidRDefault="00B91C6C" w:rsidP="00C7271C">
      <w:pPr>
        <w:jc w:val="center"/>
        <w:rPr>
          <w:rFonts w:ascii="Arial" w:hAnsi="Arial" w:cs="Arial"/>
          <w:b/>
          <w:bCs/>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AE0599">
        <w:rPr>
          <w:rFonts w:ascii="Arial" w:hAnsi="Arial" w:cs="Arial"/>
          <w:b/>
          <w:bCs/>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ASSIGNMENT 2</w:t>
      </w:r>
    </w:p>
    <w:p w14:paraId="6FCD378A" w14:textId="77777777" w:rsidR="00B91C6C" w:rsidRPr="001F5F2E" w:rsidRDefault="00B91C6C" w:rsidP="00C7271C">
      <w:pPr>
        <w:jc w:val="center"/>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2ED89E96" w14:textId="298DFED5" w:rsidR="00B91C6C" w:rsidRDefault="00B91C6C" w:rsidP="00C7271C">
      <w:pPr>
        <w:jc w:val="center"/>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1F5F2E">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Student name </w:t>
      </w:r>
      <w:proofErr w:type="spellStart"/>
      <w:r w:rsidRPr="001F5F2E">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Ro</w:t>
      </w:r>
      <w:r w:rsidR="003C1178">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ș</w:t>
      </w:r>
      <w:r w:rsidRPr="001F5F2E">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ca</w:t>
      </w:r>
      <w:proofErr w:type="spellEnd"/>
      <w:r w:rsidRPr="001F5F2E">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Ana Diana</w:t>
      </w:r>
    </w:p>
    <w:p w14:paraId="59534798" w14:textId="77777777" w:rsidR="00C7271C" w:rsidRPr="001F5F2E" w:rsidRDefault="00C7271C" w:rsidP="00C7271C">
      <w:pPr>
        <w:jc w:val="center"/>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47A91406" w14:textId="6AEE7BB7" w:rsidR="00B91C6C" w:rsidRDefault="00B91C6C" w:rsidP="00C7271C">
      <w:pPr>
        <w:jc w:val="center"/>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1F5F2E">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Student ID 2020311</w:t>
      </w:r>
    </w:p>
    <w:p w14:paraId="5A0D1217" w14:textId="77777777" w:rsidR="00C7271C" w:rsidRPr="001F5F2E" w:rsidRDefault="00C7271C" w:rsidP="00C7271C">
      <w:pPr>
        <w:jc w:val="center"/>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34BDCC3C" w14:textId="427BEAE0" w:rsidR="00B91C6C" w:rsidRDefault="00B91C6C" w:rsidP="00C7271C">
      <w:pPr>
        <w:jc w:val="center"/>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1F5F2E">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BA Business Management</w:t>
      </w:r>
    </w:p>
    <w:p w14:paraId="26EE6A25" w14:textId="77777777" w:rsidR="00C7271C" w:rsidRPr="001F5F2E" w:rsidRDefault="00C7271C" w:rsidP="00C7271C">
      <w:pPr>
        <w:jc w:val="center"/>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693B6CF1" w14:textId="3E91582F" w:rsidR="00B91C6C" w:rsidRDefault="00B91C6C" w:rsidP="00C7271C">
      <w:pPr>
        <w:jc w:val="center"/>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1F5F2E">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Module</w:t>
      </w:r>
      <w:r w:rsidR="00F56404">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w:t>
      </w:r>
      <w:r w:rsidRPr="001F5F2E">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The Global Business Environment</w:t>
      </w:r>
    </w:p>
    <w:p w14:paraId="536BF28A" w14:textId="77777777" w:rsidR="00C7271C" w:rsidRPr="001F5F2E" w:rsidRDefault="00C7271C" w:rsidP="00C7271C">
      <w:pPr>
        <w:jc w:val="center"/>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27CF43E0" w14:textId="6F447D5C" w:rsidR="00B91C6C" w:rsidRDefault="00B91C6C" w:rsidP="00C7271C">
      <w:pPr>
        <w:suppressAutoHyphens/>
        <w:jc w:val="center"/>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1F5F2E">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Code LCB4005</w:t>
      </w:r>
    </w:p>
    <w:p w14:paraId="318A1B79" w14:textId="77777777" w:rsidR="00C7271C" w:rsidRPr="001F5F2E" w:rsidRDefault="00C7271C" w:rsidP="00C7271C">
      <w:pPr>
        <w:suppressAutoHyphens/>
        <w:jc w:val="center"/>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5E604929" w14:textId="4643DBC4" w:rsidR="00B91C6C" w:rsidRPr="001F5F2E" w:rsidRDefault="00B91C6C" w:rsidP="00C7271C">
      <w:pPr>
        <w:jc w:val="center"/>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1F5F2E">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Date 1</w:t>
      </w:r>
      <w:r>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4</w:t>
      </w:r>
      <w:r w:rsidRPr="001F5F2E">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.01.2022</w:t>
      </w:r>
    </w:p>
    <w:p w14:paraId="07A9E031" w14:textId="4A847F14" w:rsidR="004F14AE" w:rsidRDefault="004F14AE" w:rsidP="00E808BE">
      <w:pPr>
        <w:jc w:val="center"/>
        <w:rPr>
          <w:rFonts w:ascii="Arial" w:eastAsiaTheme="minorEastAsia" w:hAnsi="Arial" w:cs="Arial"/>
          <w:b/>
          <w:bCs/>
        </w:rPr>
      </w:pPr>
    </w:p>
    <w:p w14:paraId="580BF4D6" w14:textId="5DBC9606" w:rsidR="00F350FA" w:rsidRDefault="00F350FA" w:rsidP="00E808BE">
      <w:pPr>
        <w:jc w:val="center"/>
        <w:rPr>
          <w:rFonts w:ascii="Arial" w:eastAsiaTheme="minorEastAsia" w:hAnsi="Arial" w:cs="Arial"/>
          <w:b/>
          <w:bCs/>
        </w:rPr>
      </w:pPr>
    </w:p>
    <w:p w14:paraId="26D44DAE" w14:textId="39B4DC76" w:rsidR="00F350FA" w:rsidRDefault="00F350FA" w:rsidP="00E808BE">
      <w:pPr>
        <w:jc w:val="center"/>
        <w:rPr>
          <w:rFonts w:ascii="Arial" w:eastAsiaTheme="minorEastAsia" w:hAnsi="Arial" w:cs="Arial"/>
          <w:b/>
          <w:bCs/>
        </w:rPr>
      </w:pPr>
    </w:p>
    <w:p w14:paraId="6A7A62F2" w14:textId="7432D413" w:rsidR="00F350FA" w:rsidRDefault="00F350FA" w:rsidP="00E808BE">
      <w:pPr>
        <w:jc w:val="center"/>
        <w:rPr>
          <w:rFonts w:ascii="Arial" w:eastAsiaTheme="minorEastAsia" w:hAnsi="Arial" w:cs="Arial"/>
          <w:b/>
          <w:bCs/>
        </w:rPr>
      </w:pPr>
    </w:p>
    <w:p w14:paraId="5CFEC7E6" w14:textId="3547AB15" w:rsidR="00F350FA" w:rsidRDefault="00F350FA" w:rsidP="00E808BE">
      <w:pPr>
        <w:jc w:val="center"/>
        <w:rPr>
          <w:rFonts w:ascii="Arial" w:eastAsiaTheme="minorEastAsia" w:hAnsi="Arial" w:cs="Arial"/>
          <w:b/>
          <w:bCs/>
        </w:rPr>
      </w:pPr>
    </w:p>
    <w:p w14:paraId="197B0705" w14:textId="1FC8FBBF" w:rsidR="00F350FA" w:rsidRDefault="00F350FA" w:rsidP="00E808BE">
      <w:pPr>
        <w:jc w:val="center"/>
        <w:rPr>
          <w:rFonts w:ascii="Arial" w:eastAsiaTheme="minorEastAsia" w:hAnsi="Arial" w:cs="Arial"/>
          <w:b/>
          <w:bCs/>
        </w:rPr>
      </w:pPr>
    </w:p>
    <w:p w14:paraId="7C6E9950" w14:textId="39FC847B" w:rsidR="00F350FA" w:rsidRDefault="00F350FA" w:rsidP="00E808BE">
      <w:pPr>
        <w:jc w:val="center"/>
        <w:rPr>
          <w:rFonts w:ascii="Arial" w:eastAsiaTheme="minorEastAsia" w:hAnsi="Arial" w:cs="Arial"/>
          <w:b/>
          <w:bCs/>
        </w:rPr>
      </w:pPr>
    </w:p>
    <w:p w14:paraId="2773243F" w14:textId="07425C42" w:rsidR="00F350FA" w:rsidRDefault="00F350FA" w:rsidP="00E808BE">
      <w:pPr>
        <w:jc w:val="center"/>
        <w:rPr>
          <w:rFonts w:ascii="Arial" w:eastAsiaTheme="minorEastAsia" w:hAnsi="Arial" w:cs="Arial"/>
          <w:b/>
          <w:bCs/>
        </w:rPr>
      </w:pPr>
    </w:p>
    <w:p w14:paraId="17D9FB83" w14:textId="20929886" w:rsidR="00F350FA" w:rsidRDefault="00F350FA" w:rsidP="00E808BE">
      <w:pPr>
        <w:jc w:val="center"/>
        <w:rPr>
          <w:rFonts w:ascii="Arial" w:eastAsiaTheme="minorEastAsia" w:hAnsi="Arial" w:cs="Arial"/>
          <w:b/>
          <w:bCs/>
        </w:rPr>
      </w:pPr>
    </w:p>
    <w:p w14:paraId="32F20E8B" w14:textId="0B24B760" w:rsidR="00F350FA" w:rsidRDefault="00F350FA" w:rsidP="00E808BE">
      <w:pPr>
        <w:jc w:val="center"/>
        <w:rPr>
          <w:rFonts w:ascii="Arial" w:eastAsiaTheme="minorEastAsia" w:hAnsi="Arial" w:cs="Arial"/>
          <w:b/>
          <w:bCs/>
        </w:rPr>
      </w:pPr>
    </w:p>
    <w:p w14:paraId="1A9B9F4A" w14:textId="5F3AA350" w:rsidR="00F350FA" w:rsidRDefault="00F350FA" w:rsidP="00E808BE">
      <w:pPr>
        <w:jc w:val="center"/>
        <w:rPr>
          <w:rFonts w:ascii="Arial" w:eastAsiaTheme="minorEastAsia" w:hAnsi="Arial" w:cs="Arial"/>
          <w:b/>
          <w:bCs/>
        </w:rPr>
      </w:pPr>
    </w:p>
    <w:p w14:paraId="67980E33" w14:textId="4F65A812" w:rsidR="00F350FA" w:rsidRDefault="00F350FA" w:rsidP="00E808BE">
      <w:pPr>
        <w:jc w:val="center"/>
        <w:rPr>
          <w:rFonts w:ascii="Arial" w:eastAsiaTheme="minorEastAsia" w:hAnsi="Arial" w:cs="Arial"/>
          <w:b/>
          <w:bCs/>
        </w:rPr>
      </w:pPr>
    </w:p>
    <w:p w14:paraId="09EDA9D0" w14:textId="4BECE4B8" w:rsidR="00F350FA" w:rsidRPr="00CB4473" w:rsidRDefault="00F56404" w:rsidP="00E808BE">
      <w:pPr>
        <w:jc w:val="center"/>
        <w:rPr>
          <w:rFonts w:ascii="Arial" w:eastAsiaTheme="minorEastAsia" w:hAnsi="Arial" w:cs="Arial"/>
          <w:b/>
          <w:bCs/>
          <w:sz w:val="24"/>
          <w:szCs w:val="24"/>
        </w:rPr>
      </w:pPr>
      <w:r w:rsidRPr="00CB4473">
        <w:rPr>
          <w:rFonts w:ascii="Arial" w:eastAsiaTheme="minorEastAsia" w:hAnsi="Arial" w:cs="Arial"/>
          <w:b/>
          <w:bCs/>
          <w:sz w:val="24"/>
          <w:szCs w:val="24"/>
        </w:rPr>
        <w:t xml:space="preserve">Table of Contents </w:t>
      </w:r>
    </w:p>
    <w:p w14:paraId="5A0F4999" w14:textId="17875BDC" w:rsidR="00F56404" w:rsidRDefault="00F56404" w:rsidP="00E808BE">
      <w:pPr>
        <w:jc w:val="center"/>
        <w:rPr>
          <w:rFonts w:ascii="Arial" w:eastAsiaTheme="minorEastAsia" w:hAnsi="Arial" w:cs="Arial"/>
          <w:b/>
          <w:bCs/>
        </w:rPr>
      </w:pPr>
    </w:p>
    <w:p w14:paraId="3EDBC244" w14:textId="77777777" w:rsidR="00F56404" w:rsidRDefault="00F56404" w:rsidP="00F56404">
      <w:pPr>
        <w:jc w:val="both"/>
        <w:rPr>
          <w:rFonts w:ascii="Arial" w:eastAsiaTheme="minorEastAsia" w:hAnsi="Arial" w:cs="Arial"/>
          <w:b/>
          <w:bCs/>
        </w:rPr>
      </w:pPr>
    </w:p>
    <w:p w14:paraId="713BEC6C" w14:textId="7661CE14" w:rsidR="00F56404" w:rsidRDefault="00F56404" w:rsidP="00F56404">
      <w:pPr>
        <w:jc w:val="both"/>
        <w:rPr>
          <w:rFonts w:ascii="Arial" w:hAnsi="Arial" w:cs="Arial"/>
          <w:b/>
          <w:bCs/>
          <w:sz w:val="24"/>
          <w:szCs w:val="24"/>
        </w:rPr>
      </w:pPr>
      <w:r w:rsidRPr="004F14AE">
        <w:rPr>
          <w:rFonts w:ascii="Arial" w:hAnsi="Arial" w:cs="Arial"/>
          <w:b/>
          <w:bCs/>
          <w:sz w:val="24"/>
          <w:szCs w:val="24"/>
        </w:rPr>
        <w:t>BMW GROUP- Economic position analysis in the situation created by COVID-19 pandemic</w:t>
      </w:r>
      <w:r>
        <w:rPr>
          <w:rFonts w:ascii="Arial" w:hAnsi="Arial" w:cs="Arial"/>
          <w:b/>
          <w:bCs/>
          <w:sz w:val="24"/>
          <w:szCs w:val="24"/>
        </w:rPr>
        <w:t>…………………………………………………………………………………….3</w:t>
      </w:r>
    </w:p>
    <w:p w14:paraId="22E9DEB3" w14:textId="6F2F3105" w:rsidR="00F56404" w:rsidRDefault="00F56404" w:rsidP="00F56404">
      <w:pPr>
        <w:jc w:val="both"/>
        <w:rPr>
          <w:rFonts w:ascii="Arial" w:hAnsi="Arial" w:cs="Arial"/>
          <w:b/>
          <w:bCs/>
          <w:sz w:val="24"/>
          <w:szCs w:val="24"/>
        </w:rPr>
      </w:pPr>
      <w:r w:rsidRPr="004F14AE">
        <w:rPr>
          <w:rFonts w:ascii="Arial" w:hAnsi="Arial" w:cs="Arial"/>
          <w:b/>
          <w:bCs/>
          <w:sz w:val="24"/>
          <w:szCs w:val="24"/>
        </w:rPr>
        <w:t>Introduction</w:t>
      </w:r>
      <w:r>
        <w:rPr>
          <w:rFonts w:ascii="Arial" w:hAnsi="Arial" w:cs="Arial"/>
          <w:b/>
          <w:bCs/>
          <w:sz w:val="24"/>
          <w:szCs w:val="24"/>
        </w:rPr>
        <w:t>…………………………………………………………………………………3</w:t>
      </w:r>
    </w:p>
    <w:p w14:paraId="2793BAEF" w14:textId="263D78F2" w:rsidR="00F56404" w:rsidRDefault="00F56404" w:rsidP="00F56404">
      <w:pPr>
        <w:widowControl w:val="0"/>
        <w:jc w:val="both"/>
        <w:rPr>
          <w:rFonts w:ascii="Arial" w:hAnsi="Arial" w:cs="Arial"/>
          <w:b/>
          <w:bCs/>
          <w:sz w:val="24"/>
          <w:szCs w:val="24"/>
        </w:rPr>
      </w:pPr>
      <w:r>
        <w:rPr>
          <w:rFonts w:ascii="Arial" w:hAnsi="Arial" w:cs="Arial"/>
          <w:b/>
          <w:bCs/>
          <w:sz w:val="24"/>
          <w:szCs w:val="24"/>
        </w:rPr>
        <w:t>Macroeconomic Outlook………………………………………………………………….3</w:t>
      </w:r>
    </w:p>
    <w:p w14:paraId="3198936C" w14:textId="31F368DE" w:rsidR="00F56404" w:rsidRDefault="00F56404" w:rsidP="00F56404">
      <w:pPr>
        <w:jc w:val="both"/>
        <w:rPr>
          <w:rFonts w:ascii="Arial" w:hAnsi="Arial" w:cs="Arial"/>
          <w:b/>
          <w:bCs/>
          <w:sz w:val="24"/>
          <w:szCs w:val="24"/>
        </w:rPr>
      </w:pPr>
      <w:r w:rsidRPr="00A64777">
        <w:rPr>
          <w:rFonts w:ascii="Arial" w:hAnsi="Arial" w:cs="Arial"/>
          <w:b/>
          <w:bCs/>
          <w:sz w:val="24"/>
          <w:szCs w:val="24"/>
        </w:rPr>
        <w:t>Company Overview</w:t>
      </w:r>
      <w:r>
        <w:rPr>
          <w:rFonts w:ascii="Arial" w:hAnsi="Arial" w:cs="Arial"/>
          <w:b/>
          <w:bCs/>
          <w:sz w:val="24"/>
          <w:szCs w:val="24"/>
        </w:rPr>
        <w:t>……………………………………………………………………</w:t>
      </w:r>
      <w:proofErr w:type="gramStart"/>
      <w:r>
        <w:rPr>
          <w:rFonts w:ascii="Arial" w:hAnsi="Arial" w:cs="Arial"/>
          <w:b/>
          <w:bCs/>
          <w:sz w:val="24"/>
          <w:szCs w:val="24"/>
        </w:rPr>
        <w:t>…..</w:t>
      </w:r>
      <w:proofErr w:type="gramEnd"/>
      <w:r>
        <w:rPr>
          <w:rFonts w:ascii="Arial" w:hAnsi="Arial" w:cs="Arial"/>
          <w:b/>
          <w:bCs/>
          <w:sz w:val="24"/>
          <w:szCs w:val="24"/>
        </w:rPr>
        <w:t>4</w:t>
      </w:r>
    </w:p>
    <w:p w14:paraId="56394697" w14:textId="422304A0" w:rsidR="00F56404" w:rsidRDefault="00F56404" w:rsidP="00F56404">
      <w:pPr>
        <w:jc w:val="both"/>
        <w:rPr>
          <w:rFonts w:ascii="Arial" w:hAnsi="Arial" w:cs="Arial"/>
          <w:b/>
          <w:bCs/>
          <w:sz w:val="24"/>
          <w:szCs w:val="24"/>
        </w:rPr>
      </w:pPr>
      <w:r w:rsidRPr="005F289D">
        <w:rPr>
          <w:rFonts w:ascii="Arial" w:hAnsi="Arial" w:cs="Arial"/>
          <w:b/>
          <w:bCs/>
          <w:sz w:val="24"/>
          <w:szCs w:val="24"/>
        </w:rPr>
        <w:t>Specific analysis of BMW Group for year 2020 compared to 2019</w:t>
      </w:r>
      <w:r>
        <w:rPr>
          <w:rFonts w:ascii="Arial" w:hAnsi="Arial" w:cs="Arial"/>
          <w:b/>
          <w:bCs/>
          <w:sz w:val="24"/>
          <w:szCs w:val="24"/>
        </w:rPr>
        <w:t>……………….5</w:t>
      </w:r>
    </w:p>
    <w:p w14:paraId="3087D53A" w14:textId="183E7991" w:rsidR="00F56404" w:rsidRPr="008D7453" w:rsidRDefault="00F56404" w:rsidP="00F56404">
      <w:pPr>
        <w:jc w:val="both"/>
        <w:rPr>
          <w:rFonts w:ascii="Arial" w:hAnsi="Arial" w:cs="Arial"/>
          <w:b/>
          <w:bCs/>
          <w:sz w:val="24"/>
          <w:szCs w:val="24"/>
        </w:rPr>
      </w:pPr>
      <w:r w:rsidRPr="008D7453">
        <w:rPr>
          <w:rFonts w:ascii="Arial" w:hAnsi="Arial" w:cs="Arial"/>
          <w:b/>
          <w:bCs/>
          <w:sz w:val="24"/>
          <w:szCs w:val="24"/>
        </w:rPr>
        <w:t>SWOT analysis for BMW</w:t>
      </w:r>
      <w:r>
        <w:rPr>
          <w:rFonts w:ascii="Arial" w:hAnsi="Arial" w:cs="Arial"/>
          <w:b/>
          <w:bCs/>
          <w:sz w:val="24"/>
          <w:szCs w:val="24"/>
        </w:rPr>
        <w:t>………………………………………………………………….6</w:t>
      </w:r>
      <w:r w:rsidRPr="008D7453">
        <w:rPr>
          <w:rFonts w:ascii="Arial" w:hAnsi="Arial" w:cs="Arial"/>
          <w:b/>
          <w:bCs/>
          <w:sz w:val="24"/>
          <w:szCs w:val="24"/>
        </w:rPr>
        <w:t xml:space="preserve"> </w:t>
      </w:r>
    </w:p>
    <w:p w14:paraId="660BD069" w14:textId="030710BA" w:rsidR="00F56404" w:rsidRDefault="00F56404" w:rsidP="00F56404">
      <w:pPr>
        <w:jc w:val="both"/>
        <w:rPr>
          <w:rFonts w:ascii="Arial" w:hAnsi="Arial" w:cs="Arial"/>
          <w:b/>
          <w:bCs/>
          <w:sz w:val="24"/>
          <w:szCs w:val="24"/>
        </w:rPr>
      </w:pPr>
      <w:r w:rsidRPr="008D7453">
        <w:rPr>
          <w:rFonts w:ascii="Arial" w:hAnsi="Arial" w:cs="Arial"/>
          <w:b/>
          <w:bCs/>
          <w:sz w:val="24"/>
          <w:szCs w:val="24"/>
        </w:rPr>
        <w:t>Strengths</w:t>
      </w:r>
      <w:r>
        <w:rPr>
          <w:rFonts w:ascii="Arial" w:hAnsi="Arial" w:cs="Arial"/>
          <w:b/>
          <w:bCs/>
          <w:sz w:val="24"/>
          <w:szCs w:val="24"/>
        </w:rPr>
        <w:t>…………………………………………………………………………………….6</w:t>
      </w:r>
    </w:p>
    <w:p w14:paraId="050BA63F" w14:textId="0F08F153" w:rsidR="00F56404" w:rsidRDefault="00F56404" w:rsidP="00F56404">
      <w:pPr>
        <w:jc w:val="both"/>
        <w:rPr>
          <w:rFonts w:ascii="Arial" w:hAnsi="Arial" w:cs="Arial"/>
          <w:b/>
          <w:bCs/>
          <w:sz w:val="24"/>
          <w:szCs w:val="24"/>
        </w:rPr>
      </w:pPr>
      <w:r w:rsidRPr="008D7453">
        <w:rPr>
          <w:rFonts w:ascii="Arial" w:hAnsi="Arial" w:cs="Arial"/>
          <w:b/>
          <w:bCs/>
          <w:sz w:val="24"/>
          <w:szCs w:val="24"/>
        </w:rPr>
        <w:t>Weaknesses</w:t>
      </w:r>
      <w:r>
        <w:rPr>
          <w:rFonts w:ascii="Arial" w:hAnsi="Arial" w:cs="Arial"/>
          <w:b/>
          <w:bCs/>
          <w:sz w:val="24"/>
          <w:szCs w:val="24"/>
        </w:rPr>
        <w:t>…………………………………………………………………………………6</w:t>
      </w:r>
    </w:p>
    <w:p w14:paraId="651EAF47" w14:textId="656EFD20" w:rsidR="00F56404" w:rsidRDefault="00F56404" w:rsidP="00F56404">
      <w:pPr>
        <w:jc w:val="both"/>
        <w:rPr>
          <w:rFonts w:ascii="Arial" w:hAnsi="Arial" w:cs="Arial"/>
          <w:b/>
          <w:bCs/>
          <w:sz w:val="24"/>
          <w:szCs w:val="24"/>
        </w:rPr>
      </w:pPr>
      <w:r>
        <w:rPr>
          <w:rFonts w:ascii="Arial" w:hAnsi="Arial" w:cs="Arial"/>
          <w:b/>
          <w:bCs/>
          <w:sz w:val="24"/>
          <w:szCs w:val="24"/>
        </w:rPr>
        <w:t>Opportunities……………………………………………………………………………….7</w:t>
      </w:r>
    </w:p>
    <w:p w14:paraId="6DF1AED5" w14:textId="3DFA2640" w:rsidR="00F56404" w:rsidRPr="008D7453" w:rsidRDefault="00F56404" w:rsidP="00F56404">
      <w:pPr>
        <w:jc w:val="both"/>
        <w:rPr>
          <w:rFonts w:ascii="Arial" w:hAnsi="Arial" w:cs="Arial"/>
          <w:b/>
          <w:bCs/>
          <w:sz w:val="24"/>
          <w:szCs w:val="24"/>
        </w:rPr>
      </w:pPr>
      <w:r>
        <w:rPr>
          <w:rFonts w:ascii="Arial" w:hAnsi="Arial" w:cs="Arial"/>
          <w:b/>
          <w:bCs/>
          <w:sz w:val="24"/>
          <w:szCs w:val="24"/>
        </w:rPr>
        <w:t>Threats……………………………………………………………………………………….7</w:t>
      </w:r>
    </w:p>
    <w:p w14:paraId="646E6AEA" w14:textId="157F14A4" w:rsidR="00D30D44" w:rsidRDefault="00D30D44" w:rsidP="00D30D44">
      <w:pPr>
        <w:jc w:val="both"/>
        <w:rPr>
          <w:rFonts w:ascii="Arial" w:hAnsi="Arial" w:cs="Arial"/>
          <w:b/>
          <w:bCs/>
          <w:color w:val="080707"/>
          <w:sz w:val="24"/>
          <w:szCs w:val="24"/>
        </w:rPr>
      </w:pPr>
      <w:r>
        <w:rPr>
          <w:rFonts w:ascii="Arial" w:hAnsi="Arial" w:cs="Arial"/>
          <w:b/>
          <w:bCs/>
          <w:color w:val="080707"/>
          <w:sz w:val="24"/>
          <w:szCs w:val="24"/>
        </w:rPr>
        <w:t>BMW -</w:t>
      </w:r>
      <w:r w:rsidRPr="00142223">
        <w:rPr>
          <w:rFonts w:ascii="Arial" w:hAnsi="Arial" w:cs="Arial"/>
          <w:b/>
          <w:bCs/>
          <w:color w:val="080707"/>
          <w:sz w:val="24"/>
          <w:szCs w:val="24"/>
        </w:rPr>
        <w:t>Porter’s Five Forces</w:t>
      </w:r>
      <w:r>
        <w:rPr>
          <w:rFonts w:ascii="Arial" w:hAnsi="Arial" w:cs="Arial"/>
          <w:b/>
          <w:bCs/>
          <w:color w:val="080707"/>
          <w:sz w:val="24"/>
          <w:szCs w:val="24"/>
        </w:rPr>
        <w:t>- during Covid 19 pandemic……………………………8</w:t>
      </w:r>
    </w:p>
    <w:p w14:paraId="7B087D41" w14:textId="71F6CE6F" w:rsidR="00D30D44" w:rsidRDefault="00D30D44" w:rsidP="00D30D44">
      <w:pPr>
        <w:jc w:val="both"/>
        <w:rPr>
          <w:rFonts w:ascii="Arial" w:hAnsi="Arial" w:cs="Arial"/>
          <w:b/>
          <w:bCs/>
          <w:color w:val="080707"/>
          <w:sz w:val="24"/>
          <w:szCs w:val="24"/>
        </w:rPr>
      </w:pPr>
      <w:r>
        <w:rPr>
          <w:rFonts w:ascii="Arial" w:hAnsi="Arial" w:cs="Arial"/>
          <w:b/>
          <w:bCs/>
          <w:color w:val="080707"/>
          <w:sz w:val="24"/>
          <w:szCs w:val="24"/>
        </w:rPr>
        <w:t>Power over customers…………………………………………………………………….8</w:t>
      </w:r>
    </w:p>
    <w:p w14:paraId="70F1CE61" w14:textId="21758B9E" w:rsidR="00D30D44" w:rsidRDefault="00D30D44" w:rsidP="00D30D44">
      <w:pPr>
        <w:jc w:val="both"/>
        <w:rPr>
          <w:rFonts w:ascii="Arial" w:hAnsi="Arial" w:cs="Arial"/>
          <w:b/>
          <w:bCs/>
          <w:color w:val="080707"/>
          <w:sz w:val="24"/>
          <w:szCs w:val="24"/>
        </w:rPr>
      </w:pPr>
      <w:r>
        <w:rPr>
          <w:rFonts w:ascii="Arial" w:hAnsi="Arial" w:cs="Arial"/>
          <w:b/>
          <w:bCs/>
          <w:color w:val="080707"/>
          <w:sz w:val="24"/>
          <w:szCs w:val="24"/>
        </w:rPr>
        <w:t>Rivalry among competitors……………………………………………………………….8</w:t>
      </w:r>
    </w:p>
    <w:p w14:paraId="6F7F228E" w14:textId="2F46A6F3" w:rsidR="00D30D44" w:rsidRDefault="00D30D44" w:rsidP="00D30D44">
      <w:pPr>
        <w:jc w:val="both"/>
        <w:rPr>
          <w:rFonts w:ascii="Arial" w:hAnsi="Arial" w:cs="Arial"/>
          <w:b/>
          <w:bCs/>
          <w:color w:val="080707"/>
          <w:sz w:val="24"/>
          <w:szCs w:val="24"/>
        </w:rPr>
      </w:pPr>
      <w:r>
        <w:rPr>
          <w:rFonts w:ascii="Arial" w:hAnsi="Arial" w:cs="Arial"/>
          <w:b/>
          <w:bCs/>
          <w:color w:val="080707"/>
          <w:sz w:val="24"/>
          <w:szCs w:val="24"/>
        </w:rPr>
        <w:t>Potential of new entrants to the industry………………………………………………8</w:t>
      </w:r>
    </w:p>
    <w:p w14:paraId="523432C8" w14:textId="18AF53D0" w:rsidR="00D30D44" w:rsidRDefault="00D30D44" w:rsidP="00D30D44">
      <w:pPr>
        <w:jc w:val="both"/>
        <w:rPr>
          <w:rFonts w:ascii="Arial" w:hAnsi="Arial" w:cs="Arial"/>
          <w:b/>
          <w:bCs/>
          <w:color w:val="080707"/>
          <w:sz w:val="24"/>
          <w:szCs w:val="24"/>
        </w:rPr>
      </w:pPr>
      <w:r>
        <w:rPr>
          <w:rFonts w:ascii="Arial" w:hAnsi="Arial" w:cs="Arial"/>
          <w:b/>
          <w:bCs/>
          <w:color w:val="080707"/>
          <w:sz w:val="24"/>
          <w:szCs w:val="24"/>
        </w:rPr>
        <w:t>Substitute products……………………………………………………………………</w:t>
      </w:r>
      <w:proofErr w:type="gramStart"/>
      <w:r>
        <w:rPr>
          <w:rFonts w:ascii="Arial" w:hAnsi="Arial" w:cs="Arial"/>
          <w:b/>
          <w:bCs/>
          <w:color w:val="080707"/>
          <w:sz w:val="24"/>
          <w:szCs w:val="24"/>
        </w:rPr>
        <w:t>…..</w:t>
      </w:r>
      <w:proofErr w:type="gramEnd"/>
      <w:r>
        <w:rPr>
          <w:rFonts w:ascii="Arial" w:hAnsi="Arial" w:cs="Arial"/>
          <w:b/>
          <w:bCs/>
          <w:color w:val="080707"/>
          <w:sz w:val="24"/>
          <w:szCs w:val="24"/>
        </w:rPr>
        <w:t>8</w:t>
      </w:r>
    </w:p>
    <w:p w14:paraId="37BC5A6E" w14:textId="2C538CD9" w:rsidR="00D30D44" w:rsidRDefault="00D30D44" w:rsidP="00D30D44">
      <w:pPr>
        <w:jc w:val="both"/>
        <w:rPr>
          <w:rFonts w:ascii="Arial" w:hAnsi="Arial" w:cs="Arial"/>
          <w:b/>
          <w:bCs/>
          <w:color w:val="080707"/>
          <w:sz w:val="24"/>
          <w:szCs w:val="24"/>
        </w:rPr>
      </w:pPr>
      <w:r>
        <w:rPr>
          <w:rFonts w:ascii="Arial" w:hAnsi="Arial" w:cs="Arial"/>
          <w:b/>
          <w:bCs/>
          <w:color w:val="080707"/>
          <w:sz w:val="24"/>
          <w:szCs w:val="24"/>
        </w:rPr>
        <w:t>Power of suppliers………………………………………………………………………...</w:t>
      </w:r>
      <w:r w:rsidR="00CB4473">
        <w:rPr>
          <w:rFonts w:ascii="Arial" w:hAnsi="Arial" w:cs="Arial"/>
          <w:b/>
          <w:bCs/>
          <w:color w:val="080707"/>
          <w:sz w:val="24"/>
          <w:szCs w:val="24"/>
        </w:rPr>
        <w:t>.</w:t>
      </w:r>
      <w:r>
        <w:rPr>
          <w:rFonts w:ascii="Arial" w:hAnsi="Arial" w:cs="Arial"/>
          <w:b/>
          <w:bCs/>
          <w:color w:val="080707"/>
          <w:sz w:val="24"/>
          <w:szCs w:val="24"/>
        </w:rPr>
        <w:t>8</w:t>
      </w:r>
    </w:p>
    <w:p w14:paraId="475AE4E3" w14:textId="6CF69FA8" w:rsidR="00F56404" w:rsidRPr="008D7453" w:rsidRDefault="00804C6E" w:rsidP="00F56404">
      <w:pPr>
        <w:jc w:val="both"/>
        <w:rPr>
          <w:rFonts w:ascii="Arial" w:hAnsi="Arial" w:cs="Arial"/>
          <w:b/>
          <w:bCs/>
          <w:sz w:val="24"/>
          <w:szCs w:val="24"/>
        </w:rPr>
      </w:pPr>
      <w:r>
        <w:rPr>
          <w:rFonts w:ascii="Arial" w:hAnsi="Arial" w:cs="Arial"/>
          <w:b/>
          <w:bCs/>
          <w:sz w:val="24"/>
          <w:szCs w:val="24"/>
        </w:rPr>
        <w:t>Conclusion………………………………………………………………………………</w:t>
      </w:r>
      <w:proofErr w:type="gramStart"/>
      <w:r>
        <w:rPr>
          <w:rFonts w:ascii="Arial" w:hAnsi="Arial" w:cs="Arial"/>
          <w:b/>
          <w:bCs/>
          <w:sz w:val="24"/>
          <w:szCs w:val="24"/>
        </w:rPr>
        <w:t>…..</w:t>
      </w:r>
      <w:proofErr w:type="gramEnd"/>
      <w:r>
        <w:rPr>
          <w:rFonts w:ascii="Arial" w:hAnsi="Arial" w:cs="Arial"/>
          <w:b/>
          <w:bCs/>
          <w:sz w:val="24"/>
          <w:szCs w:val="24"/>
        </w:rPr>
        <w:t>9</w:t>
      </w:r>
    </w:p>
    <w:p w14:paraId="54753BE6" w14:textId="77777777" w:rsidR="00F56404" w:rsidRDefault="00F56404" w:rsidP="00F56404">
      <w:pPr>
        <w:jc w:val="both"/>
        <w:rPr>
          <w:rFonts w:ascii="Arial" w:hAnsi="Arial" w:cs="Arial"/>
          <w:b/>
          <w:bCs/>
          <w:sz w:val="24"/>
          <w:szCs w:val="24"/>
        </w:rPr>
      </w:pPr>
    </w:p>
    <w:p w14:paraId="53F2F6C3" w14:textId="2AF18390" w:rsidR="00F350FA" w:rsidRPr="00C7271C" w:rsidRDefault="00F350FA" w:rsidP="00D30D44">
      <w:pPr>
        <w:pStyle w:val="Quote"/>
        <w:ind w:left="0"/>
        <w:jc w:val="both"/>
        <w:rPr>
          <w:rStyle w:val="Strong"/>
        </w:rPr>
      </w:pPr>
    </w:p>
    <w:p w14:paraId="2849F33C" w14:textId="77777777" w:rsidR="00CB4473" w:rsidRDefault="00CB4473" w:rsidP="00AE6E68">
      <w:pPr>
        <w:jc w:val="both"/>
        <w:rPr>
          <w:rFonts w:ascii="Arial" w:hAnsi="Arial" w:cs="Arial"/>
          <w:b/>
          <w:bCs/>
          <w:sz w:val="24"/>
          <w:szCs w:val="24"/>
        </w:rPr>
      </w:pPr>
    </w:p>
    <w:p w14:paraId="4A14FDD4" w14:textId="1097BD68" w:rsidR="005C5019" w:rsidRDefault="004F14AE" w:rsidP="00AE6E68">
      <w:pPr>
        <w:jc w:val="both"/>
        <w:rPr>
          <w:rFonts w:ascii="Arial" w:hAnsi="Arial" w:cs="Arial"/>
          <w:b/>
          <w:bCs/>
          <w:sz w:val="24"/>
          <w:szCs w:val="24"/>
        </w:rPr>
      </w:pPr>
      <w:r w:rsidRPr="004F14AE">
        <w:rPr>
          <w:rFonts w:ascii="Arial" w:hAnsi="Arial" w:cs="Arial"/>
          <w:b/>
          <w:bCs/>
          <w:sz w:val="24"/>
          <w:szCs w:val="24"/>
        </w:rPr>
        <w:lastRenderedPageBreak/>
        <w:t>BMW GROUP- Economic position analysis in the situation created by COVID-19 pandemic</w:t>
      </w:r>
    </w:p>
    <w:p w14:paraId="43B43B71" w14:textId="00AEB9A7" w:rsidR="004F14AE" w:rsidRPr="004F14AE" w:rsidRDefault="004F14AE" w:rsidP="00AE6E68">
      <w:pPr>
        <w:jc w:val="both"/>
        <w:rPr>
          <w:rFonts w:ascii="Arial" w:hAnsi="Arial" w:cs="Arial"/>
          <w:b/>
          <w:bCs/>
          <w:sz w:val="24"/>
          <w:szCs w:val="24"/>
        </w:rPr>
      </w:pPr>
      <w:r w:rsidRPr="004F14AE">
        <w:rPr>
          <w:rFonts w:ascii="Arial" w:hAnsi="Arial" w:cs="Arial"/>
          <w:b/>
          <w:bCs/>
          <w:sz w:val="24"/>
          <w:szCs w:val="24"/>
        </w:rPr>
        <w:t>Introduction</w:t>
      </w:r>
    </w:p>
    <w:p w14:paraId="28AE2337" w14:textId="51777BBC" w:rsidR="00E808BE" w:rsidRDefault="004F14AE" w:rsidP="00AE6E68">
      <w:pPr>
        <w:jc w:val="both"/>
        <w:rPr>
          <w:rFonts w:ascii="Arial" w:hAnsi="Arial" w:cs="Arial"/>
          <w:sz w:val="24"/>
          <w:szCs w:val="24"/>
        </w:rPr>
      </w:pPr>
      <w:r>
        <w:rPr>
          <w:rFonts w:ascii="Arial" w:hAnsi="Arial" w:cs="Arial"/>
          <w:sz w:val="24"/>
          <w:szCs w:val="24"/>
        </w:rPr>
        <w:t xml:space="preserve">The year 2020 was a year marked by many difficult times by the whole world. The COVID-19 crisis sent the global economy to its fall in a way that has not been seen since the Great Depression in 1930s. There have been substantial loses for every country on the world where </w:t>
      </w:r>
      <w:r w:rsidR="00E808BE">
        <w:rPr>
          <w:rFonts w:ascii="Arial" w:hAnsi="Arial" w:cs="Arial"/>
          <w:sz w:val="24"/>
          <w:szCs w:val="24"/>
        </w:rPr>
        <w:t>more than a few</w:t>
      </w:r>
      <w:r>
        <w:rPr>
          <w:rFonts w:ascii="Arial" w:hAnsi="Arial" w:cs="Arial"/>
          <w:sz w:val="24"/>
          <w:szCs w:val="24"/>
        </w:rPr>
        <w:t xml:space="preserve"> </w:t>
      </w:r>
      <w:r w:rsidR="00E808BE">
        <w:rPr>
          <w:rFonts w:ascii="Arial" w:hAnsi="Arial" w:cs="Arial"/>
          <w:sz w:val="24"/>
          <w:szCs w:val="24"/>
        </w:rPr>
        <w:t>segments</w:t>
      </w:r>
      <w:r>
        <w:rPr>
          <w:rFonts w:ascii="Arial" w:hAnsi="Arial" w:cs="Arial"/>
          <w:sz w:val="24"/>
          <w:szCs w:val="24"/>
        </w:rPr>
        <w:t xml:space="preserve"> of the economy were </w:t>
      </w:r>
      <w:r w:rsidR="00E808BE">
        <w:rPr>
          <w:rFonts w:ascii="Arial" w:hAnsi="Arial" w:cs="Arial"/>
          <w:sz w:val="24"/>
          <w:szCs w:val="24"/>
        </w:rPr>
        <w:t>totally</w:t>
      </w:r>
      <w:r>
        <w:rPr>
          <w:rFonts w:ascii="Arial" w:hAnsi="Arial" w:cs="Arial"/>
          <w:sz w:val="24"/>
          <w:szCs w:val="24"/>
        </w:rPr>
        <w:t xml:space="preserve"> shut down at times because of the lockdowns. During these difficult times, the </w:t>
      </w:r>
      <w:r w:rsidR="0037690E">
        <w:rPr>
          <w:rFonts w:ascii="Arial" w:hAnsi="Arial" w:cs="Arial"/>
          <w:sz w:val="24"/>
          <w:szCs w:val="24"/>
        </w:rPr>
        <w:t>automobile</w:t>
      </w:r>
      <w:r>
        <w:rPr>
          <w:rFonts w:ascii="Arial" w:hAnsi="Arial" w:cs="Arial"/>
          <w:sz w:val="24"/>
          <w:szCs w:val="24"/>
        </w:rPr>
        <w:t xml:space="preserve"> industry was not </w:t>
      </w:r>
      <w:r w:rsidR="0037690E">
        <w:rPr>
          <w:rFonts w:ascii="Arial" w:hAnsi="Arial" w:cs="Arial"/>
          <w:sz w:val="24"/>
          <w:szCs w:val="24"/>
        </w:rPr>
        <w:t>saved</w:t>
      </w:r>
      <w:r>
        <w:rPr>
          <w:rFonts w:ascii="Arial" w:hAnsi="Arial" w:cs="Arial"/>
          <w:sz w:val="24"/>
          <w:szCs w:val="24"/>
        </w:rPr>
        <w:t xml:space="preserve"> </w:t>
      </w:r>
      <w:r w:rsidR="0037690E">
        <w:rPr>
          <w:rFonts w:ascii="Arial" w:hAnsi="Arial" w:cs="Arial"/>
          <w:sz w:val="24"/>
          <w:szCs w:val="24"/>
        </w:rPr>
        <w:t>of</w:t>
      </w:r>
      <w:r>
        <w:rPr>
          <w:rFonts w:ascii="Arial" w:hAnsi="Arial" w:cs="Arial"/>
          <w:sz w:val="24"/>
          <w:szCs w:val="24"/>
        </w:rPr>
        <w:t xml:space="preserve"> the </w:t>
      </w:r>
      <w:r w:rsidR="0037690E">
        <w:rPr>
          <w:rFonts w:ascii="Arial" w:hAnsi="Arial" w:cs="Arial"/>
          <w:sz w:val="24"/>
          <w:szCs w:val="24"/>
        </w:rPr>
        <w:t>difficulties</w:t>
      </w:r>
      <w:r>
        <w:rPr>
          <w:rFonts w:ascii="Arial" w:hAnsi="Arial" w:cs="Arial"/>
          <w:sz w:val="24"/>
          <w:szCs w:val="24"/>
        </w:rPr>
        <w:t xml:space="preserve"> that resulted from the COVID-19 pandemic.</w:t>
      </w:r>
      <w:sdt>
        <w:sdtPr>
          <w:rPr>
            <w:rFonts w:ascii="Arial" w:hAnsi="Arial" w:cs="Arial"/>
            <w:sz w:val="24"/>
            <w:szCs w:val="24"/>
          </w:rPr>
          <w:id w:val="904340438"/>
          <w:citation/>
        </w:sdtPr>
        <w:sdtEndPr/>
        <w:sdtContent>
          <w:r w:rsidR="007654D6">
            <w:rPr>
              <w:rFonts w:ascii="Arial" w:hAnsi="Arial" w:cs="Arial"/>
              <w:sz w:val="24"/>
              <w:szCs w:val="24"/>
            </w:rPr>
            <w:fldChar w:fldCharType="begin"/>
          </w:r>
          <w:r w:rsidR="007654D6">
            <w:rPr>
              <w:rFonts w:ascii="Arial" w:hAnsi="Arial" w:cs="Arial"/>
              <w:sz w:val="24"/>
              <w:szCs w:val="24"/>
            </w:rPr>
            <w:instrText xml:space="preserve"> CITATION The221 \l 1033 </w:instrText>
          </w:r>
          <w:r w:rsidR="007654D6">
            <w:rPr>
              <w:rFonts w:ascii="Arial" w:hAnsi="Arial" w:cs="Arial"/>
              <w:sz w:val="24"/>
              <w:szCs w:val="24"/>
            </w:rPr>
            <w:fldChar w:fldCharType="separate"/>
          </w:r>
          <w:r w:rsidR="00CB4473">
            <w:rPr>
              <w:rFonts w:ascii="Arial" w:hAnsi="Arial" w:cs="Arial"/>
              <w:noProof/>
              <w:sz w:val="24"/>
              <w:szCs w:val="24"/>
            </w:rPr>
            <w:t xml:space="preserve"> </w:t>
          </w:r>
          <w:r w:rsidR="00CB4473" w:rsidRPr="00CB4473">
            <w:rPr>
              <w:rFonts w:ascii="Arial" w:hAnsi="Arial" w:cs="Arial"/>
              <w:noProof/>
              <w:sz w:val="24"/>
              <w:szCs w:val="24"/>
            </w:rPr>
            <w:t>(The World Bank, 2020)</w:t>
          </w:r>
          <w:r w:rsidR="007654D6">
            <w:rPr>
              <w:rFonts w:ascii="Arial" w:hAnsi="Arial" w:cs="Arial"/>
              <w:sz w:val="24"/>
              <w:szCs w:val="24"/>
            </w:rPr>
            <w:fldChar w:fldCharType="end"/>
          </w:r>
        </w:sdtContent>
      </w:sdt>
    </w:p>
    <w:p w14:paraId="2E9CB94F" w14:textId="1EBFE227" w:rsidR="00E808BE" w:rsidRDefault="00EF32FB" w:rsidP="0062430B">
      <w:pPr>
        <w:widowControl w:val="0"/>
        <w:jc w:val="both"/>
        <w:rPr>
          <w:rFonts w:ascii="Arial" w:hAnsi="Arial" w:cs="Arial"/>
          <w:b/>
          <w:bCs/>
          <w:sz w:val="24"/>
          <w:szCs w:val="24"/>
        </w:rPr>
      </w:pPr>
      <w:r>
        <w:rPr>
          <w:rFonts w:ascii="Arial" w:hAnsi="Arial" w:cs="Arial"/>
          <w:b/>
          <w:bCs/>
          <w:sz w:val="24"/>
          <w:szCs w:val="24"/>
        </w:rPr>
        <w:t>Macroeconomic Outlook</w:t>
      </w:r>
    </w:p>
    <w:p w14:paraId="4E69385C" w14:textId="6E130FD6" w:rsidR="00E808BE" w:rsidRPr="00882174" w:rsidRDefault="00E808BE" w:rsidP="007E3A8A">
      <w:pPr>
        <w:spacing w:line="360" w:lineRule="auto"/>
        <w:jc w:val="both"/>
        <w:rPr>
          <w:rFonts w:ascii="Arial" w:hAnsi="Arial" w:cs="Arial"/>
          <w:color w:val="333333"/>
          <w:sz w:val="24"/>
          <w:szCs w:val="24"/>
          <w:shd w:val="clear" w:color="auto" w:fill="FFFFFF"/>
        </w:rPr>
      </w:pPr>
      <w:r w:rsidRPr="00882174">
        <w:rPr>
          <w:rFonts w:ascii="Arial" w:hAnsi="Arial" w:cs="Arial"/>
          <w:sz w:val="24"/>
          <w:szCs w:val="24"/>
        </w:rPr>
        <w:t xml:space="preserve">The COVID-19pandemic has </w:t>
      </w:r>
      <w:r w:rsidR="0037690E">
        <w:rPr>
          <w:rFonts w:ascii="Arial" w:hAnsi="Arial" w:cs="Arial"/>
          <w:sz w:val="24"/>
          <w:szCs w:val="24"/>
        </w:rPr>
        <w:t>dispersed</w:t>
      </w:r>
      <w:r w:rsidRPr="00882174">
        <w:rPr>
          <w:rFonts w:ascii="Arial" w:hAnsi="Arial" w:cs="Arial"/>
          <w:sz w:val="24"/>
          <w:szCs w:val="24"/>
        </w:rPr>
        <w:t xml:space="preserve"> with </w:t>
      </w:r>
      <w:proofErr w:type="gramStart"/>
      <w:r w:rsidRPr="00882174">
        <w:rPr>
          <w:rFonts w:ascii="Arial" w:hAnsi="Arial" w:cs="Arial"/>
          <w:sz w:val="24"/>
          <w:szCs w:val="24"/>
        </w:rPr>
        <w:t>an</w:t>
      </w:r>
      <w:proofErr w:type="gramEnd"/>
      <w:r w:rsidRPr="00882174">
        <w:rPr>
          <w:rFonts w:ascii="Arial" w:hAnsi="Arial" w:cs="Arial"/>
          <w:sz w:val="24"/>
          <w:szCs w:val="24"/>
        </w:rPr>
        <w:t xml:space="preserve"> </w:t>
      </w:r>
      <w:r w:rsidR="0037690E" w:rsidRPr="00882174">
        <w:rPr>
          <w:rFonts w:ascii="Arial" w:hAnsi="Arial" w:cs="Arial"/>
          <w:sz w:val="24"/>
          <w:szCs w:val="24"/>
        </w:rPr>
        <w:t>disturbing</w:t>
      </w:r>
      <w:r w:rsidRPr="00882174">
        <w:rPr>
          <w:rFonts w:ascii="Arial" w:hAnsi="Arial" w:cs="Arial"/>
          <w:sz w:val="24"/>
          <w:szCs w:val="24"/>
        </w:rPr>
        <w:t xml:space="preserve"> </w:t>
      </w:r>
      <w:r w:rsidR="0037690E" w:rsidRPr="00882174">
        <w:rPr>
          <w:rFonts w:ascii="Arial" w:hAnsi="Arial" w:cs="Arial"/>
          <w:sz w:val="24"/>
          <w:szCs w:val="24"/>
        </w:rPr>
        <w:t>rapidity</w:t>
      </w:r>
      <w:r w:rsidRPr="00882174">
        <w:rPr>
          <w:rFonts w:ascii="Arial" w:hAnsi="Arial" w:cs="Arial"/>
          <w:sz w:val="24"/>
          <w:szCs w:val="24"/>
        </w:rPr>
        <w:t xml:space="preserve"> and </w:t>
      </w:r>
      <w:r w:rsidR="0037690E">
        <w:rPr>
          <w:rFonts w:ascii="Arial" w:hAnsi="Arial" w:cs="Arial"/>
          <w:sz w:val="24"/>
          <w:szCs w:val="24"/>
        </w:rPr>
        <w:t>brought</w:t>
      </w:r>
      <w:r w:rsidRPr="00882174">
        <w:rPr>
          <w:rFonts w:ascii="Arial" w:hAnsi="Arial" w:cs="Arial"/>
          <w:sz w:val="24"/>
          <w:szCs w:val="24"/>
        </w:rPr>
        <w:t xml:space="preserve"> the economic activity to a near stand-still because of the tight restrictions towards movement in order to stop the </w:t>
      </w:r>
      <w:r w:rsidR="0037690E">
        <w:rPr>
          <w:rFonts w:ascii="Arial" w:hAnsi="Arial" w:cs="Arial"/>
          <w:sz w:val="24"/>
          <w:szCs w:val="24"/>
        </w:rPr>
        <w:t>dispersion</w:t>
      </w:r>
      <w:r w:rsidRPr="00882174">
        <w:rPr>
          <w:rFonts w:ascii="Arial" w:hAnsi="Arial" w:cs="Arial"/>
          <w:sz w:val="24"/>
          <w:szCs w:val="24"/>
        </w:rPr>
        <w:t xml:space="preserve"> of the virus. Global Economic Prospects </w:t>
      </w:r>
      <w:r w:rsidR="0037690E">
        <w:rPr>
          <w:rFonts w:ascii="Arial" w:hAnsi="Arial" w:cs="Arial"/>
          <w:sz w:val="24"/>
          <w:szCs w:val="24"/>
        </w:rPr>
        <w:t>predicted</w:t>
      </w:r>
      <w:r w:rsidRPr="00882174">
        <w:rPr>
          <w:rFonts w:ascii="Arial" w:hAnsi="Arial" w:cs="Arial"/>
          <w:sz w:val="24"/>
          <w:szCs w:val="24"/>
        </w:rPr>
        <w:t xml:space="preserve"> </w:t>
      </w:r>
      <w:r w:rsidR="00882174" w:rsidRPr="00882174">
        <w:rPr>
          <w:rFonts w:ascii="Arial" w:hAnsi="Arial" w:cs="Arial"/>
          <w:sz w:val="24"/>
          <w:szCs w:val="24"/>
        </w:rPr>
        <w:t>a</w:t>
      </w:r>
      <w:r w:rsidR="004F0F10">
        <w:rPr>
          <w:rFonts w:ascii="Arial" w:hAnsi="Arial" w:cs="Arial"/>
          <w:sz w:val="24"/>
          <w:szCs w:val="24"/>
        </w:rPr>
        <w:t xml:space="preserve"> </w:t>
      </w:r>
      <w:r w:rsidRPr="00882174">
        <w:rPr>
          <w:rFonts w:ascii="Arial" w:hAnsi="Arial" w:cs="Arial"/>
          <w:sz w:val="24"/>
          <w:szCs w:val="24"/>
        </w:rPr>
        <w:t>5.2</w:t>
      </w:r>
      <w:r w:rsidR="007E3A8A">
        <w:rPr>
          <w:rFonts w:ascii="Arial" w:hAnsi="Arial" w:cs="Arial"/>
          <w:sz w:val="24"/>
          <w:szCs w:val="24"/>
        </w:rPr>
        <w:t xml:space="preserve">% </w:t>
      </w:r>
      <w:r w:rsidR="007E3A8A" w:rsidRPr="00882174">
        <w:rPr>
          <w:rFonts w:ascii="Arial" w:hAnsi="Arial" w:cs="Arial"/>
          <w:sz w:val="24"/>
          <w:szCs w:val="24"/>
        </w:rPr>
        <w:t>reduction</w:t>
      </w:r>
      <w:r w:rsidR="00882174" w:rsidRPr="00882174">
        <w:rPr>
          <w:rFonts w:ascii="Arial" w:hAnsi="Arial" w:cs="Arial"/>
          <w:sz w:val="24"/>
          <w:szCs w:val="24"/>
        </w:rPr>
        <w:t xml:space="preserve"> in global GDP in 2020 </w:t>
      </w:r>
      <w:r w:rsidR="007E3A8A" w:rsidRPr="00882174">
        <w:rPr>
          <w:rFonts w:ascii="Arial" w:hAnsi="Arial" w:cs="Arial"/>
          <w:color w:val="333333"/>
          <w:sz w:val="24"/>
          <w:szCs w:val="24"/>
          <w:shd w:val="clear" w:color="auto" w:fill="FFFFFF"/>
        </w:rPr>
        <w:t>utilizing</w:t>
      </w:r>
      <w:r w:rsidR="00882174" w:rsidRPr="00882174">
        <w:rPr>
          <w:rFonts w:ascii="Arial" w:hAnsi="Arial" w:cs="Arial"/>
          <w:color w:val="333333"/>
          <w:sz w:val="24"/>
          <w:szCs w:val="24"/>
          <w:shd w:val="clear" w:color="auto" w:fill="FFFFFF"/>
        </w:rPr>
        <w:t xml:space="preserve"> market </w:t>
      </w:r>
      <w:r w:rsidR="007E3A8A" w:rsidRPr="00882174">
        <w:rPr>
          <w:rFonts w:ascii="Arial" w:hAnsi="Arial" w:cs="Arial"/>
          <w:color w:val="333333"/>
          <w:sz w:val="24"/>
          <w:szCs w:val="24"/>
          <w:shd w:val="clear" w:color="auto" w:fill="FFFFFF"/>
        </w:rPr>
        <w:t>trade</w:t>
      </w:r>
      <w:r w:rsidR="00882174" w:rsidRPr="00882174">
        <w:rPr>
          <w:rFonts w:ascii="Arial" w:hAnsi="Arial" w:cs="Arial"/>
          <w:color w:val="333333"/>
          <w:sz w:val="24"/>
          <w:szCs w:val="24"/>
          <w:shd w:val="clear" w:color="auto" w:fill="FFFFFF"/>
        </w:rPr>
        <w:t xml:space="preserve"> </w:t>
      </w:r>
      <w:r w:rsidR="007E3A8A" w:rsidRPr="00882174">
        <w:rPr>
          <w:rFonts w:ascii="Arial" w:hAnsi="Arial" w:cs="Arial"/>
          <w:color w:val="333333"/>
          <w:sz w:val="24"/>
          <w:szCs w:val="24"/>
          <w:shd w:val="clear" w:color="auto" w:fill="FFFFFF"/>
        </w:rPr>
        <w:t>ratio</w:t>
      </w:r>
      <w:r w:rsidR="00882174" w:rsidRPr="00882174">
        <w:rPr>
          <w:rFonts w:ascii="Arial" w:hAnsi="Arial" w:cs="Arial"/>
          <w:color w:val="333333"/>
          <w:sz w:val="24"/>
          <w:szCs w:val="24"/>
          <w:shd w:val="clear" w:color="auto" w:fill="FFFFFF"/>
        </w:rPr>
        <w:t xml:space="preserve"> weights—the </w:t>
      </w:r>
      <w:proofErr w:type="gramStart"/>
      <w:r w:rsidR="007E3A8A" w:rsidRPr="00882174">
        <w:rPr>
          <w:rFonts w:ascii="Arial" w:hAnsi="Arial" w:cs="Arial"/>
          <w:color w:val="333333"/>
          <w:sz w:val="24"/>
          <w:szCs w:val="24"/>
          <w:shd w:val="clear" w:color="auto" w:fill="FFFFFF"/>
        </w:rPr>
        <w:t>greatest</w:t>
      </w:r>
      <w:r w:rsidR="00882174" w:rsidRPr="00882174">
        <w:rPr>
          <w:rFonts w:ascii="Arial" w:hAnsi="Arial" w:cs="Arial"/>
          <w:color w:val="333333"/>
          <w:sz w:val="24"/>
          <w:szCs w:val="24"/>
          <w:shd w:val="clear" w:color="auto" w:fill="FFFFFF"/>
        </w:rPr>
        <w:t xml:space="preserve"> </w:t>
      </w:r>
      <w:r w:rsidR="007E3A8A">
        <w:rPr>
          <w:rFonts w:ascii="Arial" w:hAnsi="Arial" w:cs="Arial"/>
          <w:color w:val="333333"/>
          <w:sz w:val="24"/>
          <w:szCs w:val="24"/>
          <w:shd w:val="clear" w:color="auto" w:fill="FFFFFF"/>
        </w:rPr>
        <w:t>’</w:t>
      </w:r>
      <w:proofErr w:type="gramEnd"/>
      <w:r w:rsidR="007E3A8A">
        <w:rPr>
          <w:rFonts w:ascii="Arial" w:hAnsi="Arial" w:cs="Arial"/>
          <w:color w:val="333333"/>
          <w:sz w:val="24"/>
          <w:szCs w:val="24"/>
          <w:shd w:val="clear" w:color="auto" w:fill="FFFFFF"/>
        </w:rPr>
        <w:t>’</w:t>
      </w:r>
      <w:r w:rsidR="00882174" w:rsidRPr="00882174">
        <w:rPr>
          <w:rFonts w:ascii="Arial" w:hAnsi="Arial" w:cs="Arial"/>
          <w:color w:val="333333"/>
          <w:sz w:val="24"/>
          <w:szCs w:val="24"/>
          <w:shd w:val="clear" w:color="auto" w:fill="FFFFFF"/>
        </w:rPr>
        <w:t>global recession in decades, despite the extraordinary efforts of governments to counter the downturn with fiscal and monetary policy support</w:t>
      </w:r>
      <w:r w:rsidR="004F0F10">
        <w:rPr>
          <w:rFonts w:ascii="Arial" w:hAnsi="Arial" w:cs="Arial"/>
          <w:color w:val="202124"/>
          <w:shd w:val="clear" w:color="auto" w:fill="FFFFFF"/>
        </w:rPr>
        <w:t>''</w:t>
      </w:r>
      <w:r w:rsidR="00882174" w:rsidRPr="00882174">
        <w:rPr>
          <w:rFonts w:ascii="Arial" w:hAnsi="Arial" w:cs="Arial"/>
          <w:color w:val="333333"/>
          <w:sz w:val="24"/>
          <w:szCs w:val="24"/>
          <w:shd w:val="clear" w:color="auto" w:fill="FFFFFF"/>
        </w:rPr>
        <w:t>.</w:t>
      </w:r>
      <w:sdt>
        <w:sdtPr>
          <w:rPr>
            <w:rFonts w:ascii="Arial" w:hAnsi="Arial" w:cs="Arial"/>
            <w:color w:val="333333"/>
            <w:sz w:val="24"/>
            <w:szCs w:val="24"/>
            <w:shd w:val="clear" w:color="auto" w:fill="FFFFFF"/>
          </w:rPr>
          <w:id w:val="-1553985977"/>
          <w:citation/>
        </w:sdtPr>
        <w:sdtEndPr/>
        <w:sdtContent>
          <w:r w:rsidR="00882174" w:rsidRPr="00882174">
            <w:rPr>
              <w:rFonts w:ascii="Arial" w:hAnsi="Arial" w:cs="Arial"/>
              <w:color w:val="333333"/>
              <w:sz w:val="24"/>
              <w:szCs w:val="24"/>
              <w:shd w:val="clear" w:color="auto" w:fill="FFFFFF"/>
            </w:rPr>
            <w:fldChar w:fldCharType="begin"/>
          </w:r>
          <w:r w:rsidR="00374602">
            <w:rPr>
              <w:rFonts w:ascii="Arial" w:hAnsi="Arial" w:cs="Arial"/>
              <w:color w:val="333333"/>
              <w:sz w:val="24"/>
              <w:szCs w:val="24"/>
              <w:shd w:val="clear" w:color="auto" w:fill="FFFFFF"/>
            </w:rPr>
            <w:instrText xml:space="preserve">CITATION The22 \l 1033 </w:instrText>
          </w:r>
          <w:r w:rsidR="00882174" w:rsidRPr="00882174">
            <w:rPr>
              <w:rFonts w:ascii="Arial" w:hAnsi="Arial" w:cs="Arial"/>
              <w:color w:val="333333"/>
              <w:sz w:val="24"/>
              <w:szCs w:val="24"/>
              <w:shd w:val="clear" w:color="auto" w:fill="FFFFFF"/>
            </w:rPr>
            <w:fldChar w:fldCharType="separate"/>
          </w:r>
          <w:r w:rsidR="00CB4473">
            <w:rPr>
              <w:rFonts w:ascii="Arial" w:hAnsi="Arial" w:cs="Arial"/>
              <w:noProof/>
              <w:color w:val="333333"/>
              <w:sz w:val="24"/>
              <w:szCs w:val="24"/>
              <w:shd w:val="clear" w:color="auto" w:fill="FFFFFF"/>
            </w:rPr>
            <w:t xml:space="preserve"> </w:t>
          </w:r>
          <w:r w:rsidR="00CB4473" w:rsidRPr="00CB4473">
            <w:rPr>
              <w:rFonts w:ascii="Arial" w:hAnsi="Arial" w:cs="Arial"/>
              <w:noProof/>
              <w:color w:val="333333"/>
              <w:sz w:val="24"/>
              <w:szCs w:val="24"/>
              <w:shd w:val="clear" w:color="auto" w:fill="FFFFFF"/>
            </w:rPr>
            <w:t>(The World Bank, 2020)</w:t>
          </w:r>
          <w:r w:rsidR="00882174" w:rsidRPr="00882174">
            <w:rPr>
              <w:rFonts w:ascii="Arial" w:hAnsi="Arial" w:cs="Arial"/>
              <w:color w:val="333333"/>
              <w:sz w:val="24"/>
              <w:szCs w:val="24"/>
              <w:shd w:val="clear" w:color="auto" w:fill="FFFFFF"/>
            </w:rPr>
            <w:fldChar w:fldCharType="end"/>
          </w:r>
        </w:sdtContent>
      </w:sdt>
    </w:p>
    <w:p w14:paraId="558B4D31" w14:textId="383B278E" w:rsidR="00882174" w:rsidRDefault="00882174" w:rsidP="00AE6E68">
      <w:pPr>
        <w:jc w:val="both"/>
        <w:rPr>
          <w:rFonts w:ascii="Arial" w:hAnsi="Arial" w:cs="Arial"/>
          <w:sz w:val="24"/>
          <w:szCs w:val="24"/>
        </w:rPr>
      </w:pPr>
      <w:r w:rsidRPr="00882174">
        <w:rPr>
          <w:rFonts w:ascii="Arial" w:hAnsi="Arial" w:cs="Arial"/>
          <w:sz w:val="24"/>
          <w:szCs w:val="24"/>
        </w:rPr>
        <w:t xml:space="preserve">The </w:t>
      </w:r>
      <w:r w:rsidR="007E3A8A">
        <w:rPr>
          <w:rFonts w:ascii="Arial" w:hAnsi="Arial" w:cs="Arial"/>
          <w:sz w:val="24"/>
          <w:szCs w:val="24"/>
        </w:rPr>
        <w:t>entire globe</w:t>
      </w:r>
      <w:r w:rsidRPr="00882174">
        <w:rPr>
          <w:rFonts w:ascii="Arial" w:hAnsi="Arial" w:cs="Arial"/>
          <w:sz w:val="24"/>
          <w:szCs w:val="24"/>
        </w:rPr>
        <w:t xml:space="preserve"> </w:t>
      </w:r>
      <w:r w:rsidR="007E3A8A" w:rsidRPr="00882174">
        <w:rPr>
          <w:rFonts w:ascii="Arial" w:hAnsi="Arial" w:cs="Arial"/>
          <w:sz w:val="24"/>
          <w:szCs w:val="24"/>
        </w:rPr>
        <w:t>stand</w:t>
      </w:r>
      <w:r w:rsidR="007E3A8A">
        <w:rPr>
          <w:rFonts w:ascii="Arial" w:hAnsi="Arial" w:cs="Arial"/>
          <w:sz w:val="24"/>
          <w:szCs w:val="24"/>
        </w:rPr>
        <w:t>s</w:t>
      </w:r>
      <w:r w:rsidR="007E3A8A" w:rsidRPr="00882174">
        <w:rPr>
          <w:rFonts w:ascii="Arial" w:hAnsi="Arial" w:cs="Arial"/>
          <w:sz w:val="24"/>
          <w:szCs w:val="24"/>
        </w:rPr>
        <w:t xml:space="preserve"> facing</w:t>
      </w:r>
      <w:r w:rsidRPr="00882174">
        <w:rPr>
          <w:rFonts w:ascii="Arial" w:hAnsi="Arial" w:cs="Arial"/>
          <w:sz w:val="24"/>
          <w:szCs w:val="24"/>
        </w:rPr>
        <w:t xml:space="preserve"> </w:t>
      </w:r>
      <w:r w:rsidR="00EB2646">
        <w:rPr>
          <w:rFonts w:ascii="Arial" w:hAnsi="Arial" w:cs="Arial"/>
          <w:sz w:val="24"/>
          <w:szCs w:val="24"/>
        </w:rPr>
        <w:t>a situation that heavily declines in terms of</w:t>
      </w:r>
      <w:r w:rsidRPr="00882174">
        <w:rPr>
          <w:rFonts w:ascii="Arial" w:hAnsi="Arial" w:cs="Arial"/>
          <w:sz w:val="24"/>
          <w:szCs w:val="24"/>
        </w:rPr>
        <w:t xml:space="preserve"> </w:t>
      </w:r>
      <w:r w:rsidR="00EB2646" w:rsidRPr="00882174">
        <w:rPr>
          <w:rFonts w:ascii="Arial" w:hAnsi="Arial" w:cs="Arial"/>
          <w:sz w:val="24"/>
          <w:szCs w:val="24"/>
        </w:rPr>
        <w:t>revenue</w:t>
      </w:r>
      <w:r w:rsidRPr="00882174">
        <w:rPr>
          <w:rFonts w:ascii="Arial" w:hAnsi="Arial" w:cs="Arial"/>
          <w:sz w:val="24"/>
          <w:szCs w:val="24"/>
        </w:rPr>
        <w:t xml:space="preserve"> </w:t>
      </w:r>
      <w:r w:rsidR="00EB2646">
        <w:rPr>
          <w:rFonts w:ascii="Arial" w:hAnsi="Arial" w:cs="Arial"/>
          <w:sz w:val="24"/>
          <w:szCs w:val="24"/>
        </w:rPr>
        <w:t>inequity</w:t>
      </w:r>
      <w:r w:rsidRPr="00882174">
        <w:rPr>
          <w:rFonts w:ascii="Arial" w:hAnsi="Arial" w:cs="Arial"/>
          <w:sz w:val="24"/>
          <w:szCs w:val="24"/>
        </w:rPr>
        <w:t xml:space="preserve"> across.</w:t>
      </w:r>
      <w:r w:rsidR="00EB2646">
        <w:rPr>
          <w:rFonts w:ascii="Arial" w:hAnsi="Arial" w:cs="Arial"/>
          <w:sz w:val="24"/>
          <w:szCs w:val="24"/>
        </w:rPr>
        <w:t xml:space="preserve"> ’’</w:t>
      </w:r>
      <w:r w:rsidRPr="00882174">
        <w:rPr>
          <w:rFonts w:ascii="Arial" w:hAnsi="Arial" w:cs="Arial"/>
          <w:sz w:val="24"/>
          <w:szCs w:val="24"/>
        </w:rPr>
        <w:t>The COVID-19 crisis wiped out years of progress in poverty reduction. As government’s fiscal space has narrowed, many households in developing countries have suffered severe employment and earning losses—with women, the unskilled, and informal workers hit the hardest</w:t>
      </w:r>
      <w:r w:rsidR="005A24C9">
        <w:rPr>
          <w:rFonts w:ascii="Arial" w:hAnsi="Arial" w:cs="Arial"/>
          <w:color w:val="202124"/>
          <w:shd w:val="clear" w:color="auto" w:fill="FFFFFF"/>
        </w:rPr>
        <w:t>''.</w:t>
      </w:r>
      <w:sdt>
        <w:sdtPr>
          <w:rPr>
            <w:rFonts w:ascii="Arial" w:hAnsi="Arial" w:cs="Arial"/>
            <w:sz w:val="24"/>
            <w:szCs w:val="24"/>
          </w:rPr>
          <w:id w:val="1748843684"/>
          <w:citation/>
        </w:sdtPr>
        <w:sdtEndPr/>
        <w:sdtContent>
          <w:r w:rsidRPr="00882174">
            <w:rPr>
              <w:rFonts w:ascii="Arial" w:hAnsi="Arial" w:cs="Arial"/>
              <w:sz w:val="24"/>
              <w:szCs w:val="24"/>
            </w:rPr>
            <w:fldChar w:fldCharType="begin"/>
          </w:r>
          <w:r w:rsidRPr="00882174">
            <w:rPr>
              <w:rFonts w:ascii="Arial" w:hAnsi="Arial" w:cs="Arial"/>
              <w:sz w:val="24"/>
              <w:szCs w:val="24"/>
            </w:rPr>
            <w:instrText xml:space="preserve"> CITATION Mal22 \l 1033 </w:instrText>
          </w:r>
          <w:r w:rsidRPr="00882174">
            <w:rPr>
              <w:rFonts w:ascii="Arial" w:hAnsi="Arial" w:cs="Arial"/>
              <w:sz w:val="24"/>
              <w:szCs w:val="24"/>
            </w:rPr>
            <w:fldChar w:fldCharType="separate"/>
          </w:r>
          <w:r w:rsidR="00CB4473">
            <w:rPr>
              <w:rFonts w:ascii="Arial" w:hAnsi="Arial" w:cs="Arial"/>
              <w:noProof/>
              <w:sz w:val="24"/>
              <w:szCs w:val="24"/>
            </w:rPr>
            <w:t xml:space="preserve"> </w:t>
          </w:r>
          <w:r w:rsidR="00CB4473" w:rsidRPr="00CB4473">
            <w:rPr>
              <w:rFonts w:ascii="Arial" w:hAnsi="Arial" w:cs="Arial"/>
              <w:noProof/>
              <w:sz w:val="24"/>
              <w:szCs w:val="24"/>
            </w:rPr>
            <w:t>(Malpass, 2022)</w:t>
          </w:r>
          <w:r w:rsidRPr="00882174">
            <w:rPr>
              <w:rFonts w:ascii="Arial" w:hAnsi="Arial" w:cs="Arial"/>
              <w:sz w:val="24"/>
              <w:szCs w:val="24"/>
            </w:rPr>
            <w:fldChar w:fldCharType="end"/>
          </w:r>
        </w:sdtContent>
      </w:sdt>
      <w:r w:rsidR="00402A50">
        <w:rPr>
          <w:rFonts w:ascii="Arial" w:hAnsi="Arial" w:cs="Arial"/>
          <w:sz w:val="24"/>
          <w:szCs w:val="24"/>
        </w:rPr>
        <w:t>.</w:t>
      </w:r>
      <w:r>
        <w:rPr>
          <w:rFonts w:ascii="Arial" w:hAnsi="Arial" w:cs="Arial"/>
          <w:sz w:val="24"/>
          <w:szCs w:val="24"/>
        </w:rPr>
        <w:t xml:space="preserve"> As Malpass</w:t>
      </w:r>
      <w:r w:rsidR="00402A50">
        <w:rPr>
          <w:rFonts w:ascii="Arial" w:hAnsi="Arial" w:cs="Arial"/>
          <w:sz w:val="24"/>
          <w:szCs w:val="24"/>
        </w:rPr>
        <w:t>, the President of the World Bank mentioned</w:t>
      </w:r>
      <w:r>
        <w:rPr>
          <w:rFonts w:ascii="Arial" w:hAnsi="Arial" w:cs="Arial"/>
          <w:sz w:val="24"/>
          <w:szCs w:val="24"/>
        </w:rPr>
        <w:t xml:space="preserve">, </w:t>
      </w:r>
      <w:r w:rsidR="00402A50">
        <w:rPr>
          <w:rFonts w:ascii="Arial" w:hAnsi="Arial" w:cs="Arial"/>
          <w:sz w:val="24"/>
          <w:szCs w:val="24"/>
        </w:rPr>
        <w:t xml:space="preserve">unemployment rates registered significant growths in </w:t>
      </w:r>
      <w:proofErr w:type="gramStart"/>
      <w:r w:rsidR="00402A50">
        <w:rPr>
          <w:rFonts w:ascii="Arial" w:hAnsi="Arial" w:cs="Arial"/>
          <w:sz w:val="24"/>
          <w:szCs w:val="24"/>
        </w:rPr>
        <w:t>the majority of</w:t>
      </w:r>
      <w:proofErr w:type="gramEnd"/>
      <w:r w:rsidR="00402A50">
        <w:rPr>
          <w:rFonts w:ascii="Arial" w:hAnsi="Arial" w:cs="Arial"/>
          <w:sz w:val="24"/>
          <w:szCs w:val="24"/>
        </w:rPr>
        <w:t xml:space="preserve"> the states. Most of the governments employed incentive packages in order to preserve their own economies and these support plans caused government expenses to rise hard which resulted </w:t>
      </w:r>
      <w:r w:rsidR="00374602">
        <w:rPr>
          <w:rFonts w:ascii="Arial" w:hAnsi="Arial" w:cs="Arial"/>
          <w:sz w:val="24"/>
          <w:szCs w:val="24"/>
        </w:rPr>
        <w:t>in higher</w:t>
      </w:r>
      <w:r w:rsidR="00402A50">
        <w:rPr>
          <w:rFonts w:ascii="Arial" w:hAnsi="Arial" w:cs="Arial"/>
          <w:sz w:val="24"/>
          <w:szCs w:val="24"/>
        </w:rPr>
        <w:t xml:space="preserve"> debt ratios.</w:t>
      </w:r>
      <w:sdt>
        <w:sdtPr>
          <w:rPr>
            <w:rFonts w:ascii="Arial" w:hAnsi="Arial" w:cs="Arial"/>
            <w:sz w:val="24"/>
            <w:szCs w:val="24"/>
          </w:rPr>
          <w:id w:val="-786049408"/>
          <w:citation/>
        </w:sdtPr>
        <w:sdtEndPr/>
        <w:sdtContent>
          <w:r w:rsidR="00374602">
            <w:rPr>
              <w:rFonts w:ascii="Arial" w:hAnsi="Arial" w:cs="Arial"/>
              <w:sz w:val="24"/>
              <w:szCs w:val="24"/>
            </w:rPr>
            <w:fldChar w:fldCharType="begin"/>
          </w:r>
          <w:r w:rsidR="00374602">
            <w:rPr>
              <w:rFonts w:ascii="Arial" w:hAnsi="Arial" w:cs="Arial"/>
              <w:sz w:val="24"/>
              <w:szCs w:val="24"/>
            </w:rPr>
            <w:instrText xml:space="preserve">CITATION The221 \l 1033 </w:instrText>
          </w:r>
          <w:r w:rsidR="00374602">
            <w:rPr>
              <w:rFonts w:ascii="Arial" w:hAnsi="Arial" w:cs="Arial"/>
              <w:sz w:val="24"/>
              <w:szCs w:val="24"/>
            </w:rPr>
            <w:fldChar w:fldCharType="separate"/>
          </w:r>
          <w:r w:rsidR="00CB4473">
            <w:rPr>
              <w:rFonts w:ascii="Arial" w:hAnsi="Arial" w:cs="Arial"/>
              <w:noProof/>
              <w:sz w:val="24"/>
              <w:szCs w:val="24"/>
            </w:rPr>
            <w:t xml:space="preserve"> </w:t>
          </w:r>
          <w:r w:rsidR="00CB4473" w:rsidRPr="00CB4473">
            <w:rPr>
              <w:rFonts w:ascii="Arial" w:hAnsi="Arial" w:cs="Arial"/>
              <w:noProof/>
              <w:sz w:val="24"/>
              <w:szCs w:val="24"/>
            </w:rPr>
            <w:t>(The World Bank, 2020)</w:t>
          </w:r>
          <w:r w:rsidR="00374602">
            <w:rPr>
              <w:rFonts w:ascii="Arial" w:hAnsi="Arial" w:cs="Arial"/>
              <w:sz w:val="24"/>
              <w:szCs w:val="24"/>
            </w:rPr>
            <w:fldChar w:fldCharType="end"/>
          </w:r>
        </w:sdtContent>
      </w:sdt>
    </w:p>
    <w:p w14:paraId="0D857D8B" w14:textId="2A27277A" w:rsidR="007654D6" w:rsidRDefault="007654D6" w:rsidP="00AE6E68">
      <w:pPr>
        <w:jc w:val="both"/>
        <w:rPr>
          <w:rFonts w:ascii="Arial" w:hAnsi="Arial" w:cs="Arial"/>
          <w:sz w:val="24"/>
          <w:szCs w:val="24"/>
        </w:rPr>
      </w:pPr>
      <w:r>
        <w:rPr>
          <w:rFonts w:ascii="Arial" w:hAnsi="Arial" w:cs="Arial"/>
          <w:sz w:val="24"/>
          <w:szCs w:val="24"/>
        </w:rPr>
        <w:t xml:space="preserve">As the World Bank mention in its report from June 2020, the automotive industry was not spared </w:t>
      </w:r>
      <w:r w:rsidRPr="007654D6">
        <w:rPr>
          <w:rFonts w:ascii="Arial" w:hAnsi="Arial" w:cs="Arial"/>
          <w:sz w:val="24"/>
          <w:szCs w:val="24"/>
        </w:rPr>
        <w:t>and</w:t>
      </w:r>
      <w:r w:rsidR="005A24C9">
        <w:rPr>
          <w:rFonts w:ascii="Arial" w:hAnsi="Arial" w:cs="Arial"/>
          <w:sz w:val="24"/>
          <w:szCs w:val="24"/>
        </w:rPr>
        <w:t xml:space="preserve"> </w:t>
      </w:r>
      <w:r w:rsidRPr="007654D6">
        <w:rPr>
          <w:rFonts w:ascii="Arial" w:hAnsi="Arial" w:cs="Arial"/>
          <w:sz w:val="24"/>
          <w:szCs w:val="24"/>
        </w:rPr>
        <w:t xml:space="preserve">as the </w:t>
      </w:r>
      <w:r w:rsidR="00EB2646">
        <w:rPr>
          <w:rFonts w:ascii="Arial" w:hAnsi="Arial" w:cs="Arial"/>
          <w:sz w:val="24"/>
          <w:szCs w:val="24"/>
        </w:rPr>
        <w:t>Covid-19 crisis</w:t>
      </w:r>
      <w:r w:rsidRPr="007654D6">
        <w:rPr>
          <w:rFonts w:ascii="Arial" w:hAnsi="Arial" w:cs="Arial"/>
          <w:sz w:val="24"/>
          <w:szCs w:val="24"/>
        </w:rPr>
        <w:t xml:space="preserve"> has </w:t>
      </w:r>
      <w:r w:rsidR="00EB2646" w:rsidRPr="007654D6">
        <w:rPr>
          <w:rFonts w:ascii="Arial" w:hAnsi="Arial" w:cs="Arial"/>
          <w:sz w:val="24"/>
          <w:szCs w:val="24"/>
        </w:rPr>
        <w:t>continued</w:t>
      </w:r>
      <w:proofErr w:type="gramStart"/>
      <w:r w:rsidRPr="007654D6">
        <w:rPr>
          <w:rFonts w:ascii="Arial" w:hAnsi="Arial" w:cs="Arial"/>
          <w:sz w:val="24"/>
          <w:szCs w:val="24"/>
        </w:rPr>
        <w:t xml:space="preserve">, </w:t>
      </w:r>
      <w:r w:rsidR="00EB2646">
        <w:rPr>
          <w:rFonts w:ascii="Arial" w:hAnsi="Arial" w:cs="Arial"/>
          <w:sz w:val="24"/>
          <w:szCs w:val="24"/>
        </w:rPr>
        <w:t>’</w:t>
      </w:r>
      <w:proofErr w:type="gramEnd"/>
      <w:r w:rsidR="00EB2646">
        <w:rPr>
          <w:rFonts w:ascii="Arial" w:hAnsi="Arial" w:cs="Arial"/>
          <w:sz w:val="24"/>
          <w:szCs w:val="24"/>
        </w:rPr>
        <w:t>’</w:t>
      </w:r>
      <w:r w:rsidRPr="007654D6">
        <w:rPr>
          <w:rFonts w:ascii="Arial" w:hAnsi="Arial" w:cs="Arial"/>
          <w:sz w:val="24"/>
          <w:szCs w:val="24"/>
        </w:rPr>
        <w:t>stringent border controls and production delays have weighed on trade. Measures to slow the outbreak have limited or delayed the supply of critical inputs, particularly in the automotive and electronics industries</w:t>
      </w:r>
      <w:r w:rsidR="005A24C9">
        <w:rPr>
          <w:rFonts w:ascii="Arial" w:hAnsi="Arial" w:cs="Arial"/>
          <w:color w:val="202124"/>
          <w:shd w:val="clear" w:color="auto" w:fill="FFFFFF"/>
        </w:rPr>
        <w:t>''</w:t>
      </w:r>
      <w:r w:rsidRPr="007654D6">
        <w:rPr>
          <w:rFonts w:ascii="Arial" w:hAnsi="Arial" w:cs="Arial"/>
          <w:sz w:val="24"/>
          <w:szCs w:val="24"/>
        </w:rPr>
        <w:t>.</w:t>
      </w:r>
      <w:sdt>
        <w:sdtPr>
          <w:rPr>
            <w:rFonts w:ascii="Arial" w:hAnsi="Arial" w:cs="Arial"/>
            <w:sz w:val="24"/>
            <w:szCs w:val="24"/>
          </w:rPr>
          <w:id w:val="1105689918"/>
          <w:citation/>
        </w:sdtPr>
        <w:sdtEndPr/>
        <w:sdtContent>
          <w:r>
            <w:rPr>
              <w:rFonts w:ascii="Arial" w:hAnsi="Arial" w:cs="Arial"/>
              <w:sz w:val="24"/>
              <w:szCs w:val="24"/>
            </w:rPr>
            <w:fldChar w:fldCharType="begin"/>
          </w:r>
          <w:r>
            <w:rPr>
              <w:rFonts w:ascii="Arial" w:hAnsi="Arial" w:cs="Arial"/>
              <w:sz w:val="24"/>
              <w:szCs w:val="24"/>
            </w:rPr>
            <w:instrText xml:space="preserve"> CITATION The22 \l 1033 </w:instrText>
          </w:r>
          <w:r>
            <w:rPr>
              <w:rFonts w:ascii="Arial" w:hAnsi="Arial" w:cs="Arial"/>
              <w:sz w:val="24"/>
              <w:szCs w:val="24"/>
            </w:rPr>
            <w:fldChar w:fldCharType="separate"/>
          </w:r>
          <w:r w:rsidR="00CB4473">
            <w:rPr>
              <w:rFonts w:ascii="Arial" w:hAnsi="Arial" w:cs="Arial"/>
              <w:noProof/>
              <w:sz w:val="24"/>
              <w:szCs w:val="24"/>
            </w:rPr>
            <w:t xml:space="preserve"> </w:t>
          </w:r>
          <w:r w:rsidR="00CB4473" w:rsidRPr="00CB4473">
            <w:rPr>
              <w:rFonts w:ascii="Arial" w:hAnsi="Arial" w:cs="Arial"/>
              <w:noProof/>
              <w:sz w:val="24"/>
              <w:szCs w:val="24"/>
            </w:rPr>
            <w:t>(The World Bank, 2020)</w:t>
          </w:r>
          <w:r>
            <w:rPr>
              <w:rFonts w:ascii="Arial" w:hAnsi="Arial" w:cs="Arial"/>
              <w:sz w:val="24"/>
              <w:szCs w:val="24"/>
            </w:rPr>
            <w:fldChar w:fldCharType="end"/>
          </w:r>
        </w:sdtContent>
      </w:sdt>
    </w:p>
    <w:p w14:paraId="08F28033" w14:textId="63060B3B" w:rsidR="00EF32FB" w:rsidRDefault="00EF32FB" w:rsidP="00AE6E68">
      <w:pPr>
        <w:jc w:val="both"/>
        <w:rPr>
          <w:rFonts w:ascii="Arial" w:hAnsi="Arial" w:cs="Arial"/>
          <w:sz w:val="24"/>
          <w:szCs w:val="24"/>
        </w:rPr>
      </w:pPr>
      <w:r>
        <w:rPr>
          <w:rFonts w:ascii="Arial" w:hAnsi="Arial" w:cs="Arial"/>
          <w:sz w:val="24"/>
          <w:szCs w:val="24"/>
        </w:rPr>
        <w:t xml:space="preserve">For 2021 Global GDP </w:t>
      </w:r>
      <w:r w:rsidR="00EB2646">
        <w:rPr>
          <w:rFonts w:ascii="Arial" w:hAnsi="Arial" w:cs="Arial"/>
          <w:sz w:val="24"/>
          <w:szCs w:val="24"/>
        </w:rPr>
        <w:t>is predicted</w:t>
      </w:r>
      <w:r>
        <w:rPr>
          <w:rFonts w:ascii="Arial" w:hAnsi="Arial" w:cs="Arial"/>
          <w:sz w:val="24"/>
          <w:szCs w:val="24"/>
        </w:rPr>
        <w:t xml:space="preserve"> </w:t>
      </w:r>
      <w:r w:rsidR="00C7271C">
        <w:rPr>
          <w:rFonts w:ascii="Arial" w:hAnsi="Arial" w:cs="Arial"/>
          <w:sz w:val="24"/>
          <w:szCs w:val="24"/>
        </w:rPr>
        <w:t>at</w:t>
      </w:r>
      <w:r w:rsidR="005A24C9">
        <w:rPr>
          <w:rFonts w:ascii="Arial" w:hAnsi="Arial" w:cs="Arial"/>
          <w:sz w:val="24"/>
          <w:szCs w:val="24"/>
        </w:rPr>
        <w:t xml:space="preserve"> </w:t>
      </w:r>
      <w:r>
        <w:rPr>
          <w:rFonts w:ascii="Arial" w:hAnsi="Arial" w:cs="Arial"/>
          <w:sz w:val="24"/>
          <w:szCs w:val="24"/>
        </w:rPr>
        <w:t xml:space="preserve">5.2%, with </w:t>
      </w:r>
      <w:r w:rsidR="00252BE2">
        <w:rPr>
          <w:rFonts w:ascii="Arial" w:hAnsi="Arial" w:cs="Arial"/>
          <w:sz w:val="24"/>
          <w:szCs w:val="24"/>
        </w:rPr>
        <w:t>price increases</w:t>
      </w:r>
      <w:r>
        <w:rPr>
          <w:rFonts w:ascii="Arial" w:hAnsi="Arial" w:cs="Arial"/>
          <w:sz w:val="24"/>
          <w:szCs w:val="24"/>
        </w:rPr>
        <w:t xml:space="preserve"> in </w:t>
      </w:r>
      <w:r w:rsidR="00252BE2">
        <w:rPr>
          <w:rFonts w:ascii="Arial" w:hAnsi="Arial" w:cs="Arial"/>
          <w:sz w:val="24"/>
          <w:szCs w:val="24"/>
        </w:rPr>
        <w:t>almost every</w:t>
      </w:r>
      <w:r>
        <w:rPr>
          <w:rFonts w:ascii="Arial" w:hAnsi="Arial" w:cs="Arial"/>
          <w:sz w:val="24"/>
          <w:szCs w:val="24"/>
        </w:rPr>
        <w:t xml:space="preserve"> </w:t>
      </w:r>
      <w:r w:rsidR="00252BE2">
        <w:rPr>
          <w:rFonts w:ascii="Arial" w:hAnsi="Arial" w:cs="Arial"/>
          <w:sz w:val="24"/>
          <w:szCs w:val="24"/>
        </w:rPr>
        <w:t>state</w:t>
      </w:r>
      <w:r>
        <w:rPr>
          <w:rFonts w:ascii="Arial" w:hAnsi="Arial" w:cs="Arial"/>
          <w:sz w:val="24"/>
          <w:szCs w:val="24"/>
        </w:rPr>
        <w:t xml:space="preserve">. </w:t>
      </w:r>
      <w:r w:rsidR="00AE6E68">
        <w:rPr>
          <w:rFonts w:ascii="Arial" w:hAnsi="Arial" w:cs="Arial"/>
          <w:sz w:val="24"/>
          <w:szCs w:val="24"/>
        </w:rPr>
        <w:t>Furthermore</w:t>
      </w:r>
      <w:r>
        <w:rPr>
          <w:rFonts w:ascii="Arial" w:hAnsi="Arial" w:cs="Arial"/>
          <w:sz w:val="24"/>
          <w:szCs w:val="24"/>
        </w:rPr>
        <w:t xml:space="preserve">, GDP is </w:t>
      </w:r>
      <w:r w:rsidR="00252BE2">
        <w:rPr>
          <w:rFonts w:ascii="Arial" w:hAnsi="Arial" w:cs="Arial"/>
          <w:sz w:val="24"/>
          <w:szCs w:val="24"/>
        </w:rPr>
        <w:t>estimated</w:t>
      </w:r>
      <w:r>
        <w:rPr>
          <w:rFonts w:ascii="Arial" w:hAnsi="Arial" w:cs="Arial"/>
          <w:sz w:val="24"/>
          <w:szCs w:val="24"/>
        </w:rPr>
        <w:t xml:space="preserve"> to grow at a slow </w:t>
      </w:r>
      <w:r w:rsidR="00252BE2">
        <w:rPr>
          <w:rFonts w:ascii="Arial" w:hAnsi="Arial" w:cs="Arial"/>
          <w:sz w:val="24"/>
          <w:szCs w:val="24"/>
        </w:rPr>
        <w:t>rate</w:t>
      </w:r>
      <w:r>
        <w:rPr>
          <w:rFonts w:ascii="Arial" w:hAnsi="Arial" w:cs="Arial"/>
          <w:sz w:val="24"/>
          <w:szCs w:val="24"/>
        </w:rPr>
        <w:t xml:space="preserve"> </w:t>
      </w:r>
      <w:proofErr w:type="gramStart"/>
      <w:r>
        <w:rPr>
          <w:rFonts w:ascii="Arial" w:hAnsi="Arial" w:cs="Arial"/>
          <w:sz w:val="24"/>
          <w:szCs w:val="24"/>
        </w:rPr>
        <w:t xml:space="preserve">to </w:t>
      </w:r>
      <w:r w:rsidR="00252BE2">
        <w:rPr>
          <w:rFonts w:ascii="Arial" w:hAnsi="Arial" w:cs="Arial"/>
          <w:sz w:val="24"/>
          <w:szCs w:val="24"/>
        </w:rPr>
        <w:t>’</w:t>
      </w:r>
      <w:proofErr w:type="gramEnd"/>
      <w:r w:rsidR="00252BE2">
        <w:rPr>
          <w:rFonts w:ascii="Arial" w:hAnsi="Arial" w:cs="Arial"/>
          <w:sz w:val="24"/>
          <w:szCs w:val="24"/>
        </w:rPr>
        <w:t>’</w:t>
      </w:r>
      <w:r>
        <w:rPr>
          <w:rFonts w:ascii="Arial" w:hAnsi="Arial" w:cs="Arial"/>
          <w:sz w:val="24"/>
          <w:szCs w:val="24"/>
        </w:rPr>
        <w:t>2.5% for the term 2022-2025 and private consumption is expected to reach pre-pandemic levels in 2022</w:t>
      </w:r>
      <w:r w:rsidR="005A24C9">
        <w:rPr>
          <w:rFonts w:ascii="Arial" w:hAnsi="Arial" w:cs="Arial"/>
          <w:color w:val="202124"/>
          <w:shd w:val="clear" w:color="auto" w:fill="FFFFFF"/>
        </w:rPr>
        <w:t>''</w:t>
      </w:r>
      <w:r>
        <w:rPr>
          <w:rFonts w:ascii="Arial" w:hAnsi="Arial" w:cs="Arial"/>
          <w:sz w:val="24"/>
          <w:szCs w:val="24"/>
        </w:rPr>
        <w:t>.</w:t>
      </w:r>
      <w:sdt>
        <w:sdtPr>
          <w:rPr>
            <w:rFonts w:ascii="Arial" w:hAnsi="Arial" w:cs="Arial"/>
            <w:sz w:val="24"/>
            <w:szCs w:val="24"/>
          </w:rPr>
          <w:id w:val="-1704792090"/>
          <w:citation/>
        </w:sdtPr>
        <w:sdtEndPr/>
        <w:sdtContent>
          <w:r w:rsidR="005A24C9">
            <w:rPr>
              <w:rFonts w:ascii="Arial" w:hAnsi="Arial" w:cs="Arial"/>
              <w:sz w:val="24"/>
              <w:szCs w:val="24"/>
            </w:rPr>
            <w:fldChar w:fldCharType="begin"/>
          </w:r>
          <w:r w:rsidR="005A24C9">
            <w:rPr>
              <w:rFonts w:ascii="Arial" w:hAnsi="Arial" w:cs="Arial"/>
              <w:sz w:val="24"/>
              <w:szCs w:val="24"/>
            </w:rPr>
            <w:instrText xml:space="preserve"> CITATION The22 \l 1033 </w:instrText>
          </w:r>
          <w:r w:rsidR="005A24C9">
            <w:rPr>
              <w:rFonts w:ascii="Arial" w:hAnsi="Arial" w:cs="Arial"/>
              <w:sz w:val="24"/>
              <w:szCs w:val="24"/>
            </w:rPr>
            <w:fldChar w:fldCharType="separate"/>
          </w:r>
          <w:r w:rsidR="005A24C9">
            <w:rPr>
              <w:rFonts w:ascii="Arial" w:hAnsi="Arial" w:cs="Arial"/>
              <w:noProof/>
              <w:sz w:val="24"/>
              <w:szCs w:val="24"/>
            </w:rPr>
            <w:t xml:space="preserve"> </w:t>
          </w:r>
          <w:r w:rsidR="005A24C9" w:rsidRPr="005A24C9">
            <w:rPr>
              <w:rFonts w:ascii="Arial" w:hAnsi="Arial" w:cs="Arial"/>
              <w:noProof/>
              <w:sz w:val="24"/>
              <w:szCs w:val="24"/>
            </w:rPr>
            <w:t>(The World Bank, 2020)</w:t>
          </w:r>
          <w:r w:rsidR="005A24C9">
            <w:rPr>
              <w:rFonts w:ascii="Arial" w:hAnsi="Arial" w:cs="Arial"/>
              <w:sz w:val="24"/>
              <w:szCs w:val="24"/>
            </w:rPr>
            <w:fldChar w:fldCharType="end"/>
          </w:r>
        </w:sdtContent>
      </w:sdt>
    </w:p>
    <w:p w14:paraId="1D5B0724" w14:textId="348D1701" w:rsidR="00F404DE" w:rsidRDefault="007654D6" w:rsidP="00AE6E68">
      <w:pPr>
        <w:jc w:val="both"/>
        <w:rPr>
          <w:rFonts w:ascii="Arial" w:hAnsi="Arial" w:cs="Arial"/>
          <w:sz w:val="24"/>
          <w:szCs w:val="24"/>
        </w:rPr>
      </w:pPr>
      <w:r>
        <w:rPr>
          <w:rFonts w:ascii="Arial" w:hAnsi="Arial" w:cs="Arial"/>
          <w:sz w:val="24"/>
          <w:szCs w:val="24"/>
        </w:rPr>
        <w:t xml:space="preserve">In an analysis presented by Bloomberg, </w:t>
      </w:r>
      <w:r w:rsidR="005F289D">
        <w:rPr>
          <w:rFonts w:ascii="Arial" w:hAnsi="Arial" w:cs="Arial"/>
          <w:sz w:val="24"/>
          <w:szCs w:val="24"/>
        </w:rPr>
        <w:t xml:space="preserve">and </w:t>
      </w:r>
      <w:r>
        <w:rPr>
          <w:rFonts w:ascii="Arial" w:hAnsi="Arial" w:cs="Arial"/>
          <w:sz w:val="24"/>
          <w:szCs w:val="24"/>
        </w:rPr>
        <w:t xml:space="preserve">after some of the most </w:t>
      </w:r>
      <w:r w:rsidR="0037690E">
        <w:rPr>
          <w:rFonts w:ascii="Arial" w:hAnsi="Arial" w:cs="Arial"/>
          <w:sz w:val="24"/>
          <w:szCs w:val="24"/>
        </w:rPr>
        <w:t>problematic</w:t>
      </w:r>
      <w:r>
        <w:rPr>
          <w:rFonts w:ascii="Arial" w:hAnsi="Arial" w:cs="Arial"/>
          <w:sz w:val="24"/>
          <w:szCs w:val="24"/>
        </w:rPr>
        <w:t xml:space="preserve"> years, the </w:t>
      </w:r>
      <w:r w:rsidR="0037690E">
        <w:rPr>
          <w:rFonts w:ascii="Arial" w:hAnsi="Arial" w:cs="Arial"/>
          <w:sz w:val="24"/>
          <w:szCs w:val="24"/>
        </w:rPr>
        <w:t>automobile</w:t>
      </w:r>
      <w:r>
        <w:rPr>
          <w:rFonts w:ascii="Arial" w:hAnsi="Arial" w:cs="Arial"/>
          <w:sz w:val="24"/>
          <w:szCs w:val="24"/>
        </w:rPr>
        <w:t xml:space="preserve"> </w:t>
      </w:r>
      <w:r w:rsidR="0037690E">
        <w:rPr>
          <w:rFonts w:ascii="Arial" w:hAnsi="Arial" w:cs="Arial"/>
          <w:sz w:val="24"/>
          <w:szCs w:val="24"/>
        </w:rPr>
        <w:t>business</w:t>
      </w:r>
      <w:r>
        <w:rPr>
          <w:rFonts w:ascii="Arial" w:hAnsi="Arial" w:cs="Arial"/>
          <w:sz w:val="24"/>
          <w:szCs w:val="24"/>
        </w:rPr>
        <w:t xml:space="preserve"> is trying to </w:t>
      </w:r>
      <w:r w:rsidR="0037690E">
        <w:rPr>
          <w:rFonts w:ascii="Arial" w:hAnsi="Arial" w:cs="Arial"/>
          <w:sz w:val="24"/>
          <w:szCs w:val="24"/>
        </w:rPr>
        <w:t>recuperate</w:t>
      </w:r>
      <w:r>
        <w:rPr>
          <w:rFonts w:ascii="Arial" w:hAnsi="Arial" w:cs="Arial"/>
          <w:sz w:val="24"/>
          <w:szCs w:val="24"/>
        </w:rPr>
        <w:t xml:space="preserve">. With the lockdowns </w:t>
      </w:r>
      <w:r w:rsidR="005A24C9">
        <w:rPr>
          <w:rFonts w:ascii="Arial" w:hAnsi="Arial" w:cs="Arial"/>
          <w:sz w:val="24"/>
          <w:szCs w:val="24"/>
        </w:rPr>
        <w:t>approaching an</w:t>
      </w:r>
      <w:r>
        <w:rPr>
          <w:rFonts w:ascii="Arial" w:hAnsi="Arial" w:cs="Arial"/>
          <w:sz w:val="24"/>
          <w:szCs w:val="24"/>
        </w:rPr>
        <w:t xml:space="preserve"> </w:t>
      </w:r>
      <w:r>
        <w:rPr>
          <w:rFonts w:ascii="Arial" w:hAnsi="Arial" w:cs="Arial"/>
          <w:sz w:val="24"/>
          <w:szCs w:val="24"/>
        </w:rPr>
        <w:lastRenderedPageBreak/>
        <w:t>end, and movement slowly not being that much restricted any more, customers are beginning to come into showrooms again.</w:t>
      </w:r>
      <w:sdt>
        <w:sdtPr>
          <w:rPr>
            <w:rFonts w:ascii="Arial" w:hAnsi="Arial" w:cs="Arial"/>
            <w:sz w:val="24"/>
            <w:szCs w:val="24"/>
          </w:rPr>
          <w:id w:val="1455988293"/>
          <w:citation/>
        </w:sdtPr>
        <w:sdtEndPr/>
        <w:sdtContent>
          <w:r>
            <w:rPr>
              <w:rFonts w:ascii="Arial" w:hAnsi="Arial" w:cs="Arial"/>
              <w:sz w:val="24"/>
              <w:szCs w:val="24"/>
            </w:rPr>
            <w:fldChar w:fldCharType="begin"/>
          </w:r>
          <w:r>
            <w:rPr>
              <w:rFonts w:ascii="Arial" w:hAnsi="Arial" w:cs="Arial"/>
              <w:sz w:val="24"/>
              <w:szCs w:val="24"/>
            </w:rPr>
            <w:instrText xml:space="preserve"> CITATION Blo22 \l 1033 </w:instrText>
          </w:r>
          <w:r>
            <w:rPr>
              <w:rFonts w:ascii="Arial" w:hAnsi="Arial" w:cs="Arial"/>
              <w:sz w:val="24"/>
              <w:szCs w:val="24"/>
            </w:rPr>
            <w:fldChar w:fldCharType="separate"/>
          </w:r>
          <w:r w:rsidR="00CB4473">
            <w:rPr>
              <w:rFonts w:ascii="Arial" w:hAnsi="Arial" w:cs="Arial"/>
              <w:noProof/>
              <w:sz w:val="24"/>
              <w:szCs w:val="24"/>
            </w:rPr>
            <w:t xml:space="preserve"> </w:t>
          </w:r>
          <w:r w:rsidR="00CB4473" w:rsidRPr="00CB4473">
            <w:rPr>
              <w:rFonts w:ascii="Arial" w:hAnsi="Arial" w:cs="Arial"/>
              <w:noProof/>
              <w:sz w:val="24"/>
              <w:szCs w:val="24"/>
            </w:rPr>
            <w:t>(Bloomberg News, 2022)</w:t>
          </w:r>
          <w:r>
            <w:rPr>
              <w:rFonts w:ascii="Arial" w:hAnsi="Arial" w:cs="Arial"/>
              <w:sz w:val="24"/>
              <w:szCs w:val="24"/>
            </w:rPr>
            <w:fldChar w:fldCharType="end"/>
          </w:r>
        </w:sdtContent>
      </w:sdt>
    </w:p>
    <w:p w14:paraId="3C6D329F" w14:textId="77777777" w:rsidR="00F56404" w:rsidRDefault="00F56404" w:rsidP="00AE6E68">
      <w:pPr>
        <w:jc w:val="both"/>
        <w:rPr>
          <w:rFonts w:ascii="Arial" w:hAnsi="Arial" w:cs="Arial"/>
          <w:b/>
          <w:bCs/>
          <w:sz w:val="24"/>
          <w:szCs w:val="24"/>
        </w:rPr>
      </w:pPr>
    </w:p>
    <w:p w14:paraId="474F3AAB" w14:textId="77777777" w:rsidR="00F56404" w:rsidRDefault="00F56404" w:rsidP="00AE6E68">
      <w:pPr>
        <w:jc w:val="both"/>
        <w:rPr>
          <w:rFonts w:ascii="Arial" w:hAnsi="Arial" w:cs="Arial"/>
          <w:b/>
          <w:bCs/>
          <w:sz w:val="24"/>
          <w:szCs w:val="24"/>
        </w:rPr>
      </w:pPr>
    </w:p>
    <w:p w14:paraId="38194C27" w14:textId="443BDB0C" w:rsidR="00F404DE" w:rsidRPr="00A64777" w:rsidRDefault="00F404DE" w:rsidP="00AE6E68">
      <w:pPr>
        <w:jc w:val="both"/>
        <w:rPr>
          <w:rFonts w:ascii="Arial" w:hAnsi="Arial" w:cs="Arial"/>
          <w:b/>
          <w:bCs/>
          <w:sz w:val="24"/>
          <w:szCs w:val="24"/>
        </w:rPr>
      </w:pPr>
      <w:r w:rsidRPr="00A64777">
        <w:rPr>
          <w:rFonts w:ascii="Arial" w:hAnsi="Arial" w:cs="Arial"/>
          <w:b/>
          <w:bCs/>
          <w:sz w:val="24"/>
          <w:szCs w:val="24"/>
        </w:rPr>
        <w:t>Company Overview</w:t>
      </w:r>
    </w:p>
    <w:p w14:paraId="51A6F3FE" w14:textId="19BC7A41" w:rsidR="00607F4C" w:rsidRDefault="00F404DE" w:rsidP="00AE6E68">
      <w:pPr>
        <w:jc w:val="both"/>
        <w:rPr>
          <w:rFonts w:ascii="Arial" w:hAnsi="Arial" w:cs="Arial"/>
          <w:sz w:val="24"/>
          <w:szCs w:val="24"/>
        </w:rPr>
      </w:pPr>
      <w:r w:rsidRPr="00F404DE">
        <w:rPr>
          <w:rFonts w:ascii="Arial" w:hAnsi="Arial" w:cs="Arial"/>
          <w:sz w:val="24"/>
          <w:szCs w:val="24"/>
        </w:rPr>
        <w:t xml:space="preserve">BMW was </w:t>
      </w:r>
      <w:r w:rsidR="0037690E" w:rsidRPr="00F404DE">
        <w:rPr>
          <w:rFonts w:ascii="Arial" w:hAnsi="Arial" w:cs="Arial"/>
          <w:sz w:val="24"/>
          <w:szCs w:val="24"/>
        </w:rPr>
        <w:t>created</w:t>
      </w:r>
      <w:r w:rsidRPr="00F404DE">
        <w:rPr>
          <w:rFonts w:ascii="Arial" w:hAnsi="Arial" w:cs="Arial"/>
          <w:sz w:val="24"/>
          <w:szCs w:val="24"/>
        </w:rPr>
        <w:t xml:space="preserve"> in 1916 </w:t>
      </w:r>
      <w:r w:rsidR="0037690E">
        <w:rPr>
          <w:rFonts w:ascii="Arial" w:hAnsi="Arial" w:cs="Arial"/>
          <w:sz w:val="24"/>
          <w:szCs w:val="24"/>
        </w:rPr>
        <w:t>and had the</w:t>
      </w:r>
      <w:r w:rsidRPr="00F404DE">
        <w:rPr>
          <w:rFonts w:ascii="Arial" w:hAnsi="Arial" w:cs="Arial"/>
          <w:sz w:val="24"/>
          <w:szCs w:val="24"/>
        </w:rPr>
        <w:t xml:space="preserve"> name of </w:t>
      </w:r>
      <w:proofErr w:type="spellStart"/>
      <w:r w:rsidRPr="00F404DE">
        <w:rPr>
          <w:rFonts w:ascii="Arial" w:hAnsi="Arial" w:cs="Arial"/>
          <w:sz w:val="24"/>
          <w:szCs w:val="24"/>
        </w:rPr>
        <w:t>Bayerische</w:t>
      </w:r>
      <w:proofErr w:type="spellEnd"/>
      <w:r w:rsidRPr="00F404DE">
        <w:rPr>
          <w:rFonts w:ascii="Arial" w:hAnsi="Arial" w:cs="Arial"/>
          <w:sz w:val="24"/>
          <w:szCs w:val="24"/>
        </w:rPr>
        <w:t xml:space="preserve"> </w:t>
      </w:r>
      <w:proofErr w:type="spellStart"/>
      <w:r w:rsidRPr="00F404DE">
        <w:rPr>
          <w:rFonts w:ascii="Arial" w:hAnsi="Arial" w:cs="Arial"/>
          <w:sz w:val="24"/>
          <w:szCs w:val="24"/>
        </w:rPr>
        <w:t>Flugzeugwerke</w:t>
      </w:r>
      <w:proofErr w:type="spellEnd"/>
      <w:r w:rsidRPr="00F404DE">
        <w:rPr>
          <w:rFonts w:ascii="Arial" w:hAnsi="Arial" w:cs="Arial"/>
          <w:sz w:val="24"/>
          <w:szCs w:val="24"/>
        </w:rPr>
        <w:t xml:space="preserve"> AG (BFW) and they transitioned to Bayerische Motoren Werke Aktiengesellschaft in 1922. BMW AG </w:t>
      </w:r>
      <w:r>
        <w:rPr>
          <w:rFonts w:ascii="Arial" w:hAnsi="Arial" w:cs="Arial"/>
          <w:sz w:val="24"/>
          <w:szCs w:val="24"/>
        </w:rPr>
        <w:t>designs</w:t>
      </w:r>
      <w:r w:rsidRPr="00F404DE">
        <w:rPr>
          <w:rFonts w:ascii="Arial" w:hAnsi="Arial" w:cs="Arial"/>
          <w:sz w:val="24"/>
          <w:szCs w:val="24"/>
        </w:rPr>
        <w:t xml:space="preserve">, </w:t>
      </w:r>
      <w:r>
        <w:rPr>
          <w:rFonts w:ascii="Arial" w:hAnsi="Arial" w:cs="Arial"/>
          <w:sz w:val="24"/>
          <w:szCs w:val="24"/>
        </w:rPr>
        <w:t>manufactures</w:t>
      </w:r>
      <w:r w:rsidRPr="00F404DE">
        <w:rPr>
          <w:rFonts w:ascii="Arial" w:hAnsi="Arial" w:cs="Arial"/>
          <w:sz w:val="24"/>
          <w:szCs w:val="24"/>
        </w:rPr>
        <w:t>, and sell</w:t>
      </w:r>
      <w:r w:rsidR="0037690E">
        <w:rPr>
          <w:rFonts w:ascii="Arial" w:hAnsi="Arial" w:cs="Arial"/>
          <w:sz w:val="24"/>
          <w:szCs w:val="24"/>
        </w:rPr>
        <w:t>s</w:t>
      </w:r>
      <w:r w:rsidRPr="00F404DE">
        <w:rPr>
          <w:rFonts w:ascii="Arial" w:hAnsi="Arial" w:cs="Arial"/>
          <w:sz w:val="24"/>
          <w:szCs w:val="24"/>
        </w:rPr>
        <w:t xml:space="preserve"> </w:t>
      </w:r>
      <w:r>
        <w:rPr>
          <w:rFonts w:ascii="Arial" w:hAnsi="Arial" w:cs="Arial"/>
          <w:sz w:val="24"/>
          <w:szCs w:val="24"/>
        </w:rPr>
        <w:t>luxury</w:t>
      </w:r>
      <w:r w:rsidRPr="00F404DE">
        <w:rPr>
          <w:rFonts w:ascii="Arial" w:hAnsi="Arial" w:cs="Arial"/>
          <w:sz w:val="24"/>
          <w:szCs w:val="24"/>
        </w:rPr>
        <w:t xml:space="preserve"> automobiles, </w:t>
      </w:r>
      <w:r w:rsidR="00252BE2">
        <w:rPr>
          <w:rFonts w:ascii="Arial" w:hAnsi="Arial" w:cs="Arial"/>
          <w:sz w:val="24"/>
          <w:szCs w:val="24"/>
        </w:rPr>
        <w:t>m</w:t>
      </w:r>
      <w:r w:rsidR="00252BE2" w:rsidRPr="00F404DE">
        <w:rPr>
          <w:rFonts w:ascii="Arial" w:hAnsi="Arial" w:cs="Arial"/>
          <w:sz w:val="24"/>
          <w:szCs w:val="24"/>
        </w:rPr>
        <w:t>otorbikes</w:t>
      </w:r>
      <w:r w:rsidRPr="00F404DE">
        <w:rPr>
          <w:rFonts w:ascii="Arial" w:hAnsi="Arial" w:cs="Arial"/>
          <w:sz w:val="24"/>
          <w:szCs w:val="24"/>
        </w:rPr>
        <w:t xml:space="preserve">, and </w:t>
      </w:r>
      <w:r w:rsidR="00252BE2">
        <w:rPr>
          <w:rFonts w:ascii="Arial" w:hAnsi="Arial" w:cs="Arial"/>
          <w:sz w:val="24"/>
          <w:szCs w:val="24"/>
        </w:rPr>
        <w:t>f</w:t>
      </w:r>
      <w:r w:rsidRPr="00F404DE">
        <w:rPr>
          <w:rFonts w:ascii="Arial" w:hAnsi="Arial" w:cs="Arial"/>
          <w:sz w:val="24"/>
          <w:szCs w:val="24"/>
        </w:rPr>
        <w:t xml:space="preserve">inancial services in </w:t>
      </w:r>
      <w:r w:rsidR="0037690E">
        <w:rPr>
          <w:rFonts w:ascii="Arial" w:hAnsi="Arial" w:cs="Arial"/>
          <w:sz w:val="24"/>
          <w:szCs w:val="24"/>
        </w:rPr>
        <w:t>over</w:t>
      </w:r>
      <w:r w:rsidRPr="00F404DE">
        <w:rPr>
          <w:rFonts w:ascii="Arial" w:hAnsi="Arial" w:cs="Arial"/>
          <w:sz w:val="24"/>
          <w:szCs w:val="24"/>
        </w:rPr>
        <w:t xml:space="preserve"> 140 countries </w:t>
      </w:r>
      <w:r w:rsidR="0037690E">
        <w:rPr>
          <w:rFonts w:ascii="Arial" w:hAnsi="Arial" w:cs="Arial"/>
          <w:sz w:val="24"/>
          <w:szCs w:val="24"/>
        </w:rPr>
        <w:t xml:space="preserve">and </w:t>
      </w:r>
      <w:proofErr w:type="gramStart"/>
      <w:r w:rsidR="0037690E">
        <w:rPr>
          <w:rFonts w:ascii="Arial" w:hAnsi="Arial" w:cs="Arial"/>
          <w:sz w:val="24"/>
          <w:szCs w:val="24"/>
        </w:rPr>
        <w:t xml:space="preserve">has </w:t>
      </w:r>
      <w:r w:rsidR="00252BE2">
        <w:rPr>
          <w:rFonts w:ascii="Arial" w:hAnsi="Arial" w:cs="Arial"/>
          <w:sz w:val="24"/>
          <w:szCs w:val="24"/>
        </w:rPr>
        <w:t>’</w:t>
      </w:r>
      <w:proofErr w:type="gramEnd"/>
      <w:r w:rsidR="00252BE2">
        <w:rPr>
          <w:rFonts w:ascii="Arial" w:hAnsi="Arial" w:cs="Arial"/>
          <w:sz w:val="24"/>
          <w:szCs w:val="24"/>
        </w:rPr>
        <w:t>’</w:t>
      </w:r>
      <w:r w:rsidRPr="00F404DE">
        <w:rPr>
          <w:rFonts w:ascii="Arial" w:hAnsi="Arial" w:cs="Arial"/>
          <w:sz w:val="24"/>
          <w:szCs w:val="24"/>
        </w:rPr>
        <w:t>sales of more than 2,2 million vehicles, 161,000 motorcycles and 1,8 million leasing and credit financing contracts in 2020</w:t>
      </w:r>
      <w:r w:rsidR="005A24C9">
        <w:rPr>
          <w:rFonts w:ascii="Arial" w:hAnsi="Arial" w:cs="Arial"/>
          <w:color w:val="202124"/>
          <w:shd w:val="clear" w:color="auto" w:fill="FFFFFF"/>
        </w:rPr>
        <w:t>''.</w:t>
      </w:r>
      <w:sdt>
        <w:sdtPr>
          <w:rPr>
            <w:rFonts w:ascii="Arial" w:hAnsi="Arial" w:cs="Arial"/>
            <w:sz w:val="24"/>
            <w:szCs w:val="24"/>
          </w:rPr>
          <w:id w:val="302511053"/>
          <w:citation/>
        </w:sdtPr>
        <w:sdtEndPr/>
        <w:sdtContent>
          <w:r w:rsidRPr="00F404DE">
            <w:rPr>
              <w:rFonts w:ascii="Arial" w:hAnsi="Arial" w:cs="Arial"/>
              <w:sz w:val="24"/>
              <w:szCs w:val="24"/>
            </w:rPr>
            <w:fldChar w:fldCharType="begin"/>
          </w:r>
          <w:r w:rsidRPr="00F404DE">
            <w:rPr>
              <w:rFonts w:ascii="Arial" w:hAnsi="Arial" w:cs="Arial"/>
              <w:sz w:val="24"/>
              <w:szCs w:val="24"/>
            </w:rPr>
            <w:instrText xml:space="preserve"> CITATION Gue21 \l 1033 </w:instrText>
          </w:r>
          <w:r w:rsidRPr="00F404DE">
            <w:rPr>
              <w:rFonts w:ascii="Arial" w:hAnsi="Arial" w:cs="Arial"/>
              <w:sz w:val="24"/>
              <w:szCs w:val="24"/>
            </w:rPr>
            <w:fldChar w:fldCharType="separate"/>
          </w:r>
          <w:r w:rsidR="00CB4473">
            <w:rPr>
              <w:rFonts w:ascii="Arial" w:hAnsi="Arial" w:cs="Arial"/>
              <w:noProof/>
              <w:sz w:val="24"/>
              <w:szCs w:val="24"/>
            </w:rPr>
            <w:t xml:space="preserve"> </w:t>
          </w:r>
          <w:r w:rsidR="00CB4473" w:rsidRPr="00CB4473">
            <w:rPr>
              <w:rFonts w:ascii="Arial" w:hAnsi="Arial" w:cs="Arial"/>
              <w:noProof/>
              <w:sz w:val="24"/>
              <w:szCs w:val="24"/>
            </w:rPr>
            <w:t>(Guevara &amp; Nunez, 2021)</w:t>
          </w:r>
          <w:r w:rsidRPr="00F404DE">
            <w:rPr>
              <w:rFonts w:ascii="Arial" w:hAnsi="Arial" w:cs="Arial"/>
              <w:sz w:val="24"/>
              <w:szCs w:val="24"/>
            </w:rPr>
            <w:fldChar w:fldCharType="end"/>
          </w:r>
        </w:sdtContent>
      </w:sdt>
      <w:r>
        <w:rPr>
          <w:rFonts w:ascii="Arial" w:hAnsi="Arial" w:cs="Arial"/>
          <w:sz w:val="24"/>
          <w:szCs w:val="24"/>
        </w:rPr>
        <w:t>.</w:t>
      </w:r>
    </w:p>
    <w:p w14:paraId="23D33FF6" w14:textId="647BBAEE" w:rsidR="00607F4C" w:rsidRDefault="00607F4C" w:rsidP="00AE6E68">
      <w:pPr>
        <w:jc w:val="both"/>
        <w:rPr>
          <w:rFonts w:ascii="Arial" w:hAnsi="Arial" w:cs="Arial"/>
          <w:sz w:val="24"/>
          <w:szCs w:val="24"/>
        </w:rPr>
      </w:pPr>
      <w:r w:rsidRPr="00607F4C">
        <w:rPr>
          <w:rFonts w:ascii="Arial" w:hAnsi="Arial" w:cs="Arial"/>
          <w:noProof/>
          <w:sz w:val="24"/>
          <w:szCs w:val="24"/>
        </w:rPr>
        <w:drawing>
          <wp:inline distT="0" distB="0" distL="0" distR="0" wp14:anchorId="6B50DE0F" wp14:editId="6E7AE2A2">
            <wp:extent cx="5731510" cy="3235325"/>
            <wp:effectExtent l="0" t="0" r="254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35325"/>
                    </a:xfrm>
                    <a:prstGeom prst="rect">
                      <a:avLst/>
                    </a:prstGeom>
                  </pic:spPr>
                </pic:pic>
              </a:graphicData>
            </a:graphic>
          </wp:inline>
        </w:drawing>
      </w:r>
      <w:r w:rsidRPr="00607F4C">
        <w:rPr>
          <w:rFonts w:ascii="Arial" w:hAnsi="Arial" w:cs="Arial"/>
          <w:i/>
          <w:iCs/>
          <w:sz w:val="24"/>
          <w:szCs w:val="24"/>
        </w:rPr>
        <w:t xml:space="preserve">Source: BMW Group Annual Report 2020 </w:t>
      </w:r>
      <w:sdt>
        <w:sdtPr>
          <w:rPr>
            <w:rFonts w:ascii="Arial" w:hAnsi="Arial" w:cs="Arial"/>
            <w:i/>
            <w:iCs/>
            <w:sz w:val="24"/>
            <w:szCs w:val="24"/>
          </w:rPr>
          <w:id w:val="1707523098"/>
          <w:citation/>
        </w:sdtPr>
        <w:sdtEndPr/>
        <w:sdtContent>
          <w:r w:rsidRPr="00607F4C">
            <w:rPr>
              <w:rFonts w:ascii="Arial" w:hAnsi="Arial" w:cs="Arial"/>
              <w:i/>
              <w:iCs/>
              <w:sz w:val="24"/>
              <w:szCs w:val="24"/>
            </w:rPr>
            <w:fldChar w:fldCharType="begin"/>
          </w:r>
          <w:r w:rsidRPr="00607F4C">
            <w:rPr>
              <w:rFonts w:ascii="Arial" w:hAnsi="Arial" w:cs="Arial"/>
              <w:i/>
              <w:iCs/>
              <w:sz w:val="24"/>
              <w:szCs w:val="24"/>
            </w:rPr>
            <w:instrText xml:space="preserve"> CITATION BMW21 \l 1033 </w:instrText>
          </w:r>
          <w:r w:rsidRPr="00607F4C">
            <w:rPr>
              <w:rFonts w:ascii="Arial" w:hAnsi="Arial" w:cs="Arial"/>
              <w:i/>
              <w:iCs/>
              <w:sz w:val="24"/>
              <w:szCs w:val="24"/>
            </w:rPr>
            <w:fldChar w:fldCharType="separate"/>
          </w:r>
          <w:r w:rsidR="00CB4473" w:rsidRPr="00CB4473">
            <w:rPr>
              <w:rFonts w:ascii="Arial" w:hAnsi="Arial" w:cs="Arial"/>
              <w:noProof/>
              <w:sz w:val="24"/>
              <w:szCs w:val="24"/>
            </w:rPr>
            <w:t>(BMW Group, 2021)</w:t>
          </w:r>
          <w:r w:rsidRPr="00607F4C">
            <w:rPr>
              <w:rFonts w:ascii="Arial" w:hAnsi="Arial" w:cs="Arial"/>
              <w:i/>
              <w:iCs/>
              <w:sz w:val="24"/>
              <w:szCs w:val="24"/>
            </w:rPr>
            <w:fldChar w:fldCharType="end"/>
          </w:r>
        </w:sdtContent>
      </w:sdt>
    </w:p>
    <w:p w14:paraId="1A52AB7A" w14:textId="6BAF6C17" w:rsidR="00F404DE" w:rsidRDefault="00F404DE" w:rsidP="00AE6E68">
      <w:pPr>
        <w:jc w:val="both"/>
        <w:rPr>
          <w:rFonts w:ascii="Arial" w:hAnsi="Arial" w:cs="Arial"/>
          <w:sz w:val="24"/>
          <w:szCs w:val="24"/>
        </w:rPr>
      </w:pPr>
      <w:r>
        <w:rPr>
          <w:rFonts w:ascii="Arial" w:hAnsi="Arial" w:cs="Arial"/>
          <w:sz w:val="24"/>
          <w:szCs w:val="24"/>
        </w:rPr>
        <w:t xml:space="preserve"> In the Annual 2019 BMW Report it is mentioned that from 201</w:t>
      </w:r>
      <w:r w:rsidR="00A64777">
        <w:rPr>
          <w:rFonts w:ascii="Arial" w:hAnsi="Arial" w:cs="Arial"/>
          <w:sz w:val="24"/>
          <w:szCs w:val="24"/>
        </w:rPr>
        <w:t>5</w:t>
      </w:r>
      <w:r>
        <w:rPr>
          <w:rFonts w:ascii="Arial" w:hAnsi="Arial" w:cs="Arial"/>
          <w:sz w:val="24"/>
          <w:szCs w:val="24"/>
        </w:rPr>
        <w:t xml:space="preserve"> until 2019 the </w:t>
      </w:r>
      <w:r w:rsidR="005A24C9">
        <w:rPr>
          <w:rFonts w:ascii="Arial" w:hAnsi="Arial" w:cs="Arial"/>
          <w:sz w:val="24"/>
          <w:szCs w:val="24"/>
        </w:rPr>
        <w:t>‘</w:t>
      </w:r>
      <w:r>
        <w:rPr>
          <w:rFonts w:ascii="Arial" w:hAnsi="Arial" w:cs="Arial"/>
          <w:sz w:val="24"/>
          <w:szCs w:val="24"/>
        </w:rPr>
        <w:t>BMW Group Revenue has grown at a CAGR of 5.32%</w:t>
      </w:r>
      <w:r w:rsidR="005A24C9">
        <w:rPr>
          <w:rFonts w:ascii="Arial" w:hAnsi="Arial" w:cs="Arial"/>
          <w:sz w:val="24"/>
          <w:szCs w:val="24"/>
        </w:rPr>
        <w:t>’</w:t>
      </w:r>
      <w:sdt>
        <w:sdtPr>
          <w:rPr>
            <w:rFonts w:ascii="Arial" w:hAnsi="Arial" w:cs="Arial"/>
            <w:sz w:val="24"/>
            <w:szCs w:val="24"/>
          </w:rPr>
          <w:id w:val="-936746941"/>
          <w:citation/>
        </w:sdtPr>
        <w:sdtEndPr/>
        <w:sdtContent>
          <w:r w:rsidR="005A24C9">
            <w:rPr>
              <w:rFonts w:ascii="Arial" w:hAnsi="Arial" w:cs="Arial"/>
              <w:sz w:val="24"/>
              <w:szCs w:val="24"/>
            </w:rPr>
            <w:fldChar w:fldCharType="begin"/>
          </w:r>
          <w:r w:rsidR="005A24C9">
            <w:rPr>
              <w:rFonts w:ascii="Arial" w:hAnsi="Arial" w:cs="Arial"/>
              <w:sz w:val="24"/>
              <w:szCs w:val="24"/>
            </w:rPr>
            <w:instrText xml:space="preserve"> CITATION Gue21 \l 1033 </w:instrText>
          </w:r>
          <w:r w:rsidR="005A24C9">
            <w:rPr>
              <w:rFonts w:ascii="Arial" w:hAnsi="Arial" w:cs="Arial"/>
              <w:sz w:val="24"/>
              <w:szCs w:val="24"/>
            </w:rPr>
            <w:fldChar w:fldCharType="separate"/>
          </w:r>
          <w:r w:rsidR="005A24C9">
            <w:rPr>
              <w:rFonts w:ascii="Arial" w:hAnsi="Arial" w:cs="Arial"/>
              <w:noProof/>
              <w:sz w:val="24"/>
              <w:szCs w:val="24"/>
            </w:rPr>
            <w:t xml:space="preserve"> </w:t>
          </w:r>
          <w:r w:rsidR="005A24C9" w:rsidRPr="005A24C9">
            <w:rPr>
              <w:rFonts w:ascii="Arial" w:hAnsi="Arial" w:cs="Arial"/>
              <w:noProof/>
              <w:sz w:val="24"/>
              <w:szCs w:val="24"/>
            </w:rPr>
            <w:t>(Guevara &amp; Nunez, 2021)</w:t>
          </w:r>
          <w:r w:rsidR="005A24C9">
            <w:rPr>
              <w:rFonts w:ascii="Arial" w:hAnsi="Arial" w:cs="Arial"/>
              <w:sz w:val="24"/>
              <w:szCs w:val="24"/>
            </w:rPr>
            <w:fldChar w:fldCharType="end"/>
          </w:r>
        </w:sdtContent>
      </w:sdt>
      <w:r>
        <w:rPr>
          <w:rFonts w:ascii="Arial" w:hAnsi="Arial" w:cs="Arial"/>
          <w:sz w:val="24"/>
          <w:szCs w:val="24"/>
        </w:rPr>
        <w:t xml:space="preserve">. Their analysis </w:t>
      </w:r>
      <w:r w:rsidR="00A64777">
        <w:rPr>
          <w:rFonts w:ascii="Arial" w:hAnsi="Arial" w:cs="Arial"/>
          <w:sz w:val="24"/>
          <w:szCs w:val="24"/>
        </w:rPr>
        <w:t>projected</w:t>
      </w:r>
      <w:r>
        <w:rPr>
          <w:rFonts w:ascii="Arial" w:hAnsi="Arial" w:cs="Arial"/>
          <w:sz w:val="24"/>
          <w:szCs w:val="24"/>
        </w:rPr>
        <w:t xml:space="preserve"> a decrease in </w:t>
      </w:r>
      <w:r w:rsidR="00A64777">
        <w:rPr>
          <w:rFonts w:ascii="Arial" w:hAnsi="Arial" w:cs="Arial"/>
          <w:sz w:val="24"/>
          <w:szCs w:val="24"/>
        </w:rPr>
        <w:t>profits</w:t>
      </w:r>
      <w:r>
        <w:rPr>
          <w:rFonts w:ascii="Arial" w:hAnsi="Arial" w:cs="Arial"/>
          <w:sz w:val="24"/>
          <w:szCs w:val="24"/>
        </w:rPr>
        <w:t xml:space="preserve"> for 2020 of 8.49%, caused by COVID-19 </w:t>
      </w:r>
      <w:r w:rsidR="00A64777">
        <w:rPr>
          <w:rFonts w:ascii="Arial" w:hAnsi="Arial" w:cs="Arial"/>
          <w:sz w:val="24"/>
          <w:szCs w:val="24"/>
        </w:rPr>
        <w:t>crisis</w:t>
      </w:r>
      <w:r>
        <w:rPr>
          <w:rFonts w:ascii="Arial" w:hAnsi="Arial" w:cs="Arial"/>
          <w:sz w:val="24"/>
          <w:szCs w:val="24"/>
        </w:rPr>
        <w:t>.</w:t>
      </w:r>
      <w:sdt>
        <w:sdtPr>
          <w:rPr>
            <w:rFonts w:ascii="Arial" w:hAnsi="Arial" w:cs="Arial"/>
            <w:sz w:val="24"/>
            <w:szCs w:val="24"/>
          </w:rPr>
          <w:id w:val="-873225534"/>
          <w:citation/>
        </w:sdtPr>
        <w:sdtEndPr/>
        <w:sdtContent>
          <w:r w:rsidR="00A64777">
            <w:rPr>
              <w:rFonts w:ascii="Arial" w:hAnsi="Arial" w:cs="Arial"/>
              <w:sz w:val="24"/>
              <w:szCs w:val="24"/>
            </w:rPr>
            <w:fldChar w:fldCharType="begin"/>
          </w:r>
          <w:r w:rsidR="00A64777">
            <w:rPr>
              <w:rFonts w:ascii="Arial" w:hAnsi="Arial" w:cs="Arial"/>
              <w:sz w:val="24"/>
              <w:szCs w:val="24"/>
            </w:rPr>
            <w:instrText xml:space="preserve"> CITATION BMW19 \l 1033 </w:instrText>
          </w:r>
          <w:r w:rsidR="00A64777">
            <w:rPr>
              <w:rFonts w:ascii="Arial" w:hAnsi="Arial" w:cs="Arial"/>
              <w:sz w:val="24"/>
              <w:szCs w:val="24"/>
            </w:rPr>
            <w:fldChar w:fldCharType="separate"/>
          </w:r>
          <w:r w:rsidR="00CB4473">
            <w:rPr>
              <w:rFonts w:ascii="Arial" w:hAnsi="Arial" w:cs="Arial"/>
              <w:noProof/>
              <w:sz w:val="24"/>
              <w:szCs w:val="24"/>
            </w:rPr>
            <w:t xml:space="preserve"> </w:t>
          </w:r>
          <w:r w:rsidR="00CB4473" w:rsidRPr="00CB4473">
            <w:rPr>
              <w:rFonts w:ascii="Arial" w:hAnsi="Arial" w:cs="Arial"/>
              <w:noProof/>
              <w:sz w:val="24"/>
              <w:szCs w:val="24"/>
            </w:rPr>
            <w:t>(BMW Group, 2019)</w:t>
          </w:r>
          <w:r w:rsidR="00A64777">
            <w:rPr>
              <w:rFonts w:ascii="Arial" w:hAnsi="Arial" w:cs="Arial"/>
              <w:sz w:val="24"/>
              <w:szCs w:val="24"/>
            </w:rPr>
            <w:fldChar w:fldCharType="end"/>
          </w:r>
        </w:sdtContent>
      </w:sdt>
    </w:p>
    <w:p w14:paraId="2E2706ED" w14:textId="08E2C09E" w:rsidR="00A64777" w:rsidRDefault="00A64777" w:rsidP="00AE6E68">
      <w:pPr>
        <w:jc w:val="both"/>
        <w:rPr>
          <w:rFonts w:ascii="Arial" w:hAnsi="Arial" w:cs="Arial"/>
          <w:sz w:val="24"/>
          <w:szCs w:val="24"/>
        </w:rPr>
      </w:pPr>
      <w:r w:rsidRPr="00A64777">
        <w:rPr>
          <w:rFonts w:ascii="Arial" w:hAnsi="Arial" w:cs="Arial"/>
          <w:noProof/>
          <w:sz w:val="24"/>
          <w:szCs w:val="24"/>
        </w:rPr>
        <w:lastRenderedPageBreak/>
        <w:drawing>
          <wp:inline distT="0" distB="0" distL="0" distR="0" wp14:anchorId="62361ED3" wp14:editId="51496CE0">
            <wp:extent cx="2734057" cy="2448267"/>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734057" cy="2448267"/>
                    </a:xfrm>
                    <a:prstGeom prst="rect">
                      <a:avLst/>
                    </a:prstGeom>
                  </pic:spPr>
                </pic:pic>
              </a:graphicData>
            </a:graphic>
          </wp:inline>
        </w:drawing>
      </w:r>
    </w:p>
    <w:p w14:paraId="7E042ECF" w14:textId="458D8FEB" w:rsidR="00A64777" w:rsidRDefault="00A64777" w:rsidP="00AE6E68">
      <w:pPr>
        <w:jc w:val="both"/>
        <w:rPr>
          <w:rFonts w:ascii="Arial" w:hAnsi="Arial" w:cs="Arial"/>
          <w:i/>
          <w:iCs/>
          <w:sz w:val="24"/>
          <w:szCs w:val="24"/>
        </w:rPr>
      </w:pPr>
      <w:r w:rsidRPr="00607F4C">
        <w:rPr>
          <w:rFonts w:ascii="Arial" w:hAnsi="Arial" w:cs="Arial"/>
          <w:i/>
          <w:iCs/>
          <w:sz w:val="24"/>
          <w:szCs w:val="24"/>
        </w:rPr>
        <w:t>Source: BMW Annual report 2019</w:t>
      </w:r>
      <w:r w:rsidR="00607F4C" w:rsidRPr="00607F4C">
        <w:rPr>
          <w:rFonts w:ascii="Arial" w:hAnsi="Arial" w:cs="Arial"/>
          <w:i/>
          <w:iCs/>
          <w:sz w:val="24"/>
          <w:szCs w:val="24"/>
        </w:rPr>
        <w:t>(</w:t>
      </w:r>
      <w:sdt>
        <w:sdtPr>
          <w:rPr>
            <w:rFonts w:ascii="Arial" w:hAnsi="Arial" w:cs="Arial"/>
            <w:i/>
            <w:iCs/>
            <w:sz w:val="24"/>
            <w:szCs w:val="24"/>
          </w:rPr>
          <w:id w:val="-435441213"/>
          <w:citation/>
        </w:sdtPr>
        <w:sdtEndPr/>
        <w:sdtContent>
          <w:r w:rsidR="00607F4C" w:rsidRPr="00607F4C">
            <w:rPr>
              <w:rFonts w:ascii="Arial" w:hAnsi="Arial" w:cs="Arial"/>
              <w:i/>
              <w:iCs/>
              <w:sz w:val="24"/>
              <w:szCs w:val="24"/>
            </w:rPr>
            <w:fldChar w:fldCharType="begin"/>
          </w:r>
          <w:r w:rsidR="00607F4C" w:rsidRPr="00607F4C">
            <w:rPr>
              <w:rFonts w:ascii="Arial" w:hAnsi="Arial" w:cs="Arial"/>
              <w:i/>
              <w:iCs/>
              <w:sz w:val="24"/>
              <w:szCs w:val="24"/>
            </w:rPr>
            <w:instrText xml:space="preserve"> CITATION BMW19 \l 1033 </w:instrText>
          </w:r>
          <w:r w:rsidR="00607F4C" w:rsidRPr="00607F4C">
            <w:rPr>
              <w:rFonts w:ascii="Arial" w:hAnsi="Arial" w:cs="Arial"/>
              <w:i/>
              <w:iCs/>
              <w:sz w:val="24"/>
              <w:szCs w:val="24"/>
            </w:rPr>
            <w:fldChar w:fldCharType="separate"/>
          </w:r>
          <w:r w:rsidR="00CB4473">
            <w:rPr>
              <w:rFonts w:ascii="Arial" w:hAnsi="Arial" w:cs="Arial"/>
              <w:i/>
              <w:iCs/>
              <w:noProof/>
              <w:sz w:val="24"/>
              <w:szCs w:val="24"/>
            </w:rPr>
            <w:t xml:space="preserve"> </w:t>
          </w:r>
          <w:r w:rsidR="00CB4473" w:rsidRPr="00CB4473">
            <w:rPr>
              <w:rFonts w:ascii="Arial" w:hAnsi="Arial" w:cs="Arial"/>
              <w:noProof/>
              <w:sz w:val="24"/>
              <w:szCs w:val="24"/>
            </w:rPr>
            <w:t>(BMW Group, 2019)</w:t>
          </w:r>
          <w:r w:rsidR="00607F4C" w:rsidRPr="00607F4C">
            <w:rPr>
              <w:rFonts w:ascii="Arial" w:hAnsi="Arial" w:cs="Arial"/>
              <w:i/>
              <w:iCs/>
              <w:sz w:val="24"/>
              <w:szCs w:val="24"/>
            </w:rPr>
            <w:fldChar w:fldCharType="end"/>
          </w:r>
        </w:sdtContent>
      </w:sdt>
    </w:p>
    <w:p w14:paraId="4210C00F" w14:textId="77777777" w:rsidR="00142223" w:rsidRDefault="00142223" w:rsidP="00AE6E68">
      <w:pPr>
        <w:jc w:val="both"/>
        <w:rPr>
          <w:rFonts w:ascii="Arial" w:hAnsi="Arial" w:cs="Arial"/>
          <w:i/>
          <w:iCs/>
          <w:sz w:val="24"/>
          <w:szCs w:val="24"/>
        </w:rPr>
      </w:pPr>
    </w:p>
    <w:p w14:paraId="7A43AC5C" w14:textId="77777777" w:rsidR="00142223" w:rsidRDefault="00142223" w:rsidP="00AE6E68">
      <w:pPr>
        <w:jc w:val="both"/>
        <w:rPr>
          <w:rFonts w:ascii="Arial" w:hAnsi="Arial" w:cs="Arial"/>
          <w:b/>
          <w:bCs/>
          <w:sz w:val="24"/>
          <w:szCs w:val="24"/>
        </w:rPr>
      </w:pPr>
    </w:p>
    <w:p w14:paraId="1AE2A9ED" w14:textId="2830FC16" w:rsidR="002111F7" w:rsidRDefault="005F289D" w:rsidP="00AE6E68">
      <w:pPr>
        <w:jc w:val="both"/>
        <w:rPr>
          <w:rFonts w:ascii="Arial" w:hAnsi="Arial" w:cs="Arial"/>
          <w:b/>
          <w:bCs/>
          <w:sz w:val="24"/>
          <w:szCs w:val="24"/>
        </w:rPr>
      </w:pPr>
      <w:r w:rsidRPr="005F289D">
        <w:rPr>
          <w:rFonts w:ascii="Arial" w:hAnsi="Arial" w:cs="Arial"/>
          <w:b/>
          <w:bCs/>
          <w:sz w:val="24"/>
          <w:szCs w:val="24"/>
        </w:rPr>
        <w:t>Specific analysis of BMW Group for year 2020 compared to 2019</w:t>
      </w:r>
    </w:p>
    <w:p w14:paraId="305E049D" w14:textId="2A6C4D07" w:rsidR="002111F7" w:rsidRPr="002111F7" w:rsidRDefault="002111F7" w:rsidP="00AE6E68">
      <w:pPr>
        <w:jc w:val="both"/>
        <w:rPr>
          <w:rFonts w:ascii="Arial" w:hAnsi="Arial" w:cs="Arial"/>
          <w:sz w:val="24"/>
          <w:szCs w:val="24"/>
        </w:rPr>
      </w:pPr>
      <w:r w:rsidRPr="002111F7">
        <w:rPr>
          <w:rFonts w:ascii="Arial" w:hAnsi="Arial" w:cs="Arial"/>
          <w:sz w:val="24"/>
          <w:szCs w:val="24"/>
        </w:rPr>
        <w:t xml:space="preserve">Pieter Nota, member of the Board of Management of BMW AG </w:t>
      </w:r>
      <w:r w:rsidR="00252BE2" w:rsidRPr="002111F7">
        <w:rPr>
          <w:rFonts w:ascii="Arial" w:hAnsi="Arial" w:cs="Arial"/>
          <w:sz w:val="24"/>
          <w:szCs w:val="24"/>
        </w:rPr>
        <w:t>accountable</w:t>
      </w:r>
      <w:r w:rsidRPr="002111F7">
        <w:rPr>
          <w:rFonts w:ascii="Arial" w:hAnsi="Arial" w:cs="Arial"/>
          <w:sz w:val="24"/>
          <w:szCs w:val="24"/>
        </w:rPr>
        <w:t xml:space="preserve"> for Customer, Brands and Sales mentioned that they are facing a situation that is globally challenging in terms of sales triggered </w:t>
      </w:r>
      <w:proofErr w:type="gramStart"/>
      <w:r w:rsidR="00C7271C" w:rsidRPr="002111F7">
        <w:rPr>
          <w:rFonts w:ascii="Arial" w:hAnsi="Arial" w:cs="Arial"/>
          <w:sz w:val="24"/>
          <w:szCs w:val="24"/>
        </w:rPr>
        <w:t>by</w:t>
      </w:r>
      <w:r w:rsidR="00C7271C">
        <w:rPr>
          <w:rFonts w:ascii="Arial" w:hAnsi="Arial" w:cs="Arial"/>
          <w:sz w:val="24"/>
          <w:szCs w:val="24"/>
        </w:rPr>
        <w:t xml:space="preserve"> </w:t>
      </w:r>
      <w:r w:rsidR="00252BE2">
        <w:rPr>
          <w:rFonts w:ascii="Arial" w:hAnsi="Arial" w:cs="Arial"/>
          <w:color w:val="202124"/>
          <w:shd w:val="clear" w:color="auto" w:fill="FFFFFF"/>
        </w:rPr>
        <w:t xml:space="preserve"> the</w:t>
      </w:r>
      <w:proofErr w:type="gramEnd"/>
      <w:r w:rsidR="00252BE2">
        <w:rPr>
          <w:rFonts w:ascii="Arial" w:hAnsi="Arial" w:cs="Arial"/>
          <w:color w:val="202124"/>
          <w:shd w:val="clear" w:color="auto" w:fill="FFFFFF"/>
        </w:rPr>
        <w:t xml:space="preserve"> Covid-19 crisis</w:t>
      </w:r>
      <w:r w:rsidRPr="002111F7">
        <w:rPr>
          <w:rFonts w:ascii="Arial" w:hAnsi="Arial" w:cs="Arial"/>
          <w:sz w:val="24"/>
          <w:szCs w:val="24"/>
        </w:rPr>
        <w:t xml:space="preserve"> and are </w:t>
      </w:r>
      <w:r w:rsidR="00252BE2">
        <w:rPr>
          <w:rFonts w:ascii="Arial" w:hAnsi="Arial" w:cs="Arial"/>
          <w:sz w:val="24"/>
          <w:szCs w:val="24"/>
        </w:rPr>
        <w:t>’’</w:t>
      </w:r>
      <w:r w:rsidRPr="002111F7">
        <w:rPr>
          <w:rFonts w:ascii="Arial" w:hAnsi="Arial" w:cs="Arial"/>
          <w:sz w:val="24"/>
          <w:szCs w:val="24"/>
        </w:rPr>
        <w:t>flexibly adapting our production volume to demand. In this way, we are creating important conditions for the company’s continued economic success</w:t>
      </w:r>
      <w:r w:rsidR="005A24C9">
        <w:rPr>
          <w:rFonts w:ascii="Arial" w:hAnsi="Arial" w:cs="Arial"/>
          <w:color w:val="202124"/>
          <w:shd w:val="clear" w:color="auto" w:fill="FFFFFF"/>
        </w:rPr>
        <w:t>''</w:t>
      </w:r>
      <w:sdt>
        <w:sdtPr>
          <w:rPr>
            <w:rFonts w:ascii="Arial" w:hAnsi="Arial" w:cs="Arial"/>
            <w:sz w:val="24"/>
            <w:szCs w:val="24"/>
          </w:rPr>
          <w:id w:val="185569918"/>
          <w:citation/>
        </w:sdtPr>
        <w:sdtEndPr/>
        <w:sdtContent>
          <w:r>
            <w:rPr>
              <w:rFonts w:ascii="Arial" w:hAnsi="Arial" w:cs="Arial"/>
              <w:sz w:val="24"/>
              <w:szCs w:val="24"/>
            </w:rPr>
            <w:fldChar w:fldCharType="begin"/>
          </w:r>
          <w:r>
            <w:rPr>
              <w:rFonts w:ascii="Arial" w:hAnsi="Arial" w:cs="Arial"/>
              <w:sz w:val="24"/>
              <w:szCs w:val="24"/>
            </w:rPr>
            <w:instrText xml:space="preserve"> CITATION BMW201 \l 1033 </w:instrText>
          </w:r>
          <w:r>
            <w:rPr>
              <w:rFonts w:ascii="Arial" w:hAnsi="Arial" w:cs="Arial"/>
              <w:sz w:val="24"/>
              <w:szCs w:val="24"/>
            </w:rPr>
            <w:fldChar w:fldCharType="separate"/>
          </w:r>
          <w:r w:rsidR="00CB4473">
            <w:rPr>
              <w:rFonts w:ascii="Arial" w:hAnsi="Arial" w:cs="Arial"/>
              <w:noProof/>
              <w:sz w:val="24"/>
              <w:szCs w:val="24"/>
            </w:rPr>
            <w:t xml:space="preserve"> </w:t>
          </w:r>
          <w:r w:rsidR="00CB4473" w:rsidRPr="00CB4473">
            <w:rPr>
              <w:rFonts w:ascii="Arial" w:hAnsi="Arial" w:cs="Arial"/>
              <w:noProof/>
              <w:sz w:val="24"/>
              <w:szCs w:val="24"/>
            </w:rPr>
            <w:t>(BMW Group, 2020)</w:t>
          </w:r>
          <w:r>
            <w:rPr>
              <w:rFonts w:ascii="Arial" w:hAnsi="Arial" w:cs="Arial"/>
              <w:sz w:val="24"/>
              <w:szCs w:val="24"/>
            </w:rPr>
            <w:fldChar w:fldCharType="end"/>
          </w:r>
        </w:sdtContent>
      </w:sdt>
    </w:p>
    <w:p w14:paraId="51FE9A39" w14:textId="6687B842" w:rsidR="005F289D" w:rsidRDefault="005F289D" w:rsidP="00AE6E68">
      <w:pPr>
        <w:jc w:val="both"/>
        <w:rPr>
          <w:rFonts w:ascii="Arial" w:hAnsi="Arial" w:cs="Arial"/>
          <w:sz w:val="24"/>
          <w:szCs w:val="24"/>
        </w:rPr>
      </w:pPr>
      <w:r w:rsidRPr="005F289D">
        <w:rPr>
          <w:rFonts w:ascii="Arial" w:hAnsi="Arial" w:cs="Arial"/>
          <w:noProof/>
          <w:sz w:val="24"/>
          <w:szCs w:val="24"/>
        </w:rPr>
        <w:drawing>
          <wp:inline distT="0" distB="0" distL="0" distR="0" wp14:anchorId="78CCC559" wp14:editId="368BB0EC">
            <wp:extent cx="4457700" cy="3467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458335" cy="3467594"/>
                    </a:xfrm>
                    <a:prstGeom prst="rect">
                      <a:avLst/>
                    </a:prstGeom>
                  </pic:spPr>
                </pic:pic>
              </a:graphicData>
            </a:graphic>
          </wp:inline>
        </w:drawing>
      </w:r>
    </w:p>
    <w:p w14:paraId="7FB49B0F" w14:textId="58BDB044" w:rsidR="002111F7" w:rsidRPr="00607F4C" w:rsidRDefault="00607F4C" w:rsidP="00AE6E68">
      <w:pPr>
        <w:jc w:val="both"/>
        <w:rPr>
          <w:rFonts w:ascii="Arial" w:hAnsi="Arial" w:cs="Arial"/>
          <w:i/>
          <w:iCs/>
          <w:sz w:val="24"/>
          <w:szCs w:val="24"/>
        </w:rPr>
      </w:pPr>
      <w:r w:rsidRPr="00607F4C">
        <w:rPr>
          <w:rFonts w:ascii="Arial" w:hAnsi="Arial" w:cs="Arial"/>
          <w:i/>
          <w:iCs/>
          <w:sz w:val="24"/>
          <w:szCs w:val="24"/>
        </w:rPr>
        <w:t xml:space="preserve">Source: </w:t>
      </w:r>
      <w:sdt>
        <w:sdtPr>
          <w:rPr>
            <w:rFonts w:ascii="Arial" w:hAnsi="Arial" w:cs="Arial"/>
            <w:i/>
            <w:iCs/>
            <w:sz w:val="24"/>
            <w:szCs w:val="24"/>
          </w:rPr>
          <w:id w:val="2103681483"/>
          <w:citation/>
        </w:sdtPr>
        <w:sdtEndPr/>
        <w:sdtContent>
          <w:r w:rsidRPr="00607F4C">
            <w:rPr>
              <w:rFonts w:ascii="Arial" w:hAnsi="Arial" w:cs="Arial"/>
              <w:i/>
              <w:iCs/>
              <w:sz w:val="24"/>
              <w:szCs w:val="24"/>
            </w:rPr>
            <w:fldChar w:fldCharType="begin"/>
          </w:r>
          <w:r w:rsidRPr="00607F4C">
            <w:rPr>
              <w:rFonts w:ascii="Arial" w:hAnsi="Arial" w:cs="Arial"/>
              <w:i/>
              <w:iCs/>
              <w:sz w:val="24"/>
              <w:szCs w:val="24"/>
            </w:rPr>
            <w:instrText xml:space="preserve"> CITATION BMW201 \l 1033 </w:instrText>
          </w:r>
          <w:r w:rsidRPr="00607F4C">
            <w:rPr>
              <w:rFonts w:ascii="Arial" w:hAnsi="Arial" w:cs="Arial"/>
              <w:i/>
              <w:iCs/>
              <w:sz w:val="24"/>
              <w:szCs w:val="24"/>
            </w:rPr>
            <w:fldChar w:fldCharType="separate"/>
          </w:r>
          <w:r w:rsidR="00CB4473" w:rsidRPr="00CB4473">
            <w:rPr>
              <w:rFonts w:ascii="Arial" w:hAnsi="Arial" w:cs="Arial"/>
              <w:noProof/>
              <w:sz w:val="24"/>
              <w:szCs w:val="24"/>
            </w:rPr>
            <w:t>(BMW Group, 2020)</w:t>
          </w:r>
          <w:r w:rsidRPr="00607F4C">
            <w:rPr>
              <w:rFonts w:ascii="Arial" w:hAnsi="Arial" w:cs="Arial"/>
              <w:i/>
              <w:iCs/>
              <w:sz w:val="24"/>
              <w:szCs w:val="24"/>
            </w:rPr>
            <w:fldChar w:fldCharType="end"/>
          </w:r>
        </w:sdtContent>
      </w:sdt>
    </w:p>
    <w:p w14:paraId="341C3C2B" w14:textId="77777777" w:rsidR="00142223" w:rsidRDefault="00142223" w:rsidP="00AE6E68">
      <w:pPr>
        <w:jc w:val="both"/>
        <w:rPr>
          <w:rFonts w:ascii="Arial" w:hAnsi="Arial" w:cs="Arial"/>
          <w:sz w:val="24"/>
          <w:szCs w:val="24"/>
        </w:rPr>
      </w:pPr>
    </w:p>
    <w:p w14:paraId="70696F51" w14:textId="12057E44" w:rsidR="002111F7" w:rsidRPr="00F7025B" w:rsidRDefault="002111F7" w:rsidP="00AE6E68">
      <w:pPr>
        <w:jc w:val="both"/>
        <w:rPr>
          <w:rFonts w:ascii="Arial" w:hAnsi="Arial" w:cs="Arial"/>
          <w:sz w:val="24"/>
          <w:szCs w:val="24"/>
        </w:rPr>
      </w:pPr>
      <w:r w:rsidRPr="00F7025B">
        <w:rPr>
          <w:rFonts w:ascii="Arial" w:hAnsi="Arial" w:cs="Arial"/>
          <w:sz w:val="24"/>
          <w:szCs w:val="24"/>
        </w:rPr>
        <w:lastRenderedPageBreak/>
        <w:t>In the image below, we can see the key performance indicators for the BMW Group. Compared to 2019</w:t>
      </w:r>
      <w:r w:rsidR="0027180F" w:rsidRPr="00F7025B">
        <w:rPr>
          <w:rFonts w:ascii="Arial" w:hAnsi="Arial" w:cs="Arial"/>
          <w:sz w:val="24"/>
          <w:szCs w:val="24"/>
        </w:rPr>
        <w:t>, within the context of the Covid-19 crisis BMW Group suffered a loss in re</w:t>
      </w:r>
      <w:r w:rsidR="005C5019">
        <w:rPr>
          <w:rFonts w:ascii="Arial" w:hAnsi="Arial" w:cs="Arial"/>
          <w:sz w:val="24"/>
          <w:szCs w:val="24"/>
        </w:rPr>
        <w:fldChar w:fldCharType="begin"/>
      </w:r>
      <w:r w:rsidR="005C5019">
        <w:instrText xml:space="preserve"> TA \l "</w:instrText>
      </w:r>
      <w:r w:rsidR="005C5019" w:rsidRPr="003F3938">
        <w:rPr>
          <w:rFonts w:ascii="Arial" w:hAnsi="Arial" w:cs="Arial"/>
          <w:sz w:val="24"/>
          <w:szCs w:val="24"/>
        </w:rPr>
        <w:instrText>in re</w:instrText>
      </w:r>
      <w:r w:rsidR="005C5019">
        <w:instrText xml:space="preserve">" \s "in re" \c 1 </w:instrText>
      </w:r>
      <w:r w:rsidR="005C5019">
        <w:rPr>
          <w:rFonts w:ascii="Arial" w:hAnsi="Arial" w:cs="Arial"/>
          <w:sz w:val="24"/>
          <w:szCs w:val="24"/>
        </w:rPr>
        <w:fldChar w:fldCharType="end"/>
      </w:r>
      <w:r w:rsidR="0027180F" w:rsidRPr="00F7025B">
        <w:rPr>
          <w:rFonts w:ascii="Arial" w:hAnsi="Arial" w:cs="Arial"/>
          <w:sz w:val="24"/>
          <w:szCs w:val="24"/>
        </w:rPr>
        <w:t>venues of -5 percent.</w:t>
      </w:r>
      <w:r w:rsidR="00F7025B" w:rsidRPr="00F7025B">
        <w:rPr>
          <w:rFonts w:ascii="Arial" w:hAnsi="Arial" w:cs="Arial"/>
          <w:sz w:val="24"/>
          <w:szCs w:val="24"/>
        </w:rPr>
        <w:t xml:space="preserve"> A negative impact on the income was </w:t>
      </w:r>
      <w:r w:rsidR="005A24C9">
        <w:rPr>
          <w:rFonts w:ascii="Arial" w:hAnsi="Arial" w:cs="Arial"/>
          <w:sz w:val="24"/>
          <w:szCs w:val="24"/>
        </w:rPr>
        <w:t>created</w:t>
      </w:r>
      <w:r w:rsidR="00F7025B" w:rsidRPr="00F7025B">
        <w:rPr>
          <w:rFonts w:ascii="Arial" w:hAnsi="Arial" w:cs="Arial"/>
          <w:sz w:val="24"/>
          <w:szCs w:val="24"/>
        </w:rPr>
        <w:t xml:space="preserve"> by the </w:t>
      </w:r>
      <w:r w:rsidR="005A24C9">
        <w:rPr>
          <w:rFonts w:ascii="Arial" w:hAnsi="Arial" w:cs="Arial"/>
          <w:sz w:val="24"/>
          <w:szCs w:val="24"/>
        </w:rPr>
        <w:t>critical</w:t>
      </w:r>
      <w:r w:rsidR="00F7025B" w:rsidRPr="00F7025B">
        <w:rPr>
          <w:rFonts w:ascii="Arial" w:hAnsi="Arial" w:cs="Arial"/>
          <w:sz w:val="24"/>
          <w:szCs w:val="24"/>
        </w:rPr>
        <w:t xml:space="preserve"> </w:t>
      </w:r>
      <w:r w:rsidR="005A24C9" w:rsidRPr="00F7025B">
        <w:rPr>
          <w:rFonts w:ascii="Arial" w:hAnsi="Arial" w:cs="Arial"/>
          <w:sz w:val="24"/>
          <w:szCs w:val="24"/>
        </w:rPr>
        <w:t>change</w:t>
      </w:r>
      <w:r w:rsidR="00F7025B" w:rsidRPr="00F7025B">
        <w:rPr>
          <w:rFonts w:ascii="Arial" w:hAnsi="Arial" w:cs="Arial"/>
          <w:sz w:val="24"/>
          <w:szCs w:val="24"/>
        </w:rPr>
        <w:t xml:space="preserve"> of the US Dollar, the Russian Ruble and the Chinese </w:t>
      </w:r>
      <w:r w:rsidR="005A24C9">
        <w:rPr>
          <w:rFonts w:ascii="Arial" w:hAnsi="Arial" w:cs="Arial"/>
          <w:sz w:val="24"/>
          <w:szCs w:val="24"/>
        </w:rPr>
        <w:t>Coin</w:t>
      </w:r>
      <w:r w:rsidR="00F7025B" w:rsidRPr="00F7025B">
        <w:rPr>
          <w:rFonts w:ascii="Arial" w:hAnsi="Arial" w:cs="Arial"/>
          <w:sz w:val="24"/>
          <w:szCs w:val="24"/>
        </w:rPr>
        <w:t xml:space="preserve">. </w:t>
      </w:r>
      <w:r w:rsidR="005A24C9">
        <w:rPr>
          <w:rFonts w:ascii="Arial" w:hAnsi="Arial" w:cs="Arial"/>
          <w:color w:val="202124"/>
          <w:shd w:val="clear" w:color="auto" w:fill="FFFFFF"/>
        </w:rPr>
        <w:t>''</w:t>
      </w:r>
      <w:r w:rsidR="00F7025B" w:rsidRPr="00F7025B">
        <w:rPr>
          <w:rFonts w:ascii="Arial" w:hAnsi="Arial" w:cs="Arial"/>
          <w:sz w:val="24"/>
          <w:szCs w:val="24"/>
        </w:rPr>
        <w:t>Specific analysis</w:t>
      </w:r>
      <w:r w:rsidR="005A24C9">
        <w:rPr>
          <w:rFonts w:ascii="Arial" w:hAnsi="Arial" w:cs="Arial"/>
          <w:sz w:val="24"/>
          <w:szCs w:val="24"/>
        </w:rPr>
        <w:t>, a</w:t>
      </w:r>
      <w:r w:rsidR="00F7025B" w:rsidRPr="00F7025B">
        <w:rPr>
          <w:rFonts w:ascii="Arial" w:hAnsi="Arial" w:cs="Arial"/>
          <w:sz w:val="24"/>
          <w:szCs w:val="24"/>
        </w:rPr>
        <w:t>djusted for currency effects, the BMW Group’s balance sheet total was slightly lower than on 31 December 2019. Tangible assets (adjusted for currency effects) were slightly down compared to the previous year, mainly due to the lower amount of capital expenditure in 2020</w:t>
      </w:r>
      <w:r w:rsidR="005A24C9">
        <w:rPr>
          <w:rFonts w:ascii="Arial" w:hAnsi="Arial" w:cs="Arial"/>
          <w:color w:val="202124"/>
          <w:shd w:val="clear" w:color="auto" w:fill="FFFFFF"/>
        </w:rPr>
        <w:t>''.</w:t>
      </w:r>
      <w:r w:rsidR="00F7025B" w:rsidRPr="00F7025B">
        <w:rPr>
          <w:rFonts w:ascii="Arial" w:hAnsi="Arial" w:cs="Arial"/>
          <w:sz w:val="24"/>
          <w:szCs w:val="24"/>
        </w:rPr>
        <w:t xml:space="preserve"> </w:t>
      </w:r>
      <w:sdt>
        <w:sdtPr>
          <w:rPr>
            <w:rFonts w:ascii="Arial" w:hAnsi="Arial" w:cs="Arial"/>
            <w:sz w:val="24"/>
            <w:szCs w:val="24"/>
          </w:rPr>
          <w:id w:val="875054052"/>
          <w:citation/>
        </w:sdtPr>
        <w:sdtEndPr/>
        <w:sdtContent>
          <w:r w:rsidR="00F7025B" w:rsidRPr="00F7025B">
            <w:rPr>
              <w:rFonts w:ascii="Arial" w:hAnsi="Arial" w:cs="Arial"/>
              <w:sz w:val="24"/>
              <w:szCs w:val="24"/>
            </w:rPr>
            <w:fldChar w:fldCharType="begin"/>
          </w:r>
          <w:r w:rsidR="00F7025B" w:rsidRPr="00F7025B">
            <w:rPr>
              <w:rFonts w:ascii="Arial" w:hAnsi="Arial" w:cs="Arial"/>
              <w:sz w:val="24"/>
              <w:szCs w:val="24"/>
            </w:rPr>
            <w:instrText xml:space="preserve"> CITATION Dob21 \l 1033 </w:instrText>
          </w:r>
          <w:r w:rsidR="00F7025B" w:rsidRPr="00F7025B">
            <w:rPr>
              <w:rFonts w:ascii="Arial" w:hAnsi="Arial" w:cs="Arial"/>
              <w:sz w:val="24"/>
              <w:szCs w:val="24"/>
            </w:rPr>
            <w:fldChar w:fldCharType="separate"/>
          </w:r>
          <w:r w:rsidR="00CB4473" w:rsidRPr="00CB4473">
            <w:rPr>
              <w:rFonts w:ascii="Arial" w:hAnsi="Arial" w:cs="Arial"/>
              <w:noProof/>
              <w:sz w:val="24"/>
              <w:szCs w:val="24"/>
            </w:rPr>
            <w:t>(Dobrin, 2021)</w:t>
          </w:r>
          <w:r w:rsidR="00F7025B" w:rsidRPr="00F7025B">
            <w:rPr>
              <w:rFonts w:ascii="Arial" w:hAnsi="Arial" w:cs="Arial"/>
              <w:sz w:val="24"/>
              <w:szCs w:val="24"/>
            </w:rPr>
            <w:fldChar w:fldCharType="end"/>
          </w:r>
        </w:sdtContent>
      </w:sdt>
    </w:p>
    <w:p w14:paraId="15A4994F" w14:textId="55503F1C" w:rsidR="002111F7" w:rsidRPr="00607F4C" w:rsidRDefault="002111F7" w:rsidP="00AE6E68">
      <w:pPr>
        <w:jc w:val="both"/>
        <w:rPr>
          <w:rFonts w:ascii="Arial" w:hAnsi="Arial" w:cs="Arial"/>
          <w:i/>
          <w:iCs/>
          <w:sz w:val="24"/>
          <w:szCs w:val="24"/>
        </w:rPr>
      </w:pPr>
      <w:r w:rsidRPr="00607F4C">
        <w:rPr>
          <w:rFonts w:ascii="Arial" w:hAnsi="Arial" w:cs="Arial"/>
          <w:i/>
          <w:iCs/>
          <w:noProof/>
          <w:sz w:val="24"/>
          <w:szCs w:val="24"/>
        </w:rPr>
        <w:drawing>
          <wp:inline distT="0" distB="0" distL="0" distR="0" wp14:anchorId="54B2821F" wp14:editId="3D6A0AE6">
            <wp:extent cx="5629275" cy="28289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630063" cy="2829321"/>
                    </a:xfrm>
                    <a:prstGeom prst="rect">
                      <a:avLst/>
                    </a:prstGeom>
                  </pic:spPr>
                </pic:pic>
              </a:graphicData>
            </a:graphic>
          </wp:inline>
        </w:drawing>
      </w:r>
    </w:p>
    <w:p w14:paraId="0292063E" w14:textId="43B7DE51" w:rsidR="002111F7" w:rsidRPr="00607F4C" w:rsidRDefault="002111F7" w:rsidP="00AE6E68">
      <w:pPr>
        <w:jc w:val="both"/>
        <w:rPr>
          <w:rFonts w:ascii="Arial" w:hAnsi="Arial" w:cs="Arial"/>
          <w:i/>
          <w:iCs/>
          <w:sz w:val="24"/>
          <w:szCs w:val="24"/>
        </w:rPr>
      </w:pPr>
      <w:r w:rsidRPr="00607F4C">
        <w:rPr>
          <w:rFonts w:ascii="Arial" w:hAnsi="Arial" w:cs="Arial"/>
          <w:i/>
          <w:iCs/>
          <w:sz w:val="24"/>
          <w:szCs w:val="24"/>
        </w:rPr>
        <w:t xml:space="preserve">Source: </w:t>
      </w:r>
      <w:hyperlink r:id="rId12" w:history="1">
        <w:r w:rsidRPr="00607F4C">
          <w:rPr>
            <w:rStyle w:val="Hyperlink"/>
            <w:rFonts w:ascii="Arial" w:hAnsi="Arial" w:cs="Arial"/>
            <w:i/>
            <w:iCs/>
            <w:color w:val="auto"/>
            <w:sz w:val="24"/>
            <w:szCs w:val="24"/>
          </w:rPr>
          <w:t>www.bmwgroup.com/en.html</w:t>
        </w:r>
      </w:hyperlink>
      <w:sdt>
        <w:sdtPr>
          <w:rPr>
            <w:rStyle w:val="Hyperlink"/>
            <w:rFonts w:ascii="Arial" w:hAnsi="Arial" w:cs="Arial"/>
            <w:i/>
            <w:iCs/>
            <w:color w:val="auto"/>
            <w:sz w:val="24"/>
            <w:szCs w:val="24"/>
          </w:rPr>
          <w:id w:val="-1031721728"/>
          <w:citation/>
        </w:sdtPr>
        <w:sdtEndPr>
          <w:rPr>
            <w:rStyle w:val="Hyperlink"/>
          </w:rPr>
        </w:sdtEndPr>
        <w:sdtContent>
          <w:r w:rsidR="00607F4C" w:rsidRPr="00607F4C">
            <w:rPr>
              <w:rStyle w:val="Hyperlink"/>
              <w:rFonts w:ascii="Arial" w:hAnsi="Arial" w:cs="Arial"/>
              <w:i/>
              <w:iCs/>
              <w:color w:val="auto"/>
              <w:sz w:val="24"/>
              <w:szCs w:val="24"/>
            </w:rPr>
            <w:fldChar w:fldCharType="begin"/>
          </w:r>
          <w:r w:rsidR="00607F4C" w:rsidRPr="00607F4C">
            <w:rPr>
              <w:rStyle w:val="Hyperlink"/>
              <w:rFonts w:ascii="Arial" w:hAnsi="Arial" w:cs="Arial"/>
              <w:i/>
              <w:iCs/>
              <w:color w:val="auto"/>
              <w:sz w:val="24"/>
              <w:szCs w:val="24"/>
            </w:rPr>
            <w:instrText xml:space="preserve"> CITATION BMW201 \l 1033 </w:instrText>
          </w:r>
          <w:r w:rsidR="00607F4C" w:rsidRPr="00607F4C">
            <w:rPr>
              <w:rStyle w:val="Hyperlink"/>
              <w:rFonts w:ascii="Arial" w:hAnsi="Arial" w:cs="Arial"/>
              <w:i/>
              <w:iCs/>
              <w:color w:val="auto"/>
              <w:sz w:val="24"/>
              <w:szCs w:val="24"/>
            </w:rPr>
            <w:fldChar w:fldCharType="separate"/>
          </w:r>
          <w:r w:rsidR="00CB4473">
            <w:rPr>
              <w:rStyle w:val="Hyperlink"/>
              <w:rFonts w:ascii="Arial" w:hAnsi="Arial" w:cs="Arial"/>
              <w:i/>
              <w:iCs/>
              <w:noProof/>
              <w:color w:val="auto"/>
              <w:sz w:val="24"/>
              <w:szCs w:val="24"/>
            </w:rPr>
            <w:t xml:space="preserve"> </w:t>
          </w:r>
          <w:r w:rsidR="00CB4473" w:rsidRPr="00CB4473">
            <w:rPr>
              <w:rFonts w:ascii="Arial" w:hAnsi="Arial" w:cs="Arial"/>
              <w:noProof/>
              <w:sz w:val="24"/>
              <w:szCs w:val="24"/>
            </w:rPr>
            <w:t>(BMW Group, 2020)</w:t>
          </w:r>
          <w:r w:rsidR="00607F4C" w:rsidRPr="00607F4C">
            <w:rPr>
              <w:rStyle w:val="Hyperlink"/>
              <w:rFonts w:ascii="Arial" w:hAnsi="Arial" w:cs="Arial"/>
              <w:i/>
              <w:iCs/>
              <w:color w:val="auto"/>
              <w:sz w:val="24"/>
              <w:szCs w:val="24"/>
            </w:rPr>
            <w:fldChar w:fldCharType="end"/>
          </w:r>
        </w:sdtContent>
      </w:sdt>
    </w:p>
    <w:p w14:paraId="55AE308C" w14:textId="77777777" w:rsidR="00142223" w:rsidRDefault="00142223" w:rsidP="00AE6E68">
      <w:pPr>
        <w:jc w:val="both"/>
        <w:rPr>
          <w:rFonts w:ascii="Arial" w:hAnsi="Arial" w:cs="Arial"/>
          <w:b/>
          <w:bCs/>
          <w:sz w:val="24"/>
          <w:szCs w:val="24"/>
        </w:rPr>
      </w:pPr>
    </w:p>
    <w:p w14:paraId="2A4B8224" w14:textId="77777777" w:rsidR="00142223" w:rsidRDefault="00142223" w:rsidP="00AE6E68">
      <w:pPr>
        <w:jc w:val="both"/>
        <w:rPr>
          <w:rFonts w:ascii="Arial" w:hAnsi="Arial" w:cs="Arial"/>
          <w:b/>
          <w:bCs/>
          <w:sz w:val="24"/>
          <w:szCs w:val="24"/>
        </w:rPr>
      </w:pPr>
    </w:p>
    <w:p w14:paraId="76BAB9A3" w14:textId="16893F3B" w:rsidR="002111F7" w:rsidRPr="008D7453" w:rsidRDefault="001A31E6" w:rsidP="00AE6E68">
      <w:pPr>
        <w:jc w:val="both"/>
        <w:rPr>
          <w:rFonts w:ascii="Arial" w:hAnsi="Arial" w:cs="Arial"/>
          <w:b/>
          <w:bCs/>
          <w:sz w:val="24"/>
          <w:szCs w:val="24"/>
        </w:rPr>
      </w:pPr>
      <w:r w:rsidRPr="008D7453">
        <w:rPr>
          <w:rFonts w:ascii="Arial" w:hAnsi="Arial" w:cs="Arial"/>
          <w:b/>
          <w:bCs/>
          <w:sz w:val="24"/>
          <w:szCs w:val="24"/>
        </w:rPr>
        <w:t xml:space="preserve">SWOT analysis for BMW </w:t>
      </w:r>
    </w:p>
    <w:p w14:paraId="262445A2" w14:textId="77777777" w:rsidR="001A31E6" w:rsidRPr="008D7453" w:rsidRDefault="001A31E6" w:rsidP="00AE6E68">
      <w:pPr>
        <w:jc w:val="both"/>
        <w:rPr>
          <w:rFonts w:ascii="Arial" w:hAnsi="Arial" w:cs="Arial"/>
          <w:b/>
          <w:bCs/>
          <w:sz w:val="24"/>
          <w:szCs w:val="24"/>
        </w:rPr>
      </w:pPr>
      <w:r w:rsidRPr="008D7453">
        <w:rPr>
          <w:rFonts w:ascii="Arial" w:hAnsi="Arial" w:cs="Arial"/>
          <w:b/>
          <w:bCs/>
          <w:sz w:val="24"/>
          <w:szCs w:val="24"/>
        </w:rPr>
        <w:t>Strengths</w:t>
      </w:r>
    </w:p>
    <w:p w14:paraId="3FCFA7C3" w14:textId="77777777" w:rsidR="001A31E6" w:rsidRDefault="001A31E6" w:rsidP="00AE6E68">
      <w:pPr>
        <w:jc w:val="both"/>
        <w:rPr>
          <w:rFonts w:ascii="Arial" w:hAnsi="Arial" w:cs="Arial"/>
          <w:sz w:val="24"/>
          <w:szCs w:val="24"/>
        </w:rPr>
      </w:pPr>
      <w:r>
        <w:rPr>
          <w:rFonts w:ascii="Arial" w:hAnsi="Arial" w:cs="Arial"/>
          <w:sz w:val="24"/>
          <w:szCs w:val="24"/>
        </w:rPr>
        <w:t xml:space="preserve"> According to their annual reports, BMW is a corporation that involves heavily in innovation and each year they invest around 5%-5.5% of its total revenues. Because it is positioned in as a luxury brands, a product that people aspire for makes BMW more valuable. </w:t>
      </w:r>
    </w:p>
    <w:p w14:paraId="3A81A199" w14:textId="3BB12127" w:rsidR="001A31E6" w:rsidRDefault="001A31E6" w:rsidP="00AE6E68">
      <w:pPr>
        <w:jc w:val="both"/>
        <w:rPr>
          <w:rFonts w:ascii="Arial" w:hAnsi="Arial" w:cs="Arial"/>
          <w:sz w:val="24"/>
          <w:szCs w:val="24"/>
        </w:rPr>
      </w:pPr>
      <w:r>
        <w:rPr>
          <w:rFonts w:ascii="Arial" w:hAnsi="Arial" w:cs="Arial"/>
          <w:sz w:val="24"/>
          <w:szCs w:val="24"/>
        </w:rPr>
        <w:t>This helped the group to continues in markets that have high income and high social mobility.  At the beginning of the Covid-19 Pandemic, they had a rocky start like all industries, but they’ve returned with a powerful growth after the Covid-19 lockdown recovery.</w:t>
      </w:r>
    </w:p>
    <w:p w14:paraId="1E784C64" w14:textId="49A78BF5" w:rsidR="001A31E6" w:rsidRPr="008D7453" w:rsidRDefault="001A31E6" w:rsidP="00AE6E68">
      <w:pPr>
        <w:jc w:val="both"/>
        <w:rPr>
          <w:rFonts w:ascii="Arial" w:hAnsi="Arial" w:cs="Arial"/>
          <w:b/>
          <w:bCs/>
          <w:sz w:val="24"/>
          <w:szCs w:val="24"/>
        </w:rPr>
      </w:pPr>
      <w:r w:rsidRPr="008D7453">
        <w:rPr>
          <w:rFonts w:ascii="Arial" w:hAnsi="Arial" w:cs="Arial"/>
          <w:b/>
          <w:bCs/>
          <w:sz w:val="24"/>
          <w:szCs w:val="24"/>
        </w:rPr>
        <w:t>Weaknesse</w:t>
      </w:r>
      <w:r w:rsidR="008D7453" w:rsidRPr="008D7453">
        <w:rPr>
          <w:rFonts w:ascii="Arial" w:hAnsi="Arial" w:cs="Arial"/>
          <w:b/>
          <w:bCs/>
          <w:sz w:val="24"/>
          <w:szCs w:val="24"/>
        </w:rPr>
        <w:t>s</w:t>
      </w:r>
    </w:p>
    <w:p w14:paraId="0EBC91B4" w14:textId="2EADA636" w:rsidR="008D7453" w:rsidRDefault="001A31E6" w:rsidP="00AE6E68">
      <w:pPr>
        <w:jc w:val="both"/>
        <w:rPr>
          <w:rFonts w:ascii="Arial" w:hAnsi="Arial" w:cs="Arial"/>
          <w:sz w:val="24"/>
          <w:szCs w:val="24"/>
        </w:rPr>
      </w:pPr>
      <w:r>
        <w:rPr>
          <w:rFonts w:ascii="Arial" w:hAnsi="Arial" w:cs="Arial"/>
          <w:sz w:val="24"/>
          <w:szCs w:val="24"/>
        </w:rPr>
        <w:t xml:space="preserve">Because of the Covid-19 Crisis, </w:t>
      </w:r>
      <w:r w:rsidR="008D7453">
        <w:rPr>
          <w:rFonts w:ascii="Arial" w:hAnsi="Arial" w:cs="Arial"/>
          <w:sz w:val="24"/>
          <w:szCs w:val="24"/>
        </w:rPr>
        <w:t>BMW</w:t>
      </w:r>
      <w:r>
        <w:rPr>
          <w:rFonts w:ascii="Arial" w:hAnsi="Arial" w:cs="Arial"/>
          <w:sz w:val="24"/>
          <w:szCs w:val="24"/>
        </w:rPr>
        <w:t xml:space="preserve"> like </w:t>
      </w:r>
      <w:r w:rsidR="008D7453">
        <w:rPr>
          <w:rFonts w:ascii="Arial" w:hAnsi="Arial" w:cs="Arial"/>
          <w:sz w:val="24"/>
          <w:szCs w:val="24"/>
        </w:rPr>
        <w:t>all industries had to make some modifications to their corporate structure. They had to diminish costs and to also condense their employees in order to preserve their cashflow, but this made investors and banks to take a more conservative approach concerning the corporation condition.</w:t>
      </w:r>
    </w:p>
    <w:p w14:paraId="572009F4" w14:textId="7DB80776" w:rsidR="008D7453" w:rsidRDefault="008D7453" w:rsidP="00AE6E68">
      <w:pPr>
        <w:jc w:val="both"/>
        <w:rPr>
          <w:rFonts w:ascii="Arial" w:hAnsi="Arial" w:cs="Arial"/>
          <w:sz w:val="24"/>
          <w:szCs w:val="24"/>
        </w:rPr>
      </w:pPr>
      <w:r>
        <w:rPr>
          <w:rFonts w:ascii="Arial" w:hAnsi="Arial" w:cs="Arial"/>
          <w:sz w:val="24"/>
          <w:szCs w:val="24"/>
        </w:rPr>
        <w:lastRenderedPageBreak/>
        <w:t>With all this, the BMW Group’s productivity is still encouraging but the company had to increase some of their costs so that they can be competitive and in trend with the market demands which made their profitability to diminish compared to other years.</w:t>
      </w:r>
      <w:sdt>
        <w:sdtPr>
          <w:rPr>
            <w:rFonts w:ascii="Arial" w:hAnsi="Arial" w:cs="Arial"/>
            <w:sz w:val="24"/>
            <w:szCs w:val="24"/>
          </w:rPr>
          <w:id w:val="572629572"/>
          <w:citation/>
        </w:sdtPr>
        <w:sdtEndPr/>
        <w:sdtContent>
          <w:r>
            <w:rPr>
              <w:rFonts w:ascii="Arial" w:hAnsi="Arial" w:cs="Arial"/>
              <w:sz w:val="24"/>
              <w:szCs w:val="24"/>
            </w:rPr>
            <w:fldChar w:fldCharType="begin"/>
          </w:r>
          <w:r>
            <w:rPr>
              <w:rFonts w:ascii="Arial" w:hAnsi="Arial" w:cs="Arial"/>
              <w:sz w:val="24"/>
              <w:szCs w:val="24"/>
            </w:rPr>
            <w:instrText xml:space="preserve"> CITATION BMW21 \l 1033 </w:instrText>
          </w:r>
          <w:r>
            <w:rPr>
              <w:rFonts w:ascii="Arial" w:hAnsi="Arial" w:cs="Arial"/>
              <w:sz w:val="24"/>
              <w:szCs w:val="24"/>
            </w:rPr>
            <w:fldChar w:fldCharType="separate"/>
          </w:r>
          <w:r w:rsidR="00CB4473">
            <w:rPr>
              <w:rFonts w:ascii="Arial" w:hAnsi="Arial" w:cs="Arial"/>
              <w:noProof/>
              <w:sz w:val="24"/>
              <w:szCs w:val="24"/>
            </w:rPr>
            <w:t xml:space="preserve"> </w:t>
          </w:r>
          <w:r w:rsidR="00CB4473" w:rsidRPr="00CB4473">
            <w:rPr>
              <w:rFonts w:ascii="Arial" w:hAnsi="Arial" w:cs="Arial"/>
              <w:noProof/>
              <w:sz w:val="24"/>
              <w:szCs w:val="24"/>
            </w:rPr>
            <w:t>(BMW Group, 2021)</w:t>
          </w:r>
          <w:r>
            <w:rPr>
              <w:rFonts w:ascii="Arial" w:hAnsi="Arial" w:cs="Arial"/>
              <w:sz w:val="24"/>
              <w:szCs w:val="24"/>
            </w:rPr>
            <w:fldChar w:fldCharType="end"/>
          </w:r>
        </w:sdtContent>
      </w:sdt>
    </w:p>
    <w:p w14:paraId="174D8C4C" w14:textId="77777777" w:rsidR="00142223" w:rsidRDefault="00142223" w:rsidP="00AE6E68">
      <w:pPr>
        <w:jc w:val="both"/>
        <w:rPr>
          <w:rFonts w:ascii="Arial" w:hAnsi="Arial" w:cs="Arial"/>
          <w:b/>
          <w:bCs/>
          <w:sz w:val="24"/>
          <w:szCs w:val="24"/>
        </w:rPr>
      </w:pPr>
    </w:p>
    <w:p w14:paraId="0864EE8E" w14:textId="77777777" w:rsidR="00142223" w:rsidRDefault="00142223" w:rsidP="00AE6E68">
      <w:pPr>
        <w:jc w:val="both"/>
        <w:rPr>
          <w:rFonts w:ascii="Arial" w:hAnsi="Arial" w:cs="Arial"/>
          <w:b/>
          <w:bCs/>
          <w:sz w:val="24"/>
          <w:szCs w:val="24"/>
        </w:rPr>
      </w:pPr>
    </w:p>
    <w:p w14:paraId="1CACE6A4" w14:textId="150BFFE7" w:rsidR="001A31E6" w:rsidRPr="008D7453" w:rsidRDefault="008D7453" w:rsidP="00AE6E68">
      <w:pPr>
        <w:jc w:val="both"/>
        <w:rPr>
          <w:rFonts w:ascii="Arial" w:hAnsi="Arial" w:cs="Arial"/>
          <w:b/>
          <w:bCs/>
          <w:sz w:val="24"/>
          <w:szCs w:val="24"/>
        </w:rPr>
      </w:pPr>
      <w:r w:rsidRPr="008D7453">
        <w:rPr>
          <w:rFonts w:ascii="Arial" w:hAnsi="Arial" w:cs="Arial"/>
          <w:b/>
          <w:bCs/>
          <w:sz w:val="24"/>
          <w:szCs w:val="24"/>
        </w:rPr>
        <w:t xml:space="preserve">Opportunities </w:t>
      </w:r>
    </w:p>
    <w:p w14:paraId="6072F274" w14:textId="6AF88351" w:rsidR="0027180F" w:rsidRDefault="00FD563E" w:rsidP="00AE6E68">
      <w:pPr>
        <w:jc w:val="both"/>
        <w:rPr>
          <w:rFonts w:ascii="Arial" w:hAnsi="Arial" w:cs="Arial"/>
          <w:sz w:val="24"/>
          <w:szCs w:val="24"/>
        </w:rPr>
      </w:pPr>
      <w:proofErr w:type="gramStart"/>
      <w:r>
        <w:rPr>
          <w:rFonts w:ascii="Arial" w:hAnsi="Arial" w:cs="Arial"/>
          <w:sz w:val="24"/>
          <w:szCs w:val="24"/>
        </w:rPr>
        <w:t>Considering the fact that</w:t>
      </w:r>
      <w:proofErr w:type="gramEnd"/>
      <w:r>
        <w:rPr>
          <w:rFonts w:ascii="Arial" w:hAnsi="Arial" w:cs="Arial"/>
          <w:sz w:val="24"/>
          <w:szCs w:val="24"/>
        </w:rPr>
        <w:t xml:space="preserve"> some governments have started to issue warnings when it comes to combustion </w:t>
      </w:r>
      <w:r w:rsidR="005C5019">
        <w:rPr>
          <w:rFonts w:ascii="Arial" w:hAnsi="Arial" w:cs="Arial"/>
          <w:sz w:val="24"/>
          <w:szCs w:val="24"/>
        </w:rPr>
        <w:t>vehicles</w:t>
      </w:r>
      <w:r w:rsidR="00C7271C">
        <w:rPr>
          <w:rFonts w:ascii="Arial" w:hAnsi="Arial" w:cs="Arial"/>
          <w:sz w:val="24"/>
          <w:szCs w:val="24"/>
        </w:rPr>
        <w:t xml:space="preserve"> </w:t>
      </w:r>
      <w:r w:rsidR="005C5019">
        <w:rPr>
          <w:rFonts w:ascii="Arial" w:hAnsi="Arial" w:cs="Arial"/>
          <w:sz w:val="24"/>
          <w:szCs w:val="24"/>
        </w:rPr>
        <w:t>(like</w:t>
      </w:r>
      <w:r>
        <w:rPr>
          <w:rFonts w:ascii="Arial" w:hAnsi="Arial" w:cs="Arial"/>
          <w:sz w:val="24"/>
          <w:szCs w:val="24"/>
        </w:rPr>
        <w:t xml:space="preserve"> UK plans to ban combustion cars till 2030)</w:t>
      </w:r>
      <w:sdt>
        <w:sdtPr>
          <w:rPr>
            <w:rFonts w:ascii="Arial" w:hAnsi="Arial" w:cs="Arial"/>
            <w:sz w:val="24"/>
            <w:szCs w:val="24"/>
          </w:rPr>
          <w:id w:val="-1168161830"/>
          <w:citation/>
        </w:sdtPr>
        <w:sdtEndPr/>
        <w:sdtContent>
          <w:r>
            <w:rPr>
              <w:rFonts w:ascii="Arial" w:hAnsi="Arial" w:cs="Arial"/>
              <w:sz w:val="24"/>
              <w:szCs w:val="24"/>
            </w:rPr>
            <w:fldChar w:fldCharType="begin"/>
          </w:r>
          <w:r>
            <w:rPr>
              <w:rFonts w:ascii="Arial" w:hAnsi="Arial" w:cs="Arial"/>
              <w:sz w:val="24"/>
              <w:szCs w:val="24"/>
            </w:rPr>
            <w:instrText xml:space="preserve"> CITATION Har20 \l 1033 </w:instrText>
          </w:r>
          <w:r>
            <w:rPr>
              <w:rFonts w:ascii="Arial" w:hAnsi="Arial" w:cs="Arial"/>
              <w:sz w:val="24"/>
              <w:szCs w:val="24"/>
            </w:rPr>
            <w:fldChar w:fldCharType="separate"/>
          </w:r>
          <w:r w:rsidR="00CB4473">
            <w:rPr>
              <w:rFonts w:ascii="Arial" w:hAnsi="Arial" w:cs="Arial"/>
              <w:noProof/>
              <w:sz w:val="24"/>
              <w:szCs w:val="24"/>
            </w:rPr>
            <w:t xml:space="preserve"> </w:t>
          </w:r>
          <w:r w:rsidR="00CB4473" w:rsidRPr="00CB4473">
            <w:rPr>
              <w:rFonts w:ascii="Arial" w:hAnsi="Arial" w:cs="Arial"/>
              <w:noProof/>
              <w:sz w:val="24"/>
              <w:szCs w:val="24"/>
            </w:rPr>
            <w:t>(Harrabin, 2020)</w:t>
          </w:r>
          <w:r>
            <w:rPr>
              <w:rFonts w:ascii="Arial" w:hAnsi="Arial" w:cs="Arial"/>
              <w:sz w:val="24"/>
              <w:szCs w:val="24"/>
            </w:rPr>
            <w:fldChar w:fldCharType="end"/>
          </w:r>
        </w:sdtContent>
      </w:sdt>
      <w:r w:rsidR="007E4374">
        <w:rPr>
          <w:rFonts w:ascii="Arial" w:hAnsi="Arial" w:cs="Arial"/>
          <w:sz w:val="24"/>
          <w:szCs w:val="24"/>
        </w:rPr>
        <w:t>,</w:t>
      </w:r>
      <w:r>
        <w:rPr>
          <w:rFonts w:ascii="Arial" w:hAnsi="Arial" w:cs="Arial"/>
          <w:sz w:val="24"/>
          <w:szCs w:val="24"/>
        </w:rPr>
        <w:t xml:space="preserve"> gives BMW one of its biggest opportunities because of its electric models.</w:t>
      </w:r>
    </w:p>
    <w:p w14:paraId="31827276" w14:textId="35CBD44B" w:rsidR="00FD563E" w:rsidRDefault="007E4374" w:rsidP="00AE6E68">
      <w:pPr>
        <w:jc w:val="both"/>
        <w:rPr>
          <w:rFonts w:ascii="Arial" w:hAnsi="Arial" w:cs="Arial"/>
          <w:sz w:val="24"/>
          <w:szCs w:val="24"/>
        </w:rPr>
      </w:pPr>
      <w:r>
        <w:rPr>
          <w:rFonts w:ascii="Arial" w:hAnsi="Arial" w:cs="Arial"/>
          <w:sz w:val="24"/>
          <w:szCs w:val="24"/>
        </w:rPr>
        <w:t>Also,</w:t>
      </w:r>
      <w:r w:rsidR="00FD563E">
        <w:rPr>
          <w:rFonts w:ascii="Arial" w:hAnsi="Arial" w:cs="Arial"/>
          <w:sz w:val="24"/>
          <w:szCs w:val="24"/>
        </w:rPr>
        <w:t xml:space="preserve"> according to McKinsey </w:t>
      </w:r>
      <w:r w:rsidR="005C5019">
        <w:rPr>
          <w:rFonts w:ascii="Arial" w:hAnsi="Arial" w:cs="Arial"/>
          <w:sz w:val="24"/>
          <w:szCs w:val="24"/>
        </w:rPr>
        <w:t xml:space="preserve">group, the </w:t>
      </w:r>
      <w:r w:rsidR="00FD563E">
        <w:rPr>
          <w:rFonts w:ascii="Arial" w:hAnsi="Arial" w:cs="Arial"/>
          <w:sz w:val="24"/>
          <w:szCs w:val="24"/>
        </w:rPr>
        <w:t xml:space="preserve">Covid pandemic presented the automobile industry with a new opportunity to improve their </w:t>
      </w:r>
      <w:r w:rsidR="00C7271C">
        <w:rPr>
          <w:rFonts w:ascii="Arial" w:hAnsi="Arial" w:cs="Arial"/>
          <w:sz w:val="24"/>
          <w:szCs w:val="24"/>
        </w:rPr>
        <w:t>distribution and</w:t>
      </w:r>
      <w:r w:rsidR="00FD563E">
        <w:rPr>
          <w:rFonts w:ascii="Arial" w:hAnsi="Arial" w:cs="Arial"/>
          <w:sz w:val="24"/>
          <w:szCs w:val="24"/>
        </w:rPr>
        <w:t xml:space="preserve"> sales </w:t>
      </w:r>
      <w:r w:rsidR="0062430B">
        <w:rPr>
          <w:rFonts w:ascii="Arial" w:hAnsi="Arial" w:cs="Arial"/>
          <w:sz w:val="24"/>
          <w:szCs w:val="24"/>
        </w:rPr>
        <w:t>channels</w:t>
      </w:r>
      <w:r w:rsidR="00FD563E">
        <w:rPr>
          <w:rFonts w:ascii="Arial" w:hAnsi="Arial" w:cs="Arial"/>
          <w:sz w:val="24"/>
          <w:szCs w:val="24"/>
        </w:rPr>
        <w:t xml:space="preserve">. </w:t>
      </w:r>
      <w:r w:rsidR="007F5F72">
        <w:rPr>
          <w:rFonts w:ascii="Arial" w:hAnsi="Arial" w:cs="Arial"/>
          <w:sz w:val="24"/>
          <w:szCs w:val="24"/>
        </w:rPr>
        <w:t xml:space="preserve"> There were advantages for adopting a digital approach and they emerged in the early stages of the Covid crisis. ’’O</w:t>
      </w:r>
      <w:r w:rsidR="00C7271C" w:rsidRPr="007E4374">
        <w:rPr>
          <w:rFonts w:ascii="Arial" w:hAnsi="Arial" w:cs="Arial"/>
          <w:color w:val="333333"/>
          <w:sz w:val="24"/>
          <w:szCs w:val="24"/>
          <w:shd w:val="clear" w:color="auto" w:fill="FFFFFF"/>
        </w:rPr>
        <w:t>nline sales offerings, including a clearly structured online shop, contactless test-drives, and car home deliveries, proved effective during the nationwide shutdown</w:t>
      </w:r>
      <w:r w:rsidR="005A24C9">
        <w:rPr>
          <w:rFonts w:ascii="Arial" w:hAnsi="Arial" w:cs="Arial"/>
          <w:color w:val="202124"/>
          <w:shd w:val="clear" w:color="auto" w:fill="FFFFFF"/>
        </w:rPr>
        <w:t>''</w:t>
      </w:r>
      <w:r w:rsidR="0062430B" w:rsidRPr="007E4374">
        <w:rPr>
          <w:rFonts w:ascii="Arial" w:hAnsi="Arial" w:cs="Arial"/>
          <w:color w:val="333333"/>
          <w:sz w:val="24"/>
          <w:szCs w:val="24"/>
          <w:shd w:val="clear" w:color="auto" w:fill="FFFFFF"/>
        </w:rPr>
        <w:fldChar w:fldCharType="begin"/>
      </w:r>
      <w:r w:rsidR="0062430B" w:rsidRPr="007E4374">
        <w:rPr>
          <w:rFonts w:ascii="Arial" w:hAnsi="Arial" w:cs="Arial"/>
          <w:sz w:val="24"/>
          <w:szCs w:val="24"/>
        </w:rPr>
        <w:instrText xml:space="preserve"> TA \s "’’The benefits of adopting a digital strategy surfaced early in the COVID-19 crisis. …online sales offerings, including a clearly structured online shop, contactless test-drives, and car home deliveries, that proved effective during the nationwide </w:instrText>
      </w:r>
      <w:r w:rsidR="005C5019" w:rsidRPr="007E4374">
        <w:rPr>
          <w:rFonts w:ascii="Arial" w:hAnsi="Arial" w:cs="Arial"/>
          <w:sz w:val="24"/>
          <w:szCs w:val="24"/>
        </w:rPr>
        <w:instrText>shutdown</w:instrText>
      </w:r>
      <w:r w:rsidR="0062430B" w:rsidRPr="007E4374">
        <w:rPr>
          <w:rFonts w:ascii="Arial" w:hAnsi="Arial" w:cs="Arial"/>
          <w:sz w:val="24"/>
          <w:szCs w:val="24"/>
        </w:rPr>
        <w:instrText xml:space="preserve">" </w:instrText>
      </w:r>
      <w:r w:rsidR="0062430B" w:rsidRPr="007E4374">
        <w:rPr>
          <w:rFonts w:ascii="Arial" w:hAnsi="Arial" w:cs="Arial"/>
          <w:color w:val="333333"/>
          <w:sz w:val="24"/>
          <w:szCs w:val="24"/>
          <w:shd w:val="clear" w:color="auto" w:fill="FFFFFF"/>
        </w:rPr>
        <w:fldChar w:fldCharType="end"/>
      </w:r>
      <w:r w:rsidR="0062430B" w:rsidRPr="007E4374">
        <w:rPr>
          <w:rFonts w:ascii="Arial" w:hAnsi="Arial" w:cs="Arial"/>
          <w:color w:val="333333"/>
          <w:sz w:val="24"/>
          <w:szCs w:val="24"/>
          <w:shd w:val="clear" w:color="auto" w:fill="FFFFFF"/>
        </w:rPr>
        <w:t>.</w:t>
      </w:r>
      <w:sdt>
        <w:sdtPr>
          <w:rPr>
            <w:rFonts w:ascii="Arial" w:hAnsi="Arial" w:cs="Arial"/>
            <w:sz w:val="24"/>
            <w:szCs w:val="24"/>
          </w:rPr>
          <w:id w:val="2034216642"/>
          <w:citation/>
        </w:sdtPr>
        <w:sdtEndPr/>
        <w:sdtContent>
          <w:r w:rsidR="00FD563E" w:rsidRPr="007E4374">
            <w:rPr>
              <w:rFonts w:ascii="Arial" w:hAnsi="Arial" w:cs="Arial"/>
              <w:sz w:val="24"/>
              <w:szCs w:val="24"/>
            </w:rPr>
            <w:fldChar w:fldCharType="begin"/>
          </w:r>
          <w:r w:rsidR="00FD563E" w:rsidRPr="007E4374">
            <w:rPr>
              <w:rFonts w:ascii="Arial" w:hAnsi="Arial" w:cs="Arial"/>
              <w:sz w:val="24"/>
              <w:szCs w:val="24"/>
            </w:rPr>
            <w:instrText xml:space="preserve"> CITATION Hof20 \l 1033 </w:instrText>
          </w:r>
          <w:r w:rsidR="00FD563E" w:rsidRPr="007E4374">
            <w:rPr>
              <w:rFonts w:ascii="Arial" w:hAnsi="Arial" w:cs="Arial"/>
              <w:sz w:val="24"/>
              <w:szCs w:val="24"/>
            </w:rPr>
            <w:fldChar w:fldCharType="separate"/>
          </w:r>
          <w:r w:rsidR="00CB4473">
            <w:rPr>
              <w:rFonts w:ascii="Arial" w:hAnsi="Arial" w:cs="Arial"/>
              <w:noProof/>
              <w:sz w:val="24"/>
              <w:szCs w:val="24"/>
            </w:rPr>
            <w:t xml:space="preserve"> </w:t>
          </w:r>
          <w:r w:rsidR="00CB4473" w:rsidRPr="00CB4473">
            <w:rPr>
              <w:rFonts w:ascii="Arial" w:hAnsi="Arial" w:cs="Arial"/>
              <w:noProof/>
              <w:sz w:val="24"/>
              <w:szCs w:val="24"/>
            </w:rPr>
            <w:t>(Hofstatter, et al., 2020)</w:t>
          </w:r>
          <w:r w:rsidR="00FD563E" w:rsidRPr="007E4374">
            <w:rPr>
              <w:rFonts w:ascii="Arial" w:hAnsi="Arial" w:cs="Arial"/>
              <w:sz w:val="24"/>
              <w:szCs w:val="24"/>
            </w:rPr>
            <w:fldChar w:fldCharType="end"/>
          </w:r>
        </w:sdtContent>
      </w:sdt>
    </w:p>
    <w:p w14:paraId="639416E8" w14:textId="7EEE63BE" w:rsidR="007E4374" w:rsidRDefault="007E4374" w:rsidP="00AE6E68">
      <w:pPr>
        <w:jc w:val="both"/>
        <w:rPr>
          <w:rFonts w:ascii="Arial" w:hAnsi="Arial" w:cs="Arial"/>
          <w:color w:val="080707"/>
          <w:sz w:val="24"/>
          <w:szCs w:val="24"/>
        </w:rPr>
      </w:pPr>
      <w:r w:rsidRPr="007E4374">
        <w:rPr>
          <w:rFonts w:ascii="Arial" w:hAnsi="Arial" w:cs="Arial"/>
          <w:sz w:val="24"/>
          <w:szCs w:val="24"/>
        </w:rPr>
        <w:t>According to Jessica Geutner, the Sales Force Vice president of Strategic Customers and</w:t>
      </w:r>
      <w:r w:rsidRPr="007E4374">
        <w:rPr>
          <w:rFonts w:ascii="Arial" w:hAnsi="Arial" w:cs="Arial"/>
          <w:i/>
          <w:iCs/>
          <w:color w:val="080707"/>
          <w:sz w:val="24"/>
          <w:szCs w:val="24"/>
        </w:rPr>
        <w:t xml:space="preserve"> EMEA Automotive Business Development Lead Ognyan </w:t>
      </w:r>
      <w:proofErr w:type="spellStart"/>
      <w:r w:rsidRPr="007E4374">
        <w:rPr>
          <w:rFonts w:ascii="Arial" w:hAnsi="Arial" w:cs="Arial"/>
          <w:i/>
          <w:iCs/>
          <w:color w:val="080707"/>
          <w:sz w:val="24"/>
          <w:szCs w:val="24"/>
        </w:rPr>
        <w:t>Vasilev</w:t>
      </w:r>
      <w:proofErr w:type="spellEnd"/>
      <w:r w:rsidRPr="007E4374">
        <w:rPr>
          <w:rFonts w:ascii="Arial" w:hAnsi="Arial" w:cs="Arial"/>
          <w:i/>
          <w:iCs/>
          <w:color w:val="080707"/>
          <w:sz w:val="24"/>
          <w:szCs w:val="24"/>
        </w:rPr>
        <w:t xml:space="preserve">, BMW </w:t>
      </w:r>
      <w:proofErr w:type="spellStart"/>
      <w:r w:rsidR="003A66BA" w:rsidRPr="007E4374">
        <w:rPr>
          <w:rFonts w:ascii="Arial" w:hAnsi="Arial" w:cs="Arial"/>
          <w:i/>
          <w:iCs/>
          <w:color w:val="080707"/>
          <w:sz w:val="24"/>
          <w:szCs w:val="24"/>
        </w:rPr>
        <w:t>was’</w:t>
      </w:r>
      <w:r w:rsidRPr="007E4374">
        <w:rPr>
          <w:rFonts w:ascii="Arial" w:hAnsi="Arial" w:cs="Arial"/>
          <w:i/>
          <w:iCs/>
          <w:color w:val="080707"/>
          <w:sz w:val="24"/>
          <w:szCs w:val="24"/>
        </w:rPr>
        <w:t>’quick</w:t>
      </w:r>
      <w:proofErr w:type="spellEnd"/>
      <w:r w:rsidRPr="007E4374">
        <w:rPr>
          <w:rFonts w:ascii="Arial" w:hAnsi="Arial" w:cs="Arial"/>
          <w:i/>
          <w:iCs/>
          <w:color w:val="080707"/>
          <w:sz w:val="24"/>
          <w:szCs w:val="24"/>
        </w:rPr>
        <w:t xml:space="preserve"> to shift gears’’ in times of crisis.</w:t>
      </w:r>
      <w:r w:rsidR="005A24C9">
        <w:rPr>
          <w:rFonts w:ascii="Arial" w:hAnsi="Arial" w:cs="Arial"/>
          <w:i/>
          <w:iCs/>
          <w:color w:val="080707"/>
          <w:sz w:val="24"/>
          <w:szCs w:val="24"/>
        </w:rPr>
        <w:t xml:space="preserve"> </w:t>
      </w:r>
      <w:r w:rsidR="005A24C9">
        <w:rPr>
          <w:rFonts w:ascii="Arial" w:hAnsi="Arial" w:cs="Arial"/>
          <w:color w:val="202124"/>
          <w:shd w:val="clear" w:color="auto" w:fill="FFFFFF"/>
        </w:rPr>
        <w:t>''</w:t>
      </w:r>
      <w:r w:rsidRPr="007E4374">
        <w:rPr>
          <w:rFonts w:ascii="Arial" w:hAnsi="Arial" w:cs="Arial"/>
          <w:color w:val="080707"/>
          <w:sz w:val="24"/>
          <w:szCs w:val="24"/>
        </w:rPr>
        <w:t>BMW is using its digital infrastructure to adapt and evolve to changing customer preferences and behaviors, endlessly working to improve data, enhance remote service offerings, and streamline online processes. That’s what will put customer satisfaction and loyalty in drive</w:t>
      </w:r>
      <w:r w:rsidR="005A24C9">
        <w:rPr>
          <w:rFonts w:ascii="Arial" w:hAnsi="Arial" w:cs="Arial"/>
          <w:color w:val="202124"/>
          <w:shd w:val="clear" w:color="auto" w:fill="FFFFFF"/>
        </w:rPr>
        <w:t>''</w:t>
      </w:r>
      <w:sdt>
        <w:sdtPr>
          <w:rPr>
            <w:rFonts w:ascii="Arial" w:hAnsi="Arial" w:cs="Arial"/>
            <w:color w:val="080707"/>
            <w:sz w:val="24"/>
            <w:szCs w:val="24"/>
          </w:rPr>
          <w:id w:val="341282410"/>
          <w:citation/>
        </w:sdtPr>
        <w:sdtEndPr/>
        <w:sdtContent>
          <w:r w:rsidRPr="007E4374">
            <w:rPr>
              <w:rFonts w:ascii="Arial" w:hAnsi="Arial" w:cs="Arial"/>
              <w:color w:val="080707"/>
              <w:sz w:val="24"/>
              <w:szCs w:val="24"/>
            </w:rPr>
            <w:fldChar w:fldCharType="begin"/>
          </w:r>
          <w:r w:rsidRPr="007E4374">
            <w:rPr>
              <w:rFonts w:ascii="Arial" w:hAnsi="Arial" w:cs="Arial"/>
              <w:color w:val="080707"/>
              <w:sz w:val="24"/>
              <w:szCs w:val="24"/>
            </w:rPr>
            <w:instrText xml:space="preserve"> CITATION Geu20 \l 1033 </w:instrText>
          </w:r>
          <w:r w:rsidRPr="007E4374">
            <w:rPr>
              <w:rFonts w:ascii="Arial" w:hAnsi="Arial" w:cs="Arial"/>
              <w:color w:val="080707"/>
              <w:sz w:val="24"/>
              <w:szCs w:val="24"/>
            </w:rPr>
            <w:fldChar w:fldCharType="separate"/>
          </w:r>
          <w:r w:rsidR="00CB4473">
            <w:rPr>
              <w:rFonts w:ascii="Arial" w:hAnsi="Arial" w:cs="Arial"/>
              <w:noProof/>
              <w:color w:val="080707"/>
              <w:sz w:val="24"/>
              <w:szCs w:val="24"/>
            </w:rPr>
            <w:t xml:space="preserve"> </w:t>
          </w:r>
          <w:r w:rsidR="00CB4473" w:rsidRPr="00CB4473">
            <w:rPr>
              <w:rFonts w:ascii="Arial" w:hAnsi="Arial" w:cs="Arial"/>
              <w:noProof/>
              <w:color w:val="080707"/>
              <w:sz w:val="24"/>
              <w:szCs w:val="24"/>
            </w:rPr>
            <w:t>(Geutner &amp; Ognyan, 2020)</w:t>
          </w:r>
          <w:r w:rsidRPr="007E4374">
            <w:rPr>
              <w:rFonts w:ascii="Arial" w:hAnsi="Arial" w:cs="Arial"/>
              <w:color w:val="080707"/>
              <w:sz w:val="24"/>
              <w:szCs w:val="24"/>
            </w:rPr>
            <w:fldChar w:fldCharType="end"/>
          </w:r>
        </w:sdtContent>
      </w:sdt>
    </w:p>
    <w:p w14:paraId="075A5B6F" w14:textId="40BED71C" w:rsidR="003A66BA" w:rsidRPr="003A66BA" w:rsidRDefault="003A66BA" w:rsidP="00AE6E68">
      <w:pPr>
        <w:jc w:val="both"/>
        <w:rPr>
          <w:rFonts w:ascii="Arial" w:hAnsi="Arial" w:cs="Arial"/>
          <w:b/>
          <w:bCs/>
          <w:color w:val="080707"/>
          <w:sz w:val="24"/>
          <w:szCs w:val="24"/>
        </w:rPr>
      </w:pPr>
      <w:r w:rsidRPr="003A66BA">
        <w:rPr>
          <w:rFonts w:ascii="Arial" w:hAnsi="Arial" w:cs="Arial"/>
          <w:b/>
          <w:bCs/>
          <w:color w:val="080707"/>
          <w:sz w:val="24"/>
          <w:szCs w:val="24"/>
        </w:rPr>
        <w:t>Threats</w:t>
      </w:r>
    </w:p>
    <w:p w14:paraId="11800DE7" w14:textId="6E364833" w:rsidR="00136AEC" w:rsidRDefault="003A66BA" w:rsidP="00AE6E68">
      <w:pPr>
        <w:jc w:val="both"/>
        <w:rPr>
          <w:rFonts w:ascii="Arial" w:hAnsi="Arial" w:cs="Arial"/>
          <w:color w:val="080707"/>
          <w:sz w:val="24"/>
          <w:szCs w:val="24"/>
        </w:rPr>
      </w:pPr>
      <w:r>
        <w:rPr>
          <w:rFonts w:ascii="Arial" w:hAnsi="Arial" w:cs="Arial"/>
          <w:color w:val="080707"/>
          <w:sz w:val="24"/>
          <w:szCs w:val="24"/>
        </w:rPr>
        <w:t xml:space="preserve">The Covid-19 pandemic hit heavily </w:t>
      </w:r>
      <w:r w:rsidR="00AE0599">
        <w:rPr>
          <w:rFonts w:ascii="Arial" w:hAnsi="Arial" w:cs="Arial"/>
          <w:color w:val="080707"/>
          <w:sz w:val="24"/>
          <w:szCs w:val="24"/>
        </w:rPr>
        <w:t>s</w:t>
      </w:r>
      <w:r>
        <w:rPr>
          <w:rFonts w:ascii="Arial" w:hAnsi="Arial" w:cs="Arial"/>
          <w:color w:val="080707"/>
          <w:sz w:val="24"/>
          <w:szCs w:val="24"/>
        </w:rPr>
        <w:t>o</w:t>
      </w:r>
      <w:r w:rsidR="00AE0599">
        <w:rPr>
          <w:rFonts w:ascii="Arial" w:hAnsi="Arial" w:cs="Arial"/>
          <w:color w:val="080707"/>
          <w:sz w:val="24"/>
          <w:szCs w:val="24"/>
        </w:rPr>
        <w:t>m</w:t>
      </w:r>
      <w:r>
        <w:rPr>
          <w:rFonts w:ascii="Arial" w:hAnsi="Arial" w:cs="Arial"/>
          <w:color w:val="080707"/>
          <w:sz w:val="24"/>
          <w:szCs w:val="24"/>
        </w:rPr>
        <w:t xml:space="preserve">e of BMW’s biggest markets, </w:t>
      </w:r>
      <w:r w:rsidR="00AE0599">
        <w:rPr>
          <w:rFonts w:ascii="Arial" w:hAnsi="Arial" w:cs="Arial"/>
          <w:color w:val="080707"/>
          <w:sz w:val="24"/>
          <w:szCs w:val="24"/>
        </w:rPr>
        <w:t xml:space="preserve">like </w:t>
      </w:r>
      <w:r>
        <w:rPr>
          <w:rFonts w:ascii="Arial" w:hAnsi="Arial" w:cs="Arial"/>
          <w:color w:val="080707"/>
          <w:sz w:val="24"/>
          <w:szCs w:val="24"/>
        </w:rPr>
        <w:t>Europe</w:t>
      </w:r>
      <w:r w:rsidR="00AE0599">
        <w:rPr>
          <w:rFonts w:ascii="Arial" w:hAnsi="Arial" w:cs="Arial"/>
          <w:color w:val="080707"/>
          <w:sz w:val="24"/>
          <w:szCs w:val="24"/>
        </w:rPr>
        <w:t>,</w:t>
      </w:r>
      <w:r>
        <w:rPr>
          <w:rFonts w:ascii="Arial" w:hAnsi="Arial" w:cs="Arial"/>
          <w:color w:val="080707"/>
          <w:sz w:val="24"/>
          <w:szCs w:val="24"/>
        </w:rPr>
        <w:t xml:space="preserve"> </w:t>
      </w:r>
      <w:r w:rsidR="00136AEC">
        <w:rPr>
          <w:rFonts w:ascii="Arial" w:hAnsi="Arial" w:cs="Arial"/>
          <w:color w:val="080707"/>
          <w:sz w:val="24"/>
          <w:szCs w:val="24"/>
        </w:rPr>
        <w:t xml:space="preserve">because there was an increase in the number of cases and the lockdowns were kept on. This </w:t>
      </w:r>
      <w:r w:rsidR="00CB4473">
        <w:rPr>
          <w:rFonts w:ascii="Arial" w:hAnsi="Arial" w:cs="Arial"/>
          <w:color w:val="080707"/>
          <w:sz w:val="24"/>
          <w:szCs w:val="24"/>
        </w:rPr>
        <w:t>led</w:t>
      </w:r>
      <w:r w:rsidR="00136AEC">
        <w:rPr>
          <w:rFonts w:ascii="Arial" w:hAnsi="Arial" w:cs="Arial"/>
          <w:color w:val="080707"/>
          <w:sz w:val="24"/>
          <w:szCs w:val="24"/>
        </w:rPr>
        <w:t xml:space="preserve"> to a slow recovery and bad result for 2020 and for Q1 in 2021.</w:t>
      </w:r>
      <w:sdt>
        <w:sdtPr>
          <w:rPr>
            <w:rFonts w:ascii="Arial" w:hAnsi="Arial" w:cs="Arial"/>
            <w:color w:val="080707"/>
            <w:sz w:val="24"/>
            <w:szCs w:val="24"/>
          </w:rPr>
          <w:id w:val="-1978367186"/>
          <w:citation/>
        </w:sdtPr>
        <w:sdtEndPr/>
        <w:sdtContent>
          <w:r w:rsidR="00AE0599">
            <w:rPr>
              <w:rFonts w:ascii="Arial" w:hAnsi="Arial" w:cs="Arial"/>
              <w:color w:val="080707"/>
              <w:sz w:val="24"/>
              <w:szCs w:val="24"/>
            </w:rPr>
            <w:fldChar w:fldCharType="begin"/>
          </w:r>
          <w:r w:rsidR="00AE0599">
            <w:rPr>
              <w:rFonts w:ascii="Arial" w:hAnsi="Arial" w:cs="Arial"/>
              <w:color w:val="080707"/>
              <w:sz w:val="24"/>
              <w:szCs w:val="24"/>
            </w:rPr>
            <w:instrText xml:space="preserve"> CITATION BMW21 \l 1033 </w:instrText>
          </w:r>
          <w:r w:rsidR="00AE0599">
            <w:rPr>
              <w:rFonts w:ascii="Arial" w:hAnsi="Arial" w:cs="Arial"/>
              <w:color w:val="080707"/>
              <w:sz w:val="24"/>
              <w:szCs w:val="24"/>
            </w:rPr>
            <w:fldChar w:fldCharType="separate"/>
          </w:r>
          <w:r w:rsidR="00CB4473">
            <w:rPr>
              <w:rFonts w:ascii="Arial" w:hAnsi="Arial" w:cs="Arial"/>
              <w:noProof/>
              <w:color w:val="080707"/>
              <w:sz w:val="24"/>
              <w:szCs w:val="24"/>
            </w:rPr>
            <w:t xml:space="preserve"> </w:t>
          </w:r>
          <w:r w:rsidR="00CB4473" w:rsidRPr="00CB4473">
            <w:rPr>
              <w:rFonts w:ascii="Arial" w:hAnsi="Arial" w:cs="Arial"/>
              <w:noProof/>
              <w:color w:val="080707"/>
              <w:sz w:val="24"/>
              <w:szCs w:val="24"/>
            </w:rPr>
            <w:t>(BMW Group, 2021)</w:t>
          </w:r>
          <w:r w:rsidR="00AE0599">
            <w:rPr>
              <w:rFonts w:ascii="Arial" w:hAnsi="Arial" w:cs="Arial"/>
              <w:color w:val="080707"/>
              <w:sz w:val="24"/>
              <w:szCs w:val="24"/>
            </w:rPr>
            <w:fldChar w:fldCharType="end"/>
          </w:r>
        </w:sdtContent>
      </w:sdt>
    </w:p>
    <w:p w14:paraId="7B309977" w14:textId="3F4FAC82" w:rsidR="00136AEC" w:rsidRDefault="00136AEC" w:rsidP="00AE6E68">
      <w:pPr>
        <w:jc w:val="both"/>
        <w:rPr>
          <w:rFonts w:ascii="Arial" w:hAnsi="Arial" w:cs="Arial"/>
          <w:color w:val="080707"/>
          <w:sz w:val="24"/>
          <w:szCs w:val="24"/>
        </w:rPr>
      </w:pPr>
      <w:r>
        <w:rPr>
          <w:rFonts w:ascii="Arial" w:hAnsi="Arial" w:cs="Arial"/>
          <w:color w:val="080707"/>
          <w:sz w:val="24"/>
          <w:szCs w:val="24"/>
        </w:rPr>
        <w:t>OICA, International Organization of Motor Vehicle Manufacturers,</w:t>
      </w:r>
      <w:r w:rsidR="005A24C9">
        <w:rPr>
          <w:rFonts w:ascii="Arial" w:hAnsi="Arial" w:cs="Arial"/>
          <w:color w:val="080707"/>
          <w:sz w:val="24"/>
          <w:szCs w:val="24"/>
        </w:rPr>
        <w:t xml:space="preserve"> states that</w:t>
      </w:r>
      <w:r>
        <w:rPr>
          <w:rFonts w:ascii="Arial" w:hAnsi="Arial" w:cs="Arial"/>
          <w:color w:val="080707"/>
          <w:sz w:val="24"/>
          <w:szCs w:val="24"/>
        </w:rPr>
        <w:t xml:space="preserve"> the automobile industry has been showing a decreasing </w:t>
      </w:r>
      <w:proofErr w:type="gramStart"/>
      <w:r w:rsidR="00142223">
        <w:rPr>
          <w:rFonts w:ascii="Arial" w:hAnsi="Arial" w:cs="Arial"/>
          <w:color w:val="080707"/>
          <w:sz w:val="24"/>
          <w:szCs w:val="24"/>
        </w:rPr>
        <w:t>tendency</w:t>
      </w:r>
      <w:r w:rsidR="005A24C9">
        <w:rPr>
          <w:rFonts w:ascii="Arial" w:hAnsi="Arial" w:cs="Arial"/>
          <w:color w:val="080707"/>
          <w:sz w:val="24"/>
          <w:szCs w:val="24"/>
        </w:rPr>
        <w:t xml:space="preserve"> </w:t>
      </w:r>
      <w:r w:rsidR="007F5F72">
        <w:rPr>
          <w:rFonts w:ascii="Arial" w:hAnsi="Arial" w:cs="Arial"/>
          <w:color w:val="202124"/>
          <w:shd w:val="clear" w:color="auto" w:fill="FFFFFF"/>
        </w:rPr>
        <w:t xml:space="preserve"> </w:t>
      </w:r>
      <w:r w:rsidR="007F5F72">
        <w:rPr>
          <w:rFonts w:ascii="Arial" w:hAnsi="Arial" w:cs="Arial"/>
          <w:color w:val="080707"/>
          <w:sz w:val="24"/>
          <w:szCs w:val="24"/>
        </w:rPr>
        <w:t>impacting</w:t>
      </w:r>
      <w:proofErr w:type="gramEnd"/>
      <w:r>
        <w:rPr>
          <w:rFonts w:ascii="Arial" w:hAnsi="Arial" w:cs="Arial"/>
          <w:color w:val="080707"/>
          <w:sz w:val="24"/>
          <w:szCs w:val="24"/>
        </w:rPr>
        <w:t xml:space="preserve"> even </w:t>
      </w:r>
      <w:r w:rsidR="007F5F72">
        <w:rPr>
          <w:rFonts w:ascii="Arial" w:hAnsi="Arial" w:cs="Arial"/>
          <w:color w:val="080707"/>
          <w:sz w:val="24"/>
          <w:szCs w:val="24"/>
        </w:rPr>
        <w:t>’’</w:t>
      </w:r>
      <w:r>
        <w:rPr>
          <w:rFonts w:ascii="Arial" w:hAnsi="Arial" w:cs="Arial"/>
          <w:color w:val="080707"/>
          <w:sz w:val="24"/>
          <w:szCs w:val="24"/>
        </w:rPr>
        <w:t>further plans of expansion from automobile industry firm and decreasing of market share</w:t>
      </w:r>
      <w:r w:rsidR="005A24C9">
        <w:rPr>
          <w:rFonts w:ascii="Arial" w:hAnsi="Arial" w:cs="Arial"/>
          <w:color w:val="202124"/>
          <w:shd w:val="clear" w:color="auto" w:fill="FFFFFF"/>
        </w:rPr>
        <w:t>''</w:t>
      </w:r>
      <w:sdt>
        <w:sdtPr>
          <w:rPr>
            <w:rFonts w:ascii="Arial" w:hAnsi="Arial" w:cs="Arial"/>
            <w:color w:val="080707"/>
            <w:sz w:val="24"/>
            <w:szCs w:val="24"/>
          </w:rPr>
          <w:id w:val="1990052587"/>
          <w:citation/>
        </w:sdtPr>
        <w:sdtEndPr/>
        <w:sdtContent>
          <w:r>
            <w:rPr>
              <w:rFonts w:ascii="Arial" w:hAnsi="Arial" w:cs="Arial"/>
              <w:color w:val="080707"/>
              <w:sz w:val="24"/>
              <w:szCs w:val="24"/>
            </w:rPr>
            <w:fldChar w:fldCharType="begin"/>
          </w:r>
          <w:r>
            <w:rPr>
              <w:rFonts w:ascii="Arial" w:hAnsi="Arial" w:cs="Arial"/>
              <w:color w:val="080707"/>
              <w:sz w:val="24"/>
              <w:szCs w:val="24"/>
            </w:rPr>
            <w:instrText xml:space="preserve"> CITATION OIC20 \l 1033 </w:instrText>
          </w:r>
          <w:r>
            <w:rPr>
              <w:rFonts w:ascii="Arial" w:hAnsi="Arial" w:cs="Arial"/>
              <w:color w:val="080707"/>
              <w:sz w:val="24"/>
              <w:szCs w:val="24"/>
            </w:rPr>
            <w:fldChar w:fldCharType="separate"/>
          </w:r>
          <w:r w:rsidR="00CB4473">
            <w:rPr>
              <w:rFonts w:ascii="Arial" w:hAnsi="Arial" w:cs="Arial"/>
              <w:noProof/>
              <w:color w:val="080707"/>
              <w:sz w:val="24"/>
              <w:szCs w:val="24"/>
            </w:rPr>
            <w:t xml:space="preserve"> </w:t>
          </w:r>
          <w:r w:rsidR="00CB4473" w:rsidRPr="00CB4473">
            <w:rPr>
              <w:rFonts w:ascii="Arial" w:hAnsi="Arial" w:cs="Arial"/>
              <w:noProof/>
              <w:color w:val="080707"/>
              <w:sz w:val="24"/>
              <w:szCs w:val="24"/>
            </w:rPr>
            <w:t>(OICA-International Organization of Motor Vehicle Manufacturers, 2020)</w:t>
          </w:r>
          <w:r>
            <w:rPr>
              <w:rFonts w:ascii="Arial" w:hAnsi="Arial" w:cs="Arial"/>
              <w:color w:val="080707"/>
              <w:sz w:val="24"/>
              <w:szCs w:val="24"/>
            </w:rPr>
            <w:fldChar w:fldCharType="end"/>
          </w:r>
        </w:sdtContent>
      </w:sdt>
    </w:p>
    <w:p w14:paraId="768553EC" w14:textId="3E8F232B" w:rsidR="00AE0599" w:rsidRDefault="00AE0599" w:rsidP="00AE6E68">
      <w:pPr>
        <w:jc w:val="both"/>
        <w:rPr>
          <w:rFonts w:ascii="Arial" w:hAnsi="Arial" w:cs="Arial"/>
          <w:color w:val="080707"/>
          <w:sz w:val="24"/>
          <w:szCs w:val="24"/>
        </w:rPr>
      </w:pPr>
      <w:r w:rsidRPr="003A66BA">
        <w:rPr>
          <w:rFonts w:ascii="Arial" w:hAnsi="Arial" w:cs="Arial"/>
          <w:noProof/>
          <w:color w:val="080707"/>
          <w:sz w:val="24"/>
          <w:szCs w:val="24"/>
        </w:rPr>
        <w:lastRenderedPageBreak/>
        <w:drawing>
          <wp:inline distT="0" distB="0" distL="0" distR="0" wp14:anchorId="0F5D074E" wp14:editId="7EEDFB19">
            <wp:extent cx="4382112" cy="264832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382112" cy="2648320"/>
                    </a:xfrm>
                    <a:prstGeom prst="rect">
                      <a:avLst/>
                    </a:prstGeom>
                  </pic:spPr>
                </pic:pic>
              </a:graphicData>
            </a:graphic>
          </wp:inline>
        </w:drawing>
      </w:r>
    </w:p>
    <w:p w14:paraId="1445029D" w14:textId="57A7CEB3" w:rsidR="00AE0599" w:rsidRPr="00142223" w:rsidRDefault="00AE0599" w:rsidP="00AE6E68">
      <w:pPr>
        <w:jc w:val="both"/>
        <w:rPr>
          <w:rFonts w:ascii="Arial" w:hAnsi="Arial" w:cs="Arial"/>
          <w:i/>
          <w:iCs/>
          <w:color w:val="080707"/>
          <w:sz w:val="24"/>
          <w:szCs w:val="24"/>
        </w:rPr>
      </w:pPr>
      <w:r w:rsidRPr="00142223">
        <w:rPr>
          <w:rFonts w:ascii="Arial" w:hAnsi="Arial" w:cs="Arial"/>
          <w:i/>
          <w:iCs/>
          <w:color w:val="080707"/>
          <w:sz w:val="24"/>
          <w:szCs w:val="24"/>
        </w:rPr>
        <w:t>Source:</w:t>
      </w:r>
      <w:sdt>
        <w:sdtPr>
          <w:rPr>
            <w:rFonts w:ascii="Arial" w:hAnsi="Arial" w:cs="Arial"/>
            <w:i/>
            <w:iCs/>
            <w:color w:val="080707"/>
            <w:sz w:val="24"/>
            <w:szCs w:val="24"/>
          </w:rPr>
          <w:id w:val="-1196070735"/>
          <w:citation/>
        </w:sdtPr>
        <w:sdtEndPr/>
        <w:sdtContent>
          <w:r w:rsidRPr="00142223">
            <w:rPr>
              <w:rFonts w:ascii="Arial" w:hAnsi="Arial" w:cs="Arial"/>
              <w:i/>
              <w:iCs/>
              <w:color w:val="080707"/>
              <w:sz w:val="24"/>
              <w:szCs w:val="24"/>
            </w:rPr>
            <w:fldChar w:fldCharType="begin"/>
          </w:r>
          <w:r w:rsidRPr="00142223">
            <w:rPr>
              <w:rFonts w:ascii="Arial" w:hAnsi="Arial" w:cs="Arial"/>
              <w:i/>
              <w:iCs/>
              <w:color w:val="080707"/>
              <w:sz w:val="24"/>
              <w:szCs w:val="24"/>
            </w:rPr>
            <w:instrText xml:space="preserve"> CITATION OIC20 \l 1033 </w:instrText>
          </w:r>
          <w:r w:rsidRPr="00142223">
            <w:rPr>
              <w:rFonts w:ascii="Arial" w:hAnsi="Arial" w:cs="Arial"/>
              <w:i/>
              <w:iCs/>
              <w:color w:val="080707"/>
              <w:sz w:val="24"/>
              <w:szCs w:val="24"/>
            </w:rPr>
            <w:fldChar w:fldCharType="separate"/>
          </w:r>
          <w:r w:rsidR="00CB4473">
            <w:rPr>
              <w:rFonts w:ascii="Arial" w:hAnsi="Arial" w:cs="Arial"/>
              <w:i/>
              <w:iCs/>
              <w:noProof/>
              <w:color w:val="080707"/>
              <w:sz w:val="24"/>
              <w:szCs w:val="24"/>
            </w:rPr>
            <w:t xml:space="preserve"> </w:t>
          </w:r>
          <w:r w:rsidR="00CB4473" w:rsidRPr="00CB4473">
            <w:rPr>
              <w:rFonts w:ascii="Arial" w:hAnsi="Arial" w:cs="Arial"/>
              <w:noProof/>
              <w:color w:val="080707"/>
              <w:sz w:val="24"/>
              <w:szCs w:val="24"/>
            </w:rPr>
            <w:t>(OICA-International Organization of Motor Vehicle Manufacturers, 2020)</w:t>
          </w:r>
          <w:r w:rsidRPr="00142223">
            <w:rPr>
              <w:rFonts w:ascii="Arial" w:hAnsi="Arial" w:cs="Arial"/>
              <w:i/>
              <w:iCs/>
              <w:color w:val="080707"/>
              <w:sz w:val="24"/>
              <w:szCs w:val="24"/>
            </w:rPr>
            <w:fldChar w:fldCharType="end"/>
          </w:r>
        </w:sdtContent>
      </w:sdt>
    </w:p>
    <w:p w14:paraId="0327EAD3" w14:textId="793EC6FB" w:rsidR="00AE0599" w:rsidRDefault="00AE0599" w:rsidP="00AE6E68">
      <w:pPr>
        <w:jc w:val="both"/>
        <w:rPr>
          <w:rFonts w:ascii="Arial" w:hAnsi="Arial" w:cs="Arial"/>
          <w:color w:val="080707"/>
          <w:sz w:val="24"/>
          <w:szCs w:val="24"/>
        </w:rPr>
      </w:pPr>
      <w:r>
        <w:rPr>
          <w:rFonts w:ascii="Arial" w:hAnsi="Arial" w:cs="Arial"/>
          <w:color w:val="080707"/>
          <w:sz w:val="24"/>
          <w:szCs w:val="24"/>
        </w:rPr>
        <w:t xml:space="preserve">Unemployment rates that </w:t>
      </w:r>
      <w:r w:rsidR="00142223">
        <w:rPr>
          <w:rFonts w:ascii="Arial" w:hAnsi="Arial" w:cs="Arial"/>
          <w:color w:val="080707"/>
          <w:sz w:val="24"/>
          <w:szCs w:val="24"/>
        </w:rPr>
        <w:t>are</w:t>
      </w:r>
      <w:r>
        <w:rPr>
          <w:rFonts w:ascii="Arial" w:hAnsi="Arial" w:cs="Arial"/>
          <w:color w:val="080707"/>
          <w:sz w:val="24"/>
          <w:szCs w:val="24"/>
        </w:rPr>
        <w:t xml:space="preserve"> at high rates around the world could be a threat because customers could tend to save money to other important expenses due to the uncertainty generated by the Covid crisis.</w:t>
      </w:r>
    </w:p>
    <w:p w14:paraId="1AA9DA80" w14:textId="01301062" w:rsidR="003A66BA" w:rsidRDefault="003A66BA" w:rsidP="00AE6E68">
      <w:pPr>
        <w:jc w:val="both"/>
        <w:rPr>
          <w:rFonts w:ascii="Arial" w:hAnsi="Arial" w:cs="Arial"/>
          <w:color w:val="080707"/>
          <w:sz w:val="24"/>
          <w:szCs w:val="24"/>
        </w:rPr>
      </w:pPr>
    </w:p>
    <w:p w14:paraId="2BF135B4" w14:textId="358F6905" w:rsidR="003A66BA" w:rsidRDefault="001B47AA" w:rsidP="00AE6E68">
      <w:pPr>
        <w:jc w:val="both"/>
        <w:rPr>
          <w:rFonts w:ascii="Arial" w:hAnsi="Arial" w:cs="Arial"/>
          <w:b/>
          <w:bCs/>
          <w:color w:val="080707"/>
          <w:sz w:val="24"/>
          <w:szCs w:val="24"/>
        </w:rPr>
      </w:pPr>
      <w:r>
        <w:rPr>
          <w:rFonts w:ascii="Arial" w:hAnsi="Arial" w:cs="Arial"/>
          <w:b/>
          <w:bCs/>
          <w:color w:val="080707"/>
          <w:sz w:val="24"/>
          <w:szCs w:val="24"/>
        </w:rPr>
        <w:t>BMW -</w:t>
      </w:r>
      <w:r w:rsidR="00142223" w:rsidRPr="00142223">
        <w:rPr>
          <w:rFonts w:ascii="Arial" w:hAnsi="Arial" w:cs="Arial"/>
          <w:b/>
          <w:bCs/>
          <w:color w:val="080707"/>
          <w:sz w:val="24"/>
          <w:szCs w:val="24"/>
        </w:rPr>
        <w:t>Porter’s Five Forces</w:t>
      </w:r>
      <w:r>
        <w:rPr>
          <w:rFonts w:ascii="Arial" w:hAnsi="Arial" w:cs="Arial"/>
          <w:b/>
          <w:bCs/>
          <w:color w:val="080707"/>
          <w:sz w:val="24"/>
          <w:szCs w:val="24"/>
        </w:rPr>
        <w:t>- during Covid 19 pandemic</w:t>
      </w:r>
    </w:p>
    <w:p w14:paraId="085C7C3A" w14:textId="59BCC612" w:rsidR="00142223" w:rsidRDefault="00142223" w:rsidP="00AE6E68">
      <w:pPr>
        <w:jc w:val="both"/>
        <w:rPr>
          <w:rFonts w:ascii="Arial" w:hAnsi="Arial" w:cs="Arial"/>
          <w:b/>
          <w:bCs/>
          <w:color w:val="080707"/>
          <w:sz w:val="24"/>
          <w:szCs w:val="24"/>
        </w:rPr>
      </w:pPr>
      <w:r>
        <w:rPr>
          <w:rFonts w:ascii="Arial" w:hAnsi="Arial" w:cs="Arial"/>
          <w:b/>
          <w:bCs/>
          <w:color w:val="080707"/>
          <w:sz w:val="24"/>
          <w:szCs w:val="24"/>
        </w:rPr>
        <w:t>Power over customers</w:t>
      </w:r>
    </w:p>
    <w:p w14:paraId="3A0797E7" w14:textId="6EDAEBDA" w:rsidR="001B47AA" w:rsidRPr="001B47AA" w:rsidRDefault="001B47AA" w:rsidP="00AE6E68">
      <w:pPr>
        <w:jc w:val="both"/>
        <w:rPr>
          <w:rFonts w:ascii="Arial" w:hAnsi="Arial" w:cs="Arial"/>
          <w:color w:val="080707"/>
          <w:sz w:val="24"/>
          <w:szCs w:val="24"/>
        </w:rPr>
      </w:pPr>
      <w:r>
        <w:rPr>
          <w:rFonts w:ascii="Arial" w:hAnsi="Arial" w:cs="Arial"/>
          <w:color w:val="080707"/>
          <w:sz w:val="24"/>
          <w:szCs w:val="24"/>
        </w:rPr>
        <w:t xml:space="preserve">BMW have been invested into evolving the technology for greener automobiles, its focus being on lowering emissions and developing autonomous driving systems. BMW is focused on exceeding its customers hopes and this puts the company on the correct path for gaining market </w:t>
      </w:r>
      <w:r w:rsidR="00F17646">
        <w:rPr>
          <w:rFonts w:ascii="Arial" w:hAnsi="Arial" w:cs="Arial"/>
          <w:color w:val="080707"/>
          <w:sz w:val="24"/>
          <w:szCs w:val="24"/>
        </w:rPr>
        <w:t>cut</w:t>
      </w:r>
      <w:r>
        <w:rPr>
          <w:rFonts w:ascii="Arial" w:hAnsi="Arial" w:cs="Arial"/>
          <w:color w:val="080707"/>
          <w:sz w:val="24"/>
          <w:szCs w:val="24"/>
        </w:rPr>
        <w:t xml:space="preserve"> when we are speaking of the future of the automobile industry. They have incredible </w:t>
      </w:r>
      <w:r w:rsidR="00F17646">
        <w:rPr>
          <w:rFonts w:ascii="Arial" w:hAnsi="Arial" w:cs="Arial"/>
          <w:color w:val="080707"/>
          <w:sz w:val="24"/>
          <w:szCs w:val="24"/>
        </w:rPr>
        <w:t>faithful</w:t>
      </w:r>
      <w:r>
        <w:rPr>
          <w:rFonts w:ascii="Arial" w:hAnsi="Arial" w:cs="Arial"/>
          <w:color w:val="080707"/>
          <w:sz w:val="24"/>
          <w:szCs w:val="24"/>
        </w:rPr>
        <w:t xml:space="preserve"> customers and a strong example for this is the result they had on Q3,2020 which proves that despite the global economic </w:t>
      </w:r>
      <w:r w:rsidR="00F17646">
        <w:rPr>
          <w:rFonts w:ascii="Arial" w:hAnsi="Arial" w:cs="Arial"/>
          <w:color w:val="080707"/>
          <w:sz w:val="24"/>
          <w:szCs w:val="24"/>
        </w:rPr>
        <w:t>situation, for</w:t>
      </w:r>
      <w:r>
        <w:rPr>
          <w:rFonts w:ascii="Arial" w:hAnsi="Arial" w:cs="Arial"/>
          <w:color w:val="080707"/>
          <w:sz w:val="24"/>
          <w:szCs w:val="24"/>
        </w:rPr>
        <w:t xml:space="preserve"> the </w:t>
      </w:r>
      <w:r w:rsidR="00F17646">
        <w:rPr>
          <w:rFonts w:ascii="Arial" w:hAnsi="Arial" w:cs="Arial"/>
          <w:color w:val="080707"/>
          <w:sz w:val="24"/>
          <w:szCs w:val="24"/>
        </w:rPr>
        <w:t>high-income</w:t>
      </w:r>
      <w:r>
        <w:rPr>
          <w:rFonts w:ascii="Arial" w:hAnsi="Arial" w:cs="Arial"/>
          <w:color w:val="080707"/>
          <w:sz w:val="24"/>
          <w:szCs w:val="24"/>
        </w:rPr>
        <w:t xml:space="preserve"> market</w:t>
      </w:r>
      <w:r w:rsidR="00F17646">
        <w:rPr>
          <w:rFonts w:ascii="Arial" w:hAnsi="Arial" w:cs="Arial"/>
          <w:color w:val="080707"/>
          <w:sz w:val="24"/>
          <w:szCs w:val="24"/>
        </w:rPr>
        <w:t>,</w:t>
      </w:r>
      <w:r>
        <w:rPr>
          <w:rFonts w:ascii="Arial" w:hAnsi="Arial" w:cs="Arial"/>
          <w:color w:val="080707"/>
          <w:sz w:val="24"/>
          <w:szCs w:val="24"/>
        </w:rPr>
        <w:t xml:space="preserve"> BMW is a luxury good</w:t>
      </w:r>
      <w:r w:rsidR="00F17646">
        <w:rPr>
          <w:rFonts w:ascii="Arial" w:hAnsi="Arial" w:cs="Arial"/>
          <w:color w:val="080707"/>
          <w:sz w:val="24"/>
          <w:szCs w:val="24"/>
        </w:rPr>
        <w:t xml:space="preserve"> that’s</w:t>
      </w:r>
      <w:r>
        <w:rPr>
          <w:rFonts w:ascii="Arial" w:hAnsi="Arial" w:cs="Arial"/>
          <w:color w:val="080707"/>
          <w:sz w:val="24"/>
          <w:szCs w:val="24"/>
        </w:rPr>
        <w:t xml:space="preserve"> worth having.</w:t>
      </w:r>
    </w:p>
    <w:p w14:paraId="39DFE610" w14:textId="1B3F0CFC" w:rsidR="00142223" w:rsidRDefault="00142223" w:rsidP="00AE6E68">
      <w:pPr>
        <w:jc w:val="both"/>
        <w:rPr>
          <w:rFonts w:ascii="Arial" w:hAnsi="Arial" w:cs="Arial"/>
          <w:b/>
          <w:bCs/>
          <w:color w:val="080707"/>
          <w:sz w:val="24"/>
          <w:szCs w:val="24"/>
        </w:rPr>
      </w:pPr>
      <w:r>
        <w:rPr>
          <w:rFonts w:ascii="Arial" w:hAnsi="Arial" w:cs="Arial"/>
          <w:b/>
          <w:bCs/>
          <w:color w:val="080707"/>
          <w:sz w:val="24"/>
          <w:szCs w:val="24"/>
        </w:rPr>
        <w:t>Rivalry among competitors</w:t>
      </w:r>
    </w:p>
    <w:p w14:paraId="5CE1CE9A" w14:textId="30F39515" w:rsidR="00F17646" w:rsidRPr="00F17646" w:rsidRDefault="00F17646" w:rsidP="00AE6E68">
      <w:pPr>
        <w:jc w:val="both"/>
        <w:rPr>
          <w:rFonts w:ascii="Arial" w:hAnsi="Arial" w:cs="Arial"/>
          <w:color w:val="080707"/>
          <w:sz w:val="24"/>
          <w:szCs w:val="24"/>
        </w:rPr>
      </w:pPr>
      <w:r w:rsidRPr="00F17646">
        <w:rPr>
          <w:rFonts w:ascii="Arial" w:hAnsi="Arial" w:cs="Arial"/>
          <w:color w:val="080707"/>
          <w:sz w:val="24"/>
          <w:szCs w:val="24"/>
        </w:rPr>
        <w:t>A big threat for the foreseeable future is the marketing that Tesla has for its newer models.  Because Tesla is managing a very strong marketing campaign, they represent a risk for BMW’s sales for a luxury good, a product that people aspire to have.</w:t>
      </w:r>
    </w:p>
    <w:p w14:paraId="3DFE194B" w14:textId="5D5C39EC" w:rsidR="00F17646" w:rsidRDefault="00142223" w:rsidP="00AE6E68">
      <w:pPr>
        <w:jc w:val="both"/>
        <w:rPr>
          <w:rFonts w:ascii="Arial" w:hAnsi="Arial" w:cs="Arial"/>
          <w:b/>
          <w:bCs/>
          <w:color w:val="080707"/>
          <w:sz w:val="24"/>
          <w:szCs w:val="24"/>
        </w:rPr>
      </w:pPr>
      <w:r>
        <w:rPr>
          <w:rFonts w:ascii="Arial" w:hAnsi="Arial" w:cs="Arial"/>
          <w:b/>
          <w:bCs/>
          <w:color w:val="080707"/>
          <w:sz w:val="24"/>
          <w:szCs w:val="24"/>
        </w:rPr>
        <w:t>Potential of new entrants to the industry</w:t>
      </w:r>
    </w:p>
    <w:p w14:paraId="72117B15" w14:textId="3626F86A" w:rsidR="00F17646" w:rsidRPr="00F17646" w:rsidRDefault="00F17646" w:rsidP="00AE6E68">
      <w:pPr>
        <w:jc w:val="both"/>
        <w:rPr>
          <w:rFonts w:ascii="Arial" w:hAnsi="Arial" w:cs="Arial"/>
          <w:color w:val="080707"/>
          <w:sz w:val="24"/>
          <w:szCs w:val="24"/>
        </w:rPr>
      </w:pPr>
      <w:r w:rsidRPr="00F17646">
        <w:rPr>
          <w:rFonts w:ascii="Arial" w:hAnsi="Arial" w:cs="Arial"/>
          <w:color w:val="080707"/>
          <w:sz w:val="24"/>
          <w:szCs w:val="24"/>
        </w:rPr>
        <w:t>Because of BMW’s market sales size and the fact that they developed intellectual property, BMW makes it difficult for companies that are low on sales to keep up the pace with of innovation or to set up standards that are as high as BMW’s.</w:t>
      </w:r>
    </w:p>
    <w:p w14:paraId="63CA5567" w14:textId="1014C0A5" w:rsidR="00142223" w:rsidRDefault="00142223" w:rsidP="00AE6E68">
      <w:pPr>
        <w:jc w:val="both"/>
        <w:rPr>
          <w:rFonts w:ascii="Arial" w:hAnsi="Arial" w:cs="Arial"/>
          <w:b/>
          <w:bCs/>
          <w:color w:val="080707"/>
          <w:sz w:val="24"/>
          <w:szCs w:val="24"/>
        </w:rPr>
      </w:pPr>
      <w:r>
        <w:rPr>
          <w:rFonts w:ascii="Arial" w:hAnsi="Arial" w:cs="Arial"/>
          <w:b/>
          <w:bCs/>
          <w:color w:val="080707"/>
          <w:sz w:val="24"/>
          <w:szCs w:val="24"/>
        </w:rPr>
        <w:t>Substitute products</w:t>
      </w:r>
    </w:p>
    <w:p w14:paraId="3A6F8403" w14:textId="2F7518FB" w:rsidR="00F17646" w:rsidRPr="00F17646" w:rsidRDefault="00F17646" w:rsidP="00AE6E68">
      <w:pPr>
        <w:jc w:val="both"/>
        <w:rPr>
          <w:rFonts w:ascii="Arial" w:hAnsi="Arial" w:cs="Arial"/>
          <w:color w:val="080707"/>
          <w:sz w:val="24"/>
          <w:szCs w:val="24"/>
        </w:rPr>
      </w:pPr>
      <w:r w:rsidRPr="00F17646">
        <w:rPr>
          <w:rFonts w:ascii="Arial" w:hAnsi="Arial" w:cs="Arial"/>
          <w:color w:val="080707"/>
          <w:sz w:val="24"/>
          <w:szCs w:val="24"/>
        </w:rPr>
        <w:t xml:space="preserve">When we are discussing the market of luxury cars, the substitute products </w:t>
      </w:r>
      <w:r w:rsidR="002D6671" w:rsidRPr="00F17646">
        <w:rPr>
          <w:rFonts w:ascii="Arial" w:hAnsi="Arial" w:cs="Arial"/>
          <w:color w:val="080707"/>
          <w:sz w:val="24"/>
          <w:szCs w:val="24"/>
        </w:rPr>
        <w:t>threat</w:t>
      </w:r>
      <w:r w:rsidR="002D6671">
        <w:rPr>
          <w:rFonts w:ascii="Arial" w:hAnsi="Arial" w:cs="Arial"/>
          <w:color w:val="080707"/>
          <w:sz w:val="24"/>
          <w:szCs w:val="24"/>
        </w:rPr>
        <w:t xml:space="preserve"> (busses</w:t>
      </w:r>
      <w:r>
        <w:rPr>
          <w:rFonts w:ascii="Arial" w:hAnsi="Arial" w:cs="Arial"/>
          <w:color w:val="080707"/>
          <w:sz w:val="24"/>
          <w:szCs w:val="24"/>
        </w:rPr>
        <w:t>, trains</w:t>
      </w:r>
      <w:r w:rsidR="002D6671">
        <w:rPr>
          <w:rFonts w:ascii="Arial" w:hAnsi="Arial" w:cs="Arial"/>
          <w:color w:val="080707"/>
          <w:sz w:val="24"/>
          <w:szCs w:val="24"/>
        </w:rPr>
        <w:t>, subways)</w:t>
      </w:r>
      <w:r w:rsidRPr="00F17646">
        <w:rPr>
          <w:rFonts w:ascii="Arial" w:hAnsi="Arial" w:cs="Arial"/>
          <w:color w:val="080707"/>
          <w:sz w:val="24"/>
          <w:szCs w:val="24"/>
        </w:rPr>
        <w:t xml:space="preserve"> is not important.  Especially more when we are discussing </w:t>
      </w:r>
      <w:r w:rsidRPr="00F17646">
        <w:rPr>
          <w:rFonts w:ascii="Arial" w:hAnsi="Arial" w:cs="Arial"/>
          <w:color w:val="080707"/>
          <w:sz w:val="24"/>
          <w:szCs w:val="24"/>
        </w:rPr>
        <w:lastRenderedPageBreak/>
        <w:t xml:space="preserve">this in the context of Covid19 pandemic where a highly </w:t>
      </w:r>
      <w:r w:rsidR="002D6671" w:rsidRPr="00F17646">
        <w:rPr>
          <w:rFonts w:ascii="Arial" w:hAnsi="Arial" w:cs="Arial"/>
          <w:color w:val="080707"/>
          <w:sz w:val="24"/>
          <w:szCs w:val="24"/>
        </w:rPr>
        <w:t>important requirement</w:t>
      </w:r>
      <w:r w:rsidRPr="00F17646">
        <w:rPr>
          <w:rFonts w:ascii="Arial" w:hAnsi="Arial" w:cs="Arial"/>
          <w:color w:val="080707"/>
          <w:sz w:val="24"/>
          <w:szCs w:val="24"/>
        </w:rPr>
        <w:t xml:space="preserve"> is to avoid crowded spaces and to respect social distancing.</w:t>
      </w:r>
    </w:p>
    <w:p w14:paraId="59976A00" w14:textId="47C4607F" w:rsidR="002D6671" w:rsidRDefault="001B47AA" w:rsidP="00AE6E68">
      <w:pPr>
        <w:jc w:val="both"/>
        <w:rPr>
          <w:rFonts w:ascii="Arial" w:hAnsi="Arial" w:cs="Arial"/>
          <w:b/>
          <w:bCs/>
          <w:color w:val="080707"/>
          <w:sz w:val="24"/>
          <w:szCs w:val="24"/>
        </w:rPr>
      </w:pPr>
      <w:r>
        <w:rPr>
          <w:rFonts w:ascii="Arial" w:hAnsi="Arial" w:cs="Arial"/>
          <w:b/>
          <w:bCs/>
          <w:color w:val="080707"/>
          <w:sz w:val="24"/>
          <w:szCs w:val="24"/>
        </w:rPr>
        <w:t>Power of suppliers</w:t>
      </w:r>
    </w:p>
    <w:p w14:paraId="1C79FFDB" w14:textId="1EE384CC" w:rsidR="00D30D44" w:rsidRDefault="002D6671" w:rsidP="00AE6E68">
      <w:pPr>
        <w:jc w:val="both"/>
        <w:rPr>
          <w:rFonts w:ascii="Arial" w:hAnsi="Arial" w:cs="Arial"/>
          <w:color w:val="080707"/>
          <w:sz w:val="24"/>
          <w:szCs w:val="24"/>
        </w:rPr>
      </w:pPr>
      <w:r w:rsidRPr="002D6671">
        <w:rPr>
          <w:rFonts w:ascii="Arial" w:hAnsi="Arial" w:cs="Arial"/>
          <w:color w:val="080707"/>
          <w:sz w:val="24"/>
          <w:szCs w:val="24"/>
        </w:rPr>
        <w:t>The supply chain BMW has is quite diverse, they have plants in strategic points all over the world</w:t>
      </w:r>
      <w:r>
        <w:rPr>
          <w:rFonts w:ascii="Arial" w:hAnsi="Arial" w:cs="Arial"/>
          <w:color w:val="080707"/>
          <w:sz w:val="24"/>
          <w:szCs w:val="24"/>
        </w:rPr>
        <w:t xml:space="preserve"> </w:t>
      </w:r>
      <w:r w:rsidR="0037690E">
        <w:rPr>
          <w:rFonts w:ascii="Arial" w:hAnsi="Arial" w:cs="Arial"/>
          <w:color w:val="080707"/>
          <w:sz w:val="24"/>
          <w:szCs w:val="24"/>
        </w:rPr>
        <w:t>like</w:t>
      </w:r>
      <w:r w:rsidR="00D30D44">
        <w:rPr>
          <w:rFonts w:ascii="Arial" w:hAnsi="Arial" w:cs="Arial"/>
          <w:color w:val="080707"/>
          <w:sz w:val="24"/>
          <w:szCs w:val="24"/>
        </w:rPr>
        <w:t xml:space="preserve"> the plant in Mexico, San Luis Potosi.  Because of the location, BMW benefits from the free trade agreement that us in place between the three north American Regions. </w:t>
      </w:r>
    </w:p>
    <w:p w14:paraId="6EFF1DC9" w14:textId="2AF00A9A" w:rsidR="00D30D44" w:rsidRPr="002D6671" w:rsidRDefault="00D30D44" w:rsidP="00AE6E68">
      <w:pPr>
        <w:jc w:val="both"/>
        <w:rPr>
          <w:rFonts w:ascii="Arial" w:hAnsi="Arial" w:cs="Arial"/>
          <w:color w:val="080707"/>
          <w:sz w:val="24"/>
          <w:szCs w:val="24"/>
        </w:rPr>
      </w:pPr>
      <w:r>
        <w:rPr>
          <w:rFonts w:ascii="Arial" w:hAnsi="Arial" w:cs="Arial"/>
          <w:color w:val="080707"/>
          <w:sz w:val="24"/>
          <w:szCs w:val="24"/>
        </w:rPr>
        <w:t>They have a great power of negotiations over their suppliers and a good example in this scope is the incredible cost reduction that the corporation had done during the Covid 19 pandemic.</w:t>
      </w:r>
      <w:sdt>
        <w:sdtPr>
          <w:rPr>
            <w:rFonts w:ascii="Arial" w:hAnsi="Arial" w:cs="Arial"/>
            <w:color w:val="080707"/>
            <w:sz w:val="24"/>
            <w:szCs w:val="24"/>
          </w:rPr>
          <w:id w:val="639312516"/>
          <w:citation/>
        </w:sdtPr>
        <w:sdtEndPr/>
        <w:sdtContent>
          <w:r>
            <w:rPr>
              <w:rFonts w:ascii="Arial" w:hAnsi="Arial" w:cs="Arial"/>
              <w:color w:val="080707"/>
              <w:sz w:val="24"/>
              <w:szCs w:val="24"/>
            </w:rPr>
            <w:fldChar w:fldCharType="begin"/>
          </w:r>
          <w:r>
            <w:rPr>
              <w:rFonts w:ascii="Arial" w:hAnsi="Arial" w:cs="Arial"/>
              <w:color w:val="080707"/>
              <w:sz w:val="24"/>
              <w:szCs w:val="24"/>
            </w:rPr>
            <w:instrText xml:space="preserve"> CITATION Gue21 \l 1033 </w:instrText>
          </w:r>
          <w:r>
            <w:rPr>
              <w:rFonts w:ascii="Arial" w:hAnsi="Arial" w:cs="Arial"/>
              <w:color w:val="080707"/>
              <w:sz w:val="24"/>
              <w:szCs w:val="24"/>
            </w:rPr>
            <w:fldChar w:fldCharType="separate"/>
          </w:r>
          <w:r w:rsidR="00CB4473">
            <w:rPr>
              <w:rFonts w:ascii="Arial" w:hAnsi="Arial" w:cs="Arial"/>
              <w:noProof/>
              <w:color w:val="080707"/>
              <w:sz w:val="24"/>
              <w:szCs w:val="24"/>
            </w:rPr>
            <w:t xml:space="preserve"> </w:t>
          </w:r>
          <w:r w:rsidR="00CB4473" w:rsidRPr="00CB4473">
            <w:rPr>
              <w:rFonts w:ascii="Arial" w:hAnsi="Arial" w:cs="Arial"/>
              <w:noProof/>
              <w:color w:val="080707"/>
              <w:sz w:val="24"/>
              <w:szCs w:val="24"/>
            </w:rPr>
            <w:t>(Guevara &amp; Nunez, 2021)</w:t>
          </w:r>
          <w:r>
            <w:rPr>
              <w:rFonts w:ascii="Arial" w:hAnsi="Arial" w:cs="Arial"/>
              <w:color w:val="080707"/>
              <w:sz w:val="24"/>
              <w:szCs w:val="24"/>
            </w:rPr>
            <w:fldChar w:fldCharType="end"/>
          </w:r>
        </w:sdtContent>
      </w:sdt>
    </w:p>
    <w:p w14:paraId="5FBBB954" w14:textId="3FC1AAC1" w:rsidR="007E4374" w:rsidRPr="002D6671" w:rsidRDefault="007E4374" w:rsidP="00AE6E68">
      <w:pPr>
        <w:jc w:val="both"/>
        <w:rPr>
          <w:rFonts w:ascii="Arial" w:hAnsi="Arial" w:cs="Arial"/>
          <w:color w:val="080707"/>
          <w:sz w:val="24"/>
          <w:szCs w:val="24"/>
        </w:rPr>
      </w:pPr>
    </w:p>
    <w:p w14:paraId="03C0736D" w14:textId="0918D0C0" w:rsidR="007E4374" w:rsidRPr="002D6671" w:rsidRDefault="007E4374" w:rsidP="00AE6E68">
      <w:pPr>
        <w:jc w:val="both"/>
        <w:rPr>
          <w:rFonts w:ascii="Arial" w:hAnsi="Arial" w:cs="Arial"/>
          <w:color w:val="080707"/>
          <w:sz w:val="24"/>
          <w:szCs w:val="24"/>
        </w:rPr>
      </w:pPr>
    </w:p>
    <w:p w14:paraId="180D196A" w14:textId="4994ABCF" w:rsidR="007E4374" w:rsidRDefault="007E4374" w:rsidP="00AE6E68">
      <w:pPr>
        <w:jc w:val="both"/>
        <w:rPr>
          <w:rFonts w:ascii="Arial" w:hAnsi="Arial" w:cs="Arial"/>
          <w:color w:val="080707"/>
          <w:sz w:val="24"/>
          <w:szCs w:val="24"/>
        </w:rPr>
      </w:pPr>
    </w:p>
    <w:p w14:paraId="678FF5CB" w14:textId="0B506A0D" w:rsidR="007E4374" w:rsidRPr="00D30D44" w:rsidRDefault="00D30D44" w:rsidP="00AE6E68">
      <w:pPr>
        <w:jc w:val="both"/>
        <w:rPr>
          <w:rFonts w:ascii="Arial" w:hAnsi="Arial" w:cs="Arial"/>
          <w:b/>
          <w:bCs/>
          <w:color w:val="080707"/>
          <w:sz w:val="24"/>
          <w:szCs w:val="24"/>
        </w:rPr>
      </w:pPr>
      <w:r w:rsidRPr="00D30D44">
        <w:rPr>
          <w:rFonts w:ascii="Arial" w:hAnsi="Arial" w:cs="Arial"/>
          <w:b/>
          <w:bCs/>
          <w:color w:val="080707"/>
          <w:sz w:val="24"/>
          <w:szCs w:val="24"/>
        </w:rPr>
        <w:t>Conclusion</w:t>
      </w:r>
    </w:p>
    <w:p w14:paraId="270124E7" w14:textId="71F183E3" w:rsidR="00D30D44" w:rsidRDefault="00D30D44" w:rsidP="00AE6E68">
      <w:pPr>
        <w:jc w:val="both"/>
        <w:rPr>
          <w:rFonts w:ascii="Arial" w:hAnsi="Arial" w:cs="Arial"/>
          <w:color w:val="080707"/>
          <w:sz w:val="24"/>
          <w:szCs w:val="24"/>
        </w:rPr>
      </w:pPr>
    </w:p>
    <w:p w14:paraId="595D90BA" w14:textId="2459C960" w:rsidR="00D30D44" w:rsidRDefault="00D30D44" w:rsidP="00AE6E68">
      <w:pPr>
        <w:jc w:val="both"/>
        <w:rPr>
          <w:rFonts w:ascii="Arial" w:hAnsi="Arial" w:cs="Arial"/>
          <w:color w:val="080707"/>
          <w:sz w:val="24"/>
          <w:szCs w:val="24"/>
        </w:rPr>
      </w:pPr>
      <w:r>
        <w:rPr>
          <w:rFonts w:ascii="Arial" w:hAnsi="Arial" w:cs="Arial"/>
          <w:color w:val="080707"/>
          <w:sz w:val="24"/>
          <w:szCs w:val="24"/>
        </w:rPr>
        <w:t xml:space="preserve">Given all the information presented, we can deduct that BMW is a stable company that despite the negative effects of this pandemic has managed to </w:t>
      </w:r>
      <w:r w:rsidR="0093704E">
        <w:rPr>
          <w:rFonts w:ascii="Arial" w:hAnsi="Arial" w:cs="Arial"/>
          <w:color w:val="080707"/>
          <w:sz w:val="24"/>
          <w:szCs w:val="24"/>
        </w:rPr>
        <w:t>adapt to the new global markets and is succeeding in keeping their customers loyal to their brand.</w:t>
      </w:r>
    </w:p>
    <w:p w14:paraId="4D178435" w14:textId="1A37B9ED" w:rsidR="0093704E" w:rsidRDefault="0093704E" w:rsidP="00AE6E68">
      <w:pPr>
        <w:jc w:val="both"/>
        <w:rPr>
          <w:rFonts w:ascii="Arial" w:hAnsi="Arial" w:cs="Arial"/>
          <w:color w:val="080707"/>
          <w:sz w:val="24"/>
          <w:szCs w:val="24"/>
        </w:rPr>
      </w:pPr>
    </w:p>
    <w:p w14:paraId="66E47650" w14:textId="7A023046" w:rsidR="0093704E" w:rsidRDefault="0093704E" w:rsidP="00AE6E68">
      <w:pPr>
        <w:jc w:val="both"/>
        <w:rPr>
          <w:rFonts w:ascii="Arial" w:hAnsi="Arial" w:cs="Arial"/>
          <w:color w:val="080707"/>
          <w:sz w:val="24"/>
          <w:szCs w:val="24"/>
        </w:rPr>
      </w:pPr>
      <w:r>
        <w:rPr>
          <w:rFonts w:ascii="Arial" w:hAnsi="Arial" w:cs="Arial"/>
          <w:color w:val="080707"/>
          <w:sz w:val="24"/>
          <w:szCs w:val="24"/>
        </w:rPr>
        <w:t>The society is adapting to the new reality and BMW has found ways to circle around the governmental restrictions and were able to give their customers what they needed by keeping innovation at its highest and continues to invest in research and development.</w:t>
      </w:r>
    </w:p>
    <w:p w14:paraId="44AD8862" w14:textId="1ED83EF1" w:rsidR="0093704E" w:rsidRDefault="0093704E" w:rsidP="00AE6E68">
      <w:pPr>
        <w:jc w:val="both"/>
        <w:rPr>
          <w:rFonts w:ascii="Arial" w:hAnsi="Arial" w:cs="Arial"/>
          <w:color w:val="080707"/>
          <w:sz w:val="24"/>
          <w:szCs w:val="24"/>
        </w:rPr>
      </w:pPr>
      <w:r>
        <w:rPr>
          <w:rFonts w:ascii="Arial" w:hAnsi="Arial" w:cs="Arial"/>
          <w:color w:val="080707"/>
          <w:sz w:val="24"/>
          <w:szCs w:val="24"/>
        </w:rPr>
        <w:t>BMW Was able to surpass the expectations of their consumers which denotes that the company is perfectly aware of its value points and its forces. They managed to exploit their strengths and to exceed their weaknesses which therefore makes them prepared for the new reality post Covid.</w:t>
      </w:r>
      <w:sdt>
        <w:sdtPr>
          <w:rPr>
            <w:rFonts w:ascii="Arial" w:hAnsi="Arial" w:cs="Arial"/>
            <w:color w:val="080707"/>
            <w:sz w:val="24"/>
            <w:szCs w:val="24"/>
          </w:rPr>
          <w:id w:val="1189639794"/>
          <w:citation/>
        </w:sdtPr>
        <w:sdtEndPr/>
        <w:sdtContent>
          <w:r w:rsidR="004472B3">
            <w:rPr>
              <w:rFonts w:ascii="Arial" w:hAnsi="Arial" w:cs="Arial"/>
              <w:color w:val="080707"/>
              <w:sz w:val="24"/>
              <w:szCs w:val="24"/>
            </w:rPr>
            <w:fldChar w:fldCharType="begin"/>
          </w:r>
          <w:r w:rsidR="004472B3">
            <w:rPr>
              <w:rFonts w:ascii="Arial" w:hAnsi="Arial" w:cs="Arial"/>
              <w:color w:val="080707"/>
              <w:sz w:val="24"/>
              <w:szCs w:val="24"/>
            </w:rPr>
            <w:instrText xml:space="preserve"> CITATION Hof20 \l 1033 </w:instrText>
          </w:r>
          <w:r w:rsidR="004472B3">
            <w:rPr>
              <w:rFonts w:ascii="Arial" w:hAnsi="Arial" w:cs="Arial"/>
              <w:color w:val="080707"/>
              <w:sz w:val="24"/>
              <w:szCs w:val="24"/>
            </w:rPr>
            <w:fldChar w:fldCharType="separate"/>
          </w:r>
          <w:r w:rsidR="00CB4473">
            <w:rPr>
              <w:rFonts w:ascii="Arial" w:hAnsi="Arial" w:cs="Arial"/>
              <w:noProof/>
              <w:color w:val="080707"/>
              <w:sz w:val="24"/>
              <w:szCs w:val="24"/>
            </w:rPr>
            <w:t xml:space="preserve"> </w:t>
          </w:r>
          <w:r w:rsidR="00CB4473" w:rsidRPr="00CB4473">
            <w:rPr>
              <w:rFonts w:ascii="Arial" w:hAnsi="Arial" w:cs="Arial"/>
              <w:noProof/>
              <w:color w:val="080707"/>
              <w:sz w:val="24"/>
              <w:szCs w:val="24"/>
            </w:rPr>
            <w:t>(Hofstatter, et al., 2020)</w:t>
          </w:r>
          <w:r w:rsidR="004472B3">
            <w:rPr>
              <w:rFonts w:ascii="Arial" w:hAnsi="Arial" w:cs="Arial"/>
              <w:color w:val="080707"/>
              <w:sz w:val="24"/>
              <w:szCs w:val="24"/>
            </w:rPr>
            <w:fldChar w:fldCharType="end"/>
          </w:r>
        </w:sdtContent>
      </w:sdt>
    </w:p>
    <w:p w14:paraId="4DA4E4C0" w14:textId="49E88B7E" w:rsidR="007E4374" w:rsidRDefault="007E4374" w:rsidP="00AE6E68">
      <w:pPr>
        <w:jc w:val="both"/>
        <w:rPr>
          <w:rFonts w:ascii="Arial" w:hAnsi="Arial" w:cs="Arial"/>
          <w:color w:val="080707"/>
          <w:sz w:val="24"/>
          <w:szCs w:val="24"/>
        </w:rPr>
      </w:pPr>
    </w:p>
    <w:p w14:paraId="793C3045" w14:textId="1514BC8F" w:rsidR="007E4374" w:rsidRDefault="007E4374" w:rsidP="00AE6E68">
      <w:pPr>
        <w:jc w:val="both"/>
        <w:rPr>
          <w:rFonts w:ascii="Arial" w:hAnsi="Arial" w:cs="Arial"/>
          <w:color w:val="080707"/>
          <w:sz w:val="24"/>
          <w:szCs w:val="24"/>
        </w:rPr>
      </w:pPr>
    </w:p>
    <w:p w14:paraId="5792663B" w14:textId="2668CCB0" w:rsidR="007E4374" w:rsidRDefault="007E4374" w:rsidP="00AE6E68">
      <w:pPr>
        <w:jc w:val="both"/>
        <w:rPr>
          <w:rFonts w:ascii="Arial" w:hAnsi="Arial" w:cs="Arial"/>
          <w:color w:val="080707"/>
          <w:sz w:val="24"/>
          <w:szCs w:val="24"/>
        </w:rPr>
      </w:pPr>
    </w:p>
    <w:p w14:paraId="1D813AF4" w14:textId="01BF7345" w:rsidR="007E4374" w:rsidRDefault="007E4374" w:rsidP="00AE6E68">
      <w:pPr>
        <w:jc w:val="both"/>
        <w:rPr>
          <w:rFonts w:ascii="Arial" w:hAnsi="Arial" w:cs="Arial"/>
          <w:color w:val="080707"/>
          <w:sz w:val="24"/>
          <w:szCs w:val="24"/>
        </w:rPr>
      </w:pPr>
    </w:p>
    <w:p w14:paraId="28B5BC44" w14:textId="5F0437E6" w:rsidR="007E4374" w:rsidRDefault="007E4374" w:rsidP="00AE6E68">
      <w:pPr>
        <w:jc w:val="both"/>
        <w:rPr>
          <w:rFonts w:ascii="Arial" w:hAnsi="Arial" w:cs="Arial"/>
          <w:color w:val="080707"/>
          <w:sz w:val="24"/>
          <w:szCs w:val="24"/>
        </w:rPr>
      </w:pPr>
    </w:p>
    <w:p w14:paraId="3FE15011" w14:textId="41C96A07" w:rsidR="007E4374" w:rsidRDefault="007E4374" w:rsidP="00AE6E68">
      <w:pPr>
        <w:jc w:val="both"/>
        <w:rPr>
          <w:rFonts w:ascii="Arial" w:hAnsi="Arial" w:cs="Arial"/>
          <w:color w:val="080707"/>
          <w:sz w:val="24"/>
          <w:szCs w:val="24"/>
        </w:rPr>
      </w:pPr>
    </w:p>
    <w:p w14:paraId="66F55DD1" w14:textId="6E1CFB82" w:rsidR="007E4374" w:rsidRDefault="007E4374" w:rsidP="00AE6E68">
      <w:pPr>
        <w:jc w:val="both"/>
        <w:rPr>
          <w:rFonts w:ascii="Arial" w:hAnsi="Arial" w:cs="Arial"/>
          <w:color w:val="080707"/>
          <w:sz w:val="24"/>
          <w:szCs w:val="24"/>
        </w:rPr>
      </w:pPr>
    </w:p>
    <w:p w14:paraId="06EC4F0F" w14:textId="32A19597" w:rsidR="00AE0599" w:rsidRDefault="00AE0599" w:rsidP="00AE6E68">
      <w:pPr>
        <w:jc w:val="both"/>
        <w:rPr>
          <w:rFonts w:ascii="Arial" w:hAnsi="Arial" w:cs="Arial"/>
          <w:color w:val="080707"/>
          <w:sz w:val="24"/>
          <w:szCs w:val="24"/>
        </w:rPr>
      </w:pPr>
    </w:p>
    <w:p w14:paraId="4E537578" w14:textId="77777777" w:rsidR="00142223" w:rsidRDefault="00142223" w:rsidP="00AE6E68">
      <w:pPr>
        <w:jc w:val="both"/>
        <w:rPr>
          <w:rFonts w:ascii="Arial" w:hAnsi="Arial" w:cs="Arial"/>
          <w:sz w:val="24"/>
          <w:szCs w:val="24"/>
        </w:rPr>
      </w:pPr>
    </w:p>
    <w:sdt>
      <w:sdtPr>
        <w:rPr>
          <w:rFonts w:asciiTheme="minorHAnsi" w:eastAsiaTheme="minorHAnsi" w:hAnsiTheme="minorHAnsi" w:cstheme="minorBidi"/>
          <w:color w:val="auto"/>
          <w:sz w:val="22"/>
          <w:szCs w:val="22"/>
        </w:rPr>
        <w:id w:val="-1288438463"/>
        <w:docPartObj>
          <w:docPartGallery w:val="Bibliographies"/>
          <w:docPartUnique/>
        </w:docPartObj>
      </w:sdtPr>
      <w:sdtEndPr/>
      <w:sdtContent>
        <w:p w14:paraId="3D48D796" w14:textId="24A4994D" w:rsidR="0027180F" w:rsidRDefault="0027180F" w:rsidP="00AE6E68">
          <w:pPr>
            <w:pStyle w:val="Heading1"/>
            <w:jc w:val="both"/>
          </w:pPr>
          <w:r>
            <w:t>References</w:t>
          </w:r>
        </w:p>
        <w:sdt>
          <w:sdtPr>
            <w:id w:val="-573587230"/>
            <w:bibliography/>
          </w:sdtPr>
          <w:sdtEndPr/>
          <w:sdtContent>
            <w:p w14:paraId="0FC719E5" w14:textId="77777777" w:rsidR="00CB4473" w:rsidRDefault="0027180F" w:rsidP="00CB4473">
              <w:pPr>
                <w:pStyle w:val="Bibliography"/>
                <w:rPr>
                  <w:noProof/>
                  <w:sz w:val="24"/>
                  <w:szCs w:val="24"/>
                </w:rPr>
              </w:pPr>
              <w:r>
                <w:fldChar w:fldCharType="begin"/>
              </w:r>
              <w:r>
                <w:instrText xml:space="preserve"> BIBLIOGRAPHY </w:instrText>
              </w:r>
              <w:r>
                <w:fldChar w:fldCharType="separate"/>
              </w:r>
              <w:r w:rsidR="00CB4473">
                <w:rPr>
                  <w:noProof/>
                </w:rPr>
                <w:t xml:space="preserve">Bloomberg News, 2022. </w:t>
              </w:r>
              <w:r w:rsidR="00CB4473">
                <w:rPr>
                  <w:i/>
                  <w:iCs/>
                  <w:noProof/>
                </w:rPr>
                <w:t xml:space="preserve">Bloomberg. </w:t>
              </w:r>
              <w:r w:rsidR="00CB4473">
                <w:rPr>
                  <w:noProof/>
                </w:rPr>
                <w:t xml:space="preserve">[Online] </w:t>
              </w:r>
              <w:r w:rsidR="00CB4473">
                <w:rPr>
                  <w:noProof/>
                </w:rPr>
                <w:br/>
                <w:t xml:space="preserve">Available at: </w:t>
              </w:r>
              <w:r w:rsidR="00CB4473">
                <w:rPr>
                  <w:noProof/>
                  <w:u w:val="single"/>
                </w:rPr>
                <w:t>https://www.bloomberg.com/news/articles/2022-01-13/bmw-hits-record-annual-china-sales-on-luxury-demand-ev-push</w:t>
              </w:r>
            </w:p>
            <w:p w14:paraId="643912B2" w14:textId="77777777" w:rsidR="00CB4473" w:rsidRDefault="00CB4473" w:rsidP="00CB4473">
              <w:pPr>
                <w:pStyle w:val="Bibliography"/>
                <w:rPr>
                  <w:noProof/>
                </w:rPr>
              </w:pPr>
              <w:r>
                <w:rPr>
                  <w:noProof/>
                </w:rPr>
                <w:t xml:space="preserve">BMW Group, 2019. </w:t>
              </w:r>
              <w:r>
                <w:rPr>
                  <w:i/>
                  <w:iCs/>
                  <w:noProof/>
                </w:rPr>
                <w:t xml:space="preserve">Annual Report 2019-Power of Choice. </w:t>
              </w:r>
              <w:r>
                <w:rPr>
                  <w:noProof/>
                </w:rPr>
                <w:t xml:space="preserve">[Online] </w:t>
              </w:r>
              <w:r>
                <w:rPr>
                  <w:noProof/>
                </w:rPr>
                <w:br/>
                <w:t xml:space="preserve">Available at: </w:t>
              </w:r>
              <w:r>
                <w:rPr>
                  <w:noProof/>
                  <w:u w:val="single"/>
                </w:rPr>
                <w:t>https://www.bmwgroup.com/content/dam/grpw/websites/bmwgroup_com/ir/downloads/en/2020/hauptversammlung/BMW-Group-Annual-Report-2019.pdf</w:t>
              </w:r>
            </w:p>
            <w:p w14:paraId="7C8F32D1" w14:textId="77777777" w:rsidR="00CB4473" w:rsidRDefault="00CB4473" w:rsidP="00CB4473">
              <w:pPr>
                <w:pStyle w:val="Bibliography"/>
                <w:rPr>
                  <w:noProof/>
                </w:rPr>
              </w:pPr>
              <w:r>
                <w:rPr>
                  <w:noProof/>
                </w:rPr>
                <w:t xml:space="preserve">BMW Group, 2020. </w:t>
              </w:r>
              <w:r>
                <w:rPr>
                  <w:i/>
                  <w:iCs/>
                  <w:noProof/>
                </w:rPr>
                <w:t xml:space="preserve">BMW Group. </w:t>
              </w:r>
              <w:r>
                <w:rPr>
                  <w:noProof/>
                </w:rPr>
                <w:t xml:space="preserve">[Online] </w:t>
              </w:r>
              <w:r>
                <w:rPr>
                  <w:noProof/>
                </w:rPr>
                <w:br/>
                <w:t xml:space="preserve">Available at: </w:t>
              </w:r>
              <w:r>
                <w:rPr>
                  <w:noProof/>
                  <w:u w:val="single"/>
                </w:rPr>
                <w:t>https://www.press.bmwgroup.com/global/article/detail/T0307368EN/bmw-group-focuses-on-flexibility-and-solidarity-in-dealing-with-coronavirus-pandemic?language=en</w:t>
              </w:r>
            </w:p>
            <w:p w14:paraId="1C9D7B4E" w14:textId="77777777" w:rsidR="00CB4473" w:rsidRDefault="00CB4473" w:rsidP="00CB4473">
              <w:pPr>
                <w:pStyle w:val="Bibliography"/>
                <w:rPr>
                  <w:noProof/>
                </w:rPr>
              </w:pPr>
              <w:r>
                <w:rPr>
                  <w:noProof/>
                </w:rPr>
                <w:t xml:space="preserve">BMW GROUP, 2020. </w:t>
              </w:r>
              <w:r>
                <w:rPr>
                  <w:i/>
                  <w:iCs/>
                  <w:noProof/>
                </w:rPr>
                <w:t xml:space="preserve">BMW Group focuses on flexibility and solidarity in dealing with Coronavirus Pandemic. </w:t>
              </w:r>
              <w:r>
                <w:rPr>
                  <w:noProof/>
                </w:rPr>
                <w:t xml:space="preserve">[Online] </w:t>
              </w:r>
              <w:r>
                <w:rPr>
                  <w:noProof/>
                </w:rPr>
                <w:br/>
                <w:t xml:space="preserve">Available at: </w:t>
              </w:r>
              <w:r>
                <w:rPr>
                  <w:noProof/>
                  <w:u w:val="single"/>
                </w:rPr>
                <w:t>https://www.press.bmwgroup.com/global/article/detail/T0307368EN/bmw-group-focuses-on-flexibility-and-solidarity-in-dealing-with-coronavirus-pandemic?language=en</w:t>
              </w:r>
            </w:p>
            <w:p w14:paraId="60903115" w14:textId="77777777" w:rsidR="00CB4473" w:rsidRDefault="00CB4473" w:rsidP="00CB4473">
              <w:pPr>
                <w:pStyle w:val="Bibliography"/>
                <w:rPr>
                  <w:noProof/>
                </w:rPr>
              </w:pPr>
              <w:r>
                <w:rPr>
                  <w:noProof/>
                </w:rPr>
                <w:t xml:space="preserve">BMW Group, 2021. </w:t>
              </w:r>
              <w:r>
                <w:rPr>
                  <w:i/>
                  <w:iCs/>
                  <w:noProof/>
                </w:rPr>
                <w:t xml:space="preserve">BMW Group- Annual Report 2020-Our Responsability. Our Future. </w:t>
              </w:r>
              <w:r>
                <w:rPr>
                  <w:noProof/>
                </w:rPr>
                <w:t xml:space="preserve">[Online] </w:t>
              </w:r>
              <w:r>
                <w:rPr>
                  <w:noProof/>
                </w:rPr>
                <w:br/>
                <w:t xml:space="preserve">Available at: </w:t>
              </w:r>
              <w:r>
                <w:rPr>
                  <w:noProof/>
                  <w:u w:val="single"/>
                </w:rPr>
                <w:t>https://report.bmwgroup.com/data/pdf/en/BMW-Group-Bericht-2020-EN.pdf</w:t>
              </w:r>
            </w:p>
            <w:p w14:paraId="16B7D2FD" w14:textId="77777777" w:rsidR="00CB4473" w:rsidRDefault="00CB4473" w:rsidP="00CB4473">
              <w:pPr>
                <w:pStyle w:val="Bibliography"/>
                <w:rPr>
                  <w:noProof/>
                </w:rPr>
              </w:pPr>
              <w:r>
                <w:rPr>
                  <w:noProof/>
                </w:rPr>
                <w:t xml:space="preserve">Dobrin, I. G., 2021. BMW GROUP ECONOMIC POSITION ANALYSIS IN THE. </w:t>
              </w:r>
              <w:r>
                <w:rPr>
                  <w:i/>
                  <w:iCs/>
                  <w:noProof/>
                </w:rPr>
                <w:t xml:space="preserve">Journal of Public Administration, Finance and Law, </w:t>
              </w:r>
              <w:r>
                <w:rPr>
                  <w:noProof/>
                </w:rPr>
                <w:t>pp. 1-5.</w:t>
              </w:r>
            </w:p>
            <w:p w14:paraId="2525FE04" w14:textId="77777777" w:rsidR="00CB4473" w:rsidRDefault="00CB4473" w:rsidP="00CB4473">
              <w:pPr>
                <w:pStyle w:val="Bibliography"/>
                <w:rPr>
                  <w:noProof/>
                </w:rPr>
              </w:pPr>
              <w:r>
                <w:rPr>
                  <w:noProof/>
                </w:rPr>
                <w:t xml:space="preserve">Geutner, J. &amp; Ognyan, V., 2020. </w:t>
              </w:r>
              <w:r>
                <w:rPr>
                  <w:i/>
                  <w:iCs/>
                  <w:noProof/>
                </w:rPr>
                <w:t xml:space="preserve">SalesForce. </w:t>
              </w:r>
              <w:r>
                <w:rPr>
                  <w:noProof/>
                </w:rPr>
                <w:t xml:space="preserve">[Online] </w:t>
              </w:r>
              <w:r>
                <w:rPr>
                  <w:noProof/>
                </w:rPr>
                <w:br/>
                <w:t xml:space="preserve">Available at: </w:t>
              </w:r>
              <w:r>
                <w:rPr>
                  <w:noProof/>
                  <w:u w:val="single"/>
                </w:rPr>
                <w:t>https://www.salesforce.com/blog/bmw-shifts-gears-during-pandemic/</w:t>
              </w:r>
              <w:r>
                <w:rPr>
                  <w:noProof/>
                </w:rPr>
                <w:br/>
                <w:t>[Accessed 06 January 2022].</w:t>
              </w:r>
            </w:p>
            <w:p w14:paraId="3D8EAB95" w14:textId="77777777" w:rsidR="00CB4473" w:rsidRDefault="00CB4473" w:rsidP="00CB4473">
              <w:pPr>
                <w:pStyle w:val="Bibliography"/>
                <w:rPr>
                  <w:noProof/>
                </w:rPr>
              </w:pPr>
              <w:r>
                <w:rPr>
                  <w:noProof/>
                </w:rPr>
                <w:t xml:space="preserve">Guevara, C. &amp; Nunez, D., 2021. BMW AG Company Report. </w:t>
              </w:r>
              <w:r>
                <w:rPr>
                  <w:i/>
                  <w:iCs/>
                  <w:noProof/>
                </w:rPr>
                <w:t>NOVA School if Business &amp; Economics</w:t>
              </w:r>
              <w:r>
                <w:rPr>
                  <w:noProof/>
                </w:rPr>
                <w:t>, 04 January, pp. 2-46.</w:t>
              </w:r>
            </w:p>
            <w:p w14:paraId="25593B96" w14:textId="77777777" w:rsidR="00CB4473" w:rsidRDefault="00CB4473" w:rsidP="00CB4473">
              <w:pPr>
                <w:pStyle w:val="Bibliography"/>
                <w:rPr>
                  <w:noProof/>
                </w:rPr>
              </w:pPr>
              <w:r>
                <w:rPr>
                  <w:noProof/>
                </w:rPr>
                <w:t xml:space="preserve">Harrabin, R., 2020. Ban on new petrol and diesel cars in UK from 2030 under PM's green plan. </w:t>
              </w:r>
              <w:r>
                <w:rPr>
                  <w:i/>
                  <w:iCs/>
                  <w:noProof/>
                </w:rPr>
                <w:t>BBC News</w:t>
              </w:r>
              <w:r>
                <w:rPr>
                  <w:noProof/>
                </w:rPr>
                <w:t xml:space="preserve">, 18 November. </w:t>
              </w:r>
            </w:p>
            <w:p w14:paraId="6B4FB5C4" w14:textId="77777777" w:rsidR="00CB4473" w:rsidRDefault="00CB4473" w:rsidP="00CB4473">
              <w:pPr>
                <w:pStyle w:val="Bibliography"/>
                <w:rPr>
                  <w:noProof/>
                </w:rPr>
              </w:pPr>
              <w:r>
                <w:rPr>
                  <w:noProof/>
                </w:rPr>
                <w:t xml:space="preserve">Hofstatter, T. et al., 2020. Reimagining the auto industry’s future: It’s now or never. </w:t>
              </w:r>
              <w:r>
                <w:rPr>
                  <w:i/>
                  <w:iCs/>
                  <w:noProof/>
                </w:rPr>
                <w:t>McKinsey&amp; Company Automotive&amp;Assembly</w:t>
              </w:r>
              <w:r>
                <w:rPr>
                  <w:noProof/>
                </w:rPr>
                <w:t>, 27 October, pp. https://www.mckinsey.com/industries/automotive-and-assembly/our-insights/reimagining-the-auto-industrys-future-its-now-or-never.</w:t>
              </w:r>
            </w:p>
            <w:p w14:paraId="6BFD1CF5" w14:textId="77777777" w:rsidR="00CB4473" w:rsidRDefault="00CB4473" w:rsidP="00CB4473">
              <w:pPr>
                <w:pStyle w:val="Bibliography"/>
                <w:rPr>
                  <w:noProof/>
                </w:rPr>
              </w:pPr>
              <w:r>
                <w:rPr>
                  <w:noProof/>
                </w:rPr>
                <w:t xml:space="preserve">International Monetary Fund , 2020. </w:t>
              </w:r>
              <w:r>
                <w:rPr>
                  <w:i/>
                  <w:iCs/>
                  <w:noProof/>
                </w:rPr>
                <w:t xml:space="preserve">World Economic Outlook, October 2020: A Long and Difficult Ascent. </w:t>
              </w:r>
              <w:r>
                <w:rPr>
                  <w:noProof/>
                </w:rPr>
                <w:t xml:space="preserve">[Online] </w:t>
              </w:r>
              <w:r>
                <w:rPr>
                  <w:noProof/>
                </w:rPr>
                <w:br/>
                <w:t xml:space="preserve">Available at: </w:t>
              </w:r>
              <w:r>
                <w:rPr>
                  <w:noProof/>
                  <w:u w:val="single"/>
                </w:rPr>
                <w:t>https://www.imf.org/en/Publications/WEO/Issues/2020/09/30/world-economic-outlook-october-2020</w:t>
              </w:r>
            </w:p>
            <w:p w14:paraId="684CCD7A" w14:textId="77777777" w:rsidR="00CB4473" w:rsidRDefault="00CB4473" w:rsidP="00CB4473">
              <w:pPr>
                <w:pStyle w:val="Bibliography"/>
                <w:rPr>
                  <w:noProof/>
                </w:rPr>
              </w:pPr>
              <w:r>
                <w:rPr>
                  <w:noProof/>
                </w:rPr>
                <w:t xml:space="preserve">Malpass, D., 2022. </w:t>
              </w:r>
              <w:r>
                <w:rPr>
                  <w:i/>
                  <w:iCs/>
                  <w:noProof/>
                </w:rPr>
                <w:t xml:space="preserve">The World Bank. </w:t>
              </w:r>
              <w:r>
                <w:rPr>
                  <w:noProof/>
                </w:rPr>
                <w:t xml:space="preserve">[Online] </w:t>
              </w:r>
              <w:r>
                <w:rPr>
                  <w:noProof/>
                </w:rPr>
                <w:br/>
                <w:t xml:space="preserve">Available at: </w:t>
              </w:r>
              <w:r>
                <w:rPr>
                  <w:noProof/>
                  <w:u w:val="single"/>
                </w:rPr>
                <w:t>https://thedocs.worldbank.org/en/doc/cb15f6d7442eadedf75bb95c4fdec1b3-0350012022/related/Global-Economic-Prospects-January-2022-Foreword.pdf</w:t>
              </w:r>
            </w:p>
            <w:p w14:paraId="65739F81" w14:textId="77777777" w:rsidR="00CB4473" w:rsidRDefault="00CB4473" w:rsidP="00CB4473">
              <w:pPr>
                <w:pStyle w:val="Bibliography"/>
                <w:rPr>
                  <w:noProof/>
                </w:rPr>
              </w:pPr>
              <w:r>
                <w:rPr>
                  <w:noProof/>
                </w:rPr>
                <w:t xml:space="preserve">OICA-International Organization of Motor Vehicle Manufacturers, 2020. </w:t>
              </w:r>
              <w:r>
                <w:rPr>
                  <w:i/>
                  <w:iCs/>
                  <w:noProof/>
                </w:rPr>
                <w:t xml:space="preserve">OICA-International Organization of Motor Vehicle Manufacturers. </w:t>
              </w:r>
              <w:r>
                <w:rPr>
                  <w:noProof/>
                </w:rPr>
                <w:t xml:space="preserve">[Online] </w:t>
              </w:r>
              <w:r>
                <w:rPr>
                  <w:noProof/>
                </w:rPr>
                <w:br/>
              </w:r>
              <w:r>
                <w:rPr>
                  <w:noProof/>
                </w:rPr>
                <w:lastRenderedPageBreak/>
                <w:t xml:space="preserve">Available at: </w:t>
              </w:r>
              <w:r>
                <w:rPr>
                  <w:noProof/>
                  <w:u w:val="single"/>
                </w:rPr>
                <w:t>https://www.oica.net/category/media-center/</w:t>
              </w:r>
              <w:r>
                <w:rPr>
                  <w:noProof/>
                </w:rPr>
                <w:br/>
                <w:t>[Accessed 07 January 2022].</w:t>
              </w:r>
            </w:p>
            <w:p w14:paraId="1FBAFE11" w14:textId="77777777" w:rsidR="00CB4473" w:rsidRDefault="00CB4473" w:rsidP="00CB4473">
              <w:pPr>
                <w:pStyle w:val="Bibliography"/>
                <w:rPr>
                  <w:noProof/>
                </w:rPr>
              </w:pPr>
              <w:r>
                <w:rPr>
                  <w:noProof/>
                </w:rPr>
                <w:t xml:space="preserve">The World Bank, 2020. </w:t>
              </w:r>
              <w:r>
                <w:rPr>
                  <w:i/>
                  <w:iCs/>
                  <w:noProof/>
                </w:rPr>
                <w:t xml:space="preserve">Global Economic Prospects. </w:t>
              </w:r>
              <w:r>
                <w:rPr>
                  <w:noProof/>
                </w:rPr>
                <w:t xml:space="preserve">[Online] </w:t>
              </w:r>
              <w:r>
                <w:rPr>
                  <w:noProof/>
                </w:rPr>
                <w:br/>
                <w:t xml:space="preserve">Available at: </w:t>
              </w:r>
              <w:r>
                <w:rPr>
                  <w:noProof/>
                  <w:u w:val="single"/>
                </w:rPr>
                <w:t>https://www.worldbank.org/en/publication/global-economic-prospects</w:t>
              </w:r>
            </w:p>
            <w:p w14:paraId="63B1A2B9" w14:textId="77777777" w:rsidR="00CB4473" w:rsidRDefault="00CB4473" w:rsidP="00CB4473">
              <w:pPr>
                <w:pStyle w:val="Bibliography"/>
                <w:rPr>
                  <w:noProof/>
                </w:rPr>
              </w:pPr>
              <w:r>
                <w:rPr>
                  <w:noProof/>
                </w:rPr>
                <w:t xml:space="preserve">The World Bank, 2020. </w:t>
              </w:r>
              <w:r>
                <w:rPr>
                  <w:i/>
                  <w:iCs/>
                  <w:noProof/>
                </w:rPr>
                <w:t xml:space="preserve">Global Economic Prospects. </w:t>
              </w:r>
              <w:r>
                <w:rPr>
                  <w:noProof/>
                </w:rPr>
                <w:t xml:space="preserve">[Online] </w:t>
              </w:r>
              <w:r>
                <w:rPr>
                  <w:noProof/>
                </w:rPr>
                <w:br/>
                <w:t xml:space="preserve">Available at: </w:t>
              </w:r>
              <w:r>
                <w:rPr>
                  <w:noProof/>
                  <w:u w:val="single"/>
                </w:rPr>
                <w:t>https://www.worldbank.org/en/publication/global-economic-prospects</w:t>
              </w:r>
            </w:p>
            <w:p w14:paraId="2E837B3F" w14:textId="377F2B15" w:rsidR="0027180F" w:rsidRDefault="0027180F" w:rsidP="00CB4473">
              <w:pPr>
                <w:jc w:val="both"/>
              </w:pPr>
              <w:r>
                <w:rPr>
                  <w:b/>
                  <w:bCs/>
                  <w:noProof/>
                </w:rPr>
                <w:fldChar w:fldCharType="end"/>
              </w:r>
            </w:p>
          </w:sdtContent>
        </w:sdt>
      </w:sdtContent>
    </w:sdt>
    <w:p w14:paraId="0483AC9B" w14:textId="77777777" w:rsidR="0027180F" w:rsidRPr="0027180F" w:rsidRDefault="0027180F" w:rsidP="00AE6E68">
      <w:pPr>
        <w:jc w:val="both"/>
        <w:rPr>
          <w:rFonts w:ascii="Arial" w:hAnsi="Arial" w:cs="Arial"/>
          <w:sz w:val="24"/>
          <w:szCs w:val="24"/>
        </w:rPr>
      </w:pPr>
    </w:p>
    <w:sectPr w:rsidR="0027180F" w:rsidRPr="0027180F" w:rsidSect="00E808BE">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66E2B9" w14:textId="77777777" w:rsidR="00DE428F" w:rsidRDefault="00DE428F" w:rsidP="00E808BE">
      <w:pPr>
        <w:spacing w:after="0" w:line="240" w:lineRule="auto"/>
      </w:pPr>
      <w:r>
        <w:separator/>
      </w:r>
    </w:p>
  </w:endnote>
  <w:endnote w:type="continuationSeparator" w:id="0">
    <w:p w14:paraId="5D87AAD1" w14:textId="77777777" w:rsidR="00DE428F" w:rsidRDefault="00DE428F" w:rsidP="00E808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1E6C76" w14:textId="77777777" w:rsidR="00F56404" w:rsidRDefault="00F564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8542200"/>
      <w:docPartObj>
        <w:docPartGallery w:val="Page Numbers (Bottom of Page)"/>
        <w:docPartUnique/>
      </w:docPartObj>
    </w:sdtPr>
    <w:sdtEndPr>
      <w:rPr>
        <w:color w:val="7F7F7F" w:themeColor="background1" w:themeShade="7F"/>
        <w:spacing w:val="60"/>
      </w:rPr>
    </w:sdtEndPr>
    <w:sdtContent>
      <w:p w14:paraId="5A273CFA" w14:textId="796CE54B" w:rsidR="00F56404" w:rsidRDefault="00F5640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1E5E23C" w14:textId="77777777" w:rsidR="00F56404" w:rsidRDefault="00F5640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4E7A4E" w14:textId="77777777" w:rsidR="00F56404" w:rsidRDefault="00F564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86703A" w14:textId="77777777" w:rsidR="00DE428F" w:rsidRDefault="00DE428F" w:rsidP="00E808BE">
      <w:pPr>
        <w:spacing w:after="0" w:line="240" w:lineRule="auto"/>
      </w:pPr>
      <w:r>
        <w:separator/>
      </w:r>
    </w:p>
  </w:footnote>
  <w:footnote w:type="continuationSeparator" w:id="0">
    <w:p w14:paraId="0B1FBA7E" w14:textId="77777777" w:rsidR="00DE428F" w:rsidRDefault="00DE428F" w:rsidP="00E808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849A0F" w14:textId="04E5E474" w:rsidR="00F56404" w:rsidRDefault="00F564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44BF27" w14:textId="5EFF5828" w:rsidR="00F56404" w:rsidRDefault="00F5640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1F9029" w14:textId="6F13A073" w:rsidR="00F56404" w:rsidRDefault="00F564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9C2A7B9A"/>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8C8596"/>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11B813C8"/>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BFEC6582"/>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0C043CDC"/>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9BAC8430"/>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5740C7DC"/>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349C92EE"/>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77F437E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D6F0732A"/>
    <w:lvl w:ilvl="0">
      <w:start w:val="1"/>
      <w:numFmt w:val="bullet"/>
      <w:lvlText w:val=""/>
      <w:lvlJc w:val="left"/>
      <w:pPr>
        <w:tabs>
          <w:tab w:val="num" w:pos="360"/>
        </w:tabs>
        <w:ind w:left="360" w:hanging="360"/>
      </w:pPr>
      <w:rPr>
        <w:rFonts w:ascii="Symbol" w:hAnsi="Symbol"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1C6C"/>
    <w:rsid w:val="00136AEC"/>
    <w:rsid w:val="00142223"/>
    <w:rsid w:val="001A31E6"/>
    <w:rsid w:val="001B47AA"/>
    <w:rsid w:val="002111F7"/>
    <w:rsid w:val="00234CCE"/>
    <w:rsid w:val="00244864"/>
    <w:rsid w:val="00252BE2"/>
    <w:rsid w:val="0027180F"/>
    <w:rsid w:val="002D6671"/>
    <w:rsid w:val="00374602"/>
    <w:rsid w:val="0037690E"/>
    <w:rsid w:val="0039786D"/>
    <w:rsid w:val="003A66BA"/>
    <w:rsid w:val="003C1178"/>
    <w:rsid w:val="00402A50"/>
    <w:rsid w:val="004472B3"/>
    <w:rsid w:val="00447347"/>
    <w:rsid w:val="00480294"/>
    <w:rsid w:val="004F0F10"/>
    <w:rsid w:val="004F14AE"/>
    <w:rsid w:val="005653A8"/>
    <w:rsid w:val="005A24C9"/>
    <w:rsid w:val="005C5019"/>
    <w:rsid w:val="005F289D"/>
    <w:rsid w:val="00607F4C"/>
    <w:rsid w:val="0062430B"/>
    <w:rsid w:val="00751ED2"/>
    <w:rsid w:val="007654D6"/>
    <w:rsid w:val="007E3A8A"/>
    <w:rsid w:val="007E4374"/>
    <w:rsid w:val="007F5F72"/>
    <w:rsid w:val="00804C6E"/>
    <w:rsid w:val="00863EAA"/>
    <w:rsid w:val="00882174"/>
    <w:rsid w:val="008D7453"/>
    <w:rsid w:val="0093704E"/>
    <w:rsid w:val="009D78EE"/>
    <w:rsid w:val="00A64777"/>
    <w:rsid w:val="00AE0599"/>
    <w:rsid w:val="00AE6E68"/>
    <w:rsid w:val="00B91C6C"/>
    <w:rsid w:val="00C7271C"/>
    <w:rsid w:val="00CB4473"/>
    <w:rsid w:val="00CD751B"/>
    <w:rsid w:val="00D17876"/>
    <w:rsid w:val="00D30D44"/>
    <w:rsid w:val="00D67DDE"/>
    <w:rsid w:val="00D80875"/>
    <w:rsid w:val="00DE428F"/>
    <w:rsid w:val="00E808BE"/>
    <w:rsid w:val="00EB2646"/>
    <w:rsid w:val="00EF32FB"/>
    <w:rsid w:val="00F17646"/>
    <w:rsid w:val="00F350FA"/>
    <w:rsid w:val="00F404DE"/>
    <w:rsid w:val="00F56404"/>
    <w:rsid w:val="00F7025B"/>
    <w:rsid w:val="00FD56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360A2D"/>
  <w15:chartTrackingRefBased/>
  <w15:docId w15:val="{B002EE0E-2FF3-47A0-9D25-0D02D8DD2E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1C6C"/>
    <w:rPr>
      <w:lang w:val="en-US"/>
    </w:rPr>
  </w:style>
  <w:style w:type="paragraph" w:styleId="Heading1">
    <w:name w:val="heading 1"/>
    <w:basedOn w:val="Normal"/>
    <w:next w:val="Normal"/>
    <w:link w:val="Heading1Char"/>
    <w:uiPriority w:val="9"/>
    <w:qFormat/>
    <w:rsid w:val="002718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7271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808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08BE"/>
    <w:rPr>
      <w:lang w:val="en-US"/>
    </w:rPr>
  </w:style>
  <w:style w:type="paragraph" w:styleId="Footer">
    <w:name w:val="footer"/>
    <w:basedOn w:val="Normal"/>
    <w:link w:val="FooterChar"/>
    <w:uiPriority w:val="99"/>
    <w:unhideWhenUsed/>
    <w:rsid w:val="00E808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08BE"/>
    <w:rPr>
      <w:lang w:val="en-US"/>
    </w:rPr>
  </w:style>
  <w:style w:type="character" w:styleId="Hyperlink">
    <w:name w:val="Hyperlink"/>
    <w:basedOn w:val="DefaultParagraphFont"/>
    <w:uiPriority w:val="99"/>
    <w:unhideWhenUsed/>
    <w:rsid w:val="002111F7"/>
    <w:rPr>
      <w:color w:val="0563C1" w:themeColor="hyperlink"/>
      <w:u w:val="single"/>
    </w:rPr>
  </w:style>
  <w:style w:type="character" w:styleId="UnresolvedMention">
    <w:name w:val="Unresolved Mention"/>
    <w:basedOn w:val="DefaultParagraphFont"/>
    <w:uiPriority w:val="99"/>
    <w:semiHidden/>
    <w:unhideWhenUsed/>
    <w:rsid w:val="002111F7"/>
    <w:rPr>
      <w:color w:val="605E5C"/>
      <w:shd w:val="clear" w:color="auto" w:fill="E1DFDD"/>
    </w:rPr>
  </w:style>
  <w:style w:type="character" w:customStyle="1" w:styleId="Heading1Char">
    <w:name w:val="Heading 1 Char"/>
    <w:basedOn w:val="DefaultParagraphFont"/>
    <w:link w:val="Heading1"/>
    <w:uiPriority w:val="9"/>
    <w:rsid w:val="0027180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7180F"/>
  </w:style>
  <w:style w:type="paragraph" w:styleId="Quote">
    <w:name w:val="Quote"/>
    <w:basedOn w:val="Normal"/>
    <w:next w:val="Normal"/>
    <w:link w:val="QuoteChar"/>
    <w:uiPriority w:val="29"/>
    <w:qFormat/>
    <w:rsid w:val="00C7271C"/>
    <w:pPr>
      <w:spacing w:before="200"/>
      <w:ind w:left="864" w:right="864"/>
      <w:jc w:val="center"/>
    </w:pPr>
    <w:rPr>
      <w:i/>
      <w:iCs/>
      <w:color w:val="404040" w:themeColor="text1" w:themeTint="BF"/>
    </w:rPr>
  </w:style>
  <w:style w:type="paragraph" w:styleId="TableofAuthorities">
    <w:name w:val="table of authorities"/>
    <w:next w:val="Normal"/>
    <w:uiPriority w:val="99"/>
    <w:semiHidden/>
    <w:unhideWhenUsed/>
    <w:rsid w:val="005C5019"/>
    <w:pPr>
      <w:spacing w:after="0"/>
      <w:ind w:left="220" w:hanging="220"/>
    </w:pPr>
    <w:rPr>
      <w:rFonts w:ascii="Arial" w:hAnsi="Arial"/>
      <w:sz w:val="24"/>
      <w:lang w:val="en-US"/>
    </w:rPr>
  </w:style>
  <w:style w:type="paragraph" w:styleId="NoSpacing">
    <w:name w:val="No Spacing"/>
    <w:uiPriority w:val="1"/>
    <w:qFormat/>
    <w:rsid w:val="005C5019"/>
    <w:pPr>
      <w:spacing w:after="0" w:line="240" w:lineRule="auto"/>
    </w:pPr>
    <w:rPr>
      <w:lang w:val="en-US"/>
    </w:rPr>
  </w:style>
  <w:style w:type="paragraph" w:styleId="TOAHeading">
    <w:name w:val="toa heading"/>
    <w:next w:val="Normal"/>
    <w:uiPriority w:val="99"/>
    <w:semiHidden/>
    <w:unhideWhenUsed/>
    <w:rsid w:val="005C5019"/>
    <w:pPr>
      <w:spacing w:before="120"/>
    </w:pPr>
    <w:rPr>
      <w:rFonts w:asciiTheme="majorHAnsi" w:eastAsiaTheme="majorEastAsia" w:hAnsiTheme="majorHAnsi" w:cstheme="majorBidi"/>
      <w:b/>
      <w:bCs/>
      <w:sz w:val="24"/>
      <w:szCs w:val="24"/>
      <w:lang w:val="en-US"/>
    </w:rPr>
  </w:style>
  <w:style w:type="character" w:customStyle="1" w:styleId="QuoteChar">
    <w:name w:val="Quote Char"/>
    <w:basedOn w:val="DefaultParagraphFont"/>
    <w:link w:val="Quote"/>
    <w:uiPriority w:val="29"/>
    <w:rsid w:val="00C7271C"/>
    <w:rPr>
      <w:i/>
      <w:iCs/>
      <w:color w:val="404040" w:themeColor="text1" w:themeTint="BF"/>
      <w:lang w:val="en-US"/>
    </w:rPr>
  </w:style>
  <w:style w:type="paragraph" w:styleId="Title">
    <w:name w:val="Title"/>
    <w:basedOn w:val="Normal"/>
    <w:next w:val="Normal"/>
    <w:link w:val="TitleChar"/>
    <w:uiPriority w:val="10"/>
    <w:qFormat/>
    <w:rsid w:val="00C7271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271C"/>
    <w:rPr>
      <w:rFonts w:asciiTheme="majorHAnsi" w:eastAsiaTheme="majorEastAsia" w:hAnsiTheme="majorHAnsi" w:cstheme="majorBidi"/>
      <w:spacing w:val="-10"/>
      <w:kern w:val="28"/>
      <w:sz w:val="56"/>
      <w:szCs w:val="56"/>
      <w:lang w:val="en-US"/>
    </w:rPr>
  </w:style>
  <w:style w:type="character" w:customStyle="1" w:styleId="Heading2Char">
    <w:name w:val="Heading 2 Char"/>
    <w:basedOn w:val="DefaultParagraphFont"/>
    <w:link w:val="Heading2"/>
    <w:uiPriority w:val="9"/>
    <w:rsid w:val="00C7271C"/>
    <w:rPr>
      <w:rFonts w:asciiTheme="majorHAnsi" w:eastAsiaTheme="majorEastAsia" w:hAnsiTheme="majorHAnsi" w:cstheme="majorBidi"/>
      <w:color w:val="2F5496" w:themeColor="accent1" w:themeShade="BF"/>
      <w:sz w:val="26"/>
      <w:szCs w:val="26"/>
      <w:lang w:val="en-US"/>
    </w:rPr>
  </w:style>
  <w:style w:type="paragraph" w:styleId="Subtitle">
    <w:name w:val="Subtitle"/>
    <w:basedOn w:val="Normal"/>
    <w:next w:val="Normal"/>
    <w:link w:val="SubtitleChar"/>
    <w:uiPriority w:val="11"/>
    <w:qFormat/>
    <w:rsid w:val="00C7271C"/>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7271C"/>
    <w:rPr>
      <w:rFonts w:eastAsiaTheme="minorEastAsia"/>
      <w:color w:val="5A5A5A" w:themeColor="text1" w:themeTint="A5"/>
      <w:spacing w:val="15"/>
      <w:lang w:val="en-US"/>
    </w:rPr>
  </w:style>
  <w:style w:type="character" w:styleId="SubtleEmphasis">
    <w:name w:val="Subtle Emphasis"/>
    <w:basedOn w:val="DefaultParagraphFont"/>
    <w:uiPriority w:val="19"/>
    <w:qFormat/>
    <w:rsid w:val="00C7271C"/>
    <w:rPr>
      <w:i/>
      <w:iCs/>
      <w:color w:val="404040" w:themeColor="text1" w:themeTint="BF"/>
    </w:rPr>
  </w:style>
  <w:style w:type="character" w:styleId="Emphasis">
    <w:name w:val="Emphasis"/>
    <w:basedOn w:val="DefaultParagraphFont"/>
    <w:uiPriority w:val="20"/>
    <w:qFormat/>
    <w:rsid w:val="00C7271C"/>
    <w:rPr>
      <w:i/>
      <w:iCs/>
    </w:rPr>
  </w:style>
  <w:style w:type="character" w:styleId="IntenseEmphasis">
    <w:name w:val="Intense Emphasis"/>
    <w:basedOn w:val="DefaultParagraphFont"/>
    <w:uiPriority w:val="21"/>
    <w:qFormat/>
    <w:rsid w:val="00C7271C"/>
    <w:rPr>
      <w:i/>
      <w:iCs/>
      <w:color w:val="4472C4" w:themeColor="accent1"/>
    </w:rPr>
  </w:style>
  <w:style w:type="character" w:styleId="Strong">
    <w:name w:val="Strong"/>
    <w:basedOn w:val="DefaultParagraphFont"/>
    <w:uiPriority w:val="22"/>
    <w:qFormat/>
    <w:rsid w:val="00C7271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988">
      <w:bodyDiv w:val="1"/>
      <w:marLeft w:val="0"/>
      <w:marRight w:val="0"/>
      <w:marTop w:val="0"/>
      <w:marBottom w:val="0"/>
      <w:divBdr>
        <w:top w:val="none" w:sz="0" w:space="0" w:color="auto"/>
        <w:left w:val="none" w:sz="0" w:space="0" w:color="auto"/>
        <w:bottom w:val="none" w:sz="0" w:space="0" w:color="auto"/>
        <w:right w:val="none" w:sz="0" w:space="0" w:color="auto"/>
      </w:divBdr>
    </w:div>
    <w:div w:id="1707285">
      <w:bodyDiv w:val="1"/>
      <w:marLeft w:val="0"/>
      <w:marRight w:val="0"/>
      <w:marTop w:val="0"/>
      <w:marBottom w:val="0"/>
      <w:divBdr>
        <w:top w:val="none" w:sz="0" w:space="0" w:color="auto"/>
        <w:left w:val="none" w:sz="0" w:space="0" w:color="auto"/>
        <w:bottom w:val="none" w:sz="0" w:space="0" w:color="auto"/>
        <w:right w:val="none" w:sz="0" w:space="0" w:color="auto"/>
      </w:divBdr>
    </w:div>
    <w:div w:id="12390594">
      <w:bodyDiv w:val="1"/>
      <w:marLeft w:val="0"/>
      <w:marRight w:val="0"/>
      <w:marTop w:val="0"/>
      <w:marBottom w:val="0"/>
      <w:divBdr>
        <w:top w:val="none" w:sz="0" w:space="0" w:color="auto"/>
        <w:left w:val="none" w:sz="0" w:space="0" w:color="auto"/>
        <w:bottom w:val="none" w:sz="0" w:space="0" w:color="auto"/>
        <w:right w:val="none" w:sz="0" w:space="0" w:color="auto"/>
      </w:divBdr>
    </w:div>
    <w:div w:id="12614856">
      <w:bodyDiv w:val="1"/>
      <w:marLeft w:val="0"/>
      <w:marRight w:val="0"/>
      <w:marTop w:val="0"/>
      <w:marBottom w:val="0"/>
      <w:divBdr>
        <w:top w:val="none" w:sz="0" w:space="0" w:color="auto"/>
        <w:left w:val="none" w:sz="0" w:space="0" w:color="auto"/>
        <w:bottom w:val="none" w:sz="0" w:space="0" w:color="auto"/>
        <w:right w:val="none" w:sz="0" w:space="0" w:color="auto"/>
      </w:divBdr>
    </w:div>
    <w:div w:id="21170172">
      <w:bodyDiv w:val="1"/>
      <w:marLeft w:val="0"/>
      <w:marRight w:val="0"/>
      <w:marTop w:val="0"/>
      <w:marBottom w:val="0"/>
      <w:divBdr>
        <w:top w:val="none" w:sz="0" w:space="0" w:color="auto"/>
        <w:left w:val="none" w:sz="0" w:space="0" w:color="auto"/>
        <w:bottom w:val="none" w:sz="0" w:space="0" w:color="auto"/>
        <w:right w:val="none" w:sz="0" w:space="0" w:color="auto"/>
      </w:divBdr>
    </w:div>
    <w:div w:id="22479839">
      <w:bodyDiv w:val="1"/>
      <w:marLeft w:val="0"/>
      <w:marRight w:val="0"/>
      <w:marTop w:val="0"/>
      <w:marBottom w:val="0"/>
      <w:divBdr>
        <w:top w:val="none" w:sz="0" w:space="0" w:color="auto"/>
        <w:left w:val="none" w:sz="0" w:space="0" w:color="auto"/>
        <w:bottom w:val="none" w:sz="0" w:space="0" w:color="auto"/>
        <w:right w:val="none" w:sz="0" w:space="0" w:color="auto"/>
      </w:divBdr>
    </w:div>
    <w:div w:id="26688397">
      <w:bodyDiv w:val="1"/>
      <w:marLeft w:val="0"/>
      <w:marRight w:val="0"/>
      <w:marTop w:val="0"/>
      <w:marBottom w:val="0"/>
      <w:divBdr>
        <w:top w:val="none" w:sz="0" w:space="0" w:color="auto"/>
        <w:left w:val="none" w:sz="0" w:space="0" w:color="auto"/>
        <w:bottom w:val="none" w:sz="0" w:space="0" w:color="auto"/>
        <w:right w:val="none" w:sz="0" w:space="0" w:color="auto"/>
      </w:divBdr>
    </w:div>
    <w:div w:id="27069815">
      <w:bodyDiv w:val="1"/>
      <w:marLeft w:val="0"/>
      <w:marRight w:val="0"/>
      <w:marTop w:val="0"/>
      <w:marBottom w:val="0"/>
      <w:divBdr>
        <w:top w:val="none" w:sz="0" w:space="0" w:color="auto"/>
        <w:left w:val="none" w:sz="0" w:space="0" w:color="auto"/>
        <w:bottom w:val="none" w:sz="0" w:space="0" w:color="auto"/>
        <w:right w:val="none" w:sz="0" w:space="0" w:color="auto"/>
      </w:divBdr>
    </w:div>
    <w:div w:id="35352961">
      <w:bodyDiv w:val="1"/>
      <w:marLeft w:val="0"/>
      <w:marRight w:val="0"/>
      <w:marTop w:val="0"/>
      <w:marBottom w:val="0"/>
      <w:divBdr>
        <w:top w:val="none" w:sz="0" w:space="0" w:color="auto"/>
        <w:left w:val="none" w:sz="0" w:space="0" w:color="auto"/>
        <w:bottom w:val="none" w:sz="0" w:space="0" w:color="auto"/>
        <w:right w:val="none" w:sz="0" w:space="0" w:color="auto"/>
      </w:divBdr>
    </w:div>
    <w:div w:id="38827867">
      <w:bodyDiv w:val="1"/>
      <w:marLeft w:val="0"/>
      <w:marRight w:val="0"/>
      <w:marTop w:val="0"/>
      <w:marBottom w:val="0"/>
      <w:divBdr>
        <w:top w:val="none" w:sz="0" w:space="0" w:color="auto"/>
        <w:left w:val="none" w:sz="0" w:space="0" w:color="auto"/>
        <w:bottom w:val="none" w:sz="0" w:space="0" w:color="auto"/>
        <w:right w:val="none" w:sz="0" w:space="0" w:color="auto"/>
      </w:divBdr>
    </w:div>
    <w:div w:id="40322421">
      <w:bodyDiv w:val="1"/>
      <w:marLeft w:val="0"/>
      <w:marRight w:val="0"/>
      <w:marTop w:val="0"/>
      <w:marBottom w:val="0"/>
      <w:divBdr>
        <w:top w:val="none" w:sz="0" w:space="0" w:color="auto"/>
        <w:left w:val="none" w:sz="0" w:space="0" w:color="auto"/>
        <w:bottom w:val="none" w:sz="0" w:space="0" w:color="auto"/>
        <w:right w:val="none" w:sz="0" w:space="0" w:color="auto"/>
      </w:divBdr>
    </w:div>
    <w:div w:id="41180688">
      <w:bodyDiv w:val="1"/>
      <w:marLeft w:val="0"/>
      <w:marRight w:val="0"/>
      <w:marTop w:val="0"/>
      <w:marBottom w:val="0"/>
      <w:divBdr>
        <w:top w:val="none" w:sz="0" w:space="0" w:color="auto"/>
        <w:left w:val="none" w:sz="0" w:space="0" w:color="auto"/>
        <w:bottom w:val="none" w:sz="0" w:space="0" w:color="auto"/>
        <w:right w:val="none" w:sz="0" w:space="0" w:color="auto"/>
      </w:divBdr>
    </w:div>
    <w:div w:id="42485794">
      <w:bodyDiv w:val="1"/>
      <w:marLeft w:val="0"/>
      <w:marRight w:val="0"/>
      <w:marTop w:val="0"/>
      <w:marBottom w:val="0"/>
      <w:divBdr>
        <w:top w:val="none" w:sz="0" w:space="0" w:color="auto"/>
        <w:left w:val="none" w:sz="0" w:space="0" w:color="auto"/>
        <w:bottom w:val="none" w:sz="0" w:space="0" w:color="auto"/>
        <w:right w:val="none" w:sz="0" w:space="0" w:color="auto"/>
      </w:divBdr>
    </w:div>
    <w:div w:id="43796423">
      <w:bodyDiv w:val="1"/>
      <w:marLeft w:val="0"/>
      <w:marRight w:val="0"/>
      <w:marTop w:val="0"/>
      <w:marBottom w:val="0"/>
      <w:divBdr>
        <w:top w:val="none" w:sz="0" w:space="0" w:color="auto"/>
        <w:left w:val="none" w:sz="0" w:space="0" w:color="auto"/>
        <w:bottom w:val="none" w:sz="0" w:space="0" w:color="auto"/>
        <w:right w:val="none" w:sz="0" w:space="0" w:color="auto"/>
      </w:divBdr>
    </w:div>
    <w:div w:id="44373788">
      <w:bodyDiv w:val="1"/>
      <w:marLeft w:val="0"/>
      <w:marRight w:val="0"/>
      <w:marTop w:val="0"/>
      <w:marBottom w:val="0"/>
      <w:divBdr>
        <w:top w:val="none" w:sz="0" w:space="0" w:color="auto"/>
        <w:left w:val="none" w:sz="0" w:space="0" w:color="auto"/>
        <w:bottom w:val="none" w:sz="0" w:space="0" w:color="auto"/>
        <w:right w:val="none" w:sz="0" w:space="0" w:color="auto"/>
      </w:divBdr>
    </w:div>
    <w:div w:id="46418331">
      <w:bodyDiv w:val="1"/>
      <w:marLeft w:val="0"/>
      <w:marRight w:val="0"/>
      <w:marTop w:val="0"/>
      <w:marBottom w:val="0"/>
      <w:divBdr>
        <w:top w:val="none" w:sz="0" w:space="0" w:color="auto"/>
        <w:left w:val="none" w:sz="0" w:space="0" w:color="auto"/>
        <w:bottom w:val="none" w:sz="0" w:space="0" w:color="auto"/>
        <w:right w:val="none" w:sz="0" w:space="0" w:color="auto"/>
      </w:divBdr>
    </w:div>
    <w:div w:id="48916888">
      <w:bodyDiv w:val="1"/>
      <w:marLeft w:val="0"/>
      <w:marRight w:val="0"/>
      <w:marTop w:val="0"/>
      <w:marBottom w:val="0"/>
      <w:divBdr>
        <w:top w:val="none" w:sz="0" w:space="0" w:color="auto"/>
        <w:left w:val="none" w:sz="0" w:space="0" w:color="auto"/>
        <w:bottom w:val="none" w:sz="0" w:space="0" w:color="auto"/>
        <w:right w:val="none" w:sz="0" w:space="0" w:color="auto"/>
      </w:divBdr>
    </w:div>
    <w:div w:id="54935282">
      <w:bodyDiv w:val="1"/>
      <w:marLeft w:val="0"/>
      <w:marRight w:val="0"/>
      <w:marTop w:val="0"/>
      <w:marBottom w:val="0"/>
      <w:divBdr>
        <w:top w:val="none" w:sz="0" w:space="0" w:color="auto"/>
        <w:left w:val="none" w:sz="0" w:space="0" w:color="auto"/>
        <w:bottom w:val="none" w:sz="0" w:space="0" w:color="auto"/>
        <w:right w:val="none" w:sz="0" w:space="0" w:color="auto"/>
      </w:divBdr>
    </w:div>
    <w:div w:id="56785182">
      <w:bodyDiv w:val="1"/>
      <w:marLeft w:val="0"/>
      <w:marRight w:val="0"/>
      <w:marTop w:val="0"/>
      <w:marBottom w:val="0"/>
      <w:divBdr>
        <w:top w:val="none" w:sz="0" w:space="0" w:color="auto"/>
        <w:left w:val="none" w:sz="0" w:space="0" w:color="auto"/>
        <w:bottom w:val="none" w:sz="0" w:space="0" w:color="auto"/>
        <w:right w:val="none" w:sz="0" w:space="0" w:color="auto"/>
      </w:divBdr>
    </w:div>
    <w:div w:id="57746193">
      <w:bodyDiv w:val="1"/>
      <w:marLeft w:val="0"/>
      <w:marRight w:val="0"/>
      <w:marTop w:val="0"/>
      <w:marBottom w:val="0"/>
      <w:divBdr>
        <w:top w:val="none" w:sz="0" w:space="0" w:color="auto"/>
        <w:left w:val="none" w:sz="0" w:space="0" w:color="auto"/>
        <w:bottom w:val="none" w:sz="0" w:space="0" w:color="auto"/>
        <w:right w:val="none" w:sz="0" w:space="0" w:color="auto"/>
      </w:divBdr>
    </w:div>
    <w:div w:id="58216452">
      <w:bodyDiv w:val="1"/>
      <w:marLeft w:val="0"/>
      <w:marRight w:val="0"/>
      <w:marTop w:val="0"/>
      <w:marBottom w:val="0"/>
      <w:divBdr>
        <w:top w:val="none" w:sz="0" w:space="0" w:color="auto"/>
        <w:left w:val="none" w:sz="0" w:space="0" w:color="auto"/>
        <w:bottom w:val="none" w:sz="0" w:space="0" w:color="auto"/>
        <w:right w:val="none" w:sz="0" w:space="0" w:color="auto"/>
      </w:divBdr>
    </w:div>
    <w:div w:id="58872114">
      <w:bodyDiv w:val="1"/>
      <w:marLeft w:val="0"/>
      <w:marRight w:val="0"/>
      <w:marTop w:val="0"/>
      <w:marBottom w:val="0"/>
      <w:divBdr>
        <w:top w:val="none" w:sz="0" w:space="0" w:color="auto"/>
        <w:left w:val="none" w:sz="0" w:space="0" w:color="auto"/>
        <w:bottom w:val="none" w:sz="0" w:space="0" w:color="auto"/>
        <w:right w:val="none" w:sz="0" w:space="0" w:color="auto"/>
      </w:divBdr>
    </w:div>
    <w:div w:id="59331201">
      <w:bodyDiv w:val="1"/>
      <w:marLeft w:val="0"/>
      <w:marRight w:val="0"/>
      <w:marTop w:val="0"/>
      <w:marBottom w:val="0"/>
      <w:divBdr>
        <w:top w:val="none" w:sz="0" w:space="0" w:color="auto"/>
        <w:left w:val="none" w:sz="0" w:space="0" w:color="auto"/>
        <w:bottom w:val="none" w:sz="0" w:space="0" w:color="auto"/>
        <w:right w:val="none" w:sz="0" w:space="0" w:color="auto"/>
      </w:divBdr>
    </w:div>
    <w:div w:id="64298875">
      <w:bodyDiv w:val="1"/>
      <w:marLeft w:val="0"/>
      <w:marRight w:val="0"/>
      <w:marTop w:val="0"/>
      <w:marBottom w:val="0"/>
      <w:divBdr>
        <w:top w:val="none" w:sz="0" w:space="0" w:color="auto"/>
        <w:left w:val="none" w:sz="0" w:space="0" w:color="auto"/>
        <w:bottom w:val="none" w:sz="0" w:space="0" w:color="auto"/>
        <w:right w:val="none" w:sz="0" w:space="0" w:color="auto"/>
      </w:divBdr>
    </w:div>
    <w:div w:id="70347738">
      <w:bodyDiv w:val="1"/>
      <w:marLeft w:val="0"/>
      <w:marRight w:val="0"/>
      <w:marTop w:val="0"/>
      <w:marBottom w:val="0"/>
      <w:divBdr>
        <w:top w:val="none" w:sz="0" w:space="0" w:color="auto"/>
        <w:left w:val="none" w:sz="0" w:space="0" w:color="auto"/>
        <w:bottom w:val="none" w:sz="0" w:space="0" w:color="auto"/>
        <w:right w:val="none" w:sz="0" w:space="0" w:color="auto"/>
      </w:divBdr>
    </w:div>
    <w:div w:id="72626362">
      <w:bodyDiv w:val="1"/>
      <w:marLeft w:val="0"/>
      <w:marRight w:val="0"/>
      <w:marTop w:val="0"/>
      <w:marBottom w:val="0"/>
      <w:divBdr>
        <w:top w:val="none" w:sz="0" w:space="0" w:color="auto"/>
        <w:left w:val="none" w:sz="0" w:space="0" w:color="auto"/>
        <w:bottom w:val="none" w:sz="0" w:space="0" w:color="auto"/>
        <w:right w:val="none" w:sz="0" w:space="0" w:color="auto"/>
      </w:divBdr>
    </w:div>
    <w:div w:id="81492005">
      <w:bodyDiv w:val="1"/>
      <w:marLeft w:val="0"/>
      <w:marRight w:val="0"/>
      <w:marTop w:val="0"/>
      <w:marBottom w:val="0"/>
      <w:divBdr>
        <w:top w:val="none" w:sz="0" w:space="0" w:color="auto"/>
        <w:left w:val="none" w:sz="0" w:space="0" w:color="auto"/>
        <w:bottom w:val="none" w:sz="0" w:space="0" w:color="auto"/>
        <w:right w:val="none" w:sz="0" w:space="0" w:color="auto"/>
      </w:divBdr>
    </w:div>
    <w:div w:id="83964798">
      <w:bodyDiv w:val="1"/>
      <w:marLeft w:val="0"/>
      <w:marRight w:val="0"/>
      <w:marTop w:val="0"/>
      <w:marBottom w:val="0"/>
      <w:divBdr>
        <w:top w:val="none" w:sz="0" w:space="0" w:color="auto"/>
        <w:left w:val="none" w:sz="0" w:space="0" w:color="auto"/>
        <w:bottom w:val="none" w:sz="0" w:space="0" w:color="auto"/>
        <w:right w:val="none" w:sz="0" w:space="0" w:color="auto"/>
      </w:divBdr>
    </w:div>
    <w:div w:id="85155552">
      <w:bodyDiv w:val="1"/>
      <w:marLeft w:val="0"/>
      <w:marRight w:val="0"/>
      <w:marTop w:val="0"/>
      <w:marBottom w:val="0"/>
      <w:divBdr>
        <w:top w:val="none" w:sz="0" w:space="0" w:color="auto"/>
        <w:left w:val="none" w:sz="0" w:space="0" w:color="auto"/>
        <w:bottom w:val="none" w:sz="0" w:space="0" w:color="auto"/>
        <w:right w:val="none" w:sz="0" w:space="0" w:color="auto"/>
      </w:divBdr>
    </w:div>
    <w:div w:id="85662560">
      <w:bodyDiv w:val="1"/>
      <w:marLeft w:val="0"/>
      <w:marRight w:val="0"/>
      <w:marTop w:val="0"/>
      <w:marBottom w:val="0"/>
      <w:divBdr>
        <w:top w:val="none" w:sz="0" w:space="0" w:color="auto"/>
        <w:left w:val="none" w:sz="0" w:space="0" w:color="auto"/>
        <w:bottom w:val="none" w:sz="0" w:space="0" w:color="auto"/>
        <w:right w:val="none" w:sz="0" w:space="0" w:color="auto"/>
      </w:divBdr>
    </w:div>
    <w:div w:id="97526053">
      <w:bodyDiv w:val="1"/>
      <w:marLeft w:val="0"/>
      <w:marRight w:val="0"/>
      <w:marTop w:val="0"/>
      <w:marBottom w:val="0"/>
      <w:divBdr>
        <w:top w:val="none" w:sz="0" w:space="0" w:color="auto"/>
        <w:left w:val="none" w:sz="0" w:space="0" w:color="auto"/>
        <w:bottom w:val="none" w:sz="0" w:space="0" w:color="auto"/>
        <w:right w:val="none" w:sz="0" w:space="0" w:color="auto"/>
      </w:divBdr>
    </w:div>
    <w:div w:id="98373722">
      <w:bodyDiv w:val="1"/>
      <w:marLeft w:val="0"/>
      <w:marRight w:val="0"/>
      <w:marTop w:val="0"/>
      <w:marBottom w:val="0"/>
      <w:divBdr>
        <w:top w:val="none" w:sz="0" w:space="0" w:color="auto"/>
        <w:left w:val="none" w:sz="0" w:space="0" w:color="auto"/>
        <w:bottom w:val="none" w:sz="0" w:space="0" w:color="auto"/>
        <w:right w:val="none" w:sz="0" w:space="0" w:color="auto"/>
      </w:divBdr>
    </w:div>
    <w:div w:id="100885552">
      <w:bodyDiv w:val="1"/>
      <w:marLeft w:val="0"/>
      <w:marRight w:val="0"/>
      <w:marTop w:val="0"/>
      <w:marBottom w:val="0"/>
      <w:divBdr>
        <w:top w:val="none" w:sz="0" w:space="0" w:color="auto"/>
        <w:left w:val="none" w:sz="0" w:space="0" w:color="auto"/>
        <w:bottom w:val="none" w:sz="0" w:space="0" w:color="auto"/>
        <w:right w:val="none" w:sz="0" w:space="0" w:color="auto"/>
      </w:divBdr>
    </w:div>
    <w:div w:id="103888281">
      <w:bodyDiv w:val="1"/>
      <w:marLeft w:val="0"/>
      <w:marRight w:val="0"/>
      <w:marTop w:val="0"/>
      <w:marBottom w:val="0"/>
      <w:divBdr>
        <w:top w:val="none" w:sz="0" w:space="0" w:color="auto"/>
        <w:left w:val="none" w:sz="0" w:space="0" w:color="auto"/>
        <w:bottom w:val="none" w:sz="0" w:space="0" w:color="auto"/>
        <w:right w:val="none" w:sz="0" w:space="0" w:color="auto"/>
      </w:divBdr>
    </w:div>
    <w:div w:id="104009141">
      <w:bodyDiv w:val="1"/>
      <w:marLeft w:val="0"/>
      <w:marRight w:val="0"/>
      <w:marTop w:val="0"/>
      <w:marBottom w:val="0"/>
      <w:divBdr>
        <w:top w:val="none" w:sz="0" w:space="0" w:color="auto"/>
        <w:left w:val="none" w:sz="0" w:space="0" w:color="auto"/>
        <w:bottom w:val="none" w:sz="0" w:space="0" w:color="auto"/>
        <w:right w:val="none" w:sz="0" w:space="0" w:color="auto"/>
      </w:divBdr>
    </w:div>
    <w:div w:id="109477251">
      <w:bodyDiv w:val="1"/>
      <w:marLeft w:val="0"/>
      <w:marRight w:val="0"/>
      <w:marTop w:val="0"/>
      <w:marBottom w:val="0"/>
      <w:divBdr>
        <w:top w:val="none" w:sz="0" w:space="0" w:color="auto"/>
        <w:left w:val="none" w:sz="0" w:space="0" w:color="auto"/>
        <w:bottom w:val="none" w:sz="0" w:space="0" w:color="auto"/>
        <w:right w:val="none" w:sz="0" w:space="0" w:color="auto"/>
      </w:divBdr>
    </w:div>
    <w:div w:id="111368958">
      <w:bodyDiv w:val="1"/>
      <w:marLeft w:val="0"/>
      <w:marRight w:val="0"/>
      <w:marTop w:val="0"/>
      <w:marBottom w:val="0"/>
      <w:divBdr>
        <w:top w:val="none" w:sz="0" w:space="0" w:color="auto"/>
        <w:left w:val="none" w:sz="0" w:space="0" w:color="auto"/>
        <w:bottom w:val="none" w:sz="0" w:space="0" w:color="auto"/>
        <w:right w:val="none" w:sz="0" w:space="0" w:color="auto"/>
      </w:divBdr>
    </w:div>
    <w:div w:id="113066227">
      <w:bodyDiv w:val="1"/>
      <w:marLeft w:val="0"/>
      <w:marRight w:val="0"/>
      <w:marTop w:val="0"/>
      <w:marBottom w:val="0"/>
      <w:divBdr>
        <w:top w:val="none" w:sz="0" w:space="0" w:color="auto"/>
        <w:left w:val="none" w:sz="0" w:space="0" w:color="auto"/>
        <w:bottom w:val="none" w:sz="0" w:space="0" w:color="auto"/>
        <w:right w:val="none" w:sz="0" w:space="0" w:color="auto"/>
      </w:divBdr>
    </w:div>
    <w:div w:id="119764756">
      <w:bodyDiv w:val="1"/>
      <w:marLeft w:val="0"/>
      <w:marRight w:val="0"/>
      <w:marTop w:val="0"/>
      <w:marBottom w:val="0"/>
      <w:divBdr>
        <w:top w:val="none" w:sz="0" w:space="0" w:color="auto"/>
        <w:left w:val="none" w:sz="0" w:space="0" w:color="auto"/>
        <w:bottom w:val="none" w:sz="0" w:space="0" w:color="auto"/>
        <w:right w:val="none" w:sz="0" w:space="0" w:color="auto"/>
      </w:divBdr>
    </w:div>
    <w:div w:id="120803237">
      <w:bodyDiv w:val="1"/>
      <w:marLeft w:val="0"/>
      <w:marRight w:val="0"/>
      <w:marTop w:val="0"/>
      <w:marBottom w:val="0"/>
      <w:divBdr>
        <w:top w:val="none" w:sz="0" w:space="0" w:color="auto"/>
        <w:left w:val="none" w:sz="0" w:space="0" w:color="auto"/>
        <w:bottom w:val="none" w:sz="0" w:space="0" w:color="auto"/>
        <w:right w:val="none" w:sz="0" w:space="0" w:color="auto"/>
      </w:divBdr>
    </w:div>
    <w:div w:id="129247343">
      <w:bodyDiv w:val="1"/>
      <w:marLeft w:val="0"/>
      <w:marRight w:val="0"/>
      <w:marTop w:val="0"/>
      <w:marBottom w:val="0"/>
      <w:divBdr>
        <w:top w:val="none" w:sz="0" w:space="0" w:color="auto"/>
        <w:left w:val="none" w:sz="0" w:space="0" w:color="auto"/>
        <w:bottom w:val="none" w:sz="0" w:space="0" w:color="auto"/>
        <w:right w:val="none" w:sz="0" w:space="0" w:color="auto"/>
      </w:divBdr>
    </w:div>
    <w:div w:id="129981761">
      <w:bodyDiv w:val="1"/>
      <w:marLeft w:val="0"/>
      <w:marRight w:val="0"/>
      <w:marTop w:val="0"/>
      <w:marBottom w:val="0"/>
      <w:divBdr>
        <w:top w:val="none" w:sz="0" w:space="0" w:color="auto"/>
        <w:left w:val="none" w:sz="0" w:space="0" w:color="auto"/>
        <w:bottom w:val="none" w:sz="0" w:space="0" w:color="auto"/>
        <w:right w:val="none" w:sz="0" w:space="0" w:color="auto"/>
      </w:divBdr>
    </w:div>
    <w:div w:id="132911109">
      <w:bodyDiv w:val="1"/>
      <w:marLeft w:val="0"/>
      <w:marRight w:val="0"/>
      <w:marTop w:val="0"/>
      <w:marBottom w:val="0"/>
      <w:divBdr>
        <w:top w:val="none" w:sz="0" w:space="0" w:color="auto"/>
        <w:left w:val="none" w:sz="0" w:space="0" w:color="auto"/>
        <w:bottom w:val="none" w:sz="0" w:space="0" w:color="auto"/>
        <w:right w:val="none" w:sz="0" w:space="0" w:color="auto"/>
      </w:divBdr>
    </w:div>
    <w:div w:id="133177363">
      <w:bodyDiv w:val="1"/>
      <w:marLeft w:val="0"/>
      <w:marRight w:val="0"/>
      <w:marTop w:val="0"/>
      <w:marBottom w:val="0"/>
      <w:divBdr>
        <w:top w:val="none" w:sz="0" w:space="0" w:color="auto"/>
        <w:left w:val="none" w:sz="0" w:space="0" w:color="auto"/>
        <w:bottom w:val="none" w:sz="0" w:space="0" w:color="auto"/>
        <w:right w:val="none" w:sz="0" w:space="0" w:color="auto"/>
      </w:divBdr>
    </w:div>
    <w:div w:id="145783468">
      <w:bodyDiv w:val="1"/>
      <w:marLeft w:val="0"/>
      <w:marRight w:val="0"/>
      <w:marTop w:val="0"/>
      <w:marBottom w:val="0"/>
      <w:divBdr>
        <w:top w:val="none" w:sz="0" w:space="0" w:color="auto"/>
        <w:left w:val="none" w:sz="0" w:space="0" w:color="auto"/>
        <w:bottom w:val="none" w:sz="0" w:space="0" w:color="auto"/>
        <w:right w:val="none" w:sz="0" w:space="0" w:color="auto"/>
      </w:divBdr>
    </w:div>
    <w:div w:id="158664002">
      <w:bodyDiv w:val="1"/>
      <w:marLeft w:val="0"/>
      <w:marRight w:val="0"/>
      <w:marTop w:val="0"/>
      <w:marBottom w:val="0"/>
      <w:divBdr>
        <w:top w:val="none" w:sz="0" w:space="0" w:color="auto"/>
        <w:left w:val="none" w:sz="0" w:space="0" w:color="auto"/>
        <w:bottom w:val="none" w:sz="0" w:space="0" w:color="auto"/>
        <w:right w:val="none" w:sz="0" w:space="0" w:color="auto"/>
      </w:divBdr>
    </w:div>
    <w:div w:id="160698576">
      <w:bodyDiv w:val="1"/>
      <w:marLeft w:val="0"/>
      <w:marRight w:val="0"/>
      <w:marTop w:val="0"/>
      <w:marBottom w:val="0"/>
      <w:divBdr>
        <w:top w:val="none" w:sz="0" w:space="0" w:color="auto"/>
        <w:left w:val="none" w:sz="0" w:space="0" w:color="auto"/>
        <w:bottom w:val="none" w:sz="0" w:space="0" w:color="auto"/>
        <w:right w:val="none" w:sz="0" w:space="0" w:color="auto"/>
      </w:divBdr>
    </w:div>
    <w:div w:id="163470474">
      <w:bodyDiv w:val="1"/>
      <w:marLeft w:val="0"/>
      <w:marRight w:val="0"/>
      <w:marTop w:val="0"/>
      <w:marBottom w:val="0"/>
      <w:divBdr>
        <w:top w:val="none" w:sz="0" w:space="0" w:color="auto"/>
        <w:left w:val="none" w:sz="0" w:space="0" w:color="auto"/>
        <w:bottom w:val="none" w:sz="0" w:space="0" w:color="auto"/>
        <w:right w:val="none" w:sz="0" w:space="0" w:color="auto"/>
      </w:divBdr>
    </w:div>
    <w:div w:id="169679721">
      <w:bodyDiv w:val="1"/>
      <w:marLeft w:val="0"/>
      <w:marRight w:val="0"/>
      <w:marTop w:val="0"/>
      <w:marBottom w:val="0"/>
      <w:divBdr>
        <w:top w:val="none" w:sz="0" w:space="0" w:color="auto"/>
        <w:left w:val="none" w:sz="0" w:space="0" w:color="auto"/>
        <w:bottom w:val="none" w:sz="0" w:space="0" w:color="auto"/>
        <w:right w:val="none" w:sz="0" w:space="0" w:color="auto"/>
      </w:divBdr>
    </w:div>
    <w:div w:id="183903792">
      <w:bodyDiv w:val="1"/>
      <w:marLeft w:val="0"/>
      <w:marRight w:val="0"/>
      <w:marTop w:val="0"/>
      <w:marBottom w:val="0"/>
      <w:divBdr>
        <w:top w:val="none" w:sz="0" w:space="0" w:color="auto"/>
        <w:left w:val="none" w:sz="0" w:space="0" w:color="auto"/>
        <w:bottom w:val="none" w:sz="0" w:space="0" w:color="auto"/>
        <w:right w:val="none" w:sz="0" w:space="0" w:color="auto"/>
      </w:divBdr>
    </w:div>
    <w:div w:id="185027040">
      <w:bodyDiv w:val="1"/>
      <w:marLeft w:val="0"/>
      <w:marRight w:val="0"/>
      <w:marTop w:val="0"/>
      <w:marBottom w:val="0"/>
      <w:divBdr>
        <w:top w:val="none" w:sz="0" w:space="0" w:color="auto"/>
        <w:left w:val="none" w:sz="0" w:space="0" w:color="auto"/>
        <w:bottom w:val="none" w:sz="0" w:space="0" w:color="auto"/>
        <w:right w:val="none" w:sz="0" w:space="0" w:color="auto"/>
      </w:divBdr>
    </w:div>
    <w:div w:id="209078045">
      <w:bodyDiv w:val="1"/>
      <w:marLeft w:val="0"/>
      <w:marRight w:val="0"/>
      <w:marTop w:val="0"/>
      <w:marBottom w:val="0"/>
      <w:divBdr>
        <w:top w:val="none" w:sz="0" w:space="0" w:color="auto"/>
        <w:left w:val="none" w:sz="0" w:space="0" w:color="auto"/>
        <w:bottom w:val="none" w:sz="0" w:space="0" w:color="auto"/>
        <w:right w:val="none" w:sz="0" w:space="0" w:color="auto"/>
      </w:divBdr>
    </w:div>
    <w:div w:id="216864306">
      <w:bodyDiv w:val="1"/>
      <w:marLeft w:val="0"/>
      <w:marRight w:val="0"/>
      <w:marTop w:val="0"/>
      <w:marBottom w:val="0"/>
      <w:divBdr>
        <w:top w:val="none" w:sz="0" w:space="0" w:color="auto"/>
        <w:left w:val="none" w:sz="0" w:space="0" w:color="auto"/>
        <w:bottom w:val="none" w:sz="0" w:space="0" w:color="auto"/>
        <w:right w:val="none" w:sz="0" w:space="0" w:color="auto"/>
      </w:divBdr>
    </w:div>
    <w:div w:id="223837232">
      <w:bodyDiv w:val="1"/>
      <w:marLeft w:val="0"/>
      <w:marRight w:val="0"/>
      <w:marTop w:val="0"/>
      <w:marBottom w:val="0"/>
      <w:divBdr>
        <w:top w:val="none" w:sz="0" w:space="0" w:color="auto"/>
        <w:left w:val="none" w:sz="0" w:space="0" w:color="auto"/>
        <w:bottom w:val="none" w:sz="0" w:space="0" w:color="auto"/>
        <w:right w:val="none" w:sz="0" w:space="0" w:color="auto"/>
      </w:divBdr>
    </w:div>
    <w:div w:id="224995974">
      <w:bodyDiv w:val="1"/>
      <w:marLeft w:val="0"/>
      <w:marRight w:val="0"/>
      <w:marTop w:val="0"/>
      <w:marBottom w:val="0"/>
      <w:divBdr>
        <w:top w:val="none" w:sz="0" w:space="0" w:color="auto"/>
        <w:left w:val="none" w:sz="0" w:space="0" w:color="auto"/>
        <w:bottom w:val="none" w:sz="0" w:space="0" w:color="auto"/>
        <w:right w:val="none" w:sz="0" w:space="0" w:color="auto"/>
      </w:divBdr>
    </w:div>
    <w:div w:id="231164368">
      <w:bodyDiv w:val="1"/>
      <w:marLeft w:val="0"/>
      <w:marRight w:val="0"/>
      <w:marTop w:val="0"/>
      <w:marBottom w:val="0"/>
      <w:divBdr>
        <w:top w:val="none" w:sz="0" w:space="0" w:color="auto"/>
        <w:left w:val="none" w:sz="0" w:space="0" w:color="auto"/>
        <w:bottom w:val="none" w:sz="0" w:space="0" w:color="auto"/>
        <w:right w:val="none" w:sz="0" w:space="0" w:color="auto"/>
      </w:divBdr>
    </w:div>
    <w:div w:id="233517305">
      <w:bodyDiv w:val="1"/>
      <w:marLeft w:val="0"/>
      <w:marRight w:val="0"/>
      <w:marTop w:val="0"/>
      <w:marBottom w:val="0"/>
      <w:divBdr>
        <w:top w:val="none" w:sz="0" w:space="0" w:color="auto"/>
        <w:left w:val="none" w:sz="0" w:space="0" w:color="auto"/>
        <w:bottom w:val="none" w:sz="0" w:space="0" w:color="auto"/>
        <w:right w:val="none" w:sz="0" w:space="0" w:color="auto"/>
      </w:divBdr>
    </w:div>
    <w:div w:id="238907439">
      <w:bodyDiv w:val="1"/>
      <w:marLeft w:val="0"/>
      <w:marRight w:val="0"/>
      <w:marTop w:val="0"/>
      <w:marBottom w:val="0"/>
      <w:divBdr>
        <w:top w:val="none" w:sz="0" w:space="0" w:color="auto"/>
        <w:left w:val="none" w:sz="0" w:space="0" w:color="auto"/>
        <w:bottom w:val="none" w:sz="0" w:space="0" w:color="auto"/>
        <w:right w:val="none" w:sz="0" w:space="0" w:color="auto"/>
      </w:divBdr>
    </w:div>
    <w:div w:id="244804141">
      <w:bodyDiv w:val="1"/>
      <w:marLeft w:val="0"/>
      <w:marRight w:val="0"/>
      <w:marTop w:val="0"/>
      <w:marBottom w:val="0"/>
      <w:divBdr>
        <w:top w:val="none" w:sz="0" w:space="0" w:color="auto"/>
        <w:left w:val="none" w:sz="0" w:space="0" w:color="auto"/>
        <w:bottom w:val="none" w:sz="0" w:space="0" w:color="auto"/>
        <w:right w:val="none" w:sz="0" w:space="0" w:color="auto"/>
      </w:divBdr>
    </w:div>
    <w:div w:id="250353236">
      <w:bodyDiv w:val="1"/>
      <w:marLeft w:val="0"/>
      <w:marRight w:val="0"/>
      <w:marTop w:val="0"/>
      <w:marBottom w:val="0"/>
      <w:divBdr>
        <w:top w:val="none" w:sz="0" w:space="0" w:color="auto"/>
        <w:left w:val="none" w:sz="0" w:space="0" w:color="auto"/>
        <w:bottom w:val="none" w:sz="0" w:space="0" w:color="auto"/>
        <w:right w:val="none" w:sz="0" w:space="0" w:color="auto"/>
      </w:divBdr>
    </w:div>
    <w:div w:id="251477026">
      <w:bodyDiv w:val="1"/>
      <w:marLeft w:val="0"/>
      <w:marRight w:val="0"/>
      <w:marTop w:val="0"/>
      <w:marBottom w:val="0"/>
      <w:divBdr>
        <w:top w:val="none" w:sz="0" w:space="0" w:color="auto"/>
        <w:left w:val="none" w:sz="0" w:space="0" w:color="auto"/>
        <w:bottom w:val="none" w:sz="0" w:space="0" w:color="auto"/>
        <w:right w:val="none" w:sz="0" w:space="0" w:color="auto"/>
      </w:divBdr>
    </w:div>
    <w:div w:id="253246035">
      <w:bodyDiv w:val="1"/>
      <w:marLeft w:val="0"/>
      <w:marRight w:val="0"/>
      <w:marTop w:val="0"/>
      <w:marBottom w:val="0"/>
      <w:divBdr>
        <w:top w:val="none" w:sz="0" w:space="0" w:color="auto"/>
        <w:left w:val="none" w:sz="0" w:space="0" w:color="auto"/>
        <w:bottom w:val="none" w:sz="0" w:space="0" w:color="auto"/>
        <w:right w:val="none" w:sz="0" w:space="0" w:color="auto"/>
      </w:divBdr>
    </w:div>
    <w:div w:id="258412690">
      <w:bodyDiv w:val="1"/>
      <w:marLeft w:val="0"/>
      <w:marRight w:val="0"/>
      <w:marTop w:val="0"/>
      <w:marBottom w:val="0"/>
      <w:divBdr>
        <w:top w:val="none" w:sz="0" w:space="0" w:color="auto"/>
        <w:left w:val="none" w:sz="0" w:space="0" w:color="auto"/>
        <w:bottom w:val="none" w:sz="0" w:space="0" w:color="auto"/>
        <w:right w:val="none" w:sz="0" w:space="0" w:color="auto"/>
      </w:divBdr>
    </w:div>
    <w:div w:id="259028843">
      <w:bodyDiv w:val="1"/>
      <w:marLeft w:val="0"/>
      <w:marRight w:val="0"/>
      <w:marTop w:val="0"/>
      <w:marBottom w:val="0"/>
      <w:divBdr>
        <w:top w:val="none" w:sz="0" w:space="0" w:color="auto"/>
        <w:left w:val="none" w:sz="0" w:space="0" w:color="auto"/>
        <w:bottom w:val="none" w:sz="0" w:space="0" w:color="auto"/>
        <w:right w:val="none" w:sz="0" w:space="0" w:color="auto"/>
      </w:divBdr>
    </w:div>
    <w:div w:id="262225612">
      <w:bodyDiv w:val="1"/>
      <w:marLeft w:val="0"/>
      <w:marRight w:val="0"/>
      <w:marTop w:val="0"/>
      <w:marBottom w:val="0"/>
      <w:divBdr>
        <w:top w:val="none" w:sz="0" w:space="0" w:color="auto"/>
        <w:left w:val="none" w:sz="0" w:space="0" w:color="auto"/>
        <w:bottom w:val="none" w:sz="0" w:space="0" w:color="auto"/>
        <w:right w:val="none" w:sz="0" w:space="0" w:color="auto"/>
      </w:divBdr>
    </w:div>
    <w:div w:id="265889274">
      <w:bodyDiv w:val="1"/>
      <w:marLeft w:val="0"/>
      <w:marRight w:val="0"/>
      <w:marTop w:val="0"/>
      <w:marBottom w:val="0"/>
      <w:divBdr>
        <w:top w:val="none" w:sz="0" w:space="0" w:color="auto"/>
        <w:left w:val="none" w:sz="0" w:space="0" w:color="auto"/>
        <w:bottom w:val="none" w:sz="0" w:space="0" w:color="auto"/>
        <w:right w:val="none" w:sz="0" w:space="0" w:color="auto"/>
      </w:divBdr>
    </w:div>
    <w:div w:id="266237024">
      <w:bodyDiv w:val="1"/>
      <w:marLeft w:val="0"/>
      <w:marRight w:val="0"/>
      <w:marTop w:val="0"/>
      <w:marBottom w:val="0"/>
      <w:divBdr>
        <w:top w:val="none" w:sz="0" w:space="0" w:color="auto"/>
        <w:left w:val="none" w:sz="0" w:space="0" w:color="auto"/>
        <w:bottom w:val="none" w:sz="0" w:space="0" w:color="auto"/>
        <w:right w:val="none" w:sz="0" w:space="0" w:color="auto"/>
      </w:divBdr>
    </w:div>
    <w:div w:id="271089045">
      <w:bodyDiv w:val="1"/>
      <w:marLeft w:val="0"/>
      <w:marRight w:val="0"/>
      <w:marTop w:val="0"/>
      <w:marBottom w:val="0"/>
      <w:divBdr>
        <w:top w:val="none" w:sz="0" w:space="0" w:color="auto"/>
        <w:left w:val="none" w:sz="0" w:space="0" w:color="auto"/>
        <w:bottom w:val="none" w:sz="0" w:space="0" w:color="auto"/>
        <w:right w:val="none" w:sz="0" w:space="0" w:color="auto"/>
      </w:divBdr>
    </w:div>
    <w:div w:id="274561956">
      <w:bodyDiv w:val="1"/>
      <w:marLeft w:val="0"/>
      <w:marRight w:val="0"/>
      <w:marTop w:val="0"/>
      <w:marBottom w:val="0"/>
      <w:divBdr>
        <w:top w:val="none" w:sz="0" w:space="0" w:color="auto"/>
        <w:left w:val="none" w:sz="0" w:space="0" w:color="auto"/>
        <w:bottom w:val="none" w:sz="0" w:space="0" w:color="auto"/>
        <w:right w:val="none" w:sz="0" w:space="0" w:color="auto"/>
      </w:divBdr>
    </w:div>
    <w:div w:id="278612946">
      <w:bodyDiv w:val="1"/>
      <w:marLeft w:val="0"/>
      <w:marRight w:val="0"/>
      <w:marTop w:val="0"/>
      <w:marBottom w:val="0"/>
      <w:divBdr>
        <w:top w:val="none" w:sz="0" w:space="0" w:color="auto"/>
        <w:left w:val="none" w:sz="0" w:space="0" w:color="auto"/>
        <w:bottom w:val="none" w:sz="0" w:space="0" w:color="auto"/>
        <w:right w:val="none" w:sz="0" w:space="0" w:color="auto"/>
      </w:divBdr>
    </w:div>
    <w:div w:id="284581727">
      <w:bodyDiv w:val="1"/>
      <w:marLeft w:val="0"/>
      <w:marRight w:val="0"/>
      <w:marTop w:val="0"/>
      <w:marBottom w:val="0"/>
      <w:divBdr>
        <w:top w:val="none" w:sz="0" w:space="0" w:color="auto"/>
        <w:left w:val="none" w:sz="0" w:space="0" w:color="auto"/>
        <w:bottom w:val="none" w:sz="0" w:space="0" w:color="auto"/>
        <w:right w:val="none" w:sz="0" w:space="0" w:color="auto"/>
      </w:divBdr>
    </w:div>
    <w:div w:id="288557312">
      <w:bodyDiv w:val="1"/>
      <w:marLeft w:val="0"/>
      <w:marRight w:val="0"/>
      <w:marTop w:val="0"/>
      <w:marBottom w:val="0"/>
      <w:divBdr>
        <w:top w:val="none" w:sz="0" w:space="0" w:color="auto"/>
        <w:left w:val="none" w:sz="0" w:space="0" w:color="auto"/>
        <w:bottom w:val="none" w:sz="0" w:space="0" w:color="auto"/>
        <w:right w:val="none" w:sz="0" w:space="0" w:color="auto"/>
      </w:divBdr>
    </w:div>
    <w:div w:id="300692738">
      <w:bodyDiv w:val="1"/>
      <w:marLeft w:val="0"/>
      <w:marRight w:val="0"/>
      <w:marTop w:val="0"/>
      <w:marBottom w:val="0"/>
      <w:divBdr>
        <w:top w:val="none" w:sz="0" w:space="0" w:color="auto"/>
        <w:left w:val="none" w:sz="0" w:space="0" w:color="auto"/>
        <w:bottom w:val="none" w:sz="0" w:space="0" w:color="auto"/>
        <w:right w:val="none" w:sz="0" w:space="0" w:color="auto"/>
      </w:divBdr>
    </w:div>
    <w:div w:id="312098574">
      <w:bodyDiv w:val="1"/>
      <w:marLeft w:val="0"/>
      <w:marRight w:val="0"/>
      <w:marTop w:val="0"/>
      <w:marBottom w:val="0"/>
      <w:divBdr>
        <w:top w:val="none" w:sz="0" w:space="0" w:color="auto"/>
        <w:left w:val="none" w:sz="0" w:space="0" w:color="auto"/>
        <w:bottom w:val="none" w:sz="0" w:space="0" w:color="auto"/>
        <w:right w:val="none" w:sz="0" w:space="0" w:color="auto"/>
      </w:divBdr>
    </w:div>
    <w:div w:id="312174371">
      <w:bodyDiv w:val="1"/>
      <w:marLeft w:val="0"/>
      <w:marRight w:val="0"/>
      <w:marTop w:val="0"/>
      <w:marBottom w:val="0"/>
      <w:divBdr>
        <w:top w:val="none" w:sz="0" w:space="0" w:color="auto"/>
        <w:left w:val="none" w:sz="0" w:space="0" w:color="auto"/>
        <w:bottom w:val="none" w:sz="0" w:space="0" w:color="auto"/>
        <w:right w:val="none" w:sz="0" w:space="0" w:color="auto"/>
      </w:divBdr>
    </w:div>
    <w:div w:id="312570146">
      <w:bodyDiv w:val="1"/>
      <w:marLeft w:val="0"/>
      <w:marRight w:val="0"/>
      <w:marTop w:val="0"/>
      <w:marBottom w:val="0"/>
      <w:divBdr>
        <w:top w:val="none" w:sz="0" w:space="0" w:color="auto"/>
        <w:left w:val="none" w:sz="0" w:space="0" w:color="auto"/>
        <w:bottom w:val="none" w:sz="0" w:space="0" w:color="auto"/>
        <w:right w:val="none" w:sz="0" w:space="0" w:color="auto"/>
      </w:divBdr>
    </w:div>
    <w:div w:id="331026047">
      <w:bodyDiv w:val="1"/>
      <w:marLeft w:val="0"/>
      <w:marRight w:val="0"/>
      <w:marTop w:val="0"/>
      <w:marBottom w:val="0"/>
      <w:divBdr>
        <w:top w:val="none" w:sz="0" w:space="0" w:color="auto"/>
        <w:left w:val="none" w:sz="0" w:space="0" w:color="auto"/>
        <w:bottom w:val="none" w:sz="0" w:space="0" w:color="auto"/>
        <w:right w:val="none" w:sz="0" w:space="0" w:color="auto"/>
      </w:divBdr>
    </w:div>
    <w:div w:id="331639838">
      <w:bodyDiv w:val="1"/>
      <w:marLeft w:val="0"/>
      <w:marRight w:val="0"/>
      <w:marTop w:val="0"/>
      <w:marBottom w:val="0"/>
      <w:divBdr>
        <w:top w:val="none" w:sz="0" w:space="0" w:color="auto"/>
        <w:left w:val="none" w:sz="0" w:space="0" w:color="auto"/>
        <w:bottom w:val="none" w:sz="0" w:space="0" w:color="auto"/>
        <w:right w:val="none" w:sz="0" w:space="0" w:color="auto"/>
      </w:divBdr>
    </w:div>
    <w:div w:id="335770528">
      <w:bodyDiv w:val="1"/>
      <w:marLeft w:val="0"/>
      <w:marRight w:val="0"/>
      <w:marTop w:val="0"/>
      <w:marBottom w:val="0"/>
      <w:divBdr>
        <w:top w:val="none" w:sz="0" w:space="0" w:color="auto"/>
        <w:left w:val="none" w:sz="0" w:space="0" w:color="auto"/>
        <w:bottom w:val="none" w:sz="0" w:space="0" w:color="auto"/>
        <w:right w:val="none" w:sz="0" w:space="0" w:color="auto"/>
      </w:divBdr>
    </w:div>
    <w:div w:id="336613097">
      <w:bodyDiv w:val="1"/>
      <w:marLeft w:val="0"/>
      <w:marRight w:val="0"/>
      <w:marTop w:val="0"/>
      <w:marBottom w:val="0"/>
      <w:divBdr>
        <w:top w:val="none" w:sz="0" w:space="0" w:color="auto"/>
        <w:left w:val="none" w:sz="0" w:space="0" w:color="auto"/>
        <w:bottom w:val="none" w:sz="0" w:space="0" w:color="auto"/>
        <w:right w:val="none" w:sz="0" w:space="0" w:color="auto"/>
      </w:divBdr>
    </w:div>
    <w:div w:id="337998420">
      <w:bodyDiv w:val="1"/>
      <w:marLeft w:val="0"/>
      <w:marRight w:val="0"/>
      <w:marTop w:val="0"/>
      <w:marBottom w:val="0"/>
      <w:divBdr>
        <w:top w:val="none" w:sz="0" w:space="0" w:color="auto"/>
        <w:left w:val="none" w:sz="0" w:space="0" w:color="auto"/>
        <w:bottom w:val="none" w:sz="0" w:space="0" w:color="auto"/>
        <w:right w:val="none" w:sz="0" w:space="0" w:color="auto"/>
      </w:divBdr>
    </w:div>
    <w:div w:id="346057262">
      <w:bodyDiv w:val="1"/>
      <w:marLeft w:val="0"/>
      <w:marRight w:val="0"/>
      <w:marTop w:val="0"/>
      <w:marBottom w:val="0"/>
      <w:divBdr>
        <w:top w:val="none" w:sz="0" w:space="0" w:color="auto"/>
        <w:left w:val="none" w:sz="0" w:space="0" w:color="auto"/>
        <w:bottom w:val="none" w:sz="0" w:space="0" w:color="auto"/>
        <w:right w:val="none" w:sz="0" w:space="0" w:color="auto"/>
      </w:divBdr>
    </w:div>
    <w:div w:id="373821173">
      <w:bodyDiv w:val="1"/>
      <w:marLeft w:val="0"/>
      <w:marRight w:val="0"/>
      <w:marTop w:val="0"/>
      <w:marBottom w:val="0"/>
      <w:divBdr>
        <w:top w:val="none" w:sz="0" w:space="0" w:color="auto"/>
        <w:left w:val="none" w:sz="0" w:space="0" w:color="auto"/>
        <w:bottom w:val="none" w:sz="0" w:space="0" w:color="auto"/>
        <w:right w:val="none" w:sz="0" w:space="0" w:color="auto"/>
      </w:divBdr>
    </w:div>
    <w:div w:id="373971453">
      <w:bodyDiv w:val="1"/>
      <w:marLeft w:val="0"/>
      <w:marRight w:val="0"/>
      <w:marTop w:val="0"/>
      <w:marBottom w:val="0"/>
      <w:divBdr>
        <w:top w:val="none" w:sz="0" w:space="0" w:color="auto"/>
        <w:left w:val="none" w:sz="0" w:space="0" w:color="auto"/>
        <w:bottom w:val="none" w:sz="0" w:space="0" w:color="auto"/>
        <w:right w:val="none" w:sz="0" w:space="0" w:color="auto"/>
      </w:divBdr>
    </w:div>
    <w:div w:id="379981394">
      <w:bodyDiv w:val="1"/>
      <w:marLeft w:val="0"/>
      <w:marRight w:val="0"/>
      <w:marTop w:val="0"/>
      <w:marBottom w:val="0"/>
      <w:divBdr>
        <w:top w:val="none" w:sz="0" w:space="0" w:color="auto"/>
        <w:left w:val="none" w:sz="0" w:space="0" w:color="auto"/>
        <w:bottom w:val="none" w:sz="0" w:space="0" w:color="auto"/>
        <w:right w:val="none" w:sz="0" w:space="0" w:color="auto"/>
      </w:divBdr>
    </w:div>
    <w:div w:id="380911412">
      <w:bodyDiv w:val="1"/>
      <w:marLeft w:val="0"/>
      <w:marRight w:val="0"/>
      <w:marTop w:val="0"/>
      <w:marBottom w:val="0"/>
      <w:divBdr>
        <w:top w:val="none" w:sz="0" w:space="0" w:color="auto"/>
        <w:left w:val="none" w:sz="0" w:space="0" w:color="auto"/>
        <w:bottom w:val="none" w:sz="0" w:space="0" w:color="auto"/>
        <w:right w:val="none" w:sz="0" w:space="0" w:color="auto"/>
      </w:divBdr>
    </w:div>
    <w:div w:id="381635782">
      <w:bodyDiv w:val="1"/>
      <w:marLeft w:val="0"/>
      <w:marRight w:val="0"/>
      <w:marTop w:val="0"/>
      <w:marBottom w:val="0"/>
      <w:divBdr>
        <w:top w:val="none" w:sz="0" w:space="0" w:color="auto"/>
        <w:left w:val="none" w:sz="0" w:space="0" w:color="auto"/>
        <w:bottom w:val="none" w:sz="0" w:space="0" w:color="auto"/>
        <w:right w:val="none" w:sz="0" w:space="0" w:color="auto"/>
      </w:divBdr>
    </w:div>
    <w:div w:id="383456321">
      <w:bodyDiv w:val="1"/>
      <w:marLeft w:val="0"/>
      <w:marRight w:val="0"/>
      <w:marTop w:val="0"/>
      <w:marBottom w:val="0"/>
      <w:divBdr>
        <w:top w:val="none" w:sz="0" w:space="0" w:color="auto"/>
        <w:left w:val="none" w:sz="0" w:space="0" w:color="auto"/>
        <w:bottom w:val="none" w:sz="0" w:space="0" w:color="auto"/>
        <w:right w:val="none" w:sz="0" w:space="0" w:color="auto"/>
      </w:divBdr>
    </w:div>
    <w:div w:id="387529975">
      <w:bodyDiv w:val="1"/>
      <w:marLeft w:val="0"/>
      <w:marRight w:val="0"/>
      <w:marTop w:val="0"/>
      <w:marBottom w:val="0"/>
      <w:divBdr>
        <w:top w:val="none" w:sz="0" w:space="0" w:color="auto"/>
        <w:left w:val="none" w:sz="0" w:space="0" w:color="auto"/>
        <w:bottom w:val="none" w:sz="0" w:space="0" w:color="auto"/>
        <w:right w:val="none" w:sz="0" w:space="0" w:color="auto"/>
      </w:divBdr>
    </w:div>
    <w:div w:id="394865325">
      <w:bodyDiv w:val="1"/>
      <w:marLeft w:val="0"/>
      <w:marRight w:val="0"/>
      <w:marTop w:val="0"/>
      <w:marBottom w:val="0"/>
      <w:divBdr>
        <w:top w:val="none" w:sz="0" w:space="0" w:color="auto"/>
        <w:left w:val="none" w:sz="0" w:space="0" w:color="auto"/>
        <w:bottom w:val="none" w:sz="0" w:space="0" w:color="auto"/>
        <w:right w:val="none" w:sz="0" w:space="0" w:color="auto"/>
      </w:divBdr>
    </w:div>
    <w:div w:id="398333011">
      <w:bodyDiv w:val="1"/>
      <w:marLeft w:val="0"/>
      <w:marRight w:val="0"/>
      <w:marTop w:val="0"/>
      <w:marBottom w:val="0"/>
      <w:divBdr>
        <w:top w:val="none" w:sz="0" w:space="0" w:color="auto"/>
        <w:left w:val="none" w:sz="0" w:space="0" w:color="auto"/>
        <w:bottom w:val="none" w:sz="0" w:space="0" w:color="auto"/>
        <w:right w:val="none" w:sz="0" w:space="0" w:color="auto"/>
      </w:divBdr>
    </w:div>
    <w:div w:id="405959340">
      <w:bodyDiv w:val="1"/>
      <w:marLeft w:val="0"/>
      <w:marRight w:val="0"/>
      <w:marTop w:val="0"/>
      <w:marBottom w:val="0"/>
      <w:divBdr>
        <w:top w:val="none" w:sz="0" w:space="0" w:color="auto"/>
        <w:left w:val="none" w:sz="0" w:space="0" w:color="auto"/>
        <w:bottom w:val="none" w:sz="0" w:space="0" w:color="auto"/>
        <w:right w:val="none" w:sz="0" w:space="0" w:color="auto"/>
      </w:divBdr>
    </w:div>
    <w:div w:id="405995924">
      <w:bodyDiv w:val="1"/>
      <w:marLeft w:val="0"/>
      <w:marRight w:val="0"/>
      <w:marTop w:val="0"/>
      <w:marBottom w:val="0"/>
      <w:divBdr>
        <w:top w:val="none" w:sz="0" w:space="0" w:color="auto"/>
        <w:left w:val="none" w:sz="0" w:space="0" w:color="auto"/>
        <w:bottom w:val="none" w:sz="0" w:space="0" w:color="auto"/>
        <w:right w:val="none" w:sz="0" w:space="0" w:color="auto"/>
      </w:divBdr>
    </w:div>
    <w:div w:id="408776268">
      <w:bodyDiv w:val="1"/>
      <w:marLeft w:val="0"/>
      <w:marRight w:val="0"/>
      <w:marTop w:val="0"/>
      <w:marBottom w:val="0"/>
      <w:divBdr>
        <w:top w:val="none" w:sz="0" w:space="0" w:color="auto"/>
        <w:left w:val="none" w:sz="0" w:space="0" w:color="auto"/>
        <w:bottom w:val="none" w:sz="0" w:space="0" w:color="auto"/>
        <w:right w:val="none" w:sz="0" w:space="0" w:color="auto"/>
      </w:divBdr>
    </w:div>
    <w:div w:id="417293826">
      <w:bodyDiv w:val="1"/>
      <w:marLeft w:val="0"/>
      <w:marRight w:val="0"/>
      <w:marTop w:val="0"/>
      <w:marBottom w:val="0"/>
      <w:divBdr>
        <w:top w:val="none" w:sz="0" w:space="0" w:color="auto"/>
        <w:left w:val="none" w:sz="0" w:space="0" w:color="auto"/>
        <w:bottom w:val="none" w:sz="0" w:space="0" w:color="auto"/>
        <w:right w:val="none" w:sz="0" w:space="0" w:color="auto"/>
      </w:divBdr>
    </w:div>
    <w:div w:id="421797220">
      <w:bodyDiv w:val="1"/>
      <w:marLeft w:val="0"/>
      <w:marRight w:val="0"/>
      <w:marTop w:val="0"/>
      <w:marBottom w:val="0"/>
      <w:divBdr>
        <w:top w:val="none" w:sz="0" w:space="0" w:color="auto"/>
        <w:left w:val="none" w:sz="0" w:space="0" w:color="auto"/>
        <w:bottom w:val="none" w:sz="0" w:space="0" w:color="auto"/>
        <w:right w:val="none" w:sz="0" w:space="0" w:color="auto"/>
      </w:divBdr>
    </w:div>
    <w:div w:id="428351111">
      <w:bodyDiv w:val="1"/>
      <w:marLeft w:val="0"/>
      <w:marRight w:val="0"/>
      <w:marTop w:val="0"/>
      <w:marBottom w:val="0"/>
      <w:divBdr>
        <w:top w:val="none" w:sz="0" w:space="0" w:color="auto"/>
        <w:left w:val="none" w:sz="0" w:space="0" w:color="auto"/>
        <w:bottom w:val="none" w:sz="0" w:space="0" w:color="auto"/>
        <w:right w:val="none" w:sz="0" w:space="0" w:color="auto"/>
      </w:divBdr>
    </w:div>
    <w:div w:id="432169489">
      <w:bodyDiv w:val="1"/>
      <w:marLeft w:val="0"/>
      <w:marRight w:val="0"/>
      <w:marTop w:val="0"/>
      <w:marBottom w:val="0"/>
      <w:divBdr>
        <w:top w:val="none" w:sz="0" w:space="0" w:color="auto"/>
        <w:left w:val="none" w:sz="0" w:space="0" w:color="auto"/>
        <w:bottom w:val="none" w:sz="0" w:space="0" w:color="auto"/>
        <w:right w:val="none" w:sz="0" w:space="0" w:color="auto"/>
      </w:divBdr>
    </w:div>
    <w:div w:id="435098694">
      <w:bodyDiv w:val="1"/>
      <w:marLeft w:val="0"/>
      <w:marRight w:val="0"/>
      <w:marTop w:val="0"/>
      <w:marBottom w:val="0"/>
      <w:divBdr>
        <w:top w:val="none" w:sz="0" w:space="0" w:color="auto"/>
        <w:left w:val="none" w:sz="0" w:space="0" w:color="auto"/>
        <w:bottom w:val="none" w:sz="0" w:space="0" w:color="auto"/>
        <w:right w:val="none" w:sz="0" w:space="0" w:color="auto"/>
      </w:divBdr>
    </w:div>
    <w:div w:id="435950751">
      <w:bodyDiv w:val="1"/>
      <w:marLeft w:val="0"/>
      <w:marRight w:val="0"/>
      <w:marTop w:val="0"/>
      <w:marBottom w:val="0"/>
      <w:divBdr>
        <w:top w:val="none" w:sz="0" w:space="0" w:color="auto"/>
        <w:left w:val="none" w:sz="0" w:space="0" w:color="auto"/>
        <w:bottom w:val="none" w:sz="0" w:space="0" w:color="auto"/>
        <w:right w:val="none" w:sz="0" w:space="0" w:color="auto"/>
      </w:divBdr>
    </w:div>
    <w:div w:id="436297921">
      <w:bodyDiv w:val="1"/>
      <w:marLeft w:val="0"/>
      <w:marRight w:val="0"/>
      <w:marTop w:val="0"/>
      <w:marBottom w:val="0"/>
      <w:divBdr>
        <w:top w:val="none" w:sz="0" w:space="0" w:color="auto"/>
        <w:left w:val="none" w:sz="0" w:space="0" w:color="auto"/>
        <w:bottom w:val="none" w:sz="0" w:space="0" w:color="auto"/>
        <w:right w:val="none" w:sz="0" w:space="0" w:color="auto"/>
      </w:divBdr>
    </w:div>
    <w:div w:id="441655839">
      <w:bodyDiv w:val="1"/>
      <w:marLeft w:val="0"/>
      <w:marRight w:val="0"/>
      <w:marTop w:val="0"/>
      <w:marBottom w:val="0"/>
      <w:divBdr>
        <w:top w:val="none" w:sz="0" w:space="0" w:color="auto"/>
        <w:left w:val="none" w:sz="0" w:space="0" w:color="auto"/>
        <w:bottom w:val="none" w:sz="0" w:space="0" w:color="auto"/>
        <w:right w:val="none" w:sz="0" w:space="0" w:color="auto"/>
      </w:divBdr>
    </w:div>
    <w:div w:id="443619206">
      <w:bodyDiv w:val="1"/>
      <w:marLeft w:val="0"/>
      <w:marRight w:val="0"/>
      <w:marTop w:val="0"/>
      <w:marBottom w:val="0"/>
      <w:divBdr>
        <w:top w:val="none" w:sz="0" w:space="0" w:color="auto"/>
        <w:left w:val="none" w:sz="0" w:space="0" w:color="auto"/>
        <w:bottom w:val="none" w:sz="0" w:space="0" w:color="auto"/>
        <w:right w:val="none" w:sz="0" w:space="0" w:color="auto"/>
      </w:divBdr>
    </w:div>
    <w:div w:id="446703647">
      <w:bodyDiv w:val="1"/>
      <w:marLeft w:val="0"/>
      <w:marRight w:val="0"/>
      <w:marTop w:val="0"/>
      <w:marBottom w:val="0"/>
      <w:divBdr>
        <w:top w:val="none" w:sz="0" w:space="0" w:color="auto"/>
        <w:left w:val="none" w:sz="0" w:space="0" w:color="auto"/>
        <w:bottom w:val="none" w:sz="0" w:space="0" w:color="auto"/>
        <w:right w:val="none" w:sz="0" w:space="0" w:color="auto"/>
      </w:divBdr>
    </w:div>
    <w:div w:id="448746247">
      <w:bodyDiv w:val="1"/>
      <w:marLeft w:val="0"/>
      <w:marRight w:val="0"/>
      <w:marTop w:val="0"/>
      <w:marBottom w:val="0"/>
      <w:divBdr>
        <w:top w:val="none" w:sz="0" w:space="0" w:color="auto"/>
        <w:left w:val="none" w:sz="0" w:space="0" w:color="auto"/>
        <w:bottom w:val="none" w:sz="0" w:space="0" w:color="auto"/>
        <w:right w:val="none" w:sz="0" w:space="0" w:color="auto"/>
      </w:divBdr>
    </w:div>
    <w:div w:id="449931356">
      <w:bodyDiv w:val="1"/>
      <w:marLeft w:val="0"/>
      <w:marRight w:val="0"/>
      <w:marTop w:val="0"/>
      <w:marBottom w:val="0"/>
      <w:divBdr>
        <w:top w:val="none" w:sz="0" w:space="0" w:color="auto"/>
        <w:left w:val="none" w:sz="0" w:space="0" w:color="auto"/>
        <w:bottom w:val="none" w:sz="0" w:space="0" w:color="auto"/>
        <w:right w:val="none" w:sz="0" w:space="0" w:color="auto"/>
      </w:divBdr>
    </w:div>
    <w:div w:id="462236394">
      <w:bodyDiv w:val="1"/>
      <w:marLeft w:val="0"/>
      <w:marRight w:val="0"/>
      <w:marTop w:val="0"/>
      <w:marBottom w:val="0"/>
      <w:divBdr>
        <w:top w:val="none" w:sz="0" w:space="0" w:color="auto"/>
        <w:left w:val="none" w:sz="0" w:space="0" w:color="auto"/>
        <w:bottom w:val="none" w:sz="0" w:space="0" w:color="auto"/>
        <w:right w:val="none" w:sz="0" w:space="0" w:color="auto"/>
      </w:divBdr>
    </w:div>
    <w:div w:id="470053839">
      <w:bodyDiv w:val="1"/>
      <w:marLeft w:val="0"/>
      <w:marRight w:val="0"/>
      <w:marTop w:val="0"/>
      <w:marBottom w:val="0"/>
      <w:divBdr>
        <w:top w:val="none" w:sz="0" w:space="0" w:color="auto"/>
        <w:left w:val="none" w:sz="0" w:space="0" w:color="auto"/>
        <w:bottom w:val="none" w:sz="0" w:space="0" w:color="auto"/>
        <w:right w:val="none" w:sz="0" w:space="0" w:color="auto"/>
      </w:divBdr>
    </w:div>
    <w:div w:id="474495369">
      <w:bodyDiv w:val="1"/>
      <w:marLeft w:val="0"/>
      <w:marRight w:val="0"/>
      <w:marTop w:val="0"/>
      <w:marBottom w:val="0"/>
      <w:divBdr>
        <w:top w:val="none" w:sz="0" w:space="0" w:color="auto"/>
        <w:left w:val="none" w:sz="0" w:space="0" w:color="auto"/>
        <w:bottom w:val="none" w:sz="0" w:space="0" w:color="auto"/>
        <w:right w:val="none" w:sz="0" w:space="0" w:color="auto"/>
      </w:divBdr>
    </w:div>
    <w:div w:id="482626528">
      <w:bodyDiv w:val="1"/>
      <w:marLeft w:val="0"/>
      <w:marRight w:val="0"/>
      <w:marTop w:val="0"/>
      <w:marBottom w:val="0"/>
      <w:divBdr>
        <w:top w:val="none" w:sz="0" w:space="0" w:color="auto"/>
        <w:left w:val="none" w:sz="0" w:space="0" w:color="auto"/>
        <w:bottom w:val="none" w:sz="0" w:space="0" w:color="auto"/>
        <w:right w:val="none" w:sz="0" w:space="0" w:color="auto"/>
      </w:divBdr>
    </w:div>
    <w:div w:id="487863356">
      <w:bodyDiv w:val="1"/>
      <w:marLeft w:val="0"/>
      <w:marRight w:val="0"/>
      <w:marTop w:val="0"/>
      <w:marBottom w:val="0"/>
      <w:divBdr>
        <w:top w:val="none" w:sz="0" w:space="0" w:color="auto"/>
        <w:left w:val="none" w:sz="0" w:space="0" w:color="auto"/>
        <w:bottom w:val="none" w:sz="0" w:space="0" w:color="auto"/>
        <w:right w:val="none" w:sz="0" w:space="0" w:color="auto"/>
      </w:divBdr>
    </w:div>
    <w:div w:id="492338829">
      <w:bodyDiv w:val="1"/>
      <w:marLeft w:val="0"/>
      <w:marRight w:val="0"/>
      <w:marTop w:val="0"/>
      <w:marBottom w:val="0"/>
      <w:divBdr>
        <w:top w:val="none" w:sz="0" w:space="0" w:color="auto"/>
        <w:left w:val="none" w:sz="0" w:space="0" w:color="auto"/>
        <w:bottom w:val="none" w:sz="0" w:space="0" w:color="auto"/>
        <w:right w:val="none" w:sz="0" w:space="0" w:color="auto"/>
      </w:divBdr>
    </w:div>
    <w:div w:id="493497341">
      <w:bodyDiv w:val="1"/>
      <w:marLeft w:val="0"/>
      <w:marRight w:val="0"/>
      <w:marTop w:val="0"/>
      <w:marBottom w:val="0"/>
      <w:divBdr>
        <w:top w:val="none" w:sz="0" w:space="0" w:color="auto"/>
        <w:left w:val="none" w:sz="0" w:space="0" w:color="auto"/>
        <w:bottom w:val="none" w:sz="0" w:space="0" w:color="auto"/>
        <w:right w:val="none" w:sz="0" w:space="0" w:color="auto"/>
      </w:divBdr>
    </w:div>
    <w:div w:id="497843448">
      <w:bodyDiv w:val="1"/>
      <w:marLeft w:val="0"/>
      <w:marRight w:val="0"/>
      <w:marTop w:val="0"/>
      <w:marBottom w:val="0"/>
      <w:divBdr>
        <w:top w:val="none" w:sz="0" w:space="0" w:color="auto"/>
        <w:left w:val="none" w:sz="0" w:space="0" w:color="auto"/>
        <w:bottom w:val="none" w:sz="0" w:space="0" w:color="auto"/>
        <w:right w:val="none" w:sz="0" w:space="0" w:color="auto"/>
      </w:divBdr>
    </w:div>
    <w:div w:id="499271869">
      <w:bodyDiv w:val="1"/>
      <w:marLeft w:val="0"/>
      <w:marRight w:val="0"/>
      <w:marTop w:val="0"/>
      <w:marBottom w:val="0"/>
      <w:divBdr>
        <w:top w:val="none" w:sz="0" w:space="0" w:color="auto"/>
        <w:left w:val="none" w:sz="0" w:space="0" w:color="auto"/>
        <w:bottom w:val="none" w:sz="0" w:space="0" w:color="auto"/>
        <w:right w:val="none" w:sz="0" w:space="0" w:color="auto"/>
      </w:divBdr>
    </w:div>
    <w:div w:id="499395278">
      <w:bodyDiv w:val="1"/>
      <w:marLeft w:val="0"/>
      <w:marRight w:val="0"/>
      <w:marTop w:val="0"/>
      <w:marBottom w:val="0"/>
      <w:divBdr>
        <w:top w:val="none" w:sz="0" w:space="0" w:color="auto"/>
        <w:left w:val="none" w:sz="0" w:space="0" w:color="auto"/>
        <w:bottom w:val="none" w:sz="0" w:space="0" w:color="auto"/>
        <w:right w:val="none" w:sz="0" w:space="0" w:color="auto"/>
      </w:divBdr>
    </w:div>
    <w:div w:id="503017375">
      <w:bodyDiv w:val="1"/>
      <w:marLeft w:val="0"/>
      <w:marRight w:val="0"/>
      <w:marTop w:val="0"/>
      <w:marBottom w:val="0"/>
      <w:divBdr>
        <w:top w:val="none" w:sz="0" w:space="0" w:color="auto"/>
        <w:left w:val="none" w:sz="0" w:space="0" w:color="auto"/>
        <w:bottom w:val="none" w:sz="0" w:space="0" w:color="auto"/>
        <w:right w:val="none" w:sz="0" w:space="0" w:color="auto"/>
      </w:divBdr>
    </w:div>
    <w:div w:id="511070127">
      <w:bodyDiv w:val="1"/>
      <w:marLeft w:val="0"/>
      <w:marRight w:val="0"/>
      <w:marTop w:val="0"/>
      <w:marBottom w:val="0"/>
      <w:divBdr>
        <w:top w:val="none" w:sz="0" w:space="0" w:color="auto"/>
        <w:left w:val="none" w:sz="0" w:space="0" w:color="auto"/>
        <w:bottom w:val="none" w:sz="0" w:space="0" w:color="auto"/>
        <w:right w:val="none" w:sz="0" w:space="0" w:color="auto"/>
      </w:divBdr>
    </w:div>
    <w:div w:id="512959457">
      <w:bodyDiv w:val="1"/>
      <w:marLeft w:val="0"/>
      <w:marRight w:val="0"/>
      <w:marTop w:val="0"/>
      <w:marBottom w:val="0"/>
      <w:divBdr>
        <w:top w:val="none" w:sz="0" w:space="0" w:color="auto"/>
        <w:left w:val="none" w:sz="0" w:space="0" w:color="auto"/>
        <w:bottom w:val="none" w:sz="0" w:space="0" w:color="auto"/>
        <w:right w:val="none" w:sz="0" w:space="0" w:color="auto"/>
      </w:divBdr>
    </w:div>
    <w:div w:id="515466603">
      <w:bodyDiv w:val="1"/>
      <w:marLeft w:val="0"/>
      <w:marRight w:val="0"/>
      <w:marTop w:val="0"/>
      <w:marBottom w:val="0"/>
      <w:divBdr>
        <w:top w:val="none" w:sz="0" w:space="0" w:color="auto"/>
        <w:left w:val="none" w:sz="0" w:space="0" w:color="auto"/>
        <w:bottom w:val="none" w:sz="0" w:space="0" w:color="auto"/>
        <w:right w:val="none" w:sz="0" w:space="0" w:color="auto"/>
      </w:divBdr>
    </w:div>
    <w:div w:id="515533369">
      <w:bodyDiv w:val="1"/>
      <w:marLeft w:val="0"/>
      <w:marRight w:val="0"/>
      <w:marTop w:val="0"/>
      <w:marBottom w:val="0"/>
      <w:divBdr>
        <w:top w:val="none" w:sz="0" w:space="0" w:color="auto"/>
        <w:left w:val="none" w:sz="0" w:space="0" w:color="auto"/>
        <w:bottom w:val="none" w:sz="0" w:space="0" w:color="auto"/>
        <w:right w:val="none" w:sz="0" w:space="0" w:color="auto"/>
      </w:divBdr>
    </w:div>
    <w:div w:id="526913898">
      <w:bodyDiv w:val="1"/>
      <w:marLeft w:val="0"/>
      <w:marRight w:val="0"/>
      <w:marTop w:val="0"/>
      <w:marBottom w:val="0"/>
      <w:divBdr>
        <w:top w:val="none" w:sz="0" w:space="0" w:color="auto"/>
        <w:left w:val="none" w:sz="0" w:space="0" w:color="auto"/>
        <w:bottom w:val="none" w:sz="0" w:space="0" w:color="auto"/>
        <w:right w:val="none" w:sz="0" w:space="0" w:color="auto"/>
      </w:divBdr>
    </w:div>
    <w:div w:id="534578804">
      <w:bodyDiv w:val="1"/>
      <w:marLeft w:val="0"/>
      <w:marRight w:val="0"/>
      <w:marTop w:val="0"/>
      <w:marBottom w:val="0"/>
      <w:divBdr>
        <w:top w:val="none" w:sz="0" w:space="0" w:color="auto"/>
        <w:left w:val="none" w:sz="0" w:space="0" w:color="auto"/>
        <w:bottom w:val="none" w:sz="0" w:space="0" w:color="auto"/>
        <w:right w:val="none" w:sz="0" w:space="0" w:color="auto"/>
      </w:divBdr>
    </w:div>
    <w:div w:id="544610147">
      <w:bodyDiv w:val="1"/>
      <w:marLeft w:val="0"/>
      <w:marRight w:val="0"/>
      <w:marTop w:val="0"/>
      <w:marBottom w:val="0"/>
      <w:divBdr>
        <w:top w:val="none" w:sz="0" w:space="0" w:color="auto"/>
        <w:left w:val="none" w:sz="0" w:space="0" w:color="auto"/>
        <w:bottom w:val="none" w:sz="0" w:space="0" w:color="auto"/>
        <w:right w:val="none" w:sz="0" w:space="0" w:color="auto"/>
      </w:divBdr>
    </w:div>
    <w:div w:id="553470529">
      <w:bodyDiv w:val="1"/>
      <w:marLeft w:val="0"/>
      <w:marRight w:val="0"/>
      <w:marTop w:val="0"/>
      <w:marBottom w:val="0"/>
      <w:divBdr>
        <w:top w:val="none" w:sz="0" w:space="0" w:color="auto"/>
        <w:left w:val="none" w:sz="0" w:space="0" w:color="auto"/>
        <w:bottom w:val="none" w:sz="0" w:space="0" w:color="auto"/>
        <w:right w:val="none" w:sz="0" w:space="0" w:color="auto"/>
      </w:divBdr>
    </w:div>
    <w:div w:id="556672690">
      <w:bodyDiv w:val="1"/>
      <w:marLeft w:val="0"/>
      <w:marRight w:val="0"/>
      <w:marTop w:val="0"/>
      <w:marBottom w:val="0"/>
      <w:divBdr>
        <w:top w:val="none" w:sz="0" w:space="0" w:color="auto"/>
        <w:left w:val="none" w:sz="0" w:space="0" w:color="auto"/>
        <w:bottom w:val="none" w:sz="0" w:space="0" w:color="auto"/>
        <w:right w:val="none" w:sz="0" w:space="0" w:color="auto"/>
      </w:divBdr>
    </w:div>
    <w:div w:id="575433602">
      <w:bodyDiv w:val="1"/>
      <w:marLeft w:val="0"/>
      <w:marRight w:val="0"/>
      <w:marTop w:val="0"/>
      <w:marBottom w:val="0"/>
      <w:divBdr>
        <w:top w:val="none" w:sz="0" w:space="0" w:color="auto"/>
        <w:left w:val="none" w:sz="0" w:space="0" w:color="auto"/>
        <w:bottom w:val="none" w:sz="0" w:space="0" w:color="auto"/>
        <w:right w:val="none" w:sz="0" w:space="0" w:color="auto"/>
      </w:divBdr>
    </w:div>
    <w:div w:id="582223606">
      <w:bodyDiv w:val="1"/>
      <w:marLeft w:val="0"/>
      <w:marRight w:val="0"/>
      <w:marTop w:val="0"/>
      <w:marBottom w:val="0"/>
      <w:divBdr>
        <w:top w:val="none" w:sz="0" w:space="0" w:color="auto"/>
        <w:left w:val="none" w:sz="0" w:space="0" w:color="auto"/>
        <w:bottom w:val="none" w:sz="0" w:space="0" w:color="auto"/>
        <w:right w:val="none" w:sz="0" w:space="0" w:color="auto"/>
      </w:divBdr>
    </w:div>
    <w:div w:id="589050299">
      <w:bodyDiv w:val="1"/>
      <w:marLeft w:val="0"/>
      <w:marRight w:val="0"/>
      <w:marTop w:val="0"/>
      <w:marBottom w:val="0"/>
      <w:divBdr>
        <w:top w:val="none" w:sz="0" w:space="0" w:color="auto"/>
        <w:left w:val="none" w:sz="0" w:space="0" w:color="auto"/>
        <w:bottom w:val="none" w:sz="0" w:space="0" w:color="auto"/>
        <w:right w:val="none" w:sz="0" w:space="0" w:color="auto"/>
      </w:divBdr>
    </w:div>
    <w:div w:id="590239623">
      <w:bodyDiv w:val="1"/>
      <w:marLeft w:val="0"/>
      <w:marRight w:val="0"/>
      <w:marTop w:val="0"/>
      <w:marBottom w:val="0"/>
      <w:divBdr>
        <w:top w:val="none" w:sz="0" w:space="0" w:color="auto"/>
        <w:left w:val="none" w:sz="0" w:space="0" w:color="auto"/>
        <w:bottom w:val="none" w:sz="0" w:space="0" w:color="auto"/>
        <w:right w:val="none" w:sz="0" w:space="0" w:color="auto"/>
      </w:divBdr>
    </w:div>
    <w:div w:id="597062130">
      <w:bodyDiv w:val="1"/>
      <w:marLeft w:val="0"/>
      <w:marRight w:val="0"/>
      <w:marTop w:val="0"/>
      <w:marBottom w:val="0"/>
      <w:divBdr>
        <w:top w:val="none" w:sz="0" w:space="0" w:color="auto"/>
        <w:left w:val="none" w:sz="0" w:space="0" w:color="auto"/>
        <w:bottom w:val="none" w:sz="0" w:space="0" w:color="auto"/>
        <w:right w:val="none" w:sz="0" w:space="0" w:color="auto"/>
      </w:divBdr>
    </w:div>
    <w:div w:id="606155099">
      <w:bodyDiv w:val="1"/>
      <w:marLeft w:val="0"/>
      <w:marRight w:val="0"/>
      <w:marTop w:val="0"/>
      <w:marBottom w:val="0"/>
      <w:divBdr>
        <w:top w:val="none" w:sz="0" w:space="0" w:color="auto"/>
        <w:left w:val="none" w:sz="0" w:space="0" w:color="auto"/>
        <w:bottom w:val="none" w:sz="0" w:space="0" w:color="auto"/>
        <w:right w:val="none" w:sz="0" w:space="0" w:color="auto"/>
      </w:divBdr>
    </w:div>
    <w:div w:id="611135634">
      <w:bodyDiv w:val="1"/>
      <w:marLeft w:val="0"/>
      <w:marRight w:val="0"/>
      <w:marTop w:val="0"/>
      <w:marBottom w:val="0"/>
      <w:divBdr>
        <w:top w:val="none" w:sz="0" w:space="0" w:color="auto"/>
        <w:left w:val="none" w:sz="0" w:space="0" w:color="auto"/>
        <w:bottom w:val="none" w:sz="0" w:space="0" w:color="auto"/>
        <w:right w:val="none" w:sz="0" w:space="0" w:color="auto"/>
      </w:divBdr>
    </w:div>
    <w:div w:id="627277311">
      <w:bodyDiv w:val="1"/>
      <w:marLeft w:val="0"/>
      <w:marRight w:val="0"/>
      <w:marTop w:val="0"/>
      <w:marBottom w:val="0"/>
      <w:divBdr>
        <w:top w:val="none" w:sz="0" w:space="0" w:color="auto"/>
        <w:left w:val="none" w:sz="0" w:space="0" w:color="auto"/>
        <w:bottom w:val="none" w:sz="0" w:space="0" w:color="auto"/>
        <w:right w:val="none" w:sz="0" w:space="0" w:color="auto"/>
      </w:divBdr>
    </w:div>
    <w:div w:id="629482428">
      <w:bodyDiv w:val="1"/>
      <w:marLeft w:val="0"/>
      <w:marRight w:val="0"/>
      <w:marTop w:val="0"/>
      <w:marBottom w:val="0"/>
      <w:divBdr>
        <w:top w:val="none" w:sz="0" w:space="0" w:color="auto"/>
        <w:left w:val="none" w:sz="0" w:space="0" w:color="auto"/>
        <w:bottom w:val="none" w:sz="0" w:space="0" w:color="auto"/>
        <w:right w:val="none" w:sz="0" w:space="0" w:color="auto"/>
      </w:divBdr>
    </w:div>
    <w:div w:id="634406522">
      <w:bodyDiv w:val="1"/>
      <w:marLeft w:val="0"/>
      <w:marRight w:val="0"/>
      <w:marTop w:val="0"/>
      <w:marBottom w:val="0"/>
      <w:divBdr>
        <w:top w:val="none" w:sz="0" w:space="0" w:color="auto"/>
        <w:left w:val="none" w:sz="0" w:space="0" w:color="auto"/>
        <w:bottom w:val="none" w:sz="0" w:space="0" w:color="auto"/>
        <w:right w:val="none" w:sz="0" w:space="0" w:color="auto"/>
      </w:divBdr>
    </w:div>
    <w:div w:id="651325450">
      <w:bodyDiv w:val="1"/>
      <w:marLeft w:val="0"/>
      <w:marRight w:val="0"/>
      <w:marTop w:val="0"/>
      <w:marBottom w:val="0"/>
      <w:divBdr>
        <w:top w:val="none" w:sz="0" w:space="0" w:color="auto"/>
        <w:left w:val="none" w:sz="0" w:space="0" w:color="auto"/>
        <w:bottom w:val="none" w:sz="0" w:space="0" w:color="auto"/>
        <w:right w:val="none" w:sz="0" w:space="0" w:color="auto"/>
      </w:divBdr>
    </w:div>
    <w:div w:id="665016091">
      <w:bodyDiv w:val="1"/>
      <w:marLeft w:val="0"/>
      <w:marRight w:val="0"/>
      <w:marTop w:val="0"/>
      <w:marBottom w:val="0"/>
      <w:divBdr>
        <w:top w:val="none" w:sz="0" w:space="0" w:color="auto"/>
        <w:left w:val="none" w:sz="0" w:space="0" w:color="auto"/>
        <w:bottom w:val="none" w:sz="0" w:space="0" w:color="auto"/>
        <w:right w:val="none" w:sz="0" w:space="0" w:color="auto"/>
      </w:divBdr>
    </w:div>
    <w:div w:id="667095819">
      <w:bodyDiv w:val="1"/>
      <w:marLeft w:val="0"/>
      <w:marRight w:val="0"/>
      <w:marTop w:val="0"/>
      <w:marBottom w:val="0"/>
      <w:divBdr>
        <w:top w:val="none" w:sz="0" w:space="0" w:color="auto"/>
        <w:left w:val="none" w:sz="0" w:space="0" w:color="auto"/>
        <w:bottom w:val="none" w:sz="0" w:space="0" w:color="auto"/>
        <w:right w:val="none" w:sz="0" w:space="0" w:color="auto"/>
      </w:divBdr>
    </w:div>
    <w:div w:id="667096020">
      <w:bodyDiv w:val="1"/>
      <w:marLeft w:val="0"/>
      <w:marRight w:val="0"/>
      <w:marTop w:val="0"/>
      <w:marBottom w:val="0"/>
      <w:divBdr>
        <w:top w:val="none" w:sz="0" w:space="0" w:color="auto"/>
        <w:left w:val="none" w:sz="0" w:space="0" w:color="auto"/>
        <w:bottom w:val="none" w:sz="0" w:space="0" w:color="auto"/>
        <w:right w:val="none" w:sz="0" w:space="0" w:color="auto"/>
      </w:divBdr>
    </w:div>
    <w:div w:id="672032648">
      <w:bodyDiv w:val="1"/>
      <w:marLeft w:val="0"/>
      <w:marRight w:val="0"/>
      <w:marTop w:val="0"/>
      <w:marBottom w:val="0"/>
      <w:divBdr>
        <w:top w:val="none" w:sz="0" w:space="0" w:color="auto"/>
        <w:left w:val="none" w:sz="0" w:space="0" w:color="auto"/>
        <w:bottom w:val="none" w:sz="0" w:space="0" w:color="auto"/>
        <w:right w:val="none" w:sz="0" w:space="0" w:color="auto"/>
      </w:divBdr>
    </w:div>
    <w:div w:id="673144484">
      <w:bodyDiv w:val="1"/>
      <w:marLeft w:val="0"/>
      <w:marRight w:val="0"/>
      <w:marTop w:val="0"/>
      <w:marBottom w:val="0"/>
      <w:divBdr>
        <w:top w:val="none" w:sz="0" w:space="0" w:color="auto"/>
        <w:left w:val="none" w:sz="0" w:space="0" w:color="auto"/>
        <w:bottom w:val="none" w:sz="0" w:space="0" w:color="auto"/>
        <w:right w:val="none" w:sz="0" w:space="0" w:color="auto"/>
      </w:divBdr>
    </w:div>
    <w:div w:id="679236508">
      <w:bodyDiv w:val="1"/>
      <w:marLeft w:val="0"/>
      <w:marRight w:val="0"/>
      <w:marTop w:val="0"/>
      <w:marBottom w:val="0"/>
      <w:divBdr>
        <w:top w:val="none" w:sz="0" w:space="0" w:color="auto"/>
        <w:left w:val="none" w:sz="0" w:space="0" w:color="auto"/>
        <w:bottom w:val="none" w:sz="0" w:space="0" w:color="auto"/>
        <w:right w:val="none" w:sz="0" w:space="0" w:color="auto"/>
      </w:divBdr>
    </w:div>
    <w:div w:id="679742714">
      <w:bodyDiv w:val="1"/>
      <w:marLeft w:val="0"/>
      <w:marRight w:val="0"/>
      <w:marTop w:val="0"/>
      <w:marBottom w:val="0"/>
      <w:divBdr>
        <w:top w:val="none" w:sz="0" w:space="0" w:color="auto"/>
        <w:left w:val="none" w:sz="0" w:space="0" w:color="auto"/>
        <w:bottom w:val="none" w:sz="0" w:space="0" w:color="auto"/>
        <w:right w:val="none" w:sz="0" w:space="0" w:color="auto"/>
      </w:divBdr>
    </w:div>
    <w:div w:id="679821736">
      <w:bodyDiv w:val="1"/>
      <w:marLeft w:val="0"/>
      <w:marRight w:val="0"/>
      <w:marTop w:val="0"/>
      <w:marBottom w:val="0"/>
      <w:divBdr>
        <w:top w:val="none" w:sz="0" w:space="0" w:color="auto"/>
        <w:left w:val="none" w:sz="0" w:space="0" w:color="auto"/>
        <w:bottom w:val="none" w:sz="0" w:space="0" w:color="auto"/>
        <w:right w:val="none" w:sz="0" w:space="0" w:color="auto"/>
      </w:divBdr>
    </w:div>
    <w:div w:id="686058602">
      <w:bodyDiv w:val="1"/>
      <w:marLeft w:val="0"/>
      <w:marRight w:val="0"/>
      <w:marTop w:val="0"/>
      <w:marBottom w:val="0"/>
      <w:divBdr>
        <w:top w:val="none" w:sz="0" w:space="0" w:color="auto"/>
        <w:left w:val="none" w:sz="0" w:space="0" w:color="auto"/>
        <w:bottom w:val="none" w:sz="0" w:space="0" w:color="auto"/>
        <w:right w:val="none" w:sz="0" w:space="0" w:color="auto"/>
      </w:divBdr>
    </w:div>
    <w:div w:id="690573084">
      <w:bodyDiv w:val="1"/>
      <w:marLeft w:val="0"/>
      <w:marRight w:val="0"/>
      <w:marTop w:val="0"/>
      <w:marBottom w:val="0"/>
      <w:divBdr>
        <w:top w:val="none" w:sz="0" w:space="0" w:color="auto"/>
        <w:left w:val="none" w:sz="0" w:space="0" w:color="auto"/>
        <w:bottom w:val="none" w:sz="0" w:space="0" w:color="auto"/>
        <w:right w:val="none" w:sz="0" w:space="0" w:color="auto"/>
      </w:divBdr>
    </w:div>
    <w:div w:id="694959494">
      <w:bodyDiv w:val="1"/>
      <w:marLeft w:val="0"/>
      <w:marRight w:val="0"/>
      <w:marTop w:val="0"/>
      <w:marBottom w:val="0"/>
      <w:divBdr>
        <w:top w:val="none" w:sz="0" w:space="0" w:color="auto"/>
        <w:left w:val="none" w:sz="0" w:space="0" w:color="auto"/>
        <w:bottom w:val="none" w:sz="0" w:space="0" w:color="auto"/>
        <w:right w:val="none" w:sz="0" w:space="0" w:color="auto"/>
      </w:divBdr>
    </w:div>
    <w:div w:id="695279451">
      <w:bodyDiv w:val="1"/>
      <w:marLeft w:val="0"/>
      <w:marRight w:val="0"/>
      <w:marTop w:val="0"/>
      <w:marBottom w:val="0"/>
      <w:divBdr>
        <w:top w:val="none" w:sz="0" w:space="0" w:color="auto"/>
        <w:left w:val="none" w:sz="0" w:space="0" w:color="auto"/>
        <w:bottom w:val="none" w:sz="0" w:space="0" w:color="auto"/>
        <w:right w:val="none" w:sz="0" w:space="0" w:color="auto"/>
      </w:divBdr>
    </w:div>
    <w:div w:id="701129103">
      <w:bodyDiv w:val="1"/>
      <w:marLeft w:val="0"/>
      <w:marRight w:val="0"/>
      <w:marTop w:val="0"/>
      <w:marBottom w:val="0"/>
      <w:divBdr>
        <w:top w:val="none" w:sz="0" w:space="0" w:color="auto"/>
        <w:left w:val="none" w:sz="0" w:space="0" w:color="auto"/>
        <w:bottom w:val="none" w:sz="0" w:space="0" w:color="auto"/>
        <w:right w:val="none" w:sz="0" w:space="0" w:color="auto"/>
      </w:divBdr>
    </w:div>
    <w:div w:id="722172334">
      <w:bodyDiv w:val="1"/>
      <w:marLeft w:val="0"/>
      <w:marRight w:val="0"/>
      <w:marTop w:val="0"/>
      <w:marBottom w:val="0"/>
      <w:divBdr>
        <w:top w:val="none" w:sz="0" w:space="0" w:color="auto"/>
        <w:left w:val="none" w:sz="0" w:space="0" w:color="auto"/>
        <w:bottom w:val="none" w:sz="0" w:space="0" w:color="auto"/>
        <w:right w:val="none" w:sz="0" w:space="0" w:color="auto"/>
      </w:divBdr>
    </w:div>
    <w:div w:id="725950353">
      <w:bodyDiv w:val="1"/>
      <w:marLeft w:val="0"/>
      <w:marRight w:val="0"/>
      <w:marTop w:val="0"/>
      <w:marBottom w:val="0"/>
      <w:divBdr>
        <w:top w:val="none" w:sz="0" w:space="0" w:color="auto"/>
        <w:left w:val="none" w:sz="0" w:space="0" w:color="auto"/>
        <w:bottom w:val="none" w:sz="0" w:space="0" w:color="auto"/>
        <w:right w:val="none" w:sz="0" w:space="0" w:color="auto"/>
      </w:divBdr>
    </w:div>
    <w:div w:id="731462367">
      <w:bodyDiv w:val="1"/>
      <w:marLeft w:val="0"/>
      <w:marRight w:val="0"/>
      <w:marTop w:val="0"/>
      <w:marBottom w:val="0"/>
      <w:divBdr>
        <w:top w:val="none" w:sz="0" w:space="0" w:color="auto"/>
        <w:left w:val="none" w:sz="0" w:space="0" w:color="auto"/>
        <w:bottom w:val="none" w:sz="0" w:space="0" w:color="auto"/>
        <w:right w:val="none" w:sz="0" w:space="0" w:color="auto"/>
      </w:divBdr>
    </w:div>
    <w:div w:id="739986021">
      <w:bodyDiv w:val="1"/>
      <w:marLeft w:val="0"/>
      <w:marRight w:val="0"/>
      <w:marTop w:val="0"/>
      <w:marBottom w:val="0"/>
      <w:divBdr>
        <w:top w:val="none" w:sz="0" w:space="0" w:color="auto"/>
        <w:left w:val="none" w:sz="0" w:space="0" w:color="auto"/>
        <w:bottom w:val="none" w:sz="0" w:space="0" w:color="auto"/>
        <w:right w:val="none" w:sz="0" w:space="0" w:color="auto"/>
      </w:divBdr>
    </w:div>
    <w:div w:id="748505331">
      <w:bodyDiv w:val="1"/>
      <w:marLeft w:val="0"/>
      <w:marRight w:val="0"/>
      <w:marTop w:val="0"/>
      <w:marBottom w:val="0"/>
      <w:divBdr>
        <w:top w:val="none" w:sz="0" w:space="0" w:color="auto"/>
        <w:left w:val="none" w:sz="0" w:space="0" w:color="auto"/>
        <w:bottom w:val="none" w:sz="0" w:space="0" w:color="auto"/>
        <w:right w:val="none" w:sz="0" w:space="0" w:color="auto"/>
      </w:divBdr>
    </w:div>
    <w:div w:id="750002694">
      <w:bodyDiv w:val="1"/>
      <w:marLeft w:val="0"/>
      <w:marRight w:val="0"/>
      <w:marTop w:val="0"/>
      <w:marBottom w:val="0"/>
      <w:divBdr>
        <w:top w:val="none" w:sz="0" w:space="0" w:color="auto"/>
        <w:left w:val="none" w:sz="0" w:space="0" w:color="auto"/>
        <w:bottom w:val="none" w:sz="0" w:space="0" w:color="auto"/>
        <w:right w:val="none" w:sz="0" w:space="0" w:color="auto"/>
      </w:divBdr>
    </w:div>
    <w:div w:id="752050291">
      <w:bodyDiv w:val="1"/>
      <w:marLeft w:val="0"/>
      <w:marRight w:val="0"/>
      <w:marTop w:val="0"/>
      <w:marBottom w:val="0"/>
      <w:divBdr>
        <w:top w:val="none" w:sz="0" w:space="0" w:color="auto"/>
        <w:left w:val="none" w:sz="0" w:space="0" w:color="auto"/>
        <w:bottom w:val="none" w:sz="0" w:space="0" w:color="auto"/>
        <w:right w:val="none" w:sz="0" w:space="0" w:color="auto"/>
      </w:divBdr>
    </w:div>
    <w:div w:id="762265953">
      <w:bodyDiv w:val="1"/>
      <w:marLeft w:val="0"/>
      <w:marRight w:val="0"/>
      <w:marTop w:val="0"/>
      <w:marBottom w:val="0"/>
      <w:divBdr>
        <w:top w:val="none" w:sz="0" w:space="0" w:color="auto"/>
        <w:left w:val="none" w:sz="0" w:space="0" w:color="auto"/>
        <w:bottom w:val="none" w:sz="0" w:space="0" w:color="auto"/>
        <w:right w:val="none" w:sz="0" w:space="0" w:color="auto"/>
      </w:divBdr>
    </w:div>
    <w:div w:id="767117386">
      <w:bodyDiv w:val="1"/>
      <w:marLeft w:val="0"/>
      <w:marRight w:val="0"/>
      <w:marTop w:val="0"/>
      <w:marBottom w:val="0"/>
      <w:divBdr>
        <w:top w:val="none" w:sz="0" w:space="0" w:color="auto"/>
        <w:left w:val="none" w:sz="0" w:space="0" w:color="auto"/>
        <w:bottom w:val="none" w:sz="0" w:space="0" w:color="auto"/>
        <w:right w:val="none" w:sz="0" w:space="0" w:color="auto"/>
      </w:divBdr>
    </w:div>
    <w:div w:id="769813834">
      <w:bodyDiv w:val="1"/>
      <w:marLeft w:val="0"/>
      <w:marRight w:val="0"/>
      <w:marTop w:val="0"/>
      <w:marBottom w:val="0"/>
      <w:divBdr>
        <w:top w:val="none" w:sz="0" w:space="0" w:color="auto"/>
        <w:left w:val="none" w:sz="0" w:space="0" w:color="auto"/>
        <w:bottom w:val="none" w:sz="0" w:space="0" w:color="auto"/>
        <w:right w:val="none" w:sz="0" w:space="0" w:color="auto"/>
      </w:divBdr>
    </w:div>
    <w:div w:id="773094901">
      <w:bodyDiv w:val="1"/>
      <w:marLeft w:val="0"/>
      <w:marRight w:val="0"/>
      <w:marTop w:val="0"/>
      <w:marBottom w:val="0"/>
      <w:divBdr>
        <w:top w:val="none" w:sz="0" w:space="0" w:color="auto"/>
        <w:left w:val="none" w:sz="0" w:space="0" w:color="auto"/>
        <w:bottom w:val="none" w:sz="0" w:space="0" w:color="auto"/>
        <w:right w:val="none" w:sz="0" w:space="0" w:color="auto"/>
      </w:divBdr>
    </w:div>
    <w:div w:id="777524009">
      <w:bodyDiv w:val="1"/>
      <w:marLeft w:val="0"/>
      <w:marRight w:val="0"/>
      <w:marTop w:val="0"/>
      <w:marBottom w:val="0"/>
      <w:divBdr>
        <w:top w:val="none" w:sz="0" w:space="0" w:color="auto"/>
        <w:left w:val="none" w:sz="0" w:space="0" w:color="auto"/>
        <w:bottom w:val="none" w:sz="0" w:space="0" w:color="auto"/>
        <w:right w:val="none" w:sz="0" w:space="0" w:color="auto"/>
      </w:divBdr>
    </w:div>
    <w:div w:id="786239902">
      <w:bodyDiv w:val="1"/>
      <w:marLeft w:val="0"/>
      <w:marRight w:val="0"/>
      <w:marTop w:val="0"/>
      <w:marBottom w:val="0"/>
      <w:divBdr>
        <w:top w:val="none" w:sz="0" w:space="0" w:color="auto"/>
        <w:left w:val="none" w:sz="0" w:space="0" w:color="auto"/>
        <w:bottom w:val="none" w:sz="0" w:space="0" w:color="auto"/>
        <w:right w:val="none" w:sz="0" w:space="0" w:color="auto"/>
      </w:divBdr>
    </w:div>
    <w:div w:id="790711963">
      <w:bodyDiv w:val="1"/>
      <w:marLeft w:val="0"/>
      <w:marRight w:val="0"/>
      <w:marTop w:val="0"/>
      <w:marBottom w:val="0"/>
      <w:divBdr>
        <w:top w:val="none" w:sz="0" w:space="0" w:color="auto"/>
        <w:left w:val="none" w:sz="0" w:space="0" w:color="auto"/>
        <w:bottom w:val="none" w:sz="0" w:space="0" w:color="auto"/>
        <w:right w:val="none" w:sz="0" w:space="0" w:color="auto"/>
      </w:divBdr>
    </w:div>
    <w:div w:id="801995239">
      <w:bodyDiv w:val="1"/>
      <w:marLeft w:val="0"/>
      <w:marRight w:val="0"/>
      <w:marTop w:val="0"/>
      <w:marBottom w:val="0"/>
      <w:divBdr>
        <w:top w:val="none" w:sz="0" w:space="0" w:color="auto"/>
        <w:left w:val="none" w:sz="0" w:space="0" w:color="auto"/>
        <w:bottom w:val="none" w:sz="0" w:space="0" w:color="auto"/>
        <w:right w:val="none" w:sz="0" w:space="0" w:color="auto"/>
      </w:divBdr>
    </w:div>
    <w:div w:id="802625750">
      <w:bodyDiv w:val="1"/>
      <w:marLeft w:val="0"/>
      <w:marRight w:val="0"/>
      <w:marTop w:val="0"/>
      <w:marBottom w:val="0"/>
      <w:divBdr>
        <w:top w:val="none" w:sz="0" w:space="0" w:color="auto"/>
        <w:left w:val="none" w:sz="0" w:space="0" w:color="auto"/>
        <w:bottom w:val="none" w:sz="0" w:space="0" w:color="auto"/>
        <w:right w:val="none" w:sz="0" w:space="0" w:color="auto"/>
      </w:divBdr>
    </w:div>
    <w:div w:id="806624830">
      <w:bodyDiv w:val="1"/>
      <w:marLeft w:val="0"/>
      <w:marRight w:val="0"/>
      <w:marTop w:val="0"/>
      <w:marBottom w:val="0"/>
      <w:divBdr>
        <w:top w:val="none" w:sz="0" w:space="0" w:color="auto"/>
        <w:left w:val="none" w:sz="0" w:space="0" w:color="auto"/>
        <w:bottom w:val="none" w:sz="0" w:space="0" w:color="auto"/>
        <w:right w:val="none" w:sz="0" w:space="0" w:color="auto"/>
      </w:divBdr>
    </w:div>
    <w:div w:id="808203537">
      <w:bodyDiv w:val="1"/>
      <w:marLeft w:val="0"/>
      <w:marRight w:val="0"/>
      <w:marTop w:val="0"/>
      <w:marBottom w:val="0"/>
      <w:divBdr>
        <w:top w:val="none" w:sz="0" w:space="0" w:color="auto"/>
        <w:left w:val="none" w:sz="0" w:space="0" w:color="auto"/>
        <w:bottom w:val="none" w:sz="0" w:space="0" w:color="auto"/>
        <w:right w:val="none" w:sz="0" w:space="0" w:color="auto"/>
      </w:divBdr>
    </w:div>
    <w:div w:id="815805574">
      <w:bodyDiv w:val="1"/>
      <w:marLeft w:val="0"/>
      <w:marRight w:val="0"/>
      <w:marTop w:val="0"/>
      <w:marBottom w:val="0"/>
      <w:divBdr>
        <w:top w:val="none" w:sz="0" w:space="0" w:color="auto"/>
        <w:left w:val="none" w:sz="0" w:space="0" w:color="auto"/>
        <w:bottom w:val="none" w:sz="0" w:space="0" w:color="auto"/>
        <w:right w:val="none" w:sz="0" w:space="0" w:color="auto"/>
      </w:divBdr>
    </w:div>
    <w:div w:id="820076919">
      <w:bodyDiv w:val="1"/>
      <w:marLeft w:val="0"/>
      <w:marRight w:val="0"/>
      <w:marTop w:val="0"/>
      <w:marBottom w:val="0"/>
      <w:divBdr>
        <w:top w:val="none" w:sz="0" w:space="0" w:color="auto"/>
        <w:left w:val="none" w:sz="0" w:space="0" w:color="auto"/>
        <w:bottom w:val="none" w:sz="0" w:space="0" w:color="auto"/>
        <w:right w:val="none" w:sz="0" w:space="0" w:color="auto"/>
      </w:divBdr>
    </w:div>
    <w:div w:id="820922720">
      <w:bodyDiv w:val="1"/>
      <w:marLeft w:val="0"/>
      <w:marRight w:val="0"/>
      <w:marTop w:val="0"/>
      <w:marBottom w:val="0"/>
      <w:divBdr>
        <w:top w:val="none" w:sz="0" w:space="0" w:color="auto"/>
        <w:left w:val="none" w:sz="0" w:space="0" w:color="auto"/>
        <w:bottom w:val="none" w:sz="0" w:space="0" w:color="auto"/>
        <w:right w:val="none" w:sz="0" w:space="0" w:color="auto"/>
      </w:divBdr>
    </w:div>
    <w:div w:id="825634234">
      <w:bodyDiv w:val="1"/>
      <w:marLeft w:val="0"/>
      <w:marRight w:val="0"/>
      <w:marTop w:val="0"/>
      <w:marBottom w:val="0"/>
      <w:divBdr>
        <w:top w:val="none" w:sz="0" w:space="0" w:color="auto"/>
        <w:left w:val="none" w:sz="0" w:space="0" w:color="auto"/>
        <w:bottom w:val="none" w:sz="0" w:space="0" w:color="auto"/>
        <w:right w:val="none" w:sz="0" w:space="0" w:color="auto"/>
      </w:divBdr>
    </w:div>
    <w:div w:id="826364613">
      <w:bodyDiv w:val="1"/>
      <w:marLeft w:val="0"/>
      <w:marRight w:val="0"/>
      <w:marTop w:val="0"/>
      <w:marBottom w:val="0"/>
      <w:divBdr>
        <w:top w:val="none" w:sz="0" w:space="0" w:color="auto"/>
        <w:left w:val="none" w:sz="0" w:space="0" w:color="auto"/>
        <w:bottom w:val="none" w:sz="0" w:space="0" w:color="auto"/>
        <w:right w:val="none" w:sz="0" w:space="0" w:color="auto"/>
      </w:divBdr>
    </w:div>
    <w:div w:id="826483777">
      <w:bodyDiv w:val="1"/>
      <w:marLeft w:val="0"/>
      <w:marRight w:val="0"/>
      <w:marTop w:val="0"/>
      <w:marBottom w:val="0"/>
      <w:divBdr>
        <w:top w:val="none" w:sz="0" w:space="0" w:color="auto"/>
        <w:left w:val="none" w:sz="0" w:space="0" w:color="auto"/>
        <w:bottom w:val="none" w:sz="0" w:space="0" w:color="auto"/>
        <w:right w:val="none" w:sz="0" w:space="0" w:color="auto"/>
      </w:divBdr>
    </w:div>
    <w:div w:id="832259062">
      <w:bodyDiv w:val="1"/>
      <w:marLeft w:val="0"/>
      <w:marRight w:val="0"/>
      <w:marTop w:val="0"/>
      <w:marBottom w:val="0"/>
      <w:divBdr>
        <w:top w:val="none" w:sz="0" w:space="0" w:color="auto"/>
        <w:left w:val="none" w:sz="0" w:space="0" w:color="auto"/>
        <w:bottom w:val="none" w:sz="0" w:space="0" w:color="auto"/>
        <w:right w:val="none" w:sz="0" w:space="0" w:color="auto"/>
      </w:divBdr>
    </w:div>
    <w:div w:id="836581575">
      <w:bodyDiv w:val="1"/>
      <w:marLeft w:val="0"/>
      <w:marRight w:val="0"/>
      <w:marTop w:val="0"/>
      <w:marBottom w:val="0"/>
      <w:divBdr>
        <w:top w:val="none" w:sz="0" w:space="0" w:color="auto"/>
        <w:left w:val="none" w:sz="0" w:space="0" w:color="auto"/>
        <w:bottom w:val="none" w:sz="0" w:space="0" w:color="auto"/>
        <w:right w:val="none" w:sz="0" w:space="0" w:color="auto"/>
      </w:divBdr>
    </w:div>
    <w:div w:id="837236342">
      <w:bodyDiv w:val="1"/>
      <w:marLeft w:val="0"/>
      <w:marRight w:val="0"/>
      <w:marTop w:val="0"/>
      <w:marBottom w:val="0"/>
      <w:divBdr>
        <w:top w:val="none" w:sz="0" w:space="0" w:color="auto"/>
        <w:left w:val="none" w:sz="0" w:space="0" w:color="auto"/>
        <w:bottom w:val="none" w:sz="0" w:space="0" w:color="auto"/>
        <w:right w:val="none" w:sz="0" w:space="0" w:color="auto"/>
      </w:divBdr>
    </w:div>
    <w:div w:id="838077786">
      <w:bodyDiv w:val="1"/>
      <w:marLeft w:val="0"/>
      <w:marRight w:val="0"/>
      <w:marTop w:val="0"/>
      <w:marBottom w:val="0"/>
      <w:divBdr>
        <w:top w:val="none" w:sz="0" w:space="0" w:color="auto"/>
        <w:left w:val="none" w:sz="0" w:space="0" w:color="auto"/>
        <w:bottom w:val="none" w:sz="0" w:space="0" w:color="auto"/>
        <w:right w:val="none" w:sz="0" w:space="0" w:color="auto"/>
      </w:divBdr>
    </w:div>
    <w:div w:id="840855882">
      <w:bodyDiv w:val="1"/>
      <w:marLeft w:val="0"/>
      <w:marRight w:val="0"/>
      <w:marTop w:val="0"/>
      <w:marBottom w:val="0"/>
      <w:divBdr>
        <w:top w:val="none" w:sz="0" w:space="0" w:color="auto"/>
        <w:left w:val="none" w:sz="0" w:space="0" w:color="auto"/>
        <w:bottom w:val="none" w:sz="0" w:space="0" w:color="auto"/>
        <w:right w:val="none" w:sz="0" w:space="0" w:color="auto"/>
      </w:divBdr>
    </w:div>
    <w:div w:id="851799495">
      <w:bodyDiv w:val="1"/>
      <w:marLeft w:val="0"/>
      <w:marRight w:val="0"/>
      <w:marTop w:val="0"/>
      <w:marBottom w:val="0"/>
      <w:divBdr>
        <w:top w:val="none" w:sz="0" w:space="0" w:color="auto"/>
        <w:left w:val="none" w:sz="0" w:space="0" w:color="auto"/>
        <w:bottom w:val="none" w:sz="0" w:space="0" w:color="auto"/>
        <w:right w:val="none" w:sz="0" w:space="0" w:color="auto"/>
      </w:divBdr>
    </w:div>
    <w:div w:id="852181983">
      <w:bodyDiv w:val="1"/>
      <w:marLeft w:val="0"/>
      <w:marRight w:val="0"/>
      <w:marTop w:val="0"/>
      <w:marBottom w:val="0"/>
      <w:divBdr>
        <w:top w:val="none" w:sz="0" w:space="0" w:color="auto"/>
        <w:left w:val="none" w:sz="0" w:space="0" w:color="auto"/>
        <w:bottom w:val="none" w:sz="0" w:space="0" w:color="auto"/>
        <w:right w:val="none" w:sz="0" w:space="0" w:color="auto"/>
      </w:divBdr>
    </w:div>
    <w:div w:id="858080527">
      <w:bodyDiv w:val="1"/>
      <w:marLeft w:val="0"/>
      <w:marRight w:val="0"/>
      <w:marTop w:val="0"/>
      <w:marBottom w:val="0"/>
      <w:divBdr>
        <w:top w:val="none" w:sz="0" w:space="0" w:color="auto"/>
        <w:left w:val="none" w:sz="0" w:space="0" w:color="auto"/>
        <w:bottom w:val="none" w:sz="0" w:space="0" w:color="auto"/>
        <w:right w:val="none" w:sz="0" w:space="0" w:color="auto"/>
      </w:divBdr>
    </w:div>
    <w:div w:id="860321343">
      <w:bodyDiv w:val="1"/>
      <w:marLeft w:val="0"/>
      <w:marRight w:val="0"/>
      <w:marTop w:val="0"/>
      <w:marBottom w:val="0"/>
      <w:divBdr>
        <w:top w:val="none" w:sz="0" w:space="0" w:color="auto"/>
        <w:left w:val="none" w:sz="0" w:space="0" w:color="auto"/>
        <w:bottom w:val="none" w:sz="0" w:space="0" w:color="auto"/>
        <w:right w:val="none" w:sz="0" w:space="0" w:color="auto"/>
      </w:divBdr>
    </w:div>
    <w:div w:id="863517926">
      <w:bodyDiv w:val="1"/>
      <w:marLeft w:val="0"/>
      <w:marRight w:val="0"/>
      <w:marTop w:val="0"/>
      <w:marBottom w:val="0"/>
      <w:divBdr>
        <w:top w:val="none" w:sz="0" w:space="0" w:color="auto"/>
        <w:left w:val="none" w:sz="0" w:space="0" w:color="auto"/>
        <w:bottom w:val="none" w:sz="0" w:space="0" w:color="auto"/>
        <w:right w:val="none" w:sz="0" w:space="0" w:color="auto"/>
      </w:divBdr>
    </w:div>
    <w:div w:id="867989550">
      <w:bodyDiv w:val="1"/>
      <w:marLeft w:val="0"/>
      <w:marRight w:val="0"/>
      <w:marTop w:val="0"/>
      <w:marBottom w:val="0"/>
      <w:divBdr>
        <w:top w:val="none" w:sz="0" w:space="0" w:color="auto"/>
        <w:left w:val="none" w:sz="0" w:space="0" w:color="auto"/>
        <w:bottom w:val="none" w:sz="0" w:space="0" w:color="auto"/>
        <w:right w:val="none" w:sz="0" w:space="0" w:color="auto"/>
      </w:divBdr>
    </w:div>
    <w:div w:id="872573924">
      <w:bodyDiv w:val="1"/>
      <w:marLeft w:val="0"/>
      <w:marRight w:val="0"/>
      <w:marTop w:val="0"/>
      <w:marBottom w:val="0"/>
      <w:divBdr>
        <w:top w:val="none" w:sz="0" w:space="0" w:color="auto"/>
        <w:left w:val="none" w:sz="0" w:space="0" w:color="auto"/>
        <w:bottom w:val="none" w:sz="0" w:space="0" w:color="auto"/>
        <w:right w:val="none" w:sz="0" w:space="0" w:color="auto"/>
      </w:divBdr>
    </w:div>
    <w:div w:id="888346991">
      <w:bodyDiv w:val="1"/>
      <w:marLeft w:val="0"/>
      <w:marRight w:val="0"/>
      <w:marTop w:val="0"/>
      <w:marBottom w:val="0"/>
      <w:divBdr>
        <w:top w:val="none" w:sz="0" w:space="0" w:color="auto"/>
        <w:left w:val="none" w:sz="0" w:space="0" w:color="auto"/>
        <w:bottom w:val="none" w:sz="0" w:space="0" w:color="auto"/>
        <w:right w:val="none" w:sz="0" w:space="0" w:color="auto"/>
      </w:divBdr>
    </w:div>
    <w:div w:id="897206441">
      <w:bodyDiv w:val="1"/>
      <w:marLeft w:val="0"/>
      <w:marRight w:val="0"/>
      <w:marTop w:val="0"/>
      <w:marBottom w:val="0"/>
      <w:divBdr>
        <w:top w:val="none" w:sz="0" w:space="0" w:color="auto"/>
        <w:left w:val="none" w:sz="0" w:space="0" w:color="auto"/>
        <w:bottom w:val="none" w:sz="0" w:space="0" w:color="auto"/>
        <w:right w:val="none" w:sz="0" w:space="0" w:color="auto"/>
      </w:divBdr>
    </w:div>
    <w:div w:id="900020024">
      <w:bodyDiv w:val="1"/>
      <w:marLeft w:val="0"/>
      <w:marRight w:val="0"/>
      <w:marTop w:val="0"/>
      <w:marBottom w:val="0"/>
      <w:divBdr>
        <w:top w:val="none" w:sz="0" w:space="0" w:color="auto"/>
        <w:left w:val="none" w:sz="0" w:space="0" w:color="auto"/>
        <w:bottom w:val="none" w:sz="0" w:space="0" w:color="auto"/>
        <w:right w:val="none" w:sz="0" w:space="0" w:color="auto"/>
      </w:divBdr>
    </w:div>
    <w:div w:id="911547930">
      <w:bodyDiv w:val="1"/>
      <w:marLeft w:val="0"/>
      <w:marRight w:val="0"/>
      <w:marTop w:val="0"/>
      <w:marBottom w:val="0"/>
      <w:divBdr>
        <w:top w:val="none" w:sz="0" w:space="0" w:color="auto"/>
        <w:left w:val="none" w:sz="0" w:space="0" w:color="auto"/>
        <w:bottom w:val="none" w:sz="0" w:space="0" w:color="auto"/>
        <w:right w:val="none" w:sz="0" w:space="0" w:color="auto"/>
      </w:divBdr>
    </w:div>
    <w:div w:id="913471408">
      <w:bodyDiv w:val="1"/>
      <w:marLeft w:val="0"/>
      <w:marRight w:val="0"/>
      <w:marTop w:val="0"/>
      <w:marBottom w:val="0"/>
      <w:divBdr>
        <w:top w:val="none" w:sz="0" w:space="0" w:color="auto"/>
        <w:left w:val="none" w:sz="0" w:space="0" w:color="auto"/>
        <w:bottom w:val="none" w:sz="0" w:space="0" w:color="auto"/>
        <w:right w:val="none" w:sz="0" w:space="0" w:color="auto"/>
      </w:divBdr>
    </w:div>
    <w:div w:id="917133642">
      <w:bodyDiv w:val="1"/>
      <w:marLeft w:val="0"/>
      <w:marRight w:val="0"/>
      <w:marTop w:val="0"/>
      <w:marBottom w:val="0"/>
      <w:divBdr>
        <w:top w:val="none" w:sz="0" w:space="0" w:color="auto"/>
        <w:left w:val="none" w:sz="0" w:space="0" w:color="auto"/>
        <w:bottom w:val="none" w:sz="0" w:space="0" w:color="auto"/>
        <w:right w:val="none" w:sz="0" w:space="0" w:color="auto"/>
      </w:divBdr>
    </w:div>
    <w:div w:id="920404535">
      <w:bodyDiv w:val="1"/>
      <w:marLeft w:val="0"/>
      <w:marRight w:val="0"/>
      <w:marTop w:val="0"/>
      <w:marBottom w:val="0"/>
      <w:divBdr>
        <w:top w:val="none" w:sz="0" w:space="0" w:color="auto"/>
        <w:left w:val="none" w:sz="0" w:space="0" w:color="auto"/>
        <w:bottom w:val="none" w:sz="0" w:space="0" w:color="auto"/>
        <w:right w:val="none" w:sz="0" w:space="0" w:color="auto"/>
      </w:divBdr>
    </w:div>
    <w:div w:id="921450463">
      <w:bodyDiv w:val="1"/>
      <w:marLeft w:val="0"/>
      <w:marRight w:val="0"/>
      <w:marTop w:val="0"/>
      <w:marBottom w:val="0"/>
      <w:divBdr>
        <w:top w:val="none" w:sz="0" w:space="0" w:color="auto"/>
        <w:left w:val="none" w:sz="0" w:space="0" w:color="auto"/>
        <w:bottom w:val="none" w:sz="0" w:space="0" w:color="auto"/>
        <w:right w:val="none" w:sz="0" w:space="0" w:color="auto"/>
      </w:divBdr>
    </w:div>
    <w:div w:id="927007617">
      <w:bodyDiv w:val="1"/>
      <w:marLeft w:val="0"/>
      <w:marRight w:val="0"/>
      <w:marTop w:val="0"/>
      <w:marBottom w:val="0"/>
      <w:divBdr>
        <w:top w:val="none" w:sz="0" w:space="0" w:color="auto"/>
        <w:left w:val="none" w:sz="0" w:space="0" w:color="auto"/>
        <w:bottom w:val="none" w:sz="0" w:space="0" w:color="auto"/>
        <w:right w:val="none" w:sz="0" w:space="0" w:color="auto"/>
      </w:divBdr>
    </w:div>
    <w:div w:id="937635266">
      <w:bodyDiv w:val="1"/>
      <w:marLeft w:val="0"/>
      <w:marRight w:val="0"/>
      <w:marTop w:val="0"/>
      <w:marBottom w:val="0"/>
      <w:divBdr>
        <w:top w:val="none" w:sz="0" w:space="0" w:color="auto"/>
        <w:left w:val="none" w:sz="0" w:space="0" w:color="auto"/>
        <w:bottom w:val="none" w:sz="0" w:space="0" w:color="auto"/>
        <w:right w:val="none" w:sz="0" w:space="0" w:color="auto"/>
      </w:divBdr>
    </w:div>
    <w:div w:id="950015684">
      <w:bodyDiv w:val="1"/>
      <w:marLeft w:val="0"/>
      <w:marRight w:val="0"/>
      <w:marTop w:val="0"/>
      <w:marBottom w:val="0"/>
      <w:divBdr>
        <w:top w:val="none" w:sz="0" w:space="0" w:color="auto"/>
        <w:left w:val="none" w:sz="0" w:space="0" w:color="auto"/>
        <w:bottom w:val="none" w:sz="0" w:space="0" w:color="auto"/>
        <w:right w:val="none" w:sz="0" w:space="0" w:color="auto"/>
      </w:divBdr>
    </w:div>
    <w:div w:id="953563585">
      <w:bodyDiv w:val="1"/>
      <w:marLeft w:val="0"/>
      <w:marRight w:val="0"/>
      <w:marTop w:val="0"/>
      <w:marBottom w:val="0"/>
      <w:divBdr>
        <w:top w:val="none" w:sz="0" w:space="0" w:color="auto"/>
        <w:left w:val="none" w:sz="0" w:space="0" w:color="auto"/>
        <w:bottom w:val="none" w:sz="0" w:space="0" w:color="auto"/>
        <w:right w:val="none" w:sz="0" w:space="0" w:color="auto"/>
      </w:divBdr>
    </w:div>
    <w:div w:id="955142439">
      <w:bodyDiv w:val="1"/>
      <w:marLeft w:val="0"/>
      <w:marRight w:val="0"/>
      <w:marTop w:val="0"/>
      <w:marBottom w:val="0"/>
      <w:divBdr>
        <w:top w:val="none" w:sz="0" w:space="0" w:color="auto"/>
        <w:left w:val="none" w:sz="0" w:space="0" w:color="auto"/>
        <w:bottom w:val="none" w:sz="0" w:space="0" w:color="auto"/>
        <w:right w:val="none" w:sz="0" w:space="0" w:color="auto"/>
      </w:divBdr>
    </w:div>
    <w:div w:id="963659886">
      <w:bodyDiv w:val="1"/>
      <w:marLeft w:val="0"/>
      <w:marRight w:val="0"/>
      <w:marTop w:val="0"/>
      <w:marBottom w:val="0"/>
      <w:divBdr>
        <w:top w:val="none" w:sz="0" w:space="0" w:color="auto"/>
        <w:left w:val="none" w:sz="0" w:space="0" w:color="auto"/>
        <w:bottom w:val="none" w:sz="0" w:space="0" w:color="auto"/>
        <w:right w:val="none" w:sz="0" w:space="0" w:color="auto"/>
      </w:divBdr>
    </w:div>
    <w:div w:id="978532657">
      <w:bodyDiv w:val="1"/>
      <w:marLeft w:val="0"/>
      <w:marRight w:val="0"/>
      <w:marTop w:val="0"/>
      <w:marBottom w:val="0"/>
      <w:divBdr>
        <w:top w:val="none" w:sz="0" w:space="0" w:color="auto"/>
        <w:left w:val="none" w:sz="0" w:space="0" w:color="auto"/>
        <w:bottom w:val="none" w:sz="0" w:space="0" w:color="auto"/>
        <w:right w:val="none" w:sz="0" w:space="0" w:color="auto"/>
      </w:divBdr>
    </w:div>
    <w:div w:id="986741739">
      <w:bodyDiv w:val="1"/>
      <w:marLeft w:val="0"/>
      <w:marRight w:val="0"/>
      <w:marTop w:val="0"/>
      <w:marBottom w:val="0"/>
      <w:divBdr>
        <w:top w:val="none" w:sz="0" w:space="0" w:color="auto"/>
        <w:left w:val="none" w:sz="0" w:space="0" w:color="auto"/>
        <w:bottom w:val="none" w:sz="0" w:space="0" w:color="auto"/>
        <w:right w:val="none" w:sz="0" w:space="0" w:color="auto"/>
      </w:divBdr>
    </w:div>
    <w:div w:id="989212702">
      <w:bodyDiv w:val="1"/>
      <w:marLeft w:val="0"/>
      <w:marRight w:val="0"/>
      <w:marTop w:val="0"/>
      <w:marBottom w:val="0"/>
      <w:divBdr>
        <w:top w:val="none" w:sz="0" w:space="0" w:color="auto"/>
        <w:left w:val="none" w:sz="0" w:space="0" w:color="auto"/>
        <w:bottom w:val="none" w:sz="0" w:space="0" w:color="auto"/>
        <w:right w:val="none" w:sz="0" w:space="0" w:color="auto"/>
      </w:divBdr>
    </w:div>
    <w:div w:id="990711466">
      <w:bodyDiv w:val="1"/>
      <w:marLeft w:val="0"/>
      <w:marRight w:val="0"/>
      <w:marTop w:val="0"/>
      <w:marBottom w:val="0"/>
      <w:divBdr>
        <w:top w:val="none" w:sz="0" w:space="0" w:color="auto"/>
        <w:left w:val="none" w:sz="0" w:space="0" w:color="auto"/>
        <w:bottom w:val="none" w:sz="0" w:space="0" w:color="auto"/>
        <w:right w:val="none" w:sz="0" w:space="0" w:color="auto"/>
      </w:divBdr>
    </w:div>
    <w:div w:id="992099348">
      <w:bodyDiv w:val="1"/>
      <w:marLeft w:val="0"/>
      <w:marRight w:val="0"/>
      <w:marTop w:val="0"/>
      <w:marBottom w:val="0"/>
      <w:divBdr>
        <w:top w:val="none" w:sz="0" w:space="0" w:color="auto"/>
        <w:left w:val="none" w:sz="0" w:space="0" w:color="auto"/>
        <w:bottom w:val="none" w:sz="0" w:space="0" w:color="auto"/>
        <w:right w:val="none" w:sz="0" w:space="0" w:color="auto"/>
      </w:divBdr>
    </w:div>
    <w:div w:id="992366110">
      <w:bodyDiv w:val="1"/>
      <w:marLeft w:val="0"/>
      <w:marRight w:val="0"/>
      <w:marTop w:val="0"/>
      <w:marBottom w:val="0"/>
      <w:divBdr>
        <w:top w:val="none" w:sz="0" w:space="0" w:color="auto"/>
        <w:left w:val="none" w:sz="0" w:space="0" w:color="auto"/>
        <w:bottom w:val="none" w:sz="0" w:space="0" w:color="auto"/>
        <w:right w:val="none" w:sz="0" w:space="0" w:color="auto"/>
      </w:divBdr>
    </w:div>
    <w:div w:id="992375300">
      <w:bodyDiv w:val="1"/>
      <w:marLeft w:val="0"/>
      <w:marRight w:val="0"/>
      <w:marTop w:val="0"/>
      <w:marBottom w:val="0"/>
      <w:divBdr>
        <w:top w:val="none" w:sz="0" w:space="0" w:color="auto"/>
        <w:left w:val="none" w:sz="0" w:space="0" w:color="auto"/>
        <w:bottom w:val="none" w:sz="0" w:space="0" w:color="auto"/>
        <w:right w:val="none" w:sz="0" w:space="0" w:color="auto"/>
      </w:divBdr>
    </w:div>
    <w:div w:id="995842960">
      <w:bodyDiv w:val="1"/>
      <w:marLeft w:val="0"/>
      <w:marRight w:val="0"/>
      <w:marTop w:val="0"/>
      <w:marBottom w:val="0"/>
      <w:divBdr>
        <w:top w:val="none" w:sz="0" w:space="0" w:color="auto"/>
        <w:left w:val="none" w:sz="0" w:space="0" w:color="auto"/>
        <w:bottom w:val="none" w:sz="0" w:space="0" w:color="auto"/>
        <w:right w:val="none" w:sz="0" w:space="0" w:color="auto"/>
      </w:divBdr>
    </w:div>
    <w:div w:id="998845935">
      <w:bodyDiv w:val="1"/>
      <w:marLeft w:val="0"/>
      <w:marRight w:val="0"/>
      <w:marTop w:val="0"/>
      <w:marBottom w:val="0"/>
      <w:divBdr>
        <w:top w:val="none" w:sz="0" w:space="0" w:color="auto"/>
        <w:left w:val="none" w:sz="0" w:space="0" w:color="auto"/>
        <w:bottom w:val="none" w:sz="0" w:space="0" w:color="auto"/>
        <w:right w:val="none" w:sz="0" w:space="0" w:color="auto"/>
      </w:divBdr>
    </w:div>
    <w:div w:id="998996410">
      <w:bodyDiv w:val="1"/>
      <w:marLeft w:val="0"/>
      <w:marRight w:val="0"/>
      <w:marTop w:val="0"/>
      <w:marBottom w:val="0"/>
      <w:divBdr>
        <w:top w:val="none" w:sz="0" w:space="0" w:color="auto"/>
        <w:left w:val="none" w:sz="0" w:space="0" w:color="auto"/>
        <w:bottom w:val="none" w:sz="0" w:space="0" w:color="auto"/>
        <w:right w:val="none" w:sz="0" w:space="0" w:color="auto"/>
      </w:divBdr>
    </w:div>
    <w:div w:id="1005474247">
      <w:bodyDiv w:val="1"/>
      <w:marLeft w:val="0"/>
      <w:marRight w:val="0"/>
      <w:marTop w:val="0"/>
      <w:marBottom w:val="0"/>
      <w:divBdr>
        <w:top w:val="none" w:sz="0" w:space="0" w:color="auto"/>
        <w:left w:val="none" w:sz="0" w:space="0" w:color="auto"/>
        <w:bottom w:val="none" w:sz="0" w:space="0" w:color="auto"/>
        <w:right w:val="none" w:sz="0" w:space="0" w:color="auto"/>
      </w:divBdr>
    </w:div>
    <w:div w:id="1014309015">
      <w:bodyDiv w:val="1"/>
      <w:marLeft w:val="0"/>
      <w:marRight w:val="0"/>
      <w:marTop w:val="0"/>
      <w:marBottom w:val="0"/>
      <w:divBdr>
        <w:top w:val="none" w:sz="0" w:space="0" w:color="auto"/>
        <w:left w:val="none" w:sz="0" w:space="0" w:color="auto"/>
        <w:bottom w:val="none" w:sz="0" w:space="0" w:color="auto"/>
        <w:right w:val="none" w:sz="0" w:space="0" w:color="auto"/>
      </w:divBdr>
    </w:div>
    <w:div w:id="1026173137">
      <w:bodyDiv w:val="1"/>
      <w:marLeft w:val="0"/>
      <w:marRight w:val="0"/>
      <w:marTop w:val="0"/>
      <w:marBottom w:val="0"/>
      <w:divBdr>
        <w:top w:val="none" w:sz="0" w:space="0" w:color="auto"/>
        <w:left w:val="none" w:sz="0" w:space="0" w:color="auto"/>
        <w:bottom w:val="none" w:sz="0" w:space="0" w:color="auto"/>
        <w:right w:val="none" w:sz="0" w:space="0" w:color="auto"/>
      </w:divBdr>
    </w:div>
    <w:div w:id="1028024072">
      <w:bodyDiv w:val="1"/>
      <w:marLeft w:val="0"/>
      <w:marRight w:val="0"/>
      <w:marTop w:val="0"/>
      <w:marBottom w:val="0"/>
      <w:divBdr>
        <w:top w:val="none" w:sz="0" w:space="0" w:color="auto"/>
        <w:left w:val="none" w:sz="0" w:space="0" w:color="auto"/>
        <w:bottom w:val="none" w:sz="0" w:space="0" w:color="auto"/>
        <w:right w:val="none" w:sz="0" w:space="0" w:color="auto"/>
      </w:divBdr>
    </w:div>
    <w:div w:id="1046442790">
      <w:bodyDiv w:val="1"/>
      <w:marLeft w:val="0"/>
      <w:marRight w:val="0"/>
      <w:marTop w:val="0"/>
      <w:marBottom w:val="0"/>
      <w:divBdr>
        <w:top w:val="none" w:sz="0" w:space="0" w:color="auto"/>
        <w:left w:val="none" w:sz="0" w:space="0" w:color="auto"/>
        <w:bottom w:val="none" w:sz="0" w:space="0" w:color="auto"/>
        <w:right w:val="none" w:sz="0" w:space="0" w:color="auto"/>
      </w:divBdr>
    </w:div>
    <w:div w:id="1050618606">
      <w:bodyDiv w:val="1"/>
      <w:marLeft w:val="0"/>
      <w:marRight w:val="0"/>
      <w:marTop w:val="0"/>
      <w:marBottom w:val="0"/>
      <w:divBdr>
        <w:top w:val="none" w:sz="0" w:space="0" w:color="auto"/>
        <w:left w:val="none" w:sz="0" w:space="0" w:color="auto"/>
        <w:bottom w:val="none" w:sz="0" w:space="0" w:color="auto"/>
        <w:right w:val="none" w:sz="0" w:space="0" w:color="auto"/>
      </w:divBdr>
    </w:div>
    <w:div w:id="1053970776">
      <w:bodyDiv w:val="1"/>
      <w:marLeft w:val="0"/>
      <w:marRight w:val="0"/>
      <w:marTop w:val="0"/>
      <w:marBottom w:val="0"/>
      <w:divBdr>
        <w:top w:val="none" w:sz="0" w:space="0" w:color="auto"/>
        <w:left w:val="none" w:sz="0" w:space="0" w:color="auto"/>
        <w:bottom w:val="none" w:sz="0" w:space="0" w:color="auto"/>
        <w:right w:val="none" w:sz="0" w:space="0" w:color="auto"/>
      </w:divBdr>
    </w:div>
    <w:div w:id="1058430422">
      <w:bodyDiv w:val="1"/>
      <w:marLeft w:val="0"/>
      <w:marRight w:val="0"/>
      <w:marTop w:val="0"/>
      <w:marBottom w:val="0"/>
      <w:divBdr>
        <w:top w:val="none" w:sz="0" w:space="0" w:color="auto"/>
        <w:left w:val="none" w:sz="0" w:space="0" w:color="auto"/>
        <w:bottom w:val="none" w:sz="0" w:space="0" w:color="auto"/>
        <w:right w:val="none" w:sz="0" w:space="0" w:color="auto"/>
      </w:divBdr>
    </w:div>
    <w:div w:id="1058438800">
      <w:bodyDiv w:val="1"/>
      <w:marLeft w:val="0"/>
      <w:marRight w:val="0"/>
      <w:marTop w:val="0"/>
      <w:marBottom w:val="0"/>
      <w:divBdr>
        <w:top w:val="none" w:sz="0" w:space="0" w:color="auto"/>
        <w:left w:val="none" w:sz="0" w:space="0" w:color="auto"/>
        <w:bottom w:val="none" w:sz="0" w:space="0" w:color="auto"/>
        <w:right w:val="none" w:sz="0" w:space="0" w:color="auto"/>
      </w:divBdr>
    </w:div>
    <w:div w:id="1062943583">
      <w:bodyDiv w:val="1"/>
      <w:marLeft w:val="0"/>
      <w:marRight w:val="0"/>
      <w:marTop w:val="0"/>
      <w:marBottom w:val="0"/>
      <w:divBdr>
        <w:top w:val="none" w:sz="0" w:space="0" w:color="auto"/>
        <w:left w:val="none" w:sz="0" w:space="0" w:color="auto"/>
        <w:bottom w:val="none" w:sz="0" w:space="0" w:color="auto"/>
        <w:right w:val="none" w:sz="0" w:space="0" w:color="auto"/>
      </w:divBdr>
    </w:div>
    <w:div w:id="1065762683">
      <w:bodyDiv w:val="1"/>
      <w:marLeft w:val="0"/>
      <w:marRight w:val="0"/>
      <w:marTop w:val="0"/>
      <w:marBottom w:val="0"/>
      <w:divBdr>
        <w:top w:val="none" w:sz="0" w:space="0" w:color="auto"/>
        <w:left w:val="none" w:sz="0" w:space="0" w:color="auto"/>
        <w:bottom w:val="none" w:sz="0" w:space="0" w:color="auto"/>
        <w:right w:val="none" w:sz="0" w:space="0" w:color="auto"/>
      </w:divBdr>
    </w:div>
    <w:div w:id="1066994783">
      <w:bodyDiv w:val="1"/>
      <w:marLeft w:val="0"/>
      <w:marRight w:val="0"/>
      <w:marTop w:val="0"/>
      <w:marBottom w:val="0"/>
      <w:divBdr>
        <w:top w:val="none" w:sz="0" w:space="0" w:color="auto"/>
        <w:left w:val="none" w:sz="0" w:space="0" w:color="auto"/>
        <w:bottom w:val="none" w:sz="0" w:space="0" w:color="auto"/>
        <w:right w:val="none" w:sz="0" w:space="0" w:color="auto"/>
      </w:divBdr>
    </w:div>
    <w:div w:id="1068921757">
      <w:bodyDiv w:val="1"/>
      <w:marLeft w:val="0"/>
      <w:marRight w:val="0"/>
      <w:marTop w:val="0"/>
      <w:marBottom w:val="0"/>
      <w:divBdr>
        <w:top w:val="none" w:sz="0" w:space="0" w:color="auto"/>
        <w:left w:val="none" w:sz="0" w:space="0" w:color="auto"/>
        <w:bottom w:val="none" w:sz="0" w:space="0" w:color="auto"/>
        <w:right w:val="none" w:sz="0" w:space="0" w:color="auto"/>
      </w:divBdr>
    </w:div>
    <w:div w:id="1072704200">
      <w:bodyDiv w:val="1"/>
      <w:marLeft w:val="0"/>
      <w:marRight w:val="0"/>
      <w:marTop w:val="0"/>
      <w:marBottom w:val="0"/>
      <w:divBdr>
        <w:top w:val="none" w:sz="0" w:space="0" w:color="auto"/>
        <w:left w:val="none" w:sz="0" w:space="0" w:color="auto"/>
        <w:bottom w:val="none" w:sz="0" w:space="0" w:color="auto"/>
        <w:right w:val="none" w:sz="0" w:space="0" w:color="auto"/>
      </w:divBdr>
    </w:div>
    <w:div w:id="1080831571">
      <w:bodyDiv w:val="1"/>
      <w:marLeft w:val="0"/>
      <w:marRight w:val="0"/>
      <w:marTop w:val="0"/>
      <w:marBottom w:val="0"/>
      <w:divBdr>
        <w:top w:val="none" w:sz="0" w:space="0" w:color="auto"/>
        <w:left w:val="none" w:sz="0" w:space="0" w:color="auto"/>
        <w:bottom w:val="none" w:sz="0" w:space="0" w:color="auto"/>
        <w:right w:val="none" w:sz="0" w:space="0" w:color="auto"/>
      </w:divBdr>
    </w:div>
    <w:div w:id="1092312908">
      <w:bodyDiv w:val="1"/>
      <w:marLeft w:val="0"/>
      <w:marRight w:val="0"/>
      <w:marTop w:val="0"/>
      <w:marBottom w:val="0"/>
      <w:divBdr>
        <w:top w:val="none" w:sz="0" w:space="0" w:color="auto"/>
        <w:left w:val="none" w:sz="0" w:space="0" w:color="auto"/>
        <w:bottom w:val="none" w:sz="0" w:space="0" w:color="auto"/>
        <w:right w:val="none" w:sz="0" w:space="0" w:color="auto"/>
      </w:divBdr>
    </w:div>
    <w:div w:id="1098673272">
      <w:bodyDiv w:val="1"/>
      <w:marLeft w:val="0"/>
      <w:marRight w:val="0"/>
      <w:marTop w:val="0"/>
      <w:marBottom w:val="0"/>
      <w:divBdr>
        <w:top w:val="none" w:sz="0" w:space="0" w:color="auto"/>
        <w:left w:val="none" w:sz="0" w:space="0" w:color="auto"/>
        <w:bottom w:val="none" w:sz="0" w:space="0" w:color="auto"/>
        <w:right w:val="none" w:sz="0" w:space="0" w:color="auto"/>
      </w:divBdr>
    </w:div>
    <w:div w:id="1100026256">
      <w:bodyDiv w:val="1"/>
      <w:marLeft w:val="0"/>
      <w:marRight w:val="0"/>
      <w:marTop w:val="0"/>
      <w:marBottom w:val="0"/>
      <w:divBdr>
        <w:top w:val="none" w:sz="0" w:space="0" w:color="auto"/>
        <w:left w:val="none" w:sz="0" w:space="0" w:color="auto"/>
        <w:bottom w:val="none" w:sz="0" w:space="0" w:color="auto"/>
        <w:right w:val="none" w:sz="0" w:space="0" w:color="auto"/>
      </w:divBdr>
    </w:div>
    <w:div w:id="1113476094">
      <w:bodyDiv w:val="1"/>
      <w:marLeft w:val="0"/>
      <w:marRight w:val="0"/>
      <w:marTop w:val="0"/>
      <w:marBottom w:val="0"/>
      <w:divBdr>
        <w:top w:val="none" w:sz="0" w:space="0" w:color="auto"/>
        <w:left w:val="none" w:sz="0" w:space="0" w:color="auto"/>
        <w:bottom w:val="none" w:sz="0" w:space="0" w:color="auto"/>
        <w:right w:val="none" w:sz="0" w:space="0" w:color="auto"/>
      </w:divBdr>
    </w:div>
    <w:div w:id="1130711309">
      <w:bodyDiv w:val="1"/>
      <w:marLeft w:val="0"/>
      <w:marRight w:val="0"/>
      <w:marTop w:val="0"/>
      <w:marBottom w:val="0"/>
      <w:divBdr>
        <w:top w:val="none" w:sz="0" w:space="0" w:color="auto"/>
        <w:left w:val="none" w:sz="0" w:space="0" w:color="auto"/>
        <w:bottom w:val="none" w:sz="0" w:space="0" w:color="auto"/>
        <w:right w:val="none" w:sz="0" w:space="0" w:color="auto"/>
      </w:divBdr>
    </w:div>
    <w:div w:id="1130788242">
      <w:bodyDiv w:val="1"/>
      <w:marLeft w:val="0"/>
      <w:marRight w:val="0"/>
      <w:marTop w:val="0"/>
      <w:marBottom w:val="0"/>
      <w:divBdr>
        <w:top w:val="none" w:sz="0" w:space="0" w:color="auto"/>
        <w:left w:val="none" w:sz="0" w:space="0" w:color="auto"/>
        <w:bottom w:val="none" w:sz="0" w:space="0" w:color="auto"/>
        <w:right w:val="none" w:sz="0" w:space="0" w:color="auto"/>
      </w:divBdr>
    </w:div>
    <w:div w:id="1132862846">
      <w:bodyDiv w:val="1"/>
      <w:marLeft w:val="0"/>
      <w:marRight w:val="0"/>
      <w:marTop w:val="0"/>
      <w:marBottom w:val="0"/>
      <w:divBdr>
        <w:top w:val="none" w:sz="0" w:space="0" w:color="auto"/>
        <w:left w:val="none" w:sz="0" w:space="0" w:color="auto"/>
        <w:bottom w:val="none" w:sz="0" w:space="0" w:color="auto"/>
        <w:right w:val="none" w:sz="0" w:space="0" w:color="auto"/>
      </w:divBdr>
    </w:div>
    <w:div w:id="1137720002">
      <w:bodyDiv w:val="1"/>
      <w:marLeft w:val="0"/>
      <w:marRight w:val="0"/>
      <w:marTop w:val="0"/>
      <w:marBottom w:val="0"/>
      <w:divBdr>
        <w:top w:val="none" w:sz="0" w:space="0" w:color="auto"/>
        <w:left w:val="none" w:sz="0" w:space="0" w:color="auto"/>
        <w:bottom w:val="none" w:sz="0" w:space="0" w:color="auto"/>
        <w:right w:val="none" w:sz="0" w:space="0" w:color="auto"/>
      </w:divBdr>
    </w:div>
    <w:div w:id="1139610551">
      <w:bodyDiv w:val="1"/>
      <w:marLeft w:val="0"/>
      <w:marRight w:val="0"/>
      <w:marTop w:val="0"/>
      <w:marBottom w:val="0"/>
      <w:divBdr>
        <w:top w:val="none" w:sz="0" w:space="0" w:color="auto"/>
        <w:left w:val="none" w:sz="0" w:space="0" w:color="auto"/>
        <w:bottom w:val="none" w:sz="0" w:space="0" w:color="auto"/>
        <w:right w:val="none" w:sz="0" w:space="0" w:color="auto"/>
      </w:divBdr>
    </w:div>
    <w:div w:id="1139808859">
      <w:bodyDiv w:val="1"/>
      <w:marLeft w:val="0"/>
      <w:marRight w:val="0"/>
      <w:marTop w:val="0"/>
      <w:marBottom w:val="0"/>
      <w:divBdr>
        <w:top w:val="none" w:sz="0" w:space="0" w:color="auto"/>
        <w:left w:val="none" w:sz="0" w:space="0" w:color="auto"/>
        <w:bottom w:val="none" w:sz="0" w:space="0" w:color="auto"/>
        <w:right w:val="none" w:sz="0" w:space="0" w:color="auto"/>
      </w:divBdr>
    </w:div>
    <w:div w:id="1147092137">
      <w:bodyDiv w:val="1"/>
      <w:marLeft w:val="0"/>
      <w:marRight w:val="0"/>
      <w:marTop w:val="0"/>
      <w:marBottom w:val="0"/>
      <w:divBdr>
        <w:top w:val="none" w:sz="0" w:space="0" w:color="auto"/>
        <w:left w:val="none" w:sz="0" w:space="0" w:color="auto"/>
        <w:bottom w:val="none" w:sz="0" w:space="0" w:color="auto"/>
        <w:right w:val="none" w:sz="0" w:space="0" w:color="auto"/>
      </w:divBdr>
    </w:div>
    <w:div w:id="1147354040">
      <w:bodyDiv w:val="1"/>
      <w:marLeft w:val="0"/>
      <w:marRight w:val="0"/>
      <w:marTop w:val="0"/>
      <w:marBottom w:val="0"/>
      <w:divBdr>
        <w:top w:val="none" w:sz="0" w:space="0" w:color="auto"/>
        <w:left w:val="none" w:sz="0" w:space="0" w:color="auto"/>
        <w:bottom w:val="none" w:sz="0" w:space="0" w:color="auto"/>
        <w:right w:val="none" w:sz="0" w:space="0" w:color="auto"/>
      </w:divBdr>
    </w:div>
    <w:div w:id="1153714843">
      <w:bodyDiv w:val="1"/>
      <w:marLeft w:val="0"/>
      <w:marRight w:val="0"/>
      <w:marTop w:val="0"/>
      <w:marBottom w:val="0"/>
      <w:divBdr>
        <w:top w:val="none" w:sz="0" w:space="0" w:color="auto"/>
        <w:left w:val="none" w:sz="0" w:space="0" w:color="auto"/>
        <w:bottom w:val="none" w:sz="0" w:space="0" w:color="auto"/>
        <w:right w:val="none" w:sz="0" w:space="0" w:color="auto"/>
      </w:divBdr>
    </w:div>
    <w:div w:id="1154569844">
      <w:bodyDiv w:val="1"/>
      <w:marLeft w:val="0"/>
      <w:marRight w:val="0"/>
      <w:marTop w:val="0"/>
      <w:marBottom w:val="0"/>
      <w:divBdr>
        <w:top w:val="none" w:sz="0" w:space="0" w:color="auto"/>
        <w:left w:val="none" w:sz="0" w:space="0" w:color="auto"/>
        <w:bottom w:val="none" w:sz="0" w:space="0" w:color="auto"/>
        <w:right w:val="none" w:sz="0" w:space="0" w:color="auto"/>
      </w:divBdr>
    </w:div>
    <w:div w:id="1154838976">
      <w:bodyDiv w:val="1"/>
      <w:marLeft w:val="0"/>
      <w:marRight w:val="0"/>
      <w:marTop w:val="0"/>
      <w:marBottom w:val="0"/>
      <w:divBdr>
        <w:top w:val="none" w:sz="0" w:space="0" w:color="auto"/>
        <w:left w:val="none" w:sz="0" w:space="0" w:color="auto"/>
        <w:bottom w:val="none" w:sz="0" w:space="0" w:color="auto"/>
        <w:right w:val="none" w:sz="0" w:space="0" w:color="auto"/>
      </w:divBdr>
    </w:div>
    <w:div w:id="1158694043">
      <w:bodyDiv w:val="1"/>
      <w:marLeft w:val="0"/>
      <w:marRight w:val="0"/>
      <w:marTop w:val="0"/>
      <w:marBottom w:val="0"/>
      <w:divBdr>
        <w:top w:val="none" w:sz="0" w:space="0" w:color="auto"/>
        <w:left w:val="none" w:sz="0" w:space="0" w:color="auto"/>
        <w:bottom w:val="none" w:sz="0" w:space="0" w:color="auto"/>
        <w:right w:val="none" w:sz="0" w:space="0" w:color="auto"/>
      </w:divBdr>
    </w:div>
    <w:div w:id="1164080014">
      <w:bodyDiv w:val="1"/>
      <w:marLeft w:val="0"/>
      <w:marRight w:val="0"/>
      <w:marTop w:val="0"/>
      <w:marBottom w:val="0"/>
      <w:divBdr>
        <w:top w:val="none" w:sz="0" w:space="0" w:color="auto"/>
        <w:left w:val="none" w:sz="0" w:space="0" w:color="auto"/>
        <w:bottom w:val="none" w:sz="0" w:space="0" w:color="auto"/>
        <w:right w:val="none" w:sz="0" w:space="0" w:color="auto"/>
      </w:divBdr>
    </w:div>
    <w:div w:id="1168717905">
      <w:bodyDiv w:val="1"/>
      <w:marLeft w:val="0"/>
      <w:marRight w:val="0"/>
      <w:marTop w:val="0"/>
      <w:marBottom w:val="0"/>
      <w:divBdr>
        <w:top w:val="none" w:sz="0" w:space="0" w:color="auto"/>
        <w:left w:val="none" w:sz="0" w:space="0" w:color="auto"/>
        <w:bottom w:val="none" w:sz="0" w:space="0" w:color="auto"/>
        <w:right w:val="none" w:sz="0" w:space="0" w:color="auto"/>
      </w:divBdr>
    </w:div>
    <w:div w:id="1181773841">
      <w:bodyDiv w:val="1"/>
      <w:marLeft w:val="0"/>
      <w:marRight w:val="0"/>
      <w:marTop w:val="0"/>
      <w:marBottom w:val="0"/>
      <w:divBdr>
        <w:top w:val="none" w:sz="0" w:space="0" w:color="auto"/>
        <w:left w:val="none" w:sz="0" w:space="0" w:color="auto"/>
        <w:bottom w:val="none" w:sz="0" w:space="0" w:color="auto"/>
        <w:right w:val="none" w:sz="0" w:space="0" w:color="auto"/>
      </w:divBdr>
    </w:div>
    <w:div w:id="1183319280">
      <w:bodyDiv w:val="1"/>
      <w:marLeft w:val="0"/>
      <w:marRight w:val="0"/>
      <w:marTop w:val="0"/>
      <w:marBottom w:val="0"/>
      <w:divBdr>
        <w:top w:val="none" w:sz="0" w:space="0" w:color="auto"/>
        <w:left w:val="none" w:sz="0" w:space="0" w:color="auto"/>
        <w:bottom w:val="none" w:sz="0" w:space="0" w:color="auto"/>
        <w:right w:val="none" w:sz="0" w:space="0" w:color="auto"/>
      </w:divBdr>
    </w:div>
    <w:div w:id="1184442763">
      <w:bodyDiv w:val="1"/>
      <w:marLeft w:val="0"/>
      <w:marRight w:val="0"/>
      <w:marTop w:val="0"/>
      <w:marBottom w:val="0"/>
      <w:divBdr>
        <w:top w:val="none" w:sz="0" w:space="0" w:color="auto"/>
        <w:left w:val="none" w:sz="0" w:space="0" w:color="auto"/>
        <w:bottom w:val="none" w:sz="0" w:space="0" w:color="auto"/>
        <w:right w:val="none" w:sz="0" w:space="0" w:color="auto"/>
      </w:divBdr>
    </w:div>
    <w:div w:id="1185094174">
      <w:bodyDiv w:val="1"/>
      <w:marLeft w:val="0"/>
      <w:marRight w:val="0"/>
      <w:marTop w:val="0"/>
      <w:marBottom w:val="0"/>
      <w:divBdr>
        <w:top w:val="none" w:sz="0" w:space="0" w:color="auto"/>
        <w:left w:val="none" w:sz="0" w:space="0" w:color="auto"/>
        <w:bottom w:val="none" w:sz="0" w:space="0" w:color="auto"/>
        <w:right w:val="none" w:sz="0" w:space="0" w:color="auto"/>
      </w:divBdr>
    </w:div>
    <w:div w:id="1194460798">
      <w:bodyDiv w:val="1"/>
      <w:marLeft w:val="0"/>
      <w:marRight w:val="0"/>
      <w:marTop w:val="0"/>
      <w:marBottom w:val="0"/>
      <w:divBdr>
        <w:top w:val="none" w:sz="0" w:space="0" w:color="auto"/>
        <w:left w:val="none" w:sz="0" w:space="0" w:color="auto"/>
        <w:bottom w:val="none" w:sz="0" w:space="0" w:color="auto"/>
        <w:right w:val="none" w:sz="0" w:space="0" w:color="auto"/>
      </w:divBdr>
    </w:div>
    <w:div w:id="1194853035">
      <w:bodyDiv w:val="1"/>
      <w:marLeft w:val="0"/>
      <w:marRight w:val="0"/>
      <w:marTop w:val="0"/>
      <w:marBottom w:val="0"/>
      <w:divBdr>
        <w:top w:val="none" w:sz="0" w:space="0" w:color="auto"/>
        <w:left w:val="none" w:sz="0" w:space="0" w:color="auto"/>
        <w:bottom w:val="none" w:sz="0" w:space="0" w:color="auto"/>
        <w:right w:val="none" w:sz="0" w:space="0" w:color="auto"/>
      </w:divBdr>
    </w:div>
    <w:div w:id="1196965747">
      <w:bodyDiv w:val="1"/>
      <w:marLeft w:val="0"/>
      <w:marRight w:val="0"/>
      <w:marTop w:val="0"/>
      <w:marBottom w:val="0"/>
      <w:divBdr>
        <w:top w:val="none" w:sz="0" w:space="0" w:color="auto"/>
        <w:left w:val="none" w:sz="0" w:space="0" w:color="auto"/>
        <w:bottom w:val="none" w:sz="0" w:space="0" w:color="auto"/>
        <w:right w:val="none" w:sz="0" w:space="0" w:color="auto"/>
      </w:divBdr>
    </w:div>
    <w:div w:id="1220247367">
      <w:bodyDiv w:val="1"/>
      <w:marLeft w:val="0"/>
      <w:marRight w:val="0"/>
      <w:marTop w:val="0"/>
      <w:marBottom w:val="0"/>
      <w:divBdr>
        <w:top w:val="none" w:sz="0" w:space="0" w:color="auto"/>
        <w:left w:val="none" w:sz="0" w:space="0" w:color="auto"/>
        <w:bottom w:val="none" w:sz="0" w:space="0" w:color="auto"/>
        <w:right w:val="none" w:sz="0" w:space="0" w:color="auto"/>
      </w:divBdr>
    </w:div>
    <w:div w:id="1223755059">
      <w:bodyDiv w:val="1"/>
      <w:marLeft w:val="0"/>
      <w:marRight w:val="0"/>
      <w:marTop w:val="0"/>
      <w:marBottom w:val="0"/>
      <w:divBdr>
        <w:top w:val="none" w:sz="0" w:space="0" w:color="auto"/>
        <w:left w:val="none" w:sz="0" w:space="0" w:color="auto"/>
        <w:bottom w:val="none" w:sz="0" w:space="0" w:color="auto"/>
        <w:right w:val="none" w:sz="0" w:space="0" w:color="auto"/>
      </w:divBdr>
    </w:div>
    <w:div w:id="1223908919">
      <w:bodyDiv w:val="1"/>
      <w:marLeft w:val="0"/>
      <w:marRight w:val="0"/>
      <w:marTop w:val="0"/>
      <w:marBottom w:val="0"/>
      <w:divBdr>
        <w:top w:val="none" w:sz="0" w:space="0" w:color="auto"/>
        <w:left w:val="none" w:sz="0" w:space="0" w:color="auto"/>
        <w:bottom w:val="none" w:sz="0" w:space="0" w:color="auto"/>
        <w:right w:val="none" w:sz="0" w:space="0" w:color="auto"/>
      </w:divBdr>
    </w:div>
    <w:div w:id="1230385713">
      <w:bodyDiv w:val="1"/>
      <w:marLeft w:val="0"/>
      <w:marRight w:val="0"/>
      <w:marTop w:val="0"/>
      <w:marBottom w:val="0"/>
      <w:divBdr>
        <w:top w:val="none" w:sz="0" w:space="0" w:color="auto"/>
        <w:left w:val="none" w:sz="0" w:space="0" w:color="auto"/>
        <w:bottom w:val="none" w:sz="0" w:space="0" w:color="auto"/>
        <w:right w:val="none" w:sz="0" w:space="0" w:color="auto"/>
      </w:divBdr>
    </w:div>
    <w:div w:id="1248270238">
      <w:bodyDiv w:val="1"/>
      <w:marLeft w:val="0"/>
      <w:marRight w:val="0"/>
      <w:marTop w:val="0"/>
      <w:marBottom w:val="0"/>
      <w:divBdr>
        <w:top w:val="none" w:sz="0" w:space="0" w:color="auto"/>
        <w:left w:val="none" w:sz="0" w:space="0" w:color="auto"/>
        <w:bottom w:val="none" w:sz="0" w:space="0" w:color="auto"/>
        <w:right w:val="none" w:sz="0" w:space="0" w:color="auto"/>
      </w:divBdr>
    </w:div>
    <w:div w:id="1248922045">
      <w:bodyDiv w:val="1"/>
      <w:marLeft w:val="0"/>
      <w:marRight w:val="0"/>
      <w:marTop w:val="0"/>
      <w:marBottom w:val="0"/>
      <w:divBdr>
        <w:top w:val="none" w:sz="0" w:space="0" w:color="auto"/>
        <w:left w:val="none" w:sz="0" w:space="0" w:color="auto"/>
        <w:bottom w:val="none" w:sz="0" w:space="0" w:color="auto"/>
        <w:right w:val="none" w:sz="0" w:space="0" w:color="auto"/>
      </w:divBdr>
    </w:div>
    <w:div w:id="1259825019">
      <w:bodyDiv w:val="1"/>
      <w:marLeft w:val="0"/>
      <w:marRight w:val="0"/>
      <w:marTop w:val="0"/>
      <w:marBottom w:val="0"/>
      <w:divBdr>
        <w:top w:val="none" w:sz="0" w:space="0" w:color="auto"/>
        <w:left w:val="none" w:sz="0" w:space="0" w:color="auto"/>
        <w:bottom w:val="none" w:sz="0" w:space="0" w:color="auto"/>
        <w:right w:val="none" w:sz="0" w:space="0" w:color="auto"/>
      </w:divBdr>
    </w:div>
    <w:div w:id="1261327850">
      <w:bodyDiv w:val="1"/>
      <w:marLeft w:val="0"/>
      <w:marRight w:val="0"/>
      <w:marTop w:val="0"/>
      <w:marBottom w:val="0"/>
      <w:divBdr>
        <w:top w:val="none" w:sz="0" w:space="0" w:color="auto"/>
        <w:left w:val="none" w:sz="0" w:space="0" w:color="auto"/>
        <w:bottom w:val="none" w:sz="0" w:space="0" w:color="auto"/>
        <w:right w:val="none" w:sz="0" w:space="0" w:color="auto"/>
      </w:divBdr>
    </w:div>
    <w:div w:id="1264920967">
      <w:bodyDiv w:val="1"/>
      <w:marLeft w:val="0"/>
      <w:marRight w:val="0"/>
      <w:marTop w:val="0"/>
      <w:marBottom w:val="0"/>
      <w:divBdr>
        <w:top w:val="none" w:sz="0" w:space="0" w:color="auto"/>
        <w:left w:val="none" w:sz="0" w:space="0" w:color="auto"/>
        <w:bottom w:val="none" w:sz="0" w:space="0" w:color="auto"/>
        <w:right w:val="none" w:sz="0" w:space="0" w:color="auto"/>
      </w:divBdr>
    </w:div>
    <w:div w:id="1269003164">
      <w:bodyDiv w:val="1"/>
      <w:marLeft w:val="0"/>
      <w:marRight w:val="0"/>
      <w:marTop w:val="0"/>
      <w:marBottom w:val="0"/>
      <w:divBdr>
        <w:top w:val="none" w:sz="0" w:space="0" w:color="auto"/>
        <w:left w:val="none" w:sz="0" w:space="0" w:color="auto"/>
        <w:bottom w:val="none" w:sz="0" w:space="0" w:color="auto"/>
        <w:right w:val="none" w:sz="0" w:space="0" w:color="auto"/>
      </w:divBdr>
    </w:div>
    <w:div w:id="1272476149">
      <w:bodyDiv w:val="1"/>
      <w:marLeft w:val="0"/>
      <w:marRight w:val="0"/>
      <w:marTop w:val="0"/>
      <w:marBottom w:val="0"/>
      <w:divBdr>
        <w:top w:val="none" w:sz="0" w:space="0" w:color="auto"/>
        <w:left w:val="none" w:sz="0" w:space="0" w:color="auto"/>
        <w:bottom w:val="none" w:sz="0" w:space="0" w:color="auto"/>
        <w:right w:val="none" w:sz="0" w:space="0" w:color="auto"/>
      </w:divBdr>
    </w:div>
    <w:div w:id="1277060016">
      <w:bodyDiv w:val="1"/>
      <w:marLeft w:val="0"/>
      <w:marRight w:val="0"/>
      <w:marTop w:val="0"/>
      <w:marBottom w:val="0"/>
      <w:divBdr>
        <w:top w:val="none" w:sz="0" w:space="0" w:color="auto"/>
        <w:left w:val="none" w:sz="0" w:space="0" w:color="auto"/>
        <w:bottom w:val="none" w:sz="0" w:space="0" w:color="auto"/>
        <w:right w:val="none" w:sz="0" w:space="0" w:color="auto"/>
      </w:divBdr>
    </w:div>
    <w:div w:id="1277982316">
      <w:bodyDiv w:val="1"/>
      <w:marLeft w:val="0"/>
      <w:marRight w:val="0"/>
      <w:marTop w:val="0"/>
      <w:marBottom w:val="0"/>
      <w:divBdr>
        <w:top w:val="none" w:sz="0" w:space="0" w:color="auto"/>
        <w:left w:val="none" w:sz="0" w:space="0" w:color="auto"/>
        <w:bottom w:val="none" w:sz="0" w:space="0" w:color="auto"/>
        <w:right w:val="none" w:sz="0" w:space="0" w:color="auto"/>
      </w:divBdr>
    </w:div>
    <w:div w:id="1280334039">
      <w:bodyDiv w:val="1"/>
      <w:marLeft w:val="0"/>
      <w:marRight w:val="0"/>
      <w:marTop w:val="0"/>
      <w:marBottom w:val="0"/>
      <w:divBdr>
        <w:top w:val="none" w:sz="0" w:space="0" w:color="auto"/>
        <w:left w:val="none" w:sz="0" w:space="0" w:color="auto"/>
        <w:bottom w:val="none" w:sz="0" w:space="0" w:color="auto"/>
        <w:right w:val="none" w:sz="0" w:space="0" w:color="auto"/>
      </w:divBdr>
    </w:div>
    <w:div w:id="1288200244">
      <w:bodyDiv w:val="1"/>
      <w:marLeft w:val="0"/>
      <w:marRight w:val="0"/>
      <w:marTop w:val="0"/>
      <w:marBottom w:val="0"/>
      <w:divBdr>
        <w:top w:val="none" w:sz="0" w:space="0" w:color="auto"/>
        <w:left w:val="none" w:sz="0" w:space="0" w:color="auto"/>
        <w:bottom w:val="none" w:sz="0" w:space="0" w:color="auto"/>
        <w:right w:val="none" w:sz="0" w:space="0" w:color="auto"/>
      </w:divBdr>
    </w:div>
    <w:div w:id="1300309416">
      <w:bodyDiv w:val="1"/>
      <w:marLeft w:val="0"/>
      <w:marRight w:val="0"/>
      <w:marTop w:val="0"/>
      <w:marBottom w:val="0"/>
      <w:divBdr>
        <w:top w:val="none" w:sz="0" w:space="0" w:color="auto"/>
        <w:left w:val="none" w:sz="0" w:space="0" w:color="auto"/>
        <w:bottom w:val="none" w:sz="0" w:space="0" w:color="auto"/>
        <w:right w:val="none" w:sz="0" w:space="0" w:color="auto"/>
      </w:divBdr>
    </w:div>
    <w:div w:id="1302688746">
      <w:bodyDiv w:val="1"/>
      <w:marLeft w:val="0"/>
      <w:marRight w:val="0"/>
      <w:marTop w:val="0"/>
      <w:marBottom w:val="0"/>
      <w:divBdr>
        <w:top w:val="none" w:sz="0" w:space="0" w:color="auto"/>
        <w:left w:val="none" w:sz="0" w:space="0" w:color="auto"/>
        <w:bottom w:val="none" w:sz="0" w:space="0" w:color="auto"/>
        <w:right w:val="none" w:sz="0" w:space="0" w:color="auto"/>
      </w:divBdr>
    </w:div>
    <w:div w:id="1304777752">
      <w:bodyDiv w:val="1"/>
      <w:marLeft w:val="0"/>
      <w:marRight w:val="0"/>
      <w:marTop w:val="0"/>
      <w:marBottom w:val="0"/>
      <w:divBdr>
        <w:top w:val="none" w:sz="0" w:space="0" w:color="auto"/>
        <w:left w:val="none" w:sz="0" w:space="0" w:color="auto"/>
        <w:bottom w:val="none" w:sz="0" w:space="0" w:color="auto"/>
        <w:right w:val="none" w:sz="0" w:space="0" w:color="auto"/>
      </w:divBdr>
    </w:div>
    <w:div w:id="1315573714">
      <w:bodyDiv w:val="1"/>
      <w:marLeft w:val="0"/>
      <w:marRight w:val="0"/>
      <w:marTop w:val="0"/>
      <w:marBottom w:val="0"/>
      <w:divBdr>
        <w:top w:val="none" w:sz="0" w:space="0" w:color="auto"/>
        <w:left w:val="none" w:sz="0" w:space="0" w:color="auto"/>
        <w:bottom w:val="none" w:sz="0" w:space="0" w:color="auto"/>
        <w:right w:val="none" w:sz="0" w:space="0" w:color="auto"/>
      </w:divBdr>
    </w:div>
    <w:div w:id="1320815012">
      <w:bodyDiv w:val="1"/>
      <w:marLeft w:val="0"/>
      <w:marRight w:val="0"/>
      <w:marTop w:val="0"/>
      <w:marBottom w:val="0"/>
      <w:divBdr>
        <w:top w:val="none" w:sz="0" w:space="0" w:color="auto"/>
        <w:left w:val="none" w:sz="0" w:space="0" w:color="auto"/>
        <w:bottom w:val="none" w:sz="0" w:space="0" w:color="auto"/>
        <w:right w:val="none" w:sz="0" w:space="0" w:color="auto"/>
      </w:divBdr>
    </w:div>
    <w:div w:id="1321697216">
      <w:bodyDiv w:val="1"/>
      <w:marLeft w:val="0"/>
      <w:marRight w:val="0"/>
      <w:marTop w:val="0"/>
      <w:marBottom w:val="0"/>
      <w:divBdr>
        <w:top w:val="none" w:sz="0" w:space="0" w:color="auto"/>
        <w:left w:val="none" w:sz="0" w:space="0" w:color="auto"/>
        <w:bottom w:val="none" w:sz="0" w:space="0" w:color="auto"/>
        <w:right w:val="none" w:sz="0" w:space="0" w:color="auto"/>
      </w:divBdr>
    </w:div>
    <w:div w:id="1335767665">
      <w:bodyDiv w:val="1"/>
      <w:marLeft w:val="0"/>
      <w:marRight w:val="0"/>
      <w:marTop w:val="0"/>
      <w:marBottom w:val="0"/>
      <w:divBdr>
        <w:top w:val="none" w:sz="0" w:space="0" w:color="auto"/>
        <w:left w:val="none" w:sz="0" w:space="0" w:color="auto"/>
        <w:bottom w:val="none" w:sz="0" w:space="0" w:color="auto"/>
        <w:right w:val="none" w:sz="0" w:space="0" w:color="auto"/>
      </w:divBdr>
    </w:div>
    <w:div w:id="1339112626">
      <w:bodyDiv w:val="1"/>
      <w:marLeft w:val="0"/>
      <w:marRight w:val="0"/>
      <w:marTop w:val="0"/>
      <w:marBottom w:val="0"/>
      <w:divBdr>
        <w:top w:val="none" w:sz="0" w:space="0" w:color="auto"/>
        <w:left w:val="none" w:sz="0" w:space="0" w:color="auto"/>
        <w:bottom w:val="none" w:sz="0" w:space="0" w:color="auto"/>
        <w:right w:val="none" w:sz="0" w:space="0" w:color="auto"/>
      </w:divBdr>
    </w:div>
    <w:div w:id="1340040621">
      <w:bodyDiv w:val="1"/>
      <w:marLeft w:val="0"/>
      <w:marRight w:val="0"/>
      <w:marTop w:val="0"/>
      <w:marBottom w:val="0"/>
      <w:divBdr>
        <w:top w:val="none" w:sz="0" w:space="0" w:color="auto"/>
        <w:left w:val="none" w:sz="0" w:space="0" w:color="auto"/>
        <w:bottom w:val="none" w:sz="0" w:space="0" w:color="auto"/>
        <w:right w:val="none" w:sz="0" w:space="0" w:color="auto"/>
      </w:divBdr>
    </w:div>
    <w:div w:id="1342855451">
      <w:bodyDiv w:val="1"/>
      <w:marLeft w:val="0"/>
      <w:marRight w:val="0"/>
      <w:marTop w:val="0"/>
      <w:marBottom w:val="0"/>
      <w:divBdr>
        <w:top w:val="none" w:sz="0" w:space="0" w:color="auto"/>
        <w:left w:val="none" w:sz="0" w:space="0" w:color="auto"/>
        <w:bottom w:val="none" w:sz="0" w:space="0" w:color="auto"/>
        <w:right w:val="none" w:sz="0" w:space="0" w:color="auto"/>
      </w:divBdr>
    </w:div>
    <w:div w:id="1345592011">
      <w:bodyDiv w:val="1"/>
      <w:marLeft w:val="0"/>
      <w:marRight w:val="0"/>
      <w:marTop w:val="0"/>
      <w:marBottom w:val="0"/>
      <w:divBdr>
        <w:top w:val="none" w:sz="0" w:space="0" w:color="auto"/>
        <w:left w:val="none" w:sz="0" w:space="0" w:color="auto"/>
        <w:bottom w:val="none" w:sz="0" w:space="0" w:color="auto"/>
        <w:right w:val="none" w:sz="0" w:space="0" w:color="auto"/>
      </w:divBdr>
    </w:div>
    <w:div w:id="1371606647">
      <w:bodyDiv w:val="1"/>
      <w:marLeft w:val="0"/>
      <w:marRight w:val="0"/>
      <w:marTop w:val="0"/>
      <w:marBottom w:val="0"/>
      <w:divBdr>
        <w:top w:val="none" w:sz="0" w:space="0" w:color="auto"/>
        <w:left w:val="none" w:sz="0" w:space="0" w:color="auto"/>
        <w:bottom w:val="none" w:sz="0" w:space="0" w:color="auto"/>
        <w:right w:val="none" w:sz="0" w:space="0" w:color="auto"/>
      </w:divBdr>
    </w:div>
    <w:div w:id="1391809058">
      <w:bodyDiv w:val="1"/>
      <w:marLeft w:val="0"/>
      <w:marRight w:val="0"/>
      <w:marTop w:val="0"/>
      <w:marBottom w:val="0"/>
      <w:divBdr>
        <w:top w:val="none" w:sz="0" w:space="0" w:color="auto"/>
        <w:left w:val="none" w:sz="0" w:space="0" w:color="auto"/>
        <w:bottom w:val="none" w:sz="0" w:space="0" w:color="auto"/>
        <w:right w:val="none" w:sz="0" w:space="0" w:color="auto"/>
      </w:divBdr>
    </w:div>
    <w:div w:id="1394086802">
      <w:bodyDiv w:val="1"/>
      <w:marLeft w:val="0"/>
      <w:marRight w:val="0"/>
      <w:marTop w:val="0"/>
      <w:marBottom w:val="0"/>
      <w:divBdr>
        <w:top w:val="none" w:sz="0" w:space="0" w:color="auto"/>
        <w:left w:val="none" w:sz="0" w:space="0" w:color="auto"/>
        <w:bottom w:val="none" w:sz="0" w:space="0" w:color="auto"/>
        <w:right w:val="none" w:sz="0" w:space="0" w:color="auto"/>
      </w:divBdr>
    </w:div>
    <w:div w:id="1395474159">
      <w:bodyDiv w:val="1"/>
      <w:marLeft w:val="0"/>
      <w:marRight w:val="0"/>
      <w:marTop w:val="0"/>
      <w:marBottom w:val="0"/>
      <w:divBdr>
        <w:top w:val="none" w:sz="0" w:space="0" w:color="auto"/>
        <w:left w:val="none" w:sz="0" w:space="0" w:color="auto"/>
        <w:bottom w:val="none" w:sz="0" w:space="0" w:color="auto"/>
        <w:right w:val="none" w:sz="0" w:space="0" w:color="auto"/>
      </w:divBdr>
    </w:div>
    <w:div w:id="1400404299">
      <w:bodyDiv w:val="1"/>
      <w:marLeft w:val="0"/>
      <w:marRight w:val="0"/>
      <w:marTop w:val="0"/>
      <w:marBottom w:val="0"/>
      <w:divBdr>
        <w:top w:val="none" w:sz="0" w:space="0" w:color="auto"/>
        <w:left w:val="none" w:sz="0" w:space="0" w:color="auto"/>
        <w:bottom w:val="none" w:sz="0" w:space="0" w:color="auto"/>
        <w:right w:val="none" w:sz="0" w:space="0" w:color="auto"/>
      </w:divBdr>
    </w:div>
    <w:div w:id="1403523717">
      <w:bodyDiv w:val="1"/>
      <w:marLeft w:val="0"/>
      <w:marRight w:val="0"/>
      <w:marTop w:val="0"/>
      <w:marBottom w:val="0"/>
      <w:divBdr>
        <w:top w:val="none" w:sz="0" w:space="0" w:color="auto"/>
        <w:left w:val="none" w:sz="0" w:space="0" w:color="auto"/>
        <w:bottom w:val="none" w:sz="0" w:space="0" w:color="auto"/>
        <w:right w:val="none" w:sz="0" w:space="0" w:color="auto"/>
      </w:divBdr>
    </w:div>
    <w:div w:id="1411855511">
      <w:bodyDiv w:val="1"/>
      <w:marLeft w:val="0"/>
      <w:marRight w:val="0"/>
      <w:marTop w:val="0"/>
      <w:marBottom w:val="0"/>
      <w:divBdr>
        <w:top w:val="none" w:sz="0" w:space="0" w:color="auto"/>
        <w:left w:val="none" w:sz="0" w:space="0" w:color="auto"/>
        <w:bottom w:val="none" w:sz="0" w:space="0" w:color="auto"/>
        <w:right w:val="none" w:sz="0" w:space="0" w:color="auto"/>
      </w:divBdr>
    </w:div>
    <w:div w:id="1432892977">
      <w:bodyDiv w:val="1"/>
      <w:marLeft w:val="0"/>
      <w:marRight w:val="0"/>
      <w:marTop w:val="0"/>
      <w:marBottom w:val="0"/>
      <w:divBdr>
        <w:top w:val="none" w:sz="0" w:space="0" w:color="auto"/>
        <w:left w:val="none" w:sz="0" w:space="0" w:color="auto"/>
        <w:bottom w:val="none" w:sz="0" w:space="0" w:color="auto"/>
        <w:right w:val="none" w:sz="0" w:space="0" w:color="auto"/>
      </w:divBdr>
    </w:div>
    <w:div w:id="1435710355">
      <w:bodyDiv w:val="1"/>
      <w:marLeft w:val="0"/>
      <w:marRight w:val="0"/>
      <w:marTop w:val="0"/>
      <w:marBottom w:val="0"/>
      <w:divBdr>
        <w:top w:val="none" w:sz="0" w:space="0" w:color="auto"/>
        <w:left w:val="none" w:sz="0" w:space="0" w:color="auto"/>
        <w:bottom w:val="none" w:sz="0" w:space="0" w:color="auto"/>
        <w:right w:val="none" w:sz="0" w:space="0" w:color="auto"/>
      </w:divBdr>
    </w:div>
    <w:div w:id="1443570237">
      <w:bodyDiv w:val="1"/>
      <w:marLeft w:val="0"/>
      <w:marRight w:val="0"/>
      <w:marTop w:val="0"/>
      <w:marBottom w:val="0"/>
      <w:divBdr>
        <w:top w:val="none" w:sz="0" w:space="0" w:color="auto"/>
        <w:left w:val="none" w:sz="0" w:space="0" w:color="auto"/>
        <w:bottom w:val="none" w:sz="0" w:space="0" w:color="auto"/>
        <w:right w:val="none" w:sz="0" w:space="0" w:color="auto"/>
      </w:divBdr>
    </w:div>
    <w:div w:id="1446122733">
      <w:bodyDiv w:val="1"/>
      <w:marLeft w:val="0"/>
      <w:marRight w:val="0"/>
      <w:marTop w:val="0"/>
      <w:marBottom w:val="0"/>
      <w:divBdr>
        <w:top w:val="none" w:sz="0" w:space="0" w:color="auto"/>
        <w:left w:val="none" w:sz="0" w:space="0" w:color="auto"/>
        <w:bottom w:val="none" w:sz="0" w:space="0" w:color="auto"/>
        <w:right w:val="none" w:sz="0" w:space="0" w:color="auto"/>
      </w:divBdr>
    </w:div>
    <w:div w:id="1447314688">
      <w:bodyDiv w:val="1"/>
      <w:marLeft w:val="0"/>
      <w:marRight w:val="0"/>
      <w:marTop w:val="0"/>
      <w:marBottom w:val="0"/>
      <w:divBdr>
        <w:top w:val="none" w:sz="0" w:space="0" w:color="auto"/>
        <w:left w:val="none" w:sz="0" w:space="0" w:color="auto"/>
        <w:bottom w:val="none" w:sz="0" w:space="0" w:color="auto"/>
        <w:right w:val="none" w:sz="0" w:space="0" w:color="auto"/>
      </w:divBdr>
    </w:div>
    <w:div w:id="1448160591">
      <w:bodyDiv w:val="1"/>
      <w:marLeft w:val="0"/>
      <w:marRight w:val="0"/>
      <w:marTop w:val="0"/>
      <w:marBottom w:val="0"/>
      <w:divBdr>
        <w:top w:val="none" w:sz="0" w:space="0" w:color="auto"/>
        <w:left w:val="none" w:sz="0" w:space="0" w:color="auto"/>
        <w:bottom w:val="none" w:sz="0" w:space="0" w:color="auto"/>
        <w:right w:val="none" w:sz="0" w:space="0" w:color="auto"/>
      </w:divBdr>
    </w:div>
    <w:div w:id="1448810735">
      <w:bodyDiv w:val="1"/>
      <w:marLeft w:val="0"/>
      <w:marRight w:val="0"/>
      <w:marTop w:val="0"/>
      <w:marBottom w:val="0"/>
      <w:divBdr>
        <w:top w:val="none" w:sz="0" w:space="0" w:color="auto"/>
        <w:left w:val="none" w:sz="0" w:space="0" w:color="auto"/>
        <w:bottom w:val="none" w:sz="0" w:space="0" w:color="auto"/>
        <w:right w:val="none" w:sz="0" w:space="0" w:color="auto"/>
      </w:divBdr>
    </w:div>
    <w:div w:id="1457260445">
      <w:bodyDiv w:val="1"/>
      <w:marLeft w:val="0"/>
      <w:marRight w:val="0"/>
      <w:marTop w:val="0"/>
      <w:marBottom w:val="0"/>
      <w:divBdr>
        <w:top w:val="none" w:sz="0" w:space="0" w:color="auto"/>
        <w:left w:val="none" w:sz="0" w:space="0" w:color="auto"/>
        <w:bottom w:val="none" w:sz="0" w:space="0" w:color="auto"/>
        <w:right w:val="none" w:sz="0" w:space="0" w:color="auto"/>
      </w:divBdr>
    </w:div>
    <w:div w:id="1460107559">
      <w:bodyDiv w:val="1"/>
      <w:marLeft w:val="0"/>
      <w:marRight w:val="0"/>
      <w:marTop w:val="0"/>
      <w:marBottom w:val="0"/>
      <w:divBdr>
        <w:top w:val="none" w:sz="0" w:space="0" w:color="auto"/>
        <w:left w:val="none" w:sz="0" w:space="0" w:color="auto"/>
        <w:bottom w:val="none" w:sz="0" w:space="0" w:color="auto"/>
        <w:right w:val="none" w:sz="0" w:space="0" w:color="auto"/>
      </w:divBdr>
    </w:div>
    <w:div w:id="1464082628">
      <w:bodyDiv w:val="1"/>
      <w:marLeft w:val="0"/>
      <w:marRight w:val="0"/>
      <w:marTop w:val="0"/>
      <w:marBottom w:val="0"/>
      <w:divBdr>
        <w:top w:val="none" w:sz="0" w:space="0" w:color="auto"/>
        <w:left w:val="none" w:sz="0" w:space="0" w:color="auto"/>
        <w:bottom w:val="none" w:sz="0" w:space="0" w:color="auto"/>
        <w:right w:val="none" w:sz="0" w:space="0" w:color="auto"/>
      </w:divBdr>
    </w:div>
    <w:div w:id="1473449185">
      <w:bodyDiv w:val="1"/>
      <w:marLeft w:val="0"/>
      <w:marRight w:val="0"/>
      <w:marTop w:val="0"/>
      <w:marBottom w:val="0"/>
      <w:divBdr>
        <w:top w:val="none" w:sz="0" w:space="0" w:color="auto"/>
        <w:left w:val="none" w:sz="0" w:space="0" w:color="auto"/>
        <w:bottom w:val="none" w:sz="0" w:space="0" w:color="auto"/>
        <w:right w:val="none" w:sz="0" w:space="0" w:color="auto"/>
      </w:divBdr>
    </w:div>
    <w:div w:id="1477213379">
      <w:bodyDiv w:val="1"/>
      <w:marLeft w:val="0"/>
      <w:marRight w:val="0"/>
      <w:marTop w:val="0"/>
      <w:marBottom w:val="0"/>
      <w:divBdr>
        <w:top w:val="none" w:sz="0" w:space="0" w:color="auto"/>
        <w:left w:val="none" w:sz="0" w:space="0" w:color="auto"/>
        <w:bottom w:val="none" w:sz="0" w:space="0" w:color="auto"/>
        <w:right w:val="none" w:sz="0" w:space="0" w:color="auto"/>
      </w:divBdr>
    </w:div>
    <w:div w:id="1478037418">
      <w:bodyDiv w:val="1"/>
      <w:marLeft w:val="0"/>
      <w:marRight w:val="0"/>
      <w:marTop w:val="0"/>
      <w:marBottom w:val="0"/>
      <w:divBdr>
        <w:top w:val="none" w:sz="0" w:space="0" w:color="auto"/>
        <w:left w:val="none" w:sz="0" w:space="0" w:color="auto"/>
        <w:bottom w:val="none" w:sz="0" w:space="0" w:color="auto"/>
        <w:right w:val="none" w:sz="0" w:space="0" w:color="auto"/>
      </w:divBdr>
    </w:div>
    <w:div w:id="1496725808">
      <w:bodyDiv w:val="1"/>
      <w:marLeft w:val="0"/>
      <w:marRight w:val="0"/>
      <w:marTop w:val="0"/>
      <w:marBottom w:val="0"/>
      <w:divBdr>
        <w:top w:val="none" w:sz="0" w:space="0" w:color="auto"/>
        <w:left w:val="none" w:sz="0" w:space="0" w:color="auto"/>
        <w:bottom w:val="none" w:sz="0" w:space="0" w:color="auto"/>
        <w:right w:val="none" w:sz="0" w:space="0" w:color="auto"/>
      </w:divBdr>
    </w:div>
    <w:div w:id="1506362293">
      <w:bodyDiv w:val="1"/>
      <w:marLeft w:val="0"/>
      <w:marRight w:val="0"/>
      <w:marTop w:val="0"/>
      <w:marBottom w:val="0"/>
      <w:divBdr>
        <w:top w:val="none" w:sz="0" w:space="0" w:color="auto"/>
        <w:left w:val="none" w:sz="0" w:space="0" w:color="auto"/>
        <w:bottom w:val="none" w:sz="0" w:space="0" w:color="auto"/>
        <w:right w:val="none" w:sz="0" w:space="0" w:color="auto"/>
      </w:divBdr>
    </w:div>
    <w:div w:id="1509784039">
      <w:bodyDiv w:val="1"/>
      <w:marLeft w:val="0"/>
      <w:marRight w:val="0"/>
      <w:marTop w:val="0"/>
      <w:marBottom w:val="0"/>
      <w:divBdr>
        <w:top w:val="none" w:sz="0" w:space="0" w:color="auto"/>
        <w:left w:val="none" w:sz="0" w:space="0" w:color="auto"/>
        <w:bottom w:val="none" w:sz="0" w:space="0" w:color="auto"/>
        <w:right w:val="none" w:sz="0" w:space="0" w:color="auto"/>
      </w:divBdr>
    </w:div>
    <w:div w:id="1518540397">
      <w:bodyDiv w:val="1"/>
      <w:marLeft w:val="0"/>
      <w:marRight w:val="0"/>
      <w:marTop w:val="0"/>
      <w:marBottom w:val="0"/>
      <w:divBdr>
        <w:top w:val="none" w:sz="0" w:space="0" w:color="auto"/>
        <w:left w:val="none" w:sz="0" w:space="0" w:color="auto"/>
        <w:bottom w:val="none" w:sz="0" w:space="0" w:color="auto"/>
        <w:right w:val="none" w:sz="0" w:space="0" w:color="auto"/>
      </w:divBdr>
    </w:div>
    <w:div w:id="1528371502">
      <w:bodyDiv w:val="1"/>
      <w:marLeft w:val="0"/>
      <w:marRight w:val="0"/>
      <w:marTop w:val="0"/>
      <w:marBottom w:val="0"/>
      <w:divBdr>
        <w:top w:val="none" w:sz="0" w:space="0" w:color="auto"/>
        <w:left w:val="none" w:sz="0" w:space="0" w:color="auto"/>
        <w:bottom w:val="none" w:sz="0" w:space="0" w:color="auto"/>
        <w:right w:val="none" w:sz="0" w:space="0" w:color="auto"/>
      </w:divBdr>
    </w:div>
    <w:div w:id="1539780579">
      <w:bodyDiv w:val="1"/>
      <w:marLeft w:val="0"/>
      <w:marRight w:val="0"/>
      <w:marTop w:val="0"/>
      <w:marBottom w:val="0"/>
      <w:divBdr>
        <w:top w:val="none" w:sz="0" w:space="0" w:color="auto"/>
        <w:left w:val="none" w:sz="0" w:space="0" w:color="auto"/>
        <w:bottom w:val="none" w:sz="0" w:space="0" w:color="auto"/>
        <w:right w:val="none" w:sz="0" w:space="0" w:color="auto"/>
      </w:divBdr>
    </w:div>
    <w:div w:id="1546332503">
      <w:bodyDiv w:val="1"/>
      <w:marLeft w:val="0"/>
      <w:marRight w:val="0"/>
      <w:marTop w:val="0"/>
      <w:marBottom w:val="0"/>
      <w:divBdr>
        <w:top w:val="none" w:sz="0" w:space="0" w:color="auto"/>
        <w:left w:val="none" w:sz="0" w:space="0" w:color="auto"/>
        <w:bottom w:val="none" w:sz="0" w:space="0" w:color="auto"/>
        <w:right w:val="none" w:sz="0" w:space="0" w:color="auto"/>
      </w:divBdr>
    </w:div>
    <w:div w:id="1553805239">
      <w:bodyDiv w:val="1"/>
      <w:marLeft w:val="0"/>
      <w:marRight w:val="0"/>
      <w:marTop w:val="0"/>
      <w:marBottom w:val="0"/>
      <w:divBdr>
        <w:top w:val="none" w:sz="0" w:space="0" w:color="auto"/>
        <w:left w:val="none" w:sz="0" w:space="0" w:color="auto"/>
        <w:bottom w:val="none" w:sz="0" w:space="0" w:color="auto"/>
        <w:right w:val="none" w:sz="0" w:space="0" w:color="auto"/>
      </w:divBdr>
    </w:div>
    <w:div w:id="1554317892">
      <w:bodyDiv w:val="1"/>
      <w:marLeft w:val="0"/>
      <w:marRight w:val="0"/>
      <w:marTop w:val="0"/>
      <w:marBottom w:val="0"/>
      <w:divBdr>
        <w:top w:val="none" w:sz="0" w:space="0" w:color="auto"/>
        <w:left w:val="none" w:sz="0" w:space="0" w:color="auto"/>
        <w:bottom w:val="none" w:sz="0" w:space="0" w:color="auto"/>
        <w:right w:val="none" w:sz="0" w:space="0" w:color="auto"/>
      </w:divBdr>
    </w:div>
    <w:div w:id="1556501305">
      <w:bodyDiv w:val="1"/>
      <w:marLeft w:val="0"/>
      <w:marRight w:val="0"/>
      <w:marTop w:val="0"/>
      <w:marBottom w:val="0"/>
      <w:divBdr>
        <w:top w:val="none" w:sz="0" w:space="0" w:color="auto"/>
        <w:left w:val="none" w:sz="0" w:space="0" w:color="auto"/>
        <w:bottom w:val="none" w:sz="0" w:space="0" w:color="auto"/>
        <w:right w:val="none" w:sz="0" w:space="0" w:color="auto"/>
      </w:divBdr>
    </w:div>
    <w:div w:id="1560287122">
      <w:bodyDiv w:val="1"/>
      <w:marLeft w:val="0"/>
      <w:marRight w:val="0"/>
      <w:marTop w:val="0"/>
      <w:marBottom w:val="0"/>
      <w:divBdr>
        <w:top w:val="none" w:sz="0" w:space="0" w:color="auto"/>
        <w:left w:val="none" w:sz="0" w:space="0" w:color="auto"/>
        <w:bottom w:val="none" w:sz="0" w:space="0" w:color="auto"/>
        <w:right w:val="none" w:sz="0" w:space="0" w:color="auto"/>
      </w:divBdr>
    </w:div>
    <w:div w:id="1568683022">
      <w:bodyDiv w:val="1"/>
      <w:marLeft w:val="0"/>
      <w:marRight w:val="0"/>
      <w:marTop w:val="0"/>
      <w:marBottom w:val="0"/>
      <w:divBdr>
        <w:top w:val="none" w:sz="0" w:space="0" w:color="auto"/>
        <w:left w:val="none" w:sz="0" w:space="0" w:color="auto"/>
        <w:bottom w:val="none" w:sz="0" w:space="0" w:color="auto"/>
        <w:right w:val="none" w:sz="0" w:space="0" w:color="auto"/>
      </w:divBdr>
    </w:div>
    <w:div w:id="1570267016">
      <w:bodyDiv w:val="1"/>
      <w:marLeft w:val="0"/>
      <w:marRight w:val="0"/>
      <w:marTop w:val="0"/>
      <w:marBottom w:val="0"/>
      <w:divBdr>
        <w:top w:val="none" w:sz="0" w:space="0" w:color="auto"/>
        <w:left w:val="none" w:sz="0" w:space="0" w:color="auto"/>
        <w:bottom w:val="none" w:sz="0" w:space="0" w:color="auto"/>
        <w:right w:val="none" w:sz="0" w:space="0" w:color="auto"/>
      </w:divBdr>
    </w:div>
    <w:div w:id="1577007921">
      <w:bodyDiv w:val="1"/>
      <w:marLeft w:val="0"/>
      <w:marRight w:val="0"/>
      <w:marTop w:val="0"/>
      <w:marBottom w:val="0"/>
      <w:divBdr>
        <w:top w:val="none" w:sz="0" w:space="0" w:color="auto"/>
        <w:left w:val="none" w:sz="0" w:space="0" w:color="auto"/>
        <w:bottom w:val="none" w:sz="0" w:space="0" w:color="auto"/>
        <w:right w:val="none" w:sz="0" w:space="0" w:color="auto"/>
      </w:divBdr>
    </w:div>
    <w:div w:id="1578978037">
      <w:bodyDiv w:val="1"/>
      <w:marLeft w:val="0"/>
      <w:marRight w:val="0"/>
      <w:marTop w:val="0"/>
      <w:marBottom w:val="0"/>
      <w:divBdr>
        <w:top w:val="none" w:sz="0" w:space="0" w:color="auto"/>
        <w:left w:val="none" w:sz="0" w:space="0" w:color="auto"/>
        <w:bottom w:val="none" w:sz="0" w:space="0" w:color="auto"/>
        <w:right w:val="none" w:sz="0" w:space="0" w:color="auto"/>
      </w:divBdr>
    </w:div>
    <w:div w:id="1585337088">
      <w:bodyDiv w:val="1"/>
      <w:marLeft w:val="0"/>
      <w:marRight w:val="0"/>
      <w:marTop w:val="0"/>
      <w:marBottom w:val="0"/>
      <w:divBdr>
        <w:top w:val="none" w:sz="0" w:space="0" w:color="auto"/>
        <w:left w:val="none" w:sz="0" w:space="0" w:color="auto"/>
        <w:bottom w:val="none" w:sz="0" w:space="0" w:color="auto"/>
        <w:right w:val="none" w:sz="0" w:space="0" w:color="auto"/>
      </w:divBdr>
    </w:div>
    <w:div w:id="1592229240">
      <w:bodyDiv w:val="1"/>
      <w:marLeft w:val="0"/>
      <w:marRight w:val="0"/>
      <w:marTop w:val="0"/>
      <w:marBottom w:val="0"/>
      <w:divBdr>
        <w:top w:val="none" w:sz="0" w:space="0" w:color="auto"/>
        <w:left w:val="none" w:sz="0" w:space="0" w:color="auto"/>
        <w:bottom w:val="none" w:sz="0" w:space="0" w:color="auto"/>
        <w:right w:val="none" w:sz="0" w:space="0" w:color="auto"/>
      </w:divBdr>
    </w:div>
    <w:div w:id="1595279598">
      <w:bodyDiv w:val="1"/>
      <w:marLeft w:val="0"/>
      <w:marRight w:val="0"/>
      <w:marTop w:val="0"/>
      <w:marBottom w:val="0"/>
      <w:divBdr>
        <w:top w:val="none" w:sz="0" w:space="0" w:color="auto"/>
        <w:left w:val="none" w:sz="0" w:space="0" w:color="auto"/>
        <w:bottom w:val="none" w:sz="0" w:space="0" w:color="auto"/>
        <w:right w:val="none" w:sz="0" w:space="0" w:color="auto"/>
      </w:divBdr>
    </w:div>
    <w:div w:id="1595431046">
      <w:bodyDiv w:val="1"/>
      <w:marLeft w:val="0"/>
      <w:marRight w:val="0"/>
      <w:marTop w:val="0"/>
      <w:marBottom w:val="0"/>
      <w:divBdr>
        <w:top w:val="none" w:sz="0" w:space="0" w:color="auto"/>
        <w:left w:val="none" w:sz="0" w:space="0" w:color="auto"/>
        <w:bottom w:val="none" w:sz="0" w:space="0" w:color="auto"/>
        <w:right w:val="none" w:sz="0" w:space="0" w:color="auto"/>
      </w:divBdr>
    </w:div>
    <w:div w:id="1598059373">
      <w:bodyDiv w:val="1"/>
      <w:marLeft w:val="0"/>
      <w:marRight w:val="0"/>
      <w:marTop w:val="0"/>
      <w:marBottom w:val="0"/>
      <w:divBdr>
        <w:top w:val="none" w:sz="0" w:space="0" w:color="auto"/>
        <w:left w:val="none" w:sz="0" w:space="0" w:color="auto"/>
        <w:bottom w:val="none" w:sz="0" w:space="0" w:color="auto"/>
        <w:right w:val="none" w:sz="0" w:space="0" w:color="auto"/>
      </w:divBdr>
    </w:div>
    <w:div w:id="1598978705">
      <w:bodyDiv w:val="1"/>
      <w:marLeft w:val="0"/>
      <w:marRight w:val="0"/>
      <w:marTop w:val="0"/>
      <w:marBottom w:val="0"/>
      <w:divBdr>
        <w:top w:val="none" w:sz="0" w:space="0" w:color="auto"/>
        <w:left w:val="none" w:sz="0" w:space="0" w:color="auto"/>
        <w:bottom w:val="none" w:sz="0" w:space="0" w:color="auto"/>
        <w:right w:val="none" w:sz="0" w:space="0" w:color="auto"/>
      </w:divBdr>
    </w:div>
    <w:div w:id="1608350927">
      <w:bodyDiv w:val="1"/>
      <w:marLeft w:val="0"/>
      <w:marRight w:val="0"/>
      <w:marTop w:val="0"/>
      <w:marBottom w:val="0"/>
      <w:divBdr>
        <w:top w:val="none" w:sz="0" w:space="0" w:color="auto"/>
        <w:left w:val="none" w:sz="0" w:space="0" w:color="auto"/>
        <w:bottom w:val="none" w:sz="0" w:space="0" w:color="auto"/>
        <w:right w:val="none" w:sz="0" w:space="0" w:color="auto"/>
      </w:divBdr>
    </w:div>
    <w:div w:id="1620529879">
      <w:bodyDiv w:val="1"/>
      <w:marLeft w:val="0"/>
      <w:marRight w:val="0"/>
      <w:marTop w:val="0"/>
      <w:marBottom w:val="0"/>
      <w:divBdr>
        <w:top w:val="none" w:sz="0" w:space="0" w:color="auto"/>
        <w:left w:val="none" w:sz="0" w:space="0" w:color="auto"/>
        <w:bottom w:val="none" w:sz="0" w:space="0" w:color="auto"/>
        <w:right w:val="none" w:sz="0" w:space="0" w:color="auto"/>
      </w:divBdr>
    </w:div>
    <w:div w:id="1648166067">
      <w:bodyDiv w:val="1"/>
      <w:marLeft w:val="0"/>
      <w:marRight w:val="0"/>
      <w:marTop w:val="0"/>
      <w:marBottom w:val="0"/>
      <w:divBdr>
        <w:top w:val="none" w:sz="0" w:space="0" w:color="auto"/>
        <w:left w:val="none" w:sz="0" w:space="0" w:color="auto"/>
        <w:bottom w:val="none" w:sz="0" w:space="0" w:color="auto"/>
        <w:right w:val="none" w:sz="0" w:space="0" w:color="auto"/>
      </w:divBdr>
    </w:div>
    <w:div w:id="1654406862">
      <w:bodyDiv w:val="1"/>
      <w:marLeft w:val="0"/>
      <w:marRight w:val="0"/>
      <w:marTop w:val="0"/>
      <w:marBottom w:val="0"/>
      <w:divBdr>
        <w:top w:val="none" w:sz="0" w:space="0" w:color="auto"/>
        <w:left w:val="none" w:sz="0" w:space="0" w:color="auto"/>
        <w:bottom w:val="none" w:sz="0" w:space="0" w:color="auto"/>
        <w:right w:val="none" w:sz="0" w:space="0" w:color="auto"/>
      </w:divBdr>
    </w:div>
    <w:div w:id="1659070435">
      <w:bodyDiv w:val="1"/>
      <w:marLeft w:val="0"/>
      <w:marRight w:val="0"/>
      <w:marTop w:val="0"/>
      <w:marBottom w:val="0"/>
      <w:divBdr>
        <w:top w:val="none" w:sz="0" w:space="0" w:color="auto"/>
        <w:left w:val="none" w:sz="0" w:space="0" w:color="auto"/>
        <w:bottom w:val="none" w:sz="0" w:space="0" w:color="auto"/>
        <w:right w:val="none" w:sz="0" w:space="0" w:color="auto"/>
      </w:divBdr>
    </w:div>
    <w:div w:id="1672025173">
      <w:bodyDiv w:val="1"/>
      <w:marLeft w:val="0"/>
      <w:marRight w:val="0"/>
      <w:marTop w:val="0"/>
      <w:marBottom w:val="0"/>
      <w:divBdr>
        <w:top w:val="none" w:sz="0" w:space="0" w:color="auto"/>
        <w:left w:val="none" w:sz="0" w:space="0" w:color="auto"/>
        <w:bottom w:val="none" w:sz="0" w:space="0" w:color="auto"/>
        <w:right w:val="none" w:sz="0" w:space="0" w:color="auto"/>
      </w:divBdr>
    </w:div>
    <w:div w:id="1683432144">
      <w:bodyDiv w:val="1"/>
      <w:marLeft w:val="0"/>
      <w:marRight w:val="0"/>
      <w:marTop w:val="0"/>
      <w:marBottom w:val="0"/>
      <w:divBdr>
        <w:top w:val="none" w:sz="0" w:space="0" w:color="auto"/>
        <w:left w:val="none" w:sz="0" w:space="0" w:color="auto"/>
        <w:bottom w:val="none" w:sz="0" w:space="0" w:color="auto"/>
        <w:right w:val="none" w:sz="0" w:space="0" w:color="auto"/>
      </w:divBdr>
    </w:div>
    <w:div w:id="1684163228">
      <w:bodyDiv w:val="1"/>
      <w:marLeft w:val="0"/>
      <w:marRight w:val="0"/>
      <w:marTop w:val="0"/>
      <w:marBottom w:val="0"/>
      <w:divBdr>
        <w:top w:val="none" w:sz="0" w:space="0" w:color="auto"/>
        <w:left w:val="none" w:sz="0" w:space="0" w:color="auto"/>
        <w:bottom w:val="none" w:sz="0" w:space="0" w:color="auto"/>
        <w:right w:val="none" w:sz="0" w:space="0" w:color="auto"/>
      </w:divBdr>
    </w:div>
    <w:div w:id="1686514324">
      <w:bodyDiv w:val="1"/>
      <w:marLeft w:val="0"/>
      <w:marRight w:val="0"/>
      <w:marTop w:val="0"/>
      <w:marBottom w:val="0"/>
      <w:divBdr>
        <w:top w:val="none" w:sz="0" w:space="0" w:color="auto"/>
        <w:left w:val="none" w:sz="0" w:space="0" w:color="auto"/>
        <w:bottom w:val="none" w:sz="0" w:space="0" w:color="auto"/>
        <w:right w:val="none" w:sz="0" w:space="0" w:color="auto"/>
      </w:divBdr>
    </w:div>
    <w:div w:id="1693191945">
      <w:bodyDiv w:val="1"/>
      <w:marLeft w:val="0"/>
      <w:marRight w:val="0"/>
      <w:marTop w:val="0"/>
      <w:marBottom w:val="0"/>
      <w:divBdr>
        <w:top w:val="none" w:sz="0" w:space="0" w:color="auto"/>
        <w:left w:val="none" w:sz="0" w:space="0" w:color="auto"/>
        <w:bottom w:val="none" w:sz="0" w:space="0" w:color="auto"/>
        <w:right w:val="none" w:sz="0" w:space="0" w:color="auto"/>
      </w:divBdr>
    </w:div>
    <w:div w:id="1695032266">
      <w:bodyDiv w:val="1"/>
      <w:marLeft w:val="0"/>
      <w:marRight w:val="0"/>
      <w:marTop w:val="0"/>
      <w:marBottom w:val="0"/>
      <w:divBdr>
        <w:top w:val="none" w:sz="0" w:space="0" w:color="auto"/>
        <w:left w:val="none" w:sz="0" w:space="0" w:color="auto"/>
        <w:bottom w:val="none" w:sz="0" w:space="0" w:color="auto"/>
        <w:right w:val="none" w:sz="0" w:space="0" w:color="auto"/>
      </w:divBdr>
    </w:div>
    <w:div w:id="1697652417">
      <w:bodyDiv w:val="1"/>
      <w:marLeft w:val="0"/>
      <w:marRight w:val="0"/>
      <w:marTop w:val="0"/>
      <w:marBottom w:val="0"/>
      <w:divBdr>
        <w:top w:val="none" w:sz="0" w:space="0" w:color="auto"/>
        <w:left w:val="none" w:sz="0" w:space="0" w:color="auto"/>
        <w:bottom w:val="none" w:sz="0" w:space="0" w:color="auto"/>
        <w:right w:val="none" w:sz="0" w:space="0" w:color="auto"/>
      </w:divBdr>
    </w:div>
    <w:div w:id="1699113598">
      <w:bodyDiv w:val="1"/>
      <w:marLeft w:val="0"/>
      <w:marRight w:val="0"/>
      <w:marTop w:val="0"/>
      <w:marBottom w:val="0"/>
      <w:divBdr>
        <w:top w:val="none" w:sz="0" w:space="0" w:color="auto"/>
        <w:left w:val="none" w:sz="0" w:space="0" w:color="auto"/>
        <w:bottom w:val="none" w:sz="0" w:space="0" w:color="auto"/>
        <w:right w:val="none" w:sz="0" w:space="0" w:color="auto"/>
      </w:divBdr>
    </w:div>
    <w:div w:id="1720666330">
      <w:bodyDiv w:val="1"/>
      <w:marLeft w:val="0"/>
      <w:marRight w:val="0"/>
      <w:marTop w:val="0"/>
      <w:marBottom w:val="0"/>
      <w:divBdr>
        <w:top w:val="none" w:sz="0" w:space="0" w:color="auto"/>
        <w:left w:val="none" w:sz="0" w:space="0" w:color="auto"/>
        <w:bottom w:val="none" w:sz="0" w:space="0" w:color="auto"/>
        <w:right w:val="none" w:sz="0" w:space="0" w:color="auto"/>
      </w:divBdr>
    </w:div>
    <w:div w:id="1725644361">
      <w:bodyDiv w:val="1"/>
      <w:marLeft w:val="0"/>
      <w:marRight w:val="0"/>
      <w:marTop w:val="0"/>
      <w:marBottom w:val="0"/>
      <w:divBdr>
        <w:top w:val="none" w:sz="0" w:space="0" w:color="auto"/>
        <w:left w:val="none" w:sz="0" w:space="0" w:color="auto"/>
        <w:bottom w:val="none" w:sz="0" w:space="0" w:color="auto"/>
        <w:right w:val="none" w:sz="0" w:space="0" w:color="auto"/>
      </w:divBdr>
    </w:div>
    <w:div w:id="1728799082">
      <w:bodyDiv w:val="1"/>
      <w:marLeft w:val="0"/>
      <w:marRight w:val="0"/>
      <w:marTop w:val="0"/>
      <w:marBottom w:val="0"/>
      <w:divBdr>
        <w:top w:val="none" w:sz="0" w:space="0" w:color="auto"/>
        <w:left w:val="none" w:sz="0" w:space="0" w:color="auto"/>
        <w:bottom w:val="none" w:sz="0" w:space="0" w:color="auto"/>
        <w:right w:val="none" w:sz="0" w:space="0" w:color="auto"/>
      </w:divBdr>
    </w:div>
    <w:div w:id="1732003265">
      <w:bodyDiv w:val="1"/>
      <w:marLeft w:val="0"/>
      <w:marRight w:val="0"/>
      <w:marTop w:val="0"/>
      <w:marBottom w:val="0"/>
      <w:divBdr>
        <w:top w:val="none" w:sz="0" w:space="0" w:color="auto"/>
        <w:left w:val="none" w:sz="0" w:space="0" w:color="auto"/>
        <w:bottom w:val="none" w:sz="0" w:space="0" w:color="auto"/>
        <w:right w:val="none" w:sz="0" w:space="0" w:color="auto"/>
      </w:divBdr>
    </w:div>
    <w:div w:id="1744451192">
      <w:bodyDiv w:val="1"/>
      <w:marLeft w:val="0"/>
      <w:marRight w:val="0"/>
      <w:marTop w:val="0"/>
      <w:marBottom w:val="0"/>
      <w:divBdr>
        <w:top w:val="none" w:sz="0" w:space="0" w:color="auto"/>
        <w:left w:val="none" w:sz="0" w:space="0" w:color="auto"/>
        <w:bottom w:val="none" w:sz="0" w:space="0" w:color="auto"/>
        <w:right w:val="none" w:sz="0" w:space="0" w:color="auto"/>
      </w:divBdr>
    </w:div>
    <w:div w:id="1751659135">
      <w:bodyDiv w:val="1"/>
      <w:marLeft w:val="0"/>
      <w:marRight w:val="0"/>
      <w:marTop w:val="0"/>
      <w:marBottom w:val="0"/>
      <w:divBdr>
        <w:top w:val="none" w:sz="0" w:space="0" w:color="auto"/>
        <w:left w:val="none" w:sz="0" w:space="0" w:color="auto"/>
        <w:bottom w:val="none" w:sz="0" w:space="0" w:color="auto"/>
        <w:right w:val="none" w:sz="0" w:space="0" w:color="auto"/>
      </w:divBdr>
    </w:div>
    <w:div w:id="1753888565">
      <w:bodyDiv w:val="1"/>
      <w:marLeft w:val="0"/>
      <w:marRight w:val="0"/>
      <w:marTop w:val="0"/>
      <w:marBottom w:val="0"/>
      <w:divBdr>
        <w:top w:val="none" w:sz="0" w:space="0" w:color="auto"/>
        <w:left w:val="none" w:sz="0" w:space="0" w:color="auto"/>
        <w:bottom w:val="none" w:sz="0" w:space="0" w:color="auto"/>
        <w:right w:val="none" w:sz="0" w:space="0" w:color="auto"/>
      </w:divBdr>
    </w:div>
    <w:div w:id="1755932251">
      <w:bodyDiv w:val="1"/>
      <w:marLeft w:val="0"/>
      <w:marRight w:val="0"/>
      <w:marTop w:val="0"/>
      <w:marBottom w:val="0"/>
      <w:divBdr>
        <w:top w:val="none" w:sz="0" w:space="0" w:color="auto"/>
        <w:left w:val="none" w:sz="0" w:space="0" w:color="auto"/>
        <w:bottom w:val="none" w:sz="0" w:space="0" w:color="auto"/>
        <w:right w:val="none" w:sz="0" w:space="0" w:color="auto"/>
      </w:divBdr>
    </w:div>
    <w:div w:id="1759254056">
      <w:bodyDiv w:val="1"/>
      <w:marLeft w:val="0"/>
      <w:marRight w:val="0"/>
      <w:marTop w:val="0"/>
      <w:marBottom w:val="0"/>
      <w:divBdr>
        <w:top w:val="none" w:sz="0" w:space="0" w:color="auto"/>
        <w:left w:val="none" w:sz="0" w:space="0" w:color="auto"/>
        <w:bottom w:val="none" w:sz="0" w:space="0" w:color="auto"/>
        <w:right w:val="none" w:sz="0" w:space="0" w:color="auto"/>
      </w:divBdr>
    </w:div>
    <w:div w:id="1759398095">
      <w:bodyDiv w:val="1"/>
      <w:marLeft w:val="0"/>
      <w:marRight w:val="0"/>
      <w:marTop w:val="0"/>
      <w:marBottom w:val="0"/>
      <w:divBdr>
        <w:top w:val="none" w:sz="0" w:space="0" w:color="auto"/>
        <w:left w:val="none" w:sz="0" w:space="0" w:color="auto"/>
        <w:bottom w:val="none" w:sz="0" w:space="0" w:color="auto"/>
        <w:right w:val="none" w:sz="0" w:space="0" w:color="auto"/>
      </w:divBdr>
    </w:div>
    <w:div w:id="1765758021">
      <w:bodyDiv w:val="1"/>
      <w:marLeft w:val="0"/>
      <w:marRight w:val="0"/>
      <w:marTop w:val="0"/>
      <w:marBottom w:val="0"/>
      <w:divBdr>
        <w:top w:val="none" w:sz="0" w:space="0" w:color="auto"/>
        <w:left w:val="none" w:sz="0" w:space="0" w:color="auto"/>
        <w:bottom w:val="none" w:sz="0" w:space="0" w:color="auto"/>
        <w:right w:val="none" w:sz="0" w:space="0" w:color="auto"/>
      </w:divBdr>
    </w:div>
    <w:div w:id="1777092069">
      <w:bodyDiv w:val="1"/>
      <w:marLeft w:val="0"/>
      <w:marRight w:val="0"/>
      <w:marTop w:val="0"/>
      <w:marBottom w:val="0"/>
      <w:divBdr>
        <w:top w:val="none" w:sz="0" w:space="0" w:color="auto"/>
        <w:left w:val="none" w:sz="0" w:space="0" w:color="auto"/>
        <w:bottom w:val="none" w:sz="0" w:space="0" w:color="auto"/>
        <w:right w:val="none" w:sz="0" w:space="0" w:color="auto"/>
      </w:divBdr>
    </w:div>
    <w:div w:id="1783567631">
      <w:bodyDiv w:val="1"/>
      <w:marLeft w:val="0"/>
      <w:marRight w:val="0"/>
      <w:marTop w:val="0"/>
      <w:marBottom w:val="0"/>
      <w:divBdr>
        <w:top w:val="none" w:sz="0" w:space="0" w:color="auto"/>
        <w:left w:val="none" w:sz="0" w:space="0" w:color="auto"/>
        <w:bottom w:val="none" w:sz="0" w:space="0" w:color="auto"/>
        <w:right w:val="none" w:sz="0" w:space="0" w:color="auto"/>
      </w:divBdr>
    </w:div>
    <w:div w:id="1784497053">
      <w:bodyDiv w:val="1"/>
      <w:marLeft w:val="0"/>
      <w:marRight w:val="0"/>
      <w:marTop w:val="0"/>
      <w:marBottom w:val="0"/>
      <w:divBdr>
        <w:top w:val="none" w:sz="0" w:space="0" w:color="auto"/>
        <w:left w:val="none" w:sz="0" w:space="0" w:color="auto"/>
        <w:bottom w:val="none" w:sz="0" w:space="0" w:color="auto"/>
        <w:right w:val="none" w:sz="0" w:space="0" w:color="auto"/>
      </w:divBdr>
    </w:div>
    <w:div w:id="1785953780">
      <w:bodyDiv w:val="1"/>
      <w:marLeft w:val="0"/>
      <w:marRight w:val="0"/>
      <w:marTop w:val="0"/>
      <w:marBottom w:val="0"/>
      <w:divBdr>
        <w:top w:val="none" w:sz="0" w:space="0" w:color="auto"/>
        <w:left w:val="none" w:sz="0" w:space="0" w:color="auto"/>
        <w:bottom w:val="none" w:sz="0" w:space="0" w:color="auto"/>
        <w:right w:val="none" w:sz="0" w:space="0" w:color="auto"/>
      </w:divBdr>
    </w:div>
    <w:div w:id="1790929904">
      <w:bodyDiv w:val="1"/>
      <w:marLeft w:val="0"/>
      <w:marRight w:val="0"/>
      <w:marTop w:val="0"/>
      <w:marBottom w:val="0"/>
      <w:divBdr>
        <w:top w:val="none" w:sz="0" w:space="0" w:color="auto"/>
        <w:left w:val="none" w:sz="0" w:space="0" w:color="auto"/>
        <w:bottom w:val="none" w:sz="0" w:space="0" w:color="auto"/>
        <w:right w:val="none" w:sz="0" w:space="0" w:color="auto"/>
      </w:divBdr>
    </w:div>
    <w:div w:id="1792092185">
      <w:bodyDiv w:val="1"/>
      <w:marLeft w:val="0"/>
      <w:marRight w:val="0"/>
      <w:marTop w:val="0"/>
      <w:marBottom w:val="0"/>
      <w:divBdr>
        <w:top w:val="none" w:sz="0" w:space="0" w:color="auto"/>
        <w:left w:val="none" w:sz="0" w:space="0" w:color="auto"/>
        <w:bottom w:val="none" w:sz="0" w:space="0" w:color="auto"/>
        <w:right w:val="none" w:sz="0" w:space="0" w:color="auto"/>
      </w:divBdr>
    </w:div>
    <w:div w:id="1801651834">
      <w:bodyDiv w:val="1"/>
      <w:marLeft w:val="0"/>
      <w:marRight w:val="0"/>
      <w:marTop w:val="0"/>
      <w:marBottom w:val="0"/>
      <w:divBdr>
        <w:top w:val="none" w:sz="0" w:space="0" w:color="auto"/>
        <w:left w:val="none" w:sz="0" w:space="0" w:color="auto"/>
        <w:bottom w:val="none" w:sz="0" w:space="0" w:color="auto"/>
        <w:right w:val="none" w:sz="0" w:space="0" w:color="auto"/>
      </w:divBdr>
    </w:div>
    <w:div w:id="1809130406">
      <w:bodyDiv w:val="1"/>
      <w:marLeft w:val="0"/>
      <w:marRight w:val="0"/>
      <w:marTop w:val="0"/>
      <w:marBottom w:val="0"/>
      <w:divBdr>
        <w:top w:val="none" w:sz="0" w:space="0" w:color="auto"/>
        <w:left w:val="none" w:sz="0" w:space="0" w:color="auto"/>
        <w:bottom w:val="none" w:sz="0" w:space="0" w:color="auto"/>
        <w:right w:val="none" w:sz="0" w:space="0" w:color="auto"/>
      </w:divBdr>
    </w:div>
    <w:div w:id="1812793205">
      <w:bodyDiv w:val="1"/>
      <w:marLeft w:val="0"/>
      <w:marRight w:val="0"/>
      <w:marTop w:val="0"/>
      <w:marBottom w:val="0"/>
      <w:divBdr>
        <w:top w:val="none" w:sz="0" w:space="0" w:color="auto"/>
        <w:left w:val="none" w:sz="0" w:space="0" w:color="auto"/>
        <w:bottom w:val="none" w:sz="0" w:space="0" w:color="auto"/>
        <w:right w:val="none" w:sz="0" w:space="0" w:color="auto"/>
      </w:divBdr>
    </w:div>
    <w:div w:id="1812945066">
      <w:bodyDiv w:val="1"/>
      <w:marLeft w:val="0"/>
      <w:marRight w:val="0"/>
      <w:marTop w:val="0"/>
      <w:marBottom w:val="0"/>
      <w:divBdr>
        <w:top w:val="none" w:sz="0" w:space="0" w:color="auto"/>
        <w:left w:val="none" w:sz="0" w:space="0" w:color="auto"/>
        <w:bottom w:val="none" w:sz="0" w:space="0" w:color="auto"/>
        <w:right w:val="none" w:sz="0" w:space="0" w:color="auto"/>
      </w:divBdr>
    </w:div>
    <w:div w:id="1822650989">
      <w:bodyDiv w:val="1"/>
      <w:marLeft w:val="0"/>
      <w:marRight w:val="0"/>
      <w:marTop w:val="0"/>
      <w:marBottom w:val="0"/>
      <w:divBdr>
        <w:top w:val="none" w:sz="0" w:space="0" w:color="auto"/>
        <w:left w:val="none" w:sz="0" w:space="0" w:color="auto"/>
        <w:bottom w:val="none" w:sz="0" w:space="0" w:color="auto"/>
        <w:right w:val="none" w:sz="0" w:space="0" w:color="auto"/>
      </w:divBdr>
    </w:div>
    <w:div w:id="1823037804">
      <w:bodyDiv w:val="1"/>
      <w:marLeft w:val="0"/>
      <w:marRight w:val="0"/>
      <w:marTop w:val="0"/>
      <w:marBottom w:val="0"/>
      <w:divBdr>
        <w:top w:val="none" w:sz="0" w:space="0" w:color="auto"/>
        <w:left w:val="none" w:sz="0" w:space="0" w:color="auto"/>
        <w:bottom w:val="none" w:sz="0" w:space="0" w:color="auto"/>
        <w:right w:val="none" w:sz="0" w:space="0" w:color="auto"/>
      </w:divBdr>
    </w:div>
    <w:div w:id="1827548441">
      <w:bodyDiv w:val="1"/>
      <w:marLeft w:val="0"/>
      <w:marRight w:val="0"/>
      <w:marTop w:val="0"/>
      <w:marBottom w:val="0"/>
      <w:divBdr>
        <w:top w:val="none" w:sz="0" w:space="0" w:color="auto"/>
        <w:left w:val="none" w:sz="0" w:space="0" w:color="auto"/>
        <w:bottom w:val="none" w:sz="0" w:space="0" w:color="auto"/>
        <w:right w:val="none" w:sz="0" w:space="0" w:color="auto"/>
      </w:divBdr>
    </w:div>
    <w:div w:id="1836189508">
      <w:bodyDiv w:val="1"/>
      <w:marLeft w:val="0"/>
      <w:marRight w:val="0"/>
      <w:marTop w:val="0"/>
      <w:marBottom w:val="0"/>
      <w:divBdr>
        <w:top w:val="none" w:sz="0" w:space="0" w:color="auto"/>
        <w:left w:val="none" w:sz="0" w:space="0" w:color="auto"/>
        <w:bottom w:val="none" w:sz="0" w:space="0" w:color="auto"/>
        <w:right w:val="none" w:sz="0" w:space="0" w:color="auto"/>
      </w:divBdr>
    </w:div>
    <w:div w:id="1836409565">
      <w:bodyDiv w:val="1"/>
      <w:marLeft w:val="0"/>
      <w:marRight w:val="0"/>
      <w:marTop w:val="0"/>
      <w:marBottom w:val="0"/>
      <w:divBdr>
        <w:top w:val="none" w:sz="0" w:space="0" w:color="auto"/>
        <w:left w:val="none" w:sz="0" w:space="0" w:color="auto"/>
        <w:bottom w:val="none" w:sz="0" w:space="0" w:color="auto"/>
        <w:right w:val="none" w:sz="0" w:space="0" w:color="auto"/>
      </w:divBdr>
    </w:div>
    <w:div w:id="1840080122">
      <w:bodyDiv w:val="1"/>
      <w:marLeft w:val="0"/>
      <w:marRight w:val="0"/>
      <w:marTop w:val="0"/>
      <w:marBottom w:val="0"/>
      <w:divBdr>
        <w:top w:val="none" w:sz="0" w:space="0" w:color="auto"/>
        <w:left w:val="none" w:sz="0" w:space="0" w:color="auto"/>
        <w:bottom w:val="none" w:sz="0" w:space="0" w:color="auto"/>
        <w:right w:val="none" w:sz="0" w:space="0" w:color="auto"/>
      </w:divBdr>
    </w:div>
    <w:div w:id="1841457391">
      <w:bodyDiv w:val="1"/>
      <w:marLeft w:val="0"/>
      <w:marRight w:val="0"/>
      <w:marTop w:val="0"/>
      <w:marBottom w:val="0"/>
      <w:divBdr>
        <w:top w:val="none" w:sz="0" w:space="0" w:color="auto"/>
        <w:left w:val="none" w:sz="0" w:space="0" w:color="auto"/>
        <w:bottom w:val="none" w:sz="0" w:space="0" w:color="auto"/>
        <w:right w:val="none" w:sz="0" w:space="0" w:color="auto"/>
      </w:divBdr>
    </w:div>
    <w:div w:id="1842309228">
      <w:bodyDiv w:val="1"/>
      <w:marLeft w:val="0"/>
      <w:marRight w:val="0"/>
      <w:marTop w:val="0"/>
      <w:marBottom w:val="0"/>
      <w:divBdr>
        <w:top w:val="none" w:sz="0" w:space="0" w:color="auto"/>
        <w:left w:val="none" w:sz="0" w:space="0" w:color="auto"/>
        <w:bottom w:val="none" w:sz="0" w:space="0" w:color="auto"/>
        <w:right w:val="none" w:sz="0" w:space="0" w:color="auto"/>
      </w:divBdr>
    </w:div>
    <w:div w:id="1842623202">
      <w:bodyDiv w:val="1"/>
      <w:marLeft w:val="0"/>
      <w:marRight w:val="0"/>
      <w:marTop w:val="0"/>
      <w:marBottom w:val="0"/>
      <w:divBdr>
        <w:top w:val="none" w:sz="0" w:space="0" w:color="auto"/>
        <w:left w:val="none" w:sz="0" w:space="0" w:color="auto"/>
        <w:bottom w:val="none" w:sz="0" w:space="0" w:color="auto"/>
        <w:right w:val="none" w:sz="0" w:space="0" w:color="auto"/>
      </w:divBdr>
    </w:div>
    <w:div w:id="1847211392">
      <w:bodyDiv w:val="1"/>
      <w:marLeft w:val="0"/>
      <w:marRight w:val="0"/>
      <w:marTop w:val="0"/>
      <w:marBottom w:val="0"/>
      <w:divBdr>
        <w:top w:val="none" w:sz="0" w:space="0" w:color="auto"/>
        <w:left w:val="none" w:sz="0" w:space="0" w:color="auto"/>
        <w:bottom w:val="none" w:sz="0" w:space="0" w:color="auto"/>
        <w:right w:val="none" w:sz="0" w:space="0" w:color="auto"/>
      </w:divBdr>
    </w:div>
    <w:div w:id="1850097900">
      <w:bodyDiv w:val="1"/>
      <w:marLeft w:val="0"/>
      <w:marRight w:val="0"/>
      <w:marTop w:val="0"/>
      <w:marBottom w:val="0"/>
      <w:divBdr>
        <w:top w:val="none" w:sz="0" w:space="0" w:color="auto"/>
        <w:left w:val="none" w:sz="0" w:space="0" w:color="auto"/>
        <w:bottom w:val="none" w:sz="0" w:space="0" w:color="auto"/>
        <w:right w:val="none" w:sz="0" w:space="0" w:color="auto"/>
      </w:divBdr>
    </w:div>
    <w:div w:id="1854566634">
      <w:bodyDiv w:val="1"/>
      <w:marLeft w:val="0"/>
      <w:marRight w:val="0"/>
      <w:marTop w:val="0"/>
      <w:marBottom w:val="0"/>
      <w:divBdr>
        <w:top w:val="none" w:sz="0" w:space="0" w:color="auto"/>
        <w:left w:val="none" w:sz="0" w:space="0" w:color="auto"/>
        <w:bottom w:val="none" w:sz="0" w:space="0" w:color="auto"/>
        <w:right w:val="none" w:sz="0" w:space="0" w:color="auto"/>
      </w:divBdr>
    </w:div>
    <w:div w:id="1859811349">
      <w:bodyDiv w:val="1"/>
      <w:marLeft w:val="0"/>
      <w:marRight w:val="0"/>
      <w:marTop w:val="0"/>
      <w:marBottom w:val="0"/>
      <w:divBdr>
        <w:top w:val="none" w:sz="0" w:space="0" w:color="auto"/>
        <w:left w:val="none" w:sz="0" w:space="0" w:color="auto"/>
        <w:bottom w:val="none" w:sz="0" w:space="0" w:color="auto"/>
        <w:right w:val="none" w:sz="0" w:space="0" w:color="auto"/>
      </w:divBdr>
    </w:div>
    <w:div w:id="1860655165">
      <w:bodyDiv w:val="1"/>
      <w:marLeft w:val="0"/>
      <w:marRight w:val="0"/>
      <w:marTop w:val="0"/>
      <w:marBottom w:val="0"/>
      <w:divBdr>
        <w:top w:val="none" w:sz="0" w:space="0" w:color="auto"/>
        <w:left w:val="none" w:sz="0" w:space="0" w:color="auto"/>
        <w:bottom w:val="none" w:sz="0" w:space="0" w:color="auto"/>
        <w:right w:val="none" w:sz="0" w:space="0" w:color="auto"/>
      </w:divBdr>
    </w:div>
    <w:div w:id="1860775947">
      <w:bodyDiv w:val="1"/>
      <w:marLeft w:val="0"/>
      <w:marRight w:val="0"/>
      <w:marTop w:val="0"/>
      <w:marBottom w:val="0"/>
      <w:divBdr>
        <w:top w:val="none" w:sz="0" w:space="0" w:color="auto"/>
        <w:left w:val="none" w:sz="0" w:space="0" w:color="auto"/>
        <w:bottom w:val="none" w:sz="0" w:space="0" w:color="auto"/>
        <w:right w:val="none" w:sz="0" w:space="0" w:color="auto"/>
      </w:divBdr>
    </w:div>
    <w:div w:id="1866749866">
      <w:bodyDiv w:val="1"/>
      <w:marLeft w:val="0"/>
      <w:marRight w:val="0"/>
      <w:marTop w:val="0"/>
      <w:marBottom w:val="0"/>
      <w:divBdr>
        <w:top w:val="none" w:sz="0" w:space="0" w:color="auto"/>
        <w:left w:val="none" w:sz="0" w:space="0" w:color="auto"/>
        <w:bottom w:val="none" w:sz="0" w:space="0" w:color="auto"/>
        <w:right w:val="none" w:sz="0" w:space="0" w:color="auto"/>
      </w:divBdr>
    </w:div>
    <w:div w:id="1868054409">
      <w:bodyDiv w:val="1"/>
      <w:marLeft w:val="0"/>
      <w:marRight w:val="0"/>
      <w:marTop w:val="0"/>
      <w:marBottom w:val="0"/>
      <w:divBdr>
        <w:top w:val="none" w:sz="0" w:space="0" w:color="auto"/>
        <w:left w:val="none" w:sz="0" w:space="0" w:color="auto"/>
        <w:bottom w:val="none" w:sz="0" w:space="0" w:color="auto"/>
        <w:right w:val="none" w:sz="0" w:space="0" w:color="auto"/>
      </w:divBdr>
    </w:div>
    <w:div w:id="1879968121">
      <w:bodyDiv w:val="1"/>
      <w:marLeft w:val="0"/>
      <w:marRight w:val="0"/>
      <w:marTop w:val="0"/>
      <w:marBottom w:val="0"/>
      <w:divBdr>
        <w:top w:val="none" w:sz="0" w:space="0" w:color="auto"/>
        <w:left w:val="none" w:sz="0" w:space="0" w:color="auto"/>
        <w:bottom w:val="none" w:sz="0" w:space="0" w:color="auto"/>
        <w:right w:val="none" w:sz="0" w:space="0" w:color="auto"/>
      </w:divBdr>
    </w:div>
    <w:div w:id="1884127004">
      <w:bodyDiv w:val="1"/>
      <w:marLeft w:val="0"/>
      <w:marRight w:val="0"/>
      <w:marTop w:val="0"/>
      <w:marBottom w:val="0"/>
      <w:divBdr>
        <w:top w:val="none" w:sz="0" w:space="0" w:color="auto"/>
        <w:left w:val="none" w:sz="0" w:space="0" w:color="auto"/>
        <w:bottom w:val="none" w:sz="0" w:space="0" w:color="auto"/>
        <w:right w:val="none" w:sz="0" w:space="0" w:color="auto"/>
      </w:divBdr>
    </w:div>
    <w:div w:id="1895119879">
      <w:bodyDiv w:val="1"/>
      <w:marLeft w:val="0"/>
      <w:marRight w:val="0"/>
      <w:marTop w:val="0"/>
      <w:marBottom w:val="0"/>
      <w:divBdr>
        <w:top w:val="none" w:sz="0" w:space="0" w:color="auto"/>
        <w:left w:val="none" w:sz="0" w:space="0" w:color="auto"/>
        <w:bottom w:val="none" w:sz="0" w:space="0" w:color="auto"/>
        <w:right w:val="none" w:sz="0" w:space="0" w:color="auto"/>
      </w:divBdr>
    </w:div>
    <w:div w:id="1898322832">
      <w:bodyDiv w:val="1"/>
      <w:marLeft w:val="0"/>
      <w:marRight w:val="0"/>
      <w:marTop w:val="0"/>
      <w:marBottom w:val="0"/>
      <w:divBdr>
        <w:top w:val="none" w:sz="0" w:space="0" w:color="auto"/>
        <w:left w:val="none" w:sz="0" w:space="0" w:color="auto"/>
        <w:bottom w:val="none" w:sz="0" w:space="0" w:color="auto"/>
        <w:right w:val="none" w:sz="0" w:space="0" w:color="auto"/>
      </w:divBdr>
    </w:div>
    <w:div w:id="1904828262">
      <w:bodyDiv w:val="1"/>
      <w:marLeft w:val="0"/>
      <w:marRight w:val="0"/>
      <w:marTop w:val="0"/>
      <w:marBottom w:val="0"/>
      <w:divBdr>
        <w:top w:val="none" w:sz="0" w:space="0" w:color="auto"/>
        <w:left w:val="none" w:sz="0" w:space="0" w:color="auto"/>
        <w:bottom w:val="none" w:sz="0" w:space="0" w:color="auto"/>
        <w:right w:val="none" w:sz="0" w:space="0" w:color="auto"/>
      </w:divBdr>
    </w:div>
    <w:div w:id="1905026124">
      <w:bodyDiv w:val="1"/>
      <w:marLeft w:val="0"/>
      <w:marRight w:val="0"/>
      <w:marTop w:val="0"/>
      <w:marBottom w:val="0"/>
      <w:divBdr>
        <w:top w:val="none" w:sz="0" w:space="0" w:color="auto"/>
        <w:left w:val="none" w:sz="0" w:space="0" w:color="auto"/>
        <w:bottom w:val="none" w:sz="0" w:space="0" w:color="auto"/>
        <w:right w:val="none" w:sz="0" w:space="0" w:color="auto"/>
      </w:divBdr>
    </w:div>
    <w:div w:id="1907061507">
      <w:bodyDiv w:val="1"/>
      <w:marLeft w:val="0"/>
      <w:marRight w:val="0"/>
      <w:marTop w:val="0"/>
      <w:marBottom w:val="0"/>
      <w:divBdr>
        <w:top w:val="none" w:sz="0" w:space="0" w:color="auto"/>
        <w:left w:val="none" w:sz="0" w:space="0" w:color="auto"/>
        <w:bottom w:val="none" w:sz="0" w:space="0" w:color="auto"/>
        <w:right w:val="none" w:sz="0" w:space="0" w:color="auto"/>
      </w:divBdr>
    </w:div>
    <w:div w:id="1911648707">
      <w:bodyDiv w:val="1"/>
      <w:marLeft w:val="0"/>
      <w:marRight w:val="0"/>
      <w:marTop w:val="0"/>
      <w:marBottom w:val="0"/>
      <w:divBdr>
        <w:top w:val="none" w:sz="0" w:space="0" w:color="auto"/>
        <w:left w:val="none" w:sz="0" w:space="0" w:color="auto"/>
        <w:bottom w:val="none" w:sz="0" w:space="0" w:color="auto"/>
        <w:right w:val="none" w:sz="0" w:space="0" w:color="auto"/>
      </w:divBdr>
    </w:div>
    <w:div w:id="1913080289">
      <w:bodyDiv w:val="1"/>
      <w:marLeft w:val="0"/>
      <w:marRight w:val="0"/>
      <w:marTop w:val="0"/>
      <w:marBottom w:val="0"/>
      <w:divBdr>
        <w:top w:val="none" w:sz="0" w:space="0" w:color="auto"/>
        <w:left w:val="none" w:sz="0" w:space="0" w:color="auto"/>
        <w:bottom w:val="none" w:sz="0" w:space="0" w:color="auto"/>
        <w:right w:val="none" w:sz="0" w:space="0" w:color="auto"/>
      </w:divBdr>
    </w:div>
    <w:div w:id="1914462515">
      <w:bodyDiv w:val="1"/>
      <w:marLeft w:val="0"/>
      <w:marRight w:val="0"/>
      <w:marTop w:val="0"/>
      <w:marBottom w:val="0"/>
      <w:divBdr>
        <w:top w:val="none" w:sz="0" w:space="0" w:color="auto"/>
        <w:left w:val="none" w:sz="0" w:space="0" w:color="auto"/>
        <w:bottom w:val="none" w:sz="0" w:space="0" w:color="auto"/>
        <w:right w:val="none" w:sz="0" w:space="0" w:color="auto"/>
      </w:divBdr>
    </w:div>
    <w:div w:id="1920870114">
      <w:bodyDiv w:val="1"/>
      <w:marLeft w:val="0"/>
      <w:marRight w:val="0"/>
      <w:marTop w:val="0"/>
      <w:marBottom w:val="0"/>
      <w:divBdr>
        <w:top w:val="none" w:sz="0" w:space="0" w:color="auto"/>
        <w:left w:val="none" w:sz="0" w:space="0" w:color="auto"/>
        <w:bottom w:val="none" w:sz="0" w:space="0" w:color="auto"/>
        <w:right w:val="none" w:sz="0" w:space="0" w:color="auto"/>
      </w:divBdr>
    </w:div>
    <w:div w:id="1922596339">
      <w:bodyDiv w:val="1"/>
      <w:marLeft w:val="0"/>
      <w:marRight w:val="0"/>
      <w:marTop w:val="0"/>
      <w:marBottom w:val="0"/>
      <w:divBdr>
        <w:top w:val="none" w:sz="0" w:space="0" w:color="auto"/>
        <w:left w:val="none" w:sz="0" w:space="0" w:color="auto"/>
        <w:bottom w:val="none" w:sz="0" w:space="0" w:color="auto"/>
        <w:right w:val="none" w:sz="0" w:space="0" w:color="auto"/>
      </w:divBdr>
    </w:div>
    <w:div w:id="1926065916">
      <w:bodyDiv w:val="1"/>
      <w:marLeft w:val="0"/>
      <w:marRight w:val="0"/>
      <w:marTop w:val="0"/>
      <w:marBottom w:val="0"/>
      <w:divBdr>
        <w:top w:val="none" w:sz="0" w:space="0" w:color="auto"/>
        <w:left w:val="none" w:sz="0" w:space="0" w:color="auto"/>
        <w:bottom w:val="none" w:sz="0" w:space="0" w:color="auto"/>
        <w:right w:val="none" w:sz="0" w:space="0" w:color="auto"/>
      </w:divBdr>
    </w:div>
    <w:div w:id="1930042396">
      <w:bodyDiv w:val="1"/>
      <w:marLeft w:val="0"/>
      <w:marRight w:val="0"/>
      <w:marTop w:val="0"/>
      <w:marBottom w:val="0"/>
      <w:divBdr>
        <w:top w:val="none" w:sz="0" w:space="0" w:color="auto"/>
        <w:left w:val="none" w:sz="0" w:space="0" w:color="auto"/>
        <w:bottom w:val="none" w:sz="0" w:space="0" w:color="auto"/>
        <w:right w:val="none" w:sz="0" w:space="0" w:color="auto"/>
      </w:divBdr>
    </w:div>
    <w:div w:id="1930851210">
      <w:bodyDiv w:val="1"/>
      <w:marLeft w:val="0"/>
      <w:marRight w:val="0"/>
      <w:marTop w:val="0"/>
      <w:marBottom w:val="0"/>
      <w:divBdr>
        <w:top w:val="none" w:sz="0" w:space="0" w:color="auto"/>
        <w:left w:val="none" w:sz="0" w:space="0" w:color="auto"/>
        <w:bottom w:val="none" w:sz="0" w:space="0" w:color="auto"/>
        <w:right w:val="none" w:sz="0" w:space="0" w:color="auto"/>
      </w:divBdr>
    </w:div>
    <w:div w:id="1934851723">
      <w:bodyDiv w:val="1"/>
      <w:marLeft w:val="0"/>
      <w:marRight w:val="0"/>
      <w:marTop w:val="0"/>
      <w:marBottom w:val="0"/>
      <w:divBdr>
        <w:top w:val="none" w:sz="0" w:space="0" w:color="auto"/>
        <w:left w:val="none" w:sz="0" w:space="0" w:color="auto"/>
        <w:bottom w:val="none" w:sz="0" w:space="0" w:color="auto"/>
        <w:right w:val="none" w:sz="0" w:space="0" w:color="auto"/>
      </w:divBdr>
    </w:div>
    <w:div w:id="1935553636">
      <w:bodyDiv w:val="1"/>
      <w:marLeft w:val="0"/>
      <w:marRight w:val="0"/>
      <w:marTop w:val="0"/>
      <w:marBottom w:val="0"/>
      <w:divBdr>
        <w:top w:val="none" w:sz="0" w:space="0" w:color="auto"/>
        <w:left w:val="none" w:sz="0" w:space="0" w:color="auto"/>
        <w:bottom w:val="none" w:sz="0" w:space="0" w:color="auto"/>
        <w:right w:val="none" w:sz="0" w:space="0" w:color="auto"/>
      </w:divBdr>
    </w:div>
    <w:div w:id="1939285486">
      <w:bodyDiv w:val="1"/>
      <w:marLeft w:val="0"/>
      <w:marRight w:val="0"/>
      <w:marTop w:val="0"/>
      <w:marBottom w:val="0"/>
      <w:divBdr>
        <w:top w:val="none" w:sz="0" w:space="0" w:color="auto"/>
        <w:left w:val="none" w:sz="0" w:space="0" w:color="auto"/>
        <w:bottom w:val="none" w:sz="0" w:space="0" w:color="auto"/>
        <w:right w:val="none" w:sz="0" w:space="0" w:color="auto"/>
      </w:divBdr>
    </w:div>
    <w:div w:id="1946695751">
      <w:bodyDiv w:val="1"/>
      <w:marLeft w:val="0"/>
      <w:marRight w:val="0"/>
      <w:marTop w:val="0"/>
      <w:marBottom w:val="0"/>
      <w:divBdr>
        <w:top w:val="none" w:sz="0" w:space="0" w:color="auto"/>
        <w:left w:val="none" w:sz="0" w:space="0" w:color="auto"/>
        <w:bottom w:val="none" w:sz="0" w:space="0" w:color="auto"/>
        <w:right w:val="none" w:sz="0" w:space="0" w:color="auto"/>
      </w:divBdr>
    </w:div>
    <w:div w:id="1948345244">
      <w:bodyDiv w:val="1"/>
      <w:marLeft w:val="0"/>
      <w:marRight w:val="0"/>
      <w:marTop w:val="0"/>
      <w:marBottom w:val="0"/>
      <w:divBdr>
        <w:top w:val="none" w:sz="0" w:space="0" w:color="auto"/>
        <w:left w:val="none" w:sz="0" w:space="0" w:color="auto"/>
        <w:bottom w:val="none" w:sz="0" w:space="0" w:color="auto"/>
        <w:right w:val="none" w:sz="0" w:space="0" w:color="auto"/>
      </w:divBdr>
    </w:div>
    <w:div w:id="1949269768">
      <w:bodyDiv w:val="1"/>
      <w:marLeft w:val="0"/>
      <w:marRight w:val="0"/>
      <w:marTop w:val="0"/>
      <w:marBottom w:val="0"/>
      <w:divBdr>
        <w:top w:val="none" w:sz="0" w:space="0" w:color="auto"/>
        <w:left w:val="none" w:sz="0" w:space="0" w:color="auto"/>
        <w:bottom w:val="none" w:sz="0" w:space="0" w:color="auto"/>
        <w:right w:val="none" w:sz="0" w:space="0" w:color="auto"/>
      </w:divBdr>
    </w:div>
    <w:div w:id="1963657252">
      <w:bodyDiv w:val="1"/>
      <w:marLeft w:val="0"/>
      <w:marRight w:val="0"/>
      <w:marTop w:val="0"/>
      <w:marBottom w:val="0"/>
      <w:divBdr>
        <w:top w:val="none" w:sz="0" w:space="0" w:color="auto"/>
        <w:left w:val="none" w:sz="0" w:space="0" w:color="auto"/>
        <w:bottom w:val="none" w:sz="0" w:space="0" w:color="auto"/>
        <w:right w:val="none" w:sz="0" w:space="0" w:color="auto"/>
      </w:divBdr>
    </w:div>
    <w:div w:id="1978103459">
      <w:bodyDiv w:val="1"/>
      <w:marLeft w:val="0"/>
      <w:marRight w:val="0"/>
      <w:marTop w:val="0"/>
      <w:marBottom w:val="0"/>
      <w:divBdr>
        <w:top w:val="none" w:sz="0" w:space="0" w:color="auto"/>
        <w:left w:val="none" w:sz="0" w:space="0" w:color="auto"/>
        <w:bottom w:val="none" w:sz="0" w:space="0" w:color="auto"/>
        <w:right w:val="none" w:sz="0" w:space="0" w:color="auto"/>
      </w:divBdr>
    </w:div>
    <w:div w:id="1980913629">
      <w:bodyDiv w:val="1"/>
      <w:marLeft w:val="0"/>
      <w:marRight w:val="0"/>
      <w:marTop w:val="0"/>
      <w:marBottom w:val="0"/>
      <w:divBdr>
        <w:top w:val="none" w:sz="0" w:space="0" w:color="auto"/>
        <w:left w:val="none" w:sz="0" w:space="0" w:color="auto"/>
        <w:bottom w:val="none" w:sz="0" w:space="0" w:color="auto"/>
        <w:right w:val="none" w:sz="0" w:space="0" w:color="auto"/>
      </w:divBdr>
    </w:div>
    <w:div w:id="1982495735">
      <w:bodyDiv w:val="1"/>
      <w:marLeft w:val="0"/>
      <w:marRight w:val="0"/>
      <w:marTop w:val="0"/>
      <w:marBottom w:val="0"/>
      <w:divBdr>
        <w:top w:val="none" w:sz="0" w:space="0" w:color="auto"/>
        <w:left w:val="none" w:sz="0" w:space="0" w:color="auto"/>
        <w:bottom w:val="none" w:sz="0" w:space="0" w:color="auto"/>
        <w:right w:val="none" w:sz="0" w:space="0" w:color="auto"/>
      </w:divBdr>
    </w:div>
    <w:div w:id="1989552816">
      <w:bodyDiv w:val="1"/>
      <w:marLeft w:val="0"/>
      <w:marRight w:val="0"/>
      <w:marTop w:val="0"/>
      <w:marBottom w:val="0"/>
      <w:divBdr>
        <w:top w:val="none" w:sz="0" w:space="0" w:color="auto"/>
        <w:left w:val="none" w:sz="0" w:space="0" w:color="auto"/>
        <w:bottom w:val="none" w:sz="0" w:space="0" w:color="auto"/>
        <w:right w:val="none" w:sz="0" w:space="0" w:color="auto"/>
      </w:divBdr>
    </w:div>
    <w:div w:id="2006127617">
      <w:bodyDiv w:val="1"/>
      <w:marLeft w:val="0"/>
      <w:marRight w:val="0"/>
      <w:marTop w:val="0"/>
      <w:marBottom w:val="0"/>
      <w:divBdr>
        <w:top w:val="none" w:sz="0" w:space="0" w:color="auto"/>
        <w:left w:val="none" w:sz="0" w:space="0" w:color="auto"/>
        <w:bottom w:val="none" w:sz="0" w:space="0" w:color="auto"/>
        <w:right w:val="none" w:sz="0" w:space="0" w:color="auto"/>
      </w:divBdr>
    </w:div>
    <w:div w:id="2006278354">
      <w:bodyDiv w:val="1"/>
      <w:marLeft w:val="0"/>
      <w:marRight w:val="0"/>
      <w:marTop w:val="0"/>
      <w:marBottom w:val="0"/>
      <w:divBdr>
        <w:top w:val="none" w:sz="0" w:space="0" w:color="auto"/>
        <w:left w:val="none" w:sz="0" w:space="0" w:color="auto"/>
        <w:bottom w:val="none" w:sz="0" w:space="0" w:color="auto"/>
        <w:right w:val="none" w:sz="0" w:space="0" w:color="auto"/>
      </w:divBdr>
    </w:div>
    <w:div w:id="2009939008">
      <w:bodyDiv w:val="1"/>
      <w:marLeft w:val="0"/>
      <w:marRight w:val="0"/>
      <w:marTop w:val="0"/>
      <w:marBottom w:val="0"/>
      <w:divBdr>
        <w:top w:val="none" w:sz="0" w:space="0" w:color="auto"/>
        <w:left w:val="none" w:sz="0" w:space="0" w:color="auto"/>
        <w:bottom w:val="none" w:sz="0" w:space="0" w:color="auto"/>
        <w:right w:val="none" w:sz="0" w:space="0" w:color="auto"/>
      </w:divBdr>
    </w:div>
    <w:div w:id="2010021075">
      <w:bodyDiv w:val="1"/>
      <w:marLeft w:val="0"/>
      <w:marRight w:val="0"/>
      <w:marTop w:val="0"/>
      <w:marBottom w:val="0"/>
      <w:divBdr>
        <w:top w:val="none" w:sz="0" w:space="0" w:color="auto"/>
        <w:left w:val="none" w:sz="0" w:space="0" w:color="auto"/>
        <w:bottom w:val="none" w:sz="0" w:space="0" w:color="auto"/>
        <w:right w:val="none" w:sz="0" w:space="0" w:color="auto"/>
      </w:divBdr>
    </w:div>
    <w:div w:id="2012178777">
      <w:bodyDiv w:val="1"/>
      <w:marLeft w:val="0"/>
      <w:marRight w:val="0"/>
      <w:marTop w:val="0"/>
      <w:marBottom w:val="0"/>
      <w:divBdr>
        <w:top w:val="none" w:sz="0" w:space="0" w:color="auto"/>
        <w:left w:val="none" w:sz="0" w:space="0" w:color="auto"/>
        <w:bottom w:val="none" w:sz="0" w:space="0" w:color="auto"/>
        <w:right w:val="none" w:sz="0" w:space="0" w:color="auto"/>
      </w:divBdr>
    </w:div>
    <w:div w:id="2016611451">
      <w:bodyDiv w:val="1"/>
      <w:marLeft w:val="0"/>
      <w:marRight w:val="0"/>
      <w:marTop w:val="0"/>
      <w:marBottom w:val="0"/>
      <w:divBdr>
        <w:top w:val="none" w:sz="0" w:space="0" w:color="auto"/>
        <w:left w:val="none" w:sz="0" w:space="0" w:color="auto"/>
        <w:bottom w:val="none" w:sz="0" w:space="0" w:color="auto"/>
        <w:right w:val="none" w:sz="0" w:space="0" w:color="auto"/>
      </w:divBdr>
    </w:div>
    <w:div w:id="2029670840">
      <w:bodyDiv w:val="1"/>
      <w:marLeft w:val="0"/>
      <w:marRight w:val="0"/>
      <w:marTop w:val="0"/>
      <w:marBottom w:val="0"/>
      <w:divBdr>
        <w:top w:val="none" w:sz="0" w:space="0" w:color="auto"/>
        <w:left w:val="none" w:sz="0" w:space="0" w:color="auto"/>
        <w:bottom w:val="none" w:sz="0" w:space="0" w:color="auto"/>
        <w:right w:val="none" w:sz="0" w:space="0" w:color="auto"/>
      </w:divBdr>
    </w:div>
    <w:div w:id="2030720510">
      <w:bodyDiv w:val="1"/>
      <w:marLeft w:val="0"/>
      <w:marRight w:val="0"/>
      <w:marTop w:val="0"/>
      <w:marBottom w:val="0"/>
      <w:divBdr>
        <w:top w:val="none" w:sz="0" w:space="0" w:color="auto"/>
        <w:left w:val="none" w:sz="0" w:space="0" w:color="auto"/>
        <w:bottom w:val="none" w:sz="0" w:space="0" w:color="auto"/>
        <w:right w:val="none" w:sz="0" w:space="0" w:color="auto"/>
      </w:divBdr>
    </w:div>
    <w:div w:id="2033606656">
      <w:bodyDiv w:val="1"/>
      <w:marLeft w:val="0"/>
      <w:marRight w:val="0"/>
      <w:marTop w:val="0"/>
      <w:marBottom w:val="0"/>
      <w:divBdr>
        <w:top w:val="none" w:sz="0" w:space="0" w:color="auto"/>
        <w:left w:val="none" w:sz="0" w:space="0" w:color="auto"/>
        <w:bottom w:val="none" w:sz="0" w:space="0" w:color="auto"/>
        <w:right w:val="none" w:sz="0" w:space="0" w:color="auto"/>
      </w:divBdr>
    </w:div>
    <w:div w:id="2040667247">
      <w:bodyDiv w:val="1"/>
      <w:marLeft w:val="0"/>
      <w:marRight w:val="0"/>
      <w:marTop w:val="0"/>
      <w:marBottom w:val="0"/>
      <w:divBdr>
        <w:top w:val="none" w:sz="0" w:space="0" w:color="auto"/>
        <w:left w:val="none" w:sz="0" w:space="0" w:color="auto"/>
        <w:bottom w:val="none" w:sz="0" w:space="0" w:color="auto"/>
        <w:right w:val="none" w:sz="0" w:space="0" w:color="auto"/>
      </w:divBdr>
    </w:div>
    <w:div w:id="2053382405">
      <w:bodyDiv w:val="1"/>
      <w:marLeft w:val="0"/>
      <w:marRight w:val="0"/>
      <w:marTop w:val="0"/>
      <w:marBottom w:val="0"/>
      <w:divBdr>
        <w:top w:val="none" w:sz="0" w:space="0" w:color="auto"/>
        <w:left w:val="none" w:sz="0" w:space="0" w:color="auto"/>
        <w:bottom w:val="none" w:sz="0" w:space="0" w:color="auto"/>
        <w:right w:val="none" w:sz="0" w:space="0" w:color="auto"/>
      </w:divBdr>
    </w:div>
    <w:div w:id="2061896848">
      <w:bodyDiv w:val="1"/>
      <w:marLeft w:val="0"/>
      <w:marRight w:val="0"/>
      <w:marTop w:val="0"/>
      <w:marBottom w:val="0"/>
      <w:divBdr>
        <w:top w:val="none" w:sz="0" w:space="0" w:color="auto"/>
        <w:left w:val="none" w:sz="0" w:space="0" w:color="auto"/>
        <w:bottom w:val="none" w:sz="0" w:space="0" w:color="auto"/>
        <w:right w:val="none" w:sz="0" w:space="0" w:color="auto"/>
      </w:divBdr>
    </w:div>
    <w:div w:id="2065332806">
      <w:bodyDiv w:val="1"/>
      <w:marLeft w:val="0"/>
      <w:marRight w:val="0"/>
      <w:marTop w:val="0"/>
      <w:marBottom w:val="0"/>
      <w:divBdr>
        <w:top w:val="none" w:sz="0" w:space="0" w:color="auto"/>
        <w:left w:val="none" w:sz="0" w:space="0" w:color="auto"/>
        <w:bottom w:val="none" w:sz="0" w:space="0" w:color="auto"/>
        <w:right w:val="none" w:sz="0" w:space="0" w:color="auto"/>
      </w:divBdr>
    </w:div>
    <w:div w:id="2067220051">
      <w:bodyDiv w:val="1"/>
      <w:marLeft w:val="0"/>
      <w:marRight w:val="0"/>
      <w:marTop w:val="0"/>
      <w:marBottom w:val="0"/>
      <w:divBdr>
        <w:top w:val="none" w:sz="0" w:space="0" w:color="auto"/>
        <w:left w:val="none" w:sz="0" w:space="0" w:color="auto"/>
        <w:bottom w:val="none" w:sz="0" w:space="0" w:color="auto"/>
        <w:right w:val="none" w:sz="0" w:space="0" w:color="auto"/>
      </w:divBdr>
    </w:div>
    <w:div w:id="2069181342">
      <w:bodyDiv w:val="1"/>
      <w:marLeft w:val="0"/>
      <w:marRight w:val="0"/>
      <w:marTop w:val="0"/>
      <w:marBottom w:val="0"/>
      <w:divBdr>
        <w:top w:val="none" w:sz="0" w:space="0" w:color="auto"/>
        <w:left w:val="none" w:sz="0" w:space="0" w:color="auto"/>
        <w:bottom w:val="none" w:sz="0" w:space="0" w:color="auto"/>
        <w:right w:val="none" w:sz="0" w:space="0" w:color="auto"/>
      </w:divBdr>
    </w:div>
    <w:div w:id="2071995371">
      <w:bodyDiv w:val="1"/>
      <w:marLeft w:val="0"/>
      <w:marRight w:val="0"/>
      <w:marTop w:val="0"/>
      <w:marBottom w:val="0"/>
      <w:divBdr>
        <w:top w:val="none" w:sz="0" w:space="0" w:color="auto"/>
        <w:left w:val="none" w:sz="0" w:space="0" w:color="auto"/>
        <w:bottom w:val="none" w:sz="0" w:space="0" w:color="auto"/>
        <w:right w:val="none" w:sz="0" w:space="0" w:color="auto"/>
      </w:divBdr>
    </w:div>
    <w:div w:id="2075394790">
      <w:bodyDiv w:val="1"/>
      <w:marLeft w:val="0"/>
      <w:marRight w:val="0"/>
      <w:marTop w:val="0"/>
      <w:marBottom w:val="0"/>
      <w:divBdr>
        <w:top w:val="none" w:sz="0" w:space="0" w:color="auto"/>
        <w:left w:val="none" w:sz="0" w:space="0" w:color="auto"/>
        <w:bottom w:val="none" w:sz="0" w:space="0" w:color="auto"/>
        <w:right w:val="none" w:sz="0" w:space="0" w:color="auto"/>
      </w:divBdr>
    </w:div>
    <w:div w:id="2085376321">
      <w:bodyDiv w:val="1"/>
      <w:marLeft w:val="0"/>
      <w:marRight w:val="0"/>
      <w:marTop w:val="0"/>
      <w:marBottom w:val="0"/>
      <w:divBdr>
        <w:top w:val="none" w:sz="0" w:space="0" w:color="auto"/>
        <w:left w:val="none" w:sz="0" w:space="0" w:color="auto"/>
        <w:bottom w:val="none" w:sz="0" w:space="0" w:color="auto"/>
        <w:right w:val="none" w:sz="0" w:space="0" w:color="auto"/>
      </w:divBdr>
    </w:div>
    <w:div w:id="2091150603">
      <w:bodyDiv w:val="1"/>
      <w:marLeft w:val="0"/>
      <w:marRight w:val="0"/>
      <w:marTop w:val="0"/>
      <w:marBottom w:val="0"/>
      <w:divBdr>
        <w:top w:val="none" w:sz="0" w:space="0" w:color="auto"/>
        <w:left w:val="none" w:sz="0" w:space="0" w:color="auto"/>
        <w:bottom w:val="none" w:sz="0" w:space="0" w:color="auto"/>
        <w:right w:val="none" w:sz="0" w:space="0" w:color="auto"/>
      </w:divBdr>
    </w:div>
    <w:div w:id="2098135722">
      <w:bodyDiv w:val="1"/>
      <w:marLeft w:val="0"/>
      <w:marRight w:val="0"/>
      <w:marTop w:val="0"/>
      <w:marBottom w:val="0"/>
      <w:divBdr>
        <w:top w:val="none" w:sz="0" w:space="0" w:color="auto"/>
        <w:left w:val="none" w:sz="0" w:space="0" w:color="auto"/>
        <w:bottom w:val="none" w:sz="0" w:space="0" w:color="auto"/>
        <w:right w:val="none" w:sz="0" w:space="0" w:color="auto"/>
      </w:divBdr>
    </w:div>
    <w:div w:id="2111394748">
      <w:bodyDiv w:val="1"/>
      <w:marLeft w:val="0"/>
      <w:marRight w:val="0"/>
      <w:marTop w:val="0"/>
      <w:marBottom w:val="0"/>
      <w:divBdr>
        <w:top w:val="none" w:sz="0" w:space="0" w:color="auto"/>
        <w:left w:val="none" w:sz="0" w:space="0" w:color="auto"/>
        <w:bottom w:val="none" w:sz="0" w:space="0" w:color="auto"/>
        <w:right w:val="none" w:sz="0" w:space="0" w:color="auto"/>
      </w:divBdr>
    </w:div>
    <w:div w:id="2121340435">
      <w:bodyDiv w:val="1"/>
      <w:marLeft w:val="0"/>
      <w:marRight w:val="0"/>
      <w:marTop w:val="0"/>
      <w:marBottom w:val="0"/>
      <w:divBdr>
        <w:top w:val="none" w:sz="0" w:space="0" w:color="auto"/>
        <w:left w:val="none" w:sz="0" w:space="0" w:color="auto"/>
        <w:bottom w:val="none" w:sz="0" w:space="0" w:color="auto"/>
        <w:right w:val="none" w:sz="0" w:space="0" w:color="auto"/>
      </w:divBdr>
    </w:div>
    <w:div w:id="2125734188">
      <w:bodyDiv w:val="1"/>
      <w:marLeft w:val="0"/>
      <w:marRight w:val="0"/>
      <w:marTop w:val="0"/>
      <w:marBottom w:val="0"/>
      <w:divBdr>
        <w:top w:val="none" w:sz="0" w:space="0" w:color="auto"/>
        <w:left w:val="none" w:sz="0" w:space="0" w:color="auto"/>
        <w:bottom w:val="none" w:sz="0" w:space="0" w:color="auto"/>
        <w:right w:val="none" w:sz="0" w:space="0" w:color="auto"/>
      </w:divBdr>
    </w:div>
    <w:div w:id="2132242188">
      <w:bodyDiv w:val="1"/>
      <w:marLeft w:val="0"/>
      <w:marRight w:val="0"/>
      <w:marTop w:val="0"/>
      <w:marBottom w:val="0"/>
      <w:divBdr>
        <w:top w:val="none" w:sz="0" w:space="0" w:color="auto"/>
        <w:left w:val="none" w:sz="0" w:space="0" w:color="auto"/>
        <w:bottom w:val="none" w:sz="0" w:space="0" w:color="auto"/>
        <w:right w:val="none" w:sz="0" w:space="0" w:color="auto"/>
      </w:divBdr>
    </w:div>
    <w:div w:id="2135981493">
      <w:bodyDiv w:val="1"/>
      <w:marLeft w:val="0"/>
      <w:marRight w:val="0"/>
      <w:marTop w:val="0"/>
      <w:marBottom w:val="0"/>
      <w:divBdr>
        <w:top w:val="none" w:sz="0" w:space="0" w:color="auto"/>
        <w:left w:val="none" w:sz="0" w:space="0" w:color="auto"/>
        <w:bottom w:val="none" w:sz="0" w:space="0" w:color="auto"/>
        <w:right w:val="none" w:sz="0" w:space="0" w:color="auto"/>
      </w:divBdr>
    </w:div>
    <w:div w:id="2136019542">
      <w:bodyDiv w:val="1"/>
      <w:marLeft w:val="0"/>
      <w:marRight w:val="0"/>
      <w:marTop w:val="0"/>
      <w:marBottom w:val="0"/>
      <w:divBdr>
        <w:top w:val="none" w:sz="0" w:space="0" w:color="auto"/>
        <w:left w:val="none" w:sz="0" w:space="0" w:color="auto"/>
        <w:bottom w:val="none" w:sz="0" w:space="0" w:color="auto"/>
        <w:right w:val="none" w:sz="0" w:space="0" w:color="auto"/>
      </w:divBdr>
    </w:div>
    <w:div w:id="2141414115">
      <w:bodyDiv w:val="1"/>
      <w:marLeft w:val="0"/>
      <w:marRight w:val="0"/>
      <w:marTop w:val="0"/>
      <w:marBottom w:val="0"/>
      <w:divBdr>
        <w:top w:val="none" w:sz="0" w:space="0" w:color="auto"/>
        <w:left w:val="none" w:sz="0" w:space="0" w:color="auto"/>
        <w:bottom w:val="none" w:sz="0" w:space="0" w:color="auto"/>
        <w:right w:val="none" w:sz="0" w:space="0" w:color="auto"/>
      </w:divBdr>
    </w:div>
    <w:div w:id="2145537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bmwgroup.com/en.html"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3.png"/><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BMW20</b:Tag>
    <b:SourceType>InternetSite</b:SourceType>
    <b:Guid>{2F0A5820-C9F8-45BD-9970-DDD7A8CAA5E0}</b:Guid>
    <b:Title>BMW Group focuses on flexibility and solidarity in dealing with Coronavirus Pandemic</b:Title>
    <b:InternetSiteTitle>BMW Group Press</b:InternetSiteTitle>
    <b:Year>2020</b:Year>
    <b:Month>April</b:Month>
    <b:Day>06</b:Day>
    <b:URL>https://www.press.bmwgroup.com/global/article/detail/T0307368EN/bmw-group-focuses-on-flexibility-and-solidarity-in-dealing-with-coronavirus-pandemic?language=en</b:URL>
    <b:Author>
      <b:Author>
        <b:Corporate>BMW GROUP</b:Corporate>
      </b:Author>
    </b:Author>
    <b:City>Munich</b:City>
    <b:RefOrder>14</b:RefOrder>
  </b:Source>
  <b:Source>
    <b:Tag>Mal22</b:Tag>
    <b:SourceType>DocumentFromInternetSite</b:SourceType>
    <b:Guid>{79E632C3-B2D9-4510-98CF-BD3F26C35DDE}</b:Guid>
    <b:Author>
      <b:Author>
        <b:NameList>
          <b:Person>
            <b:Last>Malpass</b:Last>
            <b:First>David</b:First>
          </b:Person>
        </b:NameList>
      </b:Author>
    </b:Author>
    <b:Title>The World Bank</b:Title>
    <b:InternetSiteTitle>Global Economic Prospects</b:InternetSiteTitle>
    <b:Year>2022</b:Year>
    <b:Month>January</b:Month>
    <b:URL>https://thedocs.worldbank.org/en/doc/cb15f6d7442eadedf75bb95c4fdec1b3-0350012022/related/Global-Economic-Prospects-January-2022-Foreword.pdf</b:URL>
    <b:RefOrder>3</b:RefOrder>
  </b:Source>
  <b:Source>
    <b:Tag>The221</b:Tag>
    <b:SourceType>DocumentFromInternetSite</b:SourceType>
    <b:Guid>{E0228167-FC68-4320-BAC6-B1D870304817}</b:Guid>
    <b:Author>
      <b:Author>
        <b:Corporate>The World Bank</b:Corporate>
      </b:Author>
    </b:Author>
    <b:Title>Global Economic Prospects</b:Title>
    <b:InternetSiteTitle>The World Bank</b:InternetSiteTitle>
    <b:Year>2020</b:Year>
    <b:Month>June</b:Month>
    <b:URL>https://www.worldbank.org/en/publication/global-economic-prospects</b:URL>
    <b:RefOrder>1</b:RefOrder>
  </b:Source>
  <b:Source>
    <b:Tag>The22</b:Tag>
    <b:SourceType>DocumentFromInternetSite</b:SourceType>
    <b:Guid>{96974228-DA48-44F0-939B-BF9189066A21}</b:Guid>
    <b:Title>Global Economic Prospects</b:Title>
    <b:InternetSiteTitle>The World Bank</b:InternetSiteTitle>
    <b:Year>2020</b:Year>
    <b:Month>June </b:Month>
    <b:URL>https://www.worldbank.org/en/publication/global-economic-prospects</b:URL>
    <b:Author>
      <b:Author>
        <b:Corporate>The World Bank</b:Corporate>
      </b:Author>
    </b:Author>
    <b:RefOrder>2</b:RefOrder>
  </b:Source>
  <b:Source>
    <b:Tag>Blo22</b:Tag>
    <b:SourceType>InternetSite</b:SourceType>
    <b:Guid>{FC983BD4-5E41-414F-BAB8-5EA6F910BEB9}</b:Guid>
    <b:Title>Bloomberg</b:Title>
    <b:InternetSiteTitle>Bloomberg News</b:InternetSiteTitle>
    <b:Year>2022</b:Year>
    <b:Month>January</b:Month>
    <b:Day>13</b:Day>
    <b:URL>https://www.bloomberg.com/news/articles/2022-01-13/bmw-hits-record-annual-china-sales-on-luxury-demand-ev-push</b:URL>
    <b:Author>
      <b:Author>
        <b:Corporate>Bloomberg News</b:Corporate>
      </b:Author>
    </b:Author>
    <b:RefOrder>4</b:RefOrder>
  </b:Source>
  <b:Source>
    <b:Tag>BMW201</b:Tag>
    <b:SourceType>InternetSite</b:SourceType>
    <b:Guid>{E4A2AA68-7DA9-4D5C-B557-AD36F534457F}</b:Guid>
    <b:Author>
      <b:Author>
        <b:Corporate>BMW Group</b:Corporate>
      </b:Author>
    </b:Author>
    <b:Title>BMW Group</b:Title>
    <b:InternetSiteTitle>Press BMW Group</b:InternetSiteTitle>
    <b:Year>2020</b:Year>
    <b:Month>April</b:Month>
    <b:Day>06</b:Day>
    <b:URL>https://www.press.bmwgroup.com/global/article/detail/T0307368EN/bmw-group-focuses-on-flexibility-and-solidarity-in-dealing-with-coronavirus-pandemic?language=en</b:URL>
    <b:RefOrder>8</b:RefOrder>
  </b:Source>
  <b:Source>
    <b:Tag>Dob21</b:Tag>
    <b:SourceType>JournalArticle</b:SourceType>
    <b:Guid>{359E70F0-00C4-482D-8B87-DE40826A8385}</b:Guid>
    <b:Title>BMW GROUP ECONOMIC POSITION ANALYSIS IN THE</b:Title>
    <b:Year>2021</b:Year>
    <b:JournalName>Journal of Public Administration, Finance and Law</b:JournalName>
    <b:Pages>1-5</b:Pages>
    <b:Author>
      <b:Author>
        <b:NameList>
          <b:Person>
            <b:Last>Dobrin</b:Last>
            <b:Middle>Gabriel</b:Middle>
            <b:First>Ionel</b:First>
          </b:Person>
        </b:NameList>
      </b:Author>
    </b:Author>
    <b:RefOrder>9</b:RefOrder>
  </b:Source>
  <b:Source>
    <b:Tag>Gue21</b:Tag>
    <b:SourceType>ArticleInAPeriodical</b:SourceType>
    <b:Guid>{EC944AB3-3C57-4F7B-ACFA-069220DC6FE3}</b:Guid>
    <b:Title>BMW AG Company Report</b:Title>
    <b:Year>2021</b:Year>
    <b:Pages>2-46</b:Pages>
    <b:Month>January</b:Month>
    <b:Day>04</b:Day>
    <b:Author>
      <b:Author>
        <b:NameList>
          <b:Person>
            <b:Last>Guevara</b:Last>
            <b:First>Carlos</b:First>
          </b:Person>
          <b:Person>
            <b:Last>Nunez</b:Last>
            <b:First>Dario</b:First>
          </b:Person>
        </b:NameList>
      </b:Author>
    </b:Author>
    <b:PeriodicalTitle>NOVA School if Business &amp; Economics</b:PeriodicalTitle>
    <b:RefOrder>5</b:RefOrder>
  </b:Source>
  <b:Source>
    <b:Tag>BMW19</b:Tag>
    <b:SourceType>DocumentFromInternetSite</b:SourceType>
    <b:Guid>{7B5A6202-2812-4112-BDEA-D42B34A65F2C}</b:Guid>
    <b:Title>Annual Report 2019-Power of Choice </b:Title>
    <b:Year>2019</b:Year>
    <b:Author>
      <b:Author>
        <b:Corporate>BMW Group</b:Corporate>
      </b:Author>
    </b:Author>
    <b:InternetSiteTitle>BMW Group</b:InternetSiteTitle>
    <b:URL>https://www.bmwgroup.com/content/dam/grpw/websites/bmwgroup_com/ir/downloads/en/2020/hauptversammlung/BMW-Group-Annual-Report-2019.pdf</b:URL>
    <b:RefOrder>7</b:RefOrder>
  </b:Source>
  <b:Source>
    <b:Tag>BMW21</b:Tag>
    <b:SourceType>DocumentFromInternetSite</b:SourceType>
    <b:Guid>{F733BCD2-E7CE-451B-886D-30F3638ABC44}</b:Guid>
    <b:Author>
      <b:Author>
        <b:Corporate>BMW Group</b:Corporate>
      </b:Author>
    </b:Author>
    <b:Title>BMW Group- Annual Report 2020-Our Responsability. Our Future </b:Title>
    <b:InternetSiteTitle>BMW Group</b:InternetSiteTitle>
    <b:Year>2021</b:Year>
    <b:Month>March</b:Month>
    <b:URL>https://report.bmwgroup.com/data/pdf/en/BMW-Group-Bericht-2020-EN.pdf</b:URL>
    <b:RefOrder>6</b:RefOrder>
  </b:Source>
  <b:Source>
    <b:Tag>Int20</b:Tag>
    <b:SourceType>DocumentFromInternetSite</b:SourceType>
    <b:Guid>{6C9346D4-5522-4305-9ED7-FA8697773D54}</b:Guid>
    <b:Title>World Economic Outlook, October 2020: A Long and Difficult Ascent </b:Title>
    <b:InternetSiteTitle>International Monetary Fund </b:InternetSiteTitle>
    <b:Year>2020</b:Year>
    <b:Month>October</b:Month>
    <b:URL>https://www.imf.org/en/Publications/WEO/Issues/2020/09/30/world-economic-outlook-october-2020</b:URL>
    <b:Author>
      <b:Author>
        <b:Corporate>International Monetary Fund </b:Corporate>
      </b:Author>
    </b:Author>
    <b:RefOrder>15</b:RefOrder>
  </b:Source>
  <b:Source>
    <b:Tag>Har20</b:Tag>
    <b:SourceType>ArticleInAPeriodical</b:SourceType>
    <b:Guid>{0EF8BB28-51BF-409E-B9CF-C161B86D1667}</b:Guid>
    <b:Title>Ban on new petrol and diesel cars in UK from 2030 under PM's green plan</b:Title>
    <b:Year>2020</b:Year>
    <b:Month>November</b:Month>
    <b:Day>18</b:Day>
    <b:PeriodicalTitle>BBC News</b:PeriodicalTitle>
    <b:Author>
      <b:Author>
        <b:NameList>
          <b:Person>
            <b:Last>Harrabin</b:Last>
            <b:First>Roger</b:First>
          </b:Person>
        </b:NameList>
      </b:Author>
    </b:Author>
    <b:RefOrder>10</b:RefOrder>
  </b:Source>
  <b:Source>
    <b:Tag>Hof20</b:Tag>
    <b:SourceType>ArticleInAPeriodical</b:SourceType>
    <b:Guid>{ABFC677C-7451-4192-889F-CDE3F279A245}</b:Guid>
    <b:Title>Reimagining the auto industry’s future: It’s now or never</b:Title>
    <b:PeriodicalTitle>McKinsey&amp; Company  Automotive&amp;Assembly</b:PeriodicalTitle>
    <b:Year>2020</b:Year>
    <b:Month>October</b:Month>
    <b:Day>27</b:Day>
    <b:Pages>https://www.mckinsey.com/industries/automotive-and-assembly/our-insights/reimagining-the-auto-industrys-future-its-now-or-never</b:Pages>
    <b:Author>
      <b:Author>
        <b:NameList>
          <b:Person>
            <b:Last>Hofstatter</b:Last>
            <b:First>Thomas</b:First>
          </b:Person>
          <b:Person>
            <b:Last>Krawina</b:Last>
            <b:First>Melanie</b:First>
          </b:Person>
          <b:Person>
            <b:Last>Muhleiter</b:Last>
            <b:First>Bernhard</b:First>
          </b:Person>
          <b:Person>
            <b:Last>Pohler</b:Last>
            <b:First>Stefan</b:First>
          </b:Person>
          <b:Person>
            <b:Last>Tschiesner</b:Last>
            <b:First>Andreas</b:First>
          </b:Person>
        </b:NameList>
      </b:Author>
    </b:Author>
    <b:RefOrder>11</b:RefOrder>
  </b:Source>
  <b:Source>
    <b:Tag>Geu20</b:Tag>
    <b:SourceType>InternetSite</b:SourceType>
    <b:Guid>{497B29C9-631B-4F5D-A0CC-114C6A3F9F82}</b:Guid>
    <b:Author>
      <b:Author>
        <b:NameList>
          <b:Person>
            <b:Last>Geutner</b:Last>
            <b:First>Jessica</b:First>
          </b:Person>
          <b:Person>
            <b:Last>Ognyan</b:Last>
            <b:First>Vasile </b:First>
          </b:Person>
        </b:NameList>
      </b:Author>
    </b:Author>
    <b:Title>SalesForce</b:Title>
    <b:Year>2020</b:Year>
    <b:YearAccessed>2022</b:YearAccessed>
    <b:MonthAccessed>January</b:MonthAccessed>
    <b:DayAccessed>06</b:DayAccessed>
    <b:URL>https://www.salesforce.com/blog/bmw-shifts-gears-during-pandemic/</b:URL>
    <b:RefOrder>12</b:RefOrder>
  </b:Source>
  <b:Source>
    <b:Tag>OIC20</b:Tag>
    <b:SourceType>InternetSite</b:SourceType>
    <b:Guid>{6C116E33-1F21-4689-8F62-4B2DAECC7424}</b:Guid>
    <b:Author>
      <b:Author>
        <b:Corporate>OICA-International Organization of Motor Vehicle Manufacturers</b:Corporate>
      </b:Author>
    </b:Author>
    <b:Title>OICA-International Organization of Motor Vehicle Manufacturers</b:Title>
    <b:Year>2020</b:Year>
    <b:YearAccessed>2022</b:YearAccessed>
    <b:MonthAccessed>January</b:MonthAccessed>
    <b:DayAccessed>07</b:DayAccessed>
    <b:URL>https://www.oica.net/category/media-center/</b:URL>
    <b:RefOrder>13</b:RefOrder>
  </b:Source>
</b:Sources>
</file>

<file path=customXml/itemProps1.xml><?xml version="1.0" encoding="utf-8"?>
<ds:datastoreItem xmlns:ds="http://schemas.openxmlformats.org/officeDocument/2006/customXml" ds:itemID="{9CB05ECA-A5E5-48D6-88B3-AC1BCC6CB5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2390</Words>
  <Characters>13625</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Fedex Chelmsford AGENCY 3 (OSV)</dc:creator>
  <cp:keywords/>
  <dc:description/>
  <cp:lastModifiedBy>rosca diana</cp:lastModifiedBy>
  <cp:revision>2</cp:revision>
  <dcterms:created xsi:type="dcterms:W3CDTF">2022-01-14T20:30:00Z</dcterms:created>
  <dcterms:modified xsi:type="dcterms:W3CDTF">2022-01-14T20:30:00Z</dcterms:modified>
</cp:coreProperties>
</file>