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558705D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711B33D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DD5A02">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3BA02854" w:rsidR="00124F03" w:rsidRPr="00C0226B" w:rsidRDefault="00DD5A02"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A37EFF7" w:rsidR="00124F03" w:rsidRPr="00C0226B" w:rsidRDefault="00DD5A02"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29AC86BC" w:rsidR="00124F03" w:rsidRPr="00C0226B" w:rsidRDefault="00DD5A02"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37F7FAD9"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F7DE7">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404E5A01" w:rsidR="00124F03" w:rsidRPr="00C0226B" w:rsidRDefault="009F7DE7"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18DFAB03" w:rsidR="00124F03" w:rsidRPr="00C0226B" w:rsidRDefault="009F7DE7"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57B052FA" w:rsidR="00124F03" w:rsidRPr="00C0226B" w:rsidRDefault="009F7DE7"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226C2633" w:rsidR="00124F03" w:rsidRPr="00C0226B" w:rsidRDefault="009F7DE7" w:rsidP="00593050">
            <w:pPr>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2A024327" w:rsidR="00124F03" w:rsidRPr="00C0226B" w:rsidRDefault="009F7DE7"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33D6F3BA" w:rsidR="00124F03" w:rsidRPr="00C0226B" w:rsidRDefault="009F7DE7"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5AEF063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F7DE7">
              <w:rPr>
                <w:rFonts w:ascii="Trebuchet MS" w:hAnsi="Trebuchet MS"/>
                <w:sz w:val="22"/>
                <w:szCs w:val="22"/>
              </w:rPr>
              <w:t>PARKER</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68B8129F" w:rsidR="00124F03" w:rsidRPr="00C0226B" w:rsidRDefault="009F7DE7" w:rsidP="00593050">
            <w:pPr>
              <w:rPr>
                <w:rFonts w:ascii="Trebuchet MS" w:hAnsi="Trebuchet MS"/>
                <w:sz w:val="22"/>
                <w:szCs w:val="22"/>
              </w:rPr>
            </w:pPr>
            <w:r>
              <w:rPr>
                <w:rFonts w:ascii="Trebuchet MS" w:hAnsi="Trebuchet MS"/>
                <w:sz w:val="22"/>
                <w:szCs w:val="22"/>
              </w:rPr>
              <w:t>AMBER</w:t>
            </w:r>
            <w:r w:rsidR="00AA2F19">
              <w:rPr>
                <w:rFonts w:ascii="Trebuchet MS" w:hAnsi="Trebuchet MS"/>
                <w:sz w:val="22"/>
                <w:szCs w:val="22"/>
              </w:rPr>
              <w:t>669</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5F0C2CB0" w:rsidR="00124F03" w:rsidRPr="00C0226B" w:rsidRDefault="00DD5A02" w:rsidP="00593050">
            <w:pPr>
              <w:rPr>
                <w:rFonts w:ascii="Trebuchet MS" w:hAnsi="Trebuchet MS"/>
                <w:sz w:val="22"/>
                <w:szCs w:val="22"/>
              </w:rPr>
            </w:pPr>
            <w:r>
              <w:rPr>
                <w:rFonts w:ascii="Trebuchet MS" w:hAnsi="Trebuchet MS"/>
                <w:sz w:val="22"/>
                <w:szCs w:val="22"/>
              </w:rPr>
              <w:t>18</w:t>
            </w:r>
            <w:r w:rsidRPr="00DD5A02">
              <w:rPr>
                <w:rFonts w:ascii="Trebuchet MS" w:hAnsi="Trebuchet MS"/>
                <w:sz w:val="22"/>
                <w:szCs w:val="22"/>
                <w:vertAlign w:val="superscript"/>
              </w:rPr>
              <w:t>th</w:t>
            </w:r>
            <w:r>
              <w:rPr>
                <w:rFonts w:ascii="Trebuchet MS" w:hAnsi="Trebuchet MS"/>
                <w:sz w:val="22"/>
                <w:szCs w:val="22"/>
              </w:rPr>
              <w:t xml:space="preserve"> June 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3601126F" w:rsidR="00124F03" w:rsidRPr="00C0226B" w:rsidRDefault="00FD469F" w:rsidP="00593050">
            <w:pPr>
              <w:rPr>
                <w:rFonts w:ascii="Trebuchet MS" w:hAnsi="Trebuchet MS"/>
                <w:sz w:val="22"/>
                <w:szCs w:val="22"/>
              </w:rPr>
            </w:pPr>
            <w:r>
              <w:rPr>
                <w:rFonts w:ascii="Trebuchet MS" w:hAnsi="Trebuchet MS"/>
                <w:sz w:val="22"/>
                <w:szCs w:val="22"/>
              </w:rPr>
              <w:t>22</w:t>
            </w:r>
            <w:r w:rsidRPr="00FD469F">
              <w:rPr>
                <w:rFonts w:ascii="Trebuchet MS" w:hAnsi="Trebuchet MS"/>
                <w:sz w:val="22"/>
                <w:szCs w:val="22"/>
                <w:vertAlign w:val="superscript"/>
              </w:rPr>
              <w:t>nd</w:t>
            </w:r>
            <w:r>
              <w:rPr>
                <w:rFonts w:ascii="Trebuchet MS" w:hAnsi="Trebuchet MS"/>
                <w:sz w:val="22"/>
                <w:szCs w:val="22"/>
              </w:rPr>
              <w:t xml:space="preserve"> Sep</w:t>
            </w:r>
            <w:r w:rsidR="00A5164C">
              <w:rPr>
                <w:rFonts w:ascii="Trebuchet MS" w:hAnsi="Trebuchet MS"/>
                <w:sz w:val="22"/>
                <w:szCs w:val="22"/>
              </w:rPr>
              <w:t>tember 2025</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12F22D03" w:rsidR="00124F03" w:rsidRPr="00C0226B" w:rsidRDefault="00972C04" w:rsidP="00593050">
            <w:pPr>
              <w:rPr>
                <w:rFonts w:ascii="Trebuchet MS" w:hAnsi="Trebuchet MS"/>
                <w:sz w:val="22"/>
                <w:szCs w:val="22"/>
              </w:rPr>
            </w:pPr>
            <w:r>
              <w:rPr>
                <w:rFonts w:ascii="Trebuchet MS" w:hAnsi="Trebuchet MS"/>
                <w:sz w:val="22"/>
                <w:szCs w:val="22"/>
              </w:rPr>
              <w:t>3/11/2025</w:t>
            </w: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4942D711" w:rsidR="00124F03" w:rsidRPr="00C0226B" w:rsidRDefault="00FD469F" w:rsidP="00593050">
            <w:pPr>
              <w:rPr>
                <w:rFonts w:ascii="Trebuchet MS" w:hAnsi="Trebuchet MS"/>
                <w:sz w:val="22"/>
                <w:szCs w:val="22"/>
              </w:rPr>
            </w:pPr>
            <w:r>
              <w:rPr>
                <w:rFonts w:ascii="Trebuchet MS" w:hAnsi="Trebuchet MS"/>
                <w:sz w:val="22"/>
                <w:szCs w:val="22"/>
              </w:rPr>
              <w:t>4,139 checked</w:t>
            </w:r>
            <w:r w:rsidR="00972C04">
              <w:rPr>
                <w:rFonts w:ascii="Trebuchet MS" w:hAnsi="Trebuchet MS"/>
                <w:sz w:val="22"/>
                <w:szCs w:val="22"/>
              </w:rPr>
              <w:t xml:space="preserve"> (3,186 for first 7 questions.) </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20EE8F38">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6FB57FA3">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79C4A537"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6.5pt" o:ole="">
            <v:imagedata r:id="rId31" o:title=""/>
          </v:shape>
          <o:OLEObject Type="Embed" ProgID="Excel.Sheet.12" ShapeID="_x0000_i1025" DrawAspect="Icon" ObjectID="_1823712721" r:id="rId32"/>
        </w:object>
      </w:r>
      <w:r w:rsidR="0065490E">
        <w:rPr>
          <w:rFonts w:ascii="Trebuchet MS" w:hAnsi="Trebuchet MS"/>
        </w:rPr>
        <w:t xml:space="preserve">                      </w:t>
      </w:r>
      <w:bookmarkStart w:id="1" w:name="_MON_1821600801"/>
      <w:bookmarkEnd w:id="1"/>
      <w:r w:rsidR="005E4628">
        <w:rPr>
          <w:rFonts w:ascii="Trebuchet MS" w:hAnsi="Trebuchet MS"/>
        </w:rPr>
        <w:object w:dxaOrig="1376" w:dyaOrig="899" w14:anchorId="416F7A22">
          <v:shape id="_x0000_i1026" type="#_x0000_t75" style="width:70pt;height:42.5pt" o:ole="">
            <v:imagedata r:id="rId33" o:title=""/>
          </v:shape>
          <o:OLEObject Type="Embed" ProgID="Excel.Sheet.12" ShapeID="_x0000_i1026" DrawAspect="Icon" ObjectID="_1823712722"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056FC5F6"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7C184E">
              <w:rPr>
                <w:rFonts w:ascii="Trebuchet MS" w:eastAsiaTheme="majorEastAsia" w:hAnsi="Trebuchet MS" w:cstheme="majorBidi"/>
                <w:i w:val="0"/>
                <w:iCs/>
                <w:sz w:val="22"/>
                <w:szCs w:val="22"/>
              </w:rPr>
              <w:t>AMBER TARA PARKER</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2C0A34E0" w:rsidR="00DA0EA4" w:rsidRDefault="007C184E">
            <w:pPr>
              <w:pStyle w:val="Heading1"/>
              <w:keepNext/>
              <w:keepLines/>
              <w:spacing w:before="360" w:after="80"/>
              <w:rPr>
                <w:rFonts w:ascii="Trebuchet MS" w:eastAsiaTheme="majorEastAsia" w:hAnsi="Trebuchet MS" w:cstheme="majorBidi"/>
                <w:i w:val="0"/>
                <w:iCs/>
                <w:sz w:val="22"/>
                <w:szCs w:val="22"/>
              </w:rPr>
            </w:pPr>
            <w:r>
              <w:rPr>
                <w:noProof/>
              </w:rPr>
              <w:drawing>
                <wp:anchor distT="0" distB="0" distL="114300" distR="114300" simplePos="0" relativeHeight="251658253" behindDoc="1" locked="0" layoutInCell="1" allowOverlap="1" wp14:anchorId="3FC8C484" wp14:editId="32DDFEEE">
                  <wp:simplePos x="0" y="0"/>
                  <wp:positionH relativeFrom="column">
                    <wp:posOffset>1413510</wp:posOffset>
                  </wp:positionH>
                  <wp:positionV relativeFrom="paragraph">
                    <wp:posOffset>69850</wp:posOffset>
                  </wp:positionV>
                  <wp:extent cx="1016000" cy="474980"/>
                  <wp:effectExtent l="0" t="0" r="0" b="1270"/>
                  <wp:wrapTight wrapText="bothSides">
                    <wp:wrapPolygon edited="0">
                      <wp:start x="0" y="0"/>
                      <wp:lineTo x="0" y="20791"/>
                      <wp:lineTo x="21060" y="20791"/>
                      <wp:lineTo x="21060" y="0"/>
                      <wp:lineTo x="0" y="0"/>
                    </wp:wrapPolygon>
                  </wp:wrapTight>
                  <wp:docPr id="751933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33837"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016000" cy="474980"/>
                          </a:xfrm>
                          <a:prstGeom prst="rect">
                            <a:avLst/>
                          </a:prstGeom>
                        </pic:spPr>
                      </pic:pic>
                    </a:graphicData>
                  </a:graphic>
                  <wp14:sizeRelH relativeFrom="margin">
                    <wp14:pctWidth>0</wp14:pctWidth>
                  </wp14:sizeRelH>
                  <wp14:sizeRelV relativeFrom="margin">
                    <wp14:pctHeight>0</wp14:pctHeight>
                  </wp14:sizeRelV>
                </wp:anchor>
              </w:drawing>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p>
          <w:p w14:paraId="0804953D" w14:textId="77777777" w:rsidR="007C184E" w:rsidRDefault="007C184E">
            <w:pPr>
              <w:pStyle w:val="Heading1"/>
              <w:keepNext/>
              <w:keepLines/>
              <w:spacing w:before="360" w:after="80"/>
              <w:rPr>
                <w:rFonts w:ascii="Trebuchet MS" w:eastAsiaTheme="majorEastAsia" w:hAnsi="Trebuchet MS" w:cstheme="majorBidi"/>
                <w:i w:val="0"/>
                <w:iCs/>
                <w:sz w:val="22"/>
                <w:szCs w:val="22"/>
              </w:rPr>
            </w:pPr>
          </w:p>
          <w:p w14:paraId="0472B29A" w14:textId="1B402CD5"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400673F3"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7C184E">
              <w:rPr>
                <w:rFonts w:ascii="Trebuchet MS" w:eastAsiaTheme="majorEastAsia" w:hAnsi="Trebuchet MS" w:cstheme="majorBidi"/>
                <w:b/>
                <w:bCs/>
                <w:i w:val="0"/>
                <w:iCs/>
                <w:sz w:val="22"/>
                <w:szCs w:val="22"/>
              </w:rPr>
              <w:t xml:space="preserve"> 22</w:t>
            </w:r>
            <w:r w:rsidR="007C184E" w:rsidRPr="007C184E">
              <w:rPr>
                <w:rFonts w:ascii="Trebuchet MS" w:eastAsiaTheme="majorEastAsia" w:hAnsi="Trebuchet MS" w:cstheme="majorBidi"/>
                <w:b/>
                <w:bCs/>
                <w:i w:val="0"/>
                <w:iCs/>
                <w:sz w:val="22"/>
                <w:szCs w:val="22"/>
                <w:vertAlign w:val="superscript"/>
              </w:rPr>
              <w:t>ND</w:t>
            </w:r>
            <w:r w:rsidR="007C184E">
              <w:rPr>
                <w:rFonts w:ascii="Trebuchet MS" w:eastAsiaTheme="majorEastAsia" w:hAnsi="Trebuchet MS" w:cstheme="majorBidi"/>
                <w:b/>
                <w:bCs/>
                <w:i w:val="0"/>
                <w:iCs/>
                <w:sz w:val="22"/>
                <w:szCs w:val="22"/>
              </w:rPr>
              <w:t xml:space="preserve"> SEPTEMBER 2025</w:t>
            </w:r>
          </w:p>
          <w:p w14:paraId="5ED374B3" w14:textId="3D9862C1"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r w:rsidR="00972C04">
              <w:rPr>
                <w:rFonts w:ascii="Trebuchet MS" w:eastAsiaTheme="majorEastAsia" w:hAnsi="Trebuchet MS" w:cstheme="majorBidi"/>
                <w:b/>
                <w:bCs/>
                <w:i w:val="0"/>
                <w:iCs/>
                <w:sz w:val="22"/>
                <w:szCs w:val="22"/>
              </w:rPr>
              <w:t xml:space="preserve"> 3/11/2025</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39C9CC0B" w:rsidR="00A83E4C" w:rsidRPr="00C0226B" w:rsidRDefault="00AA2F19" w:rsidP="00E85070">
            <w:pPr>
              <w:rPr>
                <w:rFonts w:ascii="Trebuchet MS" w:hAnsi="Trebuchet MS"/>
                <w:i/>
                <w:iCs/>
                <w:color w:val="004147"/>
              </w:rPr>
            </w:pPr>
            <w:r>
              <w:rPr>
                <w:rFonts w:ascii="Trebuchet MS" w:hAnsi="Trebuchet MS"/>
                <w:i/>
                <w:iCs/>
                <w:color w:val="004147"/>
              </w:rPr>
              <w:t>669</w:t>
            </w: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056F2508" w:rsidR="00A83E4C" w:rsidRPr="00C0226B" w:rsidRDefault="00AA2F19" w:rsidP="00E85070">
            <w:pPr>
              <w:rPr>
                <w:rFonts w:ascii="Trebuchet MS" w:hAnsi="Trebuchet MS"/>
                <w:color w:val="004147"/>
              </w:rPr>
            </w:pPr>
            <w:r>
              <w:rPr>
                <w:rFonts w:ascii="Trebuchet MS" w:hAnsi="Trebuchet MS"/>
                <w:color w:val="004147"/>
              </w:rPr>
              <w:t>UWTSD</w:t>
            </w: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523EC390" w:rsidR="00A83E4C" w:rsidRPr="00C0226B" w:rsidRDefault="004B2270" w:rsidP="00E85070">
            <w:pPr>
              <w:rPr>
                <w:rFonts w:ascii="Trebuchet MS" w:hAnsi="Trebuchet MS"/>
                <w:color w:val="004147"/>
              </w:rPr>
            </w:pPr>
            <w:r>
              <w:rPr>
                <w:rFonts w:ascii="Trebuchet MS" w:hAnsi="Trebuchet MS"/>
                <w:color w:val="004147"/>
              </w:rPr>
              <w:t>9116994</w:t>
            </w: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E5E4D4A" w:rsidR="00A83E4C" w:rsidRPr="00C0226B" w:rsidRDefault="004B2270" w:rsidP="00E85070">
            <w:pPr>
              <w:rPr>
                <w:rFonts w:ascii="Trebuchet MS" w:hAnsi="Trebuchet MS"/>
                <w:i/>
                <w:iCs/>
                <w:color w:val="004147"/>
              </w:rPr>
            </w:pPr>
            <w:r>
              <w:rPr>
                <w:rFonts w:ascii="Trebuchet MS" w:hAnsi="Trebuchet MS"/>
                <w:i/>
                <w:iCs/>
                <w:color w:val="004147"/>
              </w:rPr>
              <w:t>PARKER</w:t>
            </w: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1501E310" w:rsidR="00A83E4C" w:rsidRPr="00C0226B" w:rsidRDefault="004B2270" w:rsidP="00E85070">
            <w:pPr>
              <w:rPr>
                <w:rFonts w:ascii="Trebuchet MS" w:hAnsi="Trebuchet MS"/>
                <w:i/>
                <w:iCs/>
                <w:color w:val="004147"/>
              </w:rPr>
            </w:pPr>
            <w:r>
              <w:rPr>
                <w:rFonts w:ascii="Trebuchet MS" w:hAnsi="Trebuchet MS"/>
                <w:i/>
                <w:iCs/>
                <w:color w:val="004147"/>
              </w:rPr>
              <w:t>AMBER</w:t>
            </w: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424F544F" w:rsidR="00A83E4C" w:rsidRPr="00C0226B" w:rsidRDefault="00B66E49" w:rsidP="00E85070">
            <w:pPr>
              <w:rPr>
                <w:rFonts w:ascii="Trebuchet MS" w:hAnsi="Trebuchet MS"/>
                <w:i/>
                <w:iCs/>
                <w:color w:val="004147"/>
              </w:rPr>
            </w:pPr>
            <w:r>
              <w:rPr>
                <w:rFonts w:ascii="Trebuchet MS" w:hAnsi="Trebuchet MS"/>
                <w:i/>
                <w:iCs/>
                <w:color w:val="004147"/>
              </w:rPr>
              <w:t>3</w:t>
            </w: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F8DC52B" w:rsidR="00F73164" w:rsidRPr="00C0226B" w:rsidRDefault="001F2286" w:rsidP="00F73164">
            <w:pPr>
              <w:rPr>
                <w:rFonts w:ascii="Trebuchet MS" w:hAnsi="Trebuchet MS"/>
                <w:i/>
                <w:iCs/>
                <w:color w:val="004147"/>
              </w:rPr>
            </w:pPr>
            <w:r>
              <w:rPr>
                <w:rFonts w:ascii="Trebuchet MS" w:hAnsi="Trebuchet MS"/>
                <w:i/>
                <w:iCs/>
                <w:color w:val="004147"/>
              </w:rPr>
              <w:t xml:space="preserve">Your points are interesting however you have </w:t>
            </w:r>
            <w:r w:rsidR="00D63A2F">
              <w:rPr>
                <w:rFonts w:ascii="Trebuchet MS" w:hAnsi="Trebuchet MS"/>
                <w:i/>
                <w:iCs/>
                <w:color w:val="004147"/>
              </w:rPr>
              <w:t xml:space="preserve">tried to evaluate two tools instead of one method and one tool. You could have chosen porters 5 forces and then for methods this could have been interviews for example. Please amend to address both parts of the question. </w:t>
            </w:r>
          </w:p>
          <w:p w14:paraId="7F8669BA" w14:textId="4FB76EBE" w:rsidR="00C85CEB" w:rsidRPr="00C0226B" w:rsidRDefault="00C85CEB" w:rsidP="00E85070">
            <w:pPr>
              <w:rPr>
                <w:rFonts w:ascii="Trebuchet MS" w:hAnsi="Trebuchet MS"/>
                <w:color w:val="004147"/>
              </w:rPr>
            </w:pPr>
          </w:p>
        </w:tc>
        <w:tc>
          <w:tcPr>
            <w:tcW w:w="1762" w:type="dxa"/>
          </w:tcPr>
          <w:p w14:paraId="6292F14A" w14:textId="5C637634" w:rsidR="00A83E4C" w:rsidRPr="00C0226B" w:rsidRDefault="001F2286" w:rsidP="00E85070">
            <w:pPr>
              <w:rPr>
                <w:rFonts w:ascii="Trebuchet MS" w:hAnsi="Trebuchet MS"/>
                <w:b/>
                <w:bCs/>
                <w:color w:val="004147"/>
              </w:rPr>
            </w:pPr>
            <w:r>
              <w:rPr>
                <w:rFonts w:ascii="Trebuchet MS" w:hAnsi="Trebuchet MS"/>
                <w:b/>
                <w:bCs/>
                <w:color w:val="004147"/>
              </w:rPr>
              <w:t>1</w:t>
            </w: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4D60ED6A" w:rsidR="00A83E4C" w:rsidRPr="00C0226B" w:rsidRDefault="00411B7A" w:rsidP="00E85070">
            <w:pPr>
              <w:rPr>
                <w:rFonts w:ascii="Trebuchet MS" w:hAnsi="Trebuchet MS"/>
                <w:b/>
                <w:bCs/>
                <w:color w:val="004147"/>
              </w:rPr>
            </w:pPr>
            <w:r>
              <w:rPr>
                <w:rFonts w:ascii="Trebuchet MS" w:hAnsi="Trebuchet MS"/>
                <w:b/>
                <w:bCs/>
                <w:color w:val="004147"/>
              </w:rPr>
              <w:t>2</w:t>
            </w: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52510E83" w:rsidR="00A83E4C" w:rsidRPr="00C0226B" w:rsidRDefault="003E2501" w:rsidP="00E85070">
            <w:pPr>
              <w:rPr>
                <w:rFonts w:ascii="Trebuchet MS" w:hAnsi="Trebuchet MS"/>
                <w:b/>
                <w:bCs/>
                <w:color w:val="004147"/>
              </w:rPr>
            </w:pPr>
            <w:r>
              <w:rPr>
                <w:rFonts w:ascii="Trebuchet MS" w:hAnsi="Trebuchet MS"/>
                <w:b/>
                <w:bCs/>
                <w:color w:val="004147"/>
              </w:rPr>
              <w:t>2</w:t>
            </w: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0133B35A" w:rsidR="00F73164" w:rsidRPr="00C0226B" w:rsidRDefault="00C67507" w:rsidP="00F73164">
            <w:pPr>
              <w:rPr>
                <w:rFonts w:ascii="Trebuchet MS" w:hAnsi="Trebuchet MS"/>
                <w:i/>
                <w:iCs/>
                <w:color w:val="004147"/>
              </w:rPr>
            </w:pPr>
            <w:r>
              <w:rPr>
                <w:rFonts w:ascii="Trebuchet MS" w:hAnsi="Trebuchet MS"/>
                <w:i/>
                <w:iCs/>
                <w:color w:val="004147"/>
              </w:rPr>
              <w:t xml:space="preserve">Your points are interesting. You have received a mark of 1 as you have only covered 1 ethical </w:t>
            </w:r>
            <w:proofErr w:type="gramStart"/>
            <w:r>
              <w:rPr>
                <w:rFonts w:ascii="Trebuchet MS" w:hAnsi="Trebuchet MS"/>
                <w:i/>
                <w:iCs/>
                <w:color w:val="004147"/>
              </w:rPr>
              <w:t>perspectives</w:t>
            </w:r>
            <w:proofErr w:type="gramEnd"/>
            <w:r>
              <w:rPr>
                <w:rFonts w:ascii="Trebuchet MS" w:hAnsi="Trebuchet MS"/>
                <w:i/>
                <w:iCs/>
                <w:color w:val="004147"/>
              </w:rPr>
              <w:t xml:space="preserve"> and not 2. </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5B0F26E0" w:rsidR="00A83E4C" w:rsidRPr="00C0226B" w:rsidRDefault="00C67507" w:rsidP="00E85070">
            <w:pPr>
              <w:rPr>
                <w:rFonts w:ascii="Trebuchet MS" w:hAnsi="Trebuchet MS"/>
                <w:i/>
                <w:iCs/>
                <w:color w:val="004147"/>
              </w:rPr>
            </w:pPr>
            <w:r>
              <w:rPr>
                <w:rFonts w:ascii="Trebuchet MS" w:hAnsi="Trebuchet MS"/>
                <w:i/>
                <w:iCs/>
                <w:color w:val="004147"/>
              </w:rPr>
              <w:t>1</w:t>
            </w: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47805FA5" w:rsidR="00A83E4C" w:rsidRPr="00C0226B" w:rsidRDefault="00947C1A" w:rsidP="00E85070">
            <w:pPr>
              <w:rPr>
                <w:rFonts w:ascii="Trebuchet MS" w:hAnsi="Trebuchet MS"/>
                <w:i/>
                <w:iCs/>
                <w:color w:val="004147"/>
              </w:rPr>
            </w:pPr>
            <w:r>
              <w:rPr>
                <w:rFonts w:ascii="Trebuchet MS" w:hAnsi="Trebuchet MS"/>
                <w:i/>
                <w:iCs/>
                <w:color w:val="004147"/>
              </w:rPr>
              <w:t>3</w:t>
            </w: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3A46AB54" w:rsidR="00A83E4C" w:rsidRPr="00C0226B" w:rsidRDefault="00125BB7" w:rsidP="00E85070">
            <w:pPr>
              <w:rPr>
                <w:rFonts w:ascii="Trebuchet MS" w:hAnsi="Trebuchet MS"/>
                <w:i/>
                <w:iCs/>
                <w:color w:val="004147"/>
              </w:rPr>
            </w:pPr>
            <w:r>
              <w:rPr>
                <w:rFonts w:ascii="Trebuchet MS" w:hAnsi="Trebuchet MS"/>
                <w:i/>
                <w:iCs/>
                <w:color w:val="004147"/>
              </w:rPr>
              <w:t>2</w:t>
            </w: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39778CFA" w:rsidR="00A83E4C" w:rsidRPr="00C0226B" w:rsidRDefault="00125BB7" w:rsidP="00E85070">
            <w:pPr>
              <w:rPr>
                <w:rFonts w:ascii="Trebuchet MS" w:hAnsi="Trebuchet MS"/>
                <w:i/>
                <w:iCs/>
                <w:color w:val="004147"/>
              </w:rPr>
            </w:pPr>
            <w:r>
              <w:rPr>
                <w:rFonts w:ascii="Trebuchet MS" w:hAnsi="Trebuchet MS"/>
                <w:i/>
                <w:iCs/>
                <w:color w:val="004147"/>
              </w:rPr>
              <w:t>14</w:t>
            </w: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lastRenderedPageBreak/>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014511F7" w:rsidR="00E55307" w:rsidRPr="00C0226B" w:rsidRDefault="007009E0" w:rsidP="00D24E9E">
            <w:pPr>
              <w:rPr>
                <w:rFonts w:ascii="Trebuchet MS" w:hAnsi="Trebuchet MS"/>
                <w:i/>
                <w:iCs/>
                <w:color w:val="004147"/>
              </w:rPr>
            </w:pPr>
            <w:r>
              <w:rPr>
                <w:rFonts w:ascii="Trebuchet MS" w:hAnsi="Trebuchet MS"/>
                <w:i/>
                <w:iCs/>
                <w:color w:val="004147"/>
              </w:rPr>
              <w:t>4</w:t>
            </w: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449438E4" w:rsidR="00E55307" w:rsidRPr="00C0226B" w:rsidRDefault="00B66D92" w:rsidP="00D24E9E">
            <w:pPr>
              <w:rPr>
                <w:rFonts w:ascii="Trebuchet MS" w:hAnsi="Trebuchet MS"/>
                <w:b/>
                <w:bCs/>
                <w:color w:val="004147"/>
              </w:rPr>
            </w:pPr>
            <w:r>
              <w:rPr>
                <w:rFonts w:ascii="Trebuchet MS" w:hAnsi="Trebuchet MS"/>
                <w:b/>
                <w:bCs/>
                <w:color w:val="004147"/>
              </w:rPr>
              <w:t>4</w:t>
            </w: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42C8A1E5" w:rsidR="00E55307" w:rsidRPr="00C0226B" w:rsidRDefault="00E27F16" w:rsidP="00D24E9E">
            <w:pPr>
              <w:rPr>
                <w:rFonts w:ascii="Trebuchet MS" w:hAnsi="Trebuchet MS"/>
                <w:b/>
                <w:bCs/>
                <w:color w:val="004147"/>
              </w:rPr>
            </w:pPr>
            <w:r>
              <w:rPr>
                <w:rFonts w:ascii="Trebuchet MS" w:hAnsi="Trebuchet MS"/>
                <w:b/>
                <w:bCs/>
                <w:color w:val="004147"/>
              </w:rPr>
              <w:t>3</w:t>
            </w: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833122D" w:rsidR="00E55307" w:rsidRPr="00C0226B" w:rsidRDefault="00602B43" w:rsidP="00D24E9E">
            <w:pPr>
              <w:rPr>
                <w:rFonts w:ascii="Trebuchet MS" w:hAnsi="Trebuchet MS"/>
                <w:i/>
                <w:iCs/>
                <w:color w:val="004147"/>
              </w:rPr>
            </w:pPr>
            <w:r>
              <w:rPr>
                <w:rFonts w:ascii="Trebuchet MS" w:hAnsi="Trebuchet MS"/>
                <w:i/>
                <w:iCs/>
                <w:color w:val="004147"/>
              </w:rPr>
              <w:t>11</w:t>
            </w: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2985"/>
        <w:gridCol w:w="1645"/>
        <w:gridCol w:w="67"/>
        <w:gridCol w:w="2429"/>
        <w:gridCol w:w="729"/>
        <w:gridCol w:w="1638"/>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5F2D7A44" w:rsidR="00A83E4C" w:rsidRPr="00C0226B" w:rsidRDefault="00602B43" w:rsidP="00E85070">
            <w:pPr>
              <w:jc w:val="right"/>
              <w:rPr>
                <w:rFonts w:ascii="Trebuchet MS" w:hAnsi="Trebuchet MS"/>
                <w:i/>
                <w:iCs/>
                <w:color w:val="004147"/>
              </w:rPr>
            </w:pPr>
            <w:r>
              <w:rPr>
                <w:rFonts w:ascii="Trebuchet MS" w:hAnsi="Trebuchet MS"/>
                <w:i/>
                <w:iCs/>
                <w:color w:val="004147"/>
              </w:rPr>
              <w:t>25</w:t>
            </w: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32A1B56F" w:rsidR="00A83E4C" w:rsidRPr="00C0226B" w:rsidRDefault="00602B43" w:rsidP="00E85070">
            <w:pPr>
              <w:rPr>
                <w:rFonts w:ascii="Trebuchet MS" w:hAnsi="Trebuchet MS"/>
                <w:i/>
                <w:iCs/>
                <w:color w:val="004147"/>
              </w:rPr>
            </w:pPr>
            <w:r>
              <w:rPr>
                <w:rFonts w:ascii="Trebuchet MS" w:hAnsi="Trebuchet MS"/>
                <w:i/>
                <w:iCs/>
                <w:color w:val="004147"/>
              </w:rPr>
              <w:t>Refer</w:t>
            </w: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7594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lastRenderedPageBreak/>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F0D14" w:rsidRDefault="00DD1CC7">
            <w:pPr>
              <w:rPr>
                <w:rFonts w:ascii="Trebuchet MS" w:hAnsi="Trebuchet MS"/>
                <w:color w:val="004147"/>
              </w:rPr>
            </w:pPr>
          </w:p>
          <w:p w14:paraId="676D077F" w14:textId="530983FC" w:rsidR="00B66E49" w:rsidRPr="00CF0D14" w:rsidRDefault="00B66E49">
            <w:pPr>
              <w:rPr>
                <w:rFonts w:ascii="Trebuchet MS" w:hAnsi="Trebuchet MS"/>
                <w:color w:val="004147"/>
              </w:rPr>
            </w:pPr>
            <w:r w:rsidRPr="00CF0D14">
              <w:rPr>
                <w:rFonts w:ascii="Trebuchet MS" w:hAnsi="Trebuchet MS"/>
                <w:color w:val="004147"/>
              </w:rPr>
              <w:t xml:space="preserve">Your use of images is sometimes useful and other times although they are interesting you are not providing any context around them. If you are going to use an </w:t>
            </w:r>
            <w:proofErr w:type="gramStart"/>
            <w:r w:rsidRPr="00CF0D14">
              <w:rPr>
                <w:rFonts w:ascii="Trebuchet MS" w:hAnsi="Trebuchet MS"/>
                <w:color w:val="004147"/>
              </w:rPr>
              <w:t>image</w:t>
            </w:r>
            <w:proofErr w:type="gramEnd"/>
            <w:r w:rsidRPr="00CF0D14">
              <w:rPr>
                <w:rFonts w:ascii="Trebuchet MS" w:hAnsi="Trebuchet MS"/>
                <w:color w:val="004147"/>
              </w:rPr>
              <w:t xml:space="preserve"> make sure you show your understanding of </w:t>
            </w:r>
            <w:proofErr w:type="gramStart"/>
            <w:r w:rsidRPr="00CF0D14">
              <w:rPr>
                <w:rFonts w:ascii="Trebuchet MS" w:hAnsi="Trebuchet MS"/>
                <w:color w:val="004147"/>
              </w:rPr>
              <w:t>these</w:t>
            </w:r>
            <w:proofErr w:type="gramEnd"/>
            <w:r w:rsidRPr="00CF0D14">
              <w:rPr>
                <w:rFonts w:ascii="Trebuchet MS" w:hAnsi="Trebuchet MS"/>
                <w:color w:val="004147"/>
              </w:rPr>
              <w:t xml:space="preserve"> and they serve a purpose. </w:t>
            </w:r>
          </w:p>
          <w:p w14:paraId="1DB3BDDC" w14:textId="77777777" w:rsidR="003A4C3E" w:rsidRPr="00CF0D14" w:rsidRDefault="003A4C3E">
            <w:pPr>
              <w:rPr>
                <w:rFonts w:ascii="Trebuchet MS" w:hAnsi="Trebuchet MS"/>
                <w:color w:val="004147"/>
              </w:rPr>
            </w:pPr>
          </w:p>
          <w:p w14:paraId="4B1F2ED2" w14:textId="64828A12" w:rsidR="003A4C3E" w:rsidRPr="00CF0D14" w:rsidRDefault="003A4C3E">
            <w:pPr>
              <w:rPr>
                <w:rFonts w:ascii="Trebuchet MS" w:hAnsi="Trebuchet MS"/>
                <w:color w:val="004147"/>
              </w:rPr>
            </w:pPr>
            <w:r w:rsidRPr="00CF0D14">
              <w:rPr>
                <w:rFonts w:ascii="Trebuchet MS" w:hAnsi="Trebuchet MS"/>
                <w:color w:val="004147"/>
              </w:rPr>
              <w:t xml:space="preserve">In question 2 you mention Porter, this is useful but if you are quoting then the statement should be in quotation marks. </w:t>
            </w:r>
          </w:p>
          <w:p w14:paraId="78AA6137" w14:textId="77777777" w:rsidR="00B66E49" w:rsidRPr="00CF0D14" w:rsidRDefault="00B66E49">
            <w:pPr>
              <w:rPr>
                <w:rFonts w:ascii="Trebuchet MS" w:hAnsi="Trebuchet MS"/>
                <w:color w:val="004147"/>
              </w:rPr>
            </w:pPr>
          </w:p>
          <w:p w14:paraId="5E9604FB" w14:textId="77777777" w:rsidR="00DD1CC7" w:rsidRPr="00CF0D14" w:rsidRDefault="00C7594B" w:rsidP="00E85070">
            <w:pPr>
              <w:rPr>
                <w:rFonts w:ascii="Trebuchet MS" w:hAnsi="Trebuchet MS"/>
                <w:color w:val="004147"/>
              </w:rPr>
            </w:pPr>
            <w:r w:rsidRPr="00CF0D14">
              <w:rPr>
                <w:rFonts w:ascii="Trebuchet MS" w:hAnsi="Trebuchet MS"/>
                <w:color w:val="004147"/>
              </w:rPr>
              <w:t xml:space="preserve">Your quote in question 1 although interesting and you have quoted </w:t>
            </w:r>
            <w:r w:rsidR="004946C4" w:rsidRPr="00CF0D14">
              <w:rPr>
                <w:rFonts w:ascii="Trebuchet MS" w:hAnsi="Trebuchet MS"/>
                <w:color w:val="004147"/>
              </w:rPr>
              <w:t xml:space="preserve">this should have been indented as per the Harvard guide. There are some errors in your final reference list that do not match the guide. If you require any assistance in locating this going </w:t>
            </w:r>
            <w:proofErr w:type="gramStart"/>
            <w:r w:rsidR="004946C4" w:rsidRPr="00CF0D14">
              <w:rPr>
                <w:rFonts w:ascii="Trebuchet MS" w:hAnsi="Trebuchet MS"/>
                <w:color w:val="004147"/>
              </w:rPr>
              <w:t>forward</w:t>
            </w:r>
            <w:proofErr w:type="gramEnd"/>
            <w:r w:rsidR="004946C4" w:rsidRPr="00CF0D14">
              <w:rPr>
                <w:rFonts w:ascii="Trebuchet MS" w:hAnsi="Trebuchet MS"/>
                <w:color w:val="004147"/>
              </w:rPr>
              <w:t xml:space="preserve"> please let me know. </w:t>
            </w:r>
          </w:p>
          <w:p w14:paraId="7A657B60" w14:textId="77777777" w:rsidR="00091C92" w:rsidRPr="00CF0D14" w:rsidRDefault="00091C92" w:rsidP="00E85070">
            <w:pPr>
              <w:rPr>
                <w:rFonts w:ascii="Trebuchet MS" w:hAnsi="Trebuchet MS"/>
                <w:color w:val="004147"/>
              </w:rPr>
            </w:pPr>
          </w:p>
          <w:p w14:paraId="1FEEF37B" w14:textId="77777777" w:rsidR="00091C92" w:rsidRPr="00CF0D14" w:rsidRDefault="00091C92" w:rsidP="00E85070">
            <w:pPr>
              <w:rPr>
                <w:rFonts w:ascii="Trebuchet MS" w:hAnsi="Trebuchet MS"/>
                <w:color w:val="004147"/>
              </w:rPr>
            </w:pPr>
            <w:r w:rsidRPr="00CF0D14">
              <w:rPr>
                <w:rFonts w:ascii="Trebuchet MS" w:hAnsi="Trebuchet MS"/>
                <w:color w:val="004147"/>
              </w:rPr>
              <w:t xml:space="preserve">For </w:t>
            </w:r>
            <w:proofErr w:type="gramStart"/>
            <w:r w:rsidRPr="00CF0D14">
              <w:rPr>
                <w:rFonts w:ascii="Trebuchet MS" w:hAnsi="Trebuchet MS"/>
                <w:color w:val="004147"/>
              </w:rPr>
              <w:t>example</w:t>
            </w:r>
            <w:proofErr w:type="gramEnd"/>
            <w:r w:rsidRPr="00CF0D14">
              <w:rPr>
                <w:rFonts w:ascii="Trebuchet MS" w:hAnsi="Trebuchet MS"/>
                <w:color w:val="004147"/>
              </w:rPr>
              <w:t xml:space="preserve"> you have: </w:t>
            </w:r>
          </w:p>
          <w:p w14:paraId="623AA479" w14:textId="77777777" w:rsidR="00091C92" w:rsidRPr="00CF0D14" w:rsidRDefault="00091C92" w:rsidP="00E85070">
            <w:pPr>
              <w:rPr>
                <w:rFonts w:ascii="Trebuchet MS" w:hAnsi="Trebuchet MS"/>
                <w:color w:val="004147"/>
              </w:rPr>
            </w:pPr>
          </w:p>
          <w:p w14:paraId="60605787" w14:textId="77777777" w:rsidR="00091C92" w:rsidRPr="00CF0D14" w:rsidRDefault="00091C92" w:rsidP="00091C92">
            <w:pPr>
              <w:rPr>
                <w:rFonts w:ascii="Trebuchet MS" w:hAnsi="Trebuchet MS"/>
                <w:color w:val="004147"/>
              </w:rPr>
            </w:pPr>
            <w:r w:rsidRPr="00CF0D14">
              <w:rPr>
                <w:rFonts w:ascii="Trebuchet MS" w:hAnsi="Trebuchet MS"/>
                <w:color w:val="004147"/>
              </w:rPr>
              <w:t xml:space="preserve">CIPD, Factsheet, 2025) Date Accessed 17/09/2025 </w:t>
            </w:r>
            <w:hyperlink r:id="rId38" w:tgtFrame="_blank" w:history="1">
              <w:r w:rsidRPr="00CF0D14">
                <w:rPr>
                  <w:rStyle w:val="Hyperlink"/>
                  <w:rFonts w:ascii="Trebuchet MS" w:hAnsi="Trebuchet MS"/>
                </w:rPr>
                <w:t>https://www.cipd.org/uk/knowledge/factsheets/evidence-based-practice-factsheet/</w:t>
              </w:r>
            </w:hyperlink>
            <w:r w:rsidRPr="00CF0D14">
              <w:rPr>
                <w:rFonts w:ascii="Trebuchet MS" w:hAnsi="Trebuchet MS"/>
                <w:color w:val="004147"/>
              </w:rPr>
              <w:t>  </w:t>
            </w:r>
          </w:p>
          <w:p w14:paraId="152C95B7" w14:textId="77777777" w:rsidR="004E2467" w:rsidRPr="00CF0D14" w:rsidRDefault="004E2467" w:rsidP="00091C92">
            <w:pPr>
              <w:rPr>
                <w:rFonts w:ascii="Trebuchet MS" w:hAnsi="Trebuchet MS"/>
                <w:color w:val="004147"/>
              </w:rPr>
            </w:pPr>
          </w:p>
          <w:p w14:paraId="615CF03C" w14:textId="77777777" w:rsidR="004E2467" w:rsidRPr="00CF0D14" w:rsidRDefault="004E2467" w:rsidP="00091C92">
            <w:pPr>
              <w:rPr>
                <w:rFonts w:ascii="Trebuchet MS" w:hAnsi="Trebuchet MS"/>
                <w:color w:val="004147"/>
              </w:rPr>
            </w:pPr>
            <w:r w:rsidRPr="00CF0D14">
              <w:rPr>
                <w:rFonts w:ascii="Trebuchet MS" w:hAnsi="Trebuchet MS"/>
                <w:color w:val="004147"/>
              </w:rPr>
              <w:t xml:space="preserve">When it should be: </w:t>
            </w:r>
          </w:p>
          <w:p w14:paraId="510F73E7" w14:textId="77777777" w:rsidR="004E2467" w:rsidRPr="00CF0D14" w:rsidRDefault="004E2467" w:rsidP="00091C92">
            <w:pPr>
              <w:rPr>
                <w:rFonts w:ascii="Trebuchet MS" w:hAnsi="Trebuchet MS"/>
                <w:color w:val="004147"/>
              </w:rPr>
            </w:pPr>
          </w:p>
          <w:p w14:paraId="0A226016" w14:textId="4FBD516C" w:rsidR="003B7D04" w:rsidRPr="00CF0D14" w:rsidRDefault="004E2467" w:rsidP="003B7D04">
            <w:pPr>
              <w:rPr>
                <w:rFonts w:ascii="Trebuchet MS" w:hAnsi="Trebuchet MS"/>
                <w:color w:val="004147"/>
              </w:rPr>
            </w:pPr>
            <w:r w:rsidRPr="00CF0D14">
              <w:rPr>
                <w:rFonts w:ascii="Trebuchet MS" w:hAnsi="Trebuchet MS"/>
                <w:color w:val="004147"/>
              </w:rPr>
              <w:t xml:space="preserve">CIPD (2025) </w:t>
            </w:r>
            <w:r w:rsidR="00142B31" w:rsidRPr="00CF0D14">
              <w:rPr>
                <w:rFonts w:ascii="Trebuchet MS" w:hAnsi="Trebuchet MS"/>
                <w:i/>
                <w:iCs/>
                <w:color w:val="004147"/>
              </w:rPr>
              <w:t>Evidence based practice for effective decision-making</w:t>
            </w:r>
            <w:r w:rsidR="003B7D04" w:rsidRPr="00CF0D14">
              <w:rPr>
                <w:rFonts w:ascii="Trebuchet MS" w:hAnsi="Trebuchet MS"/>
                <w:i/>
                <w:iCs/>
                <w:color w:val="004147"/>
              </w:rPr>
              <w:t xml:space="preserve"> </w:t>
            </w:r>
            <w:r w:rsidR="003B7D04" w:rsidRPr="00CF0D14">
              <w:rPr>
                <w:rFonts w:ascii="Trebuchet MS" w:hAnsi="Trebuchet MS"/>
                <w:color w:val="004147"/>
              </w:rPr>
              <w:t xml:space="preserve">Available at: </w:t>
            </w:r>
            <w:hyperlink r:id="rId39" w:tgtFrame="_blank" w:history="1">
              <w:r w:rsidR="003B7D04" w:rsidRPr="00CF0D14">
                <w:rPr>
                  <w:rStyle w:val="Hyperlink"/>
                  <w:rFonts w:ascii="Trebuchet MS" w:hAnsi="Trebuchet MS"/>
                </w:rPr>
                <w:t>https://www.cipd.org/uk/knowledge/factsheets/evidence-based-practice-factsheet/</w:t>
              </w:r>
            </w:hyperlink>
            <w:r w:rsidR="003B7D04" w:rsidRPr="00CF0D14">
              <w:rPr>
                <w:rFonts w:ascii="Trebuchet MS" w:hAnsi="Trebuchet MS"/>
                <w:color w:val="004147"/>
              </w:rPr>
              <w:t xml:space="preserve">  (Accessed: </w:t>
            </w:r>
            <w:r w:rsidR="00316968" w:rsidRPr="00CF0D14">
              <w:rPr>
                <w:rFonts w:ascii="Trebuchet MS" w:hAnsi="Trebuchet MS"/>
                <w:color w:val="004147"/>
              </w:rPr>
              <w:t>17/09/2025)</w:t>
            </w:r>
          </w:p>
          <w:p w14:paraId="491D9E55" w14:textId="77777777" w:rsidR="00AC6310" w:rsidRPr="00CF0D14" w:rsidRDefault="00AC6310" w:rsidP="003B7D04">
            <w:pPr>
              <w:rPr>
                <w:rFonts w:ascii="Trebuchet MS" w:hAnsi="Trebuchet MS"/>
                <w:color w:val="004147"/>
              </w:rPr>
            </w:pPr>
          </w:p>
          <w:p w14:paraId="67BE8F17" w14:textId="6AC6BA61" w:rsidR="00AC6310" w:rsidRPr="00CF0D14" w:rsidRDefault="00AC6310" w:rsidP="003B7D04">
            <w:pPr>
              <w:rPr>
                <w:rFonts w:ascii="Trebuchet MS" w:hAnsi="Trebuchet MS"/>
                <w:color w:val="004147"/>
              </w:rPr>
            </w:pPr>
            <w:r w:rsidRPr="00CF0D14">
              <w:rPr>
                <w:rFonts w:ascii="Trebuchet MS" w:hAnsi="Trebuchet MS"/>
                <w:color w:val="004147"/>
              </w:rPr>
              <w:t xml:space="preserve">Your </w:t>
            </w:r>
            <w:proofErr w:type="gramStart"/>
            <w:r w:rsidRPr="00CF0D14">
              <w:rPr>
                <w:rFonts w:ascii="Trebuchet MS" w:hAnsi="Trebuchet MS"/>
                <w:color w:val="004147"/>
              </w:rPr>
              <w:t>in text</w:t>
            </w:r>
            <w:proofErr w:type="gramEnd"/>
            <w:r w:rsidRPr="00CF0D14">
              <w:rPr>
                <w:rFonts w:ascii="Trebuchet MS" w:hAnsi="Trebuchet MS"/>
                <w:color w:val="004147"/>
              </w:rPr>
              <w:t xml:space="preserve"> citation would be CIPD (2025)</w:t>
            </w:r>
          </w:p>
          <w:p w14:paraId="1A999235" w14:textId="77777777" w:rsidR="000C5C72" w:rsidRPr="00CF0D14" w:rsidRDefault="000C5C72" w:rsidP="003B7D04">
            <w:pPr>
              <w:rPr>
                <w:rFonts w:ascii="Trebuchet MS" w:hAnsi="Trebuchet MS"/>
                <w:color w:val="004147"/>
              </w:rPr>
            </w:pPr>
          </w:p>
          <w:p w14:paraId="34F91B1D" w14:textId="37A0B37B" w:rsidR="000C5C72" w:rsidRPr="00CF0D14" w:rsidRDefault="000C5C72" w:rsidP="003B7D04">
            <w:pPr>
              <w:rPr>
                <w:rFonts w:ascii="Trebuchet MS" w:hAnsi="Trebuchet MS"/>
                <w:color w:val="004147"/>
              </w:rPr>
            </w:pPr>
            <w:r w:rsidRPr="00CF0D14">
              <w:rPr>
                <w:rFonts w:ascii="Trebuchet MS" w:hAnsi="Trebuchet MS"/>
                <w:color w:val="004147"/>
              </w:rPr>
              <w:t xml:space="preserve">You do not need to put figure 1, 2 etc. as you are not including an </w:t>
            </w:r>
            <w:proofErr w:type="gramStart"/>
            <w:r w:rsidRPr="00CF0D14">
              <w:rPr>
                <w:rFonts w:ascii="Trebuchet MS" w:hAnsi="Trebuchet MS"/>
                <w:color w:val="004147"/>
              </w:rPr>
              <w:t>appendices</w:t>
            </w:r>
            <w:proofErr w:type="gramEnd"/>
            <w:r w:rsidRPr="00CF0D14">
              <w:rPr>
                <w:rFonts w:ascii="Trebuchet MS" w:hAnsi="Trebuchet MS"/>
                <w:color w:val="004147"/>
              </w:rPr>
              <w:t xml:space="preserve">. </w:t>
            </w:r>
          </w:p>
          <w:p w14:paraId="58064F7A" w14:textId="77777777" w:rsidR="007C15D4" w:rsidRPr="00CF0D14" w:rsidRDefault="007C15D4" w:rsidP="003B7D04">
            <w:pPr>
              <w:rPr>
                <w:rFonts w:ascii="Trebuchet MS" w:hAnsi="Trebuchet MS"/>
                <w:color w:val="004147"/>
              </w:rPr>
            </w:pPr>
          </w:p>
          <w:p w14:paraId="4C87029D" w14:textId="31C95C05" w:rsidR="007C15D4" w:rsidRPr="00CF0D14" w:rsidRDefault="007C15D4" w:rsidP="003B7D04">
            <w:pPr>
              <w:rPr>
                <w:rFonts w:ascii="Trebuchet MS" w:hAnsi="Trebuchet MS"/>
                <w:color w:val="004147"/>
              </w:rPr>
            </w:pPr>
            <w:r w:rsidRPr="00CF0D14">
              <w:rPr>
                <w:rFonts w:ascii="Trebuchet MS" w:hAnsi="Trebuchet MS"/>
                <w:color w:val="004147"/>
              </w:rPr>
              <w:t xml:space="preserve">For </w:t>
            </w:r>
            <w:proofErr w:type="gramStart"/>
            <w:r w:rsidRPr="00CF0D14">
              <w:rPr>
                <w:rFonts w:ascii="Trebuchet MS" w:hAnsi="Trebuchet MS"/>
                <w:color w:val="004147"/>
              </w:rPr>
              <w:t>example</w:t>
            </w:r>
            <w:proofErr w:type="gramEnd"/>
            <w:r w:rsidRPr="00CF0D14">
              <w:rPr>
                <w:rFonts w:ascii="Trebuchet MS" w:hAnsi="Trebuchet MS"/>
                <w:color w:val="004147"/>
              </w:rPr>
              <w:t xml:space="preserve"> you put: </w:t>
            </w:r>
          </w:p>
          <w:p w14:paraId="58D763EF" w14:textId="77777777" w:rsidR="007C15D4" w:rsidRPr="00CF0D14" w:rsidRDefault="007C15D4" w:rsidP="003B7D04">
            <w:pPr>
              <w:rPr>
                <w:rFonts w:ascii="Trebuchet MS" w:hAnsi="Trebuchet MS"/>
                <w:color w:val="004147"/>
              </w:rPr>
            </w:pPr>
          </w:p>
          <w:p w14:paraId="1C965B92" w14:textId="77777777" w:rsidR="007C15D4" w:rsidRPr="00CF0D14" w:rsidRDefault="007C15D4" w:rsidP="007C15D4">
            <w:pPr>
              <w:rPr>
                <w:rFonts w:ascii="Trebuchet MS" w:hAnsi="Trebuchet MS"/>
                <w:color w:val="004147"/>
              </w:rPr>
            </w:pPr>
            <w:r w:rsidRPr="00CF0D14">
              <w:rPr>
                <w:rFonts w:ascii="Trebuchet MS" w:hAnsi="Trebuchet MS"/>
                <w:color w:val="004147"/>
              </w:rPr>
              <w:t>Fig 1. (CIPD, 2025) Evidence based HR. Make better decisions and step up your influence.  </w:t>
            </w:r>
          </w:p>
          <w:p w14:paraId="4F43AC48" w14:textId="77777777" w:rsidR="007C15D4" w:rsidRPr="00CF0D14" w:rsidRDefault="007C15D4" w:rsidP="007C15D4">
            <w:pPr>
              <w:rPr>
                <w:rFonts w:ascii="Trebuchet MS" w:hAnsi="Trebuchet MS"/>
                <w:color w:val="004147"/>
              </w:rPr>
            </w:pPr>
            <w:hyperlink r:id="rId40" w:tgtFrame="_blank" w:history="1">
              <w:r w:rsidRPr="00CF0D14">
                <w:rPr>
                  <w:rStyle w:val="Hyperlink"/>
                  <w:rFonts w:ascii="Trebuchet MS" w:hAnsi="Trebuchet MS"/>
                </w:rPr>
                <w:t>https://www.cipd.org/uk/knowledge/guides/evidence-based-profession/</w:t>
              </w:r>
            </w:hyperlink>
            <w:r w:rsidRPr="00CF0D14">
              <w:rPr>
                <w:rFonts w:ascii="Trebuchet MS" w:hAnsi="Trebuchet MS"/>
                <w:color w:val="004147"/>
              </w:rPr>
              <w:t> </w:t>
            </w:r>
          </w:p>
          <w:p w14:paraId="587D1A55" w14:textId="77777777" w:rsidR="007C15D4" w:rsidRPr="00CF0D14" w:rsidRDefault="007C15D4" w:rsidP="003B7D04">
            <w:pPr>
              <w:rPr>
                <w:rFonts w:ascii="Trebuchet MS" w:hAnsi="Trebuchet MS"/>
                <w:color w:val="004147"/>
              </w:rPr>
            </w:pPr>
          </w:p>
          <w:p w14:paraId="77213E48" w14:textId="23A2CAF9" w:rsidR="007C15D4" w:rsidRPr="00CF0D14" w:rsidRDefault="007C15D4" w:rsidP="003B7D04">
            <w:pPr>
              <w:rPr>
                <w:rFonts w:ascii="Trebuchet MS" w:hAnsi="Trebuchet MS"/>
                <w:color w:val="004147"/>
              </w:rPr>
            </w:pPr>
            <w:r w:rsidRPr="00CF0D14">
              <w:rPr>
                <w:rFonts w:ascii="Trebuchet MS" w:hAnsi="Trebuchet MS"/>
                <w:color w:val="004147"/>
              </w:rPr>
              <w:t>When it should be</w:t>
            </w:r>
            <w:r w:rsidR="00AD300F" w:rsidRPr="00CF0D14">
              <w:rPr>
                <w:rFonts w:ascii="Trebuchet MS" w:hAnsi="Trebuchet MS"/>
                <w:color w:val="004147"/>
              </w:rPr>
              <w:t xml:space="preserve"> for example</w:t>
            </w:r>
            <w:r w:rsidRPr="00CF0D14">
              <w:rPr>
                <w:rFonts w:ascii="Trebuchet MS" w:hAnsi="Trebuchet MS"/>
                <w:color w:val="004147"/>
              </w:rPr>
              <w:t xml:space="preserve">: </w:t>
            </w:r>
          </w:p>
          <w:p w14:paraId="16F5A778" w14:textId="77777777" w:rsidR="007C15D4" w:rsidRPr="00CF0D14" w:rsidRDefault="007C15D4" w:rsidP="003B7D04">
            <w:pPr>
              <w:rPr>
                <w:rFonts w:ascii="Trebuchet MS" w:hAnsi="Trebuchet MS"/>
                <w:color w:val="004147"/>
              </w:rPr>
            </w:pPr>
          </w:p>
          <w:p w14:paraId="5B8F78C9" w14:textId="37516F13" w:rsidR="0073785C" w:rsidRPr="00CF0D14" w:rsidRDefault="007C15D4" w:rsidP="0073785C">
            <w:pPr>
              <w:rPr>
                <w:rFonts w:ascii="Trebuchet MS" w:hAnsi="Trebuchet MS"/>
                <w:color w:val="004147"/>
              </w:rPr>
            </w:pPr>
            <w:r w:rsidRPr="00CF0D14">
              <w:rPr>
                <w:rFonts w:ascii="Trebuchet MS" w:hAnsi="Trebuchet MS"/>
                <w:color w:val="004147"/>
              </w:rPr>
              <w:t xml:space="preserve">CIPD (2025) </w:t>
            </w:r>
            <w:r w:rsidRPr="00CF0D14">
              <w:rPr>
                <w:rFonts w:ascii="Trebuchet MS" w:hAnsi="Trebuchet MS"/>
                <w:i/>
                <w:iCs/>
                <w:color w:val="004147"/>
              </w:rPr>
              <w:t xml:space="preserve">Evidence based HR. Make better decisions and step up your influence </w:t>
            </w:r>
            <w:r w:rsidRPr="00CF0D14">
              <w:rPr>
                <w:rFonts w:ascii="Trebuchet MS" w:hAnsi="Trebuchet MS"/>
                <w:color w:val="004147"/>
              </w:rPr>
              <w:t xml:space="preserve">Available at: </w:t>
            </w:r>
            <w:hyperlink r:id="rId41" w:tgtFrame="_blank" w:history="1">
              <w:r w:rsidR="0073785C" w:rsidRPr="00CF0D14">
                <w:rPr>
                  <w:rStyle w:val="Hyperlink"/>
                  <w:rFonts w:ascii="Trebuchet MS" w:hAnsi="Trebuchet MS"/>
                </w:rPr>
                <w:t>https://www.cipd.org/uk/knowledge/guides/evidence-based-profession/</w:t>
              </w:r>
            </w:hyperlink>
            <w:r w:rsidR="0073785C" w:rsidRPr="00CF0D14">
              <w:rPr>
                <w:rFonts w:ascii="Trebuchet MS" w:hAnsi="Trebuchet MS"/>
                <w:color w:val="004147"/>
              </w:rPr>
              <w:t> </w:t>
            </w:r>
            <w:r w:rsidR="00AD300F" w:rsidRPr="00CF0D14">
              <w:rPr>
                <w:rFonts w:ascii="Trebuchet MS" w:hAnsi="Trebuchet MS"/>
                <w:color w:val="004147"/>
              </w:rPr>
              <w:t>(Accessed: 17/09/2025)</w:t>
            </w:r>
          </w:p>
          <w:p w14:paraId="028A917D" w14:textId="2A1993DB" w:rsidR="007C15D4" w:rsidRPr="00CF0D14" w:rsidRDefault="007C15D4" w:rsidP="003B7D04">
            <w:pPr>
              <w:rPr>
                <w:rFonts w:ascii="Trebuchet MS" w:hAnsi="Trebuchet MS"/>
                <w:color w:val="004147"/>
              </w:rPr>
            </w:pPr>
          </w:p>
          <w:p w14:paraId="32E3DD9C" w14:textId="469C6E97" w:rsidR="003E2501" w:rsidRPr="00CF0D14" w:rsidRDefault="003E2501" w:rsidP="003B7D04">
            <w:pPr>
              <w:rPr>
                <w:rFonts w:ascii="Trebuchet MS" w:hAnsi="Trebuchet MS"/>
                <w:color w:val="004147"/>
              </w:rPr>
            </w:pPr>
            <w:r w:rsidRPr="00CF0D14">
              <w:rPr>
                <w:rFonts w:ascii="Trebuchet MS" w:hAnsi="Trebuchet MS"/>
                <w:color w:val="004147"/>
              </w:rPr>
              <w:t xml:space="preserve">At times your points are </w:t>
            </w:r>
            <w:r w:rsidR="00E8170D" w:rsidRPr="00CF0D14">
              <w:rPr>
                <w:rFonts w:ascii="Trebuchet MS" w:hAnsi="Trebuchet MS"/>
                <w:color w:val="004147"/>
              </w:rPr>
              <w:t xml:space="preserve">not quite addressing </w:t>
            </w:r>
            <w:proofErr w:type="gramStart"/>
            <w:r w:rsidR="00E8170D" w:rsidRPr="00CF0D14">
              <w:rPr>
                <w:rFonts w:ascii="Trebuchet MS" w:hAnsi="Trebuchet MS"/>
                <w:color w:val="004147"/>
              </w:rPr>
              <w:t>all of</w:t>
            </w:r>
            <w:proofErr w:type="gramEnd"/>
            <w:r w:rsidR="00E8170D" w:rsidRPr="00CF0D14">
              <w:rPr>
                <w:rFonts w:ascii="Trebuchet MS" w:hAnsi="Trebuchet MS"/>
                <w:color w:val="004147"/>
              </w:rPr>
              <w:t xml:space="preserve"> the points in the question. For </w:t>
            </w:r>
            <w:proofErr w:type="gramStart"/>
            <w:r w:rsidR="00E8170D" w:rsidRPr="00CF0D14">
              <w:rPr>
                <w:rFonts w:ascii="Trebuchet MS" w:hAnsi="Trebuchet MS"/>
                <w:color w:val="004147"/>
              </w:rPr>
              <w:t>example</w:t>
            </w:r>
            <w:proofErr w:type="gramEnd"/>
            <w:r w:rsidR="00E8170D" w:rsidRPr="00CF0D14">
              <w:rPr>
                <w:rFonts w:ascii="Trebuchet MS" w:hAnsi="Trebuchet MS"/>
                <w:color w:val="004147"/>
              </w:rPr>
              <w:t xml:space="preserve"> in question 4 you do provide an explanation of </w:t>
            </w:r>
            <w:proofErr w:type="gramStart"/>
            <w:r w:rsidR="00E8170D" w:rsidRPr="00CF0D14">
              <w:rPr>
                <w:rFonts w:ascii="Trebuchet MS" w:hAnsi="Trebuchet MS"/>
                <w:color w:val="004147"/>
              </w:rPr>
              <w:t>both however</w:t>
            </w:r>
            <w:proofErr w:type="gramEnd"/>
            <w:r w:rsidR="00E8170D" w:rsidRPr="00CF0D14">
              <w:rPr>
                <w:rFonts w:ascii="Trebuchet MS" w:hAnsi="Trebuchet MS"/>
                <w:color w:val="004147"/>
              </w:rPr>
              <w:t xml:space="preserve"> your points on the second </w:t>
            </w:r>
            <w:r w:rsidR="00163985" w:rsidRPr="00CF0D14">
              <w:rPr>
                <w:rFonts w:ascii="Trebuchet MS" w:hAnsi="Trebuchet MS"/>
                <w:color w:val="004147"/>
              </w:rPr>
              <w:t xml:space="preserve">model are extremely brief compared to the multiple points used for the first model. </w:t>
            </w:r>
          </w:p>
          <w:p w14:paraId="4918E5FB" w14:textId="77777777" w:rsidR="00125BB7" w:rsidRPr="00CF0D14" w:rsidRDefault="00125BB7" w:rsidP="003B7D04">
            <w:pPr>
              <w:rPr>
                <w:rFonts w:ascii="Trebuchet MS" w:hAnsi="Trebuchet MS"/>
                <w:color w:val="004147"/>
              </w:rPr>
            </w:pPr>
          </w:p>
          <w:p w14:paraId="1B113B33" w14:textId="059EE5C2" w:rsidR="00125BB7" w:rsidRPr="00CF0D14" w:rsidRDefault="00125BB7" w:rsidP="003B7D04">
            <w:pPr>
              <w:rPr>
                <w:rFonts w:ascii="Trebuchet MS" w:hAnsi="Trebuchet MS"/>
                <w:color w:val="004147"/>
              </w:rPr>
            </w:pPr>
            <w:r w:rsidRPr="00CF0D14">
              <w:rPr>
                <w:rFonts w:ascii="Trebuchet MS" w:hAnsi="Trebuchet MS"/>
                <w:color w:val="004147"/>
              </w:rPr>
              <w:t xml:space="preserve">Question 7, your points could be clearer addressing the question. I understand what you are trying to say in that first </w:t>
            </w:r>
            <w:r w:rsidRPr="00CF0D14">
              <w:rPr>
                <w:rFonts w:ascii="Trebuchet MS" w:hAnsi="Trebuchet MS"/>
                <w:color w:val="004147"/>
              </w:rPr>
              <w:lastRenderedPageBreak/>
              <w:t xml:space="preserve">section about abiding by legal obligations will improve organisational activities. This should have been made clearer to address what is </w:t>
            </w:r>
            <w:proofErr w:type="gramStart"/>
            <w:r w:rsidRPr="00CF0D14">
              <w:rPr>
                <w:rFonts w:ascii="Trebuchet MS" w:hAnsi="Trebuchet MS"/>
                <w:color w:val="004147"/>
              </w:rPr>
              <w:t>actually being</w:t>
            </w:r>
            <w:proofErr w:type="gramEnd"/>
            <w:r w:rsidRPr="00CF0D14">
              <w:rPr>
                <w:rFonts w:ascii="Trebuchet MS" w:hAnsi="Trebuchet MS"/>
                <w:color w:val="004147"/>
              </w:rPr>
              <w:t xml:space="preserve"> measured. The second part of the question is an improvement on this however again could be clearer. </w:t>
            </w:r>
          </w:p>
          <w:p w14:paraId="431241EC" w14:textId="77777777" w:rsidR="00125BB7" w:rsidRPr="00CF0D14" w:rsidRDefault="00125BB7" w:rsidP="003B7D04">
            <w:pPr>
              <w:rPr>
                <w:rFonts w:ascii="Trebuchet MS" w:hAnsi="Trebuchet MS"/>
                <w:color w:val="004147"/>
              </w:rPr>
            </w:pPr>
          </w:p>
          <w:p w14:paraId="44AA4E04" w14:textId="0E1A7C3B" w:rsidR="00125BB7" w:rsidRPr="00CF0D14" w:rsidRDefault="00125BB7" w:rsidP="003B7D04">
            <w:pPr>
              <w:rPr>
                <w:rFonts w:ascii="Trebuchet MS" w:hAnsi="Trebuchet MS"/>
                <w:color w:val="004147"/>
              </w:rPr>
            </w:pPr>
            <w:r w:rsidRPr="00CF0D14">
              <w:rPr>
                <w:rFonts w:ascii="Trebuchet MS" w:hAnsi="Trebuchet MS"/>
                <w:color w:val="004147"/>
              </w:rPr>
              <w:t>You will see that you have received a mark of 1 for the following sections</w:t>
            </w:r>
            <w:r w:rsidR="007B4C7D" w:rsidRPr="00CF0D14">
              <w:rPr>
                <w:rFonts w:ascii="Trebuchet MS" w:hAnsi="Trebuchet MS"/>
                <w:color w:val="004147"/>
              </w:rPr>
              <w:t xml:space="preserve"> 1.2, </w:t>
            </w:r>
            <w:r w:rsidR="00602B43" w:rsidRPr="00CF0D14">
              <w:rPr>
                <w:rFonts w:ascii="Trebuchet MS" w:hAnsi="Trebuchet MS"/>
                <w:color w:val="004147"/>
              </w:rPr>
              <w:t xml:space="preserve">and </w:t>
            </w:r>
            <w:r w:rsidR="007B4C7D" w:rsidRPr="00CF0D14">
              <w:rPr>
                <w:rFonts w:ascii="Trebuchet MS" w:hAnsi="Trebuchet MS"/>
                <w:color w:val="004147"/>
              </w:rPr>
              <w:t>1.5</w:t>
            </w:r>
            <w:r w:rsidR="00602B43" w:rsidRPr="00CF0D14">
              <w:rPr>
                <w:rFonts w:ascii="Trebuchet MS" w:hAnsi="Trebuchet MS"/>
                <w:color w:val="004147"/>
              </w:rPr>
              <w:t xml:space="preserve">. Please can you return the assignment with any new content in </w:t>
            </w:r>
            <w:r w:rsidR="00602B43" w:rsidRPr="00CF0D14">
              <w:rPr>
                <w:rFonts w:ascii="Trebuchet MS" w:hAnsi="Trebuchet MS"/>
                <w:color w:val="FF0000"/>
              </w:rPr>
              <w:t>red</w:t>
            </w:r>
            <w:r w:rsidR="00602B43" w:rsidRPr="00CF0D14">
              <w:rPr>
                <w:rFonts w:ascii="Trebuchet MS" w:hAnsi="Trebuchet MS"/>
                <w:color w:val="004147"/>
              </w:rPr>
              <w:t xml:space="preserve"> and any content you no longer want considered </w:t>
            </w:r>
            <w:r w:rsidR="00CF0D14" w:rsidRPr="00CF0D14">
              <w:rPr>
                <w:rFonts w:ascii="Trebuchet MS" w:hAnsi="Trebuchet MS"/>
                <w:color w:val="004147"/>
              </w:rPr>
              <w:t xml:space="preserve">with a </w:t>
            </w:r>
            <w:r w:rsidR="00CF0D14" w:rsidRPr="00CF0D14">
              <w:rPr>
                <w:rFonts w:ascii="Trebuchet MS" w:hAnsi="Trebuchet MS"/>
                <w:strike/>
                <w:color w:val="004147"/>
              </w:rPr>
              <w:t>strike through</w:t>
            </w:r>
            <w:r w:rsidR="00CF0D14" w:rsidRPr="00CF0D14">
              <w:rPr>
                <w:rFonts w:ascii="Trebuchet MS" w:hAnsi="Trebuchet MS"/>
                <w:color w:val="004147"/>
              </w:rPr>
              <w:t>.</w:t>
            </w:r>
          </w:p>
          <w:p w14:paraId="293438B0" w14:textId="63CCD56D" w:rsidR="004E2467" w:rsidRPr="00CF0D14" w:rsidRDefault="004E2467" w:rsidP="00091C92">
            <w:pPr>
              <w:rPr>
                <w:rFonts w:ascii="Trebuchet MS" w:hAnsi="Trebuchet M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lastRenderedPageBreak/>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6338C2C5" w:rsidR="003800B7" w:rsidRPr="00C0226B" w:rsidRDefault="007B7976" w:rsidP="00951D3B">
            <w:pPr>
              <w:rPr>
                <w:rFonts w:ascii="Trebuchet MS" w:hAnsi="Trebuchet MS"/>
                <w:b/>
                <w:bCs/>
                <w:color w:val="004147"/>
              </w:rPr>
            </w:pPr>
            <w:r>
              <w:rPr>
                <w:rFonts w:ascii="Trebuchet MS" w:hAnsi="Trebuchet MS"/>
                <w:b/>
                <w:bCs/>
                <w:color w:val="004147"/>
              </w:rPr>
              <w:t>Natasha Davies</w:t>
            </w: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1394D882" w:rsidR="00C85CEB" w:rsidRPr="00C0226B" w:rsidRDefault="007B7976" w:rsidP="00951D3B">
            <w:pPr>
              <w:rPr>
                <w:rFonts w:ascii="Trebuchet MS" w:hAnsi="Trebuchet MS"/>
                <w:b/>
                <w:bCs/>
                <w:color w:val="004147"/>
              </w:rPr>
            </w:pPr>
            <w:r>
              <w:rPr>
                <w:noProof/>
              </w:rPr>
              <w:drawing>
                <wp:inline distT="0" distB="0" distL="0" distR="0" wp14:anchorId="5042BE01" wp14:editId="2B8010D8">
                  <wp:extent cx="514350" cy="552450"/>
                  <wp:effectExtent l="0" t="0" r="0" b="0"/>
                  <wp:docPr id="650371065" name="Picture 650371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4350" cy="552450"/>
                          </a:xfrm>
                          <a:prstGeom prst="rect">
                            <a:avLst/>
                          </a:prstGeom>
                          <a:noFill/>
                          <a:ln>
                            <a:noFill/>
                          </a:ln>
                        </pic:spPr>
                      </pic:pic>
                    </a:graphicData>
                  </a:graphic>
                </wp:inline>
              </w:drawing>
            </w: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6940AC4A" w:rsidR="00C85CEB" w:rsidRPr="00C0226B" w:rsidRDefault="007B7976" w:rsidP="00951D3B">
            <w:pPr>
              <w:rPr>
                <w:rFonts w:ascii="Trebuchet MS" w:hAnsi="Trebuchet MS"/>
                <w:i/>
                <w:iCs/>
                <w:color w:val="004147"/>
              </w:rPr>
            </w:pPr>
            <w:r>
              <w:rPr>
                <w:rFonts w:ascii="Trebuchet MS" w:hAnsi="Trebuchet MS"/>
                <w:i/>
                <w:iCs/>
                <w:color w:val="004147"/>
              </w:rPr>
              <w:t>10/10/25</w:t>
            </w: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43"/>
      <w:footerReference w:type="default" r:id="rId44"/>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90C1A" w14:textId="77777777" w:rsidR="002839A3" w:rsidRDefault="002839A3">
      <w:r>
        <w:separator/>
      </w:r>
    </w:p>
    <w:p w14:paraId="036231C4" w14:textId="77777777" w:rsidR="002839A3" w:rsidRDefault="002839A3"/>
  </w:endnote>
  <w:endnote w:type="continuationSeparator" w:id="0">
    <w:p w14:paraId="6EFED542" w14:textId="77777777" w:rsidR="002839A3" w:rsidRDefault="002839A3">
      <w:r>
        <w:continuationSeparator/>
      </w:r>
    </w:p>
    <w:p w14:paraId="414832BF" w14:textId="77777777" w:rsidR="002839A3" w:rsidRDefault="002839A3"/>
  </w:endnote>
  <w:endnote w:type="continuationNotice" w:id="1">
    <w:p w14:paraId="7E50F2C1" w14:textId="77777777" w:rsidR="002839A3" w:rsidRDefault="002839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E1F75" w14:textId="77777777" w:rsidR="002839A3" w:rsidRDefault="002839A3">
      <w:r>
        <w:separator/>
      </w:r>
    </w:p>
    <w:p w14:paraId="60C9B2AE" w14:textId="77777777" w:rsidR="002839A3" w:rsidRDefault="002839A3"/>
  </w:footnote>
  <w:footnote w:type="continuationSeparator" w:id="0">
    <w:p w14:paraId="74D6F781" w14:textId="77777777" w:rsidR="002839A3" w:rsidRDefault="002839A3">
      <w:r>
        <w:continuationSeparator/>
      </w:r>
    </w:p>
    <w:p w14:paraId="75E1FA69" w14:textId="77777777" w:rsidR="002839A3" w:rsidRDefault="002839A3"/>
  </w:footnote>
  <w:footnote w:type="continuationNotice" w:id="1">
    <w:p w14:paraId="1E66ECA3" w14:textId="77777777" w:rsidR="002839A3" w:rsidRDefault="002839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C19"/>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1383"/>
    <w:rsid w:val="000737B9"/>
    <w:rsid w:val="00074344"/>
    <w:rsid w:val="0007561E"/>
    <w:rsid w:val="00076719"/>
    <w:rsid w:val="00076E1F"/>
    <w:rsid w:val="00080E87"/>
    <w:rsid w:val="00082349"/>
    <w:rsid w:val="000837CF"/>
    <w:rsid w:val="00086C4A"/>
    <w:rsid w:val="000901E9"/>
    <w:rsid w:val="00091C92"/>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5C72"/>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5BB7"/>
    <w:rsid w:val="00126092"/>
    <w:rsid w:val="00127C57"/>
    <w:rsid w:val="00131FE0"/>
    <w:rsid w:val="001333F0"/>
    <w:rsid w:val="00133C4B"/>
    <w:rsid w:val="001344EF"/>
    <w:rsid w:val="00135C25"/>
    <w:rsid w:val="00135E3C"/>
    <w:rsid w:val="00136BC2"/>
    <w:rsid w:val="00137785"/>
    <w:rsid w:val="00137A98"/>
    <w:rsid w:val="00140617"/>
    <w:rsid w:val="0014214C"/>
    <w:rsid w:val="00142B31"/>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3985"/>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2286"/>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39A3"/>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16968"/>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76045"/>
    <w:rsid w:val="003800B7"/>
    <w:rsid w:val="003815F7"/>
    <w:rsid w:val="00384388"/>
    <w:rsid w:val="00384481"/>
    <w:rsid w:val="003854DC"/>
    <w:rsid w:val="003858EB"/>
    <w:rsid w:val="0038796D"/>
    <w:rsid w:val="003905CC"/>
    <w:rsid w:val="00392513"/>
    <w:rsid w:val="00393E69"/>
    <w:rsid w:val="003A0392"/>
    <w:rsid w:val="003A2AC6"/>
    <w:rsid w:val="003A4119"/>
    <w:rsid w:val="003A4C3E"/>
    <w:rsid w:val="003A725E"/>
    <w:rsid w:val="003B0F23"/>
    <w:rsid w:val="003B2409"/>
    <w:rsid w:val="003B24E3"/>
    <w:rsid w:val="003B5346"/>
    <w:rsid w:val="003B76DE"/>
    <w:rsid w:val="003B7A10"/>
    <w:rsid w:val="003B7D04"/>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501"/>
    <w:rsid w:val="003E26B2"/>
    <w:rsid w:val="003E28F0"/>
    <w:rsid w:val="003E4DB8"/>
    <w:rsid w:val="003F057A"/>
    <w:rsid w:val="003F0C58"/>
    <w:rsid w:val="003F2440"/>
    <w:rsid w:val="003F2D5B"/>
    <w:rsid w:val="003F595B"/>
    <w:rsid w:val="003F7306"/>
    <w:rsid w:val="0040406A"/>
    <w:rsid w:val="004044DB"/>
    <w:rsid w:val="004053B5"/>
    <w:rsid w:val="00410FB0"/>
    <w:rsid w:val="0041131D"/>
    <w:rsid w:val="00411B7A"/>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721"/>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3E3D"/>
    <w:rsid w:val="004946C4"/>
    <w:rsid w:val="00494E01"/>
    <w:rsid w:val="00496363"/>
    <w:rsid w:val="004974B2"/>
    <w:rsid w:val="00497AFC"/>
    <w:rsid w:val="004A3055"/>
    <w:rsid w:val="004A4B8B"/>
    <w:rsid w:val="004A681F"/>
    <w:rsid w:val="004B1188"/>
    <w:rsid w:val="004B2270"/>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2467"/>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0DEF"/>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4628"/>
    <w:rsid w:val="005E7DDE"/>
    <w:rsid w:val="005F0B65"/>
    <w:rsid w:val="005F1F8A"/>
    <w:rsid w:val="005F3477"/>
    <w:rsid w:val="005F41BD"/>
    <w:rsid w:val="005F48C3"/>
    <w:rsid w:val="005F7D38"/>
    <w:rsid w:val="005F7D62"/>
    <w:rsid w:val="00600642"/>
    <w:rsid w:val="00602B43"/>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6363"/>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09E0"/>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3785C"/>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82785"/>
    <w:rsid w:val="007948D1"/>
    <w:rsid w:val="007969AA"/>
    <w:rsid w:val="007974A8"/>
    <w:rsid w:val="007979AD"/>
    <w:rsid w:val="007A1360"/>
    <w:rsid w:val="007A46A5"/>
    <w:rsid w:val="007A4C4E"/>
    <w:rsid w:val="007A698D"/>
    <w:rsid w:val="007B0C17"/>
    <w:rsid w:val="007B395E"/>
    <w:rsid w:val="007B4C7D"/>
    <w:rsid w:val="007B56E7"/>
    <w:rsid w:val="007B6CC8"/>
    <w:rsid w:val="007B7976"/>
    <w:rsid w:val="007C15D4"/>
    <w:rsid w:val="007C184E"/>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7F7B9D"/>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47C1A"/>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2C04"/>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988"/>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9F7DE7"/>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164C"/>
    <w:rsid w:val="00A54568"/>
    <w:rsid w:val="00A5485B"/>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2DCE"/>
    <w:rsid w:val="00AA2F19"/>
    <w:rsid w:val="00AA62BB"/>
    <w:rsid w:val="00AA65C1"/>
    <w:rsid w:val="00AA7829"/>
    <w:rsid w:val="00AB0968"/>
    <w:rsid w:val="00AB6965"/>
    <w:rsid w:val="00AC0345"/>
    <w:rsid w:val="00AC1310"/>
    <w:rsid w:val="00AC4063"/>
    <w:rsid w:val="00AC6310"/>
    <w:rsid w:val="00AC65FA"/>
    <w:rsid w:val="00AD0CF4"/>
    <w:rsid w:val="00AD1BFB"/>
    <w:rsid w:val="00AD300F"/>
    <w:rsid w:val="00AD389E"/>
    <w:rsid w:val="00AD3B2C"/>
    <w:rsid w:val="00AD471C"/>
    <w:rsid w:val="00AD514E"/>
    <w:rsid w:val="00AD554B"/>
    <w:rsid w:val="00AD5C21"/>
    <w:rsid w:val="00AD6E0D"/>
    <w:rsid w:val="00AD7F40"/>
    <w:rsid w:val="00AE0073"/>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D92"/>
    <w:rsid w:val="00B66E49"/>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1398"/>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0FF4"/>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67507"/>
    <w:rsid w:val="00C7099C"/>
    <w:rsid w:val="00C719D2"/>
    <w:rsid w:val="00C7348B"/>
    <w:rsid w:val="00C73780"/>
    <w:rsid w:val="00C73D50"/>
    <w:rsid w:val="00C7594B"/>
    <w:rsid w:val="00C76AD8"/>
    <w:rsid w:val="00C77191"/>
    <w:rsid w:val="00C83BFD"/>
    <w:rsid w:val="00C85268"/>
    <w:rsid w:val="00C85CEB"/>
    <w:rsid w:val="00C90F80"/>
    <w:rsid w:val="00C948D4"/>
    <w:rsid w:val="00C97BB3"/>
    <w:rsid w:val="00CA085F"/>
    <w:rsid w:val="00CA5BD7"/>
    <w:rsid w:val="00CB1FB3"/>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0D14"/>
    <w:rsid w:val="00CF2FF0"/>
    <w:rsid w:val="00CF30A6"/>
    <w:rsid w:val="00CF32A2"/>
    <w:rsid w:val="00CF32E0"/>
    <w:rsid w:val="00CF3B90"/>
    <w:rsid w:val="00CF4E4A"/>
    <w:rsid w:val="00CF5336"/>
    <w:rsid w:val="00CF6000"/>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3A2F"/>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5A02"/>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27F16"/>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170D"/>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350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69F"/>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854149396">
      <w:bodyDiv w:val="1"/>
      <w:marLeft w:val="0"/>
      <w:marRight w:val="0"/>
      <w:marTop w:val="0"/>
      <w:marBottom w:val="0"/>
      <w:divBdr>
        <w:top w:val="none" w:sz="0" w:space="0" w:color="auto"/>
        <w:left w:val="none" w:sz="0" w:space="0" w:color="auto"/>
        <w:bottom w:val="none" w:sz="0" w:space="0" w:color="auto"/>
        <w:right w:val="none" w:sz="0" w:space="0" w:color="auto"/>
      </w:divBdr>
      <w:divsChild>
        <w:div w:id="341904051">
          <w:marLeft w:val="0"/>
          <w:marRight w:val="0"/>
          <w:marTop w:val="0"/>
          <w:marBottom w:val="0"/>
          <w:divBdr>
            <w:top w:val="none" w:sz="0" w:space="0" w:color="auto"/>
            <w:left w:val="none" w:sz="0" w:space="0" w:color="auto"/>
            <w:bottom w:val="none" w:sz="0" w:space="0" w:color="auto"/>
            <w:right w:val="none" w:sz="0" w:space="0" w:color="auto"/>
          </w:divBdr>
        </w:div>
        <w:div w:id="115872120">
          <w:marLeft w:val="0"/>
          <w:marRight w:val="0"/>
          <w:marTop w:val="0"/>
          <w:marBottom w:val="0"/>
          <w:divBdr>
            <w:top w:val="none" w:sz="0" w:space="0" w:color="auto"/>
            <w:left w:val="none" w:sz="0" w:space="0" w:color="auto"/>
            <w:bottom w:val="none" w:sz="0" w:space="0" w:color="auto"/>
            <w:right w:val="none" w:sz="0" w:space="0" w:color="auto"/>
          </w:divBdr>
        </w:div>
      </w:divsChild>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57566919">
      <w:bodyDiv w:val="1"/>
      <w:marLeft w:val="0"/>
      <w:marRight w:val="0"/>
      <w:marTop w:val="0"/>
      <w:marBottom w:val="0"/>
      <w:divBdr>
        <w:top w:val="none" w:sz="0" w:space="0" w:color="auto"/>
        <w:left w:val="none" w:sz="0" w:space="0" w:color="auto"/>
        <w:bottom w:val="none" w:sz="0" w:space="0" w:color="auto"/>
        <w:right w:val="none" w:sz="0" w:space="0" w:color="auto"/>
      </w:divBdr>
      <w:divsChild>
        <w:div w:id="698164291">
          <w:marLeft w:val="0"/>
          <w:marRight w:val="0"/>
          <w:marTop w:val="0"/>
          <w:marBottom w:val="0"/>
          <w:divBdr>
            <w:top w:val="none" w:sz="0" w:space="0" w:color="auto"/>
            <w:left w:val="none" w:sz="0" w:space="0" w:color="auto"/>
            <w:bottom w:val="none" w:sz="0" w:space="0" w:color="auto"/>
            <w:right w:val="none" w:sz="0" w:space="0" w:color="auto"/>
          </w:divBdr>
        </w:div>
        <w:div w:id="658536683">
          <w:marLeft w:val="0"/>
          <w:marRight w:val="0"/>
          <w:marTop w:val="0"/>
          <w:marBottom w:val="0"/>
          <w:divBdr>
            <w:top w:val="none" w:sz="0" w:space="0" w:color="auto"/>
            <w:left w:val="none" w:sz="0" w:space="0" w:color="auto"/>
            <w:bottom w:val="none" w:sz="0" w:space="0" w:color="auto"/>
            <w:right w:val="none" w:sz="0" w:space="0" w:color="auto"/>
          </w:divBdr>
        </w:div>
      </w:divsChild>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hyperlink" Target="https://www.cipd.org/uk/knowledge/factsheets/evidence-based-practice-factsheet/" TargetMode="External"/><Relationship Id="rId3" Type="http://schemas.openxmlformats.org/officeDocument/2006/relationships/customXml" Target="../customXml/item3.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42"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yperlink" Target="https://www.cipd.org/uk/knowledge/factsheets/evidence-based-practice-factsheet/"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hyperlink" Target="https://www.cipd.org/uk/knowledge/guides/evidence-based-profess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hyperlink" Target="https://www.cipd.org/uk/knowledge/guides/evidence-based-profession/"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43"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4174</Words>
  <Characters>23793</Characters>
  <Application>Microsoft Office Word</Application>
  <DocSecurity>0</DocSecurity>
  <Lines>198</Lines>
  <Paragraphs>55</Paragraphs>
  <ScaleCrop>false</ScaleCrop>
  <Company/>
  <LinksUpToDate>false</LinksUpToDate>
  <CharactersWithSpaces>27912</CharactersWithSpaces>
  <SharedDoc>false</SharedDoc>
  <HLinks>
    <vt:vector size="102" baseType="variant">
      <vt:variant>
        <vt:i4>3932213</vt:i4>
      </vt:variant>
      <vt:variant>
        <vt:i4>54</vt:i4>
      </vt:variant>
      <vt:variant>
        <vt:i4>0</vt:i4>
      </vt:variant>
      <vt:variant>
        <vt:i4>5</vt:i4>
      </vt:variant>
      <vt:variant>
        <vt:lpwstr>https://www.cipd.org/uk/knowledge/factsheets/evidence-based-practice-factsheet/</vt:lpwstr>
      </vt:variant>
      <vt:variant>
        <vt:lpwstr/>
      </vt:variant>
      <vt:variant>
        <vt:i4>3932213</vt:i4>
      </vt:variant>
      <vt:variant>
        <vt:i4>51</vt:i4>
      </vt:variant>
      <vt:variant>
        <vt:i4>0</vt:i4>
      </vt:variant>
      <vt:variant>
        <vt:i4>5</vt:i4>
      </vt:variant>
      <vt:variant>
        <vt:lpwstr>https://www.cipd.org/uk/knowledge/factsheets/evidence-based-practice-factsheet/</vt:lpwstr>
      </vt:variant>
      <vt:variant>
        <vt:lpwstr/>
      </vt:variant>
      <vt:variant>
        <vt:i4>4915207</vt:i4>
      </vt:variant>
      <vt:variant>
        <vt:i4>48</vt:i4>
      </vt:variant>
      <vt:variant>
        <vt:i4>0</vt:i4>
      </vt:variant>
      <vt:variant>
        <vt:i4>5</vt:i4>
      </vt:variant>
      <vt:variant>
        <vt:lpwstr>https://www.cipd.org/uk/learning/qualifications/policies/</vt:lpwstr>
      </vt:variant>
      <vt:variant>
        <vt:lpwstr/>
      </vt:variant>
      <vt:variant>
        <vt:i4>786433</vt:i4>
      </vt:variant>
      <vt:variant>
        <vt:i4>39</vt:i4>
      </vt:variant>
      <vt:variant>
        <vt:i4>0</vt:i4>
      </vt:variant>
      <vt:variant>
        <vt:i4>5</vt:i4>
      </vt:variant>
      <vt:variant>
        <vt:lpwstr>https://youtu.be/x88FCqqhv2I</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Amber Parker</cp:lastModifiedBy>
  <cp:revision>2</cp:revision>
  <dcterms:created xsi:type="dcterms:W3CDTF">2025-11-03T22:06:00Z</dcterms:created>
  <dcterms:modified xsi:type="dcterms:W3CDTF">2025-11-03T22:06:00Z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