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1ED1E" w14:textId="77777777" w:rsidR="00E84496" w:rsidRDefault="00E84496"/>
    <w:p w14:paraId="196E28F2" w14:textId="77777777" w:rsidR="00E84496" w:rsidRDefault="00E84496"/>
    <w:p w14:paraId="649D651A" w14:textId="77777777" w:rsidR="00E84496" w:rsidRDefault="00E84496"/>
    <w:p w14:paraId="7B47AB34" w14:textId="77777777" w:rsidR="00E84496" w:rsidRDefault="00E84496"/>
    <w:p w14:paraId="5258600D" w14:textId="77777777" w:rsidR="00E84496" w:rsidRDefault="00E84496"/>
    <w:p w14:paraId="273C0B6D" w14:textId="77777777" w:rsidR="00E84496" w:rsidRDefault="00E84496"/>
    <w:p w14:paraId="1FFB3B9D" w14:textId="77777777" w:rsidR="00E84496" w:rsidRDefault="00E84496"/>
    <w:p w14:paraId="75A16225" w14:textId="77777777" w:rsidR="00E84496" w:rsidRDefault="00E84496"/>
    <w:p w14:paraId="4E6375D5" w14:textId="77777777" w:rsidR="00E84496" w:rsidRDefault="00E84496"/>
    <w:p w14:paraId="63AFC848" w14:textId="77777777" w:rsidR="00E84496" w:rsidRDefault="00E84496"/>
    <w:p w14:paraId="3BB80401" w14:textId="77777777" w:rsidR="00E84496" w:rsidRDefault="00E84496"/>
    <w:p w14:paraId="7F93E5F9" w14:textId="77777777" w:rsidR="00E84496" w:rsidRDefault="00E84496"/>
    <w:p w14:paraId="5150FE28" w14:textId="63DAA02D" w:rsidR="00E84496" w:rsidRPr="004E3658" w:rsidRDefault="00E84496" w:rsidP="00294EEF">
      <w:pPr>
        <w:spacing w:line="360" w:lineRule="auto"/>
        <w:jc w:val="center"/>
        <w:rPr>
          <w:rFonts w:ascii="Arial" w:hAnsi="Arial" w:cs="Arial"/>
          <w:b/>
          <w:bCs/>
          <w:sz w:val="36"/>
          <w:szCs w:val="36"/>
          <w:u w:val="single"/>
        </w:rPr>
      </w:pPr>
      <w:r w:rsidRPr="004E3658">
        <w:rPr>
          <w:rFonts w:ascii="Arial" w:hAnsi="Arial" w:cs="Arial"/>
          <w:b/>
          <w:bCs/>
          <w:sz w:val="36"/>
          <w:szCs w:val="36"/>
          <w:u w:val="single"/>
        </w:rPr>
        <w:t>ECAD7003</w:t>
      </w:r>
    </w:p>
    <w:p w14:paraId="090B354B" w14:textId="1E78E0E1" w:rsidR="00E84496" w:rsidRPr="005A6E71" w:rsidRDefault="005A6E71" w:rsidP="00E84496">
      <w:pPr>
        <w:spacing w:line="360" w:lineRule="auto"/>
        <w:jc w:val="center"/>
        <w:rPr>
          <w:rFonts w:ascii="Arial" w:hAnsi="Arial" w:cs="Arial"/>
          <w:b/>
          <w:bCs/>
          <w:sz w:val="36"/>
          <w:szCs w:val="36"/>
          <w:u w:val="single"/>
        </w:rPr>
      </w:pPr>
      <w:r w:rsidRPr="005A6E71">
        <w:rPr>
          <w:rFonts w:ascii="Arial" w:hAnsi="Arial" w:cs="Arial"/>
          <w:b/>
          <w:bCs/>
          <w:sz w:val="36"/>
          <w:szCs w:val="36"/>
          <w:u w:val="single"/>
        </w:rPr>
        <w:t>Part B</w:t>
      </w:r>
    </w:p>
    <w:p w14:paraId="62DBF749" w14:textId="77777777" w:rsidR="00E84496" w:rsidRPr="004E3658" w:rsidRDefault="00E84496" w:rsidP="004E3658">
      <w:pPr>
        <w:jc w:val="center"/>
        <w:rPr>
          <w:rFonts w:ascii="Arial" w:hAnsi="Arial" w:cs="Arial"/>
          <w:b/>
          <w:bCs/>
          <w:sz w:val="36"/>
          <w:szCs w:val="36"/>
          <w:u w:val="single"/>
        </w:rPr>
      </w:pPr>
    </w:p>
    <w:p w14:paraId="4B0C8697" w14:textId="53D0B5F3" w:rsidR="00E84496" w:rsidRPr="004E3658" w:rsidRDefault="004E3658" w:rsidP="004E3658">
      <w:pPr>
        <w:jc w:val="center"/>
        <w:rPr>
          <w:rFonts w:ascii="Arial" w:hAnsi="Arial" w:cs="Arial"/>
          <w:b/>
          <w:bCs/>
          <w:sz w:val="36"/>
          <w:szCs w:val="36"/>
          <w:u w:val="single"/>
        </w:rPr>
      </w:pPr>
      <w:r w:rsidRPr="004E3658">
        <w:rPr>
          <w:rFonts w:ascii="Arial" w:hAnsi="Arial" w:cs="Arial"/>
          <w:b/>
          <w:bCs/>
          <w:sz w:val="36"/>
          <w:szCs w:val="36"/>
          <w:u w:val="single"/>
        </w:rPr>
        <w:t xml:space="preserve">How a school develops one aspect of its SDP: a report that critically reflects on the actions, </w:t>
      </w:r>
      <w:proofErr w:type="gramStart"/>
      <w:r w:rsidRPr="004E3658">
        <w:rPr>
          <w:rFonts w:ascii="Arial" w:hAnsi="Arial" w:cs="Arial"/>
          <w:b/>
          <w:bCs/>
          <w:sz w:val="36"/>
          <w:szCs w:val="36"/>
          <w:u w:val="single"/>
        </w:rPr>
        <w:t>impact</w:t>
      </w:r>
      <w:proofErr w:type="gramEnd"/>
      <w:r w:rsidRPr="004E3658">
        <w:rPr>
          <w:rFonts w:ascii="Arial" w:hAnsi="Arial" w:cs="Arial"/>
          <w:b/>
          <w:bCs/>
          <w:sz w:val="36"/>
          <w:szCs w:val="36"/>
          <w:u w:val="single"/>
        </w:rPr>
        <w:t xml:space="preserve"> and evidence base.</w:t>
      </w:r>
    </w:p>
    <w:p w14:paraId="5FF89133" w14:textId="77777777" w:rsidR="00E84496" w:rsidRDefault="00E84496"/>
    <w:p w14:paraId="0888C60C" w14:textId="77777777" w:rsidR="00E84496" w:rsidRDefault="00E84496"/>
    <w:p w14:paraId="0FA9C141" w14:textId="77777777" w:rsidR="009B694C" w:rsidRDefault="009B694C"/>
    <w:p w14:paraId="689179B2" w14:textId="77777777" w:rsidR="009B694C" w:rsidRDefault="009B694C"/>
    <w:p w14:paraId="1EB04CBE" w14:textId="77777777" w:rsidR="009B694C" w:rsidRDefault="009B694C"/>
    <w:p w14:paraId="32F4CC80" w14:textId="77777777" w:rsidR="009B694C" w:rsidRDefault="009B694C"/>
    <w:p w14:paraId="08E2E18C" w14:textId="77777777" w:rsidR="00294EEF" w:rsidRDefault="00294EEF">
      <w:pPr>
        <w:rPr>
          <w:rFonts w:ascii="Arial" w:hAnsi="Arial" w:cs="Arial"/>
          <w:b/>
          <w:bCs/>
          <w:u w:val="single"/>
        </w:rPr>
      </w:pPr>
    </w:p>
    <w:p w14:paraId="4D6CCACE" w14:textId="77777777" w:rsidR="00294EEF" w:rsidRDefault="00294EEF">
      <w:pPr>
        <w:rPr>
          <w:rFonts w:ascii="Arial" w:hAnsi="Arial" w:cs="Arial"/>
          <w:b/>
          <w:bCs/>
          <w:u w:val="single"/>
        </w:rPr>
      </w:pPr>
    </w:p>
    <w:p w14:paraId="48E82765" w14:textId="77777777" w:rsidR="00294EEF" w:rsidRDefault="00294EEF">
      <w:pPr>
        <w:rPr>
          <w:rFonts w:ascii="Arial" w:hAnsi="Arial" w:cs="Arial"/>
          <w:b/>
          <w:bCs/>
          <w:u w:val="single"/>
        </w:rPr>
      </w:pPr>
    </w:p>
    <w:p w14:paraId="55BA359D" w14:textId="77777777" w:rsidR="00294EEF" w:rsidRDefault="00294EEF">
      <w:pPr>
        <w:rPr>
          <w:rFonts w:ascii="Arial" w:hAnsi="Arial" w:cs="Arial"/>
          <w:b/>
          <w:bCs/>
          <w:u w:val="single"/>
        </w:rPr>
      </w:pPr>
    </w:p>
    <w:p w14:paraId="34133C5B" w14:textId="77777777" w:rsidR="00294EEF" w:rsidRDefault="00294EEF">
      <w:pPr>
        <w:rPr>
          <w:rFonts w:ascii="Arial" w:hAnsi="Arial" w:cs="Arial"/>
          <w:b/>
          <w:bCs/>
          <w:u w:val="single"/>
        </w:rPr>
      </w:pPr>
    </w:p>
    <w:p w14:paraId="19E96BBF" w14:textId="63A7B68D" w:rsidR="009B694C" w:rsidRDefault="009B694C">
      <w:pPr>
        <w:rPr>
          <w:rFonts w:ascii="Arial" w:hAnsi="Arial" w:cs="Arial"/>
          <w:b/>
          <w:bCs/>
          <w:u w:val="single"/>
        </w:rPr>
      </w:pPr>
      <w:r w:rsidRPr="009B694C">
        <w:rPr>
          <w:rFonts w:ascii="Arial" w:hAnsi="Arial" w:cs="Arial"/>
          <w:b/>
          <w:bCs/>
          <w:u w:val="single"/>
        </w:rPr>
        <w:t>Contents</w:t>
      </w:r>
    </w:p>
    <w:p w14:paraId="5D169651" w14:textId="77777777" w:rsidR="009B694C" w:rsidRDefault="009B694C">
      <w:pPr>
        <w:rPr>
          <w:rFonts w:ascii="Arial" w:hAnsi="Arial" w:cs="Arial"/>
          <w:b/>
          <w:bCs/>
          <w:u w:val="single"/>
        </w:rPr>
      </w:pPr>
    </w:p>
    <w:p w14:paraId="5AAD9DC6" w14:textId="2A766282" w:rsidR="009B694C" w:rsidRDefault="00954C5E">
      <w:pPr>
        <w:rPr>
          <w:rFonts w:ascii="Arial" w:hAnsi="Arial" w:cs="Arial"/>
        </w:rPr>
      </w:pPr>
      <w:r w:rsidRPr="00954C5E">
        <w:rPr>
          <w:rFonts w:ascii="Arial" w:hAnsi="Arial" w:cs="Arial"/>
          <w:b/>
          <w:bCs/>
          <w:u w:val="single"/>
        </w:rPr>
        <w:t>Introduction</w:t>
      </w:r>
      <w:r>
        <w:rPr>
          <w:rFonts w:ascii="Arial" w:hAnsi="Arial" w:cs="Arial"/>
        </w:rPr>
        <w:t>……………………………………………………………………………P.3</w:t>
      </w:r>
    </w:p>
    <w:p w14:paraId="1C8E3E4D" w14:textId="77777777" w:rsidR="00954C5E" w:rsidRDefault="00954C5E">
      <w:pPr>
        <w:rPr>
          <w:rFonts w:ascii="Arial" w:hAnsi="Arial" w:cs="Arial"/>
        </w:rPr>
      </w:pPr>
    </w:p>
    <w:p w14:paraId="3E5A99D8" w14:textId="25329B07" w:rsidR="00954C5E" w:rsidRDefault="00954C5E">
      <w:pPr>
        <w:rPr>
          <w:rFonts w:ascii="Arial" w:hAnsi="Arial" w:cs="Arial"/>
        </w:rPr>
      </w:pPr>
      <w:r>
        <w:rPr>
          <w:rFonts w:ascii="Arial" w:hAnsi="Arial" w:cs="Arial"/>
          <w:b/>
          <w:bCs/>
          <w:u w:val="single"/>
        </w:rPr>
        <w:t>Literature Review</w:t>
      </w:r>
      <w:r>
        <w:rPr>
          <w:rFonts w:ascii="Arial" w:hAnsi="Arial" w:cs="Arial"/>
        </w:rPr>
        <w:t>…………………………………………………………………</w:t>
      </w:r>
      <w:proofErr w:type="gramStart"/>
      <w:r>
        <w:rPr>
          <w:rFonts w:ascii="Arial" w:hAnsi="Arial" w:cs="Arial"/>
        </w:rPr>
        <w:t>….P.</w:t>
      </w:r>
      <w:proofErr w:type="gramEnd"/>
      <w:r>
        <w:rPr>
          <w:rFonts w:ascii="Arial" w:hAnsi="Arial" w:cs="Arial"/>
        </w:rPr>
        <w:t>4</w:t>
      </w:r>
    </w:p>
    <w:p w14:paraId="335A5A96" w14:textId="77777777" w:rsidR="00954C5E" w:rsidRDefault="00954C5E">
      <w:pPr>
        <w:rPr>
          <w:rFonts w:ascii="Arial" w:hAnsi="Arial" w:cs="Arial"/>
        </w:rPr>
      </w:pPr>
    </w:p>
    <w:p w14:paraId="62D7F064" w14:textId="0C126471" w:rsidR="00954C5E" w:rsidRDefault="00F60F9C">
      <w:pPr>
        <w:rPr>
          <w:rFonts w:ascii="Arial" w:hAnsi="Arial" w:cs="Arial"/>
        </w:rPr>
      </w:pPr>
      <w:r>
        <w:rPr>
          <w:rFonts w:ascii="Arial" w:hAnsi="Arial" w:cs="Arial"/>
          <w:b/>
          <w:bCs/>
          <w:u w:val="single"/>
        </w:rPr>
        <w:t>Developing An Action Point</w:t>
      </w:r>
      <w:r>
        <w:rPr>
          <w:rFonts w:ascii="Arial" w:hAnsi="Arial" w:cs="Arial"/>
        </w:rPr>
        <w:t>………………………………………………….…</w:t>
      </w:r>
      <w:proofErr w:type="gramStart"/>
      <w:r>
        <w:rPr>
          <w:rFonts w:ascii="Arial" w:hAnsi="Arial" w:cs="Arial"/>
        </w:rPr>
        <w:t>….P.</w:t>
      </w:r>
      <w:proofErr w:type="gramEnd"/>
      <w:r>
        <w:rPr>
          <w:rFonts w:ascii="Arial" w:hAnsi="Arial" w:cs="Arial"/>
        </w:rPr>
        <w:t>6</w:t>
      </w:r>
    </w:p>
    <w:p w14:paraId="06D637F7" w14:textId="77777777" w:rsidR="00F60F9C" w:rsidRDefault="00F60F9C">
      <w:pPr>
        <w:rPr>
          <w:rFonts w:ascii="Arial" w:hAnsi="Arial" w:cs="Arial"/>
        </w:rPr>
      </w:pPr>
    </w:p>
    <w:p w14:paraId="6D78F1A3" w14:textId="4B9116C1" w:rsidR="00F60F9C" w:rsidRDefault="00F60F9C">
      <w:pPr>
        <w:rPr>
          <w:rFonts w:ascii="Arial" w:hAnsi="Arial" w:cs="Arial"/>
        </w:rPr>
      </w:pPr>
      <w:r>
        <w:rPr>
          <w:rFonts w:ascii="Arial" w:hAnsi="Arial" w:cs="Arial"/>
          <w:b/>
          <w:bCs/>
          <w:u w:val="single"/>
        </w:rPr>
        <w:t>Reflection and Evaluation</w:t>
      </w:r>
      <w:r>
        <w:rPr>
          <w:rFonts w:ascii="Arial" w:hAnsi="Arial" w:cs="Arial"/>
        </w:rPr>
        <w:t>………………………………………………………</w:t>
      </w:r>
      <w:proofErr w:type="gramStart"/>
      <w:r>
        <w:rPr>
          <w:rFonts w:ascii="Arial" w:hAnsi="Arial" w:cs="Arial"/>
        </w:rPr>
        <w:t>….P.</w:t>
      </w:r>
      <w:proofErr w:type="gramEnd"/>
      <w:r>
        <w:rPr>
          <w:rFonts w:ascii="Arial" w:hAnsi="Arial" w:cs="Arial"/>
        </w:rPr>
        <w:t>8</w:t>
      </w:r>
    </w:p>
    <w:p w14:paraId="08769CCF" w14:textId="77777777" w:rsidR="00F60F9C" w:rsidRDefault="00F60F9C">
      <w:pPr>
        <w:rPr>
          <w:rFonts w:ascii="Arial" w:hAnsi="Arial" w:cs="Arial"/>
        </w:rPr>
      </w:pPr>
    </w:p>
    <w:p w14:paraId="4209C68A" w14:textId="1BD74D8C" w:rsidR="00F60F9C" w:rsidRDefault="00F60F9C">
      <w:pPr>
        <w:rPr>
          <w:rFonts w:ascii="Arial" w:hAnsi="Arial" w:cs="Arial"/>
        </w:rPr>
      </w:pPr>
      <w:r w:rsidRPr="00F60F9C">
        <w:rPr>
          <w:rFonts w:ascii="Arial" w:hAnsi="Arial" w:cs="Arial"/>
          <w:b/>
          <w:bCs/>
          <w:u w:val="single"/>
        </w:rPr>
        <w:t>Conclusion</w:t>
      </w:r>
      <w:r w:rsidR="002562B6">
        <w:rPr>
          <w:rFonts w:ascii="Arial" w:hAnsi="Arial" w:cs="Arial"/>
        </w:rPr>
        <w:t>……………………………………………………………………………P.</w:t>
      </w:r>
      <w:r w:rsidR="006F30EE">
        <w:rPr>
          <w:rFonts w:ascii="Arial" w:hAnsi="Arial" w:cs="Arial"/>
        </w:rPr>
        <w:t>9</w:t>
      </w:r>
    </w:p>
    <w:p w14:paraId="01983E1C" w14:textId="77777777" w:rsidR="002562B6" w:rsidRDefault="002562B6">
      <w:pPr>
        <w:rPr>
          <w:rFonts w:ascii="Arial" w:hAnsi="Arial" w:cs="Arial"/>
        </w:rPr>
      </w:pPr>
    </w:p>
    <w:p w14:paraId="5C7B5B1F" w14:textId="7CB05915" w:rsidR="002562B6" w:rsidRDefault="002562B6">
      <w:pPr>
        <w:rPr>
          <w:rFonts w:ascii="Arial" w:hAnsi="Arial" w:cs="Arial"/>
        </w:rPr>
      </w:pPr>
      <w:r>
        <w:rPr>
          <w:rFonts w:ascii="Arial" w:hAnsi="Arial" w:cs="Arial"/>
          <w:b/>
          <w:bCs/>
          <w:u w:val="single"/>
        </w:rPr>
        <w:t>References</w:t>
      </w:r>
      <w:r>
        <w:rPr>
          <w:rFonts w:ascii="Arial" w:hAnsi="Arial" w:cs="Arial"/>
        </w:rPr>
        <w:t>……………………………………………………………………………P.1</w:t>
      </w:r>
      <w:r w:rsidR="006F30EE">
        <w:rPr>
          <w:rFonts w:ascii="Arial" w:hAnsi="Arial" w:cs="Arial"/>
        </w:rPr>
        <w:t>0</w:t>
      </w:r>
    </w:p>
    <w:p w14:paraId="26EF7552" w14:textId="77777777" w:rsidR="002562B6" w:rsidRDefault="002562B6">
      <w:pPr>
        <w:rPr>
          <w:rFonts w:ascii="Arial" w:hAnsi="Arial" w:cs="Arial"/>
        </w:rPr>
      </w:pPr>
    </w:p>
    <w:p w14:paraId="52BA5EBB" w14:textId="77777777" w:rsidR="002562B6" w:rsidRPr="002562B6" w:rsidRDefault="002562B6">
      <w:pPr>
        <w:rPr>
          <w:rFonts w:ascii="Arial" w:hAnsi="Arial" w:cs="Arial"/>
        </w:rPr>
      </w:pPr>
    </w:p>
    <w:p w14:paraId="1E12C453" w14:textId="77777777" w:rsidR="002562B6" w:rsidRDefault="002562B6">
      <w:pPr>
        <w:rPr>
          <w:rFonts w:ascii="Arial" w:hAnsi="Arial" w:cs="Arial"/>
        </w:rPr>
      </w:pPr>
    </w:p>
    <w:p w14:paraId="65D69FE5" w14:textId="77777777" w:rsidR="002562B6" w:rsidRDefault="002562B6">
      <w:pPr>
        <w:rPr>
          <w:rFonts w:ascii="Arial" w:hAnsi="Arial" w:cs="Arial"/>
        </w:rPr>
      </w:pPr>
    </w:p>
    <w:p w14:paraId="07B760B7" w14:textId="77777777" w:rsidR="002562B6" w:rsidRDefault="002562B6">
      <w:pPr>
        <w:rPr>
          <w:rFonts w:ascii="Arial" w:hAnsi="Arial" w:cs="Arial"/>
        </w:rPr>
      </w:pPr>
    </w:p>
    <w:p w14:paraId="01248A0E" w14:textId="77777777" w:rsidR="002562B6" w:rsidRDefault="002562B6">
      <w:pPr>
        <w:rPr>
          <w:rFonts w:ascii="Arial" w:hAnsi="Arial" w:cs="Arial"/>
        </w:rPr>
      </w:pPr>
    </w:p>
    <w:p w14:paraId="77B3181A" w14:textId="77777777" w:rsidR="002562B6" w:rsidRDefault="002562B6">
      <w:pPr>
        <w:rPr>
          <w:rFonts w:ascii="Arial" w:hAnsi="Arial" w:cs="Arial"/>
        </w:rPr>
      </w:pPr>
    </w:p>
    <w:p w14:paraId="0EFE76A8" w14:textId="77777777" w:rsidR="002562B6" w:rsidRDefault="002562B6">
      <w:pPr>
        <w:rPr>
          <w:rFonts w:ascii="Arial" w:hAnsi="Arial" w:cs="Arial"/>
        </w:rPr>
      </w:pPr>
    </w:p>
    <w:p w14:paraId="470510A0" w14:textId="77777777" w:rsidR="002562B6" w:rsidRDefault="002562B6">
      <w:pPr>
        <w:rPr>
          <w:rFonts w:ascii="Arial" w:hAnsi="Arial" w:cs="Arial"/>
        </w:rPr>
      </w:pPr>
    </w:p>
    <w:p w14:paraId="61AD89DF" w14:textId="77777777" w:rsidR="002562B6" w:rsidRDefault="002562B6">
      <w:pPr>
        <w:rPr>
          <w:rFonts w:ascii="Arial" w:hAnsi="Arial" w:cs="Arial"/>
        </w:rPr>
      </w:pPr>
    </w:p>
    <w:p w14:paraId="613D0D90" w14:textId="77777777" w:rsidR="002562B6" w:rsidRDefault="002562B6">
      <w:pPr>
        <w:rPr>
          <w:rFonts w:ascii="Arial" w:hAnsi="Arial" w:cs="Arial"/>
        </w:rPr>
      </w:pPr>
    </w:p>
    <w:p w14:paraId="3225ECB2" w14:textId="77777777" w:rsidR="002562B6" w:rsidRPr="002562B6" w:rsidRDefault="002562B6">
      <w:pPr>
        <w:rPr>
          <w:rFonts w:ascii="Arial" w:hAnsi="Arial" w:cs="Arial"/>
        </w:rPr>
      </w:pPr>
    </w:p>
    <w:p w14:paraId="7FD665A6" w14:textId="77777777" w:rsidR="00E84496" w:rsidRDefault="00E84496"/>
    <w:p w14:paraId="1A81CB79" w14:textId="77777777" w:rsidR="00E84496" w:rsidRDefault="00E84496"/>
    <w:p w14:paraId="2217C817" w14:textId="77777777" w:rsidR="00E84496" w:rsidRDefault="00E84496"/>
    <w:p w14:paraId="65517118" w14:textId="77777777" w:rsidR="00E84496" w:rsidRDefault="00E84496"/>
    <w:p w14:paraId="5EA57444" w14:textId="77777777" w:rsidR="00E84496" w:rsidRDefault="00E84496"/>
    <w:p w14:paraId="60E7435D" w14:textId="77777777" w:rsidR="00E84496" w:rsidRDefault="00E84496"/>
    <w:p w14:paraId="3E195C47" w14:textId="77777777" w:rsidR="00E84496" w:rsidRDefault="00E84496"/>
    <w:p w14:paraId="0EA0770F" w14:textId="4CE6F0AD" w:rsidR="00E84496" w:rsidRDefault="002562B6" w:rsidP="002562B6">
      <w:pPr>
        <w:spacing w:line="360" w:lineRule="auto"/>
        <w:rPr>
          <w:rFonts w:ascii="Arial" w:hAnsi="Arial" w:cs="Arial"/>
          <w:b/>
          <w:bCs/>
          <w:u w:val="single"/>
        </w:rPr>
      </w:pPr>
      <w:r w:rsidRPr="002562B6">
        <w:rPr>
          <w:rFonts w:ascii="Arial" w:hAnsi="Arial" w:cs="Arial"/>
          <w:b/>
          <w:bCs/>
          <w:u w:val="single"/>
        </w:rPr>
        <w:t>Introduction</w:t>
      </w:r>
    </w:p>
    <w:p w14:paraId="05B7A6A2" w14:textId="77777777" w:rsidR="002562B6" w:rsidRDefault="002562B6" w:rsidP="002562B6">
      <w:pPr>
        <w:spacing w:line="360" w:lineRule="auto"/>
        <w:rPr>
          <w:rFonts w:ascii="Arial" w:hAnsi="Arial" w:cs="Arial"/>
          <w:b/>
          <w:bCs/>
          <w:u w:val="single"/>
        </w:rPr>
      </w:pPr>
    </w:p>
    <w:p w14:paraId="34273D3A" w14:textId="6064B388" w:rsidR="00763E4F" w:rsidRDefault="004D70FB" w:rsidP="0091773F">
      <w:pPr>
        <w:spacing w:line="360" w:lineRule="auto"/>
        <w:rPr>
          <w:rFonts w:ascii="Arial" w:hAnsi="Arial" w:cs="Arial"/>
        </w:rPr>
      </w:pPr>
      <w:r>
        <w:rPr>
          <w:rFonts w:ascii="Arial" w:hAnsi="Arial" w:cs="Arial"/>
        </w:rPr>
        <w:t xml:space="preserve">Within this assignment, </w:t>
      </w:r>
      <w:r w:rsidR="00A2359E">
        <w:rPr>
          <w:rFonts w:ascii="Arial" w:hAnsi="Arial" w:cs="Arial"/>
        </w:rPr>
        <w:t>the ta</w:t>
      </w:r>
      <w:r w:rsidR="00763E4F">
        <w:rPr>
          <w:rFonts w:ascii="Arial" w:hAnsi="Arial" w:cs="Arial"/>
        </w:rPr>
        <w:t>r</w:t>
      </w:r>
      <w:r w:rsidR="00A2359E">
        <w:rPr>
          <w:rFonts w:ascii="Arial" w:hAnsi="Arial" w:cs="Arial"/>
        </w:rPr>
        <w:t xml:space="preserve">gets of previous assignments will be acknowledged and acted upon, therefore, there shall be fewer direct quotations and any </w:t>
      </w:r>
      <w:r w:rsidR="00763E4F">
        <w:rPr>
          <w:rFonts w:ascii="Arial" w:hAnsi="Arial" w:cs="Arial"/>
        </w:rPr>
        <w:t>information gleaned from research will be synthesised and embedded.</w:t>
      </w:r>
    </w:p>
    <w:p w14:paraId="619A2DBB" w14:textId="4566F87F" w:rsidR="002562B6" w:rsidRDefault="00142600" w:rsidP="0091773F">
      <w:pPr>
        <w:spacing w:line="360" w:lineRule="auto"/>
        <w:rPr>
          <w:rFonts w:ascii="Arial" w:hAnsi="Arial" w:cs="Arial"/>
        </w:rPr>
      </w:pPr>
      <w:r>
        <w:rPr>
          <w:rFonts w:ascii="Arial" w:hAnsi="Arial" w:cs="Arial"/>
        </w:rPr>
        <w:t>For this assignment, the School Development Plan</w:t>
      </w:r>
      <w:r w:rsidR="002D2262">
        <w:rPr>
          <w:rFonts w:ascii="Arial" w:hAnsi="Arial" w:cs="Arial"/>
        </w:rPr>
        <w:t xml:space="preserve"> (SDP)</w:t>
      </w:r>
      <w:r>
        <w:rPr>
          <w:rFonts w:ascii="Arial" w:hAnsi="Arial" w:cs="Arial"/>
        </w:rPr>
        <w:t xml:space="preserve"> of </w:t>
      </w:r>
      <w:r w:rsidR="00477598">
        <w:rPr>
          <w:rFonts w:ascii="Arial" w:hAnsi="Arial" w:cs="Arial"/>
        </w:rPr>
        <w:t xml:space="preserve">the second placement school needs to be understood and critically scrutinised </w:t>
      </w:r>
      <w:proofErr w:type="gramStart"/>
      <w:r w:rsidR="00477598">
        <w:rPr>
          <w:rFonts w:ascii="Arial" w:hAnsi="Arial" w:cs="Arial"/>
        </w:rPr>
        <w:t>so as to</w:t>
      </w:r>
      <w:proofErr w:type="gramEnd"/>
      <w:r w:rsidR="00477598">
        <w:rPr>
          <w:rFonts w:ascii="Arial" w:hAnsi="Arial" w:cs="Arial"/>
        </w:rPr>
        <w:t xml:space="preserve"> deepen the understanding of what a School Development Plan is, it’s purpose and</w:t>
      </w:r>
      <w:r w:rsidR="00AF734B">
        <w:rPr>
          <w:rFonts w:ascii="Arial" w:hAnsi="Arial" w:cs="Arial"/>
        </w:rPr>
        <w:t xml:space="preserve"> relevance.  </w:t>
      </w:r>
      <w:r w:rsidR="005D63DC">
        <w:rPr>
          <w:rFonts w:ascii="Arial" w:hAnsi="Arial" w:cs="Arial"/>
        </w:rPr>
        <w:t xml:space="preserve">It is intended that </w:t>
      </w:r>
      <w:proofErr w:type="gramStart"/>
      <w:r w:rsidR="005D63DC">
        <w:rPr>
          <w:rFonts w:ascii="Arial" w:hAnsi="Arial" w:cs="Arial"/>
        </w:rPr>
        <w:t>in order to</w:t>
      </w:r>
      <w:proofErr w:type="gramEnd"/>
      <w:r w:rsidR="005D63DC">
        <w:rPr>
          <w:rFonts w:ascii="Arial" w:hAnsi="Arial" w:cs="Arial"/>
        </w:rPr>
        <w:t xml:space="preserve"> carry out this research, </w:t>
      </w:r>
      <w:r w:rsidR="00DE17FD">
        <w:rPr>
          <w:rFonts w:ascii="Arial" w:hAnsi="Arial" w:cs="Arial"/>
        </w:rPr>
        <w:t xml:space="preserve">meetings and </w:t>
      </w:r>
      <w:r w:rsidR="005D63DC">
        <w:rPr>
          <w:rFonts w:ascii="Arial" w:hAnsi="Arial" w:cs="Arial"/>
        </w:rPr>
        <w:t>conversations will be undertaken with members of Senior Leadership within the school</w:t>
      </w:r>
      <w:r w:rsidR="00C774E1">
        <w:rPr>
          <w:rFonts w:ascii="Arial" w:hAnsi="Arial" w:cs="Arial"/>
        </w:rPr>
        <w:t xml:space="preserve"> </w:t>
      </w:r>
      <w:r w:rsidR="00DE17FD">
        <w:rPr>
          <w:rFonts w:ascii="Arial" w:hAnsi="Arial" w:cs="Arial"/>
        </w:rPr>
        <w:t xml:space="preserve">along with </w:t>
      </w:r>
      <w:r w:rsidR="00CD5DC2">
        <w:rPr>
          <w:rFonts w:ascii="Arial" w:hAnsi="Arial" w:cs="Arial"/>
        </w:rPr>
        <w:t>strategic</w:t>
      </w:r>
      <w:r w:rsidR="00C774E1">
        <w:rPr>
          <w:rFonts w:ascii="Arial" w:hAnsi="Arial" w:cs="Arial"/>
        </w:rPr>
        <w:t xml:space="preserve"> data analysis will be carried out in order to reach these goals.</w:t>
      </w:r>
      <w:r w:rsidR="00DE17FD">
        <w:rPr>
          <w:rFonts w:ascii="Arial" w:hAnsi="Arial" w:cs="Arial"/>
        </w:rPr>
        <w:t xml:space="preserve">  </w:t>
      </w:r>
    </w:p>
    <w:p w14:paraId="7E2FC25C" w14:textId="03320C28" w:rsidR="00763E4F" w:rsidRDefault="00E65F33" w:rsidP="0091773F">
      <w:pPr>
        <w:spacing w:line="360" w:lineRule="auto"/>
        <w:rPr>
          <w:rFonts w:ascii="Arial" w:hAnsi="Arial" w:cs="Arial"/>
        </w:rPr>
      </w:pPr>
      <w:r>
        <w:rPr>
          <w:rFonts w:ascii="Arial" w:hAnsi="Arial" w:cs="Arial"/>
        </w:rPr>
        <w:t xml:space="preserve">One ‘Action Point’ will then be focused on and an exploration of </w:t>
      </w:r>
      <w:r w:rsidR="005709A8">
        <w:rPr>
          <w:rFonts w:ascii="Arial" w:hAnsi="Arial" w:cs="Arial"/>
        </w:rPr>
        <w:t xml:space="preserve">the intended methods for improvement </w:t>
      </w:r>
      <w:r w:rsidR="00EE58B7">
        <w:rPr>
          <w:rFonts w:ascii="Arial" w:hAnsi="Arial" w:cs="Arial"/>
        </w:rPr>
        <w:t xml:space="preserve">will be </w:t>
      </w:r>
      <w:r w:rsidR="003F6E27">
        <w:rPr>
          <w:rFonts w:ascii="Arial" w:hAnsi="Arial" w:cs="Arial"/>
        </w:rPr>
        <w:t>launched including a critical analysis</w:t>
      </w:r>
      <w:r w:rsidR="00890F02">
        <w:rPr>
          <w:rFonts w:ascii="Arial" w:hAnsi="Arial" w:cs="Arial"/>
        </w:rPr>
        <w:t xml:space="preserve"> and review of current literature.</w:t>
      </w:r>
      <w:r w:rsidR="000347C1">
        <w:rPr>
          <w:rFonts w:ascii="Arial" w:hAnsi="Arial" w:cs="Arial"/>
        </w:rPr>
        <w:t xml:space="preserve">  The action point to be </w:t>
      </w:r>
      <w:r w:rsidR="00BA7F00">
        <w:rPr>
          <w:rFonts w:ascii="Arial" w:hAnsi="Arial" w:cs="Arial"/>
        </w:rPr>
        <w:t>focused on in this assignment</w:t>
      </w:r>
      <w:r w:rsidR="002D2262">
        <w:rPr>
          <w:rFonts w:ascii="Arial" w:hAnsi="Arial" w:cs="Arial"/>
        </w:rPr>
        <w:t>, taken from School X’s current SDP</w:t>
      </w:r>
      <w:r w:rsidR="00BA7F00">
        <w:rPr>
          <w:rFonts w:ascii="Arial" w:hAnsi="Arial" w:cs="Arial"/>
        </w:rPr>
        <w:t xml:space="preserve"> will be ‘The improvement of </w:t>
      </w:r>
      <w:r w:rsidR="002E323D">
        <w:rPr>
          <w:rFonts w:ascii="Arial" w:hAnsi="Arial" w:cs="Arial"/>
        </w:rPr>
        <w:t xml:space="preserve">feedback practices to ensure planning for progression across AOLE’ </w:t>
      </w:r>
      <w:r w:rsidR="002D2262">
        <w:rPr>
          <w:rFonts w:ascii="Arial" w:hAnsi="Arial" w:cs="Arial"/>
        </w:rPr>
        <w:t>(2022).</w:t>
      </w:r>
    </w:p>
    <w:p w14:paraId="5DEC221F" w14:textId="651480CE" w:rsidR="00890F02" w:rsidRDefault="00890F02" w:rsidP="0091773F">
      <w:pPr>
        <w:spacing w:line="360" w:lineRule="auto"/>
        <w:rPr>
          <w:rFonts w:ascii="Arial" w:hAnsi="Arial" w:cs="Arial"/>
        </w:rPr>
      </w:pPr>
      <w:r>
        <w:rPr>
          <w:rFonts w:ascii="Arial" w:hAnsi="Arial" w:cs="Arial"/>
        </w:rPr>
        <w:t>The school that will be looked at is a</w:t>
      </w:r>
      <w:r w:rsidR="001F1062">
        <w:rPr>
          <w:rFonts w:ascii="Arial" w:hAnsi="Arial" w:cs="Arial"/>
        </w:rPr>
        <w:t>n English medium secondary school</w:t>
      </w:r>
      <w:r w:rsidR="002F1D79">
        <w:rPr>
          <w:rFonts w:ascii="Arial" w:hAnsi="Arial" w:cs="Arial"/>
        </w:rPr>
        <w:t xml:space="preserve"> (11 – </w:t>
      </w:r>
      <w:proofErr w:type="gramStart"/>
      <w:r w:rsidR="002F1D79">
        <w:rPr>
          <w:rFonts w:ascii="Arial" w:hAnsi="Arial" w:cs="Arial"/>
        </w:rPr>
        <w:t>18 year olds</w:t>
      </w:r>
      <w:proofErr w:type="gramEnd"/>
      <w:r w:rsidR="002F1D79">
        <w:rPr>
          <w:rFonts w:ascii="Arial" w:hAnsi="Arial" w:cs="Arial"/>
        </w:rPr>
        <w:t>)</w:t>
      </w:r>
      <w:r w:rsidR="001F1062">
        <w:rPr>
          <w:rFonts w:ascii="Arial" w:hAnsi="Arial" w:cs="Arial"/>
        </w:rPr>
        <w:t xml:space="preserve"> </w:t>
      </w:r>
      <w:r w:rsidR="00401DDD">
        <w:rPr>
          <w:rFonts w:ascii="Arial" w:hAnsi="Arial" w:cs="Arial"/>
        </w:rPr>
        <w:t xml:space="preserve">with approximately 1500 learners enrolled </w:t>
      </w:r>
      <w:r w:rsidR="00AC5CFF">
        <w:rPr>
          <w:rFonts w:ascii="Arial" w:hAnsi="Arial" w:cs="Arial"/>
        </w:rPr>
        <w:t>with around 150 in Sixth Form</w:t>
      </w:r>
      <w:r w:rsidR="002F1D79">
        <w:rPr>
          <w:rFonts w:ascii="Arial" w:hAnsi="Arial" w:cs="Arial"/>
        </w:rPr>
        <w:t xml:space="preserve"> according to </w:t>
      </w:r>
      <w:r w:rsidR="0084055C">
        <w:rPr>
          <w:rFonts w:ascii="Arial" w:hAnsi="Arial" w:cs="Arial"/>
        </w:rPr>
        <w:t>the most recent Estyn Report.</w:t>
      </w:r>
    </w:p>
    <w:p w14:paraId="1FACB587" w14:textId="5802DADC" w:rsidR="0084055C" w:rsidRDefault="0084055C" w:rsidP="0091773F">
      <w:pPr>
        <w:spacing w:line="360" w:lineRule="auto"/>
        <w:rPr>
          <w:rFonts w:ascii="Arial" w:hAnsi="Arial" w:cs="Arial"/>
        </w:rPr>
      </w:pPr>
      <w:proofErr w:type="gramStart"/>
      <w:r>
        <w:rPr>
          <w:rFonts w:ascii="Arial" w:hAnsi="Arial" w:cs="Arial"/>
        </w:rPr>
        <w:t>In order to</w:t>
      </w:r>
      <w:proofErr w:type="gramEnd"/>
      <w:r>
        <w:rPr>
          <w:rFonts w:ascii="Arial" w:hAnsi="Arial" w:cs="Arial"/>
        </w:rPr>
        <w:t xml:space="preserve"> comply with BERA ethical guidelines for educational research, the school will be henceforth referred to as ‘School X’</w:t>
      </w:r>
      <w:r w:rsidR="00AB0C19">
        <w:rPr>
          <w:rFonts w:ascii="Arial" w:hAnsi="Arial" w:cs="Arial"/>
        </w:rPr>
        <w:t xml:space="preserve"> (2018).  </w:t>
      </w:r>
    </w:p>
    <w:p w14:paraId="1AC29572" w14:textId="77777777" w:rsidR="00D024DB" w:rsidRDefault="00D024DB" w:rsidP="0091773F">
      <w:pPr>
        <w:spacing w:line="360" w:lineRule="auto"/>
        <w:rPr>
          <w:rFonts w:ascii="Arial" w:hAnsi="Arial" w:cs="Arial"/>
        </w:rPr>
      </w:pPr>
    </w:p>
    <w:p w14:paraId="380B0F65" w14:textId="6A971EB5" w:rsidR="00D024DB" w:rsidRDefault="002D2262" w:rsidP="00D024DB">
      <w:pPr>
        <w:spacing w:line="360" w:lineRule="auto"/>
        <w:jc w:val="right"/>
        <w:rPr>
          <w:rFonts w:ascii="Arial" w:hAnsi="Arial" w:cs="Arial"/>
          <w:i/>
          <w:iCs/>
          <w:u w:val="single"/>
        </w:rPr>
      </w:pPr>
      <w:r>
        <w:rPr>
          <w:rFonts w:ascii="Arial" w:hAnsi="Arial" w:cs="Arial"/>
          <w:i/>
          <w:iCs/>
          <w:u w:val="single"/>
        </w:rPr>
        <w:t>227</w:t>
      </w:r>
      <w:r w:rsidR="00D024DB">
        <w:rPr>
          <w:rFonts w:ascii="Arial" w:hAnsi="Arial" w:cs="Arial"/>
          <w:i/>
          <w:iCs/>
          <w:u w:val="single"/>
        </w:rPr>
        <w:t xml:space="preserve"> Words</w:t>
      </w:r>
    </w:p>
    <w:p w14:paraId="3DFE4A32" w14:textId="77777777" w:rsidR="00D024DB" w:rsidRDefault="00D024DB" w:rsidP="00D024DB">
      <w:pPr>
        <w:spacing w:line="360" w:lineRule="auto"/>
        <w:jc w:val="right"/>
        <w:rPr>
          <w:rFonts w:ascii="Arial" w:hAnsi="Arial" w:cs="Arial"/>
          <w:i/>
          <w:iCs/>
          <w:u w:val="single"/>
        </w:rPr>
      </w:pPr>
    </w:p>
    <w:p w14:paraId="13F95EFD" w14:textId="77777777" w:rsidR="00D024DB" w:rsidRDefault="00D024DB" w:rsidP="00D024DB">
      <w:pPr>
        <w:spacing w:line="360" w:lineRule="auto"/>
        <w:jc w:val="right"/>
        <w:rPr>
          <w:rFonts w:ascii="Arial" w:hAnsi="Arial" w:cs="Arial"/>
          <w:i/>
          <w:iCs/>
          <w:u w:val="single"/>
        </w:rPr>
      </w:pPr>
    </w:p>
    <w:p w14:paraId="6D3C64C5" w14:textId="77777777" w:rsidR="00D024DB" w:rsidRDefault="00D024DB" w:rsidP="00D024DB">
      <w:pPr>
        <w:spacing w:line="360" w:lineRule="auto"/>
        <w:rPr>
          <w:rFonts w:ascii="Arial" w:hAnsi="Arial" w:cs="Arial"/>
        </w:rPr>
      </w:pPr>
    </w:p>
    <w:p w14:paraId="3CBF0D2A" w14:textId="77777777" w:rsidR="00D024DB" w:rsidRDefault="00D024DB" w:rsidP="00D024DB">
      <w:pPr>
        <w:spacing w:line="360" w:lineRule="auto"/>
        <w:rPr>
          <w:rFonts w:ascii="Arial" w:hAnsi="Arial" w:cs="Arial"/>
        </w:rPr>
      </w:pPr>
    </w:p>
    <w:p w14:paraId="36FB3AD6" w14:textId="77777777" w:rsidR="00D024DB" w:rsidRDefault="00D024DB" w:rsidP="00D024DB">
      <w:pPr>
        <w:spacing w:line="360" w:lineRule="auto"/>
        <w:rPr>
          <w:rFonts w:ascii="Arial" w:hAnsi="Arial" w:cs="Arial"/>
        </w:rPr>
      </w:pPr>
    </w:p>
    <w:p w14:paraId="102CB185" w14:textId="77777777" w:rsidR="00D024DB" w:rsidRDefault="00D024DB" w:rsidP="00D024DB">
      <w:pPr>
        <w:spacing w:line="360" w:lineRule="auto"/>
        <w:rPr>
          <w:rFonts w:ascii="Arial" w:hAnsi="Arial" w:cs="Arial"/>
        </w:rPr>
      </w:pPr>
    </w:p>
    <w:p w14:paraId="0C22EEEF" w14:textId="77777777" w:rsidR="002D2262" w:rsidRDefault="002D2262" w:rsidP="00D024DB">
      <w:pPr>
        <w:spacing w:line="360" w:lineRule="auto"/>
        <w:rPr>
          <w:rFonts w:ascii="Arial" w:hAnsi="Arial" w:cs="Arial"/>
        </w:rPr>
      </w:pPr>
    </w:p>
    <w:p w14:paraId="0E1105A5" w14:textId="1F9AAE71" w:rsidR="008810B6" w:rsidRDefault="008810B6" w:rsidP="00D024DB">
      <w:pPr>
        <w:spacing w:line="360" w:lineRule="auto"/>
        <w:rPr>
          <w:rFonts w:ascii="Arial" w:hAnsi="Arial" w:cs="Arial"/>
          <w:b/>
          <w:bCs/>
          <w:u w:val="single"/>
        </w:rPr>
      </w:pPr>
      <w:r>
        <w:rPr>
          <w:rFonts w:ascii="Arial" w:hAnsi="Arial" w:cs="Arial"/>
          <w:b/>
          <w:bCs/>
          <w:u w:val="single"/>
        </w:rPr>
        <w:t>Literature Review</w:t>
      </w:r>
    </w:p>
    <w:p w14:paraId="17D58400" w14:textId="77777777" w:rsidR="008810B6" w:rsidRDefault="008810B6" w:rsidP="00D024DB">
      <w:pPr>
        <w:spacing w:line="360" w:lineRule="auto"/>
        <w:rPr>
          <w:rFonts w:ascii="Arial" w:hAnsi="Arial" w:cs="Arial"/>
          <w:b/>
          <w:bCs/>
          <w:u w:val="single"/>
        </w:rPr>
      </w:pPr>
    </w:p>
    <w:p w14:paraId="25D7657B" w14:textId="2153C843" w:rsidR="003B2854" w:rsidRDefault="00D46C83" w:rsidP="00D024DB">
      <w:pPr>
        <w:spacing w:line="360" w:lineRule="auto"/>
        <w:rPr>
          <w:rFonts w:ascii="Arial" w:hAnsi="Arial" w:cs="Arial"/>
        </w:rPr>
      </w:pPr>
      <w:r>
        <w:rPr>
          <w:rFonts w:ascii="Arial" w:hAnsi="Arial" w:cs="Arial"/>
        </w:rPr>
        <w:t xml:space="preserve">Schools and non-government education providers utilise School Development Plans </w:t>
      </w:r>
      <w:proofErr w:type="gramStart"/>
      <w:r>
        <w:rPr>
          <w:rFonts w:ascii="Arial" w:hAnsi="Arial" w:cs="Arial"/>
        </w:rPr>
        <w:t>in order to</w:t>
      </w:r>
      <w:proofErr w:type="gramEnd"/>
      <w:r>
        <w:rPr>
          <w:rFonts w:ascii="Arial" w:hAnsi="Arial" w:cs="Arial"/>
        </w:rPr>
        <w:t xml:space="preserve"> </w:t>
      </w:r>
      <w:r w:rsidR="006118AB">
        <w:rPr>
          <w:rFonts w:ascii="Arial" w:hAnsi="Arial" w:cs="Arial"/>
        </w:rPr>
        <w:t xml:space="preserve">evaluate their performance and report back to stakeholders and the community as well as the continuing improvement of </w:t>
      </w:r>
      <w:r w:rsidR="004E0D52">
        <w:rPr>
          <w:rFonts w:ascii="Arial" w:hAnsi="Arial" w:cs="Arial"/>
        </w:rPr>
        <w:t>teaching and learning.  There is a heavy body of evidence to support this approach</w:t>
      </w:r>
      <w:r w:rsidR="00D37FFB">
        <w:rPr>
          <w:rFonts w:ascii="Arial" w:hAnsi="Arial" w:cs="Arial"/>
        </w:rPr>
        <w:t>.</w:t>
      </w:r>
    </w:p>
    <w:p w14:paraId="130BF0A6" w14:textId="0375559E" w:rsidR="00D37FFB" w:rsidRDefault="00D37FFB" w:rsidP="00D024DB">
      <w:pPr>
        <w:spacing w:line="360" w:lineRule="auto"/>
        <w:rPr>
          <w:rFonts w:ascii="Arial" w:hAnsi="Arial" w:cs="Arial"/>
        </w:rPr>
      </w:pPr>
      <w:r>
        <w:rPr>
          <w:rFonts w:ascii="Arial" w:hAnsi="Arial" w:cs="Arial"/>
        </w:rPr>
        <w:t xml:space="preserve">For </w:t>
      </w:r>
      <w:proofErr w:type="gramStart"/>
      <w:r>
        <w:rPr>
          <w:rFonts w:ascii="Arial" w:hAnsi="Arial" w:cs="Arial"/>
        </w:rPr>
        <w:t>example</w:t>
      </w:r>
      <w:proofErr w:type="gramEnd"/>
      <w:r>
        <w:rPr>
          <w:rFonts w:ascii="Arial" w:hAnsi="Arial" w:cs="Arial"/>
        </w:rPr>
        <w:t xml:space="preserve"> </w:t>
      </w:r>
      <w:proofErr w:type="spellStart"/>
      <w:r>
        <w:rPr>
          <w:rFonts w:ascii="Arial" w:hAnsi="Arial" w:cs="Arial"/>
        </w:rPr>
        <w:t>Rudduck’s</w:t>
      </w:r>
      <w:proofErr w:type="spellEnd"/>
      <w:r>
        <w:rPr>
          <w:rFonts w:ascii="Arial" w:hAnsi="Arial" w:cs="Arial"/>
        </w:rPr>
        <w:t xml:space="preserve"> study suggests that </w:t>
      </w:r>
      <w:r w:rsidR="00CC0E83">
        <w:rPr>
          <w:rFonts w:ascii="Arial" w:hAnsi="Arial" w:cs="Arial"/>
        </w:rPr>
        <w:t xml:space="preserve">for schools to improve their performance overall, they are required to ‘know themselves’, </w:t>
      </w:r>
      <w:r w:rsidR="00AF39E3">
        <w:rPr>
          <w:rFonts w:ascii="Arial" w:hAnsi="Arial" w:cs="Arial"/>
        </w:rPr>
        <w:t>so that they can make adequate and effective plans for improvement (2020</w:t>
      </w:r>
      <w:r w:rsidR="00145E44">
        <w:rPr>
          <w:rFonts w:ascii="Arial" w:hAnsi="Arial" w:cs="Arial"/>
        </w:rPr>
        <w:t xml:space="preserve">).  This idea of </w:t>
      </w:r>
      <w:proofErr w:type="spellStart"/>
      <w:r w:rsidR="00145E44">
        <w:rPr>
          <w:rFonts w:ascii="Arial" w:hAnsi="Arial" w:cs="Arial"/>
        </w:rPr>
        <w:t>self discovery</w:t>
      </w:r>
      <w:proofErr w:type="spellEnd"/>
      <w:r w:rsidR="00145E44">
        <w:rPr>
          <w:rFonts w:ascii="Arial" w:hAnsi="Arial" w:cs="Arial"/>
        </w:rPr>
        <w:t xml:space="preserve"> lends itself towards the </w:t>
      </w:r>
      <w:proofErr w:type="spellStart"/>
      <w:r w:rsidR="00145E44">
        <w:rPr>
          <w:rFonts w:ascii="Arial" w:hAnsi="Arial" w:cs="Arial"/>
        </w:rPr>
        <w:t>self evaluation</w:t>
      </w:r>
      <w:proofErr w:type="spellEnd"/>
      <w:r w:rsidR="00145E44">
        <w:rPr>
          <w:rFonts w:ascii="Arial" w:hAnsi="Arial" w:cs="Arial"/>
        </w:rPr>
        <w:t xml:space="preserve"> </w:t>
      </w:r>
      <w:r w:rsidR="005A70F4">
        <w:rPr>
          <w:rFonts w:ascii="Arial" w:hAnsi="Arial" w:cs="Arial"/>
        </w:rPr>
        <w:t xml:space="preserve">method of performance review, with data being made available from </w:t>
      </w:r>
      <w:proofErr w:type="gramStart"/>
      <w:r w:rsidR="005A70F4">
        <w:rPr>
          <w:rFonts w:ascii="Arial" w:hAnsi="Arial" w:cs="Arial"/>
        </w:rPr>
        <w:t>a number of</w:t>
      </w:r>
      <w:proofErr w:type="gramEnd"/>
      <w:r w:rsidR="005A70F4">
        <w:rPr>
          <w:rFonts w:ascii="Arial" w:hAnsi="Arial" w:cs="Arial"/>
        </w:rPr>
        <w:t xml:space="preserve"> sources</w:t>
      </w:r>
      <w:r w:rsidR="00355220">
        <w:rPr>
          <w:rFonts w:ascii="Arial" w:hAnsi="Arial" w:cs="Arial"/>
        </w:rPr>
        <w:t xml:space="preserve"> such as senior leadership</w:t>
      </w:r>
      <w:r w:rsidR="00B27828">
        <w:rPr>
          <w:rFonts w:ascii="Arial" w:hAnsi="Arial" w:cs="Arial"/>
        </w:rPr>
        <w:t xml:space="preserve"> members, to classroom teachers to the learners themselves</w:t>
      </w:r>
      <w:r w:rsidR="007A7C24">
        <w:rPr>
          <w:rFonts w:ascii="Arial" w:hAnsi="Arial" w:cs="Arial"/>
        </w:rPr>
        <w:t xml:space="preserve"> implying that </w:t>
      </w:r>
      <w:r w:rsidR="00F309A5">
        <w:rPr>
          <w:rFonts w:ascii="Arial" w:hAnsi="Arial" w:cs="Arial"/>
        </w:rPr>
        <w:t>it is imperative that input is sequestered from a whole sch</w:t>
      </w:r>
      <w:r w:rsidR="00E770AD">
        <w:rPr>
          <w:rFonts w:ascii="Arial" w:hAnsi="Arial" w:cs="Arial"/>
        </w:rPr>
        <w:t>ool tactic</w:t>
      </w:r>
      <w:r w:rsidR="007C2239">
        <w:rPr>
          <w:rFonts w:ascii="Arial" w:hAnsi="Arial" w:cs="Arial"/>
        </w:rPr>
        <w:t>.  These SDPs allow for the amalgamation of many different perspectives</w:t>
      </w:r>
      <w:r w:rsidR="00355220">
        <w:rPr>
          <w:rFonts w:ascii="Arial" w:hAnsi="Arial" w:cs="Arial"/>
        </w:rPr>
        <w:t xml:space="preserve"> on any dimension of practice and allow for a balanced and thorough approach to be followed.</w:t>
      </w:r>
    </w:p>
    <w:p w14:paraId="3A24F4F9" w14:textId="73CC9A59" w:rsidR="00822FAC" w:rsidRDefault="00822FAC" w:rsidP="00D024DB">
      <w:pPr>
        <w:spacing w:line="360" w:lineRule="auto"/>
        <w:rPr>
          <w:rFonts w:ascii="Arial" w:hAnsi="Arial" w:cs="Arial"/>
        </w:rPr>
      </w:pPr>
      <w:r>
        <w:rPr>
          <w:rFonts w:ascii="Arial" w:hAnsi="Arial" w:cs="Arial"/>
        </w:rPr>
        <w:t xml:space="preserve">Further </w:t>
      </w:r>
      <w:r w:rsidR="00AA7553">
        <w:rPr>
          <w:rFonts w:ascii="Arial" w:hAnsi="Arial" w:cs="Arial"/>
        </w:rPr>
        <w:t xml:space="preserve">research has led to literature supporting this, stating that the collation of differing </w:t>
      </w:r>
      <w:r w:rsidR="00F026FA">
        <w:rPr>
          <w:rFonts w:ascii="Arial" w:hAnsi="Arial" w:cs="Arial"/>
        </w:rPr>
        <w:t xml:space="preserve">forms of evidence </w:t>
      </w:r>
      <w:proofErr w:type="spellStart"/>
      <w:r w:rsidR="00F026FA">
        <w:rPr>
          <w:rFonts w:ascii="Arial" w:hAnsi="Arial" w:cs="Arial"/>
        </w:rPr>
        <w:t>ie</w:t>
      </w:r>
      <w:proofErr w:type="spellEnd"/>
      <w:r w:rsidR="00F026FA">
        <w:rPr>
          <w:rFonts w:ascii="Arial" w:hAnsi="Arial" w:cs="Arial"/>
        </w:rPr>
        <w:t>. Formal data, informal data, literary research evidence</w:t>
      </w:r>
      <w:r w:rsidR="00124689">
        <w:rPr>
          <w:rFonts w:ascii="Arial" w:hAnsi="Arial" w:cs="Arial"/>
        </w:rPr>
        <w:t xml:space="preserve">, is important </w:t>
      </w:r>
      <w:proofErr w:type="gramStart"/>
      <w:r w:rsidR="00124689">
        <w:rPr>
          <w:rFonts w:ascii="Arial" w:hAnsi="Arial" w:cs="Arial"/>
        </w:rPr>
        <w:t>in order to</w:t>
      </w:r>
      <w:proofErr w:type="gramEnd"/>
      <w:r w:rsidR="00124689">
        <w:rPr>
          <w:rFonts w:ascii="Arial" w:hAnsi="Arial" w:cs="Arial"/>
        </w:rPr>
        <w:t xml:space="preserve"> be able to evidence </w:t>
      </w:r>
      <w:r w:rsidR="006561F6">
        <w:rPr>
          <w:rFonts w:ascii="Arial" w:hAnsi="Arial" w:cs="Arial"/>
        </w:rPr>
        <w:t xml:space="preserve">an improvement in the quality of teaching and learning that can lead to </w:t>
      </w:r>
      <w:r w:rsidR="006561F6">
        <w:rPr>
          <w:rFonts w:ascii="Arial" w:hAnsi="Arial" w:cs="Arial"/>
          <w:i/>
          <w:iCs/>
        </w:rPr>
        <w:t>sustainable</w:t>
      </w:r>
      <w:r w:rsidR="0076656F">
        <w:rPr>
          <w:rFonts w:ascii="Arial" w:hAnsi="Arial" w:cs="Arial"/>
          <w:i/>
          <w:iCs/>
        </w:rPr>
        <w:t xml:space="preserve"> school improvement and development</w:t>
      </w:r>
      <w:r w:rsidR="0076656F">
        <w:rPr>
          <w:rFonts w:ascii="Arial" w:hAnsi="Arial" w:cs="Arial"/>
        </w:rPr>
        <w:t xml:space="preserve"> (</w:t>
      </w:r>
      <w:proofErr w:type="spellStart"/>
      <w:r w:rsidR="0076656F">
        <w:rPr>
          <w:rFonts w:ascii="Arial" w:hAnsi="Arial" w:cs="Arial"/>
        </w:rPr>
        <w:t>Schildkamp</w:t>
      </w:r>
      <w:proofErr w:type="spellEnd"/>
      <w:r w:rsidR="0076656F">
        <w:rPr>
          <w:rFonts w:ascii="Arial" w:hAnsi="Arial" w:cs="Arial"/>
        </w:rPr>
        <w:t>, 2019).</w:t>
      </w:r>
      <w:r w:rsidR="00B32F63">
        <w:rPr>
          <w:rFonts w:ascii="Arial" w:hAnsi="Arial" w:cs="Arial"/>
        </w:rPr>
        <w:t xml:space="preserve">  </w:t>
      </w:r>
    </w:p>
    <w:p w14:paraId="6909E733" w14:textId="12E71462" w:rsidR="00EB3E38" w:rsidRDefault="00EB3E38" w:rsidP="00D024DB">
      <w:pPr>
        <w:spacing w:line="360" w:lineRule="auto"/>
        <w:rPr>
          <w:rFonts w:ascii="Arial" w:hAnsi="Arial" w:cs="Arial"/>
        </w:rPr>
      </w:pPr>
      <w:r>
        <w:rPr>
          <w:rFonts w:ascii="Arial" w:hAnsi="Arial" w:cs="Arial"/>
        </w:rPr>
        <w:t>This</w:t>
      </w:r>
      <w:r w:rsidR="00303809">
        <w:rPr>
          <w:rFonts w:ascii="Arial" w:hAnsi="Arial" w:cs="Arial"/>
        </w:rPr>
        <w:t xml:space="preserve"> practice of</w:t>
      </w:r>
      <w:r>
        <w:rPr>
          <w:rFonts w:ascii="Arial" w:hAnsi="Arial" w:cs="Arial"/>
        </w:rPr>
        <w:t xml:space="preserve"> reflective </w:t>
      </w:r>
      <w:proofErr w:type="spellStart"/>
      <w:r>
        <w:rPr>
          <w:rFonts w:ascii="Arial" w:hAnsi="Arial" w:cs="Arial"/>
        </w:rPr>
        <w:t>self evaluation</w:t>
      </w:r>
      <w:proofErr w:type="spellEnd"/>
      <w:r>
        <w:rPr>
          <w:rFonts w:ascii="Arial" w:hAnsi="Arial" w:cs="Arial"/>
        </w:rPr>
        <w:t xml:space="preserve"> is also </w:t>
      </w:r>
      <w:r w:rsidR="00303809">
        <w:rPr>
          <w:rFonts w:ascii="Arial" w:hAnsi="Arial" w:cs="Arial"/>
        </w:rPr>
        <w:t xml:space="preserve">embedded within the Professional Teaching Standards within Wales, with every teacher </w:t>
      </w:r>
      <w:r w:rsidR="008F5C8E">
        <w:rPr>
          <w:rFonts w:ascii="Arial" w:hAnsi="Arial" w:cs="Arial"/>
        </w:rPr>
        <w:t xml:space="preserve">being required to reflect critically on their own practice </w:t>
      </w:r>
      <w:proofErr w:type="gramStart"/>
      <w:r w:rsidR="008F5C8E">
        <w:rPr>
          <w:rFonts w:ascii="Arial" w:hAnsi="Arial" w:cs="Arial"/>
        </w:rPr>
        <w:t>in order to</w:t>
      </w:r>
      <w:proofErr w:type="gramEnd"/>
      <w:r w:rsidR="008F5C8E">
        <w:rPr>
          <w:rFonts w:ascii="Arial" w:hAnsi="Arial" w:cs="Arial"/>
        </w:rPr>
        <w:t xml:space="preserve"> inform and improve their </w:t>
      </w:r>
      <w:r w:rsidR="00822B04">
        <w:rPr>
          <w:rFonts w:ascii="Arial" w:hAnsi="Arial" w:cs="Arial"/>
        </w:rPr>
        <w:t>ongoing interactions with learners and the content of their lessons along with the manner in which they are delivered</w:t>
      </w:r>
      <w:r w:rsidR="00C83D7E">
        <w:rPr>
          <w:rFonts w:ascii="Arial" w:hAnsi="Arial" w:cs="Arial"/>
        </w:rPr>
        <w:t xml:space="preserve"> (Welsh Government, 20</w:t>
      </w:r>
      <w:r w:rsidR="00F9001A">
        <w:rPr>
          <w:rFonts w:ascii="Arial" w:hAnsi="Arial" w:cs="Arial"/>
        </w:rPr>
        <w:t>19).</w:t>
      </w:r>
      <w:r w:rsidR="00822B04">
        <w:rPr>
          <w:rFonts w:ascii="Arial" w:hAnsi="Arial" w:cs="Arial"/>
        </w:rPr>
        <w:t xml:space="preserve">  The SDP then is </w:t>
      </w:r>
      <w:r w:rsidR="00982BE8">
        <w:rPr>
          <w:rFonts w:ascii="Arial" w:hAnsi="Arial" w:cs="Arial"/>
        </w:rPr>
        <w:t xml:space="preserve">effectively the whole school being reflective and critical of </w:t>
      </w:r>
      <w:proofErr w:type="gramStart"/>
      <w:r w:rsidR="00982BE8">
        <w:rPr>
          <w:rFonts w:ascii="Arial" w:hAnsi="Arial" w:cs="Arial"/>
        </w:rPr>
        <w:t>it’s</w:t>
      </w:r>
      <w:proofErr w:type="gramEnd"/>
      <w:r w:rsidR="00982BE8">
        <w:rPr>
          <w:rFonts w:ascii="Arial" w:hAnsi="Arial" w:cs="Arial"/>
        </w:rPr>
        <w:t xml:space="preserve"> </w:t>
      </w:r>
      <w:r w:rsidR="00E64630">
        <w:rPr>
          <w:rFonts w:ascii="Arial" w:hAnsi="Arial" w:cs="Arial"/>
        </w:rPr>
        <w:t xml:space="preserve">practices and performance. </w:t>
      </w:r>
    </w:p>
    <w:p w14:paraId="26DF7F90" w14:textId="30429DD1" w:rsidR="008810B6" w:rsidRDefault="00463F4E" w:rsidP="00D024DB">
      <w:pPr>
        <w:spacing w:line="360" w:lineRule="auto"/>
        <w:rPr>
          <w:rFonts w:ascii="Arial" w:hAnsi="Arial" w:cs="Arial"/>
        </w:rPr>
      </w:pPr>
      <w:r>
        <w:rPr>
          <w:rFonts w:ascii="Arial" w:hAnsi="Arial" w:cs="Arial"/>
        </w:rPr>
        <w:t xml:space="preserve">There are however critics of School Development Plans in general as </w:t>
      </w:r>
      <w:r w:rsidR="00352066">
        <w:rPr>
          <w:rFonts w:ascii="Arial" w:hAnsi="Arial" w:cs="Arial"/>
        </w:rPr>
        <w:t xml:space="preserve">Davies and Ellison pointed out, stating that some find the idea </w:t>
      </w:r>
      <w:r w:rsidR="00817ABB">
        <w:rPr>
          <w:rFonts w:ascii="Arial" w:hAnsi="Arial" w:cs="Arial"/>
        </w:rPr>
        <w:t xml:space="preserve">of SDPs to be overly bureaucratic </w:t>
      </w:r>
      <w:r w:rsidR="00E27706">
        <w:rPr>
          <w:rFonts w:ascii="Arial" w:hAnsi="Arial" w:cs="Arial"/>
        </w:rPr>
        <w:t>and monopolises a huge amount of time and e</w:t>
      </w:r>
      <w:r w:rsidR="00034151">
        <w:rPr>
          <w:rFonts w:ascii="Arial" w:hAnsi="Arial" w:cs="Arial"/>
        </w:rPr>
        <w:t>nergy</w:t>
      </w:r>
      <w:r w:rsidR="00E27706">
        <w:rPr>
          <w:rFonts w:ascii="Arial" w:hAnsi="Arial" w:cs="Arial"/>
        </w:rPr>
        <w:t xml:space="preserve"> </w:t>
      </w:r>
      <w:r w:rsidR="005C2460">
        <w:rPr>
          <w:rFonts w:ascii="Arial" w:hAnsi="Arial" w:cs="Arial"/>
        </w:rPr>
        <w:t>that could be better spent educating</w:t>
      </w:r>
      <w:r w:rsidR="002045CF">
        <w:rPr>
          <w:rFonts w:ascii="Arial" w:hAnsi="Arial" w:cs="Arial"/>
        </w:rPr>
        <w:t>,  this literature also</w:t>
      </w:r>
      <w:r w:rsidR="005C2460">
        <w:rPr>
          <w:rFonts w:ascii="Arial" w:hAnsi="Arial" w:cs="Arial"/>
        </w:rPr>
        <w:t xml:space="preserve"> not</w:t>
      </w:r>
      <w:r w:rsidR="002045CF">
        <w:rPr>
          <w:rFonts w:ascii="Arial" w:hAnsi="Arial" w:cs="Arial"/>
        </w:rPr>
        <w:t>es</w:t>
      </w:r>
      <w:r w:rsidR="005C2460">
        <w:rPr>
          <w:rFonts w:ascii="Arial" w:hAnsi="Arial" w:cs="Arial"/>
        </w:rPr>
        <w:t xml:space="preserve"> the already strenuous workload of teachers and especially </w:t>
      </w:r>
      <w:r w:rsidR="00545B0A">
        <w:rPr>
          <w:rFonts w:ascii="Arial" w:hAnsi="Arial" w:cs="Arial"/>
        </w:rPr>
        <w:t>school senior leadership (2003), however</w:t>
      </w:r>
      <w:r w:rsidR="00B6260B">
        <w:rPr>
          <w:rFonts w:ascii="Arial" w:hAnsi="Arial" w:cs="Arial"/>
        </w:rPr>
        <w:t xml:space="preserve"> </w:t>
      </w:r>
      <w:r w:rsidR="00545B0A">
        <w:rPr>
          <w:rFonts w:ascii="Arial" w:hAnsi="Arial" w:cs="Arial"/>
        </w:rPr>
        <w:t xml:space="preserve">this literature is </w:t>
      </w:r>
      <w:r w:rsidR="00C937CF">
        <w:rPr>
          <w:rFonts w:ascii="Arial" w:hAnsi="Arial" w:cs="Arial"/>
        </w:rPr>
        <w:t xml:space="preserve">considerably older than others referenced </w:t>
      </w:r>
      <w:r w:rsidR="00CF405F">
        <w:rPr>
          <w:rFonts w:ascii="Arial" w:hAnsi="Arial" w:cs="Arial"/>
        </w:rPr>
        <w:t>here</w:t>
      </w:r>
      <w:r w:rsidR="00B6260B">
        <w:rPr>
          <w:rFonts w:ascii="Arial" w:hAnsi="Arial" w:cs="Arial"/>
        </w:rPr>
        <w:t xml:space="preserve"> and therefore may very well hold outdated </w:t>
      </w:r>
      <w:r w:rsidR="001F3E52">
        <w:rPr>
          <w:rFonts w:ascii="Arial" w:hAnsi="Arial" w:cs="Arial"/>
        </w:rPr>
        <w:t>viewpoints</w:t>
      </w:r>
      <w:r w:rsidR="008F3B53">
        <w:rPr>
          <w:rFonts w:ascii="Arial" w:hAnsi="Arial" w:cs="Arial"/>
        </w:rPr>
        <w:t xml:space="preserve"> as is the case with Hargreaves and Hopkins</w:t>
      </w:r>
      <w:r w:rsidR="00E9257B">
        <w:rPr>
          <w:rFonts w:ascii="Arial" w:hAnsi="Arial" w:cs="Arial"/>
        </w:rPr>
        <w:t xml:space="preserve"> who held similar criticisms in their 2004 research that mentioned </w:t>
      </w:r>
      <w:r w:rsidR="0002473A">
        <w:rPr>
          <w:rFonts w:ascii="Arial" w:hAnsi="Arial" w:cs="Arial"/>
        </w:rPr>
        <w:t>the necessity for a complete re-conceptualisation of management in schools in order for SDPs to be manageable let alone effective</w:t>
      </w:r>
      <w:r w:rsidR="00BC65D9">
        <w:rPr>
          <w:rFonts w:ascii="Arial" w:hAnsi="Arial" w:cs="Arial"/>
        </w:rPr>
        <w:t xml:space="preserve"> (2004).  Such </w:t>
      </w:r>
      <w:r w:rsidR="001311C4">
        <w:rPr>
          <w:rFonts w:ascii="Arial" w:hAnsi="Arial" w:cs="Arial"/>
        </w:rPr>
        <w:t>criticisms and concerns may very well be void and unnecessary today</w:t>
      </w:r>
      <w:r w:rsidR="00DD1795">
        <w:rPr>
          <w:rFonts w:ascii="Arial" w:hAnsi="Arial" w:cs="Arial"/>
        </w:rPr>
        <w:t xml:space="preserve"> with the management structure within schools </w:t>
      </w:r>
      <w:r w:rsidR="009A7BB8">
        <w:rPr>
          <w:rFonts w:ascii="Arial" w:hAnsi="Arial" w:cs="Arial"/>
        </w:rPr>
        <w:t>having developed and adapted over time.</w:t>
      </w:r>
    </w:p>
    <w:p w14:paraId="7C1FE30D" w14:textId="36F40DD6" w:rsidR="00163A42" w:rsidRDefault="00163A42" w:rsidP="00D024DB">
      <w:pPr>
        <w:spacing w:line="360" w:lineRule="auto"/>
        <w:rPr>
          <w:rFonts w:ascii="Arial" w:hAnsi="Arial" w:cs="Arial"/>
        </w:rPr>
      </w:pPr>
      <w:r>
        <w:rPr>
          <w:rFonts w:ascii="Arial" w:hAnsi="Arial" w:cs="Arial"/>
        </w:rPr>
        <w:t>There is also a huge amount of literature to support why School X would want to improve the</w:t>
      </w:r>
      <w:r w:rsidR="00C26CE5">
        <w:rPr>
          <w:rFonts w:ascii="Arial" w:hAnsi="Arial" w:cs="Arial"/>
        </w:rPr>
        <w:t xml:space="preserve"> feedback practices</w:t>
      </w:r>
      <w:r w:rsidR="001F002F">
        <w:rPr>
          <w:rFonts w:ascii="Arial" w:hAnsi="Arial" w:cs="Arial"/>
        </w:rPr>
        <w:t xml:space="preserve">, not to mention that </w:t>
      </w:r>
      <w:r w:rsidR="00EF426D">
        <w:rPr>
          <w:rFonts w:ascii="Arial" w:hAnsi="Arial" w:cs="Arial"/>
        </w:rPr>
        <w:t xml:space="preserve">the </w:t>
      </w:r>
      <w:r w:rsidR="00EF426D" w:rsidRPr="00B41DD4">
        <w:rPr>
          <w:rFonts w:ascii="Arial" w:hAnsi="Arial" w:cs="Arial"/>
        </w:rPr>
        <w:t xml:space="preserve">quality use of feedback </w:t>
      </w:r>
      <w:r w:rsidR="00D73533">
        <w:rPr>
          <w:rFonts w:ascii="Arial" w:hAnsi="Arial" w:cs="Arial"/>
        </w:rPr>
        <w:t xml:space="preserve">is a component of the New Curriculum For Wales under the Assessment For Learning </w:t>
      </w:r>
      <w:r w:rsidR="00A849D7">
        <w:rPr>
          <w:rFonts w:ascii="Arial" w:hAnsi="Arial" w:cs="Arial"/>
        </w:rPr>
        <w:t>pedagogical principal</w:t>
      </w:r>
      <w:r w:rsidR="00732A96">
        <w:rPr>
          <w:rFonts w:ascii="Arial" w:hAnsi="Arial" w:cs="Arial"/>
        </w:rPr>
        <w:t xml:space="preserve"> (2021).  </w:t>
      </w:r>
    </w:p>
    <w:p w14:paraId="05929F49" w14:textId="3E54DAB0" w:rsidR="00514635" w:rsidRDefault="0092212C" w:rsidP="00D024DB">
      <w:pPr>
        <w:spacing w:line="360" w:lineRule="auto"/>
        <w:rPr>
          <w:rFonts w:ascii="Arial" w:hAnsi="Arial" w:cs="Arial"/>
        </w:rPr>
      </w:pPr>
      <w:r>
        <w:rPr>
          <w:rFonts w:ascii="Arial" w:hAnsi="Arial" w:cs="Arial"/>
        </w:rPr>
        <w:t xml:space="preserve">Dawson, </w:t>
      </w:r>
      <w:proofErr w:type="gramStart"/>
      <w:r>
        <w:rPr>
          <w:rFonts w:ascii="Arial" w:hAnsi="Arial" w:cs="Arial"/>
        </w:rPr>
        <w:t>Carless</w:t>
      </w:r>
      <w:proofErr w:type="gramEnd"/>
      <w:r>
        <w:rPr>
          <w:rFonts w:ascii="Arial" w:hAnsi="Arial" w:cs="Arial"/>
        </w:rPr>
        <w:t xml:space="preserve"> and </w:t>
      </w:r>
      <w:r w:rsidR="00D33559">
        <w:rPr>
          <w:rFonts w:ascii="Arial" w:hAnsi="Arial" w:cs="Arial"/>
        </w:rPr>
        <w:t xml:space="preserve">Lee for example, consider the movement of feedback from something </w:t>
      </w:r>
      <w:r w:rsidR="006813C9">
        <w:rPr>
          <w:rFonts w:ascii="Arial" w:hAnsi="Arial" w:cs="Arial"/>
        </w:rPr>
        <w:t>that educators</w:t>
      </w:r>
      <w:r w:rsidR="00B52422">
        <w:rPr>
          <w:rFonts w:ascii="Arial" w:hAnsi="Arial" w:cs="Arial"/>
        </w:rPr>
        <w:t xml:space="preserve"> give </w:t>
      </w:r>
      <w:r w:rsidR="006813C9">
        <w:rPr>
          <w:rFonts w:ascii="Arial" w:hAnsi="Arial" w:cs="Arial"/>
        </w:rPr>
        <w:t xml:space="preserve">to learners </w:t>
      </w:r>
      <w:r w:rsidR="00B52422">
        <w:rPr>
          <w:rFonts w:ascii="Arial" w:hAnsi="Arial" w:cs="Arial"/>
        </w:rPr>
        <w:t>towards something learners</w:t>
      </w:r>
      <w:r w:rsidR="006813C9">
        <w:rPr>
          <w:rFonts w:ascii="Arial" w:hAnsi="Arial" w:cs="Arial"/>
        </w:rPr>
        <w:t xml:space="preserve"> actively</w:t>
      </w:r>
      <w:r w:rsidR="005342E9">
        <w:rPr>
          <w:rFonts w:ascii="Arial" w:hAnsi="Arial" w:cs="Arial"/>
        </w:rPr>
        <w:t xml:space="preserve"> </w:t>
      </w:r>
      <w:r w:rsidR="00D33559">
        <w:rPr>
          <w:rFonts w:ascii="Arial" w:hAnsi="Arial" w:cs="Arial"/>
          <w:i/>
          <w:iCs/>
        </w:rPr>
        <w:t>do</w:t>
      </w:r>
      <w:r w:rsidR="00D33559">
        <w:rPr>
          <w:rFonts w:ascii="Arial" w:hAnsi="Arial" w:cs="Arial"/>
        </w:rPr>
        <w:t xml:space="preserve"> </w:t>
      </w:r>
      <w:r w:rsidR="005342E9">
        <w:rPr>
          <w:rFonts w:ascii="Arial" w:hAnsi="Arial" w:cs="Arial"/>
        </w:rPr>
        <w:t xml:space="preserve">to be </w:t>
      </w:r>
      <w:r w:rsidR="00F02D1D">
        <w:rPr>
          <w:rFonts w:ascii="Arial" w:hAnsi="Arial" w:cs="Arial"/>
        </w:rPr>
        <w:t>positive</w:t>
      </w:r>
      <w:r w:rsidR="006813C9">
        <w:rPr>
          <w:rFonts w:ascii="Arial" w:hAnsi="Arial" w:cs="Arial"/>
        </w:rPr>
        <w:t xml:space="preserve"> </w:t>
      </w:r>
      <w:r w:rsidR="005C016A">
        <w:rPr>
          <w:rFonts w:ascii="Arial" w:hAnsi="Arial" w:cs="Arial"/>
        </w:rPr>
        <w:t xml:space="preserve">in that the learners are becoming far more </w:t>
      </w:r>
      <w:proofErr w:type="spellStart"/>
      <w:r w:rsidR="005C016A">
        <w:rPr>
          <w:rFonts w:ascii="Arial" w:hAnsi="Arial" w:cs="Arial"/>
        </w:rPr>
        <w:t>self aware</w:t>
      </w:r>
      <w:proofErr w:type="spellEnd"/>
      <w:r w:rsidR="005C016A">
        <w:rPr>
          <w:rFonts w:ascii="Arial" w:hAnsi="Arial" w:cs="Arial"/>
        </w:rPr>
        <w:t xml:space="preserve"> and proactive in their education</w:t>
      </w:r>
      <w:r w:rsidR="00BE520F">
        <w:rPr>
          <w:rFonts w:ascii="Arial" w:hAnsi="Arial" w:cs="Arial"/>
        </w:rPr>
        <w:t xml:space="preserve"> (2020).  It is also worth noting that the requirement for </w:t>
      </w:r>
      <w:r w:rsidR="00342801">
        <w:rPr>
          <w:rFonts w:ascii="Arial" w:hAnsi="Arial" w:cs="Arial"/>
        </w:rPr>
        <w:t xml:space="preserve">effective feedback appears to have become far more prevalent since COVID-19 where </w:t>
      </w:r>
      <w:proofErr w:type="gramStart"/>
      <w:r w:rsidR="005A7D94">
        <w:rPr>
          <w:rFonts w:ascii="Arial" w:hAnsi="Arial" w:cs="Arial"/>
        </w:rPr>
        <w:t>the majority of</w:t>
      </w:r>
      <w:proofErr w:type="gramEnd"/>
      <w:r w:rsidR="005A7D94">
        <w:rPr>
          <w:rFonts w:ascii="Arial" w:hAnsi="Arial" w:cs="Arial"/>
        </w:rPr>
        <w:t xml:space="preserve"> learning was carried out online.  With </w:t>
      </w:r>
      <w:r w:rsidR="007A2D07">
        <w:rPr>
          <w:rFonts w:ascii="Arial" w:hAnsi="Arial" w:cs="Arial"/>
        </w:rPr>
        <w:t xml:space="preserve">learners isolated and teachers </w:t>
      </w:r>
      <w:r w:rsidR="00177506">
        <w:rPr>
          <w:rFonts w:ascii="Arial" w:hAnsi="Arial" w:cs="Arial"/>
        </w:rPr>
        <w:t>not able to interact with classes in a traditional sense, a huge focus was placed on the importance of effective feedback (</w:t>
      </w:r>
      <w:r w:rsidR="00E401C2">
        <w:rPr>
          <w:rFonts w:ascii="Arial" w:hAnsi="Arial" w:cs="Arial"/>
        </w:rPr>
        <w:t>Jensen, B</w:t>
      </w:r>
      <w:r w:rsidR="00340496">
        <w:rPr>
          <w:rFonts w:ascii="Arial" w:hAnsi="Arial" w:cs="Arial"/>
        </w:rPr>
        <w:t xml:space="preserve">earman and </w:t>
      </w:r>
      <w:proofErr w:type="spellStart"/>
      <w:r w:rsidR="00340496">
        <w:rPr>
          <w:rFonts w:ascii="Arial" w:hAnsi="Arial" w:cs="Arial"/>
        </w:rPr>
        <w:t>Boud</w:t>
      </w:r>
      <w:proofErr w:type="spellEnd"/>
      <w:r w:rsidR="00340496">
        <w:rPr>
          <w:rFonts w:ascii="Arial" w:hAnsi="Arial" w:cs="Arial"/>
        </w:rPr>
        <w:t>, 2021)</w:t>
      </w:r>
      <w:r w:rsidR="007D1960">
        <w:rPr>
          <w:rFonts w:ascii="Arial" w:hAnsi="Arial" w:cs="Arial"/>
        </w:rPr>
        <w:t xml:space="preserve"> that has become an established normality since</w:t>
      </w:r>
      <w:r w:rsidR="00775F50">
        <w:rPr>
          <w:rFonts w:ascii="Arial" w:hAnsi="Arial" w:cs="Arial"/>
        </w:rPr>
        <w:t xml:space="preserve">.  With feedback from </w:t>
      </w:r>
      <w:proofErr w:type="spellStart"/>
      <w:r w:rsidR="00775F50">
        <w:rPr>
          <w:rFonts w:ascii="Arial" w:hAnsi="Arial" w:cs="Arial"/>
        </w:rPr>
        <w:t>self assessment</w:t>
      </w:r>
      <w:proofErr w:type="spellEnd"/>
      <w:r w:rsidR="00775F50">
        <w:rPr>
          <w:rFonts w:ascii="Arial" w:hAnsi="Arial" w:cs="Arial"/>
        </w:rPr>
        <w:t xml:space="preserve"> and especially peer assessment being highlighted as </w:t>
      </w:r>
      <w:r w:rsidR="00352BAF">
        <w:rPr>
          <w:rFonts w:ascii="Arial" w:hAnsi="Arial" w:cs="Arial"/>
        </w:rPr>
        <w:t xml:space="preserve">ways for pupil to learn how to learn </w:t>
      </w:r>
      <w:r w:rsidR="00546EC0">
        <w:rPr>
          <w:rFonts w:ascii="Arial" w:hAnsi="Arial" w:cs="Arial"/>
        </w:rPr>
        <w:t>and therefore having a higher probability of academic success (</w:t>
      </w:r>
      <w:r w:rsidR="001C63A8">
        <w:rPr>
          <w:rFonts w:ascii="Arial" w:hAnsi="Arial" w:cs="Arial"/>
        </w:rPr>
        <w:t xml:space="preserve">Fukuda, </w:t>
      </w:r>
      <w:proofErr w:type="gramStart"/>
      <w:r w:rsidR="001C63A8">
        <w:rPr>
          <w:rFonts w:ascii="Arial" w:hAnsi="Arial" w:cs="Arial"/>
        </w:rPr>
        <w:t>Lander</w:t>
      </w:r>
      <w:proofErr w:type="gramEnd"/>
      <w:r w:rsidR="001C63A8">
        <w:rPr>
          <w:rFonts w:ascii="Arial" w:hAnsi="Arial" w:cs="Arial"/>
        </w:rPr>
        <w:t xml:space="preserve"> and Pope, 20</w:t>
      </w:r>
      <w:r w:rsidR="00984B6D">
        <w:rPr>
          <w:rFonts w:ascii="Arial" w:hAnsi="Arial" w:cs="Arial"/>
        </w:rPr>
        <w:t xml:space="preserve">22).  </w:t>
      </w:r>
    </w:p>
    <w:p w14:paraId="34EB5F4E" w14:textId="77777777" w:rsidR="00BD2115" w:rsidRDefault="00FA680A" w:rsidP="00D024DB">
      <w:pPr>
        <w:spacing w:line="360" w:lineRule="auto"/>
        <w:rPr>
          <w:rFonts w:ascii="Arial" w:hAnsi="Arial" w:cs="Arial"/>
        </w:rPr>
      </w:pPr>
      <w:r>
        <w:rPr>
          <w:rFonts w:ascii="Arial" w:hAnsi="Arial" w:cs="Arial"/>
        </w:rPr>
        <w:t xml:space="preserve">Focusing on peer assessment specifically as this is one of the actions to be undertaken by School X in response to the actions identified in the SDP, Li et al found that learners who engage with this type of feedback are significantly </w:t>
      </w:r>
      <w:r w:rsidR="00E0061F">
        <w:rPr>
          <w:rFonts w:ascii="Arial" w:hAnsi="Arial" w:cs="Arial"/>
        </w:rPr>
        <w:t xml:space="preserve">more likely to </w:t>
      </w:r>
      <w:r w:rsidR="00A35247">
        <w:rPr>
          <w:rFonts w:ascii="Arial" w:hAnsi="Arial" w:cs="Arial"/>
        </w:rPr>
        <w:t>perform at a higher level than those who do not</w:t>
      </w:r>
      <w:r w:rsidR="00EC20DD">
        <w:rPr>
          <w:rFonts w:ascii="Arial" w:hAnsi="Arial" w:cs="Arial"/>
        </w:rPr>
        <w:t xml:space="preserve"> (2020).  However, the same study also found that it </w:t>
      </w:r>
      <w:r w:rsidR="00013115">
        <w:rPr>
          <w:rFonts w:ascii="Arial" w:hAnsi="Arial" w:cs="Arial"/>
        </w:rPr>
        <w:t xml:space="preserve">is only effective when the class have been trained how to administer peer assessment efficiently and </w:t>
      </w:r>
      <w:r w:rsidR="00FB3E23">
        <w:rPr>
          <w:rFonts w:ascii="Arial" w:hAnsi="Arial" w:cs="Arial"/>
        </w:rPr>
        <w:t>are well practiced in the act of assessing their peers’ work (2020).</w:t>
      </w:r>
      <w:r w:rsidR="00764EDD">
        <w:rPr>
          <w:rFonts w:ascii="Arial" w:hAnsi="Arial" w:cs="Arial"/>
        </w:rPr>
        <w:t xml:space="preserve"> </w:t>
      </w:r>
    </w:p>
    <w:p w14:paraId="1AA0789F" w14:textId="5B3F64D1" w:rsidR="00A35247" w:rsidRDefault="00BD2115" w:rsidP="00D024DB">
      <w:pPr>
        <w:spacing w:line="360" w:lineRule="auto"/>
        <w:rPr>
          <w:rFonts w:ascii="Arial" w:hAnsi="Arial" w:cs="Arial"/>
        </w:rPr>
      </w:pPr>
      <w:r>
        <w:rPr>
          <w:rFonts w:ascii="Arial" w:hAnsi="Arial" w:cs="Arial"/>
        </w:rPr>
        <w:t>F</w:t>
      </w:r>
      <w:r w:rsidR="00764EDD">
        <w:rPr>
          <w:rFonts w:ascii="Arial" w:hAnsi="Arial" w:cs="Arial"/>
        </w:rPr>
        <w:t xml:space="preserve">urther </w:t>
      </w:r>
      <w:r w:rsidR="002D0A76">
        <w:rPr>
          <w:rFonts w:ascii="Arial" w:hAnsi="Arial" w:cs="Arial"/>
        </w:rPr>
        <w:t xml:space="preserve">critical </w:t>
      </w:r>
      <w:r w:rsidR="00764EDD">
        <w:rPr>
          <w:rFonts w:ascii="Arial" w:hAnsi="Arial" w:cs="Arial"/>
        </w:rPr>
        <w:t xml:space="preserve">interrogation of the practice </w:t>
      </w:r>
      <w:r>
        <w:rPr>
          <w:rFonts w:ascii="Arial" w:hAnsi="Arial" w:cs="Arial"/>
        </w:rPr>
        <w:t xml:space="preserve">of peer assessment has led to many asking the question of whether anonymity influences the outcome </w:t>
      </w:r>
      <w:r w:rsidR="005A421A">
        <w:rPr>
          <w:rFonts w:ascii="Arial" w:hAnsi="Arial" w:cs="Arial"/>
        </w:rPr>
        <w:t>of how quality the feedback received is</w:t>
      </w:r>
      <w:r w:rsidR="006C26C0">
        <w:rPr>
          <w:rFonts w:ascii="Arial" w:hAnsi="Arial" w:cs="Arial"/>
        </w:rPr>
        <w:t xml:space="preserve">, </w:t>
      </w:r>
      <w:r w:rsidR="00542961">
        <w:rPr>
          <w:rFonts w:ascii="Arial" w:hAnsi="Arial" w:cs="Arial"/>
        </w:rPr>
        <w:t xml:space="preserve">however Panadero and </w:t>
      </w:r>
      <w:proofErr w:type="spellStart"/>
      <w:r w:rsidR="00EB4BD4">
        <w:rPr>
          <w:rFonts w:ascii="Arial" w:hAnsi="Arial" w:cs="Arial"/>
        </w:rPr>
        <w:t>Alqassab</w:t>
      </w:r>
      <w:proofErr w:type="spellEnd"/>
      <w:r w:rsidR="00EB4BD4">
        <w:rPr>
          <w:rFonts w:ascii="Arial" w:hAnsi="Arial" w:cs="Arial"/>
        </w:rPr>
        <w:t xml:space="preserve"> found that </w:t>
      </w:r>
      <w:r w:rsidR="00D578B5">
        <w:rPr>
          <w:rFonts w:ascii="Arial" w:hAnsi="Arial" w:cs="Arial"/>
        </w:rPr>
        <w:t xml:space="preserve">with peer assessment being of use for both the marker and the </w:t>
      </w:r>
      <w:proofErr w:type="spellStart"/>
      <w:r w:rsidR="00D578B5">
        <w:rPr>
          <w:rFonts w:ascii="Arial" w:hAnsi="Arial" w:cs="Arial"/>
        </w:rPr>
        <w:t>markee</w:t>
      </w:r>
      <w:proofErr w:type="spellEnd"/>
      <w:r w:rsidR="00D578B5">
        <w:rPr>
          <w:rFonts w:ascii="Arial" w:hAnsi="Arial" w:cs="Arial"/>
        </w:rPr>
        <w:t>, the effectiveness is entirely dependent on the initial goal (</w:t>
      </w:r>
      <w:r w:rsidR="00D92E2B">
        <w:rPr>
          <w:rFonts w:ascii="Arial" w:hAnsi="Arial" w:cs="Arial"/>
        </w:rPr>
        <w:t>2019).  For example, in a mixed ability class</w:t>
      </w:r>
      <w:r w:rsidR="00434EAA">
        <w:rPr>
          <w:rFonts w:ascii="Arial" w:hAnsi="Arial" w:cs="Arial"/>
        </w:rPr>
        <w:t>, it may be a confidence boost to mark the work of a peer whom the marker looks up to</w:t>
      </w:r>
      <w:r w:rsidR="00E26627">
        <w:rPr>
          <w:rFonts w:ascii="Arial" w:hAnsi="Arial" w:cs="Arial"/>
        </w:rPr>
        <w:t xml:space="preserve"> (</w:t>
      </w:r>
      <w:proofErr w:type="spellStart"/>
      <w:r w:rsidR="00E26627">
        <w:rPr>
          <w:rFonts w:ascii="Arial" w:hAnsi="Arial" w:cs="Arial"/>
        </w:rPr>
        <w:t>eg.</w:t>
      </w:r>
      <w:proofErr w:type="spellEnd"/>
      <w:r w:rsidR="00E26627">
        <w:rPr>
          <w:rFonts w:ascii="Arial" w:hAnsi="Arial" w:cs="Arial"/>
        </w:rPr>
        <w:t xml:space="preserve"> A high achieving peer)</w:t>
      </w:r>
      <w:r w:rsidR="000D6D62">
        <w:rPr>
          <w:rFonts w:ascii="Arial" w:hAnsi="Arial" w:cs="Arial"/>
        </w:rPr>
        <w:t xml:space="preserve"> although the less able may not be able to give such </w:t>
      </w:r>
      <w:r w:rsidR="00183EFE">
        <w:rPr>
          <w:rFonts w:ascii="Arial" w:hAnsi="Arial" w:cs="Arial"/>
        </w:rPr>
        <w:t xml:space="preserve">constructive feedback to someone who is </w:t>
      </w:r>
      <w:r w:rsidR="00604150">
        <w:rPr>
          <w:rFonts w:ascii="Arial" w:hAnsi="Arial" w:cs="Arial"/>
        </w:rPr>
        <w:t>more academically able in that subject.</w:t>
      </w:r>
    </w:p>
    <w:p w14:paraId="164852D8" w14:textId="77777777" w:rsidR="00604150" w:rsidRDefault="00604150" w:rsidP="00D024DB">
      <w:pPr>
        <w:spacing w:line="360" w:lineRule="auto"/>
        <w:rPr>
          <w:rFonts w:ascii="Arial" w:hAnsi="Arial" w:cs="Arial"/>
        </w:rPr>
      </w:pPr>
    </w:p>
    <w:p w14:paraId="3D265C0D" w14:textId="37AB9BAF" w:rsidR="00604150" w:rsidRDefault="009B08C6" w:rsidP="009B08C6">
      <w:pPr>
        <w:spacing w:line="360" w:lineRule="auto"/>
        <w:jc w:val="right"/>
        <w:rPr>
          <w:rFonts w:ascii="Arial" w:hAnsi="Arial" w:cs="Arial"/>
          <w:i/>
          <w:iCs/>
          <w:u w:val="single"/>
        </w:rPr>
      </w:pPr>
      <w:r>
        <w:rPr>
          <w:rFonts w:ascii="Arial" w:hAnsi="Arial" w:cs="Arial"/>
          <w:i/>
          <w:iCs/>
          <w:u w:val="single"/>
        </w:rPr>
        <w:t>815 Words</w:t>
      </w:r>
    </w:p>
    <w:p w14:paraId="2EED738F" w14:textId="77777777" w:rsidR="00294EEF" w:rsidRDefault="00294EEF" w:rsidP="009B08C6">
      <w:pPr>
        <w:spacing w:line="360" w:lineRule="auto"/>
        <w:rPr>
          <w:rFonts w:ascii="Arial" w:hAnsi="Arial" w:cs="Arial"/>
          <w:b/>
          <w:bCs/>
          <w:u w:val="single"/>
        </w:rPr>
      </w:pPr>
    </w:p>
    <w:p w14:paraId="4D473C7A" w14:textId="3FB8C86A" w:rsidR="009B08C6" w:rsidRDefault="009B08C6" w:rsidP="009B08C6">
      <w:pPr>
        <w:spacing w:line="360" w:lineRule="auto"/>
        <w:rPr>
          <w:rFonts w:ascii="Arial" w:hAnsi="Arial" w:cs="Arial"/>
          <w:b/>
          <w:bCs/>
          <w:u w:val="single"/>
        </w:rPr>
      </w:pPr>
      <w:r>
        <w:rPr>
          <w:rFonts w:ascii="Arial" w:hAnsi="Arial" w:cs="Arial"/>
          <w:b/>
          <w:bCs/>
          <w:u w:val="single"/>
        </w:rPr>
        <w:t>Developing An Action Point</w:t>
      </w:r>
    </w:p>
    <w:p w14:paraId="52AC9603" w14:textId="77777777" w:rsidR="009B08C6" w:rsidRDefault="009B08C6" w:rsidP="009B08C6">
      <w:pPr>
        <w:spacing w:line="360" w:lineRule="auto"/>
        <w:rPr>
          <w:rFonts w:ascii="Arial" w:hAnsi="Arial" w:cs="Arial"/>
          <w:b/>
          <w:bCs/>
          <w:u w:val="single"/>
        </w:rPr>
      </w:pPr>
    </w:p>
    <w:p w14:paraId="28AC25B1" w14:textId="0C8905F3" w:rsidR="009B08C6" w:rsidRDefault="009B08C6" w:rsidP="009B08C6">
      <w:pPr>
        <w:spacing w:line="360" w:lineRule="auto"/>
        <w:rPr>
          <w:rFonts w:ascii="Arial" w:hAnsi="Arial" w:cs="Arial"/>
        </w:rPr>
      </w:pPr>
      <w:r>
        <w:rPr>
          <w:rFonts w:ascii="Arial" w:hAnsi="Arial" w:cs="Arial"/>
        </w:rPr>
        <w:t xml:space="preserve">School X </w:t>
      </w:r>
      <w:r w:rsidR="00CC6E0F">
        <w:rPr>
          <w:rFonts w:ascii="Arial" w:hAnsi="Arial" w:cs="Arial"/>
        </w:rPr>
        <w:t xml:space="preserve">has a highly interesting process when it comes to their School Development Plan.  During a meeting with the Assistant Headteacher, </w:t>
      </w:r>
      <w:r w:rsidR="00202B95">
        <w:rPr>
          <w:rFonts w:ascii="Arial" w:hAnsi="Arial" w:cs="Arial"/>
        </w:rPr>
        <w:t>it was clear that this is something that the school takes incredibly seriously.</w:t>
      </w:r>
      <w:r w:rsidR="00F06191">
        <w:rPr>
          <w:rFonts w:ascii="Arial" w:hAnsi="Arial" w:cs="Arial"/>
        </w:rPr>
        <w:t xml:space="preserve">  </w:t>
      </w:r>
    </w:p>
    <w:p w14:paraId="0003CB02" w14:textId="6C23D854" w:rsidR="009A5E64" w:rsidRDefault="009A5E64" w:rsidP="009B08C6">
      <w:pPr>
        <w:spacing w:line="360" w:lineRule="auto"/>
        <w:rPr>
          <w:rFonts w:ascii="Arial" w:hAnsi="Arial" w:cs="Arial"/>
        </w:rPr>
      </w:pPr>
      <w:r>
        <w:rPr>
          <w:rFonts w:ascii="Arial" w:hAnsi="Arial" w:cs="Arial"/>
        </w:rPr>
        <w:t xml:space="preserve">Each Area of Learning and Experience (as outlined in the New Curriculum for Wales </w:t>
      </w:r>
      <w:r w:rsidR="000A12B2">
        <w:rPr>
          <w:rFonts w:ascii="Arial" w:hAnsi="Arial" w:cs="Arial"/>
        </w:rPr>
        <w:t>2021)</w:t>
      </w:r>
      <w:r w:rsidR="00E013B3">
        <w:rPr>
          <w:rFonts w:ascii="Arial" w:hAnsi="Arial" w:cs="Arial"/>
        </w:rPr>
        <w:t xml:space="preserve"> undergoes an annual LASER – Learning Area Self Evaluation Review</w:t>
      </w:r>
      <w:r w:rsidR="00443A5D">
        <w:rPr>
          <w:rFonts w:ascii="Arial" w:hAnsi="Arial" w:cs="Arial"/>
        </w:rPr>
        <w:t xml:space="preserve">.  This is done by </w:t>
      </w:r>
      <w:r w:rsidR="00430FCD">
        <w:rPr>
          <w:rFonts w:ascii="Arial" w:hAnsi="Arial" w:cs="Arial"/>
        </w:rPr>
        <w:t xml:space="preserve">two main sources, hard </w:t>
      </w:r>
      <w:proofErr w:type="gramStart"/>
      <w:r w:rsidR="00430FCD">
        <w:rPr>
          <w:rFonts w:ascii="Arial" w:hAnsi="Arial" w:cs="Arial"/>
        </w:rPr>
        <w:t>data</w:t>
      </w:r>
      <w:proofErr w:type="gramEnd"/>
      <w:r w:rsidR="00430FCD">
        <w:rPr>
          <w:rFonts w:ascii="Arial" w:hAnsi="Arial" w:cs="Arial"/>
        </w:rPr>
        <w:t xml:space="preserve"> and quality assurance.  The hard data providing them with </w:t>
      </w:r>
      <w:r w:rsidR="004F6A79">
        <w:rPr>
          <w:rFonts w:ascii="Arial" w:hAnsi="Arial" w:cs="Arial"/>
        </w:rPr>
        <w:t xml:space="preserve">results of summative assessments and key performance indicators, and the quality assurance by way of </w:t>
      </w:r>
      <w:r w:rsidR="008C0D88">
        <w:rPr>
          <w:rFonts w:ascii="Arial" w:hAnsi="Arial" w:cs="Arial"/>
        </w:rPr>
        <w:t>‘</w:t>
      </w:r>
      <w:proofErr w:type="spellStart"/>
      <w:r w:rsidR="008C0D88">
        <w:rPr>
          <w:rFonts w:ascii="Arial" w:hAnsi="Arial" w:cs="Arial"/>
        </w:rPr>
        <w:t>Threadthrus</w:t>
      </w:r>
      <w:proofErr w:type="spellEnd"/>
      <w:r w:rsidR="008C0D88">
        <w:rPr>
          <w:rFonts w:ascii="Arial" w:hAnsi="Arial" w:cs="Arial"/>
        </w:rPr>
        <w:t xml:space="preserve">’.  School X perceives it to be crucial that these </w:t>
      </w:r>
      <w:proofErr w:type="spellStart"/>
      <w:r w:rsidR="008C0D88">
        <w:rPr>
          <w:rFonts w:ascii="Arial" w:hAnsi="Arial" w:cs="Arial"/>
        </w:rPr>
        <w:t>Threadthrus</w:t>
      </w:r>
      <w:proofErr w:type="spellEnd"/>
      <w:r w:rsidR="008C0D88">
        <w:rPr>
          <w:rFonts w:ascii="Arial" w:hAnsi="Arial" w:cs="Arial"/>
        </w:rPr>
        <w:t xml:space="preserve"> are a </w:t>
      </w:r>
      <w:proofErr w:type="gramStart"/>
      <w:r w:rsidR="008C0D88">
        <w:rPr>
          <w:rFonts w:ascii="Arial" w:hAnsi="Arial" w:cs="Arial"/>
        </w:rPr>
        <w:t>bottom up</w:t>
      </w:r>
      <w:proofErr w:type="gramEnd"/>
      <w:r w:rsidR="008C0D88">
        <w:rPr>
          <w:rFonts w:ascii="Arial" w:hAnsi="Arial" w:cs="Arial"/>
        </w:rPr>
        <w:t xml:space="preserve"> </w:t>
      </w:r>
      <w:r w:rsidR="00A66607">
        <w:rPr>
          <w:rFonts w:ascii="Arial" w:hAnsi="Arial" w:cs="Arial"/>
        </w:rPr>
        <w:t xml:space="preserve">process so that the class teachers are as much responsible for the development of action points and strategies as senior leaders.  </w:t>
      </w:r>
    </w:p>
    <w:p w14:paraId="1D1F1AAA" w14:textId="0A62D139" w:rsidR="008773DA" w:rsidRDefault="008773DA" w:rsidP="009B08C6">
      <w:pPr>
        <w:spacing w:line="360" w:lineRule="auto"/>
        <w:rPr>
          <w:rFonts w:ascii="Arial" w:hAnsi="Arial" w:cs="Arial"/>
        </w:rPr>
      </w:pPr>
      <w:r>
        <w:rPr>
          <w:rFonts w:ascii="Arial" w:hAnsi="Arial" w:cs="Arial"/>
        </w:rPr>
        <w:t xml:space="preserve">The </w:t>
      </w:r>
      <w:proofErr w:type="spellStart"/>
      <w:r>
        <w:rPr>
          <w:rFonts w:ascii="Arial" w:hAnsi="Arial" w:cs="Arial"/>
        </w:rPr>
        <w:t>Threadthrus</w:t>
      </w:r>
      <w:proofErr w:type="spellEnd"/>
      <w:r>
        <w:rPr>
          <w:rFonts w:ascii="Arial" w:hAnsi="Arial" w:cs="Arial"/>
        </w:rPr>
        <w:t xml:space="preserve"> have three </w:t>
      </w:r>
      <w:r w:rsidR="00A744B7">
        <w:rPr>
          <w:rFonts w:ascii="Arial" w:hAnsi="Arial" w:cs="Arial"/>
        </w:rPr>
        <w:t xml:space="preserve">intrinsic </w:t>
      </w:r>
      <w:r w:rsidR="00320F2A">
        <w:rPr>
          <w:rFonts w:ascii="Arial" w:hAnsi="Arial" w:cs="Arial"/>
        </w:rPr>
        <w:t>focuses, the ‘</w:t>
      </w:r>
      <w:proofErr w:type="spellStart"/>
      <w:r w:rsidR="00320F2A">
        <w:rPr>
          <w:rFonts w:ascii="Arial" w:hAnsi="Arial" w:cs="Arial"/>
        </w:rPr>
        <w:t>Stepthru</w:t>
      </w:r>
      <w:proofErr w:type="spellEnd"/>
      <w:r w:rsidR="00320F2A">
        <w:rPr>
          <w:rFonts w:ascii="Arial" w:hAnsi="Arial" w:cs="Arial"/>
        </w:rPr>
        <w:t xml:space="preserve">’, the </w:t>
      </w:r>
      <w:proofErr w:type="spellStart"/>
      <w:r w:rsidR="00320F2A">
        <w:rPr>
          <w:rFonts w:ascii="Arial" w:hAnsi="Arial" w:cs="Arial"/>
        </w:rPr>
        <w:t>Lookthru</w:t>
      </w:r>
      <w:proofErr w:type="spellEnd"/>
      <w:r w:rsidR="00320F2A">
        <w:rPr>
          <w:rFonts w:ascii="Arial" w:hAnsi="Arial" w:cs="Arial"/>
        </w:rPr>
        <w:t>’ and the ‘</w:t>
      </w:r>
      <w:proofErr w:type="spellStart"/>
      <w:r w:rsidR="00C33039">
        <w:rPr>
          <w:rFonts w:ascii="Arial" w:hAnsi="Arial" w:cs="Arial"/>
        </w:rPr>
        <w:t>Talkthru</w:t>
      </w:r>
      <w:proofErr w:type="spellEnd"/>
      <w:r w:rsidR="00C33039">
        <w:rPr>
          <w:rFonts w:ascii="Arial" w:hAnsi="Arial" w:cs="Arial"/>
        </w:rPr>
        <w:t xml:space="preserve">’.  The </w:t>
      </w:r>
      <w:proofErr w:type="spellStart"/>
      <w:r w:rsidR="00C33039">
        <w:rPr>
          <w:rFonts w:ascii="Arial" w:hAnsi="Arial" w:cs="Arial"/>
        </w:rPr>
        <w:t>Stepthru</w:t>
      </w:r>
      <w:proofErr w:type="spellEnd"/>
      <w:r w:rsidR="00C33039">
        <w:rPr>
          <w:rFonts w:ascii="Arial" w:hAnsi="Arial" w:cs="Arial"/>
        </w:rPr>
        <w:t xml:space="preserve"> is classroom observation</w:t>
      </w:r>
      <w:r w:rsidR="00EB1D8B">
        <w:rPr>
          <w:rFonts w:ascii="Arial" w:hAnsi="Arial" w:cs="Arial"/>
        </w:rPr>
        <w:t>s</w:t>
      </w:r>
      <w:r w:rsidR="00C33039">
        <w:rPr>
          <w:rFonts w:ascii="Arial" w:hAnsi="Arial" w:cs="Arial"/>
        </w:rPr>
        <w:t xml:space="preserve"> carried out through a particular </w:t>
      </w:r>
      <w:r w:rsidR="00EB1D8B">
        <w:rPr>
          <w:rFonts w:ascii="Arial" w:hAnsi="Arial" w:cs="Arial"/>
        </w:rPr>
        <w:t>software so that no one besides those authorised will ever be able to view it for ethical pu</w:t>
      </w:r>
      <w:r w:rsidR="00DB3261">
        <w:rPr>
          <w:rFonts w:ascii="Arial" w:hAnsi="Arial" w:cs="Arial"/>
        </w:rPr>
        <w:t xml:space="preserve">rposes, these are done via a camera on the </w:t>
      </w:r>
      <w:proofErr w:type="gramStart"/>
      <w:r w:rsidR="00DB3261">
        <w:rPr>
          <w:rFonts w:ascii="Arial" w:hAnsi="Arial" w:cs="Arial"/>
        </w:rPr>
        <w:t>teachers</w:t>
      </w:r>
      <w:proofErr w:type="gramEnd"/>
      <w:r w:rsidR="00DB3261">
        <w:rPr>
          <w:rFonts w:ascii="Arial" w:hAnsi="Arial" w:cs="Arial"/>
        </w:rPr>
        <w:t xml:space="preserve"> computer and the videos are stored securely and deleted after use.  The</w:t>
      </w:r>
      <w:r w:rsidR="00A6329C">
        <w:rPr>
          <w:rFonts w:ascii="Arial" w:hAnsi="Arial" w:cs="Arial"/>
        </w:rPr>
        <w:t xml:space="preserve"> </w:t>
      </w:r>
      <w:proofErr w:type="spellStart"/>
      <w:r w:rsidR="00A6329C">
        <w:rPr>
          <w:rFonts w:ascii="Arial" w:hAnsi="Arial" w:cs="Arial"/>
        </w:rPr>
        <w:t>Stepthrus</w:t>
      </w:r>
      <w:proofErr w:type="spellEnd"/>
      <w:r w:rsidR="00A6329C">
        <w:rPr>
          <w:rFonts w:ascii="Arial" w:hAnsi="Arial" w:cs="Arial"/>
        </w:rPr>
        <w:t xml:space="preserve"> are done via camera to decrease the chances of </w:t>
      </w:r>
      <w:r w:rsidR="00893F68">
        <w:rPr>
          <w:rFonts w:ascii="Arial" w:hAnsi="Arial" w:cs="Arial"/>
        </w:rPr>
        <w:t xml:space="preserve">the class behaving differently due to having someone different in the </w:t>
      </w:r>
      <w:r w:rsidR="00044376">
        <w:rPr>
          <w:rFonts w:ascii="Arial" w:hAnsi="Arial" w:cs="Arial"/>
        </w:rPr>
        <w:t xml:space="preserve">classroom and therefore inducing the Hawthorn effect and </w:t>
      </w:r>
      <w:r w:rsidR="000E6B14">
        <w:rPr>
          <w:rFonts w:ascii="Arial" w:hAnsi="Arial" w:cs="Arial"/>
        </w:rPr>
        <w:t xml:space="preserve">social conformity (especially if those observing as seen as </w:t>
      </w:r>
      <w:r w:rsidR="00B612A3">
        <w:rPr>
          <w:rFonts w:ascii="Arial" w:hAnsi="Arial" w:cs="Arial"/>
        </w:rPr>
        <w:t>authority figures within the school)</w:t>
      </w:r>
      <w:r w:rsidR="00EC0F56">
        <w:rPr>
          <w:rFonts w:ascii="Arial" w:hAnsi="Arial" w:cs="Arial"/>
        </w:rPr>
        <w:t xml:space="preserve"> (</w:t>
      </w:r>
      <w:r w:rsidR="007209CB">
        <w:rPr>
          <w:rFonts w:ascii="Arial" w:hAnsi="Arial" w:cs="Arial"/>
        </w:rPr>
        <w:t xml:space="preserve">Sedgewick and Greenwood, </w:t>
      </w:r>
      <w:r w:rsidR="00EC0F56">
        <w:rPr>
          <w:rFonts w:ascii="Arial" w:hAnsi="Arial" w:cs="Arial"/>
        </w:rPr>
        <w:t>2015)</w:t>
      </w:r>
      <w:r w:rsidR="007209CB">
        <w:rPr>
          <w:rFonts w:ascii="Arial" w:hAnsi="Arial" w:cs="Arial"/>
        </w:rPr>
        <w:t>.</w:t>
      </w:r>
      <w:r w:rsidR="00AA0875">
        <w:rPr>
          <w:rFonts w:ascii="Arial" w:hAnsi="Arial" w:cs="Arial"/>
        </w:rPr>
        <w:t xml:space="preserve">  </w:t>
      </w:r>
    </w:p>
    <w:p w14:paraId="245E1630" w14:textId="5BB73826" w:rsidR="00AA0875" w:rsidRDefault="00AA0875" w:rsidP="009B08C6">
      <w:pPr>
        <w:spacing w:line="360" w:lineRule="auto"/>
        <w:rPr>
          <w:rFonts w:ascii="Arial" w:hAnsi="Arial" w:cs="Arial"/>
        </w:rPr>
      </w:pPr>
      <w:r>
        <w:rPr>
          <w:rFonts w:ascii="Arial" w:hAnsi="Arial" w:cs="Arial"/>
        </w:rPr>
        <w:t xml:space="preserve">The </w:t>
      </w:r>
      <w:proofErr w:type="spellStart"/>
      <w:r w:rsidR="0082717D">
        <w:rPr>
          <w:rFonts w:ascii="Arial" w:hAnsi="Arial" w:cs="Arial"/>
        </w:rPr>
        <w:t>Lookthrus</w:t>
      </w:r>
      <w:proofErr w:type="spellEnd"/>
      <w:r w:rsidR="0082717D">
        <w:rPr>
          <w:rFonts w:ascii="Arial" w:hAnsi="Arial" w:cs="Arial"/>
        </w:rPr>
        <w:t xml:space="preserve"> are a process of book scrutiny whereby </w:t>
      </w:r>
      <w:r w:rsidR="009B19F7">
        <w:rPr>
          <w:rFonts w:ascii="Arial" w:hAnsi="Arial" w:cs="Arial"/>
        </w:rPr>
        <w:t xml:space="preserve">the Head of AOLE will request a </w:t>
      </w:r>
      <w:proofErr w:type="gramStart"/>
      <w:r w:rsidR="009B19F7">
        <w:rPr>
          <w:rFonts w:ascii="Arial" w:hAnsi="Arial" w:cs="Arial"/>
        </w:rPr>
        <w:t>classes books</w:t>
      </w:r>
      <w:proofErr w:type="gramEnd"/>
      <w:r w:rsidR="009B19F7">
        <w:rPr>
          <w:rFonts w:ascii="Arial" w:hAnsi="Arial" w:cs="Arial"/>
        </w:rPr>
        <w:t xml:space="preserve"> to be looked at with specific </w:t>
      </w:r>
      <w:r w:rsidR="00BF58D2">
        <w:rPr>
          <w:rFonts w:ascii="Arial" w:hAnsi="Arial" w:cs="Arial"/>
        </w:rPr>
        <w:t>criteria in mind and to ensure that every member of the class is progressing</w:t>
      </w:r>
      <w:r w:rsidR="00F405F3">
        <w:rPr>
          <w:rFonts w:ascii="Arial" w:hAnsi="Arial" w:cs="Arial"/>
        </w:rPr>
        <w:t xml:space="preserve"> – not necessarily at the same rate as the New Curriculum for Wales recognises that no two learning journeys will be the same (2021)</w:t>
      </w:r>
      <w:r w:rsidR="00817958">
        <w:rPr>
          <w:rFonts w:ascii="Arial" w:hAnsi="Arial" w:cs="Arial"/>
        </w:rPr>
        <w:t xml:space="preserve">.  </w:t>
      </w:r>
    </w:p>
    <w:p w14:paraId="07A8F97F" w14:textId="49E51970" w:rsidR="00817958" w:rsidRDefault="00817958" w:rsidP="009B08C6">
      <w:pPr>
        <w:spacing w:line="360" w:lineRule="auto"/>
        <w:rPr>
          <w:rFonts w:ascii="Arial" w:hAnsi="Arial" w:cs="Arial"/>
        </w:rPr>
      </w:pPr>
      <w:r>
        <w:rPr>
          <w:rFonts w:ascii="Arial" w:hAnsi="Arial" w:cs="Arial"/>
        </w:rPr>
        <w:t xml:space="preserve">The </w:t>
      </w:r>
      <w:proofErr w:type="spellStart"/>
      <w:r>
        <w:rPr>
          <w:rFonts w:ascii="Arial" w:hAnsi="Arial" w:cs="Arial"/>
        </w:rPr>
        <w:t>Talkthrus</w:t>
      </w:r>
      <w:proofErr w:type="spellEnd"/>
      <w:r>
        <w:rPr>
          <w:rFonts w:ascii="Arial" w:hAnsi="Arial" w:cs="Arial"/>
        </w:rPr>
        <w:t xml:space="preserve"> are </w:t>
      </w:r>
      <w:r w:rsidR="00913318">
        <w:rPr>
          <w:rFonts w:ascii="Arial" w:hAnsi="Arial" w:cs="Arial"/>
        </w:rPr>
        <w:t xml:space="preserve">perhaps the most surprising element of the </w:t>
      </w:r>
      <w:proofErr w:type="spellStart"/>
      <w:r w:rsidR="00913318">
        <w:rPr>
          <w:rFonts w:ascii="Arial" w:hAnsi="Arial" w:cs="Arial"/>
        </w:rPr>
        <w:t>Threadthru</w:t>
      </w:r>
      <w:proofErr w:type="spellEnd"/>
      <w:r w:rsidR="00913318">
        <w:rPr>
          <w:rFonts w:ascii="Arial" w:hAnsi="Arial" w:cs="Arial"/>
        </w:rPr>
        <w:t xml:space="preserve"> process as this involves </w:t>
      </w:r>
      <w:r w:rsidR="00E32B2E">
        <w:rPr>
          <w:rFonts w:ascii="Arial" w:hAnsi="Arial" w:cs="Arial"/>
        </w:rPr>
        <w:t xml:space="preserve">talking directly to the learners </w:t>
      </w:r>
      <w:proofErr w:type="gramStart"/>
      <w:r w:rsidR="00E32B2E">
        <w:rPr>
          <w:rFonts w:ascii="Arial" w:hAnsi="Arial" w:cs="Arial"/>
        </w:rPr>
        <w:t>in order to</w:t>
      </w:r>
      <w:proofErr w:type="gramEnd"/>
      <w:r w:rsidR="00E32B2E">
        <w:rPr>
          <w:rFonts w:ascii="Arial" w:hAnsi="Arial" w:cs="Arial"/>
        </w:rPr>
        <w:t xml:space="preserve"> find out how they </w:t>
      </w:r>
      <w:r w:rsidR="00C62959">
        <w:rPr>
          <w:rFonts w:ascii="Arial" w:hAnsi="Arial" w:cs="Arial"/>
        </w:rPr>
        <w:t xml:space="preserve">feel about the content and methods by which they are being taught, the learners are also invited to </w:t>
      </w:r>
      <w:r w:rsidR="002275DD">
        <w:rPr>
          <w:rFonts w:ascii="Arial" w:hAnsi="Arial" w:cs="Arial"/>
        </w:rPr>
        <w:t>give some ‘What Went Wells’ (WWWs) and ‘Even Better Ifs’ (EBIs)</w:t>
      </w:r>
      <w:r w:rsidR="009E1259">
        <w:rPr>
          <w:rFonts w:ascii="Arial" w:hAnsi="Arial" w:cs="Arial"/>
        </w:rPr>
        <w:t xml:space="preserve">.  </w:t>
      </w:r>
    </w:p>
    <w:p w14:paraId="27857528" w14:textId="11E1660C" w:rsidR="00156410" w:rsidRDefault="00156410" w:rsidP="009B08C6">
      <w:pPr>
        <w:spacing w:line="360" w:lineRule="auto"/>
        <w:rPr>
          <w:rFonts w:ascii="Arial" w:hAnsi="Arial" w:cs="Arial"/>
        </w:rPr>
      </w:pPr>
      <w:r>
        <w:rPr>
          <w:rFonts w:ascii="Arial" w:hAnsi="Arial" w:cs="Arial"/>
        </w:rPr>
        <w:t xml:space="preserve">This information and data </w:t>
      </w:r>
      <w:proofErr w:type="gramStart"/>
      <w:r>
        <w:rPr>
          <w:rFonts w:ascii="Arial" w:hAnsi="Arial" w:cs="Arial"/>
        </w:rPr>
        <w:t>is</w:t>
      </w:r>
      <w:proofErr w:type="gramEnd"/>
      <w:r>
        <w:rPr>
          <w:rFonts w:ascii="Arial" w:hAnsi="Arial" w:cs="Arial"/>
        </w:rPr>
        <w:t xml:space="preserve"> then all collated and passed up to senior management who scrutinise everything</w:t>
      </w:r>
      <w:r w:rsidR="00BD0208">
        <w:rPr>
          <w:rFonts w:ascii="Arial" w:hAnsi="Arial" w:cs="Arial"/>
        </w:rPr>
        <w:t xml:space="preserve"> and input the findings into a document very similar to that of an ESTYN report.  </w:t>
      </w:r>
      <w:r w:rsidR="009E26B8">
        <w:rPr>
          <w:rFonts w:ascii="Arial" w:hAnsi="Arial" w:cs="Arial"/>
        </w:rPr>
        <w:t xml:space="preserve">This is done purposefully so that the quantifiers are the same when ESTYN </w:t>
      </w:r>
      <w:r w:rsidR="00EA523B">
        <w:rPr>
          <w:rFonts w:ascii="Arial" w:hAnsi="Arial" w:cs="Arial"/>
        </w:rPr>
        <w:t xml:space="preserve">come to do an inspection and the information is readily available to be examined.  </w:t>
      </w:r>
    </w:p>
    <w:p w14:paraId="62EDAE5F" w14:textId="58BCF2CA" w:rsidR="00BE0BED" w:rsidRDefault="00BE0BED" w:rsidP="009B08C6">
      <w:pPr>
        <w:spacing w:line="360" w:lineRule="auto"/>
        <w:rPr>
          <w:rFonts w:ascii="Arial" w:hAnsi="Arial" w:cs="Arial"/>
        </w:rPr>
      </w:pPr>
      <w:r>
        <w:rPr>
          <w:rFonts w:ascii="Arial" w:hAnsi="Arial" w:cs="Arial"/>
        </w:rPr>
        <w:t xml:space="preserve">Once </w:t>
      </w:r>
      <w:r w:rsidR="00E65D69">
        <w:rPr>
          <w:rFonts w:ascii="Arial" w:hAnsi="Arial" w:cs="Arial"/>
        </w:rPr>
        <w:t xml:space="preserve">senior leadership has processed the data and information they create build points (EBIs) and </w:t>
      </w:r>
      <w:proofErr w:type="spellStart"/>
      <w:r w:rsidR="0060607C">
        <w:rPr>
          <w:rFonts w:ascii="Arial" w:hAnsi="Arial" w:cs="Arial"/>
        </w:rPr>
        <w:t>Sharepoints</w:t>
      </w:r>
      <w:proofErr w:type="spellEnd"/>
      <w:r w:rsidR="0060607C">
        <w:rPr>
          <w:rFonts w:ascii="Arial" w:hAnsi="Arial" w:cs="Arial"/>
        </w:rPr>
        <w:t xml:space="preserve"> (WWWs).  These are then utilised to </w:t>
      </w:r>
      <w:r w:rsidR="00637581">
        <w:rPr>
          <w:rFonts w:ascii="Arial" w:hAnsi="Arial" w:cs="Arial"/>
        </w:rPr>
        <w:t xml:space="preserve">identify and </w:t>
      </w:r>
      <w:r w:rsidR="00CA4977">
        <w:rPr>
          <w:rFonts w:ascii="Arial" w:hAnsi="Arial" w:cs="Arial"/>
        </w:rPr>
        <w:t>develop</w:t>
      </w:r>
      <w:r w:rsidR="00637581">
        <w:rPr>
          <w:rFonts w:ascii="Arial" w:hAnsi="Arial" w:cs="Arial"/>
        </w:rPr>
        <w:t xml:space="preserve"> the Action Points to be </w:t>
      </w:r>
      <w:r w:rsidR="00CA4977">
        <w:rPr>
          <w:rFonts w:ascii="Arial" w:hAnsi="Arial" w:cs="Arial"/>
        </w:rPr>
        <w:t>improved on</w:t>
      </w:r>
      <w:r w:rsidR="00AE334E">
        <w:rPr>
          <w:rFonts w:ascii="Arial" w:hAnsi="Arial" w:cs="Arial"/>
        </w:rPr>
        <w:t xml:space="preserve"> and identify which stakeholders are responsible for </w:t>
      </w:r>
      <w:r w:rsidR="00BB34F9">
        <w:rPr>
          <w:rFonts w:ascii="Arial" w:hAnsi="Arial" w:cs="Arial"/>
        </w:rPr>
        <w:t>actioning the targets.</w:t>
      </w:r>
    </w:p>
    <w:p w14:paraId="1B8DD172" w14:textId="578B47C0" w:rsidR="00CA4977" w:rsidRDefault="003F2F59" w:rsidP="009B08C6">
      <w:pPr>
        <w:spacing w:line="360" w:lineRule="auto"/>
        <w:rPr>
          <w:rFonts w:ascii="Arial" w:hAnsi="Arial" w:cs="Arial"/>
        </w:rPr>
      </w:pPr>
      <w:r>
        <w:rPr>
          <w:rFonts w:ascii="Arial" w:hAnsi="Arial" w:cs="Arial"/>
        </w:rPr>
        <w:t xml:space="preserve">School X will then </w:t>
      </w:r>
      <w:r w:rsidR="00C61AC4">
        <w:rPr>
          <w:rFonts w:ascii="Arial" w:hAnsi="Arial" w:cs="Arial"/>
        </w:rPr>
        <w:t>correlate the Action Point with an appropriate ‘</w:t>
      </w:r>
      <w:proofErr w:type="spellStart"/>
      <w:r w:rsidR="00C61AC4">
        <w:rPr>
          <w:rFonts w:ascii="Arial" w:hAnsi="Arial" w:cs="Arial"/>
        </w:rPr>
        <w:t>Walkthru</w:t>
      </w:r>
      <w:proofErr w:type="spellEnd"/>
      <w:r w:rsidR="00C61AC4">
        <w:rPr>
          <w:rFonts w:ascii="Arial" w:hAnsi="Arial" w:cs="Arial"/>
        </w:rPr>
        <w:t xml:space="preserve">’ – a nationally available teaching and learning resource </w:t>
      </w:r>
      <w:r w:rsidR="00851F6F">
        <w:rPr>
          <w:rFonts w:ascii="Arial" w:hAnsi="Arial" w:cs="Arial"/>
        </w:rPr>
        <w:t xml:space="preserve">developed with the most recent and relevant literature and research available with </w:t>
      </w:r>
      <w:r w:rsidR="003E7459">
        <w:rPr>
          <w:rFonts w:ascii="Arial" w:hAnsi="Arial" w:cs="Arial"/>
        </w:rPr>
        <w:t xml:space="preserve">proposed strategies for informing and improving </w:t>
      </w:r>
      <w:r w:rsidR="009032C5">
        <w:rPr>
          <w:rFonts w:ascii="Arial" w:hAnsi="Arial" w:cs="Arial"/>
        </w:rPr>
        <w:t>learner development and progress</w:t>
      </w:r>
      <w:r w:rsidR="00117EF5">
        <w:rPr>
          <w:rFonts w:ascii="Arial" w:hAnsi="Arial" w:cs="Arial"/>
        </w:rPr>
        <w:t xml:space="preserve"> (2022), that all </w:t>
      </w:r>
      <w:r w:rsidR="00BB34F9">
        <w:rPr>
          <w:rFonts w:ascii="Arial" w:hAnsi="Arial" w:cs="Arial"/>
        </w:rPr>
        <w:t>stakeholders</w:t>
      </w:r>
      <w:r w:rsidR="00117EF5">
        <w:rPr>
          <w:rFonts w:ascii="Arial" w:hAnsi="Arial" w:cs="Arial"/>
        </w:rPr>
        <w:t xml:space="preserve"> in the school have access to</w:t>
      </w:r>
      <w:r w:rsidR="00A13E19">
        <w:rPr>
          <w:rFonts w:ascii="Arial" w:hAnsi="Arial" w:cs="Arial"/>
        </w:rPr>
        <w:t>.</w:t>
      </w:r>
    </w:p>
    <w:p w14:paraId="492BCE76" w14:textId="77777777" w:rsidR="006E04AB" w:rsidRDefault="006E04AB" w:rsidP="006E04AB">
      <w:pPr>
        <w:spacing w:line="360" w:lineRule="auto"/>
        <w:rPr>
          <w:rFonts w:ascii="Arial" w:hAnsi="Arial" w:cs="Arial"/>
        </w:rPr>
      </w:pPr>
      <w:r>
        <w:rPr>
          <w:rFonts w:ascii="Arial" w:hAnsi="Arial" w:cs="Arial"/>
        </w:rPr>
        <w:t xml:space="preserve">The process of </w:t>
      </w:r>
      <w:proofErr w:type="spellStart"/>
      <w:r>
        <w:rPr>
          <w:rFonts w:ascii="Arial" w:hAnsi="Arial" w:cs="Arial"/>
        </w:rPr>
        <w:t>self evaluation</w:t>
      </w:r>
      <w:proofErr w:type="spellEnd"/>
      <w:r>
        <w:rPr>
          <w:rFonts w:ascii="Arial" w:hAnsi="Arial" w:cs="Arial"/>
        </w:rPr>
        <w:t xml:space="preserve"> begins in January so that there is enough current data to form an accurate picture of the </w:t>
      </w:r>
      <w:proofErr w:type="gramStart"/>
      <w:r>
        <w:rPr>
          <w:rFonts w:ascii="Arial" w:hAnsi="Arial" w:cs="Arial"/>
        </w:rPr>
        <w:t>schools</w:t>
      </w:r>
      <w:proofErr w:type="gramEnd"/>
      <w:r>
        <w:rPr>
          <w:rFonts w:ascii="Arial" w:hAnsi="Arial" w:cs="Arial"/>
        </w:rPr>
        <w:t xml:space="preserve"> performance.  This is then collated and distributed by the February half term to be actioned upon return.  There is then an interim report carried out in May to evaluate progress and a final evaluation in June to view the concluding results. </w:t>
      </w:r>
    </w:p>
    <w:p w14:paraId="7222B1B7" w14:textId="1B08D018" w:rsidR="00422524" w:rsidRDefault="00A13E19" w:rsidP="00422524">
      <w:pPr>
        <w:spacing w:line="360" w:lineRule="auto"/>
        <w:rPr>
          <w:rFonts w:ascii="Arial" w:hAnsi="Arial" w:cs="Arial"/>
        </w:rPr>
      </w:pPr>
      <w:r>
        <w:rPr>
          <w:rFonts w:ascii="Arial" w:hAnsi="Arial" w:cs="Arial"/>
        </w:rPr>
        <w:t xml:space="preserve">One of Action Points </w:t>
      </w:r>
      <w:r w:rsidR="00FD06C1">
        <w:rPr>
          <w:rFonts w:ascii="Arial" w:hAnsi="Arial" w:cs="Arial"/>
        </w:rPr>
        <w:t xml:space="preserve">identified </w:t>
      </w:r>
      <w:r w:rsidR="0024708B">
        <w:rPr>
          <w:rFonts w:ascii="Arial" w:hAnsi="Arial" w:cs="Arial"/>
        </w:rPr>
        <w:t xml:space="preserve">in the most recent SDP is </w:t>
      </w:r>
      <w:r w:rsidR="00422524">
        <w:rPr>
          <w:rFonts w:ascii="Arial" w:hAnsi="Arial" w:cs="Arial"/>
        </w:rPr>
        <w:t>‘</w:t>
      </w:r>
      <w:r w:rsidR="00422524">
        <w:rPr>
          <w:rFonts w:ascii="Arial" w:hAnsi="Arial" w:cs="Arial"/>
        </w:rPr>
        <w:t xml:space="preserve">The improvement of feedback practices to ensure planning for progression across AOLE’ </w:t>
      </w:r>
      <w:r w:rsidR="00727A32">
        <w:rPr>
          <w:rFonts w:ascii="Arial" w:hAnsi="Arial" w:cs="Arial"/>
        </w:rPr>
        <w:t xml:space="preserve">and the stakeholders identified as being responsible for the implementation of this was ‘all </w:t>
      </w:r>
      <w:proofErr w:type="gramStart"/>
      <w:r w:rsidR="00727A32">
        <w:rPr>
          <w:rFonts w:ascii="Arial" w:hAnsi="Arial" w:cs="Arial"/>
        </w:rPr>
        <w:t>teachers’</w:t>
      </w:r>
      <w:proofErr w:type="gramEnd"/>
      <w:r w:rsidR="00C14F86">
        <w:rPr>
          <w:rFonts w:ascii="Arial" w:hAnsi="Arial" w:cs="Arial"/>
        </w:rPr>
        <w:t xml:space="preserve">.  The stakeholders were then navigated towards the </w:t>
      </w:r>
      <w:proofErr w:type="spellStart"/>
      <w:r w:rsidR="00E04A85">
        <w:rPr>
          <w:rFonts w:ascii="Arial" w:hAnsi="Arial" w:cs="Arial"/>
        </w:rPr>
        <w:t>Walkthru</w:t>
      </w:r>
      <w:proofErr w:type="spellEnd"/>
      <w:r w:rsidR="00C14F86">
        <w:rPr>
          <w:rFonts w:ascii="Arial" w:hAnsi="Arial" w:cs="Arial"/>
        </w:rPr>
        <w:t xml:space="preserve"> for </w:t>
      </w:r>
      <w:r w:rsidR="00565B0C">
        <w:rPr>
          <w:rFonts w:ascii="Arial" w:hAnsi="Arial" w:cs="Arial"/>
        </w:rPr>
        <w:t>effective feedback which includes recommendations such as effective peer assessment</w:t>
      </w:r>
      <w:r w:rsidR="00E04A85">
        <w:rPr>
          <w:rFonts w:ascii="Arial" w:hAnsi="Arial" w:cs="Arial"/>
        </w:rPr>
        <w:t xml:space="preserve"> (2022).  </w:t>
      </w:r>
    </w:p>
    <w:p w14:paraId="4CB61BED" w14:textId="1B6CA27F" w:rsidR="00A35247" w:rsidRDefault="006E04AB" w:rsidP="00D024DB">
      <w:pPr>
        <w:spacing w:line="360" w:lineRule="auto"/>
        <w:rPr>
          <w:rFonts w:ascii="Arial" w:hAnsi="Arial" w:cs="Arial"/>
        </w:rPr>
      </w:pPr>
      <w:r>
        <w:rPr>
          <w:rFonts w:ascii="Arial" w:hAnsi="Arial" w:cs="Arial"/>
        </w:rPr>
        <w:t xml:space="preserve">Whilst the literature </w:t>
      </w:r>
      <w:r w:rsidR="00261188">
        <w:rPr>
          <w:rFonts w:ascii="Arial" w:hAnsi="Arial" w:cs="Arial"/>
        </w:rPr>
        <w:t xml:space="preserve">reviewed previously clearly shows the purpose and advantages of </w:t>
      </w:r>
      <w:r w:rsidR="00A94C2E">
        <w:rPr>
          <w:rFonts w:ascii="Arial" w:hAnsi="Arial" w:cs="Arial"/>
        </w:rPr>
        <w:t xml:space="preserve">schools utilising SDPs, it is extremely easy to </w:t>
      </w:r>
      <w:r w:rsidR="005E0C1F">
        <w:rPr>
          <w:rFonts w:ascii="Arial" w:hAnsi="Arial" w:cs="Arial"/>
        </w:rPr>
        <w:t xml:space="preserve">understand how </w:t>
      </w:r>
      <w:r w:rsidR="006D538C">
        <w:rPr>
          <w:rFonts w:ascii="Arial" w:hAnsi="Arial" w:cs="Arial"/>
        </w:rPr>
        <w:t>some</w:t>
      </w:r>
      <w:r w:rsidR="009D75BC">
        <w:rPr>
          <w:rFonts w:ascii="Arial" w:hAnsi="Arial" w:cs="Arial"/>
        </w:rPr>
        <w:t xml:space="preserve"> researchers</w:t>
      </w:r>
      <w:r w:rsidR="006D538C">
        <w:rPr>
          <w:rFonts w:ascii="Arial" w:hAnsi="Arial" w:cs="Arial"/>
        </w:rPr>
        <w:t xml:space="preserve"> have identified </w:t>
      </w:r>
      <w:r w:rsidR="005E0C1F">
        <w:rPr>
          <w:rFonts w:ascii="Arial" w:hAnsi="Arial" w:cs="Arial"/>
        </w:rPr>
        <w:t xml:space="preserve">this process of </w:t>
      </w:r>
      <w:proofErr w:type="spellStart"/>
      <w:r w:rsidR="005E0C1F">
        <w:rPr>
          <w:rFonts w:ascii="Arial" w:hAnsi="Arial" w:cs="Arial"/>
        </w:rPr>
        <w:t>self evaluation</w:t>
      </w:r>
      <w:proofErr w:type="spellEnd"/>
      <w:r w:rsidR="005E0C1F">
        <w:rPr>
          <w:rFonts w:ascii="Arial" w:hAnsi="Arial" w:cs="Arial"/>
        </w:rPr>
        <w:t xml:space="preserve"> </w:t>
      </w:r>
      <w:r w:rsidR="009D75BC">
        <w:rPr>
          <w:rFonts w:ascii="Arial" w:hAnsi="Arial" w:cs="Arial"/>
        </w:rPr>
        <w:t>as having</w:t>
      </w:r>
      <w:r w:rsidR="005E0C1F">
        <w:rPr>
          <w:rFonts w:ascii="Arial" w:hAnsi="Arial" w:cs="Arial"/>
        </w:rPr>
        <w:t xml:space="preserve"> the potential to become </w:t>
      </w:r>
      <w:r w:rsidR="0001696A">
        <w:rPr>
          <w:rFonts w:ascii="Arial" w:hAnsi="Arial" w:cs="Arial"/>
        </w:rPr>
        <w:t xml:space="preserve">extremely bureaucratic and </w:t>
      </w:r>
      <w:r w:rsidR="009D75BC">
        <w:rPr>
          <w:rFonts w:ascii="Arial" w:hAnsi="Arial" w:cs="Arial"/>
        </w:rPr>
        <w:t>effectively a ‘tick-box exercise</w:t>
      </w:r>
      <w:r w:rsidR="00B523E9">
        <w:rPr>
          <w:rFonts w:ascii="Arial" w:hAnsi="Arial" w:cs="Arial"/>
        </w:rPr>
        <w:t>’</w:t>
      </w:r>
      <w:r w:rsidR="00330C6E">
        <w:rPr>
          <w:rFonts w:ascii="Arial" w:hAnsi="Arial" w:cs="Arial"/>
        </w:rPr>
        <w:t xml:space="preserve"> due to the repetitive nature</w:t>
      </w:r>
      <w:r w:rsidR="006D538C">
        <w:rPr>
          <w:rFonts w:ascii="Arial" w:hAnsi="Arial" w:cs="Arial"/>
        </w:rPr>
        <w:t>.</w:t>
      </w:r>
      <w:r w:rsidR="00B523E9">
        <w:rPr>
          <w:rFonts w:ascii="Arial" w:hAnsi="Arial" w:cs="Arial"/>
        </w:rPr>
        <w:t xml:space="preserve">  It quickly became clear however, during the meeting with </w:t>
      </w:r>
      <w:r w:rsidR="00746E0E">
        <w:rPr>
          <w:rFonts w:ascii="Arial" w:hAnsi="Arial" w:cs="Arial"/>
        </w:rPr>
        <w:t xml:space="preserve">Senior Leadership of School X, that they </w:t>
      </w:r>
      <w:r w:rsidR="00C84B96">
        <w:rPr>
          <w:rFonts w:ascii="Arial" w:hAnsi="Arial" w:cs="Arial"/>
        </w:rPr>
        <w:t>do indeed see the benefit of the SDP and though it is ‘a laborious task’ (</w:t>
      </w:r>
      <w:r w:rsidR="00367980" w:rsidRPr="00367980">
        <w:rPr>
          <w:rFonts w:ascii="Arial" w:hAnsi="Arial" w:cs="Arial"/>
          <w:highlight w:val="black"/>
        </w:rPr>
        <w:t>Walker</w:t>
      </w:r>
      <w:r w:rsidR="00367980">
        <w:rPr>
          <w:rFonts w:ascii="Arial" w:hAnsi="Arial" w:cs="Arial"/>
        </w:rPr>
        <w:t>, 2023)</w:t>
      </w:r>
      <w:r w:rsidR="008D36B0">
        <w:rPr>
          <w:rFonts w:ascii="Arial" w:hAnsi="Arial" w:cs="Arial"/>
        </w:rPr>
        <w:t xml:space="preserve">, it is essential to learning where they need to improve </w:t>
      </w:r>
      <w:proofErr w:type="gramStart"/>
      <w:r w:rsidR="008D36B0">
        <w:rPr>
          <w:rFonts w:ascii="Arial" w:hAnsi="Arial" w:cs="Arial"/>
        </w:rPr>
        <w:t>in order to</w:t>
      </w:r>
      <w:proofErr w:type="gramEnd"/>
      <w:r w:rsidR="008D36B0">
        <w:rPr>
          <w:rFonts w:ascii="Arial" w:hAnsi="Arial" w:cs="Arial"/>
        </w:rPr>
        <w:t xml:space="preserve"> </w:t>
      </w:r>
      <w:r w:rsidR="00FD7D23">
        <w:rPr>
          <w:rFonts w:ascii="Arial" w:hAnsi="Arial" w:cs="Arial"/>
        </w:rPr>
        <w:t>help their learners become the best that they can be.</w:t>
      </w:r>
    </w:p>
    <w:p w14:paraId="4968CAA2" w14:textId="77777777" w:rsidR="00147ED0" w:rsidRDefault="00147ED0" w:rsidP="00D024DB">
      <w:pPr>
        <w:spacing w:line="360" w:lineRule="auto"/>
        <w:rPr>
          <w:rFonts w:ascii="Arial" w:hAnsi="Arial" w:cs="Arial"/>
        </w:rPr>
      </w:pPr>
    </w:p>
    <w:p w14:paraId="3025D97A" w14:textId="726B91DB" w:rsidR="00147ED0" w:rsidRDefault="00147ED0" w:rsidP="00147ED0">
      <w:pPr>
        <w:spacing w:line="360" w:lineRule="auto"/>
        <w:jc w:val="right"/>
        <w:rPr>
          <w:rFonts w:ascii="Arial" w:hAnsi="Arial" w:cs="Arial"/>
          <w:i/>
          <w:iCs/>
          <w:u w:val="single"/>
        </w:rPr>
      </w:pPr>
      <w:r>
        <w:rPr>
          <w:rFonts w:ascii="Arial" w:hAnsi="Arial" w:cs="Arial"/>
          <w:i/>
          <w:iCs/>
          <w:u w:val="single"/>
        </w:rPr>
        <w:t>737 Words</w:t>
      </w:r>
    </w:p>
    <w:p w14:paraId="373731EF" w14:textId="77777777" w:rsidR="00147ED0" w:rsidRDefault="00147ED0" w:rsidP="00147ED0">
      <w:pPr>
        <w:spacing w:line="360" w:lineRule="auto"/>
        <w:jc w:val="right"/>
        <w:rPr>
          <w:rFonts w:ascii="Arial" w:hAnsi="Arial" w:cs="Arial"/>
          <w:i/>
          <w:iCs/>
          <w:u w:val="single"/>
        </w:rPr>
      </w:pPr>
    </w:p>
    <w:p w14:paraId="5E8C9B2D" w14:textId="77777777" w:rsidR="00147ED0" w:rsidRDefault="00147ED0" w:rsidP="00147ED0">
      <w:pPr>
        <w:spacing w:line="360" w:lineRule="auto"/>
        <w:jc w:val="right"/>
        <w:rPr>
          <w:rFonts w:ascii="Arial" w:hAnsi="Arial" w:cs="Arial"/>
          <w:i/>
          <w:iCs/>
          <w:u w:val="single"/>
        </w:rPr>
      </w:pPr>
    </w:p>
    <w:p w14:paraId="0D48A391" w14:textId="77777777" w:rsidR="00147ED0" w:rsidRDefault="00147ED0" w:rsidP="00147ED0">
      <w:pPr>
        <w:spacing w:line="360" w:lineRule="auto"/>
        <w:jc w:val="right"/>
        <w:rPr>
          <w:rFonts w:ascii="Arial" w:hAnsi="Arial" w:cs="Arial"/>
          <w:i/>
          <w:iCs/>
          <w:u w:val="single"/>
        </w:rPr>
      </w:pPr>
    </w:p>
    <w:p w14:paraId="3C3F5240" w14:textId="77777777" w:rsidR="00147ED0" w:rsidRDefault="00147ED0" w:rsidP="00147ED0">
      <w:pPr>
        <w:spacing w:line="360" w:lineRule="auto"/>
        <w:jc w:val="right"/>
        <w:rPr>
          <w:rFonts w:ascii="Arial" w:hAnsi="Arial" w:cs="Arial"/>
          <w:i/>
          <w:iCs/>
          <w:u w:val="single"/>
        </w:rPr>
      </w:pPr>
    </w:p>
    <w:p w14:paraId="7EFA38A8" w14:textId="77777777" w:rsidR="00147ED0" w:rsidRDefault="00147ED0" w:rsidP="00147ED0">
      <w:pPr>
        <w:spacing w:line="360" w:lineRule="auto"/>
        <w:jc w:val="right"/>
        <w:rPr>
          <w:rFonts w:ascii="Arial" w:hAnsi="Arial" w:cs="Arial"/>
          <w:i/>
          <w:iCs/>
          <w:u w:val="single"/>
        </w:rPr>
      </w:pPr>
    </w:p>
    <w:p w14:paraId="59DD3031" w14:textId="6CB7C08F" w:rsidR="00147ED0" w:rsidRDefault="006C61B2" w:rsidP="00147ED0">
      <w:pPr>
        <w:spacing w:line="360" w:lineRule="auto"/>
        <w:rPr>
          <w:rFonts w:ascii="Arial" w:hAnsi="Arial" w:cs="Arial"/>
          <w:b/>
          <w:bCs/>
          <w:u w:val="single"/>
        </w:rPr>
      </w:pPr>
      <w:r>
        <w:rPr>
          <w:rFonts w:ascii="Arial" w:hAnsi="Arial" w:cs="Arial"/>
          <w:b/>
          <w:bCs/>
          <w:u w:val="single"/>
        </w:rPr>
        <w:t>Reflection and Evaluation</w:t>
      </w:r>
    </w:p>
    <w:p w14:paraId="27BC4CE6" w14:textId="77777777" w:rsidR="006C61B2" w:rsidRDefault="006C61B2" w:rsidP="00147ED0">
      <w:pPr>
        <w:spacing w:line="360" w:lineRule="auto"/>
        <w:rPr>
          <w:rFonts w:ascii="Arial" w:hAnsi="Arial" w:cs="Arial"/>
          <w:b/>
          <w:bCs/>
          <w:u w:val="single"/>
        </w:rPr>
      </w:pPr>
    </w:p>
    <w:p w14:paraId="686939D9" w14:textId="4346FD5E" w:rsidR="006C61B2" w:rsidRDefault="000B06B1" w:rsidP="00147ED0">
      <w:pPr>
        <w:spacing w:line="360" w:lineRule="auto"/>
        <w:rPr>
          <w:rFonts w:ascii="Arial" w:hAnsi="Arial" w:cs="Arial"/>
        </w:rPr>
      </w:pPr>
      <w:r>
        <w:rPr>
          <w:rFonts w:ascii="Arial" w:hAnsi="Arial" w:cs="Arial"/>
        </w:rPr>
        <w:t xml:space="preserve">The </w:t>
      </w:r>
      <w:r w:rsidR="00332DAC">
        <w:rPr>
          <w:rFonts w:ascii="Arial" w:hAnsi="Arial" w:cs="Arial"/>
        </w:rPr>
        <w:t xml:space="preserve">actions that School X have taken </w:t>
      </w:r>
      <w:proofErr w:type="gramStart"/>
      <w:r w:rsidR="00332DAC">
        <w:rPr>
          <w:rFonts w:ascii="Arial" w:hAnsi="Arial" w:cs="Arial"/>
        </w:rPr>
        <w:t>in order to</w:t>
      </w:r>
      <w:proofErr w:type="gramEnd"/>
      <w:r w:rsidR="00332DAC">
        <w:rPr>
          <w:rFonts w:ascii="Arial" w:hAnsi="Arial" w:cs="Arial"/>
        </w:rPr>
        <w:t xml:space="preserve"> improve feedback were </w:t>
      </w:r>
      <w:r w:rsidR="001F1C8E">
        <w:rPr>
          <w:rFonts w:ascii="Arial" w:hAnsi="Arial" w:cs="Arial"/>
        </w:rPr>
        <w:t>discussed at an AOLE meeting</w:t>
      </w:r>
      <w:r w:rsidR="00A33290">
        <w:rPr>
          <w:rFonts w:ascii="Arial" w:hAnsi="Arial" w:cs="Arial"/>
        </w:rPr>
        <w:t xml:space="preserve"> where it was debated that the best course of action to </w:t>
      </w:r>
      <w:r w:rsidR="001D087F">
        <w:rPr>
          <w:rFonts w:ascii="Arial" w:hAnsi="Arial" w:cs="Arial"/>
        </w:rPr>
        <w:t xml:space="preserve">was to include peer assessment training </w:t>
      </w:r>
      <w:r w:rsidR="00FC741D">
        <w:rPr>
          <w:rFonts w:ascii="Arial" w:hAnsi="Arial" w:cs="Arial"/>
        </w:rPr>
        <w:t xml:space="preserve">for learners who may not be familiar with the concept and practice this technique </w:t>
      </w:r>
      <w:r w:rsidR="00F402F2">
        <w:rPr>
          <w:rFonts w:ascii="Arial" w:hAnsi="Arial" w:cs="Arial"/>
        </w:rPr>
        <w:t xml:space="preserve">at regular intervals.  </w:t>
      </w:r>
      <w:r w:rsidR="003B2CB4">
        <w:rPr>
          <w:rFonts w:ascii="Arial" w:hAnsi="Arial" w:cs="Arial"/>
        </w:rPr>
        <w:t xml:space="preserve">As mentioned previously, there are some </w:t>
      </w:r>
      <w:r w:rsidR="00D667D1">
        <w:rPr>
          <w:rFonts w:ascii="Arial" w:hAnsi="Arial" w:cs="Arial"/>
        </w:rPr>
        <w:t xml:space="preserve">studies that show that peer assessment has limitations in advancing the progress of the learners.  </w:t>
      </w:r>
      <w:r w:rsidR="0099748D">
        <w:rPr>
          <w:rFonts w:ascii="Arial" w:hAnsi="Arial" w:cs="Arial"/>
        </w:rPr>
        <w:t xml:space="preserve">Upon reflection of these </w:t>
      </w:r>
      <w:r w:rsidR="00FE4DEA">
        <w:rPr>
          <w:rFonts w:ascii="Arial" w:hAnsi="Arial" w:cs="Arial"/>
        </w:rPr>
        <w:t>constraints and</w:t>
      </w:r>
      <w:r w:rsidR="004064F4">
        <w:rPr>
          <w:rFonts w:ascii="Arial" w:hAnsi="Arial" w:cs="Arial"/>
        </w:rPr>
        <w:t xml:space="preserve"> evaluating how the variables that lead to </w:t>
      </w:r>
      <w:r w:rsidR="00620F24">
        <w:rPr>
          <w:rFonts w:ascii="Arial" w:hAnsi="Arial" w:cs="Arial"/>
        </w:rPr>
        <w:t xml:space="preserve">the issues with the effectiveness of peer assessment as a viable and valuable form of feedback in the classroom, I believe that a whole class peer assessment </w:t>
      </w:r>
      <w:r w:rsidR="004B34D6">
        <w:rPr>
          <w:rFonts w:ascii="Arial" w:hAnsi="Arial" w:cs="Arial"/>
        </w:rPr>
        <w:t>would minimise the dis</w:t>
      </w:r>
      <w:r w:rsidR="00FE4DEA">
        <w:rPr>
          <w:rFonts w:ascii="Arial" w:hAnsi="Arial" w:cs="Arial"/>
        </w:rPr>
        <w:t>a</w:t>
      </w:r>
      <w:r w:rsidR="004B34D6">
        <w:rPr>
          <w:rFonts w:ascii="Arial" w:hAnsi="Arial" w:cs="Arial"/>
        </w:rPr>
        <w:t>dvantages</w:t>
      </w:r>
      <w:r w:rsidR="00FE4DEA">
        <w:rPr>
          <w:rFonts w:ascii="Arial" w:hAnsi="Arial" w:cs="Arial"/>
        </w:rPr>
        <w:t xml:space="preserve">.  For example, if the teacher were to </w:t>
      </w:r>
      <w:r w:rsidR="001B4500">
        <w:rPr>
          <w:rFonts w:ascii="Arial" w:hAnsi="Arial" w:cs="Arial"/>
        </w:rPr>
        <w:t>collect the work in and then distribute the work to peers taking into consideration the desired outcomes, rather than the peers merely swapping books with the person sitting next to them (especially in a mixed ability class such as</w:t>
      </w:r>
      <w:r w:rsidR="005A43B5">
        <w:rPr>
          <w:rFonts w:ascii="Arial" w:hAnsi="Arial" w:cs="Arial"/>
        </w:rPr>
        <w:t xml:space="preserve"> is th3e practice in</w:t>
      </w:r>
      <w:r w:rsidR="001B4500">
        <w:rPr>
          <w:rFonts w:ascii="Arial" w:hAnsi="Arial" w:cs="Arial"/>
        </w:rPr>
        <w:t xml:space="preserve"> School X</w:t>
      </w:r>
      <w:r w:rsidR="005A43B5">
        <w:rPr>
          <w:rFonts w:ascii="Arial" w:hAnsi="Arial" w:cs="Arial"/>
        </w:rPr>
        <w:t xml:space="preserve">), </w:t>
      </w:r>
      <w:r w:rsidR="00B611A0">
        <w:rPr>
          <w:rFonts w:ascii="Arial" w:hAnsi="Arial" w:cs="Arial"/>
        </w:rPr>
        <w:t xml:space="preserve">it would have the potential to </w:t>
      </w:r>
      <w:r w:rsidR="002A727D">
        <w:rPr>
          <w:rFonts w:ascii="Arial" w:hAnsi="Arial" w:cs="Arial"/>
        </w:rPr>
        <w:t xml:space="preserve">increase the meaningfulness of the </w:t>
      </w:r>
      <w:r w:rsidR="00F23036">
        <w:rPr>
          <w:rFonts w:ascii="Arial" w:hAnsi="Arial" w:cs="Arial"/>
        </w:rPr>
        <w:t xml:space="preserve">activity and give greater control to the teacher to </w:t>
      </w:r>
      <w:r w:rsidR="00E66B3B">
        <w:rPr>
          <w:rFonts w:ascii="Arial" w:hAnsi="Arial" w:cs="Arial"/>
        </w:rPr>
        <w:t xml:space="preserve">diminish </w:t>
      </w:r>
      <w:r w:rsidR="00656619">
        <w:rPr>
          <w:rFonts w:ascii="Arial" w:hAnsi="Arial" w:cs="Arial"/>
        </w:rPr>
        <w:t>any</w:t>
      </w:r>
      <w:r w:rsidR="00577156">
        <w:rPr>
          <w:rFonts w:ascii="Arial" w:hAnsi="Arial" w:cs="Arial"/>
        </w:rPr>
        <w:t xml:space="preserve"> of the</w:t>
      </w:r>
      <w:r w:rsidR="00656619">
        <w:rPr>
          <w:rFonts w:ascii="Arial" w:hAnsi="Arial" w:cs="Arial"/>
        </w:rPr>
        <w:t xml:space="preserve"> </w:t>
      </w:r>
      <w:r w:rsidR="00577156">
        <w:rPr>
          <w:rFonts w:ascii="Arial" w:hAnsi="Arial" w:cs="Arial"/>
        </w:rPr>
        <w:t xml:space="preserve">drawbacks discussed earlier, such as </w:t>
      </w:r>
      <w:r w:rsidR="0040208E">
        <w:rPr>
          <w:rFonts w:ascii="Arial" w:hAnsi="Arial" w:cs="Arial"/>
        </w:rPr>
        <w:t>a learner not having made the progression to</w:t>
      </w:r>
      <w:r w:rsidR="00B730B9">
        <w:rPr>
          <w:rFonts w:ascii="Arial" w:hAnsi="Arial" w:cs="Arial"/>
        </w:rPr>
        <w:t xml:space="preserve"> give insightful feedback and EBIs to a more talented classmate.  </w:t>
      </w:r>
      <w:r w:rsidR="00777D3D">
        <w:rPr>
          <w:rFonts w:ascii="Arial" w:hAnsi="Arial" w:cs="Arial"/>
        </w:rPr>
        <w:t xml:space="preserve">In order to push this even further, </w:t>
      </w:r>
      <w:r w:rsidR="00E56752">
        <w:rPr>
          <w:rFonts w:ascii="Arial" w:hAnsi="Arial" w:cs="Arial"/>
        </w:rPr>
        <w:t xml:space="preserve">the carefully redistributed work for peer assessment could be anonymised as the literature above discussed, in order to </w:t>
      </w:r>
      <w:r w:rsidR="00FA1C09">
        <w:rPr>
          <w:rFonts w:ascii="Arial" w:hAnsi="Arial" w:cs="Arial"/>
        </w:rPr>
        <w:t xml:space="preserve">reduce the pressures of social expectations on the learners and give them the freedom to </w:t>
      </w:r>
      <w:r w:rsidR="005F5A86">
        <w:rPr>
          <w:rFonts w:ascii="Arial" w:hAnsi="Arial" w:cs="Arial"/>
        </w:rPr>
        <w:t xml:space="preserve">mark the work with no fear of peer relations being </w:t>
      </w:r>
      <w:proofErr w:type="gramStart"/>
      <w:r w:rsidR="00CD498B">
        <w:rPr>
          <w:rFonts w:ascii="Arial" w:hAnsi="Arial" w:cs="Arial"/>
        </w:rPr>
        <w:t>effected</w:t>
      </w:r>
      <w:proofErr w:type="gramEnd"/>
      <w:r w:rsidR="00CD498B">
        <w:rPr>
          <w:rFonts w:ascii="Arial" w:hAnsi="Arial" w:cs="Arial"/>
        </w:rPr>
        <w:t>.</w:t>
      </w:r>
    </w:p>
    <w:p w14:paraId="7637F2CD" w14:textId="5523AB28" w:rsidR="00561DF0" w:rsidRDefault="00561DF0" w:rsidP="00147ED0">
      <w:pPr>
        <w:spacing w:line="360" w:lineRule="auto"/>
        <w:rPr>
          <w:rFonts w:ascii="Arial" w:hAnsi="Arial" w:cs="Arial"/>
        </w:rPr>
      </w:pPr>
      <w:r>
        <w:rPr>
          <w:rFonts w:ascii="Arial" w:hAnsi="Arial" w:cs="Arial"/>
        </w:rPr>
        <w:t xml:space="preserve">In reflection upon the overall process of </w:t>
      </w:r>
      <w:r w:rsidR="00387122">
        <w:rPr>
          <w:rFonts w:ascii="Arial" w:hAnsi="Arial" w:cs="Arial"/>
        </w:rPr>
        <w:t xml:space="preserve">compiling a School Development Plan, I can see how some research has criticised </w:t>
      </w:r>
      <w:r w:rsidR="00A10901">
        <w:rPr>
          <w:rFonts w:ascii="Arial" w:hAnsi="Arial" w:cs="Arial"/>
        </w:rPr>
        <w:t xml:space="preserve">the </w:t>
      </w:r>
      <w:r w:rsidR="005B45C4">
        <w:rPr>
          <w:rFonts w:ascii="Arial" w:hAnsi="Arial" w:cs="Arial"/>
        </w:rPr>
        <w:t>time-consuming</w:t>
      </w:r>
      <w:r w:rsidR="00A10901">
        <w:rPr>
          <w:rFonts w:ascii="Arial" w:hAnsi="Arial" w:cs="Arial"/>
        </w:rPr>
        <w:t xml:space="preserve"> nature of the task</w:t>
      </w:r>
      <w:r w:rsidR="005B45C4">
        <w:rPr>
          <w:rFonts w:ascii="Arial" w:hAnsi="Arial" w:cs="Arial"/>
        </w:rPr>
        <w:t xml:space="preserve">.  </w:t>
      </w:r>
      <w:proofErr w:type="gramStart"/>
      <w:r w:rsidR="005B45C4">
        <w:rPr>
          <w:rFonts w:ascii="Arial" w:hAnsi="Arial" w:cs="Arial"/>
        </w:rPr>
        <w:t>However</w:t>
      </w:r>
      <w:proofErr w:type="gramEnd"/>
      <w:r w:rsidR="005B45C4">
        <w:rPr>
          <w:rFonts w:ascii="Arial" w:hAnsi="Arial" w:cs="Arial"/>
        </w:rPr>
        <w:t xml:space="preserve"> having looked at recent literature and research </w:t>
      </w:r>
      <w:r w:rsidR="006278AD">
        <w:rPr>
          <w:rFonts w:ascii="Arial" w:hAnsi="Arial" w:cs="Arial"/>
        </w:rPr>
        <w:t xml:space="preserve">has allowed me to realise that the nature of </w:t>
      </w:r>
      <w:proofErr w:type="spellStart"/>
      <w:r w:rsidR="006278AD">
        <w:rPr>
          <w:rFonts w:ascii="Arial" w:hAnsi="Arial" w:cs="Arial"/>
        </w:rPr>
        <w:t>self evaluation</w:t>
      </w:r>
      <w:proofErr w:type="spellEnd"/>
      <w:r w:rsidR="006278AD">
        <w:rPr>
          <w:rFonts w:ascii="Arial" w:hAnsi="Arial" w:cs="Arial"/>
        </w:rPr>
        <w:t xml:space="preserve"> as a </w:t>
      </w:r>
      <w:r w:rsidR="00BE3D6C">
        <w:rPr>
          <w:rFonts w:ascii="Arial" w:hAnsi="Arial" w:cs="Arial"/>
        </w:rPr>
        <w:t xml:space="preserve">practitioner, a department and indeed as a whole school, as laborious as it may be, can only lead to positive progression towards improvement and </w:t>
      </w:r>
      <w:r w:rsidR="00AF5115">
        <w:rPr>
          <w:rFonts w:ascii="Arial" w:hAnsi="Arial" w:cs="Arial"/>
        </w:rPr>
        <w:t xml:space="preserve">development of the teaching strategies that are utilised in any educational institution.  I </w:t>
      </w:r>
      <w:r w:rsidR="00DD1D89">
        <w:rPr>
          <w:rFonts w:ascii="Arial" w:hAnsi="Arial" w:cs="Arial"/>
        </w:rPr>
        <w:t xml:space="preserve">find that the method of employing the </w:t>
      </w:r>
      <w:r w:rsidR="000D1680">
        <w:rPr>
          <w:rFonts w:ascii="Arial" w:hAnsi="Arial" w:cs="Arial"/>
        </w:rPr>
        <w:t xml:space="preserve">ready-made </w:t>
      </w:r>
      <w:proofErr w:type="spellStart"/>
      <w:r w:rsidR="000D1680">
        <w:rPr>
          <w:rFonts w:ascii="Arial" w:hAnsi="Arial" w:cs="Arial"/>
        </w:rPr>
        <w:t>Walkthru’s</w:t>
      </w:r>
      <w:proofErr w:type="spellEnd"/>
      <w:r w:rsidR="000D1680">
        <w:rPr>
          <w:rFonts w:ascii="Arial" w:hAnsi="Arial" w:cs="Arial"/>
        </w:rPr>
        <w:t xml:space="preserve"> to be advantageous in that the research is readily available</w:t>
      </w:r>
      <w:r w:rsidR="00962F21">
        <w:rPr>
          <w:rFonts w:ascii="Arial" w:hAnsi="Arial" w:cs="Arial"/>
        </w:rPr>
        <w:t xml:space="preserve">, however I do wonder about the </w:t>
      </w:r>
      <w:r w:rsidR="001A15CB">
        <w:rPr>
          <w:rFonts w:ascii="Arial" w:hAnsi="Arial" w:cs="Arial"/>
        </w:rPr>
        <w:t>restrictions of using a resource such as this</w:t>
      </w:r>
      <w:r w:rsidR="00DD1D89">
        <w:rPr>
          <w:rFonts w:ascii="Arial" w:hAnsi="Arial" w:cs="Arial"/>
        </w:rPr>
        <w:t>.</w:t>
      </w:r>
      <w:r w:rsidR="00057E2D">
        <w:rPr>
          <w:rFonts w:ascii="Arial" w:hAnsi="Arial" w:cs="Arial"/>
        </w:rPr>
        <w:t xml:space="preserve">  For example, </w:t>
      </w:r>
      <w:r w:rsidR="00E80C5F">
        <w:rPr>
          <w:rFonts w:ascii="Arial" w:hAnsi="Arial" w:cs="Arial"/>
        </w:rPr>
        <w:t xml:space="preserve">although it is a wonderfully comprehensive resource, it </w:t>
      </w:r>
      <w:proofErr w:type="spellStart"/>
      <w:r w:rsidR="00EA3874">
        <w:rPr>
          <w:rFonts w:ascii="Arial" w:hAnsi="Arial" w:cs="Arial"/>
        </w:rPr>
        <w:t>can not</w:t>
      </w:r>
      <w:proofErr w:type="spellEnd"/>
      <w:r w:rsidR="00EA3874">
        <w:rPr>
          <w:rFonts w:ascii="Arial" w:hAnsi="Arial" w:cs="Arial"/>
        </w:rPr>
        <w:t xml:space="preserve"> possibly account for every outcome of </w:t>
      </w:r>
      <w:r w:rsidR="00050956">
        <w:rPr>
          <w:rFonts w:ascii="Arial" w:hAnsi="Arial" w:cs="Arial"/>
        </w:rPr>
        <w:t xml:space="preserve">an evaluation and </w:t>
      </w:r>
      <w:r w:rsidR="002063F1">
        <w:rPr>
          <w:rFonts w:ascii="Arial" w:hAnsi="Arial" w:cs="Arial"/>
        </w:rPr>
        <w:t xml:space="preserve">during the </w:t>
      </w:r>
      <w:r w:rsidR="00411BCF">
        <w:rPr>
          <w:rFonts w:ascii="Arial" w:hAnsi="Arial" w:cs="Arial"/>
        </w:rPr>
        <w:t xml:space="preserve">conversation had with SLT, it was unclear as to who would be responsible for </w:t>
      </w:r>
      <w:r w:rsidR="00B206A2">
        <w:rPr>
          <w:rFonts w:ascii="Arial" w:hAnsi="Arial" w:cs="Arial"/>
        </w:rPr>
        <w:t>constructing an appropriate action if that scenario were to ever occur.</w:t>
      </w:r>
    </w:p>
    <w:p w14:paraId="6EF5F65E" w14:textId="77777777" w:rsidR="00CD498B" w:rsidRDefault="00CD498B" w:rsidP="00147ED0">
      <w:pPr>
        <w:spacing w:line="360" w:lineRule="auto"/>
        <w:rPr>
          <w:rFonts w:ascii="Arial" w:hAnsi="Arial" w:cs="Arial"/>
        </w:rPr>
      </w:pPr>
    </w:p>
    <w:p w14:paraId="3847DA00" w14:textId="535CD42F" w:rsidR="00CD498B" w:rsidRDefault="00CD498B" w:rsidP="00CD498B">
      <w:pPr>
        <w:spacing w:line="360" w:lineRule="auto"/>
        <w:jc w:val="right"/>
        <w:rPr>
          <w:rFonts w:ascii="Arial" w:hAnsi="Arial" w:cs="Arial"/>
          <w:i/>
          <w:iCs/>
          <w:u w:val="single"/>
        </w:rPr>
      </w:pPr>
      <w:r>
        <w:rPr>
          <w:rFonts w:ascii="Arial" w:hAnsi="Arial" w:cs="Arial"/>
          <w:i/>
          <w:iCs/>
          <w:u w:val="single"/>
        </w:rPr>
        <w:t>435 Words</w:t>
      </w:r>
    </w:p>
    <w:p w14:paraId="2858EE0A" w14:textId="688F0550" w:rsidR="00770925" w:rsidRDefault="00770925" w:rsidP="00770925">
      <w:pPr>
        <w:spacing w:line="360" w:lineRule="auto"/>
        <w:rPr>
          <w:rFonts w:ascii="Arial" w:hAnsi="Arial" w:cs="Arial"/>
          <w:b/>
          <w:bCs/>
          <w:u w:val="single"/>
        </w:rPr>
      </w:pPr>
      <w:r>
        <w:rPr>
          <w:rFonts w:ascii="Arial" w:hAnsi="Arial" w:cs="Arial"/>
          <w:b/>
          <w:bCs/>
          <w:u w:val="single"/>
        </w:rPr>
        <w:t>Conclusions</w:t>
      </w:r>
    </w:p>
    <w:p w14:paraId="0F3120DB" w14:textId="77777777" w:rsidR="00770925" w:rsidRDefault="00770925" w:rsidP="00770925">
      <w:pPr>
        <w:spacing w:line="360" w:lineRule="auto"/>
        <w:rPr>
          <w:rFonts w:ascii="Arial" w:hAnsi="Arial" w:cs="Arial"/>
          <w:b/>
          <w:bCs/>
          <w:u w:val="single"/>
        </w:rPr>
      </w:pPr>
    </w:p>
    <w:p w14:paraId="520B5376" w14:textId="1A9EC87A" w:rsidR="00770925" w:rsidRDefault="00770925" w:rsidP="00770925">
      <w:pPr>
        <w:spacing w:line="360" w:lineRule="auto"/>
        <w:rPr>
          <w:rFonts w:ascii="Arial" w:hAnsi="Arial" w:cs="Arial"/>
        </w:rPr>
      </w:pPr>
      <w:r>
        <w:rPr>
          <w:rFonts w:ascii="Arial" w:hAnsi="Arial" w:cs="Arial"/>
        </w:rPr>
        <w:t xml:space="preserve">In conclusion, </w:t>
      </w:r>
      <w:r w:rsidR="00785FC8">
        <w:rPr>
          <w:rFonts w:ascii="Arial" w:hAnsi="Arial" w:cs="Arial"/>
        </w:rPr>
        <w:t xml:space="preserve">the purpose of this assignment was to understand the method and meaningfulness behind the </w:t>
      </w:r>
      <w:r w:rsidR="002E567F">
        <w:rPr>
          <w:rFonts w:ascii="Arial" w:hAnsi="Arial" w:cs="Arial"/>
        </w:rPr>
        <w:t>processes and implementation of a School Development Plan within a</w:t>
      </w:r>
      <w:r w:rsidR="00784E57">
        <w:rPr>
          <w:rFonts w:ascii="Arial" w:hAnsi="Arial" w:cs="Arial"/>
        </w:rPr>
        <w:t xml:space="preserve"> practical context.  Having looked at the research</w:t>
      </w:r>
      <w:r w:rsidR="00B42489">
        <w:rPr>
          <w:rFonts w:ascii="Arial" w:hAnsi="Arial" w:cs="Arial"/>
        </w:rPr>
        <w:t xml:space="preserve"> and literature as well as conversations with staff and senior leadership, </w:t>
      </w:r>
      <w:r w:rsidR="00FB657E">
        <w:rPr>
          <w:rFonts w:ascii="Arial" w:hAnsi="Arial" w:cs="Arial"/>
        </w:rPr>
        <w:t>I can certainly recognise and appreciate the advantages of such an undertaking.</w:t>
      </w:r>
      <w:r w:rsidR="004C2182">
        <w:rPr>
          <w:rFonts w:ascii="Arial" w:hAnsi="Arial" w:cs="Arial"/>
        </w:rPr>
        <w:t xml:space="preserve">  </w:t>
      </w:r>
    </w:p>
    <w:p w14:paraId="684D31AF" w14:textId="5AFF3270" w:rsidR="00B55223" w:rsidRDefault="00B55223" w:rsidP="00770925">
      <w:pPr>
        <w:spacing w:line="360" w:lineRule="auto"/>
        <w:rPr>
          <w:rFonts w:ascii="Arial" w:hAnsi="Arial" w:cs="Arial"/>
        </w:rPr>
      </w:pPr>
      <w:r>
        <w:rPr>
          <w:rFonts w:ascii="Arial" w:hAnsi="Arial" w:cs="Arial"/>
        </w:rPr>
        <w:t xml:space="preserve">My own </w:t>
      </w:r>
      <w:r w:rsidR="00364A9F">
        <w:rPr>
          <w:rFonts w:ascii="Arial" w:hAnsi="Arial" w:cs="Arial"/>
        </w:rPr>
        <w:t xml:space="preserve">pedagogical </w:t>
      </w:r>
      <w:r>
        <w:rPr>
          <w:rFonts w:ascii="Arial" w:hAnsi="Arial" w:cs="Arial"/>
        </w:rPr>
        <w:t xml:space="preserve">philosophy and practice will be </w:t>
      </w:r>
      <w:r w:rsidR="00364A9F">
        <w:rPr>
          <w:rFonts w:ascii="Arial" w:hAnsi="Arial" w:cs="Arial"/>
        </w:rPr>
        <w:t>informed and influenced as I now have</w:t>
      </w:r>
      <w:r w:rsidR="00E26951">
        <w:rPr>
          <w:rFonts w:ascii="Arial" w:hAnsi="Arial" w:cs="Arial"/>
        </w:rPr>
        <w:t xml:space="preserve"> a deeper understanding</w:t>
      </w:r>
      <w:r w:rsidR="00E14B6A">
        <w:rPr>
          <w:rFonts w:ascii="Arial" w:hAnsi="Arial" w:cs="Arial"/>
        </w:rPr>
        <w:t xml:space="preserve"> of the benefits of whole school practice.  While I </w:t>
      </w:r>
      <w:r w:rsidR="00037A9B">
        <w:rPr>
          <w:rFonts w:ascii="Arial" w:hAnsi="Arial" w:cs="Arial"/>
        </w:rPr>
        <w:t xml:space="preserve">still </w:t>
      </w:r>
      <w:r w:rsidR="00E14B6A">
        <w:rPr>
          <w:rFonts w:ascii="Arial" w:hAnsi="Arial" w:cs="Arial"/>
        </w:rPr>
        <w:t xml:space="preserve">see the </w:t>
      </w:r>
      <w:r w:rsidR="00037A9B">
        <w:rPr>
          <w:rFonts w:ascii="Arial" w:hAnsi="Arial" w:cs="Arial"/>
        </w:rPr>
        <w:t>benefits of individuality</w:t>
      </w:r>
      <w:r w:rsidR="006D1D71">
        <w:rPr>
          <w:rFonts w:ascii="Arial" w:hAnsi="Arial" w:cs="Arial"/>
        </w:rPr>
        <w:t xml:space="preserve"> and flair</w:t>
      </w:r>
      <w:r w:rsidR="00037A9B">
        <w:rPr>
          <w:rFonts w:ascii="Arial" w:hAnsi="Arial" w:cs="Arial"/>
        </w:rPr>
        <w:t xml:space="preserve"> of a </w:t>
      </w:r>
      <w:proofErr w:type="gramStart"/>
      <w:r w:rsidR="00037A9B">
        <w:rPr>
          <w:rFonts w:ascii="Arial" w:hAnsi="Arial" w:cs="Arial"/>
        </w:rPr>
        <w:t>teachers</w:t>
      </w:r>
      <w:proofErr w:type="gramEnd"/>
      <w:r w:rsidR="00037A9B">
        <w:rPr>
          <w:rFonts w:ascii="Arial" w:hAnsi="Arial" w:cs="Arial"/>
        </w:rPr>
        <w:t xml:space="preserve"> methods, </w:t>
      </w:r>
      <w:r w:rsidR="006D1D71">
        <w:rPr>
          <w:rFonts w:ascii="Arial" w:hAnsi="Arial" w:cs="Arial"/>
        </w:rPr>
        <w:t xml:space="preserve">it seems there </w:t>
      </w:r>
      <w:r w:rsidR="004C299F">
        <w:rPr>
          <w:rFonts w:ascii="Arial" w:hAnsi="Arial" w:cs="Arial"/>
        </w:rPr>
        <w:t xml:space="preserve">is an advantage of the school working together towards common </w:t>
      </w:r>
      <w:r w:rsidR="00EF42E7">
        <w:rPr>
          <w:rFonts w:ascii="Arial" w:hAnsi="Arial" w:cs="Arial"/>
        </w:rPr>
        <w:t>targets</w:t>
      </w:r>
      <w:r w:rsidR="004C299F">
        <w:rPr>
          <w:rFonts w:ascii="Arial" w:hAnsi="Arial" w:cs="Arial"/>
        </w:rPr>
        <w:t xml:space="preserve"> and agreeing on a best course of action together and </w:t>
      </w:r>
      <w:r w:rsidR="00D00FA8">
        <w:rPr>
          <w:rFonts w:ascii="Arial" w:hAnsi="Arial" w:cs="Arial"/>
        </w:rPr>
        <w:t>strategizing what the implementation should look like as a team.</w:t>
      </w:r>
      <w:r w:rsidR="00EF42E7">
        <w:rPr>
          <w:rFonts w:ascii="Arial" w:hAnsi="Arial" w:cs="Arial"/>
        </w:rPr>
        <w:t xml:space="preserve">  </w:t>
      </w:r>
      <w:r w:rsidR="00E653A5">
        <w:rPr>
          <w:rFonts w:ascii="Arial" w:hAnsi="Arial" w:cs="Arial"/>
        </w:rPr>
        <w:t xml:space="preserve">Whilst I am striving to become a reflective practitioner myself </w:t>
      </w:r>
      <w:proofErr w:type="gramStart"/>
      <w:r w:rsidR="00E653A5">
        <w:rPr>
          <w:rFonts w:ascii="Arial" w:hAnsi="Arial" w:cs="Arial"/>
        </w:rPr>
        <w:t>in order to</w:t>
      </w:r>
      <w:proofErr w:type="gramEnd"/>
      <w:r w:rsidR="00E653A5">
        <w:rPr>
          <w:rFonts w:ascii="Arial" w:hAnsi="Arial" w:cs="Arial"/>
        </w:rPr>
        <w:t xml:space="preserve"> comply with the Welsh Governments </w:t>
      </w:r>
      <w:r w:rsidR="00AD129F">
        <w:rPr>
          <w:rFonts w:ascii="Arial" w:hAnsi="Arial" w:cs="Arial"/>
        </w:rPr>
        <w:t xml:space="preserve">Professional Standards of Teaching, it is refreshing to see </w:t>
      </w:r>
      <w:r w:rsidR="006F30EE">
        <w:rPr>
          <w:rFonts w:ascii="Arial" w:hAnsi="Arial" w:cs="Arial"/>
        </w:rPr>
        <w:t>schools undertaking the task on an institutional level.</w:t>
      </w:r>
    </w:p>
    <w:p w14:paraId="049AB8D0" w14:textId="77777777" w:rsidR="006F30EE" w:rsidRDefault="006F30EE" w:rsidP="00770925">
      <w:pPr>
        <w:spacing w:line="360" w:lineRule="auto"/>
        <w:rPr>
          <w:rFonts w:ascii="Arial" w:hAnsi="Arial" w:cs="Arial"/>
        </w:rPr>
      </w:pPr>
    </w:p>
    <w:p w14:paraId="1B203B2E" w14:textId="08BBE03C" w:rsidR="006F30EE" w:rsidRDefault="006F30EE" w:rsidP="006F30EE">
      <w:pPr>
        <w:spacing w:line="360" w:lineRule="auto"/>
        <w:jc w:val="right"/>
        <w:rPr>
          <w:rFonts w:ascii="Arial" w:hAnsi="Arial" w:cs="Arial"/>
          <w:i/>
          <w:iCs/>
          <w:u w:val="single"/>
        </w:rPr>
      </w:pPr>
      <w:r>
        <w:rPr>
          <w:rFonts w:ascii="Arial" w:hAnsi="Arial" w:cs="Arial"/>
          <w:i/>
          <w:iCs/>
          <w:u w:val="single"/>
        </w:rPr>
        <w:t>165 Words</w:t>
      </w:r>
    </w:p>
    <w:p w14:paraId="5C1B6557" w14:textId="77777777" w:rsidR="006F30EE" w:rsidRDefault="006F30EE" w:rsidP="006F30EE">
      <w:pPr>
        <w:spacing w:line="360" w:lineRule="auto"/>
        <w:jc w:val="right"/>
        <w:rPr>
          <w:rFonts w:ascii="Arial" w:hAnsi="Arial" w:cs="Arial"/>
          <w:i/>
          <w:iCs/>
          <w:u w:val="single"/>
        </w:rPr>
      </w:pPr>
    </w:p>
    <w:p w14:paraId="31C365A8" w14:textId="2784B411" w:rsidR="006F30EE" w:rsidRDefault="006F30EE" w:rsidP="006F30EE">
      <w:pPr>
        <w:spacing w:line="360" w:lineRule="auto"/>
        <w:jc w:val="right"/>
        <w:rPr>
          <w:rFonts w:ascii="Arial" w:hAnsi="Arial" w:cs="Arial"/>
          <w:i/>
          <w:iCs/>
          <w:u w:val="single"/>
        </w:rPr>
      </w:pPr>
      <w:r>
        <w:rPr>
          <w:rFonts w:ascii="Arial" w:hAnsi="Arial" w:cs="Arial"/>
          <w:i/>
          <w:iCs/>
          <w:u w:val="single"/>
        </w:rPr>
        <w:t xml:space="preserve">2389 </w:t>
      </w:r>
      <w:r w:rsidR="00A03631">
        <w:rPr>
          <w:rFonts w:ascii="Arial" w:hAnsi="Arial" w:cs="Arial"/>
          <w:i/>
          <w:iCs/>
          <w:u w:val="single"/>
        </w:rPr>
        <w:t xml:space="preserve">Words </w:t>
      </w:r>
      <w:r>
        <w:rPr>
          <w:rFonts w:ascii="Arial" w:hAnsi="Arial" w:cs="Arial"/>
          <w:i/>
          <w:iCs/>
          <w:u w:val="single"/>
        </w:rPr>
        <w:t>Tota</w:t>
      </w:r>
      <w:r w:rsidR="00A03631">
        <w:rPr>
          <w:rFonts w:ascii="Arial" w:hAnsi="Arial" w:cs="Arial"/>
          <w:i/>
          <w:iCs/>
          <w:u w:val="single"/>
        </w:rPr>
        <w:t>l</w:t>
      </w:r>
    </w:p>
    <w:p w14:paraId="48DB5A58" w14:textId="77777777" w:rsidR="006F30EE" w:rsidRDefault="006F30EE" w:rsidP="006F30EE">
      <w:pPr>
        <w:spacing w:line="360" w:lineRule="auto"/>
        <w:jc w:val="right"/>
        <w:rPr>
          <w:rFonts w:ascii="Arial" w:hAnsi="Arial" w:cs="Arial"/>
          <w:i/>
          <w:iCs/>
          <w:u w:val="single"/>
        </w:rPr>
      </w:pPr>
    </w:p>
    <w:p w14:paraId="1B5B149E" w14:textId="77777777" w:rsidR="006F30EE" w:rsidRDefault="006F30EE" w:rsidP="006F30EE">
      <w:pPr>
        <w:spacing w:line="360" w:lineRule="auto"/>
        <w:jc w:val="right"/>
        <w:rPr>
          <w:rFonts w:ascii="Arial" w:hAnsi="Arial" w:cs="Arial"/>
          <w:i/>
          <w:iCs/>
          <w:u w:val="single"/>
        </w:rPr>
      </w:pPr>
    </w:p>
    <w:p w14:paraId="0344E788" w14:textId="77777777" w:rsidR="006F30EE" w:rsidRDefault="006F30EE" w:rsidP="006F30EE">
      <w:pPr>
        <w:spacing w:line="360" w:lineRule="auto"/>
        <w:jc w:val="right"/>
        <w:rPr>
          <w:rFonts w:ascii="Arial" w:hAnsi="Arial" w:cs="Arial"/>
          <w:i/>
          <w:iCs/>
          <w:u w:val="single"/>
        </w:rPr>
      </w:pPr>
    </w:p>
    <w:p w14:paraId="285F0C50" w14:textId="77777777" w:rsidR="006F30EE" w:rsidRDefault="006F30EE" w:rsidP="006F30EE">
      <w:pPr>
        <w:spacing w:line="360" w:lineRule="auto"/>
        <w:jc w:val="right"/>
        <w:rPr>
          <w:rFonts w:ascii="Arial" w:hAnsi="Arial" w:cs="Arial"/>
          <w:i/>
          <w:iCs/>
          <w:u w:val="single"/>
        </w:rPr>
      </w:pPr>
    </w:p>
    <w:p w14:paraId="70F49179" w14:textId="77777777" w:rsidR="006F30EE" w:rsidRDefault="006F30EE" w:rsidP="006F30EE">
      <w:pPr>
        <w:spacing w:line="360" w:lineRule="auto"/>
        <w:jc w:val="right"/>
        <w:rPr>
          <w:rFonts w:ascii="Arial" w:hAnsi="Arial" w:cs="Arial"/>
          <w:i/>
          <w:iCs/>
          <w:u w:val="single"/>
        </w:rPr>
      </w:pPr>
    </w:p>
    <w:p w14:paraId="0033E43B" w14:textId="77777777" w:rsidR="006F30EE" w:rsidRDefault="006F30EE" w:rsidP="006F30EE">
      <w:pPr>
        <w:spacing w:line="360" w:lineRule="auto"/>
        <w:jc w:val="right"/>
        <w:rPr>
          <w:rFonts w:ascii="Arial" w:hAnsi="Arial" w:cs="Arial"/>
          <w:i/>
          <w:iCs/>
          <w:u w:val="single"/>
        </w:rPr>
      </w:pPr>
    </w:p>
    <w:p w14:paraId="3AB8C97D" w14:textId="77777777" w:rsidR="006F30EE" w:rsidRDefault="006F30EE" w:rsidP="006F30EE">
      <w:pPr>
        <w:spacing w:line="360" w:lineRule="auto"/>
        <w:jc w:val="right"/>
        <w:rPr>
          <w:rFonts w:ascii="Arial" w:hAnsi="Arial" w:cs="Arial"/>
          <w:i/>
          <w:iCs/>
          <w:u w:val="single"/>
        </w:rPr>
      </w:pPr>
    </w:p>
    <w:p w14:paraId="22A72C41" w14:textId="77777777" w:rsidR="006F30EE" w:rsidRDefault="006F30EE" w:rsidP="006F30EE">
      <w:pPr>
        <w:spacing w:line="360" w:lineRule="auto"/>
        <w:jc w:val="right"/>
        <w:rPr>
          <w:rFonts w:ascii="Arial" w:hAnsi="Arial" w:cs="Arial"/>
          <w:i/>
          <w:iCs/>
          <w:u w:val="single"/>
        </w:rPr>
      </w:pPr>
    </w:p>
    <w:p w14:paraId="3DEE43AE" w14:textId="77777777" w:rsidR="006F30EE" w:rsidRDefault="006F30EE" w:rsidP="006F30EE">
      <w:pPr>
        <w:spacing w:line="360" w:lineRule="auto"/>
        <w:jc w:val="right"/>
        <w:rPr>
          <w:rFonts w:ascii="Arial" w:hAnsi="Arial" w:cs="Arial"/>
          <w:i/>
          <w:iCs/>
          <w:u w:val="single"/>
        </w:rPr>
      </w:pPr>
    </w:p>
    <w:p w14:paraId="4388D3CB" w14:textId="77777777" w:rsidR="006F30EE" w:rsidRPr="006F30EE" w:rsidRDefault="006F30EE" w:rsidP="006F30EE">
      <w:pPr>
        <w:spacing w:line="360" w:lineRule="auto"/>
        <w:jc w:val="right"/>
        <w:rPr>
          <w:rFonts w:ascii="Arial" w:hAnsi="Arial" w:cs="Arial"/>
          <w:i/>
          <w:iCs/>
          <w:u w:val="single"/>
        </w:rPr>
      </w:pPr>
    </w:p>
    <w:p w14:paraId="516CB94A" w14:textId="2ED2160E" w:rsidR="009A7BB8" w:rsidRPr="006F30EE" w:rsidRDefault="00514635" w:rsidP="006F30EE">
      <w:pPr>
        <w:spacing w:line="360" w:lineRule="auto"/>
        <w:rPr>
          <w:rFonts w:ascii="Arial" w:hAnsi="Arial" w:cs="Arial"/>
          <w:b/>
          <w:bCs/>
          <w:u w:val="single"/>
        </w:rPr>
      </w:pPr>
      <w:r w:rsidRPr="006F30EE">
        <w:rPr>
          <w:rFonts w:ascii="Arial" w:hAnsi="Arial" w:cs="Arial"/>
          <w:b/>
          <w:bCs/>
          <w:u w:val="single"/>
        </w:rPr>
        <w:t>References</w:t>
      </w:r>
    </w:p>
    <w:p w14:paraId="12109C08" w14:textId="7D802AC8" w:rsidR="00AB0C19" w:rsidRPr="006F30EE" w:rsidRDefault="00AB0C19" w:rsidP="006F30EE">
      <w:pPr>
        <w:spacing w:line="360" w:lineRule="auto"/>
        <w:rPr>
          <w:rFonts w:ascii="Arial" w:hAnsi="Arial" w:cs="Arial"/>
        </w:rPr>
      </w:pPr>
      <w:r w:rsidRPr="006F30EE">
        <w:rPr>
          <w:rFonts w:ascii="Arial" w:hAnsi="Arial" w:cs="Arial"/>
        </w:rPr>
        <w:t>BERA</w:t>
      </w:r>
      <w:r w:rsidR="00CC5A4D" w:rsidRPr="006F30EE">
        <w:rPr>
          <w:rFonts w:ascii="Arial" w:hAnsi="Arial" w:cs="Arial"/>
        </w:rPr>
        <w:t xml:space="preserve">, (2018), </w:t>
      </w:r>
      <w:r w:rsidR="00CC5A4D" w:rsidRPr="006F30EE">
        <w:rPr>
          <w:rFonts w:ascii="Arial" w:hAnsi="Arial" w:cs="Arial"/>
          <w:i/>
          <w:iCs/>
        </w:rPr>
        <w:t xml:space="preserve">Ethical </w:t>
      </w:r>
      <w:proofErr w:type="spellStart"/>
      <w:r w:rsidR="00CC5A4D" w:rsidRPr="006F30EE">
        <w:rPr>
          <w:rFonts w:ascii="Arial" w:hAnsi="Arial" w:cs="Arial"/>
          <w:i/>
          <w:iCs/>
        </w:rPr>
        <w:t>Guideleins</w:t>
      </w:r>
      <w:proofErr w:type="spellEnd"/>
      <w:r w:rsidR="00CC5A4D" w:rsidRPr="006F30EE">
        <w:rPr>
          <w:rFonts w:ascii="Arial" w:hAnsi="Arial" w:cs="Arial"/>
          <w:i/>
          <w:iCs/>
        </w:rPr>
        <w:t xml:space="preserve"> for Educational Research,</w:t>
      </w:r>
      <w:r w:rsidR="00751F2B" w:rsidRPr="006F30EE">
        <w:rPr>
          <w:rFonts w:ascii="Arial" w:hAnsi="Arial" w:cs="Arial"/>
          <w:i/>
          <w:iCs/>
        </w:rPr>
        <w:t xml:space="preserve"> </w:t>
      </w:r>
      <w:hyperlink r:id="rId6" w:history="1">
        <w:r w:rsidR="005234FE" w:rsidRPr="006F30EE">
          <w:rPr>
            <w:rStyle w:val="Hyperlink"/>
            <w:rFonts w:ascii="Arial" w:hAnsi="Arial" w:cs="Arial"/>
          </w:rPr>
          <w:t>https://www.bera.ac.uk/publication/ethical-guidelines-for-educational-research-2018</w:t>
        </w:r>
      </w:hyperlink>
    </w:p>
    <w:p w14:paraId="7BF8D1C1" w14:textId="77777777" w:rsidR="006F30EE" w:rsidRPr="006F30EE" w:rsidRDefault="006F30EE" w:rsidP="006F30EE">
      <w:pPr>
        <w:spacing w:line="360" w:lineRule="auto"/>
        <w:rPr>
          <w:rFonts w:ascii="Arial" w:hAnsi="Arial" w:cs="Arial"/>
        </w:rPr>
      </w:pPr>
    </w:p>
    <w:p w14:paraId="69CA3663" w14:textId="69F520D1" w:rsidR="005234FE" w:rsidRPr="006F30EE" w:rsidRDefault="005234FE" w:rsidP="006F30EE">
      <w:pPr>
        <w:spacing w:line="360" w:lineRule="auto"/>
        <w:rPr>
          <w:rFonts w:ascii="Arial" w:hAnsi="Arial" w:cs="Arial"/>
          <w:i/>
          <w:iCs/>
        </w:rPr>
      </w:pPr>
      <w:r w:rsidRPr="006F30EE">
        <w:rPr>
          <w:rFonts w:ascii="Arial" w:hAnsi="Arial" w:cs="Arial"/>
          <w:color w:val="222222"/>
          <w:shd w:val="clear" w:color="auto" w:fill="FFFFFF"/>
        </w:rPr>
        <w:t>Davies, B. and Ellison, L., 2003. </w:t>
      </w:r>
      <w:r w:rsidRPr="006F30EE">
        <w:rPr>
          <w:rFonts w:ascii="Arial" w:hAnsi="Arial" w:cs="Arial"/>
          <w:i/>
          <w:iCs/>
          <w:color w:val="222222"/>
          <w:shd w:val="clear" w:color="auto" w:fill="FFFFFF"/>
        </w:rPr>
        <w:t>The new strategic direction and development of the school: Key frameworks for school improvement planning</w:t>
      </w:r>
      <w:r w:rsidRPr="006F30EE">
        <w:rPr>
          <w:rFonts w:ascii="Arial" w:hAnsi="Arial" w:cs="Arial"/>
          <w:color w:val="222222"/>
          <w:shd w:val="clear" w:color="auto" w:fill="FFFFFF"/>
        </w:rPr>
        <w:t>. Psychology Press</w:t>
      </w:r>
      <w:r w:rsidRPr="006F30EE">
        <w:rPr>
          <w:rFonts w:ascii="Arial" w:hAnsi="Arial" w:cs="Arial"/>
          <w:color w:val="222222"/>
          <w:shd w:val="clear" w:color="auto" w:fill="FFFFFF"/>
        </w:rPr>
        <w:t xml:space="preserve">, </w:t>
      </w:r>
    </w:p>
    <w:p w14:paraId="2BD9552B" w14:textId="77777777" w:rsidR="006F30EE" w:rsidRPr="006F30EE" w:rsidRDefault="006F30EE" w:rsidP="006F30EE">
      <w:pPr>
        <w:spacing w:line="360" w:lineRule="auto"/>
        <w:rPr>
          <w:rFonts w:ascii="Arial" w:hAnsi="Arial" w:cs="Arial"/>
        </w:rPr>
      </w:pPr>
    </w:p>
    <w:p w14:paraId="5ADEA2A5" w14:textId="1393E588" w:rsidR="00751F2B" w:rsidRPr="006F30EE" w:rsidRDefault="00751F2B" w:rsidP="006F30EE">
      <w:pPr>
        <w:spacing w:line="360" w:lineRule="auto"/>
        <w:rPr>
          <w:rFonts w:ascii="Arial" w:hAnsi="Arial" w:cs="Arial"/>
        </w:rPr>
      </w:pPr>
      <w:r w:rsidRPr="006F30EE">
        <w:rPr>
          <w:rFonts w:ascii="Arial" w:hAnsi="Arial" w:cs="Arial"/>
        </w:rPr>
        <w:t>Estyn</w:t>
      </w:r>
      <w:r w:rsidR="0066514F" w:rsidRPr="006F30EE">
        <w:rPr>
          <w:rFonts w:ascii="Arial" w:hAnsi="Arial" w:cs="Arial"/>
        </w:rPr>
        <w:t xml:space="preserve">, (2020), </w:t>
      </w:r>
      <w:r w:rsidR="0066514F" w:rsidRPr="006F30EE">
        <w:rPr>
          <w:rFonts w:ascii="Arial" w:hAnsi="Arial" w:cs="Arial"/>
          <w:i/>
          <w:iCs/>
        </w:rPr>
        <w:t xml:space="preserve">Inspection Report of </w:t>
      </w:r>
      <w:r w:rsidR="0066514F" w:rsidRPr="006F30EE">
        <w:rPr>
          <w:rFonts w:ascii="Arial" w:hAnsi="Arial" w:cs="Arial"/>
          <w:i/>
          <w:iCs/>
          <w:highlight w:val="black"/>
        </w:rPr>
        <w:t>Haverfordwest High School</w:t>
      </w:r>
      <w:r w:rsidR="0066514F" w:rsidRPr="006F30EE">
        <w:rPr>
          <w:rFonts w:ascii="Arial" w:hAnsi="Arial" w:cs="Arial"/>
          <w:i/>
          <w:iCs/>
        </w:rPr>
        <w:t xml:space="preserve"> 2020,</w:t>
      </w:r>
      <w:r w:rsidR="00854163" w:rsidRPr="006F30EE">
        <w:rPr>
          <w:rFonts w:ascii="Arial" w:hAnsi="Arial" w:cs="Arial"/>
          <w:i/>
          <w:iCs/>
        </w:rPr>
        <w:t xml:space="preserve"> </w:t>
      </w:r>
      <w:hyperlink r:id="rId7" w:history="1">
        <w:r w:rsidR="00F82ACA" w:rsidRPr="006F30EE">
          <w:rPr>
            <w:rStyle w:val="Hyperlink"/>
            <w:rFonts w:ascii="Arial" w:hAnsi="Arial" w:cs="Arial"/>
            <w:color w:val="auto"/>
            <w:u w:val="none"/>
          </w:rPr>
          <w:t>https://www.estyn.gov.wales/system/files/202201/</w:t>
        </w:r>
        <w:r w:rsidR="00F82ACA" w:rsidRPr="006F30EE">
          <w:rPr>
            <w:rStyle w:val="Hyperlink"/>
            <w:rFonts w:ascii="Arial" w:hAnsi="Arial" w:cs="Arial"/>
            <w:color w:val="auto"/>
            <w:highlight w:val="black"/>
            <w:u w:val="none"/>
          </w:rPr>
          <w:t>Haverfordwest%2520High%2520VC%2520School</w:t>
        </w:r>
        <w:r w:rsidR="00F82ACA" w:rsidRPr="006F30EE">
          <w:rPr>
            <w:rStyle w:val="Hyperlink"/>
            <w:rFonts w:ascii="Arial" w:hAnsi="Arial" w:cs="Arial"/>
            <w:color w:val="auto"/>
            <w:u w:val="none"/>
          </w:rPr>
          <w:t>_1.pdf</w:t>
        </w:r>
      </w:hyperlink>
    </w:p>
    <w:p w14:paraId="78297802" w14:textId="77777777" w:rsidR="00F82ACA" w:rsidRPr="006F30EE" w:rsidRDefault="00F82ACA" w:rsidP="006F30EE">
      <w:pPr>
        <w:spacing w:line="360" w:lineRule="auto"/>
        <w:rPr>
          <w:rFonts w:ascii="Arial" w:hAnsi="Arial" w:cs="Arial"/>
        </w:rPr>
      </w:pPr>
    </w:p>
    <w:p w14:paraId="464BA921" w14:textId="040E5611" w:rsidR="00F82ACA" w:rsidRPr="006F30EE" w:rsidRDefault="00F82ACA" w:rsidP="006F30EE">
      <w:pPr>
        <w:spacing w:line="360" w:lineRule="auto"/>
        <w:rPr>
          <w:rFonts w:ascii="Arial" w:hAnsi="Arial" w:cs="Arial"/>
        </w:rPr>
      </w:pPr>
      <w:r w:rsidRPr="006F30EE">
        <w:rPr>
          <w:rFonts w:ascii="Arial" w:hAnsi="Arial" w:cs="Arial"/>
          <w:highlight w:val="black"/>
        </w:rPr>
        <w:t xml:space="preserve">Harries, J and </w:t>
      </w:r>
      <w:r w:rsidR="008B1846" w:rsidRPr="006F30EE">
        <w:rPr>
          <w:rFonts w:ascii="Arial" w:hAnsi="Arial" w:cs="Arial"/>
          <w:highlight w:val="black"/>
        </w:rPr>
        <w:t>Lucas, P.</w:t>
      </w:r>
      <w:r w:rsidR="008B1846" w:rsidRPr="006F30EE">
        <w:rPr>
          <w:rFonts w:ascii="Arial" w:hAnsi="Arial" w:cs="Arial"/>
        </w:rPr>
        <w:t xml:space="preserve">  (202</w:t>
      </w:r>
      <w:r w:rsidR="002D2262" w:rsidRPr="006F30EE">
        <w:rPr>
          <w:rFonts w:ascii="Arial" w:hAnsi="Arial" w:cs="Arial"/>
        </w:rPr>
        <w:t>2</w:t>
      </w:r>
      <w:r w:rsidR="008B1846" w:rsidRPr="006F30EE">
        <w:rPr>
          <w:rFonts w:ascii="Arial" w:hAnsi="Arial" w:cs="Arial"/>
        </w:rPr>
        <w:t xml:space="preserve">), </w:t>
      </w:r>
      <w:r w:rsidR="008B1846" w:rsidRPr="006F30EE">
        <w:rPr>
          <w:rFonts w:ascii="Arial" w:hAnsi="Arial" w:cs="Arial"/>
          <w:i/>
          <w:iCs/>
        </w:rPr>
        <w:t xml:space="preserve">AOLE Self Evaluation Report </w:t>
      </w:r>
      <w:r w:rsidR="00CB2AEF" w:rsidRPr="006F30EE">
        <w:rPr>
          <w:rFonts w:ascii="Arial" w:hAnsi="Arial" w:cs="Arial"/>
          <w:i/>
          <w:iCs/>
        </w:rPr>
        <w:t>LLC, 202</w:t>
      </w:r>
      <w:r w:rsidR="002D2262" w:rsidRPr="006F30EE">
        <w:rPr>
          <w:rFonts w:ascii="Arial" w:hAnsi="Arial" w:cs="Arial"/>
          <w:i/>
          <w:iCs/>
        </w:rPr>
        <w:t>2</w:t>
      </w:r>
      <w:r w:rsidR="00CB2AEF" w:rsidRPr="006F30EE">
        <w:rPr>
          <w:rFonts w:ascii="Arial" w:hAnsi="Arial" w:cs="Arial"/>
          <w:i/>
          <w:iCs/>
        </w:rPr>
        <w:t xml:space="preserve">, </w:t>
      </w:r>
      <w:hyperlink r:id="rId8" w:history="1">
        <w:r w:rsidR="002B2FA0" w:rsidRPr="006F30EE">
          <w:rPr>
            <w:rStyle w:val="Hyperlink"/>
            <w:rFonts w:ascii="Arial" w:hAnsi="Arial" w:cs="Arial"/>
            <w:color w:val="auto"/>
            <w:highlight w:val="black"/>
            <w:u w:val="none"/>
          </w:rPr>
          <w:t>https://docs.google.com/document/d/1-io-JiQdW_TS2nzBanzK40kSVr4BqZHvyvCSkCLWDaM/edit</w:t>
        </w:r>
      </w:hyperlink>
    </w:p>
    <w:p w14:paraId="19BEA704" w14:textId="77777777" w:rsidR="006F30EE" w:rsidRPr="006F30EE" w:rsidRDefault="006F30EE" w:rsidP="006F30EE">
      <w:pPr>
        <w:spacing w:line="360" w:lineRule="auto"/>
        <w:rPr>
          <w:rFonts w:ascii="Arial" w:hAnsi="Arial" w:cs="Arial"/>
          <w:i/>
          <w:iCs/>
        </w:rPr>
      </w:pPr>
    </w:p>
    <w:p w14:paraId="3BBF6134" w14:textId="0F6CC1E7" w:rsidR="00514635" w:rsidRPr="006F30EE" w:rsidRDefault="00FF3695" w:rsidP="006F30EE">
      <w:pPr>
        <w:spacing w:line="360" w:lineRule="auto"/>
        <w:rPr>
          <w:rFonts w:ascii="Arial" w:hAnsi="Arial" w:cs="Arial"/>
        </w:rPr>
      </w:pPr>
      <w:r w:rsidRPr="006F30EE">
        <w:rPr>
          <w:rFonts w:ascii="Arial" w:hAnsi="Arial" w:cs="Arial"/>
          <w:color w:val="222222"/>
          <w:shd w:val="clear" w:color="auto" w:fill="FFFFFF"/>
        </w:rPr>
        <w:t xml:space="preserve">Dawson, P., Carless, </w:t>
      </w:r>
      <w:proofErr w:type="gramStart"/>
      <w:r w:rsidRPr="006F30EE">
        <w:rPr>
          <w:rFonts w:ascii="Arial" w:hAnsi="Arial" w:cs="Arial"/>
          <w:color w:val="222222"/>
          <w:shd w:val="clear" w:color="auto" w:fill="FFFFFF"/>
        </w:rPr>
        <w:t>D.</w:t>
      </w:r>
      <w:proofErr w:type="gramEnd"/>
      <w:r w:rsidRPr="006F30EE">
        <w:rPr>
          <w:rFonts w:ascii="Arial" w:hAnsi="Arial" w:cs="Arial"/>
          <w:color w:val="222222"/>
          <w:shd w:val="clear" w:color="auto" w:fill="FFFFFF"/>
        </w:rPr>
        <w:t xml:space="preserve"> and Lee, P.P.W., 2021. Authentic feedback: supporting learners to engage in disciplinary feedback practices. </w:t>
      </w:r>
      <w:r w:rsidRPr="006F30EE">
        <w:rPr>
          <w:rFonts w:ascii="Arial" w:hAnsi="Arial" w:cs="Arial"/>
          <w:i/>
          <w:iCs/>
          <w:color w:val="222222"/>
          <w:shd w:val="clear" w:color="auto" w:fill="FFFFFF"/>
        </w:rPr>
        <w:t>Assessment &amp; Evaluation in Higher Education</w:t>
      </w:r>
      <w:r w:rsidRPr="006F30EE">
        <w:rPr>
          <w:rFonts w:ascii="Arial" w:hAnsi="Arial" w:cs="Arial"/>
          <w:color w:val="222222"/>
          <w:shd w:val="clear" w:color="auto" w:fill="FFFFFF"/>
        </w:rPr>
        <w:t>, </w:t>
      </w:r>
      <w:r w:rsidRPr="006F30EE">
        <w:rPr>
          <w:rFonts w:ascii="Arial" w:hAnsi="Arial" w:cs="Arial"/>
          <w:i/>
          <w:iCs/>
          <w:color w:val="222222"/>
          <w:shd w:val="clear" w:color="auto" w:fill="FFFFFF"/>
        </w:rPr>
        <w:t>46</w:t>
      </w:r>
      <w:r w:rsidRPr="006F30EE">
        <w:rPr>
          <w:rFonts w:ascii="Arial" w:hAnsi="Arial" w:cs="Arial"/>
          <w:color w:val="222222"/>
          <w:shd w:val="clear" w:color="auto" w:fill="FFFFFF"/>
        </w:rPr>
        <w:t>(2), pp.286-296.</w:t>
      </w:r>
    </w:p>
    <w:p w14:paraId="0837AE89" w14:textId="77777777" w:rsidR="00984B6D" w:rsidRPr="006F30EE" w:rsidRDefault="00984B6D" w:rsidP="006F30EE">
      <w:pPr>
        <w:spacing w:line="360" w:lineRule="auto"/>
        <w:rPr>
          <w:rFonts w:ascii="Arial" w:hAnsi="Arial" w:cs="Arial"/>
          <w:color w:val="222222"/>
          <w:shd w:val="clear" w:color="auto" w:fill="FFFFFF"/>
        </w:rPr>
      </w:pPr>
    </w:p>
    <w:p w14:paraId="462F4E86" w14:textId="113C536F" w:rsidR="00984B6D" w:rsidRPr="006F30EE" w:rsidRDefault="00984B6D" w:rsidP="006F30EE">
      <w:pPr>
        <w:spacing w:line="360" w:lineRule="auto"/>
        <w:rPr>
          <w:rFonts w:ascii="Arial" w:hAnsi="Arial" w:cs="Arial"/>
          <w:color w:val="222222"/>
          <w:shd w:val="clear" w:color="auto" w:fill="FFFFFF"/>
        </w:rPr>
      </w:pPr>
      <w:r w:rsidRPr="006F30EE">
        <w:rPr>
          <w:rFonts w:ascii="Arial" w:hAnsi="Arial" w:cs="Arial"/>
          <w:color w:val="222222"/>
          <w:shd w:val="clear" w:color="auto" w:fill="FFFFFF"/>
        </w:rPr>
        <w:t>Fukuda, S.T., Lander, B.W. and Pope, C.J., 2022. Formative assessment for learning how to learn: Exploring university student learning experiences. </w:t>
      </w:r>
      <w:r w:rsidRPr="006F30EE">
        <w:rPr>
          <w:rFonts w:ascii="Arial" w:hAnsi="Arial" w:cs="Arial"/>
          <w:i/>
          <w:iCs/>
          <w:color w:val="222222"/>
          <w:shd w:val="clear" w:color="auto" w:fill="FFFFFF"/>
        </w:rPr>
        <w:t>RELC Journal</w:t>
      </w:r>
      <w:r w:rsidRPr="006F30EE">
        <w:rPr>
          <w:rFonts w:ascii="Arial" w:hAnsi="Arial" w:cs="Arial"/>
          <w:color w:val="222222"/>
          <w:shd w:val="clear" w:color="auto" w:fill="FFFFFF"/>
        </w:rPr>
        <w:t>, </w:t>
      </w:r>
      <w:r w:rsidRPr="006F30EE">
        <w:rPr>
          <w:rFonts w:ascii="Arial" w:hAnsi="Arial" w:cs="Arial"/>
          <w:i/>
          <w:iCs/>
          <w:color w:val="222222"/>
          <w:shd w:val="clear" w:color="auto" w:fill="FFFFFF"/>
        </w:rPr>
        <w:t>53</w:t>
      </w:r>
      <w:r w:rsidRPr="006F30EE">
        <w:rPr>
          <w:rFonts w:ascii="Arial" w:hAnsi="Arial" w:cs="Arial"/>
          <w:color w:val="222222"/>
          <w:shd w:val="clear" w:color="auto" w:fill="FFFFFF"/>
        </w:rPr>
        <w:t>(1), pp.118-133.</w:t>
      </w:r>
    </w:p>
    <w:p w14:paraId="2D677831" w14:textId="77777777" w:rsidR="00984B6D" w:rsidRPr="006F30EE" w:rsidRDefault="00984B6D" w:rsidP="006F30EE">
      <w:pPr>
        <w:spacing w:line="360" w:lineRule="auto"/>
        <w:rPr>
          <w:rFonts w:ascii="Arial" w:hAnsi="Arial" w:cs="Arial"/>
          <w:color w:val="222222"/>
          <w:shd w:val="clear" w:color="auto" w:fill="FFFFFF"/>
        </w:rPr>
      </w:pPr>
    </w:p>
    <w:p w14:paraId="2A3354B3" w14:textId="5856779D" w:rsidR="00514635" w:rsidRPr="006F30EE" w:rsidRDefault="00514635" w:rsidP="006F30EE">
      <w:pPr>
        <w:spacing w:line="360" w:lineRule="auto"/>
        <w:rPr>
          <w:rFonts w:ascii="Arial" w:hAnsi="Arial" w:cs="Arial"/>
          <w:color w:val="222222"/>
          <w:shd w:val="clear" w:color="auto" w:fill="FFFFFF"/>
        </w:rPr>
      </w:pPr>
      <w:r w:rsidRPr="006F30EE">
        <w:rPr>
          <w:rFonts w:ascii="Arial" w:hAnsi="Arial" w:cs="Arial"/>
          <w:color w:val="222222"/>
          <w:shd w:val="clear" w:color="auto" w:fill="FFFFFF"/>
        </w:rPr>
        <w:t>Hargreaves, D.H. and Hopkins, D., 2004. </w:t>
      </w:r>
      <w:r w:rsidRPr="006F30EE">
        <w:rPr>
          <w:rFonts w:ascii="Arial" w:hAnsi="Arial" w:cs="Arial"/>
          <w:i/>
          <w:iCs/>
          <w:color w:val="222222"/>
          <w:shd w:val="clear" w:color="auto" w:fill="FFFFFF"/>
        </w:rPr>
        <w:t>Empowered School</w:t>
      </w:r>
      <w:r w:rsidRPr="006F30EE">
        <w:rPr>
          <w:rFonts w:ascii="Arial" w:hAnsi="Arial" w:cs="Arial"/>
          <w:color w:val="222222"/>
          <w:shd w:val="clear" w:color="auto" w:fill="FFFFFF"/>
        </w:rPr>
        <w:t>. A&amp;C Black.</w:t>
      </w:r>
    </w:p>
    <w:p w14:paraId="0FCFC79D" w14:textId="77777777" w:rsidR="00514635" w:rsidRPr="006F30EE" w:rsidRDefault="00514635" w:rsidP="006F30EE">
      <w:pPr>
        <w:spacing w:line="360" w:lineRule="auto"/>
        <w:rPr>
          <w:rFonts w:ascii="Arial" w:hAnsi="Arial" w:cs="Arial"/>
        </w:rPr>
      </w:pPr>
    </w:p>
    <w:p w14:paraId="3B35D44E" w14:textId="274C58D2" w:rsidR="00C33346" w:rsidRPr="006F30EE" w:rsidRDefault="00C33346" w:rsidP="006F30EE">
      <w:pPr>
        <w:spacing w:line="360" w:lineRule="auto"/>
        <w:rPr>
          <w:rFonts w:ascii="Arial" w:hAnsi="Arial" w:cs="Arial"/>
          <w:color w:val="222222"/>
          <w:shd w:val="clear" w:color="auto" w:fill="FFFFFF"/>
        </w:rPr>
      </w:pPr>
      <w:r w:rsidRPr="006F30EE">
        <w:rPr>
          <w:rFonts w:ascii="Arial" w:hAnsi="Arial" w:cs="Arial"/>
          <w:color w:val="222222"/>
          <w:shd w:val="clear" w:color="auto" w:fill="FFFFFF"/>
        </w:rPr>
        <w:t xml:space="preserve">Jensen, L.X., Bearman, M. and </w:t>
      </w:r>
      <w:proofErr w:type="spellStart"/>
      <w:r w:rsidRPr="006F30EE">
        <w:rPr>
          <w:rFonts w:ascii="Arial" w:hAnsi="Arial" w:cs="Arial"/>
          <w:color w:val="222222"/>
          <w:shd w:val="clear" w:color="auto" w:fill="FFFFFF"/>
        </w:rPr>
        <w:t>Boud</w:t>
      </w:r>
      <w:proofErr w:type="spellEnd"/>
      <w:r w:rsidRPr="006F30EE">
        <w:rPr>
          <w:rFonts w:ascii="Arial" w:hAnsi="Arial" w:cs="Arial"/>
          <w:color w:val="222222"/>
          <w:shd w:val="clear" w:color="auto" w:fill="FFFFFF"/>
        </w:rPr>
        <w:t>, D., 2021. Understanding feedback in online learning–A critical review and metaphor analysis. </w:t>
      </w:r>
      <w:r w:rsidRPr="006F30EE">
        <w:rPr>
          <w:rFonts w:ascii="Arial" w:hAnsi="Arial" w:cs="Arial"/>
          <w:i/>
          <w:iCs/>
          <w:color w:val="222222"/>
          <w:shd w:val="clear" w:color="auto" w:fill="FFFFFF"/>
        </w:rPr>
        <w:t>Computers &amp; Education</w:t>
      </w:r>
      <w:r w:rsidRPr="006F30EE">
        <w:rPr>
          <w:rFonts w:ascii="Arial" w:hAnsi="Arial" w:cs="Arial"/>
          <w:color w:val="222222"/>
          <w:shd w:val="clear" w:color="auto" w:fill="FFFFFF"/>
        </w:rPr>
        <w:t>, </w:t>
      </w:r>
      <w:r w:rsidRPr="006F30EE">
        <w:rPr>
          <w:rFonts w:ascii="Arial" w:hAnsi="Arial" w:cs="Arial"/>
          <w:i/>
          <w:iCs/>
          <w:color w:val="222222"/>
          <w:shd w:val="clear" w:color="auto" w:fill="FFFFFF"/>
        </w:rPr>
        <w:t>173</w:t>
      </w:r>
      <w:r w:rsidRPr="006F30EE">
        <w:rPr>
          <w:rFonts w:ascii="Arial" w:hAnsi="Arial" w:cs="Arial"/>
          <w:color w:val="222222"/>
          <w:shd w:val="clear" w:color="auto" w:fill="FFFFFF"/>
        </w:rPr>
        <w:t>, p.104271.</w:t>
      </w:r>
    </w:p>
    <w:p w14:paraId="2C96214A" w14:textId="77777777" w:rsidR="00C33346" w:rsidRPr="006F30EE" w:rsidRDefault="00C33346" w:rsidP="006F30EE">
      <w:pPr>
        <w:spacing w:line="360" w:lineRule="auto"/>
        <w:rPr>
          <w:rFonts w:ascii="Arial" w:hAnsi="Arial" w:cs="Arial"/>
        </w:rPr>
      </w:pPr>
    </w:p>
    <w:p w14:paraId="1AC82F93" w14:textId="4DE76F22" w:rsidR="00D92E2B" w:rsidRPr="006F30EE" w:rsidRDefault="00D92E2B" w:rsidP="006F30EE">
      <w:pPr>
        <w:spacing w:line="360" w:lineRule="auto"/>
        <w:rPr>
          <w:rFonts w:ascii="Arial" w:hAnsi="Arial" w:cs="Arial"/>
        </w:rPr>
      </w:pPr>
      <w:r w:rsidRPr="006F30EE">
        <w:rPr>
          <w:rFonts w:ascii="Arial" w:hAnsi="Arial" w:cs="Arial"/>
          <w:color w:val="222222"/>
          <w:shd w:val="clear" w:color="auto" w:fill="FFFFFF"/>
        </w:rPr>
        <w:t xml:space="preserve">Panadero, E. and </w:t>
      </w:r>
      <w:proofErr w:type="spellStart"/>
      <w:r w:rsidRPr="006F30EE">
        <w:rPr>
          <w:rFonts w:ascii="Arial" w:hAnsi="Arial" w:cs="Arial"/>
          <w:color w:val="222222"/>
          <w:shd w:val="clear" w:color="auto" w:fill="FFFFFF"/>
        </w:rPr>
        <w:t>Alqassab</w:t>
      </w:r>
      <w:proofErr w:type="spellEnd"/>
      <w:r w:rsidRPr="006F30EE">
        <w:rPr>
          <w:rFonts w:ascii="Arial" w:hAnsi="Arial" w:cs="Arial"/>
          <w:color w:val="222222"/>
          <w:shd w:val="clear" w:color="auto" w:fill="FFFFFF"/>
        </w:rPr>
        <w:t>, M., 2019. An empirical review of anonymity effects in peer assessment, peer feedback, peer review, peer evaluation and peer grading. </w:t>
      </w:r>
      <w:r w:rsidRPr="006F30EE">
        <w:rPr>
          <w:rFonts w:ascii="Arial" w:hAnsi="Arial" w:cs="Arial"/>
          <w:i/>
          <w:iCs/>
          <w:color w:val="222222"/>
          <w:shd w:val="clear" w:color="auto" w:fill="FFFFFF"/>
        </w:rPr>
        <w:t>Assessment &amp; Evaluation in Higher Education</w:t>
      </w:r>
      <w:r w:rsidRPr="006F30EE">
        <w:rPr>
          <w:rFonts w:ascii="Arial" w:hAnsi="Arial" w:cs="Arial"/>
          <w:color w:val="222222"/>
          <w:shd w:val="clear" w:color="auto" w:fill="FFFFFF"/>
        </w:rPr>
        <w:t>.</w:t>
      </w:r>
    </w:p>
    <w:p w14:paraId="19B64F02" w14:textId="77777777" w:rsidR="00D92E2B" w:rsidRPr="006F30EE" w:rsidRDefault="00D92E2B" w:rsidP="006F30EE">
      <w:pPr>
        <w:spacing w:line="360" w:lineRule="auto"/>
        <w:rPr>
          <w:rFonts w:ascii="Arial" w:hAnsi="Arial" w:cs="Arial"/>
        </w:rPr>
      </w:pPr>
    </w:p>
    <w:p w14:paraId="4E269118" w14:textId="2A12862C" w:rsidR="00A80062" w:rsidRPr="006F30EE" w:rsidRDefault="00A13511" w:rsidP="006F30EE">
      <w:pPr>
        <w:spacing w:line="360" w:lineRule="auto"/>
        <w:rPr>
          <w:rFonts w:ascii="Arial" w:hAnsi="Arial" w:cs="Arial"/>
        </w:rPr>
      </w:pPr>
      <w:proofErr w:type="spellStart"/>
      <w:r w:rsidRPr="006F30EE">
        <w:rPr>
          <w:rFonts w:ascii="Arial" w:hAnsi="Arial" w:cs="Arial"/>
        </w:rPr>
        <w:t>Rudduck</w:t>
      </w:r>
      <w:proofErr w:type="spellEnd"/>
      <w:r w:rsidRPr="006F30EE">
        <w:rPr>
          <w:rFonts w:ascii="Arial" w:hAnsi="Arial" w:cs="Arial"/>
        </w:rPr>
        <w:t>, J., 2020. The theatre of daylight: Qualitative research and school profile studies. In Qualitative voices in educational research (pp. 8-22). Routledge.</w:t>
      </w:r>
    </w:p>
    <w:p w14:paraId="0D262305" w14:textId="77777777" w:rsidR="00AA0875" w:rsidRPr="006F30EE" w:rsidRDefault="00AA0875" w:rsidP="006F30EE">
      <w:pPr>
        <w:spacing w:line="360" w:lineRule="auto"/>
        <w:rPr>
          <w:rFonts w:ascii="Arial" w:hAnsi="Arial" w:cs="Arial"/>
        </w:rPr>
      </w:pPr>
    </w:p>
    <w:p w14:paraId="08817224" w14:textId="6FEB99AD" w:rsidR="00AA0875" w:rsidRPr="006F30EE" w:rsidRDefault="00AA0875" w:rsidP="006F30EE">
      <w:pPr>
        <w:spacing w:line="360" w:lineRule="auto"/>
        <w:rPr>
          <w:rFonts w:ascii="Arial" w:hAnsi="Arial" w:cs="Arial"/>
        </w:rPr>
      </w:pPr>
      <w:r w:rsidRPr="006F30EE">
        <w:rPr>
          <w:rFonts w:ascii="Arial" w:hAnsi="Arial" w:cs="Arial"/>
          <w:color w:val="222222"/>
          <w:shd w:val="clear" w:color="auto" w:fill="FFFFFF"/>
        </w:rPr>
        <w:t>Sedgwick, P. and Greenwood, N., 2015. Understanding the Hawthorne effect. </w:t>
      </w:r>
      <w:proofErr w:type="spellStart"/>
      <w:r w:rsidRPr="006F30EE">
        <w:rPr>
          <w:rFonts w:ascii="Arial" w:hAnsi="Arial" w:cs="Arial"/>
          <w:i/>
          <w:iCs/>
          <w:color w:val="222222"/>
          <w:shd w:val="clear" w:color="auto" w:fill="FFFFFF"/>
        </w:rPr>
        <w:t>Bmj</w:t>
      </w:r>
      <w:proofErr w:type="spellEnd"/>
      <w:r w:rsidRPr="006F30EE">
        <w:rPr>
          <w:rFonts w:ascii="Arial" w:hAnsi="Arial" w:cs="Arial"/>
          <w:color w:val="222222"/>
          <w:shd w:val="clear" w:color="auto" w:fill="FFFFFF"/>
        </w:rPr>
        <w:t>, </w:t>
      </w:r>
      <w:r w:rsidRPr="006F30EE">
        <w:rPr>
          <w:rFonts w:ascii="Arial" w:hAnsi="Arial" w:cs="Arial"/>
          <w:i/>
          <w:iCs/>
          <w:color w:val="222222"/>
          <w:shd w:val="clear" w:color="auto" w:fill="FFFFFF"/>
        </w:rPr>
        <w:t>351</w:t>
      </w:r>
      <w:r w:rsidRPr="006F30EE">
        <w:rPr>
          <w:rFonts w:ascii="Arial" w:hAnsi="Arial" w:cs="Arial"/>
          <w:color w:val="222222"/>
          <w:shd w:val="clear" w:color="auto" w:fill="FFFFFF"/>
        </w:rPr>
        <w:t>.</w:t>
      </w:r>
    </w:p>
    <w:p w14:paraId="3734FDAF" w14:textId="77777777" w:rsidR="00A7105F" w:rsidRPr="006F30EE" w:rsidRDefault="00A7105F" w:rsidP="006F30EE">
      <w:pPr>
        <w:spacing w:line="360" w:lineRule="auto"/>
        <w:rPr>
          <w:rFonts w:ascii="Arial" w:hAnsi="Arial" w:cs="Arial"/>
        </w:rPr>
      </w:pPr>
    </w:p>
    <w:p w14:paraId="000E39FA" w14:textId="04382378" w:rsidR="00A7105F" w:rsidRPr="006F30EE" w:rsidRDefault="00A7105F" w:rsidP="006F30EE">
      <w:pPr>
        <w:spacing w:line="360" w:lineRule="auto"/>
        <w:rPr>
          <w:rFonts w:ascii="Arial" w:hAnsi="Arial" w:cs="Arial"/>
          <w:color w:val="222222"/>
          <w:shd w:val="clear" w:color="auto" w:fill="FFFFFF"/>
        </w:rPr>
      </w:pPr>
      <w:proofErr w:type="spellStart"/>
      <w:r w:rsidRPr="006F30EE">
        <w:rPr>
          <w:rFonts w:ascii="Arial" w:hAnsi="Arial" w:cs="Arial"/>
          <w:color w:val="222222"/>
          <w:shd w:val="clear" w:color="auto" w:fill="FFFFFF"/>
        </w:rPr>
        <w:t>Schildkamp</w:t>
      </w:r>
      <w:proofErr w:type="spellEnd"/>
      <w:r w:rsidRPr="006F30EE">
        <w:rPr>
          <w:rFonts w:ascii="Arial" w:hAnsi="Arial" w:cs="Arial"/>
          <w:color w:val="222222"/>
          <w:shd w:val="clear" w:color="auto" w:fill="FFFFFF"/>
        </w:rPr>
        <w:t>, K., 2019. Data-based decision-making for school improvement: Research insights and gaps. </w:t>
      </w:r>
      <w:r w:rsidRPr="006F30EE">
        <w:rPr>
          <w:rFonts w:ascii="Arial" w:hAnsi="Arial" w:cs="Arial"/>
          <w:i/>
          <w:iCs/>
          <w:color w:val="222222"/>
          <w:shd w:val="clear" w:color="auto" w:fill="FFFFFF"/>
        </w:rPr>
        <w:t>Educational research</w:t>
      </w:r>
      <w:r w:rsidRPr="006F30EE">
        <w:rPr>
          <w:rFonts w:ascii="Arial" w:hAnsi="Arial" w:cs="Arial"/>
          <w:color w:val="222222"/>
          <w:shd w:val="clear" w:color="auto" w:fill="FFFFFF"/>
        </w:rPr>
        <w:t>, </w:t>
      </w:r>
      <w:r w:rsidRPr="006F30EE">
        <w:rPr>
          <w:rFonts w:ascii="Arial" w:hAnsi="Arial" w:cs="Arial"/>
          <w:i/>
          <w:iCs/>
          <w:color w:val="222222"/>
          <w:shd w:val="clear" w:color="auto" w:fill="FFFFFF"/>
        </w:rPr>
        <w:t>61</w:t>
      </w:r>
      <w:r w:rsidRPr="006F30EE">
        <w:rPr>
          <w:rFonts w:ascii="Arial" w:hAnsi="Arial" w:cs="Arial"/>
          <w:color w:val="222222"/>
          <w:shd w:val="clear" w:color="auto" w:fill="FFFFFF"/>
        </w:rPr>
        <w:t>(3), pp.257-273.</w:t>
      </w:r>
    </w:p>
    <w:p w14:paraId="4933D92A" w14:textId="77777777" w:rsidR="00E82229" w:rsidRPr="006F30EE" w:rsidRDefault="00E82229" w:rsidP="006F30EE">
      <w:pPr>
        <w:spacing w:line="360" w:lineRule="auto"/>
        <w:rPr>
          <w:rFonts w:ascii="Arial" w:hAnsi="Arial" w:cs="Arial"/>
          <w:color w:val="222222"/>
          <w:shd w:val="clear" w:color="auto" w:fill="FFFFFF"/>
        </w:rPr>
      </w:pPr>
    </w:p>
    <w:p w14:paraId="0B0A35AD" w14:textId="31130C00" w:rsidR="00367980" w:rsidRPr="006F30EE" w:rsidRDefault="00367980" w:rsidP="006F30EE">
      <w:pPr>
        <w:spacing w:line="360" w:lineRule="auto"/>
        <w:rPr>
          <w:rFonts w:ascii="Arial" w:hAnsi="Arial" w:cs="Arial"/>
          <w:color w:val="222222"/>
          <w:shd w:val="clear" w:color="auto" w:fill="FFFFFF"/>
        </w:rPr>
      </w:pPr>
      <w:r w:rsidRPr="006F30EE">
        <w:rPr>
          <w:rFonts w:ascii="Arial" w:hAnsi="Arial" w:cs="Arial"/>
          <w:highlight w:val="black"/>
          <w:shd w:val="clear" w:color="auto" w:fill="FFFFFF"/>
        </w:rPr>
        <w:t>Walker, S.</w:t>
      </w:r>
      <w:r w:rsidRPr="006F30EE">
        <w:rPr>
          <w:rFonts w:ascii="Arial" w:hAnsi="Arial" w:cs="Arial"/>
          <w:shd w:val="clear" w:color="auto" w:fill="FFFFFF"/>
        </w:rPr>
        <w:t xml:space="preserve"> </w:t>
      </w:r>
      <w:r w:rsidRPr="006F30EE">
        <w:rPr>
          <w:rFonts w:ascii="Arial" w:hAnsi="Arial" w:cs="Arial"/>
          <w:color w:val="222222"/>
          <w:shd w:val="clear" w:color="auto" w:fill="FFFFFF"/>
        </w:rPr>
        <w:t>(</w:t>
      </w:r>
      <w:r w:rsidR="004F2F94" w:rsidRPr="006F30EE">
        <w:rPr>
          <w:rFonts w:ascii="Arial" w:hAnsi="Arial" w:cs="Arial"/>
          <w:color w:val="222222"/>
          <w:shd w:val="clear" w:color="auto" w:fill="FFFFFF"/>
        </w:rPr>
        <w:t xml:space="preserve">2023), </w:t>
      </w:r>
      <w:r w:rsidR="004F2F94" w:rsidRPr="006F30EE">
        <w:rPr>
          <w:rFonts w:ascii="Arial" w:hAnsi="Arial" w:cs="Arial"/>
          <w:i/>
          <w:iCs/>
          <w:color w:val="222222"/>
          <w:shd w:val="clear" w:color="auto" w:fill="FFFFFF"/>
        </w:rPr>
        <w:t xml:space="preserve">Conversation about the SDP of </w:t>
      </w:r>
      <w:r w:rsidR="004F2F94" w:rsidRPr="006F30EE">
        <w:rPr>
          <w:rFonts w:ascii="Arial" w:hAnsi="Arial" w:cs="Arial"/>
          <w:i/>
          <w:iCs/>
          <w:highlight w:val="black"/>
          <w:shd w:val="clear" w:color="auto" w:fill="FFFFFF"/>
        </w:rPr>
        <w:t>Haverfordwest High School</w:t>
      </w:r>
      <w:r w:rsidR="004F2F94" w:rsidRPr="006F30EE">
        <w:rPr>
          <w:rFonts w:ascii="Arial" w:hAnsi="Arial" w:cs="Arial"/>
          <w:i/>
          <w:iCs/>
          <w:color w:val="222222"/>
          <w:shd w:val="clear" w:color="auto" w:fill="FFFFFF"/>
        </w:rPr>
        <w:t xml:space="preserve">, </w:t>
      </w:r>
      <w:r w:rsidR="00B71D48" w:rsidRPr="006F30EE">
        <w:rPr>
          <w:rFonts w:ascii="Arial" w:hAnsi="Arial" w:cs="Arial"/>
          <w:color w:val="222222"/>
          <w:shd w:val="clear" w:color="auto" w:fill="FFFFFF"/>
        </w:rPr>
        <w:t xml:space="preserve">Fee, D., Hughes, K., Wilson, A., </w:t>
      </w:r>
      <w:r w:rsidR="008D6224" w:rsidRPr="006F30EE">
        <w:rPr>
          <w:rFonts w:ascii="Arial" w:hAnsi="Arial" w:cs="Arial"/>
          <w:color w:val="222222"/>
          <w:shd w:val="clear" w:color="auto" w:fill="FFFFFF"/>
        </w:rPr>
        <w:t>23</w:t>
      </w:r>
      <w:r w:rsidR="008D6224" w:rsidRPr="006F30EE">
        <w:rPr>
          <w:rFonts w:ascii="Arial" w:hAnsi="Arial" w:cs="Arial"/>
          <w:color w:val="222222"/>
          <w:shd w:val="clear" w:color="auto" w:fill="FFFFFF"/>
          <w:vertAlign w:val="superscript"/>
        </w:rPr>
        <w:t>rd</w:t>
      </w:r>
      <w:r w:rsidR="008D6224" w:rsidRPr="006F30EE">
        <w:rPr>
          <w:rFonts w:ascii="Arial" w:hAnsi="Arial" w:cs="Arial"/>
          <w:color w:val="222222"/>
          <w:shd w:val="clear" w:color="auto" w:fill="FFFFFF"/>
        </w:rPr>
        <w:t xml:space="preserve"> March.</w:t>
      </w:r>
    </w:p>
    <w:p w14:paraId="6F36F0B8" w14:textId="3E0A3C88" w:rsidR="00E82229" w:rsidRPr="006F30EE" w:rsidRDefault="00E82229" w:rsidP="006F30EE">
      <w:pPr>
        <w:spacing w:line="360" w:lineRule="auto"/>
        <w:rPr>
          <w:rFonts w:ascii="Arial" w:hAnsi="Arial" w:cs="Arial"/>
          <w:color w:val="222222"/>
          <w:shd w:val="clear" w:color="auto" w:fill="FFFFFF"/>
        </w:rPr>
      </w:pPr>
      <w:proofErr w:type="spellStart"/>
      <w:r w:rsidRPr="006F30EE">
        <w:rPr>
          <w:rFonts w:ascii="Arial" w:hAnsi="Arial" w:cs="Arial"/>
          <w:color w:val="222222"/>
          <w:shd w:val="clear" w:color="auto" w:fill="FFFFFF"/>
        </w:rPr>
        <w:t>Walkthru</w:t>
      </w:r>
      <w:proofErr w:type="spellEnd"/>
      <w:r w:rsidRPr="006F30EE">
        <w:rPr>
          <w:rFonts w:ascii="Arial" w:hAnsi="Arial" w:cs="Arial"/>
          <w:color w:val="222222"/>
          <w:shd w:val="clear" w:color="auto" w:fill="FFFFFF"/>
        </w:rPr>
        <w:t xml:space="preserve">, (2022), </w:t>
      </w:r>
      <w:r w:rsidR="00457510" w:rsidRPr="006F30EE">
        <w:rPr>
          <w:rFonts w:ascii="Arial" w:hAnsi="Arial" w:cs="Arial"/>
          <w:i/>
          <w:iCs/>
          <w:color w:val="222222"/>
          <w:shd w:val="clear" w:color="auto" w:fill="FFFFFF"/>
        </w:rPr>
        <w:t xml:space="preserve">Better Teaching Step By Step, </w:t>
      </w:r>
      <w:r w:rsidR="00457510" w:rsidRPr="006F30EE">
        <w:rPr>
          <w:rFonts w:ascii="Arial" w:hAnsi="Arial" w:cs="Arial"/>
          <w:color w:val="222222"/>
          <w:shd w:val="clear" w:color="auto" w:fill="FFFFFF"/>
        </w:rPr>
        <w:t>https://www.walkthrus.co.uk/</w:t>
      </w:r>
    </w:p>
    <w:p w14:paraId="47B09B0D" w14:textId="77777777" w:rsidR="004278CF" w:rsidRPr="006F30EE" w:rsidRDefault="004278CF" w:rsidP="006F30EE">
      <w:pPr>
        <w:spacing w:line="360" w:lineRule="auto"/>
        <w:rPr>
          <w:rFonts w:ascii="Arial" w:hAnsi="Arial" w:cs="Arial"/>
          <w:color w:val="222222"/>
          <w:shd w:val="clear" w:color="auto" w:fill="FFFFFF"/>
        </w:rPr>
      </w:pPr>
    </w:p>
    <w:p w14:paraId="7475A2E0" w14:textId="26D445C8" w:rsidR="004278CF" w:rsidRPr="006F30EE" w:rsidRDefault="004278CF" w:rsidP="006F30EE">
      <w:pPr>
        <w:spacing w:line="360" w:lineRule="auto"/>
        <w:rPr>
          <w:rFonts w:ascii="Arial" w:hAnsi="Arial" w:cs="Arial"/>
          <w:color w:val="222222"/>
          <w:shd w:val="clear" w:color="auto" w:fill="FFFFFF"/>
        </w:rPr>
      </w:pPr>
      <w:r w:rsidRPr="006F30EE">
        <w:rPr>
          <w:rFonts w:ascii="Arial" w:hAnsi="Arial" w:cs="Arial"/>
          <w:color w:val="222222"/>
          <w:shd w:val="clear" w:color="auto" w:fill="FFFFFF"/>
        </w:rPr>
        <w:t xml:space="preserve">Welsh Government, (2019), </w:t>
      </w:r>
      <w:r w:rsidRPr="006F30EE">
        <w:rPr>
          <w:rFonts w:ascii="Arial" w:hAnsi="Arial" w:cs="Arial"/>
          <w:i/>
          <w:iCs/>
          <w:color w:val="222222"/>
          <w:shd w:val="clear" w:color="auto" w:fill="FFFFFF"/>
        </w:rPr>
        <w:t xml:space="preserve">Professional Standards </w:t>
      </w:r>
      <w:r w:rsidR="002C6EA9" w:rsidRPr="006F30EE">
        <w:rPr>
          <w:rFonts w:ascii="Arial" w:hAnsi="Arial" w:cs="Arial"/>
          <w:i/>
          <w:iCs/>
          <w:color w:val="222222"/>
          <w:shd w:val="clear" w:color="auto" w:fill="FFFFFF"/>
        </w:rPr>
        <w:t>For Teaching And Leadership,</w:t>
      </w:r>
      <w:r w:rsidR="002C6EA9" w:rsidRPr="006F30EE">
        <w:rPr>
          <w:rFonts w:ascii="Arial" w:hAnsi="Arial" w:cs="Arial"/>
          <w:color w:val="222222"/>
          <w:shd w:val="clear" w:color="auto" w:fill="FFFFFF"/>
        </w:rPr>
        <w:t xml:space="preserve"> </w:t>
      </w:r>
      <w:hyperlink r:id="rId9" w:history="1">
        <w:r w:rsidR="00732A96" w:rsidRPr="006F30EE">
          <w:rPr>
            <w:rStyle w:val="Hyperlink"/>
            <w:rFonts w:ascii="Arial" w:hAnsi="Arial" w:cs="Arial"/>
            <w:shd w:val="clear" w:color="auto" w:fill="FFFFFF"/>
          </w:rPr>
          <w:t>https://hwb.gov.wales/api/storage/19bc948b-8a3f-41e0-944a-7bf2cadf7d18/professional-standards-for-teaching-and-leadership-interactive-pdf-for-pc.pdf</w:t>
        </w:r>
      </w:hyperlink>
    </w:p>
    <w:p w14:paraId="27D9247B" w14:textId="77777777" w:rsidR="00732A96" w:rsidRPr="006F30EE" w:rsidRDefault="00732A96" w:rsidP="006F30EE">
      <w:pPr>
        <w:spacing w:line="360" w:lineRule="auto"/>
        <w:rPr>
          <w:rFonts w:ascii="Arial" w:hAnsi="Arial" w:cs="Arial"/>
          <w:color w:val="222222"/>
          <w:shd w:val="clear" w:color="auto" w:fill="FFFFFF"/>
        </w:rPr>
      </w:pPr>
    </w:p>
    <w:p w14:paraId="59EAFC78" w14:textId="57F08FE9" w:rsidR="00732A96" w:rsidRPr="006F30EE" w:rsidRDefault="00732A96" w:rsidP="006F30EE">
      <w:pPr>
        <w:spacing w:line="360" w:lineRule="auto"/>
        <w:rPr>
          <w:rFonts w:ascii="Arial" w:hAnsi="Arial" w:cs="Arial"/>
          <w:color w:val="222222"/>
          <w:shd w:val="clear" w:color="auto" w:fill="FFFFFF"/>
        </w:rPr>
      </w:pPr>
      <w:r w:rsidRPr="006F30EE">
        <w:rPr>
          <w:rFonts w:ascii="Arial" w:hAnsi="Arial" w:cs="Arial"/>
          <w:color w:val="222222"/>
          <w:shd w:val="clear" w:color="auto" w:fill="FFFFFF"/>
        </w:rPr>
        <w:t xml:space="preserve">Welsh Government, (2021), </w:t>
      </w:r>
      <w:r w:rsidR="00CC376E" w:rsidRPr="006F30EE">
        <w:rPr>
          <w:rFonts w:ascii="Arial" w:hAnsi="Arial" w:cs="Arial"/>
          <w:i/>
          <w:iCs/>
          <w:color w:val="222222"/>
          <w:shd w:val="clear" w:color="auto" w:fill="FFFFFF"/>
        </w:rPr>
        <w:t xml:space="preserve">Introduction to the New Curriculum For Wales, </w:t>
      </w:r>
      <w:hyperlink r:id="rId10" w:history="1">
        <w:r w:rsidR="00B568E5" w:rsidRPr="006F30EE">
          <w:rPr>
            <w:rStyle w:val="Hyperlink"/>
            <w:rFonts w:ascii="Arial" w:hAnsi="Arial" w:cs="Arial"/>
            <w:shd w:val="clear" w:color="auto" w:fill="FFFFFF"/>
          </w:rPr>
          <w:t>https://hwb.gov.wales/curriculum-for-wales/introduction</w:t>
        </w:r>
      </w:hyperlink>
    </w:p>
    <w:p w14:paraId="79E9148D" w14:textId="77777777" w:rsidR="00B568E5" w:rsidRPr="00B568E5" w:rsidRDefault="00B568E5" w:rsidP="00514635">
      <w:pPr>
        <w:spacing w:line="360" w:lineRule="auto"/>
        <w:rPr>
          <w:rFonts w:ascii="Arial" w:hAnsi="Arial" w:cs="Arial"/>
        </w:rPr>
      </w:pPr>
    </w:p>
    <w:sectPr w:rsidR="00B568E5" w:rsidRPr="00B568E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57C20" w14:textId="77777777" w:rsidR="00604F22" w:rsidRDefault="00604F22" w:rsidP="00604F22">
      <w:pPr>
        <w:spacing w:after="0" w:line="240" w:lineRule="auto"/>
      </w:pPr>
      <w:r>
        <w:separator/>
      </w:r>
    </w:p>
  </w:endnote>
  <w:endnote w:type="continuationSeparator" w:id="0">
    <w:p w14:paraId="65543199" w14:textId="77777777" w:rsidR="00604F22" w:rsidRDefault="00604F22" w:rsidP="0060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288321"/>
      <w:docPartObj>
        <w:docPartGallery w:val="Page Numbers (Bottom of Page)"/>
        <w:docPartUnique/>
      </w:docPartObj>
    </w:sdtPr>
    <w:sdtEndPr>
      <w:rPr>
        <w:noProof/>
      </w:rPr>
    </w:sdtEndPr>
    <w:sdtContent>
      <w:p w14:paraId="262A55E4" w14:textId="13E59B71" w:rsidR="00E84496" w:rsidRDefault="00E844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27FEE3" w14:textId="77777777" w:rsidR="00604F22" w:rsidRDefault="00604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12872" w14:textId="77777777" w:rsidR="00604F22" w:rsidRDefault="00604F22" w:rsidP="00604F22">
      <w:pPr>
        <w:spacing w:after="0" w:line="240" w:lineRule="auto"/>
      </w:pPr>
      <w:r>
        <w:separator/>
      </w:r>
    </w:p>
  </w:footnote>
  <w:footnote w:type="continuationSeparator" w:id="0">
    <w:p w14:paraId="37AE28F1" w14:textId="77777777" w:rsidR="00604F22" w:rsidRDefault="00604F22" w:rsidP="00604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217A0" w14:textId="59B6E00C" w:rsidR="00604F22" w:rsidRPr="00604F22" w:rsidRDefault="00604F22">
    <w:pPr>
      <w:pStyle w:val="Header"/>
      <w:rPr>
        <w:rFonts w:ascii="Arial" w:hAnsi="Arial" w:cs="Arial"/>
      </w:rPr>
    </w:pPr>
    <w:r w:rsidRPr="00604F22">
      <w:rPr>
        <w:rFonts w:ascii="Arial" w:hAnsi="Arial" w:cs="Arial"/>
      </w:rPr>
      <w:ptab w:relativeTo="margin" w:alignment="center" w:leader="none"/>
    </w:r>
    <w:r w:rsidRPr="00604F22">
      <w:rPr>
        <w:rFonts w:ascii="Arial" w:hAnsi="Arial" w:cs="Arial"/>
      </w:rPr>
      <w:ptab w:relativeTo="margin" w:alignment="right" w:leader="none"/>
    </w:r>
    <w:r w:rsidRPr="00604F22">
      <w:rPr>
        <w:rFonts w:ascii="Arial" w:hAnsi="Arial" w:cs="Arial"/>
      </w:rPr>
      <w:t>Deborah Fee (2212599)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511"/>
    <w:rsid w:val="00013115"/>
    <w:rsid w:val="0001696A"/>
    <w:rsid w:val="0002473A"/>
    <w:rsid w:val="00034151"/>
    <w:rsid w:val="000347C1"/>
    <w:rsid w:val="00037A9B"/>
    <w:rsid w:val="00044376"/>
    <w:rsid w:val="00050956"/>
    <w:rsid w:val="00057E2D"/>
    <w:rsid w:val="000A12B2"/>
    <w:rsid w:val="000B06B1"/>
    <w:rsid w:val="000B4F74"/>
    <w:rsid w:val="000D1680"/>
    <w:rsid w:val="000D6D62"/>
    <w:rsid w:val="000E6B14"/>
    <w:rsid w:val="00117EF5"/>
    <w:rsid w:val="00124689"/>
    <w:rsid w:val="001311C4"/>
    <w:rsid w:val="00142600"/>
    <w:rsid w:val="00145E44"/>
    <w:rsid w:val="00147ED0"/>
    <w:rsid w:val="00156410"/>
    <w:rsid w:val="00163A42"/>
    <w:rsid w:val="00164822"/>
    <w:rsid w:val="00177506"/>
    <w:rsid w:val="00183EFE"/>
    <w:rsid w:val="001A15CB"/>
    <w:rsid w:val="001B4500"/>
    <w:rsid w:val="001C63A8"/>
    <w:rsid w:val="001D087F"/>
    <w:rsid w:val="001F002F"/>
    <w:rsid w:val="001F1062"/>
    <w:rsid w:val="001F1C8E"/>
    <w:rsid w:val="001F3E52"/>
    <w:rsid w:val="00202B95"/>
    <w:rsid w:val="002045CF"/>
    <w:rsid w:val="002063F1"/>
    <w:rsid w:val="002275DD"/>
    <w:rsid w:val="0024708B"/>
    <w:rsid w:val="002562B6"/>
    <w:rsid w:val="00261188"/>
    <w:rsid w:val="0028024C"/>
    <w:rsid w:val="00294EEF"/>
    <w:rsid w:val="002A727D"/>
    <w:rsid w:val="002B2FA0"/>
    <w:rsid w:val="002C6EA9"/>
    <w:rsid w:val="002D0A76"/>
    <w:rsid w:val="002D2262"/>
    <w:rsid w:val="002E323D"/>
    <w:rsid w:val="002E567F"/>
    <w:rsid w:val="002F1D79"/>
    <w:rsid w:val="00303809"/>
    <w:rsid w:val="00320F2A"/>
    <w:rsid w:val="00330C6E"/>
    <w:rsid w:val="00332DAC"/>
    <w:rsid w:val="00340496"/>
    <w:rsid w:val="00342801"/>
    <w:rsid w:val="003470D6"/>
    <w:rsid w:val="00352066"/>
    <w:rsid w:val="00352BAF"/>
    <w:rsid w:val="00355220"/>
    <w:rsid w:val="00364A9F"/>
    <w:rsid w:val="00367980"/>
    <w:rsid w:val="00383605"/>
    <w:rsid w:val="00387122"/>
    <w:rsid w:val="003B2854"/>
    <w:rsid w:val="003B2CB4"/>
    <w:rsid w:val="003B6D6C"/>
    <w:rsid w:val="003E7459"/>
    <w:rsid w:val="003F2F59"/>
    <w:rsid w:val="003F6E27"/>
    <w:rsid w:val="00401DDD"/>
    <w:rsid w:val="0040208E"/>
    <w:rsid w:val="004064F4"/>
    <w:rsid w:val="00411BCF"/>
    <w:rsid w:val="00422524"/>
    <w:rsid w:val="004274C7"/>
    <w:rsid w:val="004278CF"/>
    <w:rsid w:val="00430FCD"/>
    <w:rsid w:val="0043394B"/>
    <w:rsid w:val="00434EAA"/>
    <w:rsid w:val="00443A5D"/>
    <w:rsid w:val="00457510"/>
    <w:rsid w:val="00463F4E"/>
    <w:rsid w:val="00477598"/>
    <w:rsid w:val="004B34D6"/>
    <w:rsid w:val="004C2182"/>
    <w:rsid w:val="004C299F"/>
    <w:rsid w:val="004D70FB"/>
    <w:rsid w:val="004E0D52"/>
    <w:rsid w:val="004E3658"/>
    <w:rsid w:val="004F2F94"/>
    <w:rsid w:val="004F6A79"/>
    <w:rsid w:val="00514635"/>
    <w:rsid w:val="005234FE"/>
    <w:rsid w:val="005342E9"/>
    <w:rsid w:val="00542961"/>
    <w:rsid w:val="00545B0A"/>
    <w:rsid w:val="00546EC0"/>
    <w:rsid w:val="00561DF0"/>
    <w:rsid w:val="00565B0C"/>
    <w:rsid w:val="005709A8"/>
    <w:rsid w:val="00577156"/>
    <w:rsid w:val="005A421A"/>
    <w:rsid w:val="005A43B5"/>
    <w:rsid w:val="005A6E71"/>
    <w:rsid w:val="005A70F4"/>
    <w:rsid w:val="005A7D94"/>
    <w:rsid w:val="005B45C4"/>
    <w:rsid w:val="005C016A"/>
    <w:rsid w:val="005C047C"/>
    <w:rsid w:val="005C2460"/>
    <w:rsid w:val="005D63DC"/>
    <w:rsid w:val="005E0C1F"/>
    <w:rsid w:val="005F5A86"/>
    <w:rsid w:val="00604150"/>
    <w:rsid w:val="00604F22"/>
    <w:rsid w:val="0060607C"/>
    <w:rsid w:val="006118AB"/>
    <w:rsid w:val="00620F24"/>
    <w:rsid w:val="00623AD2"/>
    <w:rsid w:val="006278AD"/>
    <w:rsid w:val="00637581"/>
    <w:rsid w:val="006561F6"/>
    <w:rsid w:val="00656619"/>
    <w:rsid w:val="0066514F"/>
    <w:rsid w:val="006813C9"/>
    <w:rsid w:val="006C26C0"/>
    <w:rsid w:val="006C61B2"/>
    <w:rsid w:val="006D1D71"/>
    <w:rsid w:val="006D538C"/>
    <w:rsid w:val="006E04AB"/>
    <w:rsid w:val="006F30EE"/>
    <w:rsid w:val="007209CB"/>
    <w:rsid w:val="00727A32"/>
    <w:rsid w:val="00732A96"/>
    <w:rsid w:val="00746E0E"/>
    <w:rsid w:val="00751F2B"/>
    <w:rsid w:val="00763E4F"/>
    <w:rsid w:val="00764EDD"/>
    <w:rsid w:val="0076656F"/>
    <w:rsid w:val="00770925"/>
    <w:rsid w:val="00775F50"/>
    <w:rsid w:val="00777D3D"/>
    <w:rsid w:val="00784E57"/>
    <w:rsid w:val="00785FC8"/>
    <w:rsid w:val="007A2D07"/>
    <w:rsid w:val="007A7C24"/>
    <w:rsid w:val="007C2239"/>
    <w:rsid w:val="007D1960"/>
    <w:rsid w:val="00817958"/>
    <w:rsid w:val="00817ABB"/>
    <w:rsid w:val="00822B04"/>
    <w:rsid w:val="00822FAC"/>
    <w:rsid w:val="0082717D"/>
    <w:rsid w:val="0084055C"/>
    <w:rsid w:val="00851F6F"/>
    <w:rsid w:val="00854163"/>
    <w:rsid w:val="008773DA"/>
    <w:rsid w:val="008810B6"/>
    <w:rsid w:val="00890F02"/>
    <w:rsid w:val="00893F68"/>
    <w:rsid w:val="008B1846"/>
    <w:rsid w:val="008C0D88"/>
    <w:rsid w:val="008D36B0"/>
    <w:rsid w:val="008D6224"/>
    <w:rsid w:val="008F3B53"/>
    <w:rsid w:val="008F5C8E"/>
    <w:rsid w:val="009032C5"/>
    <w:rsid w:val="00913318"/>
    <w:rsid w:val="0091773F"/>
    <w:rsid w:val="0092212C"/>
    <w:rsid w:val="00935588"/>
    <w:rsid w:val="009471EA"/>
    <w:rsid w:val="00954C5E"/>
    <w:rsid w:val="00962F21"/>
    <w:rsid w:val="00982BE8"/>
    <w:rsid w:val="00984B6D"/>
    <w:rsid w:val="0099235E"/>
    <w:rsid w:val="0099748D"/>
    <w:rsid w:val="009A5E64"/>
    <w:rsid w:val="009A7BB8"/>
    <w:rsid w:val="009B08C6"/>
    <w:rsid w:val="009B19F7"/>
    <w:rsid w:val="009B694C"/>
    <w:rsid w:val="009D75BC"/>
    <w:rsid w:val="009E11C4"/>
    <w:rsid w:val="009E1259"/>
    <w:rsid w:val="009E26B8"/>
    <w:rsid w:val="00A03631"/>
    <w:rsid w:val="00A10901"/>
    <w:rsid w:val="00A13511"/>
    <w:rsid w:val="00A13E19"/>
    <w:rsid w:val="00A2359E"/>
    <w:rsid w:val="00A3064C"/>
    <w:rsid w:val="00A33290"/>
    <w:rsid w:val="00A35247"/>
    <w:rsid w:val="00A6329C"/>
    <w:rsid w:val="00A66607"/>
    <w:rsid w:val="00A7105F"/>
    <w:rsid w:val="00A744B7"/>
    <w:rsid w:val="00A80062"/>
    <w:rsid w:val="00A849D7"/>
    <w:rsid w:val="00A94C2E"/>
    <w:rsid w:val="00AA0875"/>
    <w:rsid w:val="00AA7553"/>
    <w:rsid w:val="00AB0C19"/>
    <w:rsid w:val="00AC5CFF"/>
    <w:rsid w:val="00AD129F"/>
    <w:rsid w:val="00AE334E"/>
    <w:rsid w:val="00AF39E3"/>
    <w:rsid w:val="00AF5115"/>
    <w:rsid w:val="00AF734B"/>
    <w:rsid w:val="00B206A2"/>
    <w:rsid w:val="00B27828"/>
    <w:rsid w:val="00B32F63"/>
    <w:rsid w:val="00B345CB"/>
    <w:rsid w:val="00B41DD4"/>
    <w:rsid w:val="00B42489"/>
    <w:rsid w:val="00B523E9"/>
    <w:rsid w:val="00B52422"/>
    <w:rsid w:val="00B55223"/>
    <w:rsid w:val="00B568E5"/>
    <w:rsid w:val="00B611A0"/>
    <w:rsid w:val="00B612A3"/>
    <w:rsid w:val="00B6260B"/>
    <w:rsid w:val="00B71D48"/>
    <w:rsid w:val="00B730B9"/>
    <w:rsid w:val="00BA7F00"/>
    <w:rsid w:val="00BB34F9"/>
    <w:rsid w:val="00BC65D9"/>
    <w:rsid w:val="00BD0208"/>
    <w:rsid w:val="00BD2115"/>
    <w:rsid w:val="00BE0BED"/>
    <w:rsid w:val="00BE3D6C"/>
    <w:rsid w:val="00BE520F"/>
    <w:rsid w:val="00BF58D2"/>
    <w:rsid w:val="00C14F86"/>
    <w:rsid w:val="00C26669"/>
    <w:rsid w:val="00C26CE5"/>
    <w:rsid w:val="00C33039"/>
    <w:rsid w:val="00C33346"/>
    <w:rsid w:val="00C61AC4"/>
    <w:rsid w:val="00C62959"/>
    <w:rsid w:val="00C774E1"/>
    <w:rsid w:val="00C83D7E"/>
    <w:rsid w:val="00C84B96"/>
    <w:rsid w:val="00C937CF"/>
    <w:rsid w:val="00CA4977"/>
    <w:rsid w:val="00CB2AEF"/>
    <w:rsid w:val="00CC0E83"/>
    <w:rsid w:val="00CC376E"/>
    <w:rsid w:val="00CC42B4"/>
    <w:rsid w:val="00CC5A4D"/>
    <w:rsid w:val="00CC6E0F"/>
    <w:rsid w:val="00CD498B"/>
    <w:rsid w:val="00CD5C5E"/>
    <w:rsid w:val="00CD5DC2"/>
    <w:rsid w:val="00CF405F"/>
    <w:rsid w:val="00CF4A5A"/>
    <w:rsid w:val="00D00FA8"/>
    <w:rsid w:val="00D024DB"/>
    <w:rsid w:val="00D14337"/>
    <w:rsid w:val="00D33559"/>
    <w:rsid w:val="00D37FFB"/>
    <w:rsid w:val="00D46C83"/>
    <w:rsid w:val="00D543FE"/>
    <w:rsid w:val="00D578B5"/>
    <w:rsid w:val="00D667D1"/>
    <w:rsid w:val="00D73533"/>
    <w:rsid w:val="00D92E2B"/>
    <w:rsid w:val="00DB3261"/>
    <w:rsid w:val="00DB70BA"/>
    <w:rsid w:val="00DD1795"/>
    <w:rsid w:val="00DD1D89"/>
    <w:rsid w:val="00DE17FD"/>
    <w:rsid w:val="00E0061F"/>
    <w:rsid w:val="00E013B3"/>
    <w:rsid w:val="00E04A85"/>
    <w:rsid w:val="00E14B6A"/>
    <w:rsid w:val="00E26627"/>
    <w:rsid w:val="00E26951"/>
    <w:rsid w:val="00E27706"/>
    <w:rsid w:val="00E32B2E"/>
    <w:rsid w:val="00E3552E"/>
    <w:rsid w:val="00E401C2"/>
    <w:rsid w:val="00E42020"/>
    <w:rsid w:val="00E56752"/>
    <w:rsid w:val="00E6067F"/>
    <w:rsid w:val="00E64630"/>
    <w:rsid w:val="00E653A5"/>
    <w:rsid w:val="00E65D69"/>
    <w:rsid w:val="00E65F33"/>
    <w:rsid w:val="00E66B3B"/>
    <w:rsid w:val="00E770AD"/>
    <w:rsid w:val="00E80C5F"/>
    <w:rsid w:val="00E82229"/>
    <w:rsid w:val="00E84496"/>
    <w:rsid w:val="00E9257B"/>
    <w:rsid w:val="00EA3874"/>
    <w:rsid w:val="00EA523B"/>
    <w:rsid w:val="00EB1D8B"/>
    <w:rsid w:val="00EB3E38"/>
    <w:rsid w:val="00EB4BD4"/>
    <w:rsid w:val="00EC0F56"/>
    <w:rsid w:val="00EC20DD"/>
    <w:rsid w:val="00EE58B7"/>
    <w:rsid w:val="00EF426D"/>
    <w:rsid w:val="00EF42E7"/>
    <w:rsid w:val="00F026FA"/>
    <w:rsid w:val="00F02D1D"/>
    <w:rsid w:val="00F06191"/>
    <w:rsid w:val="00F23036"/>
    <w:rsid w:val="00F309A5"/>
    <w:rsid w:val="00F402F2"/>
    <w:rsid w:val="00F405F3"/>
    <w:rsid w:val="00F60F9C"/>
    <w:rsid w:val="00F82ACA"/>
    <w:rsid w:val="00F9001A"/>
    <w:rsid w:val="00FA1C09"/>
    <w:rsid w:val="00FA680A"/>
    <w:rsid w:val="00FB3E23"/>
    <w:rsid w:val="00FB657E"/>
    <w:rsid w:val="00FC741D"/>
    <w:rsid w:val="00FD06C1"/>
    <w:rsid w:val="00FD34A1"/>
    <w:rsid w:val="00FD7D23"/>
    <w:rsid w:val="00FE4DEA"/>
    <w:rsid w:val="00FF3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3B77F"/>
  <w15:chartTrackingRefBased/>
  <w15:docId w15:val="{42E47348-D5EA-4C4D-BC23-D530CE025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4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F22"/>
  </w:style>
  <w:style w:type="paragraph" w:styleId="Footer">
    <w:name w:val="footer"/>
    <w:basedOn w:val="Normal"/>
    <w:link w:val="FooterChar"/>
    <w:uiPriority w:val="99"/>
    <w:unhideWhenUsed/>
    <w:rsid w:val="00604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F22"/>
  </w:style>
  <w:style w:type="character" w:styleId="Hyperlink">
    <w:name w:val="Hyperlink"/>
    <w:basedOn w:val="DefaultParagraphFont"/>
    <w:uiPriority w:val="99"/>
    <w:unhideWhenUsed/>
    <w:rsid w:val="00F82ACA"/>
    <w:rPr>
      <w:color w:val="0563C1" w:themeColor="hyperlink"/>
      <w:u w:val="single"/>
    </w:rPr>
  </w:style>
  <w:style w:type="character" w:styleId="UnresolvedMention">
    <w:name w:val="Unresolved Mention"/>
    <w:basedOn w:val="DefaultParagraphFont"/>
    <w:uiPriority w:val="99"/>
    <w:semiHidden/>
    <w:unhideWhenUsed/>
    <w:rsid w:val="00F82A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io-JiQdW_TS2nzBanzK40kSVr4BqZHvyvCSkCLWDaM/edi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ystem/files/202201/Haverfordwest%2520High%2520VC%2520School_1.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hwb.gov.wales/curriculum-for-wales/introduction" TargetMode="External"/><Relationship Id="rId4" Type="http://schemas.openxmlformats.org/officeDocument/2006/relationships/footnotes" Target="footnote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1370</TotalTime>
  <Pages>11</Pages>
  <Words>2746</Words>
  <Characters>15655</Characters>
  <Application>Microsoft Office Word</Application>
  <DocSecurity>0</DocSecurity>
  <Lines>130</Lines>
  <Paragraphs>36</Paragraphs>
  <ScaleCrop>false</ScaleCrop>
  <Company/>
  <LinksUpToDate>false</LinksUpToDate>
  <CharactersWithSpaces>18365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fee</dc:creator>
  <cp:keywords/>
  <dc:description/>
  <cp:lastModifiedBy>Deborah fee</cp:lastModifiedBy>
  <cp:revision>327</cp:revision>
  <dcterms:created xsi:type="dcterms:W3CDTF">2023-04-13T15:11:00Z</dcterms:created>
  <dcterms:modified xsi:type="dcterms:W3CDTF">2023-04-15T13:29:00Z</dcterms:modified>
</cp:coreProperties>
</file>