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2CBF7" w14:textId="77777777" w:rsidR="00694E4C" w:rsidRDefault="00000000">
      <w:pPr>
        <w:pStyle w:val="Title"/>
      </w:pPr>
      <w:r>
        <w:t>Understanding the Difference between Decision Tree and Random Forest Algorithms</w:t>
      </w:r>
    </w:p>
    <w:p w14:paraId="5277CC73" w14:textId="7006C94A" w:rsidR="00694E4C" w:rsidRPr="00FD1431" w:rsidRDefault="00FD1431" w:rsidP="00FD1431">
      <w:pPr>
        <w:pStyle w:val="Heading1"/>
      </w:pPr>
      <w:r w:rsidRPr="00FD1431">
        <w:t>Decision Tree</w:t>
      </w:r>
      <w:r>
        <w:t>:</w:t>
      </w:r>
      <w:r>
        <w:br/>
      </w:r>
      <w:r w:rsidR="00000000" w:rsidRPr="00FD1431">
        <w:rPr>
          <w:rFonts w:ascii="Aparajita" w:hAnsi="Aparajita" w:cs="Aparajita"/>
          <w:b w:val="0"/>
          <w:bCs w:val="0"/>
          <w:color w:val="auto"/>
        </w:rPr>
        <w:t>Decision Tree (DT) is a supervised learning algorithm used for classification and regression tasks. It predicts outcomes by recursively splitting the dataset based on feature values. Internal nodes represent feature tests, branches indicate possible outcomes, and leaves represent final predictions or class labels. DTs are widely appreciated for their interpretability, as the reasoning behind decisions can be easily traced. However, they are highly prone to overfitting, particularly when the tree becomes deep, and can be unstable since small changes in data may result in different trees [1].</w:t>
      </w:r>
    </w:p>
    <w:p w14:paraId="225F2239" w14:textId="77777777" w:rsidR="00FD1431" w:rsidRDefault="00FD1431" w:rsidP="00FD1431"/>
    <w:p w14:paraId="18888525" w14:textId="48689AC8" w:rsidR="00FD1431" w:rsidRPr="00FD1431" w:rsidRDefault="00FD1431" w:rsidP="00FD1431">
      <w:pPr>
        <w:pStyle w:val="Heading1"/>
      </w:pPr>
      <w:r>
        <w:t>Random Forest</w:t>
      </w:r>
      <w:r>
        <w:t>:</w:t>
      </w:r>
    </w:p>
    <w:p w14:paraId="58EB2C38" w14:textId="77777777" w:rsidR="00694E4C" w:rsidRDefault="00000000">
      <w:pPr>
        <w:rPr>
          <w:rFonts w:ascii="Aparajita" w:hAnsi="Aparajita" w:cs="Aparajita"/>
          <w:sz w:val="28"/>
          <w:szCs w:val="28"/>
        </w:rPr>
      </w:pPr>
      <w:r w:rsidRPr="00FD1431">
        <w:rPr>
          <w:rFonts w:ascii="Aparajita" w:hAnsi="Aparajita" w:cs="Aparajita"/>
          <w:sz w:val="28"/>
          <w:szCs w:val="28"/>
        </w:rPr>
        <w:t>Random Forest (RF) builds upon the concept of decision trees by constructing an ensemble of multiple trees. Each tree is trained on a bootstrap sample of the dataset, and at each split, a random subset of features is considered. Predictions are aggregated: majority voting for classification or averaging for regression. This ensemble approach significantly reduces variance, improves generalization, and increases accuracy compared to a single decision tree. RF is also robust to noise and works efficiently with high-dimensional datasets. Its main limitation lies in reduced interpretability and higher computational cost [2], [3].</w:t>
      </w:r>
    </w:p>
    <w:p w14:paraId="0A74023C" w14:textId="6F2E020F" w:rsidR="00FD1431" w:rsidRPr="00FD1431" w:rsidRDefault="00FD1431" w:rsidP="00FD1431">
      <w:pPr>
        <w:pStyle w:val="Heading1"/>
      </w:pPr>
      <w:r>
        <w:t>Key Differences:</w:t>
      </w:r>
    </w:p>
    <w:p w14:paraId="510C5562" w14:textId="77777777" w:rsidR="00694E4C" w:rsidRPr="00FD1431" w:rsidRDefault="00000000">
      <w:pPr>
        <w:rPr>
          <w:rFonts w:ascii="Aparajita" w:hAnsi="Aparajita" w:cs="Aparajita"/>
          <w:sz w:val="28"/>
          <w:szCs w:val="28"/>
        </w:rPr>
      </w:pPr>
      <w:r w:rsidRPr="00FD1431">
        <w:rPr>
          <w:rFonts w:ascii="Aparajita" w:hAnsi="Aparajita" w:cs="Aparajita"/>
          <w:sz w:val="28"/>
          <w:szCs w:val="28"/>
        </w:rPr>
        <w:t>The core differences between DT and RF lie in their methodology and performance. DT is a single tree model, prone to overfitting but easy to interpret. RF is an ensemble of trees, which reduces overfitting, increases predictive performance, and is more stable, although at the cost of explainability and speed. Empirical studies demonstrate that RF consistently outperforms DT on accuracy and stability metrics across various datasets, including healthcare and structured data [3].</w:t>
      </w:r>
    </w:p>
    <w:p w14:paraId="25794B69" w14:textId="41D3EB4B" w:rsidR="00FD1431" w:rsidRDefault="00FD1431" w:rsidP="00FD1431">
      <w:pPr>
        <w:pStyle w:val="Heading1"/>
      </w:pPr>
      <w:r>
        <w:lastRenderedPageBreak/>
        <w:t>Use cases also differ</w:t>
      </w:r>
      <w:r>
        <w:t>ence</w:t>
      </w:r>
      <w:r>
        <w:t>:</w:t>
      </w:r>
    </w:p>
    <w:p w14:paraId="61345FCD" w14:textId="0DE1AB67" w:rsidR="00694E4C" w:rsidRDefault="00FD1431">
      <w:r>
        <w:br/>
      </w:r>
      <w:r w:rsidR="00000000">
        <w:t>DT is preferred when transparency and explainability are essential, such as in medical diagnosis, credit approval, or legal decision-making. RF is chosen when predictive accuracy and robustness are prioritized, for example in fraud detection, intrusion detection, remote sensing, and image classification [2], [3].</w:t>
      </w:r>
    </w:p>
    <w:p w14:paraId="314C1517" w14:textId="77777777" w:rsidR="00694E4C" w:rsidRDefault="00000000">
      <w:r>
        <w:t>In conclusion, DTs offer simplicity and interpretability but suffer from overfitting, whereas RFs provide enhanced predictive performance and stability at the cost of interpretability and computational resources. The choice between these algorithms depends on the application’s requirement for explainability versus accuracy.</w:t>
      </w:r>
    </w:p>
    <w:p w14:paraId="4ED1D01F" w14:textId="77777777" w:rsidR="00694E4C" w:rsidRDefault="00000000">
      <w:pPr>
        <w:pStyle w:val="Heading1"/>
      </w:pPr>
      <w:r>
        <w:t>References</w:t>
      </w:r>
    </w:p>
    <w:p w14:paraId="622A1B03" w14:textId="77777777" w:rsidR="00694E4C" w:rsidRDefault="00000000">
      <w:r>
        <w:t>[1] J. R. Quinlan, “Induction of Decision Trees,” Machine Learning, vol. 1, no. 1, pp. 81–106, 1986.</w:t>
      </w:r>
      <w:r>
        <w:br/>
        <w:t>[2] L. Breiman, “Random Forests,” Machine Learning, vol. 45, no. 1, pp. 5–32, 2001.</w:t>
      </w:r>
      <w:r>
        <w:br/>
        <w:t>[3] A. F. Fadhlullah and T. Widiyaningtyas, “Comparative Analysis of Decision Tree and Random Forest Algorithms for Diabetes Prediction,” Jurnal Teori dan Aplikasi Matematika, vol. 8, no. 4, 2024.</w:t>
      </w:r>
    </w:p>
    <w:sectPr w:rsidR="00694E4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arajita">
    <w:panose1 w:val="02020603050405020304"/>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105298215">
    <w:abstractNumId w:val="8"/>
  </w:num>
  <w:num w:numId="2" w16cid:durableId="1998995225">
    <w:abstractNumId w:val="6"/>
  </w:num>
  <w:num w:numId="3" w16cid:durableId="2145269130">
    <w:abstractNumId w:val="5"/>
  </w:num>
  <w:num w:numId="4" w16cid:durableId="2077119474">
    <w:abstractNumId w:val="4"/>
  </w:num>
  <w:num w:numId="5" w16cid:durableId="585463195">
    <w:abstractNumId w:val="7"/>
  </w:num>
  <w:num w:numId="6" w16cid:durableId="1717699756">
    <w:abstractNumId w:val="3"/>
  </w:num>
  <w:num w:numId="7" w16cid:durableId="722368721">
    <w:abstractNumId w:val="2"/>
  </w:num>
  <w:num w:numId="8" w16cid:durableId="27880615">
    <w:abstractNumId w:val="1"/>
  </w:num>
  <w:num w:numId="9" w16cid:durableId="731197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432A0"/>
    <w:rsid w:val="00694E4C"/>
    <w:rsid w:val="00AA1D8D"/>
    <w:rsid w:val="00B47730"/>
    <w:rsid w:val="00CB0664"/>
    <w:rsid w:val="00FC693F"/>
    <w:rsid w:val="00FD1431"/>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EE3DC99"/>
  <w14:defaultImageDpi w14:val="300"/>
  <w15:docId w15:val="{C08C6A2B-1CE3-4810-940A-8DC1E2A3A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433</Words>
  <Characters>2471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vishalbapodara@outlook.com</cp:lastModifiedBy>
  <cp:revision>2</cp:revision>
  <dcterms:created xsi:type="dcterms:W3CDTF">2013-12-23T23:15:00Z</dcterms:created>
  <dcterms:modified xsi:type="dcterms:W3CDTF">2025-09-28T13:17:00Z</dcterms:modified>
  <cp:category/>
</cp:coreProperties>
</file>