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4F56D" w14:textId="4B9C5861" w:rsidR="00FB7C4F" w:rsidRDefault="00CE61AB" w:rsidP="00FB7C4F">
      <w:r>
        <w:rPr>
          <w:noProof/>
        </w:rPr>
        <mc:AlternateContent>
          <mc:Choice Requires="wps">
            <w:drawing>
              <wp:anchor distT="45720" distB="45720" distL="114300" distR="114300" simplePos="0" relativeHeight="251609600" behindDoc="0" locked="0" layoutInCell="1" allowOverlap="1" wp14:anchorId="7EE3F3AA" wp14:editId="791DD1A2">
                <wp:simplePos x="0" y="0"/>
                <wp:positionH relativeFrom="margin">
                  <wp:posOffset>-723900</wp:posOffset>
                </wp:positionH>
                <wp:positionV relativeFrom="paragraph">
                  <wp:posOffset>-215900</wp:posOffset>
                </wp:positionV>
                <wp:extent cx="7188200" cy="2698750"/>
                <wp:effectExtent l="19050" t="1905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0" cy="2698750"/>
                        </a:xfrm>
                        <a:prstGeom prst="rect">
                          <a:avLst/>
                        </a:prstGeom>
                        <a:solidFill>
                          <a:schemeClr val="accent1">
                            <a:lumMod val="40000"/>
                            <a:lumOff val="60000"/>
                          </a:schemeClr>
                        </a:solidFill>
                        <a:ln w="38100">
                          <a:solidFill>
                            <a:schemeClr val="accent1">
                              <a:lumMod val="75000"/>
                            </a:schemeClr>
                          </a:solidFill>
                          <a:miter lim="800000"/>
                          <a:headEnd/>
                          <a:tailEnd/>
                        </a:ln>
                      </wps:spPr>
                      <wps:txbx>
                        <w:txbxContent>
                          <w:p w14:paraId="271DD7D6" w14:textId="77777777" w:rsidR="00361460" w:rsidRDefault="003614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E3F3AA" id="_x0000_t202" coordsize="21600,21600" o:spt="202" path="m,l,21600r21600,l21600,xe">
                <v:stroke joinstyle="miter"/>
                <v:path gradientshapeok="t" o:connecttype="rect"/>
              </v:shapetype>
              <v:shape id="Text Box 2" o:spid="_x0000_s1026" type="#_x0000_t202" style="position:absolute;margin-left:-57pt;margin-top:-17pt;width:566pt;height:212.5pt;z-index:251609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" fillcolor="#b4c6e7 [1300]" strokecolor="#2f5496 [2404]" strokeweight="3pt">
                <v:textbox>
                  <w:txbxContent>
                    <w:p w14:paraId="271DD7D6" w14:textId="77777777" w:rsidR="00361460" w:rsidRDefault="00361460"/>
                  </w:txbxContent>
                </v:textbox>
                <w10:wrap anchorx="margin"/>
              </v:shape>
            </w:pict>
          </mc:Fallback>
        </mc:AlternateContent>
      </w:r>
      <w:r>
        <w:rPr>
          <w:noProof/>
        </w:rPr>
        <mc:AlternateContent>
          <mc:Choice Requires="wps">
            <w:drawing>
              <wp:anchor distT="0" distB="0" distL="114300" distR="114300" simplePos="0" relativeHeight="251903488" behindDoc="0" locked="0" layoutInCell="1" allowOverlap="1" wp14:anchorId="070920A8" wp14:editId="77E7571F">
                <wp:simplePos x="0" y="0"/>
                <wp:positionH relativeFrom="column">
                  <wp:posOffset>-647700</wp:posOffset>
                </wp:positionH>
                <wp:positionV relativeFrom="paragraph">
                  <wp:posOffset>-450850</wp:posOffset>
                </wp:positionV>
                <wp:extent cx="6769100" cy="2959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6769100" cy="2959100"/>
                        </a:xfrm>
                        <a:prstGeom prst="rect">
                          <a:avLst/>
                        </a:prstGeom>
                        <a:noFill/>
                        <a:ln w="6350">
                          <a:noFill/>
                        </a:ln>
                      </wps:spPr>
                      <wps:txbx>
                        <w:txbxContent>
                          <w:p w14:paraId="344A9F49" w14:textId="77777777" w:rsidR="00A83548" w:rsidRDefault="00A83548" w:rsidP="00DE7346">
                            <w:pPr>
                              <w:rPr>
                                <w:rFonts w:ascii="Times New Roman" w:hAnsi="Times New Roman" w:cs="Times New Roman"/>
                                <w:sz w:val="18"/>
                                <w:szCs w:val="18"/>
                              </w:rPr>
                            </w:pPr>
                          </w:p>
                          <w:p w14:paraId="593838AC" w14:textId="4C92BC32" w:rsidR="00361460" w:rsidRPr="00DE7346" w:rsidRDefault="00361460" w:rsidP="00DE7346">
                            <w:pPr>
                              <w:rPr>
                                <w:rFonts w:ascii="Times New Roman" w:hAnsi="Times New Roman" w:cs="Times New Roman"/>
                                <w:sz w:val="18"/>
                                <w:szCs w:val="18"/>
                              </w:rPr>
                            </w:pPr>
                            <w:r w:rsidRPr="00DE7346">
                              <w:rPr>
                                <w:rFonts w:ascii="Times New Roman" w:hAnsi="Times New Roman" w:cs="Times New Roman"/>
                                <w:sz w:val="18"/>
                                <w:szCs w:val="18"/>
                              </w:rPr>
                              <w:t>The UNCRC is an international agreement that protects the human rights of children under the age of 18. Wales is the first country in the United Kingdom to embed the principles of the UNCRC into legislation. The ‘Rights of Children and Young Persons (Wales) Measure</w:t>
                            </w:r>
                            <w:r w:rsidR="004178EF">
                              <w:rPr>
                                <w:rFonts w:ascii="Times New Roman" w:hAnsi="Times New Roman" w:cs="Times New Roman"/>
                                <w:sz w:val="18"/>
                                <w:szCs w:val="18"/>
                              </w:rPr>
                              <w:t>’</w:t>
                            </w:r>
                            <w:r w:rsidRPr="00DE7346">
                              <w:rPr>
                                <w:rFonts w:ascii="Times New Roman" w:hAnsi="Times New Roman" w:cs="Times New Roman"/>
                                <w:sz w:val="18"/>
                                <w:szCs w:val="18"/>
                              </w:rPr>
                              <w:t>, which became law in May 2011, changed the way we work with young people.  It means we are duty bound to consider children’s rights in everything we do. (Children’s Rights Wales, 2016</w:t>
                            </w:r>
                            <w:r w:rsidR="009322F8" w:rsidRPr="00DE7346">
                              <w:rPr>
                                <w:rFonts w:ascii="Times New Roman" w:hAnsi="Times New Roman" w:cs="Times New Roman"/>
                                <w:sz w:val="18"/>
                                <w:szCs w:val="18"/>
                              </w:rPr>
                              <w:t>). Welsh</w:t>
                            </w:r>
                            <w:r w:rsidRPr="00DE7346">
                              <w:rPr>
                                <w:rFonts w:ascii="Times New Roman" w:hAnsi="Times New Roman" w:cs="Times New Roman"/>
                                <w:sz w:val="18"/>
                                <w:szCs w:val="18"/>
                              </w:rPr>
                              <w:t xml:space="preserve"> Government has adopted the UNCRC as the basis of all its work for children and young people in </w:t>
                            </w:r>
                            <w:proofErr w:type="gramStart"/>
                            <w:r w:rsidRPr="00DE7346">
                              <w:rPr>
                                <w:rFonts w:ascii="Times New Roman" w:hAnsi="Times New Roman" w:cs="Times New Roman"/>
                                <w:sz w:val="18"/>
                                <w:szCs w:val="18"/>
                              </w:rPr>
                              <w:t>Wales</w:t>
                            </w:r>
                            <w:r w:rsidR="00B570D1">
                              <w:rPr>
                                <w:rFonts w:ascii="Times New Roman" w:hAnsi="Times New Roman" w:cs="Times New Roman"/>
                                <w:sz w:val="18"/>
                                <w:szCs w:val="18"/>
                              </w:rPr>
                              <w:t xml:space="preserve">, </w:t>
                            </w:r>
                            <w:r w:rsidRPr="00DE7346">
                              <w:rPr>
                                <w:rFonts w:ascii="Times New Roman" w:hAnsi="Times New Roman" w:cs="Times New Roman"/>
                                <w:sz w:val="18"/>
                                <w:szCs w:val="18"/>
                              </w:rPr>
                              <w:t>and</w:t>
                            </w:r>
                            <w:proofErr w:type="gramEnd"/>
                            <w:r w:rsidRPr="00DE7346">
                              <w:rPr>
                                <w:rFonts w:ascii="Times New Roman" w:hAnsi="Times New Roman" w:cs="Times New Roman"/>
                                <w:sz w:val="18"/>
                                <w:szCs w:val="18"/>
                              </w:rPr>
                              <w:t xml:space="preserve"> has summarised the articles of the UNCRC in the Seven Core Aims for children and young people.</w:t>
                            </w:r>
                          </w:p>
                          <w:p w14:paraId="5CE2F806" w14:textId="666CFC9D"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1</w:t>
                            </w:r>
                            <w:r w:rsidRPr="005C2D16">
                              <w:rPr>
                                <w:rFonts w:ascii="Times New Roman" w:hAnsi="Times New Roman" w:cs="Times New Roman"/>
                                <w:sz w:val="18"/>
                                <w:szCs w:val="18"/>
                              </w:rPr>
                              <w:t xml:space="preserve"> -Have a flying start in life. </w:t>
                            </w:r>
                            <w:r w:rsidRPr="005C2D16">
                              <w:rPr>
                                <w:rFonts w:ascii="Times New Roman" w:hAnsi="Times New Roman" w:cs="Times New Roman"/>
                                <w:b/>
                                <w:bCs/>
                                <w:sz w:val="18"/>
                                <w:szCs w:val="18"/>
                              </w:rPr>
                              <w:t>Articles- 3 ,29 and 36.</w:t>
                            </w:r>
                          </w:p>
                          <w:p w14:paraId="0A51DA58" w14:textId="059BB008"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2</w:t>
                            </w:r>
                            <w:r w:rsidRPr="005C2D16">
                              <w:rPr>
                                <w:rFonts w:ascii="Times New Roman" w:hAnsi="Times New Roman" w:cs="Times New Roman"/>
                                <w:sz w:val="18"/>
                                <w:szCs w:val="18"/>
                              </w:rPr>
                              <w:t xml:space="preserve"> -Have a comprehensive range of education and learning opportunities</w:t>
                            </w:r>
                            <w:r w:rsidRPr="005C2D16">
                              <w:rPr>
                                <w:rFonts w:ascii="Times New Roman" w:hAnsi="Times New Roman" w:cs="Times New Roman"/>
                                <w:b/>
                                <w:bCs/>
                                <w:sz w:val="18"/>
                                <w:szCs w:val="18"/>
                              </w:rPr>
                              <w:t>.  Articles- 23, 28, 29 and 32.</w:t>
                            </w:r>
                          </w:p>
                          <w:p w14:paraId="0132257C" w14:textId="51707F26"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3</w:t>
                            </w:r>
                            <w:r w:rsidRPr="005C2D16">
                              <w:rPr>
                                <w:rFonts w:ascii="Times New Roman" w:hAnsi="Times New Roman" w:cs="Times New Roman"/>
                                <w:sz w:val="18"/>
                                <w:szCs w:val="18"/>
                              </w:rPr>
                              <w:t xml:space="preserve"> - Enjoy the best possible health and </w:t>
                            </w:r>
                            <w:r w:rsidR="00F42F64">
                              <w:rPr>
                                <w:rFonts w:ascii="Times New Roman" w:hAnsi="Times New Roman" w:cs="Times New Roman"/>
                                <w:sz w:val="18"/>
                                <w:szCs w:val="18"/>
                              </w:rPr>
                              <w:t>be</w:t>
                            </w:r>
                            <w:r w:rsidRPr="005C2D16">
                              <w:rPr>
                                <w:rFonts w:ascii="Times New Roman" w:hAnsi="Times New Roman" w:cs="Times New Roman"/>
                                <w:sz w:val="18"/>
                                <w:szCs w:val="18"/>
                              </w:rPr>
                              <w:t xml:space="preserve"> free from abuse, victimisation and exploitation.   </w:t>
                            </w:r>
                            <w:r w:rsidRPr="005C2D16">
                              <w:rPr>
                                <w:rFonts w:ascii="Times New Roman" w:hAnsi="Times New Roman" w:cs="Times New Roman"/>
                                <w:b/>
                                <w:bCs/>
                                <w:sz w:val="18"/>
                                <w:szCs w:val="18"/>
                              </w:rPr>
                              <w:t>Articles- 6, 18-20, 24, 26-29, 32-35, 37 and 40.</w:t>
                            </w:r>
                          </w:p>
                          <w:p w14:paraId="7BD4AC68" w14:textId="77777777"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4</w:t>
                            </w:r>
                            <w:r w:rsidRPr="005C2D16">
                              <w:rPr>
                                <w:rFonts w:ascii="Times New Roman" w:hAnsi="Times New Roman" w:cs="Times New Roman"/>
                                <w:sz w:val="18"/>
                                <w:szCs w:val="18"/>
                              </w:rPr>
                              <w:t xml:space="preserve"> - Have access to play, leisure, sporting and cultural activities. </w:t>
                            </w:r>
                            <w:r w:rsidRPr="005C2D16">
                              <w:rPr>
                                <w:rFonts w:ascii="Times New Roman" w:hAnsi="Times New Roman" w:cs="Times New Roman"/>
                                <w:b/>
                                <w:bCs/>
                                <w:sz w:val="18"/>
                                <w:szCs w:val="18"/>
                              </w:rPr>
                              <w:t>Articles- 15, 20, 29 and 31.</w:t>
                            </w:r>
                          </w:p>
                          <w:p w14:paraId="28E711FD" w14:textId="77777777" w:rsidR="00361460" w:rsidRPr="005C2D16" w:rsidRDefault="00361460" w:rsidP="005C2D16">
                            <w:pPr>
                              <w:rPr>
                                <w:rFonts w:ascii="Times New Roman" w:hAnsi="Times New Roman" w:cs="Times New Roman"/>
                                <w:b/>
                                <w:bCs/>
                                <w:sz w:val="18"/>
                                <w:szCs w:val="18"/>
                              </w:rPr>
                            </w:pPr>
                            <w:r w:rsidRPr="005C2D16">
                              <w:rPr>
                                <w:rFonts w:ascii="Times New Roman" w:hAnsi="Times New Roman" w:cs="Times New Roman"/>
                                <w:b/>
                                <w:bCs/>
                                <w:sz w:val="18"/>
                                <w:szCs w:val="18"/>
                              </w:rPr>
                              <w:t>Core Aim 5</w:t>
                            </w:r>
                            <w:r w:rsidRPr="005C2D16">
                              <w:rPr>
                                <w:rFonts w:ascii="Times New Roman" w:hAnsi="Times New Roman" w:cs="Times New Roman"/>
                                <w:sz w:val="18"/>
                                <w:szCs w:val="18"/>
                              </w:rPr>
                              <w:t xml:space="preserve"> - Are listened to, treated with respect, and have their race and cultural identity recognized. </w:t>
                            </w:r>
                            <w:r w:rsidRPr="005C2D16">
                              <w:rPr>
                                <w:rFonts w:ascii="Times New Roman" w:hAnsi="Times New Roman" w:cs="Times New Roman"/>
                                <w:b/>
                                <w:bCs/>
                                <w:sz w:val="18"/>
                                <w:szCs w:val="18"/>
                              </w:rPr>
                              <w:t>Articles- 2, 7, 8, 12-17 and 20.</w:t>
                            </w:r>
                          </w:p>
                          <w:p w14:paraId="43A9CDD5" w14:textId="77777777"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6</w:t>
                            </w:r>
                            <w:r w:rsidRPr="005C2D16">
                              <w:rPr>
                                <w:rFonts w:ascii="Times New Roman" w:hAnsi="Times New Roman" w:cs="Times New Roman"/>
                                <w:sz w:val="18"/>
                                <w:szCs w:val="18"/>
                              </w:rPr>
                              <w:t xml:space="preserve"> - Have a safe home and a community which supports physical and emotional wellbeing. </w:t>
                            </w:r>
                            <w:r w:rsidRPr="005C2D16">
                              <w:rPr>
                                <w:rFonts w:ascii="Times New Roman" w:hAnsi="Times New Roman" w:cs="Times New Roman"/>
                                <w:b/>
                                <w:bCs/>
                                <w:sz w:val="18"/>
                                <w:szCs w:val="18"/>
                              </w:rPr>
                              <w:t>Articles- 19, 20, 25, 27 and 32-35.</w:t>
                            </w:r>
                          </w:p>
                          <w:p w14:paraId="644A43B0" w14:textId="77777777"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7</w:t>
                            </w:r>
                            <w:r w:rsidRPr="005C2D16">
                              <w:rPr>
                                <w:rFonts w:ascii="Times New Roman" w:hAnsi="Times New Roman" w:cs="Times New Roman"/>
                                <w:sz w:val="18"/>
                                <w:szCs w:val="18"/>
                              </w:rPr>
                              <w:t xml:space="preserve"> - Are not disadvantaged by poverty. </w:t>
                            </w:r>
                            <w:r w:rsidRPr="005C2D16">
                              <w:rPr>
                                <w:rFonts w:ascii="Times New Roman" w:hAnsi="Times New Roman" w:cs="Times New Roman"/>
                                <w:b/>
                                <w:bCs/>
                                <w:sz w:val="18"/>
                                <w:szCs w:val="18"/>
                              </w:rPr>
                              <w:t>Articles - 6, 26, 27 and 28.</w:t>
                            </w:r>
                          </w:p>
                          <w:p w14:paraId="10139294" w14:textId="77777777" w:rsidR="00361460" w:rsidRDefault="00361460" w:rsidP="006B5D9E"/>
                          <w:p w14:paraId="3C904E82" w14:textId="77777777" w:rsidR="00361460" w:rsidRDefault="00361460" w:rsidP="006B5D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920A8" id="Text Box 7" o:spid="_x0000_s1027" type="#_x0000_t202" style="position:absolute;margin-left:-51pt;margin-top:-35.5pt;width:533pt;height:233pt;z-index:25190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" filled="f" stroked="f" strokeweight=".5pt">
                <v:textbox>
                  <w:txbxContent>
                    <w:p w14:paraId="344A9F49" w14:textId="77777777" w:rsidR="00A83548" w:rsidRDefault="00A83548" w:rsidP="00DE7346">
                      <w:pPr>
                        <w:rPr>
                          <w:rFonts w:ascii="Times New Roman" w:hAnsi="Times New Roman" w:cs="Times New Roman"/>
                          <w:sz w:val="18"/>
                          <w:szCs w:val="18"/>
                        </w:rPr>
                      </w:pPr>
                    </w:p>
                    <w:p w14:paraId="593838AC" w14:textId="4C92BC32" w:rsidR="00361460" w:rsidRPr="00DE7346" w:rsidRDefault="00361460" w:rsidP="00DE7346">
                      <w:pPr>
                        <w:rPr>
                          <w:rFonts w:ascii="Times New Roman" w:hAnsi="Times New Roman" w:cs="Times New Roman"/>
                          <w:sz w:val="18"/>
                          <w:szCs w:val="18"/>
                        </w:rPr>
                      </w:pPr>
                      <w:r w:rsidRPr="00DE7346">
                        <w:rPr>
                          <w:rFonts w:ascii="Times New Roman" w:hAnsi="Times New Roman" w:cs="Times New Roman"/>
                          <w:sz w:val="18"/>
                          <w:szCs w:val="18"/>
                        </w:rPr>
                        <w:t>The UNCRC is an international agreement that protects the human rights of children under the age of 18. Wales is the first country in the United Kingdom to embed the principles of the UNCRC into legislation. The ‘Rights of Children and Young Persons (Wales) Measure</w:t>
                      </w:r>
                      <w:r w:rsidR="004178EF">
                        <w:rPr>
                          <w:rFonts w:ascii="Times New Roman" w:hAnsi="Times New Roman" w:cs="Times New Roman"/>
                          <w:sz w:val="18"/>
                          <w:szCs w:val="18"/>
                        </w:rPr>
                        <w:t>’</w:t>
                      </w:r>
                      <w:r w:rsidRPr="00DE7346">
                        <w:rPr>
                          <w:rFonts w:ascii="Times New Roman" w:hAnsi="Times New Roman" w:cs="Times New Roman"/>
                          <w:sz w:val="18"/>
                          <w:szCs w:val="18"/>
                        </w:rPr>
                        <w:t>, which became law in May 2011, changed the way we work with young people.  It means we are duty bound to consider children’s rights in everything we do. (Children’s Rights Wales, 2016</w:t>
                      </w:r>
                      <w:r w:rsidR="009322F8" w:rsidRPr="00DE7346">
                        <w:rPr>
                          <w:rFonts w:ascii="Times New Roman" w:hAnsi="Times New Roman" w:cs="Times New Roman"/>
                          <w:sz w:val="18"/>
                          <w:szCs w:val="18"/>
                        </w:rPr>
                        <w:t>). Welsh</w:t>
                      </w:r>
                      <w:r w:rsidRPr="00DE7346">
                        <w:rPr>
                          <w:rFonts w:ascii="Times New Roman" w:hAnsi="Times New Roman" w:cs="Times New Roman"/>
                          <w:sz w:val="18"/>
                          <w:szCs w:val="18"/>
                        </w:rPr>
                        <w:t xml:space="preserve"> Government has adopted the UNCRC as the basis of all its work for children and young people in </w:t>
                      </w:r>
                      <w:proofErr w:type="gramStart"/>
                      <w:r w:rsidRPr="00DE7346">
                        <w:rPr>
                          <w:rFonts w:ascii="Times New Roman" w:hAnsi="Times New Roman" w:cs="Times New Roman"/>
                          <w:sz w:val="18"/>
                          <w:szCs w:val="18"/>
                        </w:rPr>
                        <w:t>Wales</w:t>
                      </w:r>
                      <w:r w:rsidR="00B570D1">
                        <w:rPr>
                          <w:rFonts w:ascii="Times New Roman" w:hAnsi="Times New Roman" w:cs="Times New Roman"/>
                          <w:sz w:val="18"/>
                          <w:szCs w:val="18"/>
                        </w:rPr>
                        <w:t xml:space="preserve">, </w:t>
                      </w:r>
                      <w:r w:rsidRPr="00DE7346">
                        <w:rPr>
                          <w:rFonts w:ascii="Times New Roman" w:hAnsi="Times New Roman" w:cs="Times New Roman"/>
                          <w:sz w:val="18"/>
                          <w:szCs w:val="18"/>
                        </w:rPr>
                        <w:t>and</w:t>
                      </w:r>
                      <w:proofErr w:type="gramEnd"/>
                      <w:r w:rsidRPr="00DE7346">
                        <w:rPr>
                          <w:rFonts w:ascii="Times New Roman" w:hAnsi="Times New Roman" w:cs="Times New Roman"/>
                          <w:sz w:val="18"/>
                          <w:szCs w:val="18"/>
                        </w:rPr>
                        <w:t xml:space="preserve"> has summarised the articles of the UNCRC in the Seven Core Aims for children and young people.</w:t>
                      </w:r>
                    </w:p>
                    <w:p w14:paraId="5CE2F806" w14:textId="666CFC9D"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1</w:t>
                      </w:r>
                      <w:r w:rsidRPr="005C2D16">
                        <w:rPr>
                          <w:rFonts w:ascii="Times New Roman" w:hAnsi="Times New Roman" w:cs="Times New Roman"/>
                          <w:sz w:val="18"/>
                          <w:szCs w:val="18"/>
                        </w:rPr>
                        <w:t xml:space="preserve"> -Have a flying start in life. </w:t>
                      </w:r>
                      <w:r w:rsidRPr="005C2D16">
                        <w:rPr>
                          <w:rFonts w:ascii="Times New Roman" w:hAnsi="Times New Roman" w:cs="Times New Roman"/>
                          <w:b/>
                          <w:bCs/>
                          <w:sz w:val="18"/>
                          <w:szCs w:val="18"/>
                        </w:rPr>
                        <w:t>Articles- 3 ,29 and 36.</w:t>
                      </w:r>
                    </w:p>
                    <w:p w14:paraId="0A51DA58" w14:textId="059BB008"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2</w:t>
                      </w:r>
                      <w:r w:rsidRPr="005C2D16">
                        <w:rPr>
                          <w:rFonts w:ascii="Times New Roman" w:hAnsi="Times New Roman" w:cs="Times New Roman"/>
                          <w:sz w:val="18"/>
                          <w:szCs w:val="18"/>
                        </w:rPr>
                        <w:t xml:space="preserve"> -Have a comprehensive range of education and learning opportunities</w:t>
                      </w:r>
                      <w:r w:rsidRPr="005C2D16">
                        <w:rPr>
                          <w:rFonts w:ascii="Times New Roman" w:hAnsi="Times New Roman" w:cs="Times New Roman"/>
                          <w:b/>
                          <w:bCs/>
                          <w:sz w:val="18"/>
                          <w:szCs w:val="18"/>
                        </w:rPr>
                        <w:t>.  Articles- 23, 28, 29 and 32.</w:t>
                      </w:r>
                    </w:p>
                    <w:p w14:paraId="0132257C" w14:textId="51707F26"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3</w:t>
                      </w:r>
                      <w:r w:rsidRPr="005C2D16">
                        <w:rPr>
                          <w:rFonts w:ascii="Times New Roman" w:hAnsi="Times New Roman" w:cs="Times New Roman"/>
                          <w:sz w:val="18"/>
                          <w:szCs w:val="18"/>
                        </w:rPr>
                        <w:t xml:space="preserve"> - Enjoy the best possible health and </w:t>
                      </w:r>
                      <w:r w:rsidR="00F42F64">
                        <w:rPr>
                          <w:rFonts w:ascii="Times New Roman" w:hAnsi="Times New Roman" w:cs="Times New Roman"/>
                          <w:sz w:val="18"/>
                          <w:szCs w:val="18"/>
                        </w:rPr>
                        <w:t>be</w:t>
                      </w:r>
                      <w:r w:rsidRPr="005C2D16">
                        <w:rPr>
                          <w:rFonts w:ascii="Times New Roman" w:hAnsi="Times New Roman" w:cs="Times New Roman"/>
                          <w:sz w:val="18"/>
                          <w:szCs w:val="18"/>
                        </w:rPr>
                        <w:t xml:space="preserve"> free from abuse, victimisation and exploitation.   </w:t>
                      </w:r>
                      <w:r w:rsidRPr="005C2D16">
                        <w:rPr>
                          <w:rFonts w:ascii="Times New Roman" w:hAnsi="Times New Roman" w:cs="Times New Roman"/>
                          <w:b/>
                          <w:bCs/>
                          <w:sz w:val="18"/>
                          <w:szCs w:val="18"/>
                        </w:rPr>
                        <w:t>Articles- 6, 18-20, 24, 26-29, 32-35, 37 and 40.</w:t>
                      </w:r>
                    </w:p>
                    <w:p w14:paraId="7BD4AC68" w14:textId="77777777"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4</w:t>
                      </w:r>
                      <w:r w:rsidRPr="005C2D16">
                        <w:rPr>
                          <w:rFonts w:ascii="Times New Roman" w:hAnsi="Times New Roman" w:cs="Times New Roman"/>
                          <w:sz w:val="18"/>
                          <w:szCs w:val="18"/>
                        </w:rPr>
                        <w:t xml:space="preserve"> - Have access to play, leisure, sporting and cultural activities. </w:t>
                      </w:r>
                      <w:r w:rsidRPr="005C2D16">
                        <w:rPr>
                          <w:rFonts w:ascii="Times New Roman" w:hAnsi="Times New Roman" w:cs="Times New Roman"/>
                          <w:b/>
                          <w:bCs/>
                          <w:sz w:val="18"/>
                          <w:szCs w:val="18"/>
                        </w:rPr>
                        <w:t>Articles- 15, 20, 29 and 31.</w:t>
                      </w:r>
                    </w:p>
                    <w:p w14:paraId="28E711FD" w14:textId="77777777" w:rsidR="00361460" w:rsidRPr="005C2D16" w:rsidRDefault="00361460" w:rsidP="005C2D16">
                      <w:pPr>
                        <w:rPr>
                          <w:rFonts w:ascii="Times New Roman" w:hAnsi="Times New Roman" w:cs="Times New Roman"/>
                          <w:b/>
                          <w:bCs/>
                          <w:sz w:val="18"/>
                          <w:szCs w:val="18"/>
                        </w:rPr>
                      </w:pPr>
                      <w:r w:rsidRPr="005C2D16">
                        <w:rPr>
                          <w:rFonts w:ascii="Times New Roman" w:hAnsi="Times New Roman" w:cs="Times New Roman"/>
                          <w:b/>
                          <w:bCs/>
                          <w:sz w:val="18"/>
                          <w:szCs w:val="18"/>
                        </w:rPr>
                        <w:t>Core Aim 5</w:t>
                      </w:r>
                      <w:r w:rsidRPr="005C2D16">
                        <w:rPr>
                          <w:rFonts w:ascii="Times New Roman" w:hAnsi="Times New Roman" w:cs="Times New Roman"/>
                          <w:sz w:val="18"/>
                          <w:szCs w:val="18"/>
                        </w:rPr>
                        <w:t xml:space="preserve"> - Are listened to, treated with respect, and have their race and cultural identity recognized. </w:t>
                      </w:r>
                      <w:r w:rsidRPr="005C2D16">
                        <w:rPr>
                          <w:rFonts w:ascii="Times New Roman" w:hAnsi="Times New Roman" w:cs="Times New Roman"/>
                          <w:b/>
                          <w:bCs/>
                          <w:sz w:val="18"/>
                          <w:szCs w:val="18"/>
                        </w:rPr>
                        <w:t>Articles- 2, 7, 8, 12-17 and 20.</w:t>
                      </w:r>
                    </w:p>
                    <w:p w14:paraId="43A9CDD5" w14:textId="77777777"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6</w:t>
                      </w:r>
                      <w:r w:rsidRPr="005C2D16">
                        <w:rPr>
                          <w:rFonts w:ascii="Times New Roman" w:hAnsi="Times New Roman" w:cs="Times New Roman"/>
                          <w:sz w:val="18"/>
                          <w:szCs w:val="18"/>
                        </w:rPr>
                        <w:t xml:space="preserve"> - Have a safe home and a community which supports physical and emotional wellbeing. </w:t>
                      </w:r>
                      <w:r w:rsidRPr="005C2D16">
                        <w:rPr>
                          <w:rFonts w:ascii="Times New Roman" w:hAnsi="Times New Roman" w:cs="Times New Roman"/>
                          <w:b/>
                          <w:bCs/>
                          <w:sz w:val="18"/>
                          <w:szCs w:val="18"/>
                        </w:rPr>
                        <w:t>Articles- 19, 20, 25, 27 and 32-35.</w:t>
                      </w:r>
                    </w:p>
                    <w:p w14:paraId="644A43B0" w14:textId="77777777" w:rsidR="00361460" w:rsidRPr="005C2D16" w:rsidRDefault="00361460" w:rsidP="005C2D16">
                      <w:pPr>
                        <w:rPr>
                          <w:rFonts w:ascii="Times New Roman" w:hAnsi="Times New Roman" w:cs="Times New Roman"/>
                          <w:sz w:val="18"/>
                          <w:szCs w:val="18"/>
                        </w:rPr>
                      </w:pPr>
                      <w:r w:rsidRPr="005C2D16">
                        <w:rPr>
                          <w:rFonts w:ascii="Times New Roman" w:hAnsi="Times New Roman" w:cs="Times New Roman"/>
                          <w:b/>
                          <w:bCs/>
                          <w:sz w:val="18"/>
                          <w:szCs w:val="18"/>
                        </w:rPr>
                        <w:t>Core Aim 7</w:t>
                      </w:r>
                      <w:r w:rsidRPr="005C2D16">
                        <w:rPr>
                          <w:rFonts w:ascii="Times New Roman" w:hAnsi="Times New Roman" w:cs="Times New Roman"/>
                          <w:sz w:val="18"/>
                          <w:szCs w:val="18"/>
                        </w:rPr>
                        <w:t xml:space="preserve"> - Are not disadvantaged by poverty. </w:t>
                      </w:r>
                      <w:r w:rsidRPr="005C2D16">
                        <w:rPr>
                          <w:rFonts w:ascii="Times New Roman" w:hAnsi="Times New Roman" w:cs="Times New Roman"/>
                          <w:b/>
                          <w:bCs/>
                          <w:sz w:val="18"/>
                          <w:szCs w:val="18"/>
                        </w:rPr>
                        <w:t>Articles - 6, 26, 27 and 28.</w:t>
                      </w:r>
                    </w:p>
                    <w:p w14:paraId="10139294" w14:textId="77777777" w:rsidR="00361460" w:rsidRDefault="00361460" w:rsidP="006B5D9E"/>
                    <w:p w14:paraId="3C904E82" w14:textId="77777777" w:rsidR="00361460" w:rsidRDefault="00361460" w:rsidP="006B5D9E"/>
                  </w:txbxContent>
                </v:textbox>
              </v:shape>
            </w:pict>
          </mc:Fallback>
        </mc:AlternateContent>
      </w:r>
    </w:p>
    <w:p w14:paraId="383813F7" w14:textId="66E58263" w:rsidR="00FB7C4F" w:rsidRDefault="00FB7C4F" w:rsidP="00FB7C4F">
      <w:r>
        <w:rPr>
          <w:noProof/>
        </w:rPr>
        <w:t xml:space="preserve"> </w:t>
      </w:r>
    </w:p>
    <w:p w14:paraId="5A62BB80" w14:textId="01846369" w:rsidR="00FB7C4F" w:rsidRDefault="002B6228">
      <w:r>
        <w:rPr>
          <w:noProof/>
        </w:rPr>
        <mc:AlternateContent>
          <mc:Choice Requires="wps">
            <w:drawing>
              <wp:anchor distT="0" distB="0" distL="114300" distR="114300" simplePos="0" relativeHeight="251486720" behindDoc="0" locked="0" layoutInCell="1" allowOverlap="1" wp14:anchorId="4235BA5E" wp14:editId="1F4FD503">
                <wp:simplePos x="0" y="0"/>
                <wp:positionH relativeFrom="margin">
                  <wp:posOffset>-558800</wp:posOffset>
                </wp:positionH>
                <wp:positionV relativeFrom="paragraph">
                  <wp:posOffset>1974850</wp:posOffset>
                </wp:positionV>
                <wp:extent cx="6946900" cy="3073400"/>
                <wp:effectExtent l="19050" t="19050" r="25400" b="12700"/>
                <wp:wrapNone/>
                <wp:docPr id="4" name="Rectangle: Rounded Corners 4"/>
                <wp:cNvGraphicFramePr/>
                <a:graphic xmlns:a="http://schemas.openxmlformats.org/drawingml/2006/main">
                  <a:graphicData uri="http://schemas.microsoft.com/office/word/2010/wordprocessingShape">
                    <wps:wsp>
                      <wps:cNvSpPr/>
                      <wps:spPr>
                        <a:xfrm>
                          <a:off x="0" y="0"/>
                          <a:ext cx="6946900" cy="3073400"/>
                        </a:xfrm>
                        <a:prstGeom prst="roundRect">
                          <a:avLst/>
                        </a:prstGeom>
                        <a:solidFill>
                          <a:srgbClr val="92D050"/>
                        </a:solidFill>
                        <a:ln w="381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9ECC7" id="Rectangle: Rounded Corners 4" o:spid="_x0000_s1026" style="position:absolute;margin-left:-44pt;margin-top:155.5pt;width:547pt;height:242pt;z-index:25148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" fillcolor="#92d050" strokecolor="#00b050" strokeweight="3pt">
                <v:stroke joinstyle="miter"/>
                <w10:wrap anchorx="margin"/>
              </v:roundrect>
            </w:pict>
          </mc:Fallback>
        </mc:AlternateContent>
      </w:r>
      <w:r>
        <w:rPr>
          <w:noProof/>
        </w:rPr>
        <mc:AlternateContent>
          <mc:Choice Requires="wps">
            <w:drawing>
              <wp:anchor distT="0" distB="0" distL="114300" distR="114300" simplePos="0" relativeHeight="251576832" behindDoc="0" locked="0" layoutInCell="1" allowOverlap="1" wp14:anchorId="5B8E7678" wp14:editId="469A42E0">
                <wp:simplePos x="0" y="0"/>
                <wp:positionH relativeFrom="margin">
                  <wp:posOffset>-577850</wp:posOffset>
                </wp:positionH>
                <wp:positionV relativeFrom="paragraph">
                  <wp:posOffset>5130800</wp:posOffset>
                </wp:positionV>
                <wp:extent cx="6959600" cy="3917950"/>
                <wp:effectExtent l="19050" t="19050" r="12700" b="25400"/>
                <wp:wrapNone/>
                <wp:docPr id="5" name="Rectangle: Rounded Corners 5"/>
                <wp:cNvGraphicFramePr/>
                <a:graphic xmlns:a="http://schemas.openxmlformats.org/drawingml/2006/main">
                  <a:graphicData uri="http://schemas.microsoft.com/office/word/2010/wordprocessingShape">
                    <wps:wsp>
                      <wps:cNvSpPr/>
                      <wps:spPr>
                        <a:xfrm>
                          <a:off x="0" y="0"/>
                          <a:ext cx="6959600" cy="3917950"/>
                        </a:xfrm>
                        <a:prstGeom prst="roundRect">
                          <a:avLst/>
                        </a:prstGeom>
                        <a:solidFill>
                          <a:schemeClr val="accent2">
                            <a:lumMod val="60000"/>
                            <a:lumOff val="40000"/>
                          </a:schemeClr>
                        </a:solidFill>
                        <a:ln w="38100" cap="flat" cmpd="sng" algn="ctr">
                          <a:solidFill>
                            <a:schemeClr val="accent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3C1206" id="Rectangle: Rounded Corners 5" o:spid="_x0000_s1026" style="position:absolute;margin-left:-45.5pt;margin-top:404pt;width:548pt;height:308.5pt;z-index:25157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" fillcolor="#f4b083 [1941]" strokecolor="#ed7d31 [3205]" strokeweight="3pt">
                <v:stroke joinstyle="miter"/>
                <w10:wrap anchorx="margin"/>
              </v:roundrect>
            </w:pict>
          </mc:Fallback>
        </mc:AlternateContent>
      </w:r>
      <w:r>
        <w:rPr>
          <w:noProof/>
        </w:rPr>
        <mc:AlternateContent>
          <mc:Choice Requires="wps">
            <w:drawing>
              <wp:anchor distT="0" distB="0" distL="114300" distR="114300" simplePos="0" relativeHeight="251767296" behindDoc="0" locked="0" layoutInCell="1" allowOverlap="1" wp14:anchorId="24D5E4C1" wp14:editId="5144A67F">
                <wp:simplePos x="0" y="0"/>
                <wp:positionH relativeFrom="margin">
                  <wp:posOffset>-381000</wp:posOffset>
                </wp:positionH>
                <wp:positionV relativeFrom="paragraph">
                  <wp:posOffset>5245100</wp:posOffset>
                </wp:positionV>
                <wp:extent cx="6578600" cy="3867150"/>
                <wp:effectExtent l="0" t="0" r="0" b="0"/>
                <wp:wrapNone/>
                <wp:docPr id="8" name="Text Box 8"/>
                <wp:cNvGraphicFramePr/>
                <a:graphic xmlns:a="http://schemas.openxmlformats.org/drawingml/2006/main">
                  <a:graphicData uri="http://schemas.microsoft.com/office/word/2010/wordprocessingShape">
                    <wps:wsp>
                      <wps:cNvSpPr txBox="1"/>
                      <wps:spPr>
                        <a:xfrm>
                          <a:off x="0" y="0"/>
                          <a:ext cx="6578600" cy="3867150"/>
                        </a:xfrm>
                        <a:prstGeom prst="rect">
                          <a:avLst/>
                        </a:prstGeom>
                        <a:noFill/>
                        <a:ln w="6350">
                          <a:noFill/>
                        </a:ln>
                      </wps:spPr>
                      <wps:txbx>
                        <w:txbxContent>
                          <w:p w14:paraId="2EF0F29B" w14:textId="50D9DAC7" w:rsidR="00361460" w:rsidRPr="005C2D16" w:rsidRDefault="00361460" w:rsidP="003C09A9">
                            <w:pPr>
                              <w:rPr>
                                <w:rFonts w:ascii="Times New Roman" w:hAnsi="Times New Roman" w:cs="Times New Roman"/>
                                <w:b/>
                                <w:bCs/>
                                <w:sz w:val="18"/>
                                <w:szCs w:val="18"/>
                              </w:rPr>
                            </w:pPr>
                            <w:r w:rsidRPr="005C2D16">
                              <w:rPr>
                                <w:rFonts w:ascii="Times New Roman" w:hAnsi="Times New Roman" w:cs="Times New Roman"/>
                                <w:b/>
                                <w:bCs/>
                                <w:sz w:val="18"/>
                                <w:szCs w:val="18"/>
                              </w:rPr>
                              <w:t>Article 3 – The best interests of the child must be a top priority in all things that affect children. (UNICEF, 2010)</w:t>
                            </w:r>
                          </w:p>
                          <w:p w14:paraId="054F4A25" w14:textId="50AADA3C" w:rsidR="00361460" w:rsidRPr="00F71170" w:rsidRDefault="00361460" w:rsidP="003C09A9">
                            <w:pPr>
                              <w:rPr>
                                <w:rFonts w:ascii="Times New Roman" w:hAnsi="Times New Roman" w:cs="Times New Roman"/>
                                <w:sz w:val="18"/>
                                <w:szCs w:val="18"/>
                              </w:rPr>
                            </w:pPr>
                            <w:r w:rsidRPr="00F71170">
                              <w:rPr>
                                <w:rFonts w:ascii="Times New Roman" w:hAnsi="Times New Roman" w:cs="Times New Roman"/>
                                <w:sz w:val="18"/>
                                <w:szCs w:val="18"/>
                              </w:rPr>
                              <w:t xml:space="preserve">The principle of best interests applies to all actions that concern children. Parents and </w:t>
                            </w:r>
                            <w:r w:rsidR="00133A4E">
                              <w:rPr>
                                <w:rFonts w:ascii="Times New Roman" w:hAnsi="Times New Roman" w:cs="Times New Roman"/>
                                <w:sz w:val="18"/>
                                <w:szCs w:val="18"/>
                              </w:rPr>
                              <w:t>p</w:t>
                            </w:r>
                            <w:r w:rsidRPr="00F71170">
                              <w:rPr>
                                <w:rFonts w:ascii="Times New Roman" w:hAnsi="Times New Roman" w:cs="Times New Roman"/>
                                <w:sz w:val="18"/>
                                <w:szCs w:val="18"/>
                              </w:rPr>
                              <w:t>rofessionals must consider this in all decisions concerning the child. It is paramount that the child is given the opportunity to voice their opinion and for this to be respected. Article 14 of the UNCRC supports a child’s rights to an opinion.</w:t>
                            </w:r>
                          </w:p>
                          <w:p w14:paraId="450CF761" w14:textId="458316C0" w:rsidR="00E60010" w:rsidRDefault="00361460" w:rsidP="003C09A9">
                            <w:pPr>
                              <w:rPr>
                                <w:rFonts w:ascii="Times New Roman" w:hAnsi="Times New Roman" w:cs="Times New Roman"/>
                                <w:sz w:val="18"/>
                                <w:szCs w:val="18"/>
                              </w:rPr>
                            </w:pPr>
                            <w:r>
                              <w:rPr>
                                <w:rFonts w:ascii="Times New Roman" w:hAnsi="Times New Roman" w:cs="Times New Roman"/>
                                <w:sz w:val="18"/>
                                <w:szCs w:val="18"/>
                              </w:rPr>
                              <w:t>(</w:t>
                            </w:r>
                            <w:r w:rsidRPr="008B25E1">
                              <w:rPr>
                                <w:rFonts w:ascii="Times New Roman" w:hAnsi="Times New Roman" w:cs="Times New Roman"/>
                                <w:sz w:val="18"/>
                                <w:szCs w:val="18"/>
                              </w:rPr>
                              <w:t>The All Wales Child Protection Procedures</w:t>
                            </w:r>
                            <w:r>
                              <w:rPr>
                                <w:rFonts w:ascii="Times New Roman" w:hAnsi="Times New Roman" w:cs="Times New Roman"/>
                                <w:sz w:val="18"/>
                                <w:szCs w:val="18"/>
                              </w:rPr>
                              <w:t xml:space="preserve">, </w:t>
                            </w:r>
                            <w:r w:rsidRPr="00F71170">
                              <w:rPr>
                                <w:rFonts w:ascii="Times New Roman" w:hAnsi="Times New Roman" w:cs="Times New Roman"/>
                                <w:sz w:val="18"/>
                                <w:szCs w:val="18"/>
                              </w:rPr>
                              <w:t>2008) places a duty on professionals to promote the rights of all children so that every child can live in a safe environment and be protected from harm. The procedures clarify how professionals should communicate and work together effectively in partnership in order to identify vulnerable children, keep them safe from abuse and neglect, and, improve outcomes for them.</w:t>
                            </w:r>
                          </w:p>
                          <w:p w14:paraId="3BE4F28F" w14:textId="15ED8A75" w:rsidR="00361460" w:rsidRPr="00F71170" w:rsidRDefault="00361460" w:rsidP="003C09A9">
                            <w:pPr>
                              <w:rPr>
                                <w:rFonts w:ascii="Times New Roman" w:hAnsi="Times New Roman" w:cs="Times New Roman"/>
                                <w:sz w:val="18"/>
                                <w:szCs w:val="18"/>
                              </w:rPr>
                            </w:pPr>
                            <w:r w:rsidRPr="00F71170">
                              <w:rPr>
                                <w:rFonts w:ascii="Times New Roman" w:hAnsi="Times New Roman" w:cs="Times New Roman"/>
                                <w:sz w:val="18"/>
                                <w:szCs w:val="18"/>
                              </w:rPr>
                              <w:t>Integrated working involves agencies working together collaboratively to effect positive change for children. Health visitors, Speech and Language Therapists and Childcare staff play a vital preventative role in supporting children. Early identification, assessment and intervention are key to improved outcomes for later life. This can be seen in the (Social Services and Wellbeing Wales Act</w:t>
                            </w:r>
                            <w:r>
                              <w:rPr>
                                <w:rFonts w:ascii="Times New Roman" w:hAnsi="Times New Roman" w:cs="Times New Roman"/>
                                <w:sz w:val="18"/>
                                <w:szCs w:val="18"/>
                              </w:rPr>
                              <w:t>,</w:t>
                            </w:r>
                            <w:r w:rsidRPr="00F71170">
                              <w:rPr>
                                <w:rFonts w:ascii="Times New Roman" w:hAnsi="Times New Roman" w:cs="Times New Roman"/>
                                <w:sz w:val="18"/>
                                <w:szCs w:val="18"/>
                              </w:rPr>
                              <w:t xml:space="preserve"> 2014).</w:t>
                            </w:r>
                            <w:r w:rsidR="00681DEA" w:rsidRPr="00681DEA">
                              <w:rPr>
                                <w:rFonts w:ascii="Times New Roman" w:hAnsi="Times New Roman" w:cs="Times New Roman"/>
                                <w:sz w:val="18"/>
                                <w:szCs w:val="18"/>
                              </w:rPr>
                              <w:t xml:space="preserve"> </w:t>
                            </w:r>
                            <w:r w:rsidR="00681DEA" w:rsidRPr="00104236">
                              <w:rPr>
                                <w:rFonts w:ascii="Times New Roman" w:hAnsi="Times New Roman" w:cs="Times New Roman"/>
                                <w:sz w:val="18"/>
                                <w:szCs w:val="18"/>
                              </w:rPr>
                              <w:t>Practitioners must have due regard to the relevant data protection principles which allow them to share personal information, as provided for in the Data Protection Act 2018</w:t>
                            </w:r>
                            <w:r w:rsidR="00681DEA">
                              <w:rPr>
                                <w:rFonts w:ascii="Times New Roman" w:hAnsi="Times New Roman" w:cs="Times New Roman"/>
                                <w:sz w:val="18"/>
                                <w:szCs w:val="18"/>
                              </w:rPr>
                              <w:t>,</w:t>
                            </w:r>
                            <w:r w:rsidR="00681DEA" w:rsidRPr="00F71170">
                              <w:rPr>
                                <w:rFonts w:ascii="Times New Roman" w:hAnsi="Times New Roman" w:cs="Times New Roman"/>
                                <w:sz w:val="18"/>
                                <w:szCs w:val="18"/>
                              </w:rPr>
                              <w:t xml:space="preserve"> </w:t>
                            </w:r>
                            <w:r w:rsidR="00681DEA" w:rsidRPr="00A83D0C">
                              <w:rPr>
                                <w:rFonts w:ascii="Times New Roman" w:hAnsi="Times New Roman" w:cs="Times New Roman"/>
                                <w:sz w:val="18"/>
                                <w:szCs w:val="18"/>
                              </w:rPr>
                              <w:t>and the General Data Protection Regulation (GDPR)</w:t>
                            </w:r>
                            <w:r w:rsidR="00C22F90">
                              <w:rPr>
                                <w:rFonts w:ascii="Times New Roman" w:hAnsi="Times New Roman" w:cs="Times New Roman"/>
                                <w:sz w:val="18"/>
                                <w:szCs w:val="18"/>
                              </w:rPr>
                              <w:t xml:space="preserve"> (2018).</w:t>
                            </w:r>
                          </w:p>
                          <w:p w14:paraId="41FC2399" w14:textId="510C8D41" w:rsidR="00361460" w:rsidRPr="00F71170" w:rsidRDefault="00361460" w:rsidP="003C09A9">
                            <w:pPr>
                              <w:rPr>
                                <w:rFonts w:ascii="Times New Roman" w:hAnsi="Times New Roman" w:cs="Times New Roman"/>
                                <w:sz w:val="18"/>
                                <w:szCs w:val="18"/>
                              </w:rPr>
                            </w:pPr>
                            <w:proofErr w:type="spellStart"/>
                            <w:r w:rsidRPr="00F71170">
                              <w:rPr>
                                <w:rFonts w:ascii="Times New Roman" w:hAnsi="Times New Roman" w:cs="Times New Roman"/>
                                <w:sz w:val="18"/>
                                <w:szCs w:val="18"/>
                              </w:rPr>
                              <w:t>Riddall</w:t>
                            </w:r>
                            <w:proofErr w:type="spellEnd"/>
                            <w:r w:rsidRPr="00F71170">
                              <w:rPr>
                                <w:rFonts w:ascii="Times New Roman" w:hAnsi="Times New Roman" w:cs="Times New Roman"/>
                                <w:sz w:val="18"/>
                                <w:szCs w:val="18"/>
                              </w:rPr>
                              <w:t>-Leech, (2008) states that observing children develops a greater understanding of a child’s individual needs. Observations are key to identifying when a child is not meeting developmental milestones. Referrals to other professionals can be made to ensure early identification and intervention can be put in place to ensure the needs of the child are met. Observations also allow a Practitioner to plan for and develop a child’s interests. This would ensure their opinion was respected. Nutbrown, (2006)</w:t>
                            </w:r>
                          </w:p>
                          <w:p w14:paraId="2FF4EEFD" w14:textId="3A6424AB" w:rsidR="00361460" w:rsidRPr="00F71170" w:rsidRDefault="00361460" w:rsidP="003C09A9">
                            <w:pPr>
                              <w:rPr>
                                <w:rFonts w:ascii="Times New Roman" w:hAnsi="Times New Roman" w:cs="Times New Roman"/>
                                <w:sz w:val="18"/>
                                <w:szCs w:val="18"/>
                              </w:rPr>
                            </w:pPr>
                            <w:r w:rsidRPr="00F71170">
                              <w:rPr>
                                <w:rFonts w:ascii="Times New Roman" w:hAnsi="Times New Roman" w:cs="Times New Roman"/>
                                <w:sz w:val="18"/>
                                <w:szCs w:val="18"/>
                              </w:rPr>
                              <w:t>The Effective Pre-school and Primary Education</w:t>
                            </w:r>
                            <w:r>
                              <w:rPr>
                                <w:rFonts w:ascii="Times New Roman" w:hAnsi="Times New Roman" w:cs="Times New Roman"/>
                                <w:sz w:val="18"/>
                                <w:szCs w:val="18"/>
                              </w:rPr>
                              <w:t xml:space="preserve"> </w:t>
                            </w:r>
                            <w:r w:rsidRPr="00F71170">
                              <w:rPr>
                                <w:rFonts w:ascii="Times New Roman" w:hAnsi="Times New Roman" w:cs="Times New Roman"/>
                                <w:sz w:val="18"/>
                                <w:szCs w:val="18"/>
                              </w:rPr>
                              <w:t xml:space="preserve">study points out that quality adult child interactions, staff knowledge and understanding of child development and current curriculum, is key for better experiences for children. Working with children is more than just supervising them. Staff need to have in depth knowledge of how children develop to know how to best support them. </w:t>
                            </w:r>
                            <w:r>
                              <w:rPr>
                                <w:rFonts w:ascii="Times New Roman" w:hAnsi="Times New Roman" w:cs="Times New Roman"/>
                                <w:sz w:val="18"/>
                                <w:szCs w:val="18"/>
                              </w:rPr>
                              <w:t>(</w:t>
                            </w:r>
                            <w:r w:rsidRPr="00CE6F7A">
                              <w:rPr>
                                <w:rFonts w:ascii="Times New Roman" w:hAnsi="Times New Roman" w:cs="Times New Roman"/>
                                <w:sz w:val="18"/>
                                <w:szCs w:val="18"/>
                              </w:rPr>
                              <w:t>The Care Council of Wales</w:t>
                            </w:r>
                            <w:r w:rsidRPr="008C703B">
                              <w:rPr>
                                <w:rFonts w:ascii="Times New Roman" w:hAnsi="Times New Roman" w:cs="Times New Roman"/>
                                <w:i/>
                                <w:iCs/>
                                <w:sz w:val="18"/>
                                <w:szCs w:val="18"/>
                              </w:rPr>
                              <w:t>,</w:t>
                            </w:r>
                            <w:r w:rsidRPr="00F71170">
                              <w:rPr>
                                <w:rFonts w:ascii="Times New Roman" w:hAnsi="Times New Roman" w:cs="Times New Roman"/>
                                <w:sz w:val="18"/>
                                <w:szCs w:val="18"/>
                              </w:rPr>
                              <w:t xml:space="preserve"> 2013) sets out its qualifications framework to ensure that staff working in childcare hold appropriate qualifications</w:t>
                            </w:r>
                            <w:r w:rsidR="00183469">
                              <w:rPr>
                                <w:rFonts w:ascii="Times New Roman" w:hAnsi="Times New Roman" w:cs="Times New Roman"/>
                                <w:sz w:val="18"/>
                                <w:szCs w:val="18"/>
                              </w:rPr>
                              <w:t xml:space="preserve"> and</w:t>
                            </w:r>
                            <w:r w:rsidRPr="00F71170">
                              <w:rPr>
                                <w:rFonts w:ascii="Times New Roman" w:hAnsi="Times New Roman" w:cs="Times New Roman"/>
                                <w:sz w:val="18"/>
                                <w:szCs w:val="18"/>
                              </w:rPr>
                              <w:t xml:space="preserve"> are inducted and supervised properly. </w:t>
                            </w:r>
                            <w:r w:rsidR="00C002BE">
                              <w:rPr>
                                <w:rFonts w:ascii="Times New Roman" w:hAnsi="Times New Roman" w:cs="Times New Roman"/>
                                <w:sz w:val="18"/>
                                <w:szCs w:val="18"/>
                              </w:rPr>
                              <w:t>This ensures</w:t>
                            </w:r>
                            <w:r w:rsidRPr="00F71170">
                              <w:rPr>
                                <w:rFonts w:ascii="Times New Roman" w:hAnsi="Times New Roman" w:cs="Times New Roman"/>
                                <w:sz w:val="18"/>
                                <w:szCs w:val="18"/>
                              </w:rPr>
                              <w:t xml:space="preserve"> </w:t>
                            </w:r>
                            <w:r w:rsidR="00A80558">
                              <w:rPr>
                                <w:rFonts w:ascii="Times New Roman" w:hAnsi="Times New Roman" w:cs="Times New Roman"/>
                                <w:sz w:val="18"/>
                                <w:szCs w:val="18"/>
                              </w:rPr>
                              <w:t>staff</w:t>
                            </w:r>
                            <w:r w:rsidRPr="00F71170">
                              <w:rPr>
                                <w:rFonts w:ascii="Times New Roman" w:hAnsi="Times New Roman" w:cs="Times New Roman"/>
                                <w:sz w:val="18"/>
                                <w:szCs w:val="18"/>
                              </w:rPr>
                              <w:t xml:space="preserve"> are motivated to develop in their role</w:t>
                            </w:r>
                            <w:r w:rsidR="00A80558">
                              <w:rPr>
                                <w:rFonts w:ascii="Times New Roman" w:hAnsi="Times New Roman" w:cs="Times New Roman"/>
                                <w:sz w:val="18"/>
                                <w:szCs w:val="18"/>
                              </w:rPr>
                              <w:t xml:space="preserve"> and</w:t>
                            </w:r>
                            <w:r w:rsidRPr="00F71170">
                              <w:rPr>
                                <w:rFonts w:ascii="Times New Roman" w:hAnsi="Times New Roman" w:cs="Times New Roman"/>
                                <w:sz w:val="18"/>
                                <w:szCs w:val="18"/>
                              </w:rPr>
                              <w:t xml:space="preserve"> to do the best for the children they care</w:t>
                            </w:r>
                            <w:r w:rsidR="005357D8">
                              <w:rPr>
                                <w:rFonts w:ascii="Times New Roman" w:hAnsi="Times New Roman" w:cs="Times New Roman"/>
                                <w:sz w:val="18"/>
                                <w:szCs w:val="18"/>
                              </w:rPr>
                              <w:t xml:space="preserve"> for</w:t>
                            </w:r>
                            <w:r w:rsidR="00BD4BA3">
                              <w:rPr>
                                <w:rFonts w:ascii="Times New Roman" w:hAnsi="Times New Roman" w:cs="Times New Roman"/>
                                <w:sz w:val="18"/>
                                <w:szCs w:val="18"/>
                              </w:rPr>
                              <w:t>.</w:t>
                            </w:r>
                          </w:p>
                          <w:p w14:paraId="390D1531" w14:textId="77777777" w:rsidR="00361460" w:rsidRPr="00731F72" w:rsidRDefault="00361460" w:rsidP="003C09A9">
                            <w:pPr>
                              <w:rPr>
                                <w:sz w:val="16"/>
                                <w:szCs w:val="16"/>
                              </w:rPr>
                            </w:pPr>
                          </w:p>
                          <w:p w14:paraId="11357C13" w14:textId="54DF715B" w:rsidR="00361460" w:rsidRDefault="00361460" w:rsidP="003C09A9"/>
                          <w:p w14:paraId="4BE597DA" w14:textId="77777777" w:rsidR="00361460" w:rsidRDefault="00361460" w:rsidP="003C09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5E4C1" id="Text Box 8" o:spid="_x0000_s1028" type="#_x0000_t202" style="position:absolute;margin-left:-30pt;margin-top:413pt;width:518pt;height:304.5pt;z-index:25176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" filled="f" stroked="f" strokeweight=".5pt">
                <v:textbox>
                  <w:txbxContent>
                    <w:p w14:paraId="2EF0F29B" w14:textId="50D9DAC7" w:rsidR="00361460" w:rsidRPr="005C2D16" w:rsidRDefault="00361460" w:rsidP="003C09A9">
                      <w:pPr>
                        <w:rPr>
                          <w:rFonts w:ascii="Times New Roman" w:hAnsi="Times New Roman" w:cs="Times New Roman"/>
                          <w:b/>
                          <w:bCs/>
                          <w:sz w:val="18"/>
                          <w:szCs w:val="18"/>
                        </w:rPr>
                      </w:pPr>
                      <w:r w:rsidRPr="005C2D16">
                        <w:rPr>
                          <w:rFonts w:ascii="Times New Roman" w:hAnsi="Times New Roman" w:cs="Times New Roman"/>
                          <w:b/>
                          <w:bCs/>
                          <w:sz w:val="18"/>
                          <w:szCs w:val="18"/>
                        </w:rPr>
                        <w:t>Article 3 – The best interests of the child must be a top priority in all things that affect children. (UNICEF, 2010)</w:t>
                      </w:r>
                    </w:p>
                    <w:p w14:paraId="054F4A25" w14:textId="50AADA3C" w:rsidR="00361460" w:rsidRPr="00F71170" w:rsidRDefault="00361460" w:rsidP="003C09A9">
                      <w:pPr>
                        <w:rPr>
                          <w:rFonts w:ascii="Times New Roman" w:hAnsi="Times New Roman" w:cs="Times New Roman"/>
                          <w:sz w:val="18"/>
                          <w:szCs w:val="18"/>
                        </w:rPr>
                      </w:pPr>
                      <w:r w:rsidRPr="00F71170">
                        <w:rPr>
                          <w:rFonts w:ascii="Times New Roman" w:hAnsi="Times New Roman" w:cs="Times New Roman"/>
                          <w:sz w:val="18"/>
                          <w:szCs w:val="18"/>
                        </w:rPr>
                        <w:t xml:space="preserve">The principle of best interests applies to all actions that concern children. Parents and </w:t>
                      </w:r>
                      <w:r w:rsidR="00133A4E">
                        <w:rPr>
                          <w:rFonts w:ascii="Times New Roman" w:hAnsi="Times New Roman" w:cs="Times New Roman"/>
                          <w:sz w:val="18"/>
                          <w:szCs w:val="18"/>
                        </w:rPr>
                        <w:t>p</w:t>
                      </w:r>
                      <w:r w:rsidRPr="00F71170">
                        <w:rPr>
                          <w:rFonts w:ascii="Times New Roman" w:hAnsi="Times New Roman" w:cs="Times New Roman"/>
                          <w:sz w:val="18"/>
                          <w:szCs w:val="18"/>
                        </w:rPr>
                        <w:t>rofessionals must consider this in all decisions concerning the child. It is paramount that the child is given the opportunity to voice their opinion and for this to be respected. Article 14 of the UNCRC supports a child’s rights to an opinion.</w:t>
                      </w:r>
                    </w:p>
                    <w:p w14:paraId="450CF761" w14:textId="458316C0" w:rsidR="00E60010" w:rsidRDefault="00361460" w:rsidP="003C09A9">
                      <w:pPr>
                        <w:rPr>
                          <w:rFonts w:ascii="Times New Roman" w:hAnsi="Times New Roman" w:cs="Times New Roman"/>
                          <w:sz w:val="18"/>
                          <w:szCs w:val="18"/>
                        </w:rPr>
                      </w:pPr>
                      <w:r>
                        <w:rPr>
                          <w:rFonts w:ascii="Times New Roman" w:hAnsi="Times New Roman" w:cs="Times New Roman"/>
                          <w:sz w:val="18"/>
                          <w:szCs w:val="18"/>
                        </w:rPr>
                        <w:t>(</w:t>
                      </w:r>
                      <w:r w:rsidRPr="008B25E1">
                        <w:rPr>
                          <w:rFonts w:ascii="Times New Roman" w:hAnsi="Times New Roman" w:cs="Times New Roman"/>
                          <w:sz w:val="18"/>
                          <w:szCs w:val="18"/>
                        </w:rPr>
                        <w:t>The All Wales Child Protection Procedures</w:t>
                      </w:r>
                      <w:r>
                        <w:rPr>
                          <w:rFonts w:ascii="Times New Roman" w:hAnsi="Times New Roman" w:cs="Times New Roman"/>
                          <w:sz w:val="18"/>
                          <w:szCs w:val="18"/>
                        </w:rPr>
                        <w:t xml:space="preserve">, </w:t>
                      </w:r>
                      <w:r w:rsidRPr="00F71170">
                        <w:rPr>
                          <w:rFonts w:ascii="Times New Roman" w:hAnsi="Times New Roman" w:cs="Times New Roman"/>
                          <w:sz w:val="18"/>
                          <w:szCs w:val="18"/>
                        </w:rPr>
                        <w:t>2008) places a duty on professionals to promote the rights of all children so that every child can live in a safe environment and be protected from harm. The procedures clarify how professionals should communicate and work together effectively in partnership in order to identify vulnerable children, keep them safe from abuse and neglect, and, improve outcomes for them.</w:t>
                      </w:r>
                    </w:p>
                    <w:p w14:paraId="3BE4F28F" w14:textId="15ED8A75" w:rsidR="00361460" w:rsidRPr="00F71170" w:rsidRDefault="00361460" w:rsidP="003C09A9">
                      <w:pPr>
                        <w:rPr>
                          <w:rFonts w:ascii="Times New Roman" w:hAnsi="Times New Roman" w:cs="Times New Roman"/>
                          <w:sz w:val="18"/>
                          <w:szCs w:val="18"/>
                        </w:rPr>
                      </w:pPr>
                      <w:r w:rsidRPr="00F71170">
                        <w:rPr>
                          <w:rFonts w:ascii="Times New Roman" w:hAnsi="Times New Roman" w:cs="Times New Roman"/>
                          <w:sz w:val="18"/>
                          <w:szCs w:val="18"/>
                        </w:rPr>
                        <w:t>Integrated working involves agencies working together collaboratively to effect positive change for children. Health visitors, Speech and Language Therapists and Childcare staff play a vital preventative role in supporting children. Early identification, assessment and intervention are key to improved outcomes for later life. This can be seen in the (Social Services and Wellbeing Wales Act</w:t>
                      </w:r>
                      <w:r>
                        <w:rPr>
                          <w:rFonts w:ascii="Times New Roman" w:hAnsi="Times New Roman" w:cs="Times New Roman"/>
                          <w:sz w:val="18"/>
                          <w:szCs w:val="18"/>
                        </w:rPr>
                        <w:t>,</w:t>
                      </w:r>
                      <w:r w:rsidRPr="00F71170">
                        <w:rPr>
                          <w:rFonts w:ascii="Times New Roman" w:hAnsi="Times New Roman" w:cs="Times New Roman"/>
                          <w:sz w:val="18"/>
                          <w:szCs w:val="18"/>
                        </w:rPr>
                        <w:t xml:space="preserve"> 2014).</w:t>
                      </w:r>
                      <w:r w:rsidR="00681DEA" w:rsidRPr="00681DEA">
                        <w:rPr>
                          <w:rFonts w:ascii="Times New Roman" w:hAnsi="Times New Roman" w:cs="Times New Roman"/>
                          <w:sz w:val="18"/>
                          <w:szCs w:val="18"/>
                        </w:rPr>
                        <w:t xml:space="preserve"> </w:t>
                      </w:r>
                      <w:r w:rsidR="00681DEA" w:rsidRPr="00104236">
                        <w:rPr>
                          <w:rFonts w:ascii="Times New Roman" w:hAnsi="Times New Roman" w:cs="Times New Roman"/>
                          <w:sz w:val="18"/>
                          <w:szCs w:val="18"/>
                        </w:rPr>
                        <w:t>Practitioners must have due regard to the relevant data protection principles which allow them to share personal information, as provided for in the Data Protection Act 2018</w:t>
                      </w:r>
                      <w:r w:rsidR="00681DEA">
                        <w:rPr>
                          <w:rFonts w:ascii="Times New Roman" w:hAnsi="Times New Roman" w:cs="Times New Roman"/>
                          <w:sz w:val="18"/>
                          <w:szCs w:val="18"/>
                        </w:rPr>
                        <w:t>,</w:t>
                      </w:r>
                      <w:r w:rsidR="00681DEA" w:rsidRPr="00F71170">
                        <w:rPr>
                          <w:rFonts w:ascii="Times New Roman" w:hAnsi="Times New Roman" w:cs="Times New Roman"/>
                          <w:sz w:val="18"/>
                          <w:szCs w:val="18"/>
                        </w:rPr>
                        <w:t xml:space="preserve"> </w:t>
                      </w:r>
                      <w:r w:rsidR="00681DEA" w:rsidRPr="00A83D0C">
                        <w:rPr>
                          <w:rFonts w:ascii="Times New Roman" w:hAnsi="Times New Roman" w:cs="Times New Roman"/>
                          <w:sz w:val="18"/>
                          <w:szCs w:val="18"/>
                        </w:rPr>
                        <w:t>and the General Data Protection Regulation (GDPR)</w:t>
                      </w:r>
                      <w:r w:rsidR="00C22F90">
                        <w:rPr>
                          <w:rFonts w:ascii="Times New Roman" w:hAnsi="Times New Roman" w:cs="Times New Roman"/>
                          <w:sz w:val="18"/>
                          <w:szCs w:val="18"/>
                        </w:rPr>
                        <w:t xml:space="preserve"> (2018).</w:t>
                      </w:r>
                    </w:p>
                    <w:p w14:paraId="41FC2399" w14:textId="510C8D41" w:rsidR="00361460" w:rsidRPr="00F71170" w:rsidRDefault="00361460" w:rsidP="003C09A9">
                      <w:pPr>
                        <w:rPr>
                          <w:rFonts w:ascii="Times New Roman" w:hAnsi="Times New Roman" w:cs="Times New Roman"/>
                          <w:sz w:val="18"/>
                          <w:szCs w:val="18"/>
                        </w:rPr>
                      </w:pPr>
                      <w:proofErr w:type="spellStart"/>
                      <w:r w:rsidRPr="00F71170">
                        <w:rPr>
                          <w:rFonts w:ascii="Times New Roman" w:hAnsi="Times New Roman" w:cs="Times New Roman"/>
                          <w:sz w:val="18"/>
                          <w:szCs w:val="18"/>
                        </w:rPr>
                        <w:t>Riddall</w:t>
                      </w:r>
                      <w:proofErr w:type="spellEnd"/>
                      <w:r w:rsidRPr="00F71170">
                        <w:rPr>
                          <w:rFonts w:ascii="Times New Roman" w:hAnsi="Times New Roman" w:cs="Times New Roman"/>
                          <w:sz w:val="18"/>
                          <w:szCs w:val="18"/>
                        </w:rPr>
                        <w:t>-Leech, (2008) states that observing children develops a greater understanding of a child’s individual needs. Observations are key to identifying when a child is not meeting developmental milestones. Referrals to other professionals can be made to ensure early identification and intervention can be put in place to ensure the needs of the child are met. Observations also allow a Practitioner to plan for and develop a child’s interests. This would ensure their opinion was respected. Nutbrown, (2006)</w:t>
                      </w:r>
                    </w:p>
                    <w:p w14:paraId="2FF4EEFD" w14:textId="3A6424AB" w:rsidR="00361460" w:rsidRPr="00F71170" w:rsidRDefault="00361460" w:rsidP="003C09A9">
                      <w:pPr>
                        <w:rPr>
                          <w:rFonts w:ascii="Times New Roman" w:hAnsi="Times New Roman" w:cs="Times New Roman"/>
                          <w:sz w:val="18"/>
                          <w:szCs w:val="18"/>
                        </w:rPr>
                      </w:pPr>
                      <w:r w:rsidRPr="00F71170">
                        <w:rPr>
                          <w:rFonts w:ascii="Times New Roman" w:hAnsi="Times New Roman" w:cs="Times New Roman"/>
                          <w:sz w:val="18"/>
                          <w:szCs w:val="18"/>
                        </w:rPr>
                        <w:t>The Effective Pre-school and Primary Education</w:t>
                      </w:r>
                      <w:r>
                        <w:rPr>
                          <w:rFonts w:ascii="Times New Roman" w:hAnsi="Times New Roman" w:cs="Times New Roman"/>
                          <w:sz w:val="18"/>
                          <w:szCs w:val="18"/>
                        </w:rPr>
                        <w:t xml:space="preserve"> </w:t>
                      </w:r>
                      <w:r w:rsidRPr="00F71170">
                        <w:rPr>
                          <w:rFonts w:ascii="Times New Roman" w:hAnsi="Times New Roman" w:cs="Times New Roman"/>
                          <w:sz w:val="18"/>
                          <w:szCs w:val="18"/>
                        </w:rPr>
                        <w:t xml:space="preserve">study points out that quality adult child interactions, staff knowledge and understanding of child development and current curriculum, is key for better experiences for children. Working with children is more than just supervising them. Staff need to have in depth knowledge of how children develop to know how to best support them. </w:t>
                      </w:r>
                      <w:r>
                        <w:rPr>
                          <w:rFonts w:ascii="Times New Roman" w:hAnsi="Times New Roman" w:cs="Times New Roman"/>
                          <w:sz w:val="18"/>
                          <w:szCs w:val="18"/>
                        </w:rPr>
                        <w:t>(</w:t>
                      </w:r>
                      <w:r w:rsidRPr="00CE6F7A">
                        <w:rPr>
                          <w:rFonts w:ascii="Times New Roman" w:hAnsi="Times New Roman" w:cs="Times New Roman"/>
                          <w:sz w:val="18"/>
                          <w:szCs w:val="18"/>
                        </w:rPr>
                        <w:t>The Care Council of Wales</w:t>
                      </w:r>
                      <w:r w:rsidRPr="008C703B">
                        <w:rPr>
                          <w:rFonts w:ascii="Times New Roman" w:hAnsi="Times New Roman" w:cs="Times New Roman"/>
                          <w:i/>
                          <w:iCs/>
                          <w:sz w:val="18"/>
                          <w:szCs w:val="18"/>
                        </w:rPr>
                        <w:t>,</w:t>
                      </w:r>
                      <w:r w:rsidRPr="00F71170">
                        <w:rPr>
                          <w:rFonts w:ascii="Times New Roman" w:hAnsi="Times New Roman" w:cs="Times New Roman"/>
                          <w:sz w:val="18"/>
                          <w:szCs w:val="18"/>
                        </w:rPr>
                        <w:t xml:space="preserve"> 2013) sets out its qualifications framework to ensure that staff working in childcare hold appropriate qualifications</w:t>
                      </w:r>
                      <w:r w:rsidR="00183469">
                        <w:rPr>
                          <w:rFonts w:ascii="Times New Roman" w:hAnsi="Times New Roman" w:cs="Times New Roman"/>
                          <w:sz w:val="18"/>
                          <w:szCs w:val="18"/>
                        </w:rPr>
                        <w:t xml:space="preserve"> and</w:t>
                      </w:r>
                      <w:r w:rsidRPr="00F71170">
                        <w:rPr>
                          <w:rFonts w:ascii="Times New Roman" w:hAnsi="Times New Roman" w:cs="Times New Roman"/>
                          <w:sz w:val="18"/>
                          <w:szCs w:val="18"/>
                        </w:rPr>
                        <w:t xml:space="preserve"> are inducted and supervised properly. </w:t>
                      </w:r>
                      <w:r w:rsidR="00C002BE">
                        <w:rPr>
                          <w:rFonts w:ascii="Times New Roman" w:hAnsi="Times New Roman" w:cs="Times New Roman"/>
                          <w:sz w:val="18"/>
                          <w:szCs w:val="18"/>
                        </w:rPr>
                        <w:t>This ensures</w:t>
                      </w:r>
                      <w:r w:rsidRPr="00F71170">
                        <w:rPr>
                          <w:rFonts w:ascii="Times New Roman" w:hAnsi="Times New Roman" w:cs="Times New Roman"/>
                          <w:sz w:val="18"/>
                          <w:szCs w:val="18"/>
                        </w:rPr>
                        <w:t xml:space="preserve"> </w:t>
                      </w:r>
                      <w:r w:rsidR="00A80558">
                        <w:rPr>
                          <w:rFonts w:ascii="Times New Roman" w:hAnsi="Times New Roman" w:cs="Times New Roman"/>
                          <w:sz w:val="18"/>
                          <w:szCs w:val="18"/>
                        </w:rPr>
                        <w:t>staff</w:t>
                      </w:r>
                      <w:r w:rsidRPr="00F71170">
                        <w:rPr>
                          <w:rFonts w:ascii="Times New Roman" w:hAnsi="Times New Roman" w:cs="Times New Roman"/>
                          <w:sz w:val="18"/>
                          <w:szCs w:val="18"/>
                        </w:rPr>
                        <w:t xml:space="preserve"> are motivated to develop in their role</w:t>
                      </w:r>
                      <w:r w:rsidR="00A80558">
                        <w:rPr>
                          <w:rFonts w:ascii="Times New Roman" w:hAnsi="Times New Roman" w:cs="Times New Roman"/>
                          <w:sz w:val="18"/>
                          <w:szCs w:val="18"/>
                        </w:rPr>
                        <w:t xml:space="preserve"> and</w:t>
                      </w:r>
                      <w:r w:rsidRPr="00F71170">
                        <w:rPr>
                          <w:rFonts w:ascii="Times New Roman" w:hAnsi="Times New Roman" w:cs="Times New Roman"/>
                          <w:sz w:val="18"/>
                          <w:szCs w:val="18"/>
                        </w:rPr>
                        <w:t xml:space="preserve"> to do the best for the children they care</w:t>
                      </w:r>
                      <w:r w:rsidR="005357D8">
                        <w:rPr>
                          <w:rFonts w:ascii="Times New Roman" w:hAnsi="Times New Roman" w:cs="Times New Roman"/>
                          <w:sz w:val="18"/>
                          <w:szCs w:val="18"/>
                        </w:rPr>
                        <w:t xml:space="preserve"> for</w:t>
                      </w:r>
                      <w:r w:rsidR="00BD4BA3">
                        <w:rPr>
                          <w:rFonts w:ascii="Times New Roman" w:hAnsi="Times New Roman" w:cs="Times New Roman"/>
                          <w:sz w:val="18"/>
                          <w:szCs w:val="18"/>
                        </w:rPr>
                        <w:t>.</w:t>
                      </w:r>
                    </w:p>
                    <w:p w14:paraId="390D1531" w14:textId="77777777" w:rsidR="00361460" w:rsidRPr="00731F72" w:rsidRDefault="00361460" w:rsidP="003C09A9">
                      <w:pPr>
                        <w:rPr>
                          <w:sz w:val="16"/>
                          <w:szCs w:val="16"/>
                        </w:rPr>
                      </w:pPr>
                    </w:p>
                    <w:p w14:paraId="11357C13" w14:textId="54DF715B" w:rsidR="00361460" w:rsidRDefault="00361460" w:rsidP="003C09A9"/>
                    <w:p w14:paraId="4BE597DA" w14:textId="77777777" w:rsidR="00361460" w:rsidRDefault="00361460" w:rsidP="003C09A9"/>
                  </w:txbxContent>
                </v:textbox>
                <w10:wrap anchorx="margin"/>
              </v:shape>
            </w:pict>
          </mc:Fallback>
        </mc:AlternateContent>
      </w:r>
      <w:r>
        <w:rPr>
          <w:noProof/>
        </w:rPr>
        <mc:AlternateContent>
          <mc:Choice Requires="wps">
            <w:drawing>
              <wp:anchor distT="0" distB="0" distL="114300" distR="114300" simplePos="0" relativeHeight="251666944" behindDoc="0" locked="0" layoutInCell="1" allowOverlap="1" wp14:anchorId="704712EE" wp14:editId="22672EC6">
                <wp:simplePos x="0" y="0"/>
                <wp:positionH relativeFrom="margin">
                  <wp:posOffset>-114300</wp:posOffset>
                </wp:positionH>
                <wp:positionV relativeFrom="paragraph">
                  <wp:posOffset>1746250</wp:posOffset>
                </wp:positionV>
                <wp:extent cx="6066790" cy="3257550"/>
                <wp:effectExtent l="0" t="0" r="0" b="0"/>
                <wp:wrapNone/>
                <wp:docPr id="6" name="Text Box 6"/>
                <wp:cNvGraphicFramePr/>
                <a:graphic xmlns:a="http://schemas.openxmlformats.org/drawingml/2006/main">
                  <a:graphicData uri="http://schemas.microsoft.com/office/word/2010/wordprocessingShape">
                    <wps:wsp>
                      <wps:cNvSpPr txBox="1"/>
                      <wps:spPr>
                        <a:xfrm>
                          <a:off x="0" y="0"/>
                          <a:ext cx="6066790" cy="3257550"/>
                        </a:xfrm>
                        <a:prstGeom prst="rect">
                          <a:avLst/>
                        </a:prstGeom>
                        <a:noFill/>
                        <a:ln w="6350">
                          <a:noFill/>
                        </a:ln>
                      </wps:spPr>
                      <wps:txbx>
                        <w:txbxContent>
                          <w:p w14:paraId="76F0FDD9" w14:textId="77777777" w:rsidR="00A83548" w:rsidRDefault="00A83548">
                            <w:pPr>
                              <w:rPr>
                                <w:rFonts w:ascii="Times New Roman" w:hAnsi="Times New Roman" w:cs="Times New Roman"/>
                                <w:b/>
                                <w:bCs/>
                                <w:sz w:val="18"/>
                                <w:szCs w:val="18"/>
                              </w:rPr>
                            </w:pPr>
                          </w:p>
                          <w:p w14:paraId="0EE8B737" w14:textId="164753F6" w:rsidR="00361460" w:rsidRPr="005C2D16" w:rsidRDefault="00361460">
                            <w:pPr>
                              <w:rPr>
                                <w:rFonts w:ascii="Times New Roman" w:hAnsi="Times New Roman" w:cs="Times New Roman"/>
                                <w:b/>
                                <w:bCs/>
                                <w:sz w:val="18"/>
                                <w:szCs w:val="18"/>
                              </w:rPr>
                            </w:pPr>
                            <w:r w:rsidRPr="005C2D16">
                              <w:rPr>
                                <w:rFonts w:ascii="Times New Roman" w:hAnsi="Times New Roman" w:cs="Times New Roman"/>
                                <w:b/>
                                <w:bCs/>
                                <w:sz w:val="18"/>
                                <w:szCs w:val="18"/>
                              </w:rPr>
                              <w:t>Article 2 – The convention applies to every child whatever their race, religion, abilities whatever they think or say whatever the family background. (Children’s Rights Wales, 2016)</w:t>
                            </w:r>
                          </w:p>
                          <w:p w14:paraId="1A8933B9" w14:textId="185F026E" w:rsidR="00361460" w:rsidRDefault="00361460">
                            <w:pPr>
                              <w:rPr>
                                <w:rFonts w:ascii="Times New Roman" w:hAnsi="Times New Roman" w:cs="Times New Roman"/>
                                <w:sz w:val="18"/>
                                <w:szCs w:val="18"/>
                              </w:rPr>
                            </w:pPr>
                            <w:r w:rsidRPr="00FC4D2A">
                              <w:rPr>
                                <w:rFonts w:ascii="Times New Roman" w:hAnsi="Times New Roman" w:cs="Times New Roman"/>
                                <w:i/>
                                <w:iCs/>
                                <w:sz w:val="18"/>
                                <w:szCs w:val="18"/>
                              </w:rPr>
                              <w:t>(</w:t>
                            </w:r>
                            <w:r w:rsidRPr="00CE2008">
                              <w:rPr>
                                <w:rFonts w:ascii="Times New Roman" w:hAnsi="Times New Roman" w:cs="Times New Roman"/>
                                <w:i/>
                                <w:iCs/>
                                <w:sz w:val="18"/>
                                <w:szCs w:val="18"/>
                              </w:rPr>
                              <w:t xml:space="preserve">The Equality Act. </w:t>
                            </w:r>
                            <w:r w:rsidRPr="00CE2008">
                              <w:rPr>
                                <w:rFonts w:ascii="Times New Roman" w:hAnsi="Times New Roman" w:cs="Times New Roman"/>
                                <w:sz w:val="18"/>
                                <w:szCs w:val="18"/>
                              </w:rPr>
                              <w:t>2010)</w:t>
                            </w:r>
                            <w:r w:rsidRPr="00EC6F44">
                              <w:rPr>
                                <w:rFonts w:ascii="Times New Roman" w:hAnsi="Times New Roman" w:cs="Times New Roman"/>
                                <w:sz w:val="18"/>
                                <w:szCs w:val="18"/>
                              </w:rPr>
                              <w:t xml:space="preserve"> describes how it is unlawful to discriminate against individuals based on disability, gender, age, race or religion. All staff working with children must work hard to eliminate discrimination and provide activities which reflect the children and wider community. </w:t>
                            </w:r>
                          </w:p>
                          <w:p w14:paraId="1C91F1AA" w14:textId="789F586E" w:rsidR="00361460" w:rsidRPr="00EC6F44" w:rsidRDefault="00361460">
                            <w:pPr>
                              <w:rPr>
                                <w:rFonts w:ascii="Times New Roman" w:hAnsi="Times New Roman" w:cs="Times New Roman"/>
                                <w:sz w:val="18"/>
                                <w:szCs w:val="18"/>
                              </w:rPr>
                            </w:pPr>
                            <w:r w:rsidRPr="00881A4D">
                              <w:rPr>
                                <w:rFonts w:ascii="Times New Roman" w:hAnsi="Times New Roman" w:cs="Times New Roman"/>
                                <w:sz w:val="18"/>
                                <w:szCs w:val="18"/>
                              </w:rPr>
                              <w:t xml:space="preserve"> (Curriculum for Wales Foundation Phase framework, 2015)</w:t>
                            </w:r>
                            <w:r w:rsidRPr="00EC6F44">
                              <w:rPr>
                                <w:rFonts w:ascii="Times New Roman" w:hAnsi="Times New Roman" w:cs="Times New Roman"/>
                                <w:sz w:val="18"/>
                                <w:szCs w:val="18"/>
                              </w:rPr>
                              <w:t xml:space="preserve"> states that all professionals working with children must promote positive attitudes to equal opportunities. </w:t>
                            </w:r>
                            <w:r w:rsidRPr="00EC6F44">
                              <w:rPr>
                                <w:rFonts w:ascii="Times New Roman" w:hAnsi="Times New Roman" w:cs="Times New Roman"/>
                                <w:sz w:val="18"/>
                                <w:szCs w:val="18"/>
                              </w:rPr>
                              <w:t xml:space="preserve">Schools must develop a sense of cultural and personal identity that is receptive and respectful of </w:t>
                            </w:r>
                            <w:r w:rsidRPr="00EC6F44">
                              <w:rPr>
                                <w:rFonts w:ascii="Times New Roman" w:hAnsi="Times New Roman" w:cs="Times New Roman"/>
                                <w:sz w:val="18"/>
                                <w:szCs w:val="18"/>
                              </w:rPr>
                              <w:t>others</w:t>
                            </w:r>
                            <w:r w:rsidR="00604016">
                              <w:rPr>
                                <w:rFonts w:ascii="Times New Roman" w:hAnsi="Times New Roman" w:cs="Times New Roman"/>
                                <w:sz w:val="18"/>
                                <w:szCs w:val="18"/>
                              </w:rPr>
                              <w:t>,</w:t>
                            </w:r>
                            <w:bookmarkStart w:id="0" w:name="_GoBack"/>
                            <w:bookmarkEnd w:id="0"/>
                            <w:r w:rsidRPr="00EC6F44">
                              <w:rPr>
                                <w:rFonts w:ascii="Times New Roman" w:hAnsi="Times New Roman" w:cs="Times New Roman"/>
                                <w:sz w:val="18"/>
                                <w:szCs w:val="18"/>
                              </w:rPr>
                              <w:t xml:space="preserve"> and reduce environmental and social barriers so that all children are able to reach their full potential. </w:t>
                            </w:r>
                          </w:p>
                          <w:p w14:paraId="7FE4EBED" w14:textId="269CFCF0" w:rsidR="00361460" w:rsidRPr="00EC6F44" w:rsidRDefault="00361460">
                            <w:pPr>
                              <w:rPr>
                                <w:rFonts w:ascii="Times New Roman" w:hAnsi="Times New Roman" w:cs="Times New Roman"/>
                                <w:sz w:val="18"/>
                                <w:szCs w:val="18"/>
                              </w:rPr>
                            </w:pPr>
                            <w:r w:rsidRPr="00881A4D">
                              <w:rPr>
                                <w:rFonts w:ascii="Times New Roman" w:hAnsi="Times New Roman" w:cs="Times New Roman"/>
                                <w:sz w:val="18"/>
                                <w:szCs w:val="18"/>
                              </w:rPr>
                              <w:t>(Flying Start Welsh Government guidance, 2012)</w:t>
                            </w:r>
                            <w:r w:rsidRPr="00EC6F44">
                              <w:rPr>
                                <w:rFonts w:ascii="Times New Roman" w:hAnsi="Times New Roman" w:cs="Times New Roman"/>
                                <w:sz w:val="18"/>
                                <w:szCs w:val="18"/>
                              </w:rPr>
                              <w:t xml:space="preserve"> highlights that all children have the right to high quality childcare that lays foundations for life. All children and parents need to be treated as equal. They must feel included in the setting regardless of their family beliefs or tradition. </w:t>
                            </w:r>
                          </w:p>
                          <w:p w14:paraId="242D15D7" w14:textId="30166113" w:rsidR="00361460" w:rsidRDefault="00361460" w:rsidP="000C113F">
                            <w:pPr>
                              <w:rPr>
                                <w:rFonts w:ascii="Times New Roman" w:hAnsi="Times New Roman" w:cs="Times New Roman"/>
                                <w:sz w:val="18"/>
                                <w:szCs w:val="18"/>
                              </w:rPr>
                            </w:pPr>
                            <w:r w:rsidRPr="00EC6F44">
                              <w:rPr>
                                <w:rFonts w:ascii="Times New Roman" w:hAnsi="Times New Roman" w:cs="Times New Roman"/>
                                <w:sz w:val="18"/>
                                <w:szCs w:val="18"/>
                              </w:rPr>
                              <w:t>All Childcare setting</w:t>
                            </w:r>
                            <w:r w:rsidR="005C301E">
                              <w:rPr>
                                <w:rFonts w:ascii="Times New Roman" w:hAnsi="Times New Roman" w:cs="Times New Roman"/>
                                <w:sz w:val="18"/>
                                <w:szCs w:val="18"/>
                              </w:rPr>
                              <w:t>s</w:t>
                            </w:r>
                            <w:r w:rsidRPr="00EC6F44">
                              <w:rPr>
                                <w:rFonts w:ascii="Times New Roman" w:hAnsi="Times New Roman" w:cs="Times New Roman"/>
                                <w:sz w:val="18"/>
                                <w:szCs w:val="18"/>
                              </w:rPr>
                              <w:t xml:space="preserve"> must have an Equal Opportunities policy which is consistent with current legislation and guidance and is regularly reviewed. All staff and volunteers must understand, implement and adhere to this policy within their place of work. According to Standard 16 of the </w:t>
                            </w:r>
                            <w:r>
                              <w:rPr>
                                <w:rFonts w:ascii="Times New Roman" w:hAnsi="Times New Roman" w:cs="Times New Roman"/>
                                <w:sz w:val="18"/>
                                <w:szCs w:val="18"/>
                              </w:rPr>
                              <w:t>(</w:t>
                            </w:r>
                            <w:r w:rsidRPr="00881A4D">
                              <w:rPr>
                                <w:rFonts w:ascii="Times New Roman" w:hAnsi="Times New Roman" w:cs="Times New Roman"/>
                                <w:sz w:val="18"/>
                                <w:szCs w:val="18"/>
                              </w:rPr>
                              <w:t>National Minimum standards of regulated Childcare, 2016)</w:t>
                            </w:r>
                          </w:p>
                          <w:p w14:paraId="4B555865" w14:textId="0A7FC7EB" w:rsidR="00361460" w:rsidRDefault="00361460" w:rsidP="000C113F">
                            <w:pPr>
                              <w:rPr>
                                <w:rFonts w:ascii="Times New Roman" w:hAnsi="Times New Roman" w:cs="Times New Roman"/>
                                <w:sz w:val="18"/>
                                <w:szCs w:val="18"/>
                              </w:rPr>
                            </w:pPr>
                            <w:r>
                              <w:rPr>
                                <w:rFonts w:ascii="Times New Roman" w:hAnsi="Times New Roman" w:cs="Times New Roman"/>
                                <w:sz w:val="18"/>
                                <w:szCs w:val="18"/>
                              </w:rPr>
                              <w:t>No</w:t>
                            </w:r>
                            <w:r w:rsidR="00521737">
                              <w:rPr>
                                <w:rFonts w:ascii="Times New Roman" w:hAnsi="Times New Roman" w:cs="Times New Roman"/>
                                <w:sz w:val="18"/>
                                <w:szCs w:val="18"/>
                              </w:rPr>
                              <w:t xml:space="preserve"> </w:t>
                            </w:r>
                            <w:r>
                              <w:rPr>
                                <w:rFonts w:ascii="Times New Roman" w:hAnsi="Times New Roman" w:cs="Times New Roman"/>
                                <w:sz w:val="18"/>
                                <w:szCs w:val="18"/>
                              </w:rPr>
                              <w:t xml:space="preserve">one in society should suffer discrimination. It is a child’s right under the Children Act 1989 to have </w:t>
                            </w:r>
                            <w:proofErr w:type="gramStart"/>
                            <w:r>
                              <w:rPr>
                                <w:rFonts w:ascii="Times New Roman" w:hAnsi="Times New Roman" w:cs="Times New Roman"/>
                                <w:sz w:val="18"/>
                                <w:szCs w:val="18"/>
                              </w:rPr>
                              <w:t>all of</w:t>
                            </w:r>
                            <w:proofErr w:type="gramEnd"/>
                            <w:r>
                              <w:rPr>
                                <w:rFonts w:ascii="Times New Roman" w:hAnsi="Times New Roman" w:cs="Times New Roman"/>
                                <w:sz w:val="18"/>
                                <w:szCs w:val="18"/>
                              </w:rPr>
                              <w:t xml:space="preserve"> their needs met regardless of race, sex, disability or gender, Equal opportunity allows each child to reach its full potential without discrimination. Malik, (2003).</w:t>
                            </w:r>
                          </w:p>
                          <w:p w14:paraId="3E22BA68" w14:textId="32FC1E52" w:rsidR="00361460" w:rsidRDefault="00361460" w:rsidP="000C113F">
                            <w:pPr>
                              <w:rPr>
                                <w:rFonts w:ascii="Times New Roman" w:hAnsi="Times New Roman" w:cs="Times New Roman"/>
                                <w:sz w:val="18"/>
                                <w:szCs w:val="18"/>
                              </w:rPr>
                            </w:pPr>
                          </w:p>
                          <w:p w14:paraId="601DFDAA" w14:textId="77777777" w:rsidR="00361460" w:rsidRPr="00EC6F44" w:rsidRDefault="00361460" w:rsidP="000C113F">
                            <w:pPr>
                              <w:rPr>
                                <w:rFonts w:ascii="Times New Roman" w:hAnsi="Times New Roman" w:cs="Times New Roman"/>
                                <w:sz w:val="18"/>
                                <w:szCs w:val="18"/>
                              </w:rPr>
                            </w:pPr>
                          </w:p>
                          <w:p w14:paraId="13622DA7" w14:textId="77777777" w:rsidR="00361460" w:rsidRDefault="00361460" w:rsidP="000C113F">
                            <w:pPr>
                              <w:rPr>
                                <w:sz w:val="18"/>
                                <w:szCs w:val="18"/>
                              </w:rPr>
                            </w:pPr>
                          </w:p>
                          <w:p w14:paraId="448CACC0" w14:textId="77777777" w:rsidR="00361460" w:rsidRDefault="00361460" w:rsidP="000C113F">
                            <w:pPr>
                              <w:rPr>
                                <w:sz w:val="18"/>
                                <w:szCs w:val="18"/>
                              </w:rPr>
                            </w:pPr>
                          </w:p>
                          <w:p w14:paraId="002602D7" w14:textId="77777777" w:rsidR="00361460" w:rsidRDefault="00361460" w:rsidP="000C113F">
                            <w:pPr>
                              <w:rPr>
                                <w:sz w:val="18"/>
                                <w:szCs w:val="18"/>
                              </w:rPr>
                            </w:pPr>
                          </w:p>
                          <w:p w14:paraId="32AA0D01" w14:textId="77F51166" w:rsidR="00361460" w:rsidRDefault="00361460" w:rsidP="000C113F">
                            <w:pPr>
                              <w:rPr>
                                <w:sz w:val="18"/>
                                <w:szCs w:val="18"/>
                              </w:rPr>
                            </w:pPr>
                            <w:r>
                              <w:rPr>
                                <w:sz w:val="18"/>
                                <w:szCs w:val="18"/>
                              </w:rPr>
                              <w:t xml:space="preserve">……………………………………………………………………………………. </w:t>
                            </w:r>
                          </w:p>
                          <w:p w14:paraId="3BDBD514" w14:textId="77777777" w:rsidR="00361460" w:rsidRDefault="00361460" w:rsidP="000C113F">
                            <w:pPr>
                              <w:rPr>
                                <w:sz w:val="18"/>
                                <w:szCs w:val="18"/>
                              </w:rPr>
                            </w:pPr>
                          </w:p>
                          <w:p w14:paraId="31E82A43" w14:textId="77777777" w:rsidR="00361460" w:rsidRDefault="00361460">
                            <w:pPr>
                              <w:rPr>
                                <w:sz w:val="18"/>
                                <w:szCs w:val="18"/>
                              </w:rPr>
                            </w:pPr>
                          </w:p>
                          <w:p w14:paraId="5AB935AB" w14:textId="77777777" w:rsidR="00361460" w:rsidRPr="00684171" w:rsidRDefault="00361460">
                            <w:pPr>
                              <w:rPr>
                                <w:sz w:val="18"/>
                                <w:szCs w:val="18"/>
                              </w:rPr>
                            </w:pPr>
                          </w:p>
                          <w:p w14:paraId="3197E68E" w14:textId="77777777" w:rsidR="00361460" w:rsidRDefault="00361460">
                            <w:pPr>
                              <w:rPr>
                                <w:sz w:val="20"/>
                                <w:szCs w:val="20"/>
                              </w:rPr>
                            </w:pPr>
                          </w:p>
                          <w:p w14:paraId="3BA8BE58" w14:textId="77777777" w:rsidR="00361460" w:rsidRPr="00E75CCE" w:rsidRDefault="00361460">
                            <w:pPr>
                              <w:rPr>
                                <w:sz w:val="20"/>
                                <w:szCs w:val="20"/>
                              </w:rPr>
                            </w:pPr>
                          </w:p>
                          <w:p w14:paraId="25F0B5BD" w14:textId="77777777" w:rsidR="00361460" w:rsidRDefault="00361460"/>
                          <w:p w14:paraId="1E78E93B" w14:textId="77777777" w:rsidR="00361460" w:rsidRDefault="00361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4712EE" id="Text Box 6" o:spid="_x0000_s1029" type="#_x0000_t202" style="position:absolute;margin-left:-9pt;margin-top:137.5pt;width:477.7pt;height:256.5pt;z-index:2516669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" filled="f" stroked="f" strokeweight=".5pt">
                <v:textbox>
                  <w:txbxContent>
                    <w:p w14:paraId="76F0FDD9" w14:textId="77777777" w:rsidR="00A83548" w:rsidRDefault="00A83548">
                      <w:pPr>
                        <w:rPr>
                          <w:rFonts w:ascii="Times New Roman" w:hAnsi="Times New Roman" w:cs="Times New Roman"/>
                          <w:b/>
                          <w:bCs/>
                          <w:sz w:val="18"/>
                          <w:szCs w:val="18"/>
                        </w:rPr>
                      </w:pPr>
                    </w:p>
                    <w:p w14:paraId="0EE8B737" w14:textId="164753F6" w:rsidR="00361460" w:rsidRPr="005C2D16" w:rsidRDefault="00361460">
                      <w:pPr>
                        <w:rPr>
                          <w:rFonts w:ascii="Times New Roman" w:hAnsi="Times New Roman" w:cs="Times New Roman"/>
                          <w:b/>
                          <w:bCs/>
                          <w:sz w:val="18"/>
                          <w:szCs w:val="18"/>
                        </w:rPr>
                      </w:pPr>
                      <w:r w:rsidRPr="005C2D16">
                        <w:rPr>
                          <w:rFonts w:ascii="Times New Roman" w:hAnsi="Times New Roman" w:cs="Times New Roman"/>
                          <w:b/>
                          <w:bCs/>
                          <w:sz w:val="18"/>
                          <w:szCs w:val="18"/>
                        </w:rPr>
                        <w:t>Article 2 – The convention applies to every child whatever their race, religion, abilities whatever they think or say whatever the family background. (Children’s Rights Wales, 2016)</w:t>
                      </w:r>
                    </w:p>
                    <w:p w14:paraId="1A8933B9" w14:textId="185F026E" w:rsidR="00361460" w:rsidRDefault="00361460">
                      <w:pPr>
                        <w:rPr>
                          <w:rFonts w:ascii="Times New Roman" w:hAnsi="Times New Roman" w:cs="Times New Roman"/>
                          <w:sz w:val="18"/>
                          <w:szCs w:val="18"/>
                        </w:rPr>
                      </w:pPr>
                      <w:r w:rsidRPr="00FC4D2A">
                        <w:rPr>
                          <w:rFonts w:ascii="Times New Roman" w:hAnsi="Times New Roman" w:cs="Times New Roman"/>
                          <w:i/>
                          <w:iCs/>
                          <w:sz w:val="18"/>
                          <w:szCs w:val="18"/>
                        </w:rPr>
                        <w:t>(</w:t>
                      </w:r>
                      <w:r w:rsidRPr="00CE2008">
                        <w:rPr>
                          <w:rFonts w:ascii="Times New Roman" w:hAnsi="Times New Roman" w:cs="Times New Roman"/>
                          <w:i/>
                          <w:iCs/>
                          <w:sz w:val="18"/>
                          <w:szCs w:val="18"/>
                        </w:rPr>
                        <w:t xml:space="preserve">The Equality Act. </w:t>
                      </w:r>
                      <w:r w:rsidRPr="00CE2008">
                        <w:rPr>
                          <w:rFonts w:ascii="Times New Roman" w:hAnsi="Times New Roman" w:cs="Times New Roman"/>
                          <w:sz w:val="18"/>
                          <w:szCs w:val="18"/>
                        </w:rPr>
                        <w:t>2010)</w:t>
                      </w:r>
                      <w:r w:rsidRPr="00EC6F44">
                        <w:rPr>
                          <w:rFonts w:ascii="Times New Roman" w:hAnsi="Times New Roman" w:cs="Times New Roman"/>
                          <w:sz w:val="18"/>
                          <w:szCs w:val="18"/>
                        </w:rPr>
                        <w:t xml:space="preserve"> describes how it is unlawful to discriminate against individuals based on disability, gender, age, race or religion. All staff working with children must work hard to eliminate discrimination and provide activities which reflect the children and wider community. </w:t>
                      </w:r>
                    </w:p>
                    <w:p w14:paraId="1C91F1AA" w14:textId="789F586E" w:rsidR="00361460" w:rsidRPr="00EC6F44" w:rsidRDefault="00361460">
                      <w:pPr>
                        <w:rPr>
                          <w:rFonts w:ascii="Times New Roman" w:hAnsi="Times New Roman" w:cs="Times New Roman"/>
                          <w:sz w:val="18"/>
                          <w:szCs w:val="18"/>
                        </w:rPr>
                      </w:pPr>
                      <w:r w:rsidRPr="00881A4D">
                        <w:rPr>
                          <w:rFonts w:ascii="Times New Roman" w:hAnsi="Times New Roman" w:cs="Times New Roman"/>
                          <w:sz w:val="18"/>
                          <w:szCs w:val="18"/>
                        </w:rPr>
                        <w:t xml:space="preserve"> (Curriculum for Wales Foundation Phase framework, 2015)</w:t>
                      </w:r>
                      <w:r w:rsidRPr="00EC6F44">
                        <w:rPr>
                          <w:rFonts w:ascii="Times New Roman" w:hAnsi="Times New Roman" w:cs="Times New Roman"/>
                          <w:sz w:val="18"/>
                          <w:szCs w:val="18"/>
                        </w:rPr>
                        <w:t xml:space="preserve"> states that all professionals working with children must promote positive attitudes to equal opportunities. </w:t>
                      </w:r>
                      <w:r w:rsidRPr="00EC6F44">
                        <w:rPr>
                          <w:rFonts w:ascii="Times New Roman" w:hAnsi="Times New Roman" w:cs="Times New Roman"/>
                          <w:sz w:val="18"/>
                          <w:szCs w:val="18"/>
                        </w:rPr>
                        <w:t xml:space="preserve">Schools must develop a sense of cultural and personal identity that is receptive and respectful of </w:t>
                      </w:r>
                      <w:r w:rsidRPr="00EC6F44">
                        <w:rPr>
                          <w:rFonts w:ascii="Times New Roman" w:hAnsi="Times New Roman" w:cs="Times New Roman"/>
                          <w:sz w:val="18"/>
                          <w:szCs w:val="18"/>
                        </w:rPr>
                        <w:t>others</w:t>
                      </w:r>
                      <w:r w:rsidR="00604016">
                        <w:rPr>
                          <w:rFonts w:ascii="Times New Roman" w:hAnsi="Times New Roman" w:cs="Times New Roman"/>
                          <w:sz w:val="18"/>
                          <w:szCs w:val="18"/>
                        </w:rPr>
                        <w:t>,</w:t>
                      </w:r>
                      <w:bookmarkStart w:id="1" w:name="_GoBack"/>
                      <w:bookmarkEnd w:id="1"/>
                      <w:r w:rsidRPr="00EC6F44">
                        <w:rPr>
                          <w:rFonts w:ascii="Times New Roman" w:hAnsi="Times New Roman" w:cs="Times New Roman"/>
                          <w:sz w:val="18"/>
                          <w:szCs w:val="18"/>
                        </w:rPr>
                        <w:t xml:space="preserve"> and reduce environmental and social barriers so that all children are able to reach their full potential. </w:t>
                      </w:r>
                    </w:p>
                    <w:p w14:paraId="7FE4EBED" w14:textId="269CFCF0" w:rsidR="00361460" w:rsidRPr="00EC6F44" w:rsidRDefault="00361460">
                      <w:pPr>
                        <w:rPr>
                          <w:rFonts w:ascii="Times New Roman" w:hAnsi="Times New Roman" w:cs="Times New Roman"/>
                          <w:sz w:val="18"/>
                          <w:szCs w:val="18"/>
                        </w:rPr>
                      </w:pPr>
                      <w:r w:rsidRPr="00881A4D">
                        <w:rPr>
                          <w:rFonts w:ascii="Times New Roman" w:hAnsi="Times New Roman" w:cs="Times New Roman"/>
                          <w:sz w:val="18"/>
                          <w:szCs w:val="18"/>
                        </w:rPr>
                        <w:t>(Flying Start Welsh Government guidance, 2012)</w:t>
                      </w:r>
                      <w:r w:rsidRPr="00EC6F44">
                        <w:rPr>
                          <w:rFonts w:ascii="Times New Roman" w:hAnsi="Times New Roman" w:cs="Times New Roman"/>
                          <w:sz w:val="18"/>
                          <w:szCs w:val="18"/>
                        </w:rPr>
                        <w:t xml:space="preserve"> highlights that all children have the right to high quality childcare that lays foundations for life. All children and parents need to be treated as equal. They must feel included in the setting regardless of their family beliefs or tradition. </w:t>
                      </w:r>
                    </w:p>
                    <w:p w14:paraId="242D15D7" w14:textId="30166113" w:rsidR="00361460" w:rsidRDefault="00361460" w:rsidP="000C113F">
                      <w:pPr>
                        <w:rPr>
                          <w:rFonts w:ascii="Times New Roman" w:hAnsi="Times New Roman" w:cs="Times New Roman"/>
                          <w:sz w:val="18"/>
                          <w:szCs w:val="18"/>
                        </w:rPr>
                      </w:pPr>
                      <w:r w:rsidRPr="00EC6F44">
                        <w:rPr>
                          <w:rFonts w:ascii="Times New Roman" w:hAnsi="Times New Roman" w:cs="Times New Roman"/>
                          <w:sz w:val="18"/>
                          <w:szCs w:val="18"/>
                        </w:rPr>
                        <w:t>All Childcare setting</w:t>
                      </w:r>
                      <w:r w:rsidR="005C301E">
                        <w:rPr>
                          <w:rFonts w:ascii="Times New Roman" w:hAnsi="Times New Roman" w:cs="Times New Roman"/>
                          <w:sz w:val="18"/>
                          <w:szCs w:val="18"/>
                        </w:rPr>
                        <w:t>s</w:t>
                      </w:r>
                      <w:r w:rsidRPr="00EC6F44">
                        <w:rPr>
                          <w:rFonts w:ascii="Times New Roman" w:hAnsi="Times New Roman" w:cs="Times New Roman"/>
                          <w:sz w:val="18"/>
                          <w:szCs w:val="18"/>
                        </w:rPr>
                        <w:t xml:space="preserve"> must have an Equal Opportunities policy which is consistent with current legislation and guidance and is regularly reviewed. All staff and volunteers must understand, implement and adhere to this policy within their place of work. According to Standard 16 of the </w:t>
                      </w:r>
                      <w:r>
                        <w:rPr>
                          <w:rFonts w:ascii="Times New Roman" w:hAnsi="Times New Roman" w:cs="Times New Roman"/>
                          <w:sz w:val="18"/>
                          <w:szCs w:val="18"/>
                        </w:rPr>
                        <w:t>(</w:t>
                      </w:r>
                      <w:r w:rsidRPr="00881A4D">
                        <w:rPr>
                          <w:rFonts w:ascii="Times New Roman" w:hAnsi="Times New Roman" w:cs="Times New Roman"/>
                          <w:sz w:val="18"/>
                          <w:szCs w:val="18"/>
                        </w:rPr>
                        <w:t>National Minimum standards of regulated Childcare, 2016)</w:t>
                      </w:r>
                    </w:p>
                    <w:p w14:paraId="4B555865" w14:textId="0A7FC7EB" w:rsidR="00361460" w:rsidRDefault="00361460" w:rsidP="000C113F">
                      <w:pPr>
                        <w:rPr>
                          <w:rFonts w:ascii="Times New Roman" w:hAnsi="Times New Roman" w:cs="Times New Roman"/>
                          <w:sz w:val="18"/>
                          <w:szCs w:val="18"/>
                        </w:rPr>
                      </w:pPr>
                      <w:r>
                        <w:rPr>
                          <w:rFonts w:ascii="Times New Roman" w:hAnsi="Times New Roman" w:cs="Times New Roman"/>
                          <w:sz w:val="18"/>
                          <w:szCs w:val="18"/>
                        </w:rPr>
                        <w:t>No</w:t>
                      </w:r>
                      <w:r w:rsidR="00521737">
                        <w:rPr>
                          <w:rFonts w:ascii="Times New Roman" w:hAnsi="Times New Roman" w:cs="Times New Roman"/>
                          <w:sz w:val="18"/>
                          <w:szCs w:val="18"/>
                        </w:rPr>
                        <w:t xml:space="preserve"> </w:t>
                      </w:r>
                      <w:r>
                        <w:rPr>
                          <w:rFonts w:ascii="Times New Roman" w:hAnsi="Times New Roman" w:cs="Times New Roman"/>
                          <w:sz w:val="18"/>
                          <w:szCs w:val="18"/>
                        </w:rPr>
                        <w:t xml:space="preserve">one in society should suffer discrimination. It is a child’s right under the Children Act 1989 to have </w:t>
                      </w:r>
                      <w:proofErr w:type="gramStart"/>
                      <w:r>
                        <w:rPr>
                          <w:rFonts w:ascii="Times New Roman" w:hAnsi="Times New Roman" w:cs="Times New Roman"/>
                          <w:sz w:val="18"/>
                          <w:szCs w:val="18"/>
                        </w:rPr>
                        <w:t>all of</w:t>
                      </w:r>
                      <w:proofErr w:type="gramEnd"/>
                      <w:r>
                        <w:rPr>
                          <w:rFonts w:ascii="Times New Roman" w:hAnsi="Times New Roman" w:cs="Times New Roman"/>
                          <w:sz w:val="18"/>
                          <w:szCs w:val="18"/>
                        </w:rPr>
                        <w:t xml:space="preserve"> their needs met regardless of race, sex, disability or gender, Equal opportunity allows each child to reach its full potential without discrimination. Malik, (2003).</w:t>
                      </w:r>
                    </w:p>
                    <w:p w14:paraId="3E22BA68" w14:textId="32FC1E52" w:rsidR="00361460" w:rsidRDefault="00361460" w:rsidP="000C113F">
                      <w:pPr>
                        <w:rPr>
                          <w:rFonts w:ascii="Times New Roman" w:hAnsi="Times New Roman" w:cs="Times New Roman"/>
                          <w:sz w:val="18"/>
                          <w:szCs w:val="18"/>
                        </w:rPr>
                      </w:pPr>
                    </w:p>
                    <w:p w14:paraId="601DFDAA" w14:textId="77777777" w:rsidR="00361460" w:rsidRPr="00EC6F44" w:rsidRDefault="00361460" w:rsidP="000C113F">
                      <w:pPr>
                        <w:rPr>
                          <w:rFonts w:ascii="Times New Roman" w:hAnsi="Times New Roman" w:cs="Times New Roman"/>
                          <w:sz w:val="18"/>
                          <w:szCs w:val="18"/>
                        </w:rPr>
                      </w:pPr>
                    </w:p>
                    <w:p w14:paraId="13622DA7" w14:textId="77777777" w:rsidR="00361460" w:rsidRDefault="00361460" w:rsidP="000C113F">
                      <w:pPr>
                        <w:rPr>
                          <w:sz w:val="18"/>
                          <w:szCs w:val="18"/>
                        </w:rPr>
                      </w:pPr>
                    </w:p>
                    <w:p w14:paraId="448CACC0" w14:textId="77777777" w:rsidR="00361460" w:rsidRDefault="00361460" w:rsidP="000C113F">
                      <w:pPr>
                        <w:rPr>
                          <w:sz w:val="18"/>
                          <w:szCs w:val="18"/>
                        </w:rPr>
                      </w:pPr>
                    </w:p>
                    <w:p w14:paraId="002602D7" w14:textId="77777777" w:rsidR="00361460" w:rsidRDefault="00361460" w:rsidP="000C113F">
                      <w:pPr>
                        <w:rPr>
                          <w:sz w:val="18"/>
                          <w:szCs w:val="18"/>
                        </w:rPr>
                      </w:pPr>
                    </w:p>
                    <w:p w14:paraId="32AA0D01" w14:textId="77F51166" w:rsidR="00361460" w:rsidRDefault="00361460" w:rsidP="000C113F">
                      <w:pPr>
                        <w:rPr>
                          <w:sz w:val="18"/>
                          <w:szCs w:val="18"/>
                        </w:rPr>
                      </w:pPr>
                      <w:r>
                        <w:rPr>
                          <w:sz w:val="18"/>
                          <w:szCs w:val="18"/>
                        </w:rPr>
                        <w:t xml:space="preserve">……………………………………………………………………………………. </w:t>
                      </w:r>
                    </w:p>
                    <w:p w14:paraId="3BDBD514" w14:textId="77777777" w:rsidR="00361460" w:rsidRDefault="00361460" w:rsidP="000C113F">
                      <w:pPr>
                        <w:rPr>
                          <w:sz w:val="18"/>
                          <w:szCs w:val="18"/>
                        </w:rPr>
                      </w:pPr>
                    </w:p>
                    <w:p w14:paraId="31E82A43" w14:textId="77777777" w:rsidR="00361460" w:rsidRDefault="00361460">
                      <w:pPr>
                        <w:rPr>
                          <w:sz w:val="18"/>
                          <w:szCs w:val="18"/>
                        </w:rPr>
                      </w:pPr>
                    </w:p>
                    <w:p w14:paraId="5AB935AB" w14:textId="77777777" w:rsidR="00361460" w:rsidRPr="00684171" w:rsidRDefault="00361460">
                      <w:pPr>
                        <w:rPr>
                          <w:sz w:val="18"/>
                          <w:szCs w:val="18"/>
                        </w:rPr>
                      </w:pPr>
                    </w:p>
                    <w:p w14:paraId="3197E68E" w14:textId="77777777" w:rsidR="00361460" w:rsidRDefault="00361460">
                      <w:pPr>
                        <w:rPr>
                          <w:sz w:val="20"/>
                          <w:szCs w:val="20"/>
                        </w:rPr>
                      </w:pPr>
                    </w:p>
                    <w:p w14:paraId="3BA8BE58" w14:textId="77777777" w:rsidR="00361460" w:rsidRPr="00E75CCE" w:rsidRDefault="00361460">
                      <w:pPr>
                        <w:rPr>
                          <w:sz w:val="20"/>
                          <w:szCs w:val="20"/>
                        </w:rPr>
                      </w:pPr>
                    </w:p>
                    <w:p w14:paraId="25F0B5BD" w14:textId="77777777" w:rsidR="00361460" w:rsidRDefault="00361460"/>
                    <w:p w14:paraId="1E78E93B" w14:textId="77777777" w:rsidR="00361460" w:rsidRDefault="00361460"/>
                  </w:txbxContent>
                </v:textbox>
                <w10:wrap anchorx="margin"/>
              </v:shape>
            </w:pict>
          </mc:Fallback>
        </mc:AlternateContent>
      </w:r>
      <w:r w:rsidR="00FB7C4F">
        <w:br w:type="page"/>
      </w:r>
    </w:p>
    <w:p w14:paraId="690B93A5" w14:textId="5172BEE8" w:rsidR="00BF03EF" w:rsidRDefault="00A83548">
      <w:r>
        <w:rPr>
          <w:noProof/>
        </w:rPr>
        <w:lastRenderedPageBreak/>
        <mc:AlternateContent>
          <mc:Choice Requires="wps">
            <w:drawing>
              <wp:anchor distT="45720" distB="45720" distL="114300" distR="114300" simplePos="0" relativeHeight="251961856" behindDoc="0" locked="0" layoutInCell="1" allowOverlap="1" wp14:anchorId="0729AFEC" wp14:editId="119B424A">
                <wp:simplePos x="0" y="0"/>
                <wp:positionH relativeFrom="margin">
                  <wp:posOffset>-527050</wp:posOffset>
                </wp:positionH>
                <wp:positionV relativeFrom="paragraph">
                  <wp:posOffset>7848600</wp:posOffset>
                </wp:positionV>
                <wp:extent cx="6724650" cy="1422400"/>
                <wp:effectExtent l="19050" t="19050" r="19050" b="254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1422400"/>
                        </a:xfrm>
                        <a:prstGeom prst="rect">
                          <a:avLst/>
                        </a:prstGeom>
                        <a:solidFill>
                          <a:srgbClr val="A2E1E8"/>
                        </a:solidFill>
                        <a:ln w="38100">
                          <a:solidFill>
                            <a:srgbClr val="00B0F0"/>
                          </a:solidFill>
                          <a:miter lim="800000"/>
                          <a:headEnd/>
                          <a:tailEnd/>
                        </a:ln>
                      </wps:spPr>
                      <wps:txbx>
                        <w:txbxContent>
                          <w:p w14:paraId="7E8242AF" w14:textId="77777777" w:rsidR="00361460" w:rsidRDefault="00361460" w:rsidP="007008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9AFEC" id="_x0000_s1030" type="#_x0000_t202" style="position:absolute;margin-left:-41.5pt;margin-top:618pt;width:529.5pt;height:112pt;z-index:25196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" fillcolor="#a2e1e8" strokecolor="#00b0f0" strokeweight="3pt">
                <v:textbox>
                  <w:txbxContent>
                    <w:p w14:paraId="7E8242AF" w14:textId="77777777" w:rsidR="00361460" w:rsidRDefault="00361460" w:rsidP="00700855"/>
                  </w:txbxContent>
                </v:textbox>
                <w10:wrap anchorx="margin"/>
              </v:shape>
            </w:pict>
          </mc:Fallback>
        </mc:AlternateContent>
      </w:r>
      <w:r>
        <w:rPr>
          <w:noProof/>
        </w:rPr>
        <mc:AlternateContent>
          <mc:Choice Requires="wps">
            <w:drawing>
              <wp:anchor distT="0" distB="0" distL="114300" distR="114300" simplePos="0" relativeHeight="251404800" behindDoc="0" locked="0" layoutInCell="1" allowOverlap="1" wp14:anchorId="0B12F527" wp14:editId="644740A2">
                <wp:simplePos x="0" y="0"/>
                <wp:positionH relativeFrom="margin">
                  <wp:posOffset>-552450</wp:posOffset>
                </wp:positionH>
                <wp:positionV relativeFrom="paragraph">
                  <wp:posOffset>4032250</wp:posOffset>
                </wp:positionV>
                <wp:extent cx="6781800" cy="3613150"/>
                <wp:effectExtent l="19050" t="19050" r="19050" b="25400"/>
                <wp:wrapNone/>
                <wp:docPr id="3" name="Rectangle: Rounded Corners 3"/>
                <wp:cNvGraphicFramePr/>
                <a:graphic xmlns:a="http://schemas.openxmlformats.org/drawingml/2006/main">
                  <a:graphicData uri="http://schemas.microsoft.com/office/word/2010/wordprocessingShape">
                    <wps:wsp>
                      <wps:cNvSpPr/>
                      <wps:spPr>
                        <a:xfrm>
                          <a:off x="0" y="0"/>
                          <a:ext cx="6781800" cy="3613150"/>
                        </a:xfrm>
                        <a:prstGeom prst="roundRect">
                          <a:avLst/>
                        </a:prstGeom>
                        <a:solidFill>
                          <a:srgbClr val="F4A8E9"/>
                        </a:solidFill>
                        <a:ln w="38100" cap="flat" cmpd="sng" algn="ctr">
                          <a:solidFill>
                            <a:srgbClr val="BA0CA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B6E647" id="Rectangle: Rounded Corners 3" o:spid="_x0000_s1026" style="position:absolute;margin-left:-43.5pt;margin-top:317.5pt;width:534pt;height:284.5pt;z-index:25140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" fillcolor="#f4a8e9" strokecolor="#ba0ca1" strokeweight="3pt">
                <v:stroke joinstyle="miter"/>
                <w10:wrap anchorx="margin"/>
              </v:roundrect>
            </w:pict>
          </mc:Fallback>
        </mc:AlternateContent>
      </w:r>
      <w:r>
        <w:rPr>
          <w:noProof/>
        </w:rPr>
        <mc:AlternateContent>
          <mc:Choice Requires="wps">
            <w:drawing>
              <wp:anchor distT="0" distB="0" distL="114300" distR="114300" simplePos="0" relativeHeight="252016128" behindDoc="0" locked="0" layoutInCell="1" allowOverlap="1" wp14:anchorId="6C55F79E" wp14:editId="628F7869">
                <wp:simplePos x="0" y="0"/>
                <wp:positionH relativeFrom="margin">
                  <wp:posOffset>-431800</wp:posOffset>
                </wp:positionH>
                <wp:positionV relativeFrom="paragraph">
                  <wp:posOffset>8115300</wp:posOffset>
                </wp:positionV>
                <wp:extent cx="6401435" cy="965200"/>
                <wp:effectExtent l="0" t="0" r="0" b="6350"/>
                <wp:wrapNone/>
                <wp:docPr id="12" name="Text Box 12"/>
                <wp:cNvGraphicFramePr/>
                <a:graphic xmlns:a="http://schemas.openxmlformats.org/drawingml/2006/main">
                  <a:graphicData uri="http://schemas.microsoft.com/office/word/2010/wordprocessingShape">
                    <wps:wsp>
                      <wps:cNvSpPr txBox="1"/>
                      <wps:spPr>
                        <a:xfrm>
                          <a:off x="0" y="0"/>
                          <a:ext cx="6401435" cy="965200"/>
                        </a:xfrm>
                        <a:prstGeom prst="rect">
                          <a:avLst/>
                        </a:prstGeom>
                        <a:noFill/>
                        <a:ln w="6350">
                          <a:noFill/>
                        </a:ln>
                      </wps:spPr>
                      <wps:txbx>
                        <w:txbxContent>
                          <w:p w14:paraId="25D596F9" w14:textId="3FDA6662" w:rsidR="00E25494" w:rsidRDefault="00ED3B6C">
                            <w:pPr>
                              <w:rPr>
                                <w:rFonts w:ascii="Times New Roman" w:hAnsi="Times New Roman" w:cs="Times New Roman"/>
                                <w:sz w:val="18"/>
                                <w:szCs w:val="18"/>
                              </w:rPr>
                            </w:pPr>
                            <w:r>
                              <w:rPr>
                                <w:rFonts w:ascii="Times New Roman" w:hAnsi="Times New Roman" w:cs="Times New Roman"/>
                                <w:sz w:val="18"/>
                                <w:szCs w:val="18"/>
                              </w:rPr>
                              <w:t xml:space="preserve">To conclude, </w:t>
                            </w:r>
                            <w:r w:rsidR="000B1550">
                              <w:rPr>
                                <w:rFonts w:ascii="Times New Roman" w:hAnsi="Times New Roman" w:cs="Times New Roman"/>
                                <w:sz w:val="18"/>
                                <w:szCs w:val="18"/>
                              </w:rPr>
                              <w:t>everyone</w:t>
                            </w:r>
                            <w:r w:rsidR="00361460" w:rsidRPr="00030F61">
                              <w:rPr>
                                <w:rFonts w:ascii="Times New Roman" w:hAnsi="Times New Roman" w:cs="Times New Roman"/>
                                <w:sz w:val="18"/>
                                <w:szCs w:val="18"/>
                              </w:rPr>
                              <w:t xml:space="preserve"> working with children has a duty of care to provide the best possible experiences for them. It is essential that </w:t>
                            </w:r>
                            <w:r w:rsidR="00DE4D63">
                              <w:rPr>
                                <w:rFonts w:ascii="Times New Roman" w:hAnsi="Times New Roman" w:cs="Times New Roman"/>
                                <w:sz w:val="18"/>
                                <w:szCs w:val="18"/>
                              </w:rPr>
                              <w:t>p</w:t>
                            </w:r>
                            <w:r w:rsidR="00361460" w:rsidRPr="00030F61">
                              <w:rPr>
                                <w:rFonts w:ascii="Times New Roman" w:hAnsi="Times New Roman" w:cs="Times New Roman"/>
                                <w:sz w:val="18"/>
                                <w:szCs w:val="18"/>
                              </w:rPr>
                              <w:t>ractitioners have underpinning knowledge of the principles of the UNCRC to ensure equal opportunities for the children they care for. We must acknowledge that all children are different</w:t>
                            </w:r>
                            <w:r w:rsidR="00710298">
                              <w:rPr>
                                <w:rFonts w:ascii="Times New Roman" w:hAnsi="Times New Roman" w:cs="Times New Roman"/>
                                <w:sz w:val="18"/>
                                <w:szCs w:val="18"/>
                              </w:rPr>
                              <w:t>,</w:t>
                            </w:r>
                            <w:r w:rsidR="00361460" w:rsidRPr="00030F61">
                              <w:rPr>
                                <w:rFonts w:ascii="Times New Roman" w:hAnsi="Times New Roman" w:cs="Times New Roman"/>
                                <w:sz w:val="18"/>
                                <w:szCs w:val="18"/>
                              </w:rPr>
                              <w:t xml:space="preserve"> but equal in worth. The way children feel about themselves is learned and developed through the </w:t>
                            </w:r>
                            <w:r w:rsidR="00D9024D" w:rsidRPr="00030F61">
                              <w:rPr>
                                <w:rFonts w:ascii="Times New Roman" w:hAnsi="Times New Roman" w:cs="Times New Roman"/>
                                <w:sz w:val="18"/>
                                <w:szCs w:val="18"/>
                              </w:rPr>
                              <w:t>way</w:t>
                            </w:r>
                            <w:r w:rsidR="00AC156C" w:rsidRPr="00030F61">
                              <w:rPr>
                                <w:rFonts w:ascii="Times New Roman" w:hAnsi="Times New Roman" w:cs="Times New Roman"/>
                                <w:sz w:val="18"/>
                                <w:szCs w:val="18"/>
                              </w:rPr>
                              <w:t xml:space="preserve"> they</w:t>
                            </w:r>
                            <w:r w:rsidR="00361460" w:rsidRPr="00030F61">
                              <w:rPr>
                                <w:rFonts w:ascii="Times New Roman" w:hAnsi="Times New Roman" w:cs="Times New Roman"/>
                                <w:sz w:val="18"/>
                                <w:szCs w:val="18"/>
                              </w:rPr>
                              <w:t xml:space="preserve"> are treated by others. Through respectful relationships with adult’s who </w:t>
                            </w:r>
                            <w:r w:rsidR="00030F61" w:rsidRPr="00030F61">
                              <w:rPr>
                                <w:rFonts w:ascii="Times New Roman" w:hAnsi="Times New Roman" w:cs="Times New Roman"/>
                                <w:sz w:val="18"/>
                                <w:szCs w:val="18"/>
                              </w:rPr>
                              <w:t>accept,</w:t>
                            </w:r>
                            <w:r w:rsidR="00361460" w:rsidRPr="00030F61">
                              <w:rPr>
                                <w:rFonts w:ascii="Times New Roman" w:hAnsi="Times New Roman" w:cs="Times New Roman"/>
                                <w:sz w:val="18"/>
                                <w:szCs w:val="18"/>
                              </w:rPr>
                              <w:t xml:space="preserve"> include and listen to them, confidence and </w:t>
                            </w:r>
                            <w:r w:rsidR="00E25494" w:rsidRPr="00030F61">
                              <w:rPr>
                                <w:rFonts w:ascii="Times New Roman" w:hAnsi="Times New Roman" w:cs="Times New Roman"/>
                                <w:sz w:val="18"/>
                                <w:szCs w:val="18"/>
                              </w:rPr>
                              <w:t>self-esteem</w:t>
                            </w:r>
                            <w:r w:rsidR="00361460" w:rsidRPr="00030F61">
                              <w:rPr>
                                <w:rFonts w:ascii="Times New Roman" w:hAnsi="Times New Roman" w:cs="Times New Roman"/>
                                <w:sz w:val="18"/>
                                <w:szCs w:val="18"/>
                              </w:rPr>
                              <w:t xml:space="preserve"> </w:t>
                            </w:r>
                            <w:r w:rsidR="00D9024D">
                              <w:rPr>
                                <w:rFonts w:ascii="Times New Roman" w:hAnsi="Times New Roman" w:cs="Times New Roman"/>
                                <w:sz w:val="18"/>
                                <w:szCs w:val="18"/>
                              </w:rPr>
                              <w:t>will be</w:t>
                            </w:r>
                            <w:r w:rsidR="00361460" w:rsidRPr="00030F61">
                              <w:rPr>
                                <w:rFonts w:ascii="Times New Roman" w:hAnsi="Times New Roman" w:cs="Times New Roman"/>
                                <w:sz w:val="18"/>
                                <w:szCs w:val="18"/>
                              </w:rPr>
                              <w:t xml:space="preserve"> developed.</w:t>
                            </w:r>
                            <w:r w:rsidR="00FB7F74">
                              <w:rPr>
                                <w:rFonts w:ascii="Times New Roman" w:hAnsi="Times New Roman" w:cs="Times New Roman"/>
                                <w:sz w:val="18"/>
                                <w:szCs w:val="18"/>
                              </w:rPr>
                              <w:t xml:space="preserve"> This will help</w:t>
                            </w:r>
                            <w:r w:rsidR="00361460" w:rsidRPr="00030F61">
                              <w:rPr>
                                <w:rFonts w:ascii="Times New Roman" w:hAnsi="Times New Roman" w:cs="Times New Roman"/>
                                <w:sz w:val="18"/>
                                <w:szCs w:val="18"/>
                              </w:rPr>
                              <w:t xml:space="preserve"> </w:t>
                            </w:r>
                            <w:r w:rsidR="00E25494">
                              <w:rPr>
                                <w:rFonts w:ascii="Times New Roman" w:hAnsi="Times New Roman" w:cs="Times New Roman"/>
                                <w:sz w:val="18"/>
                                <w:szCs w:val="18"/>
                              </w:rPr>
                              <w:t>children to</w:t>
                            </w:r>
                            <w:r w:rsidR="00FB7F74">
                              <w:rPr>
                                <w:rFonts w:ascii="Times New Roman" w:hAnsi="Times New Roman" w:cs="Times New Roman"/>
                                <w:sz w:val="18"/>
                                <w:szCs w:val="18"/>
                              </w:rPr>
                              <w:t xml:space="preserve"> </w:t>
                            </w:r>
                            <w:r w:rsidR="00030F61">
                              <w:rPr>
                                <w:rFonts w:ascii="Times New Roman" w:hAnsi="Times New Roman" w:cs="Times New Roman"/>
                                <w:sz w:val="18"/>
                                <w:szCs w:val="18"/>
                              </w:rPr>
                              <w:t xml:space="preserve">grow into confident individuals who </w:t>
                            </w:r>
                            <w:r w:rsidR="00FB7F74">
                              <w:rPr>
                                <w:rFonts w:ascii="Times New Roman" w:hAnsi="Times New Roman" w:cs="Times New Roman"/>
                                <w:sz w:val="18"/>
                                <w:szCs w:val="18"/>
                              </w:rPr>
                              <w:t>are</w:t>
                            </w:r>
                            <w:r w:rsidR="00B94559">
                              <w:rPr>
                                <w:rFonts w:ascii="Times New Roman" w:hAnsi="Times New Roman" w:cs="Times New Roman"/>
                                <w:sz w:val="18"/>
                                <w:szCs w:val="18"/>
                              </w:rPr>
                              <w:t xml:space="preserve"> </w:t>
                            </w:r>
                            <w:r w:rsidR="00F60F1F">
                              <w:rPr>
                                <w:rFonts w:ascii="Times New Roman" w:hAnsi="Times New Roman" w:cs="Times New Roman"/>
                                <w:sz w:val="18"/>
                                <w:szCs w:val="18"/>
                              </w:rPr>
                              <w:t>secure in the</w:t>
                            </w:r>
                            <w:r w:rsidR="00A14889">
                              <w:rPr>
                                <w:rFonts w:ascii="Times New Roman" w:hAnsi="Times New Roman" w:cs="Times New Roman"/>
                                <w:sz w:val="18"/>
                                <w:szCs w:val="18"/>
                              </w:rPr>
                              <w:t>ir</w:t>
                            </w:r>
                            <w:r w:rsidR="00F60F1F">
                              <w:rPr>
                                <w:rFonts w:ascii="Times New Roman" w:hAnsi="Times New Roman" w:cs="Times New Roman"/>
                                <w:sz w:val="18"/>
                                <w:szCs w:val="18"/>
                              </w:rPr>
                              <w:t xml:space="preserve"> sense of belonging</w:t>
                            </w:r>
                            <w:r w:rsidR="00CE1644">
                              <w:rPr>
                                <w:rFonts w:ascii="Times New Roman" w:hAnsi="Times New Roman" w:cs="Times New Roman"/>
                                <w:sz w:val="18"/>
                                <w:szCs w:val="18"/>
                              </w:rPr>
                              <w:t>, and</w:t>
                            </w:r>
                            <w:r w:rsidR="00E25494">
                              <w:rPr>
                                <w:rFonts w:ascii="Times New Roman" w:hAnsi="Times New Roman" w:cs="Times New Roman"/>
                                <w:sz w:val="18"/>
                                <w:szCs w:val="18"/>
                              </w:rPr>
                              <w:t xml:space="preserve"> </w:t>
                            </w:r>
                            <w:r w:rsidR="00FB7F74">
                              <w:rPr>
                                <w:rFonts w:ascii="Times New Roman" w:hAnsi="Times New Roman" w:cs="Times New Roman"/>
                                <w:sz w:val="18"/>
                                <w:szCs w:val="18"/>
                              </w:rPr>
                              <w:t>are able</w:t>
                            </w:r>
                            <w:r w:rsidR="0068424A">
                              <w:rPr>
                                <w:rFonts w:ascii="Times New Roman" w:hAnsi="Times New Roman" w:cs="Times New Roman"/>
                                <w:sz w:val="18"/>
                                <w:szCs w:val="18"/>
                              </w:rPr>
                              <w:t xml:space="preserve"> make a valued contribution to </w:t>
                            </w:r>
                            <w:r w:rsidR="008039C0">
                              <w:rPr>
                                <w:rFonts w:ascii="Times New Roman" w:hAnsi="Times New Roman" w:cs="Times New Roman"/>
                                <w:sz w:val="18"/>
                                <w:szCs w:val="18"/>
                              </w:rPr>
                              <w:t xml:space="preserve">the </w:t>
                            </w:r>
                            <w:r w:rsidR="00E25494">
                              <w:rPr>
                                <w:rFonts w:ascii="Times New Roman" w:hAnsi="Times New Roman" w:cs="Times New Roman"/>
                                <w:sz w:val="18"/>
                                <w:szCs w:val="18"/>
                              </w:rPr>
                              <w:t>world we live</w:t>
                            </w:r>
                            <w:r w:rsidR="00AC06A8">
                              <w:rPr>
                                <w:rFonts w:ascii="Times New Roman" w:hAnsi="Times New Roman" w:cs="Times New Roman"/>
                                <w:sz w:val="18"/>
                                <w:szCs w:val="18"/>
                              </w:rPr>
                              <w:t xml:space="preserve"> in</w:t>
                            </w:r>
                            <w:r w:rsidR="00E25494">
                              <w:rPr>
                                <w:rFonts w:ascii="Times New Roman" w:hAnsi="Times New Roman" w:cs="Times New Roman"/>
                                <w:sz w:val="18"/>
                                <w:szCs w:val="18"/>
                              </w:rPr>
                              <w:t xml:space="preserve">. </w:t>
                            </w:r>
                          </w:p>
                          <w:p w14:paraId="59DECA19" w14:textId="77777777" w:rsidR="00E25494" w:rsidRDefault="00E25494">
                            <w:pPr>
                              <w:rPr>
                                <w:rFonts w:ascii="Times New Roman" w:hAnsi="Times New Roman" w:cs="Times New Roman"/>
                                <w:sz w:val="18"/>
                                <w:szCs w:val="18"/>
                              </w:rPr>
                            </w:pPr>
                          </w:p>
                          <w:p w14:paraId="09E3E7CE" w14:textId="5FB7B632" w:rsidR="00361460" w:rsidRPr="00030F61" w:rsidRDefault="000911C5">
                            <w:pPr>
                              <w:rPr>
                                <w:rFonts w:ascii="Times New Roman" w:hAnsi="Times New Roman" w:cs="Times New Roman"/>
                                <w:sz w:val="18"/>
                                <w:szCs w:val="18"/>
                              </w:rPr>
                            </w:pPr>
                            <w:r>
                              <w:rPr>
                                <w:rFonts w:ascii="Times New Roman" w:hAnsi="Times New Roman" w:cs="Times New Roman"/>
                                <w:sz w:val="18"/>
                                <w:szCs w:val="18"/>
                              </w:rPr>
                              <w:t xml:space="preserve"> </w:t>
                            </w:r>
                          </w:p>
                          <w:p w14:paraId="78B53443" w14:textId="77777777" w:rsidR="00361460" w:rsidRDefault="00361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5F79E" id="Text Box 12" o:spid="_x0000_s1031" type="#_x0000_t202" style="position:absolute;margin-left:-34pt;margin-top:639pt;width:504.05pt;height:76pt;z-index:25201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" filled="f" stroked="f" strokeweight=".5pt">
                <v:textbox>
                  <w:txbxContent>
                    <w:p w14:paraId="25D596F9" w14:textId="3FDA6662" w:rsidR="00E25494" w:rsidRDefault="00ED3B6C">
                      <w:pPr>
                        <w:rPr>
                          <w:rFonts w:ascii="Times New Roman" w:hAnsi="Times New Roman" w:cs="Times New Roman"/>
                          <w:sz w:val="18"/>
                          <w:szCs w:val="18"/>
                        </w:rPr>
                      </w:pPr>
                      <w:r>
                        <w:rPr>
                          <w:rFonts w:ascii="Times New Roman" w:hAnsi="Times New Roman" w:cs="Times New Roman"/>
                          <w:sz w:val="18"/>
                          <w:szCs w:val="18"/>
                        </w:rPr>
                        <w:t xml:space="preserve">To conclude, </w:t>
                      </w:r>
                      <w:r w:rsidR="000B1550">
                        <w:rPr>
                          <w:rFonts w:ascii="Times New Roman" w:hAnsi="Times New Roman" w:cs="Times New Roman"/>
                          <w:sz w:val="18"/>
                          <w:szCs w:val="18"/>
                        </w:rPr>
                        <w:t>everyone</w:t>
                      </w:r>
                      <w:r w:rsidR="00361460" w:rsidRPr="00030F61">
                        <w:rPr>
                          <w:rFonts w:ascii="Times New Roman" w:hAnsi="Times New Roman" w:cs="Times New Roman"/>
                          <w:sz w:val="18"/>
                          <w:szCs w:val="18"/>
                        </w:rPr>
                        <w:t xml:space="preserve"> working with children has a duty of care to provide the best possible experiences for them. It is essential that </w:t>
                      </w:r>
                      <w:r w:rsidR="00DE4D63">
                        <w:rPr>
                          <w:rFonts w:ascii="Times New Roman" w:hAnsi="Times New Roman" w:cs="Times New Roman"/>
                          <w:sz w:val="18"/>
                          <w:szCs w:val="18"/>
                        </w:rPr>
                        <w:t>p</w:t>
                      </w:r>
                      <w:r w:rsidR="00361460" w:rsidRPr="00030F61">
                        <w:rPr>
                          <w:rFonts w:ascii="Times New Roman" w:hAnsi="Times New Roman" w:cs="Times New Roman"/>
                          <w:sz w:val="18"/>
                          <w:szCs w:val="18"/>
                        </w:rPr>
                        <w:t>ractitioners have underpinning knowledge of the principles of the UNCRC to ensure equal opportunities for the children they care for. We must acknowledge that all children are different</w:t>
                      </w:r>
                      <w:r w:rsidR="00710298">
                        <w:rPr>
                          <w:rFonts w:ascii="Times New Roman" w:hAnsi="Times New Roman" w:cs="Times New Roman"/>
                          <w:sz w:val="18"/>
                          <w:szCs w:val="18"/>
                        </w:rPr>
                        <w:t>,</w:t>
                      </w:r>
                      <w:r w:rsidR="00361460" w:rsidRPr="00030F61">
                        <w:rPr>
                          <w:rFonts w:ascii="Times New Roman" w:hAnsi="Times New Roman" w:cs="Times New Roman"/>
                          <w:sz w:val="18"/>
                          <w:szCs w:val="18"/>
                        </w:rPr>
                        <w:t xml:space="preserve"> but equal in worth. The way children feel about themselves is learned and developed through the </w:t>
                      </w:r>
                      <w:r w:rsidR="00D9024D" w:rsidRPr="00030F61">
                        <w:rPr>
                          <w:rFonts w:ascii="Times New Roman" w:hAnsi="Times New Roman" w:cs="Times New Roman"/>
                          <w:sz w:val="18"/>
                          <w:szCs w:val="18"/>
                        </w:rPr>
                        <w:t>way</w:t>
                      </w:r>
                      <w:r w:rsidR="00AC156C" w:rsidRPr="00030F61">
                        <w:rPr>
                          <w:rFonts w:ascii="Times New Roman" w:hAnsi="Times New Roman" w:cs="Times New Roman"/>
                          <w:sz w:val="18"/>
                          <w:szCs w:val="18"/>
                        </w:rPr>
                        <w:t xml:space="preserve"> they</w:t>
                      </w:r>
                      <w:r w:rsidR="00361460" w:rsidRPr="00030F61">
                        <w:rPr>
                          <w:rFonts w:ascii="Times New Roman" w:hAnsi="Times New Roman" w:cs="Times New Roman"/>
                          <w:sz w:val="18"/>
                          <w:szCs w:val="18"/>
                        </w:rPr>
                        <w:t xml:space="preserve"> are treated by others. Through respectful relationships with adult’s who </w:t>
                      </w:r>
                      <w:r w:rsidR="00030F61" w:rsidRPr="00030F61">
                        <w:rPr>
                          <w:rFonts w:ascii="Times New Roman" w:hAnsi="Times New Roman" w:cs="Times New Roman"/>
                          <w:sz w:val="18"/>
                          <w:szCs w:val="18"/>
                        </w:rPr>
                        <w:t>accept,</w:t>
                      </w:r>
                      <w:r w:rsidR="00361460" w:rsidRPr="00030F61">
                        <w:rPr>
                          <w:rFonts w:ascii="Times New Roman" w:hAnsi="Times New Roman" w:cs="Times New Roman"/>
                          <w:sz w:val="18"/>
                          <w:szCs w:val="18"/>
                        </w:rPr>
                        <w:t xml:space="preserve"> include and listen to them, confidence and </w:t>
                      </w:r>
                      <w:r w:rsidR="00E25494" w:rsidRPr="00030F61">
                        <w:rPr>
                          <w:rFonts w:ascii="Times New Roman" w:hAnsi="Times New Roman" w:cs="Times New Roman"/>
                          <w:sz w:val="18"/>
                          <w:szCs w:val="18"/>
                        </w:rPr>
                        <w:t>self-esteem</w:t>
                      </w:r>
                      <w:r w:rsidR="00361460" w:rsidRPr="00030F61">
                        <w:rPr>
                          <w:rFonts w:ascii="Times New Roman" w:hAnsi="Times New Roman" w:cs="Times New Roman"/>
                          <w:sz w:val="18"/>
                          <w:szCs w:val="18"/>
                        </w:rPr>
                        <w:t xml:space="preserve"> </w:t>
                      </w:r>
                      <w:r w:rsidR="00D9024D">
                        <w:rPr>
                          <w:rFonts w:ascii="Times New Roman" w:hAnsi="Times New Roman" w:cs="Times New Roman"/>
                          <w:sz w:val="18"/>
                          <w:szCs w:val="18"/>
                        </w:rPr>
                        <w:t>will be</w:t>
                      </w:r>
                      <w:r w:rsidR="00361460" w:rsidRPr="00030F61">
                        <w:rPr>
                          <w:rFonts w:ascii="Times New Roman" w:hAnsi="Times New Roman" w:cs="Times New Roman"/>
                          <w:sz w:val="18"/>
                          <w:szCs w:val="18"/>
                        </w:rPr>
                        <w:t xml:space="preserve"> developed.</w:t>
                      </w:r>
                      <w:r w:rsidR="00FB7F74">
                        <w:rPr>
                          <w:rFonts w:ascii="Times New Roman" w:hAnsi="Times New Roman" w:cs="Times New Roman"/>
                          <w:sz w:val="18"/>
                          <w:szCs w:val="18"/>
                        </w:rPr>
                        <w:t xml:space="preserve"> This will help</w:t>
                      </w:r>
                      <w:r w:rsidR="00361460" w:rsidRPr="00030F61">
                        <w:rPr>
                          <w:rFonts w:ascii="Times New Roman" w:hAnsi="Times New Roman" w:cs="Times New Roman"/>
                          <w:sz w:val="18"/>
                          <w:szCs w:val="18"/>
                        </w:rPr>
                        <w:t xml:space="preserve"> </w:t>
                      </w:r>
                      <w:r w:rsidR="00E25494">
                        <w:rPr>
                          <w:rFonts w:ascii="Times New Roman" w:hAnsi="Times New Roman" w:cs="Times New Roman"/>
                          <w:sz w:val="18"/>
                          <w:szCs w:val="18"/>
                        </w:rPr>
                        <w:t>children to</w:t>
                      </w:r>
                      <w:r w:rsidR="00FB7F74">
                        <w:rPr>
                          <w:rFonts w:ascii="Times New Roman" w:hAnsi="Times New Roman" w:cs="Times New Roman"/>
                          <w:sz w:val="18"/>
                          <w:szCs w:val="18"/>
                        </w:rPr>
                        <w:t xml:space="preserve"> </w:t>
                      </w:r>
                      <w:r w:rsidR="00030F61">
                        <w:rPr>
                          <w:rFonts w:ascii="Times New Roman" w:hAnsi="Times New Roman" w:cs="Times New Roman"/>
                          <w:sz w:val="18"/>
                          <w:szCs w:val="18"/>
                        </w:rPr>
                        <w:t xml:space="preserve">grow into confident individuals who </w:t>
                      </w:r>
                      <w:r w:rsidR="00FB7F74">
                        <w:rPr>
                          <w:rFonts w:ascii="Times New Roman" w:hAnsi="Times New Roman" w:cs="Times New Roman"/>
                          <w:sz w:val="18"/>
                          <w:szCs w:val="18"/>
                        </w:rPr>
                        <w:t>are</w:t>
                      </w:r>
                      <w:r w:rsidR="00B94559">
                        <w:rPr>
                          <w:rFonts w:ascii="Times New Roman" w:hAnsi="Times New Roman" w:cs="Times New Roman"/>
                          <w:sz w:val="18"/>
                          <w:szCs w:val="18"/>
                        </w:rPr>
                        <w:t xml:space="preserve"> </w:t>
                      </w:r>
                      <w:r w:rsidR="00F60F1F">
                        <w:rPr>
                          <w:rFonts w:ascii="Times New Roman" w:hAnsi="Times New Roman" w:cs="Times New Roman"/>
                          <w:sz w:val="18"/>
                          <w:szCs w:val="18"/>
                        </w:rPr>
                        <w:t>secure in the</w:t>
                      </w:r>
                      <w:r w:rsidR="00A14889">
                        <w:rPr>
                          <w:rFonts w:ascii="Times New Roman" w:hAnsi="Times New Roman" w:cs="Times New Roman"/>
                          <w:sz w:val="18"/>
                          <w:szCs w:val="18"/>
                        </w:rPr>
                        <w:t>ir</w:t>
                      </w:r>
                      <w:r w:rsidR="00F60F1F">
                        <w:rPr>
                          <w:rFonts w:ascii="Times New Roman" w:hAnsi="Times New Roman" w:cs="Times New Roman"/>
                          <w:sz w:val="18"/>
                          <w:szCs w:val="18"/>
                        </w:rPr>
                        <w:t xml:space="preserve"> sense of belonging</w:t>
                      </w:r>
                      <w:r w:rsidR="00CE1644">
                        <w:rPr>
                          <w:rFonts w:ascii="Times New Roman" w:hAnsi="Times New Roman" w:cs="Times New Roman"/>
                          <w:sz w:val="18"/>
                          <w:szCs w:val="18"/>
                        </w:rPr>
                        <w:t>, and</w:t>
                      </w:r>
                      <w:r w:rsidR="00E25494">
                        <w:rPr>
                          <w:rFonts w:ascii="Times New Roman" w:hAnsi="Times New Roman" w:cs="Times New Roman"/>
                          <w:sz w:val="18"/>
                          <w:szCs w:val="18"/>
                        </w:rPr>
                        <w:t xml:space="preserve"> </w:t>
                      </w:r>
                      <w:r w:rsidR="00FB7F74">
                        <w:rPr>
                          <w:rFonts w:ascii="Times New Roman" w:hAnsi="Times New Roman" w:cs="Times New Roman"/>
                          <w:sz w:val="18"/>
                          <w:szCs w:val="18"/>
                        </w:rPr>
                        <w:t>are able</w:t>
                      </w:r>
                      <w:r w:rsidR="0068424A">
                        <w:rPr>
                          <w:rFonts w:ascii="Times New Roman" w:hAnsi="Times New Roman" w:cs="Times New Roman"/>
                          <w:sz w:val="18"/>
                          <w:szCs w:val="18"/>
                        </w:rPr>
                        <w:t xml:space="preserve"> make a valued contribution to </w:t>
                      </w:r>
                      <w:r w:rsidR="008039C0">
                        <w:rPr>
                          <w:rFonts w:ascii="Times New Roman" w:hAnsi="Times New Roman" w:cs="Times New Roman"/>
                          <w:sz w:val="18"/>
                          <w:szCs w:val="18"/>
                        </w:rPr>
                        <w:t xml:space="preserve">the </w:t>
                      </w:r>
                      <w:r w:rsidR="00E25494">
                        <w:rPr>
                          <w:rFonts w:ascii="Times New Roman" w:hAnsi="Times New Roman" w:cs="Times New Roman"/>
                          <w:sz w:val="18"/>
                          <w:szCs w:val="18"/>
                        </w:rPr>
                        <w:t>world we live</w:t>
                      </w:r>
                      <w:r w:rsidR="00AC06A8">
                        <w:rPr>
                          <w:rFonts w:ascii="Times New Roman" w:hAnsi="Times New Roman" w:cs="Times New Roman"/>
                          <w:sz w:val="18"/>
                          <w:szCs w:val="18"/>
                        </w:rPr>
                        <w:t xml:space="preserve"> in</w:t>
                      </w:r>
                      <w:r w:rsidR="00E25494">
                        <w:rPr>
                          <w:rFonts w:ascii="Times New Roman" w:hAnsi="Times New Roman" w:cs="Times New Roman"/>
                          <w:sz w:val="18"/>
                          <w:szCs w:val="18"/>
                        </w:rPr>
                        <w:t xml:space="preserve">. </w:t>
                      </w:r>
                    </w:p>
                    <w:p w14:paraId="59DECA19" w14:textId="77777777" w:rsidR="00E25494" w:rsidRDefault="00E25494">
                      <w:pPr>
                        <w:rPr>
                          <w:rFonts w:ascii="Times New Roman" w:hAnsi="Times New Roman" w:cs="Times New Roman"/>
                          <w:sz w:val="18"/>
                          <w:szCs w:val="18"/>
                        </w:rPr>
                      </w:pPr>
                    </w:p>
                    <w:p w14:paraId="09E3E7CE" w14:textId="5FB7B632" w:rsidR="00361460" w:rsidRPr="00030F61" w:rsidRDefault="000911C5">
                      <w:pPr>
                        <w:rPr>
                          <w:rFonts w:ascii="Times New Roman" w:hAnsi="Times New Roman" w:cs="Times New Roman"/>
                          <w:sz w:val="18"/>
                          <w:szCs w:val="18"/>
                        </w:rPr>
                      </w:pPr>
                      <w:r>
                        <w:rPr>
                          <w:rFonts w:ascii="Times New Roman" w:hAnsi="Times New Roman" w:cs="Times New Roman"/>
                          <w:sz w:val="18"/>
                          <w:szCs w:val="18"/>
                        </w:rPr>
                        <w:t xml:space="preserve"> </w:t>
                      </w:r>
                    </w:p>
                    <w:p w14:paraId="78B53443" w14:textId="77777777" w:rsidR="00361460" w:rsidRDefault="00361460"/>
                  </w:txbxContent>
                </v:textbox>
                <w10:wrap anchorx="margin"/>
              </v:shape>
            </w:pict>
          </mc:Fallback>
        </mc:AlternateContent>
      </w:r>
      <w:r>
        <w:rPr>
          <w:noProof/>
        </w:rPr>
        <mc:AlternateContent>
          <mc:Choice Requires="wps">
            <w:drawing>
              <wp:anchor distT="0" distB="0" distL="114300" distR="114300" simplePos="0" relativeHeight="251343360" behindDoc="0" locked="0" layoutInCell="1" allowOverlap="1" wp14:anchorId="1CAD1938" wp14:editId="001A0411">
                <wp:simplePos x="0" y="0"/>
                <wp:positionH relativeFrom="margin">
                  <wp:posOffset>-469900</wp:posOffset>
                </wp:positionH>
                <wp:positionV relativeFrom="paragraph">
                  <wp:posOffset>-127000</wp:posOffset>
                </wp:positionV>
                <wp:extent cx="6668770" cy="4076700"/>
                <wp:effectExtent l="19050" t="19050" r="17780" b="19050"/>
                <wp:wrapNone/>
                <wp:docPr id="2" name="Rectangle: Rounded Corners 2"/>
                <wp:cNvGraphicFramePr/>
                <a:graphic xmlns:a="http://schemas.openxmlformats.org/drawingml/2006/main">
                  <a:graphicData uri="http://schemas.microsoft.com/office/word/2010/wordprocessingShape">
                    <wps:wsp>
                      <wps:cNvSpPr/>
                      <wps:spPr>
                        <a:xfrm>
                          <a:off x="0" y="0"/>
                          <a:ext cx="6668770" cy="4076700"/>
                        </a:xfrm>
                        <a:prstGeom prst="roundRect">
                          <a:avLst/>
                        </a:prstGeom>
                        <a:solidFill>
                          <a:schemeClr val="accent4">
                            <a:lumMod val="60000"/>
                            <a:lumOff val="40000"/>
                          </a:schemeClr>
                        </a:solidFill>
                        <a:ln w="381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BAF9274" id="Rectangle: Rounded Corners 2" o:spid="_x0000_s1026" style="position:absolute;margin-left:-37pt;margin-top:-10pt;width:525.1pt;height:321pt;z-index:25134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" fillcolor="#ffd966 [1943]" strokecolor="#ffc000 [3207]" strokeweight="3pt">
                <v:stroke joinstyle="miter"/>
                <w10:wrap anchorx="margin"/>
              </v:roundrect>
            </w:pict>
          </mc:Fallback>
        </mc:AlternateContent>
      </w:r>
      <w:r>
        <w:rPr>
          <w:noProof/>
        </w:rPr>
        <mc:AlternateContent>
          <mc:Choice Requires="wps">
            <w:drawing>
              <wp:anchor distT="0" distB="0" distL="114300" distR="114300" simplePos="0" relativeHeight="251808256" behindDoc="0" locked="0" layoutInCell="1" allowOverlap="1" wp14:anchorId="653749CC" wp14:editId="2522E7B3">
                <wp:simplePos x="0" y="0"/>
                <wp:positionH relativeFrom="margin">
                  <wp:posOffset>-127000</wp:posOffset>
                </wp:positionH>
                <wp:positionV relativeFrom="paragraph">
                  <wp:posOffset>114300</wp:posOffset>
                </wp:positionV>
                <wp:extent cx="6122035" cy="357505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6122035" cy="3575050"/>
                        </a:xfrm>
                        <a:prstGeom prst="rect">
                          <a:avLst/>
                        </a:prstGeom>
                        <a:noFill/>
                        <a:ln w="6350">
                          <a:noFill/>
                        </a:ln>
                      </wps:spPr>
                      <wps:txbx>
                        <w:txbxContent>
                          <w:p w14:paraId="000AE8CE" w14:textId="634AB511" w:rsidR="00361460" w:rsidRPr="00EC6F44" w:rsidRDefault="00361460">
                            <w:pPr>
                              <w:rPr>
                                <w:rFonts w:ascii="Times New Roman" w:hAnsi="Times New Roman" w:cs="Times New Roman"/>
                                <w:b/>
                                <w:bCs/>
                                <w:sz w:val="18"/>
                                <w:szCs w:val="18"/>
                              </w:rPr>
                            </w:pPr>
                            <w:r w:rsidRPr="00EC6F44">
                              <w:rPr>
                                <w:rFonts w:ascii="Times New Roman" w:hAnsi="Times New Roman" w:cs="Times New Roman"/>
                                <w:b/>
                                <w:bCs/>
                                <w:sz w:val="18"/>
                                <w:szCs w:val="18"/>
                              </w:rPr>
                              <w:t>Article 5 – Governments must respect the rights and responsibilities of parents and care</w:t>
                            </w:r>
                            <w:r w:rsidR="00D01626">
                              <w:rPr>
                                <w:rFonts w:ascii="Times New Roman" w:hAnsi="Times New Roman" w:cs="Times New Roman"/>
                                <w:b/>
                                <w:bCs/>
                                <w:sz w:val="18"/>
                                <w:szCs w:val="18"/>
                              </w:rPr>
                              <w:t>r</w:t>
                            </w:r>
                            <w:r w:rsidRPr="00EC6F44">
                              <w:rPr>
                                <w:rFonts w:ascii="Times New Roman" w:hAnsi="Times New Roman" w:cs="Times New Roman"/>
                                <w:b/>
                                <w:bCs/>
                                <w:sz w:val="18"/>
                                <w:szCs w:val="18"/>
                              </w:rPr>
                              <w:t xml:space="preserve">s to direct and guide their children as they grow up so that they can enjoy their rights properly. This must be done in a way that recognises the child’s increasing capacity to make their own choices. </w:t>
                            </w:r>
                            <w:r>
                              <w:rPr>
                                <w:rFonts w:ascii="Times New Roman" w:hAnsi="Times New Roman" w:cs="Times New Roman"/>
                                <w:b/>
                                <w:bCs/>
                                <w:sz w:val="18"/>
                                <w:szCs w:val="18"/>
                              </w:rPr>
                              <w:t>(Children’s Rights Wales, 2016)</w:t>
                            </w:r>
                            <w:r w:rsidRPr="00EC6F44">
                              <w:rPr>
                                <w:rFonts w:ascii="Times New Roman" w:hAnsi="Times New Roman" w:cs="Times New Roman"/>
                                <w:b/>
                                <w:bCs/>
                                <w:sz w:val="18"/>
                                <w:szCs w:val="18"/>
                              </w:rPr>
                              <w:t xml:space="preserve"> </w:t>
                            </w:r>
                          </w:p>
                          <w:p w14:paraId="3D91CC13" w14:textId="757B6B3E" w:rsidR="00361460" w:rsidRPr="00EC6F44" w:rsidRDefault="00361460">
                            <w:pPr>
                              <w:rPr>
                                <w:rFonts w:ascii="Times New Roman" w:hAnsi="Times New Roman" w:cs="Times New Roman"/>
                                <w:sz w:val="18"/>
                                <w:szCs w:val="18"/>
                              </w:rPr>
                            </w:pPr>
                            <w:r>
                              <w:rPr>
                                <w:rFonts w:ascii="Times New Roman" w:hAnsi="Times New Roman" w:cs="Times New Roman"/>
                                <w:sz w:val="18"/>
                                <w:szCs w:val="18"/>
                              </w:rPr>
                              <w:t>Professional</w:t>
                            </w:r>
                            <w:r w:rsidR="00D01626">
                              <w:rPr>
                                <w:rFonts w:ascii="Times New Roman" w:hAnsi="Times New Roman" w:cs="Times New Roman"/>
                                <w:sz w:val="18"/>
                                <w:szCs w:val="18"/>
                              </w:rPr>
                              <w:t>s</w:t>
                            </w:r>
                            <w:r>
                              <w:rPr>
                                <w:rFonts w:ascii="Times New Roman" w:hAnsi="Times New Roman" w:cs="Times New Roman"/>
                                <w:sz w:val="18"/>
                                <w:szCs w:val="18"/>
                              </w:rPr>
                              <w:t xml:space="preserve"> must understand that </w:t>
                            </w:r>
                            <w:r w:rsidR="00D01626">
                              <w:rPr>
                                <w:rFonts w:ascii="Times New Roman" w:hAnsi="Times New Roman" w:cs="Times New Roman"/>
                                <w:sz w:val="18"/>
                                <w:szCs w:val="18"/>
                              </w:rPr>
                              <w:t>p</w:t>
                            </w:r>
                            <w:r w:rsidRPr="00EC6F44">
                              <w:rPr>
                                <w:rFonts w:ascii="Times New Roman" w:hAnsi="Times New Roman" w:cs="Times New Roman"/>
                                <w:sz w:val="18"/>
                                <w:szCs w:val="18"/>
                              </w:rPr>
                              <w:t xml:space="preserve">arents and carers have the lead responsibility for their children. Involving them in decisions which affect their child will have a positive effect on the overall outcome. Parents should be treated as equal and respected.  Frobel </w:t>
                            </w:r>
                            <w:r w:rsidR="000624AB">
                              <w:rPr>
                                <w:rFonts w:ascii="Times New Roman" w:hAnsi="Times New Roman" w:cs="Times New Roman"/>
                                <w:sz w:val="18"/>
                                <w:szCs w:val="18"/>
                              </w:rPr>
                              <w:t>suggested</w:t>
                            </w:r>
                            <w:r w:rsidRPr="00EC6F44">
                              <w:rPr>
                                <w:rFonts w:ascii="Times New Roman" w:hAnsi="Times New Roman" w:cs="Times New Roman"/>
                                <w:sz w:val="18"/>
                                <w:szCs w:val="18"/>
                              </w:rPr>
                              <w:t xml:space="preserve"> that home, nursery and community should be closely linked, for children to understand what is expected of them. (Bruce, 2012) </w:t>
                            </w:r>
                            <w:r w:rsidR="00DD4545">
                              <w:rPr>
                                <w:rFonts w:ascii="Times New Roman" w:hAnsi="Times New Roman" w:cs="Times New Roman"/>
                                <w:sz w:val="18"/>
                                <w:szCs w:val="18"/>
                              </w:rPr>
                              <w:t xml:space="preserve">Consistency of care is imperative for children to feel safe and secure. </w:t>
                            </w:r>
                          </w:p>
                          <w:p w14:paraId="74F37C18" w14:textId="1ACE0D8E" w:rsidR="00361460" w:rsidRPr="00EC6F44" w:rsidRDefault="00361460">
                            <w:pPr>
                              <w:rPr>
                                <w:rFonts w:ascii="Times New Roman" w:hAnsi="Times New Roman" w:cs="Times New Roman"/>
                                <w:sz w:val="18"/>
                                <w:szCs w:val="18"/>
                              </w:rPr>
                            </w:pPr>
                            <w:r w:rsidRPr="00EC6F44">
                              <w:rPr>
                                <w:rFonts w:ascii="Times New Roman" w:hAnsi="Times New Roman" w:cs="Times New Roman"/>
                                <w:sz w:val="18"/>
                                <w:szCs w:val="18"/>
                              </w:rPr>
                              <w:t>Nutbrown, (2006) states that parents need to be taught about their child’s development for them to understand what their child is doing and how they can influence further development. Parents are a child’s first educators. When parents and practitioners work together in early years settings</w:t>
                            </w:r>
                            <w:r w:rsidR="00935700">
                              <w:rPr>
                                <w:rFonts w:ascii="Times New Roman" w:hAnsi="Times New Roman" w:cs="Times New Roman"/>
                                <w:sz w:val="18"/>
                                <w:szCs w:val="18"/>
                              </w:rPr>
                              <w:t>,</w:t>
                            </w:r>
                            <w:r w:rsidRPr="00EC6F44">
                              <w:rPr>
                                <w:rFonts w:ascii="Times New Roman" w:hAnsi="Times New Roman" w:cs="Times New Roman"/>
                                <w:sz w:val="18"/>
                                <w:szCs w:val="18"/>
                              </w:rPr>
                              <w:t xml:space="preserve"> the results have a positive impact on children’s development and learning. </w:t>
                            </w:r>
                          </w:p>
                          <w:p w14:paraId="3BECA11A" w14:textId="534EF8AB" w:rsidR="00361460" w:rsidRPr="00EC6F44" w:rsidRDefault="00361460">
                            <w:pPr>
                              <w:rPr>
                                <w:rFonts w:ascii="Times New Roman" w:hAnsi="Times New Roman" w:cs="Times New Roman"/>
                                <w:sz w:val="18"/>
                                <w:szCs w:val="18"/>
                              </w:rPr>
                            </w:pPr>
                            <w:r w:rsidRPr="00EC6F44">
                              <w:rPr>
                                <w:rFonts w:ascii="Times New Roman" w:hAnsi="Times New Roman" w:cs="Times New Roman"/>
                                <w:sz w:val="18"/>
                                <w:szCs w:val="18"/>
                              </w:rPr>
                              <w:t>Parenting support is included as one of Flying Starts core aims. There is evidence that good parenting is key to successful outcomes for children. Parenting programmes can increase confidence</w:t>
                            </w:r>
                            <w:r w:rsidR="009740FA">
                              <w:rPr>
                                <w:rFonts w:ascii="Times New Roman" w:hAnsi="Times New Roman" w:cs="Times New Roman"/>
                                <w:sz w:val="18"/>
                                <w:szCs w:val="18"/>
                              </w:rPr>
                              <w:t>,</w:t>
                            </w:r>
                            <w:r w:rsidRPr="00EC6F44">
                              <w:rPr>
                                <w:rFonts w:ascii="Times New Roman" w:hAnsi="Times New Roman" w:cs="Times New Roman"/>
                                <w:sz w:val="18"/>
                                <w:szCs w:val="18"/>
                              </w:rPr>
                              <w:t xml:space="preserve"> improve wellbeing and build resilience in families.</w:t>
                            </w:r>
                            <w:r>
                              <w:rPr>
                                <w:rFonts w:ascii="Times New Roman" w:hAnsi="Times New Roman" w:cs="Times New Roman"/>
                                <w:sz w:val="18"/>
                                <w:szCs w:val="18"/>
                              </w:rPr>
                              <w:t xml:space="preserve"> (Fl</w:t>
                            </w:r>
                            <w:r w:rsidRPr="00CE6F7A">
                              <w:rPr>
                                <w:rFonts w:ascii="Times New Roman" w:hAnsi="Times New Roman" w:cs="Times New Roman"/>
                                <w:sz w:val="18"/>
                                <w:szCs w:val="18"/>
                              </w:rPr>
                              <w:t xml:space="preserve">ying </w:t>
                            </w:r>
                            <w:r w:rsidRPr="009429D5">
                              <w:rPr>
                                <w:rFonts w:ascii="Times New Roman" w:hAnsi="Times New Roman" w:cs="Times New Roman"/>
                                <w:sz w:val="18"/>
                                <w:szCs w:val="18"/>
                              </w:rPr>
                              <w:t xml:space="preserve">Start </w:t>
                            </w:r>
                            <w:r w:rsidR="009740FA">
                              <w:rPr>
                                <w:rFonts w:ascii="Times New Roman" w:hAnsi="Times New Roman" w:cs="Times New Roman"/>
                                <w:sz w:val="18"/>
                                <w:szCs w:val="18"/>
                              </w:rPr>
                              <w:t>P</w:t>
                            </w:r>
                            <w:r w:rsidRPr="009429D5">
                              <w:rPr>
                                <w:rFonts w:ascii="Times New Roman" w:hAnsi="Times New Roman" w:cs="Times New Roman"/>
                                <w:sz w:val="18"/>
                                <w:szCs w:val="18"/>
                              </w:rPr>
                              <w:t>arenting Support Guidance</w:t>
                            </w:r>
                            <w:r>
                              <w:rPr>
                                <w:rFonts w:ascii="Times New Roman" w:hAnsi="Times New Roman" w:cs="Times New Roman"/>
                                <w:i/>
                                <w:iCs/>
                                <w:sz w:val="18"/>
                                <w:szCs w:val="18"/>
                              </w:rPr>
                              <w:t xml:space="preserve">, </w:t>
                            </w:r>
                            <w:r w:rsidRPr="006E3F83">
                              <w:rPr>
                                <w:rFonts w:ascii="Times New Roman" w:hAnsi="Times New Roman" w:cs="Times New Roman"/>
                                <w:sz w:val="18"/>
                                <w:szCs w:val="18"/>
                              </w:rPr>
                              <w:t>2019)</w:t>
                            </w:r>
                            <w:r w:rsidRPr="00EC6F44">
                              <w:rPr>
                                <w:rFonts w:ascii="Times New Roman" w:hAnsi="Times New Roman" w:cs="Times New Roman"/>
                                <w:sz w:val="18"/>
                                <w:szCs w:val="18"/>
                              </w:rPr>
                              <w:t xml:space="preserve"> </w:t>
                            </w:r>
                          </w:p>
                          <w:p w14:paraId="078CC128" w14:textId="7E6181C2" w:rsidR="00361460" w:rsidRPr="00EC6F44" w:rsidRDefault="00361460">
                            <w:pPr>
                              <w:rPr>
                                <w:rFonts w:ascii="Times New Roman" w:hAnsi="Times New Roman" w:cs="Times New Roman"/>
                                <w:sz w:val="18"/>
                                <w:szCs w:val="18"/>
                              </w:rPr>
                            </w:pPr>
                            <w:r>
                              <w:rPr>
                                <w:rFonts w:ascii="Times New Roman" w:hAnsi="Times New Roman" w:cs="Times New Roman"/>
                                <w:sz w:val="18"/>
                                <w:szCs w:val="18"/>
                              </w:rPr>
                              <w:t>(</w:t>
                            </w:r>
                            <w:r w:rsidRPr="00002307">
                              <w:rPr>
                                <w:rFonts w:ascii="Times New Roman" w:hAnsi="Times New Roman" w:cs="Times New Roman"/>
                                <w:sz w:val="18"/>
                                <w:szCs w:val="18"/>
                              </w:rPr>
                              <w:t>The Effective Pre-school and Primary Education,</w:t>
                            </w:r>
                            <w:r>
                              <w:rPr>
                                <w:rFonts w:ascii="Times New Roman" w:hAnsi="Times New Roman" w:cs="Times New Roman"/>
                                <w:sz w:val="18"/>
                                <w:szCs w:val="18"/>
                              </w:rPr>
                              <w:t xml:space="preserve"> </w:t>
                            </w:r>
                            <w:r w:rsidRPr="006E3F83">
                              <w:rPr>
                                <w:rFonts w:ascii="Times New Roman" w:hAnsi="Times New Roman" w:cs="Times New Roman"/>
                                <w:sz w:val="18"/>
                                <w:szCs w:val="18"/>
                              </w:rPr>
                              <w:t>2003</w:t>
                            </w:r>
                            <w:r w:rsidRPr="00EC6F44">
                              <w:rPr>
                                <w:rFonts w:ascii="Times New Roman" w:hAnsi="Times New Roman" w:cs="Times New Roman"/>
                                <w:sz w:val="18"/>
                                <w:szCs w:val="18"/>
                              </w:rPr>
                              <w:t>)</w:t>
                            </w:r>
                            <w:r>
                              <w:rPr>
                                <w:rFonts w:ascii="Times New Roman" w:hAnsi="Times New Roman" w:cs="Times New Roman"/>
                                <w:sz w:val="18"/>
                                <w:szCs w:val="18"/>
                              </w:rPr>
                              <w:t xml:space="preserve"> </w:t>
                            </w:r>
                            <w:r w:rsidRPr="00EC6F44">
                              <w:rPr>
                                <w:rFonts w:ascii="Times New Roman" w:hAnsi="Times New Roman" w:cs="Times New Roman"/>
                                <w:sz w:val="18"/>
                                <w:szCs w:val="18"/>
                              </w:rPr>
                              <w:t xml:space="preserve">found that quality home learning environments had an impact on child development. Research shows that what parents do with their children at home had a greater impact on the development of their child than the social class or level of education of the parent. Staff should encourage parents to support their children at home by including them in the activities and themes of the childcare setting. </w:t>
                            </w:r>
                          </w:p>
                          <w:p w14:paraId="3684BEFC" w14:textId="044D9DF2" w:rsidR="00361460" w:rsidRPr="00EC6F44" w:rsidRDefault="00361460">
                            <w:pPr>
                              <w:rPr>
                                <w:rFonts w:ascii="Times New Roman" w:hAnsi="Times New Roman" w:cs="Times New Roman"/>
                                <w:sz w:val="18"/>
                                <w:szCs w:val="18"/>
                              </w:rPr>
                            </w:pPr>
                            <w:r>
                              <w:rPr>
                                <w:rFonts w:ascii="Times New Roman" w:hAnsi="Times New Roman" w:cs="Times New Roman"/>
                                <w:sz w:val="18"/>
                                <w:szCs w:val="18"/>
                              </w:rPr>
                              <w:t>(The</w:t>
                            </w:r>
                            <w:r w:rsidRPr="00002307">
                              <w:rPr>
                                <w:rFonts w:ascii="Times New Roman" w:hAnsi="Times New Roman" w:cs="Times New Roman"/>
                                <w:sz w:val="18"/>
                                <w:szCs w:val="18"/>
                              </w:rPr>
                              <w:t xml:space="preserve"> National Minimum Standards for regulated childcare</w:t>
                            </w:r>
                            <w:r>
                              <w:rPr>
                                <w:rFonts w:ascii="Times New Roman" w:hAnsi="Times New Roman" w:cs="Times New Roman"/>
                                <w:i/>
                                <w:iCs/>
                                <w:sz w:val="18"/>
                                <w:szCs w:val="18"/>
                              </w:rPr>
                              <w:t>,</w:t>
                            </w:r>
                            <w:r w:rsidR="00914291">
                              <w:rPr>
                                <w:rFonts w:ascii="Times New Roman" w:hAnsi="Times New Roman" w:cs="Times New Roman"/>
                                <w:i/>
                                <w:iCs/>
                                <w:sz w:val="18"/>
                                <w:szCs w:val="18"/>
                              </w:rPr>
                              <w:t xml:space="preserve"> </w:t>
                            </w:r>
                            <w:r>
                              <w:rPr>
                                <w:rFonts w:ascii="Times New Roman" w:hAnsi="Times New Roman" w:cs="Times New Roman"/>
                                <w:sz w:val="18"/>
                                <w:szCs w:val="18"/>
                              </w:rPr>
                              <w:t>2016)</w:t>
                            </w:r>
                            <w:r w:rsidRPr="00EC6F44">
                              <w:rPr>
                                <w:rFonts w:ascii="Times New Roman" w:hAnsi="Times New Roman" w:cs="Times New Roman"/>
                                <w:sz w:val="18"/>
                                <w:szCs w:val="18"/>
                              </w:rPr>
                              <w:t xml:space="preserve"> states that parents should be asked specifically about their child’s preferences, needs and abilities, and for any other information they need to share to ensure the best possible care for the child. Consideration is also given to the wishes of the child, either through discussions with the child or with the parents and child. </w:t>
                            </w:r>
                          </w:p>
                          <w:p w14:paraId="12CC802F" w14:textId="77777777" w:rsidR="00361460" w:rsidRPr="002562E8" w:rsidRDefault="0036146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3749CC" id="Text Box 9" o:spid="_x0000_s1032" type="#_x0000_t202" style="position:absolute;margin-left:-10pt;margin-top:9pt;width:482.05pt;height:281.5pt;z-index:2518082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" filled="f" stroked="f" strokeweight=".5pt">
                <v:textbox>
                  <w:txbxContent>
                    <w:p w14:paraId="000AE8CE" w14:textId="634AB511" w:rsidR="00361460" w:rsidRPr="00EC6F44" w:rsidRDefault="00361460">
                      <w:pPr>
                        <w:rPr>
                          <w:rFonts w:ascii="Times New Roman" w:hAnsi="Times New Roman" w:cs="Times New Roman"/>
                          <w:b/>
                          <w:bCs/>
                          <w:sz w:val="18"/>
                          <w:szCs w:val="18"/>
                        </w:rPr>
                      </w:pPr>
                      <w:r w:rsidRPr="00EC6F44">
                        <w:rPr>
                          <w:rFonts w:ascii="Times New Roman" w:hAnsi="Times New Roman" w:cs="Times New Roman"/>
                          <w:b/>
                          <w:bCs/>
                          <w:sz w:val="18"/>
                          <w:szCs w:val="18"/>
                        </w:rPr>
                        <w:t>Article 5 – Governments must respect the rights and responsibilities of parents and care</w:t>
                      </w:r>
                      <w:r w:rsidR="00D01626">
                        <w:rPr>
                          <w:rFonts w:ascii="Times New Roman" w:hAnsi="Times New Roman" w:cs="Times New Roman"/>
                          <w:b/>
                          <w:bCs/>
                          <w:sz w:val="18"/>
                          <w:szCs w:val="18"/>
                        </w:rPr>
                        <w:t>r</w:t>
                      </w:r>
                      <w:r w:rsidRPr="00EC6F44">
                        <w:rPr>
                          <w:rFonts w:ascii="Times New Roman" w:hAnsi="Times New Roman" w:cs="Times New Roman"/>
                          <w:b/>
                          <w:bCs/>
                          <w:sz w:val="18"/>
                          <w:szCs w:val="18"/>
                        </w:rPr>
                        <w:t xml:space="preserve">s to direct and guide their children as they grow up so that they can enjoy their rights properly. This must be done in a way that recognises the child’s increasing capacity to make their own choices. </w:t>
                      </w:r>
                      <w:r>
                        <w:rPr>
                          <w:rFonts w:ascii="Times New Roman" w:hAnsi="Times New Roman" w:cs="Times New Roman"/>
                          <w:b/>
                          <w:bCs/>
                          <w:sz w:val="18"/>
                          <w:szCs w:val="18"/>
                        </w:rPr>
                        <w:t>(Children’s Rights Wales, 2016)</w:t>
                      </w:r>
                      <w:r w:rsidRPr="00EC6F44">
                        <w:rPr>
                          <w:rFonts w:ascii="Times New Roman" w:hAnsi="Times New Roman" w:cs="Times New Roman"/>
                          <w:b/>
                          <w:bCs/>
                          <w:sz w:val="18"/>
                          <w:szCs w:val="18"/>
                        </w:rPr>
                        <w:t xml:space="preserve"> </w:t>
                      </w:r>
                    </w:p>
                    <w:p w14:paraId="3D91CC13" w14:textId="757B6B3E" w:rsidR="00361460" w:rsidRPr="00EC6F44" w:rsidRDefault="00361460">
                      <w:pPr>
                        <w:rPr>
                          <w:rFonts w:ascii="Times New Roman" w:hAnsi="Times New Roman" w:cs="Times New Roman"/>
                          <w:sz w:val="18"/>
                          <w:szCs w:val="18"/>
                        </w:rPr>
                      </w:pPr>
                      <w:r>
                        <w:rPr>
                          <w:rFonts w:ascii="Times New Roman" w:hAnsi="Times New Roman" w:cs="Times New Roman"/>
                          <w:sz w:val="18"/>
                          <w:szCs w:val="18"/>
                        </w:rPr>
                        <w:t>Professional</w:t>
                      </w:r>
                      <w:r w:rsidR="00D01626">
                        <w:rPr>
                          <w:rFonts w:ascii="Times New Roman" w:hAnsi="Times New Roman" w:cs="Times New Roman"/>
                          <w:sz w:val="18"/>
                          <w:szCs w:val="18"/>
                        </w:rPr>
                        <w:t>s</w:t>
                      </w:r>
                      <w:r>
                        <w:rPr>
                          <w:rFonts w:ascii="Times New Roman" w:hAnsi="Times New Roman" w:cs="Times New Roman"/>
                          <w:sz w:val="18"/>
                          <w:szCs w:val="18"/>
                        </w:rPr>
                        <w:t xml:space="preserve"> must understand that </w:t>
                      </w:r>
                      <w:r w:rsidR="00D01626">
                        <w:rPr>
                          <w:rFonts w:ascii="Times New Roman" w:hAnsi="Times New Roman" w:cs="Times New Roman"/>
                          <w:sz w:val="18"/>
                          <w:szCs w:val="18"/>
                        </w:rPr>
                        <w:t>p</w:t>
                      </w:r>
                      <w:r w:rsidRPr="00EC6F44">
                        <w:rPr>
                          <w:rFonts w:ascii="Times New Roman" w:hAnsi="Times New Roman" w:cs="Times New Roman"/>
                          <w:sz w:val="18"/>
                          <w:szCs w:val="18"/>
                        </w:rPr>
                        <w:t xml:space="preserve">arents and carers have the lead responsibility for their children. Involving them in decisions which affect their child will have a positive effect on the overall outcome. Parents should be treated as equal and respected.  Frobel </w:t>
                      </w:r>
                      <w:r w:rsidR="000624AB">
                        <w:rPr>
                          <w:rFonts w:ascii="Times New Roman" w:hAnsi="Times New Roman" w:cs="Times New Roman"/>
                          <w:sz w:val="18"/>
                          <w:szCs w:val="18"/>
                        </w:rPr>
                        <w:t>suggested</w:t>
                      </w:r>
                      <w:r w:rsidRPr="00EC6F44">
                        <w:rPr>
                          <w:rFonts w:ascii="Times New Roman" w:hAnsi="Times New Roman" w:cs="Times New Roman"/>
                          <w:sz w:val="18"/>
                          <w:szCs w:val="18"/>
                        </w:rPr>
                        <w:t xml:space="preserve"> that home, nursery and community should be closely linked, for children to understand what is expected of them. (Bruce, 2012) </w:t>
                      </w:r>
                      <w:r w:rsidR="00DD4545">
                        <w:rPr>
                          <w:rFonts w:ascii="Times New Roman" w:hAnsi="Times New Roman" w:cs="Times New Roman"/>
                          <w:sz w:val="18"/>
                          <w:szCs w:val="18"/>
                        </w:rPr>
                        <w:t xml:space="preserve">Consistency of care is imperative for children to feel safe and secure. </w:t>
                      </w:r>
                    </w:p>
                    <w:p w14:paraId="74F37C18" w14:textId="1ACE0D8E" w:rsidR="00361460" w:rsidRPr="00EC6F44" w:rsidRDefault="00361460">
                      <w:pPr>
                        <w:rPr>
                          <w:rFonts w:ascii="Times New Roman" w:hAnsi="Times New Roman" w:cs="Times New Roman"/>
                          <w:sz w:val="18"/>
                          <w:szCs w:val="18"/>
                        </w:rPr>
                      </w:pPr>
                      <w:r w:rsidRPr="00EC6F44">
                        <w:rPr>
                          <w:rFonts w:ascii="Times New Roman" w:hAnsi="Times New Roman" w:cs="Times New Roman"/>
                          <w:sz w:val="18"/>
                          <w:szCs w:val="18"/>
                        </w:rPr>
                        <w:t>Nutbrown, (2006) states that parents need to be taught about their child’s development for them to understand what their child is doing and how they can influence further development. Parents are a child’s first educators. When parents and practitioners work together in early years settings</w:t>
                      </w:r>
                      <w:r w:rsidR="00935700">
                        <w:rPr>
                          <w:rFonts w:ascii="Times New Roman" w:hAnsi="Times New Roman" w:cs="Times New Roman"/>
                          <w:sz w:val="18"/>
                          <w:szCs w:val="18"/>
                        </w:rPr>
                        <w:t>,</w:t>
                      </w:r>
                      <w:r w:rsidRPr="00EC6F44">
                        <w:rPr>
                          <w:rFonts w:ascii="Times New Roman" w:hAnsi="Times New Roman" w:cs="Times New Roman"/>
                          <w:sz w:val="18"/>
                          <w:szCs w:val="18"/>
                        </w:rPr>
                        <w:t xml:space="preserve"> the results have a positive impact on children’s development and learning. </w:t>
                      </w:r>
                    </w:p>
                    <w:p w14:paraId="3BECA11A" w14:textId="534EF8AB" w:rsidR="00361460" w:rsidRPr="00EC6F44" w:rsidRDefault="00361460">
                      <w:pPr>
                        <w:rPr>
                          <w:rFonts w:ascii="Times New Roman" w:hAnsi="Times New Roman" w:cs="Times New Roman"/>
                          <w:sz w:val="18"/>
                          <w:szCs w:val="18"/>
                        </w:rPr>
                      </w:pPr>
                      <w:r w:rsidRPr="00EC6F44">
                        <w:rPr>
                          <w:rFonts w:ascii="Times New Roman" w:hAnsi="Times New Roman" w:cs="Times New Roman"/>
                          <w:sz w:val="18"/>
                          <w:szCs w:val="18"/>
                        </w:rPr>
                        <w:t>Parenting support is included as one of Flying Starts core aims. There is evidence that good parenting is key to successful outcomes for children. Parenting programmes can increase confidence</w:t>
                      </w:r>
                      <w:r w:rsidR="009740FA">
                        <w:rPr>
                          <w:rFonts w:ascii="Times New Roman" w:hAnsi="Times New Roman" w:cs="Times New Roman"/>
                          <w:sz w:val="18"/>
                          <w:szCs w:val="18"/>
                        </w:rPr>
                        <w:t>,</w:t>
                      </w:r>
                      <w:r w:rsidRPr="00EC6F44">
                        <w:rPr>
                          <w:rFonts w:ascii="Times New Roman" w:hAnsi="Times New Roman" w:cs="Times New Roman"/>
                          <w:sz w:val="18"/>
                          <w:szCs w:val="18"/>
                        </w:rPr>
                        <w:t xml:space="preserve"> improve wellbeing and build resilience in families.</w:t>
                      </w:r>
                      <w:r>
                        <w:rPr>
                          <w:rFonts w:ascii="Times New Roman" w:hAnsi="Times New Roman" w:cs="Times New Roman"/>
                          <w:sz w:val="18"/>
                          <w:szCs w:val="18"/>
                        </w:rPr>
                        <w:t xml:space="preserve"> (Fl</w:t>
                      </w:r>
                      <w:r w:rsidRPr="00CE6F7A">
                        <w:rPr>
                          <w:rFonts w:ascii="Times New Roman" w:hAnsi="Times New Roman" w:cs="Times New Roman"/>
                          <w:sz w:val="18"/>
                          <w:szCs w:val="18"/>
                        </w:rPr>
                        <w:t xml:space="preserve">ying </w:t>
                      </w:r>
                      <w:r w:rsidRPr="009429D5">
                        <w:rPr>
                          <w:rFonts w:ascii="Times New Roman" w:hAnsi="Times New Roman" w:cs="Times New Roman"/>
                          <w:sz w:val="18"/>
                          <w:szCs w:val="18"/>
                        </w:rPr>
                        <w:t xml:space="preserve">Start </w:t>
                      </w:r>
                      <w:r w:rsidR="009740FA">
                        <w:rPr>
                          <w:rFonts w:ascii="Times New Roman" w:hAnsi="Times New Roman" w:cs="Times New Roman"/>
                          <w:sz w:val="18"/>
                          <w:szCs w:val="18"/>
                        </w:rPr>
                        <w:t>P</w:t>
                      </w:r>
                      <w:r w:rsidRPr="009429D5">
                        <w:rPr>
                          <w:rFonts w:ascii="Times New Roman" w:hAnsi="Times New Roman" w:cs="Times New Roman"/>
                          <w:sz w:val="18"/>
                          <w:szCs w:val="18"/>
                        </w:rPr>
                        <w:t>arenting Support Guidance</w:t>
                      </w:r>
                      <w:r>
                        <w:rPr>
                          <w:rFonts w:ascii="Times New Roman" w:hAnsi="Times New Roman" w:cs="Times New Roman"/>
                          <w:i/>
                          <w:iCs/>
                          <w:sz w:val="18"/>
                          <w:szCs w:val="18"/>
                        </w:rPr>
                        <w:t xml:space="preserve">, </w:t>
                      </w:r>
                      <w:r w:rsidRPr="006E3F83">
                        <w:rPr>
                          <w:rFonts w:ascii="Times New Roman" w:hAnsi="Times New Roman" w:cs="Times New Roman"/>
                          <w:sz w:val="18"/>
                          <w:szCs w:val="18"/>
                        </w:rPr>
                        <w:t>2019)</w:t>
                      </w:r>
                      <w:r w:rsidRPr="00EC6F44">
                        <w:rPr>
                          <w:rFonts w:ascii="Times New Roman" w:hAnsi="Times New Roman" w:cs="Times New Roman"/>
                          <w:sz w:val="18"/>
                          <w:szCs w:val="18"/>
                        </w:rPr>
                        <w:t xml:space="preserve"> </w:t>
                      </w:r>
                    </w:p>
                    <w:p w14:paraId="078CC128" w14:textId="7E6181C2" w:rsidR="00361460" w:rsidRPr="00EC6F44" w:rsidRDefault="00361460">
                      <w:pPr>
                        <w:rPr>
                          <w:rFonts w:ascii="Times New Roman" w:hAnsi="Times New Roman" w:cs="Times New Roman"/>
                          <w:sz w:val="18"/>
                          <w:szCs w:val="18"/>
                        </w:rPr>
                      </w:pPr>
                      <w:r>
                        <w:rPr>
                          <w:rFonts w:ascii="Times New Roman" w:hAnsi="Times New Roman" w:cs="Times New Roman"/>
                          <w:sz w:val="18"/>
                          <w:szCs w:val="18"/>
                        </w:rPr>
                        <w:t>(</w:t>
                      </w:r>
                      <w:r w:rsidRPr="00002307">
                        <w:rPr>
                          <w:rFonts w:ascii="Times New Roman" w:hAnsi="Times New Roman" w:cs="Times New Roman"/>
                          <w:sz w:val="18"/>
                          <w:szCs w:val="18"/>
                        </w:rPr>
                        <w:t>The Effective Pre-school and Primary Education,</w:t>
                      </w:r>
                      <w:r>
                        <w:rPr>
                          <w:rFonts w:ascii="Times New Roman" w:hAnsi="Times New Roman" w:cs="Times New Roman"/>
                          <w:sz w:val="18"/>
                          <w:szCs w:val="18"/>
                        </w:rPr>
                        <w:t xml:space="preserve"> </w:t>
                      </w:r>
                      <w:r w:rsidRPr="006E3F83">
                        <w:rPr>
                          <w:rFonts w:ascii="Times New Roman" w:hAnsi="Times New Roman" w:cs="Times New Roman"/>
                          <w:sz w:val="18"/>
                          <w:szCs w:val="18"/>
                        </w:rPr>
                        <w:t>2003</w:t>
                      </w:r>
                      <w:r w:rsidRPr="00EC6F44">
                        <w:rPr>
                          <w:rFonts w:ascii="Times New Roman" w:hAnsi="Times New Roman" w:cs="Times New Roman"/>
                          <w:sz w:val="18"/>
                          <w:szCs w:val="18"/>
                        </w:rPr>
                        <w:t>)</w:t>
                      </w:r>
                      <w:r>
                        <w:rPr>
                          <w:rFonts w:ascii="Times New Roman" w:hAnsi="Times New Roman" w:cs="Times New Roman"/>
                          <w:sz w:val="18"/>
                          <w:szCs w:val="18"/>
                        </w:rPr>
                        <w:t xml:space="preserve"> </w:t>
                      </w:r>
                      <w:r w:rsidRPr="00EC6F44">
                        <w:rPr>
                          <w:rFonts w:ascii="Times New Roman" w:hAnsi="Times New Roman" w:cs="Times New Roman"/>
                          <w:sz w:val="18"/>
                          <w:szCs w:val="18"/>
                        </w:rPr>
                        <w:t xml:space="preserve">found that quality home learning environments had an impact on child development. Research shows that what parents do with their children at home had a greater impact on the development of their child than the social class or level of education of the parent. Staff should encourage parents to support their children at home by including them in the activities and themes of the childcare setting. </w:t>
                      </w:r>
                    </w:p>
                    <w:p w14:paraId="3684BEFC" w14:textId="044D9DF2" w:rsidR="00361460" w:rsidRPr="00EC6F44" w:rsidRDefault="00361460">
                      <w:pPr>
                        <w:rPr>
                          <w:rFonts w:ascii="Times New Roman" w:hAnsi="Times New Roman" w:cs="Times New Roman"/>
                          <w:sz w:val="18"/>
                          <w:szCs w:val="18"/>
                        </w:rPr>
                      </w:pPr>
                      <w:r>
                        <w:rPr>
                          <w:rFonts w:ascii="Times New Roman" w:hAnsi="Times New Roman" w:cs="Times New Roman"/>
                          <w:sz w:val="18"/>
                          <w:szCs w:val="18"/>
                        </w:rPr>
                        <w:t>(The</w:t>
                      </w:r>
                      <w:r w:rsidRPr="00002307">
                        <w:rPr>
                          <w:rFonts w:ascii="Times New Roman" w:hAnsi="Times New Roman" w:cs="Times New Roman"/>
                          <w:sz w:val="18"/>
                          <w:szCs w:val="18"/>
                        </w:rPr>
                        <w:t xml:space="preserve"> National Minimum Standards for regulated childcare</w:t>
                      </w:r>
                      <w:r>
                        <w:rPr>
                          <w:rFonts w:ascii="Times New Roman" w:hAnsi="Times New Roman" w:cs="Times New Roman"/>
                          <w:i/>
                          <w:iCs/>
                          <w:sz w:val="18"/>
                          <w:szCs w:val="18"/>
                        </w:rPr>
                        <w:t>,</w:t>
                      </w:r>
                      <w:r w:rsidR="00914291">
                        <w:rPr>
                          <w:rFonts w:ascii="Times New Roman" w:hAnsi="Times New Roman" w:cs="Times New Roman"/>
                          <w:i/>
                          <w:iCs/>
                          <w:sz w:val="18"/>
                          <w:szCs w:val="18"/>
                        </w:rPr>
                        <w:t xml:space="preserve"> </w:t>
                      </w:r>
                      <w:r>
                        <w:rPr>
                          <w:rFonts w:ascii="Times New Roman" w:hAnsi="Times New Roman" w:cs="Times New Roman"/>
                          <w:sz w:val="18"/>
                          <w:szCs w:val="18"/>
                        </w:rPr>
                        <w:t>2016)</w:t>
                      </w:r>
                      <w:r w:rsidRPr="00EC6F44">
                        <w:rPr>
                          <w:rFonts w:ascii="Times New Roman" w:hAnsi="Times New Roman" w:cs="Times New Roman"/>
                          <w:sz w:val="18"/>
                          <w:szCs w:val="18"/>
                        </w:rPr>
                        <w:t xml:space="preserve"> states that parents should be asked specifically about their child’s preferences, needs and abilities, and for any other information they need to share to ensure the best possible care for the child. Consideration is also given to the wishes of the child, either through discussions with the child or with the parents and child. </w:t>
                      </w:r>
                    </w:p>
                    <w:p w14:paraId="12CC802F" w14:textId="77777777" w:rsidR="00361460" w:rsidRPr="002562E8" w:rsidRDefault="00361460">
                      <w:pPr>
                        <w:rPr>
                          <w:sz w:val="16"/>
                          <w:szCs w:val="16"/>
                        </w:rPr>
                      </w:pPr>
                    </w:p>
                  </w:txbxContent>
                </v:textbox>
                <w10:wrap anchorx="margin"/>
              </v:shape>
            </w:pict>
          </mc:Fallback>
        </mc:AlternateContent>
      </w:r>
      <w:r w:rsidR="00AC2EAB">
        <w:rPr>
          <w:noProof/>
        </w:rPr>
        <mc:AlternateContent>
          <mc:Choice Requires="wps">
            <w:drawing>
              <wp:anchor distT="0" distB="0" distL="114300" distR="114300" simplePos="0" relativeHeight="251872768" behindDoc="0" locked="0" layoutInCell="1" allowOverlap="1" wp14:anchorId="116820FC" wp14:editId="48091F29">
                <wp:simplePos x="0" y="0"/>
                <wp:positionH relativeFrom="margin">
                  <wp:align>right</wp:align>
                </wp:positionH>
                <wp:positionV relativeFrom="paragraph">
                  <wp:posOffset>4241800</wp:posOffset>
                </wp:positionV>
                <wp:extent cx="5891530" cy="3251200"/>
                <wp:effectExtent l="0" t="0" r="0" b="6350"/>
                <wp:wrapNone/>
                <wp:docPr id="10" name="Text Box 10"/>
                <wp:cNvGraphicFramePr/>
                <a:graphic xmlns:a="http://schemas.openxmlformats.org/drawingml/2006/main">
                  <a:graphicData uri="http://schemas.microsoft.com/office/word/2010/wordprocessingShape">
                    <wps:wsp>
                      <wps:cNvSpPr txBox="1"/>
                      <wps:spPr>
                        <a:xfrm>
                          <a:off x="0" y="0"/>
                          <a:ext cx="5891530" cy="3251200"/>
                        </a:xfrm>
                        <a:prstGeom prst="rect">
                          <a:avLst/>
                        </a:prstGeom>
                        <a:noFill/>
                        <a:ln w="6350">
                          <a:noFill/>
                        </a:ln>
                      </wps:spPr>
                      <wps:txbx>
                        <w:txbxContent>
                          <w:p w14:paraId="48712DBF" w14:textId="44009341" w:rsidR="00361460" w:rsidRPr="000B6BAE" w:rsidRDefault="00361460">
                            <w:pPr>
                              <w:rPr>
                                <w:rFonts w:ascii="Times New Roman" w:hAnsi="Times New Roman" w:cs="Times New Roman"/>
                                <w:b/>
                                <w:bCs/>
                                <w:sz w:val="18"/>
                                <w:szCs w:val="18"/>
                              </w:rPr>
                            </w:pPr>
                            <w:r w:rsidRPr="000B6BAE">
                              <w:rPr>
                                <w:rFonts w:ascii="Times New Roman" w:hAnsi="Times New Roman" w:cs="Times New Roman"/>
                                <w:b/>
                                <w:bCs/>
                                <w:sz w:val="18"/>
                                <w:szCs w:val="18"/>
                              </w:rPr>
                              <w:t xml:space="preserve">Article 30 – Every child has the right to learn and use the language, customs and religion of their family, whether these are shared with </w:t>
                            </w:r>
                            <w:proofErr w:type="gramStart"/>
                            <w:r w:rsidRPr="000B6BAE">
                              <w:rPr>
                                <w:rFonts w:ascii="Times New Roman" w:hAnsi="Times New Roman" w:cs="Times New Roman"/>
                                <w:b/>
                                <w:bCs/>
                                <w:sz w:val="18"/>
                                <w:szCs w:val="18"/>
                              </w:rPr>
                              <w:t>the majority of</w:t>
                            </w:r>
                            <w:proofErr w:type="gramEnd"/>
                            <w:r w:rsidRPr="000B6BAE">
                              <w:rPr>
                                <w:rFonts w:ascii="Times New Roman" w:hAnsi="Times New Roman" w:cs="Times New Roman"/>
                                <w:b/>
                                <w:bCs/>
                                <w:sz w:val="18"/>
                                <w:szCs w:val="18"/>
                              </w:rPr>
                              <w:t xml:space="preserve"> the people in the country where we live</w:t>
                            </w:r>
                            <w:r>
                              <w:rPr>
                                <w:rFonts w:ascii="Times New Roman" w:hAnsi="Times New Roman" w:cs="Times New Roman"/>
                                <w:b/>
                                <w:bCs/>
                                <w:sz w:val="18"/>
                                <w:szCs w:val="18"/>
                              </w:rPr>
                              <w:t xml:space="preserve">. (UNICEF, 2010) </w:t>
                            </w:r>
                          </w:p>
                          <w:p w14:paraId="3126B58E" w14:textId="34102B64" w:rsidR="000A7097" w:rsidRDefault="00361460">
                            <w:pPr>
                              <w:rPr>
                                <w:rFonts w:ascii="Times New Roman" w:hAnsi="Times New Roman" w:cs="Times New Roman"/>
                                <w:sz w:val="18"/>
                                <w:szCs w:val="18"/>
                              </w:rPr>
                            </w:pPr>
                            <w:r w:rsidRPr="000B6BAE">
                              <w:rPr>
                                <w:rFonts w:ascii="Times New Roman" w:hAnsi="Times New Roman" w:cs="Times New Roman"/>
                                <w:sz w:val="18"/>
                                <w:szCs w:val="18"/>
                              </w:rPr>
                              <w:t xml:space="preserve">It is vital to encourage </w:t>
                            </w:r>
                            <w:r w:rsidR="00BC4FB7">
                              <w:rPr>
                                <w:rFonts w:ascii="Times New Roman" w:hAnsi="Times New Roman" w:cs="Times New Roman"/>
                                <w:sz w:val="18"/>
                                <w:szCs w:val="18"/>
                              </w:rPr>
                              <w:t>c</w:t>
                            </w:r>
                            <w:r w:rsidRPr="000B6BAE">
                              <w:rPr>
                                <w:rFonts w:ascii="Times New Roman" w:hAnsi="Times New Roman" w:cs="Times New Roman"/>
                                <w:sz w:val="18"/>
                                <w:szCs w:val="18"/>
                              </w:rPr>
                              <w:t xml:space="preserve">hildren who have English as an additional </w:t>
                            </w:r>
                            <w:r w:rsidR="00BC4FB7">
                              <w:rPr>
                                <w:rFonts w:ascii="Times New Roman" w:hAnsi="Times New Roman" w:cs="Times New Roman"/>
                                <w:sz w:val="18"/>
                                <w:szCs w:val="18"/>
                              </w:rPr>
                              <w:t>l</w:t>
                            </w:r>
                            <w:r w:rsidRPr="000B6BAE">
                              <w:rPr>
                                <w:rFonts w:ascii="Times New Roman" w:hAnsi="Times New Roman" w:cs="Times New Roman"/>
                                <w:sz w:val="18"/>
                                <w:szCs w:val="18"/>
                              </w:rPr>
                              <w:t>anguage to use their first language at home. First language helps families to share customs, values and traditions and helps to keep the community together. Knowledge developed in first language can easily be transferred to second or third languages.</w:t>
                            </w:r>
                            <w:r>
                              <w:rPr>
                                <w:rFonts w:ascii="Times New Roman" w:hAnsi="Times New Roman" w:cs="Times New Roman"/>
                                <w:sz w:val="18"/>
                                <w:szCs w:val="18"/>
                              </w:rPr>
                              <w:t xml:space="preserve"> </w:t>
                            </w:r>
                            <w:r w:rsidR="00A63898">
                              <w:rPr>
                                <w:rFonts w:ascii="Times New Roman" w:hAnsi="Times New Roman" w:cs="Times New Roman"/>
                                <w:sz w:val="18"/>
                                <w:szCs w:val="18"/>
                              </w:rPr>
                              <w:t>(</w:t>
                            </w:r>
                            <w:r w:rsidR="00A63898" w:rsidRPr="000B6BAE">
                              <w:rPr>
                                <w:rFonts w:ascii="Times New Roman" w:hAnsi="Times New Roman" w:cs="Times New Roman"/>
                                <w:sz w:val="18"/>
                                <w:szCs w:val="18"/>
                              </w:rPr>
                              <w:t>The</w:t>
                            </w:r>
                            <w:r w:rsidRPr="00E35809">
                              <w:rPr>
                                <w:rFonts w:ascii="Times New Roman" w:hAnsi="Times New Roman" w:cs="Times New Roman"/>
                                <w:sz w:val="18"/>
                                <w:szCs w:val="18"/>
                              </w:rPr>
                              <w:t xml:space="preserve"> Bell Foundation,</w:t>
                            </w:r>
                            <w:r w:rsidRPr="000B6BAE">
                              <w:rPr>
                                <w:rFonts w:ascii="Times New Roman" w:hAnsi="Times New Roman" w:cs="Times New Roman"/>
                                <w:sz w:val="18"/>
                                <w:szCs w:val="18"/>
                              </w:rPr>
                              <w:t xml:space="preserve"> 2019)</w:t>
                            </w:r>
                            <w:r w:rsidR="000A7097">
                              <w:rPr>
                                <w:rFonts w:ascii="Times New Roman" w:hAnsi="Times New Roman" w:cs="Times New Roman"/>
                                <w:sz w:val="18"/>
                                <w:szCs w:val="18"/>
                              </w:rPr>
                              <w:t xml:space="preserve"> It is </w:t>
                            </w:r>
                            <w:r w:rsidR="00B030E0">
                              <w:rPr>
                                <w:rFonts w:ascii="Times New Roman" w:hAnsi="Times New Roman" w:cs="Times New Roman"/>
                                <w:sz w:val="18"/>
                                <w:szCs w:val="18"/>
                              </w:rPr>
                              <w:t>vital</w:t>
                            </w:r>
                            <w:r w:rsidR="00AA7FDB">
                              <w:rPr>
                                <w:rFonts w:ascii="Times New Roman" w:hAnsi="Times New Roman" w:cs="Times New Roman"/>
                                <w:sz w:val="18"/>
                                <w:szCs w:val="18"/>
                              </w:rPr>
                              <w:t xml:space="preserve"> </w:t>
                            </w:r>
                            <w:r w:rsidR="000A7097">
                              <w:rPr>
                                <w:rFonts w:ascii="Times New Roman" w:hAnsi="Times New Roman" w:cs="Times New Roman"/>
                                <w:sz w:val="18"/>
                                <w:szCs w:val="18"/>
                              </w:rPr>
                              <w:t xml:space="preserve">to have </w:t>
                            </w:r>
                            <w:r w:rsidR="00B030E0">
                              <w:rPr>
                                <w:rFonts w:ascii="Times New Roman" w:hAnsi="Times New Roman" w:cs="Times New Roman"/>
                                <w:sz w:val="18"/>
                                <w:szCs w:val="18"/>
                              </w:rPr>
                              <w:t xml:space="preserve">some </w:t>
                            </w:r>
                            <w:r w:rsidR="000A7097">
                              <w:rPr>
                                <w:rFonts w:ascii="Times New Roman" w:hAnsi="Times New Roman" w:cs="Times New Roman"/>
                                <w:sz w:val="18"/>
                                <w:szCs w:val="18"/>
                              </w:rPr>
                              <w:t>understanding of what is expected of a child in their</w:t>
                            </w:r>
                            <w:r w:rsidR="00B030E0">
                              <w:rPr>
                                <w:rFonts w:ascii="Times New Roman" w:hAnsi="Times New Roman" w:cs="Times New Roman"/>
                                <w:sz w:val="18"/>
                                <w:szCs w:val="18"/>
                              </w:rPr>
                              <w:t xml:space="preserve"> own</w:t>
                            </w:r>
                            <w:r w:rsidR="000A7097">
                              <w:rPr>
                                <w:rFonts w:ascii="Times New Roman" w:hAnsi="Times New Roman" w:cs="Times New Roman"/>
                                <w:sz w:val="18"/>
                                <w:szCs w:val="18"/>
                              </w:rPr>
                              <w:t xml:space="preserve"> culture.</w:t>
                            </w:r>
                            <w:r w:rsidR="00B25109">
                              <w:rPr>
                                <w:rFonts w:ascii="Times New Roman" w:hAnsi="Times New Roman" w:cs="Times New Roman"/>
                                <w:sz w:val="18"/>
                                <w:szCs w:val="18"/>
                              </w:rPr>
                              <w:t xml:space="preserve"> T</w:t>
                            </w:r>
                            <w:r w:rsidR="008F2E42">
                              <w:rPr>
                                <w:rFonts w:ascii="Times New Roman" w:hAnsi="Times New Roman" w:cs="Times New Roman"/>
                                <w:sz w:val="18"/>
                                <w:szCs w:val="18"/>
                              </w:rPr>
                              <w:t xml:space="preserve">he greater </w:t>
                            </w:r>
                            <w:r w:rsidR="00297E13">
                              <w:rPr>
                                <w:rFonts w:ascii="Times New Roman" w:hAnsi="Times New Roman" w:cs="Times New Roman"/>
                                <w:sz w:val="18"/>
                                <w:szCs w:val="18"/>
                              </w:rPr>
                              <w:t xml:space="preserve">your </w:t>
                            </w:r>
                            <w:r w:rsidR="008F2E42">
                              <w:rPr>
                                <w:rFonts w:ascii="Times New Roman" w:hAnsi="Times New Roman" w:cs="Times New Roman"/>
                                <w:sz w:val="18"/>
                                <w:szCs w:val="18"/>
                              </w:rPr>
                              <w:t>understanding of different cultures</w:t>
                            </w:r>
                            <w:r w:rsidR="00297E13">
                              <w:rPr>
                                <w:rFonts w:ascii="Times New Roman" w:hAnsi="Times New Roman" w:cs="Times New Roman"/>
                                <w:sz w:val="18"/>
                                <w:szCs w:val="18"/>
                              </w:rPr>
                              <w:t>,</w:t>
                            </w:r>
                            <w:r w:rsidR="008F2E42">
                              <w:rPr>
                                <w:rFonts w:ascii="Times New Roman" w:hAnsi="Times New Roman" w:cs="Times New Roman"/>
                                <w:sz w:val="18"/>
                                <w:szCs w:val="18"/>
                              </w:rPr>
                              <w:t xml:space="preserve"> the less likely</w:t>
                            </w:r>
                            <w:r w:rsidR="00B25109">
                              <w:rPr>
                                <w:rFonts w:ascii="Times New Roman" w:hAnsi="Times New Roman" w:cs="Times New Roman"/>
                                <w:sz w:val="18"/>
                                <w:szCs w:val="18"/>
                              </w:rPr>
                              <w:t xml:space="preserve"> you are to form </w:t>
                            </w:r>
                            <w:r w:rsidR="00275762">
                              <w:rPr>
                                <w:rFonts w:ascii="Times New Roman" w:hAnsi="Times New Roman" w:cs="Times New Roman"/>
                                <w:sz w:val="18"/>
                                <w:szCs w:val="18"/>
                              </w:rPr>
                              <w:t>prejudice based on own upbringing.</w:t>
                            </w:r>
                            <w:r w:rsidR="00F52B92">
                              <w:rPr>
                                <w:rFonts w:ascii="Times New Roman" w:hAnsi="Times New Roman" w:cs="Times New Roman"/>
                                <w:sz w:val="18"/>
                                <w:szCs w:val="18"/>
                              </w:rPr>
                              <w:t xml:space="preserve"> (</w:t>
                            </w:r>
                            <w:proofErr w:type="spellStart"/>
                            <w:r w:rsidR="00F52B92">
                              <w:rPr>
                                <w:rFonts w:ascii="Times New Roman" w:hAnsi="Times New Roman" w:cs="Times New Roman"/>
                                <w:sz w:val="18"/>
                                <w:szCs w:val="18"/>
                              </w:rPr>
                              <w:t>Hobort</w:t>
                            </w:r>
                            <w:proofErr w:type="spellEnd"/>
                            <w:r w:rsidR="008515DF">
                              <w:rPr>
                                <w:rFonts w:ascii="Times New Roman" w:hAnsi="Times New Roman" w:cs="Times New Roman"/>
                                <w:sz w:val="18"/>
                                <w:szCs w:val="18"/>
                              </w:rPr>
                              <w:t xml:space="preserve">, </w:t>
                            </w:r>
                            <w:proofErr w:type="spellStart"/>
                            <w:r w:rsidR="008515DF">
                              <w:rPr>
                                <w:rFonts w:ascii="Times New Roman" w:hAnsi="Times New Roman" w:cs="Times New Roman"/>
                                <w:sz w:val="18"/>
                                <w:szCs w:val="18"/>
                              </w:rPr>
                              <w:t>Frankle</w:t>
                            </w:r>
                            <w:proofErr w:type="spellEnd"/>
                            <w:r w:rsidR="008515DF">
                              <w:rPr>
                                <w:rFonts w:ascii="Times New Roman" w:hAnsi="Times New Roman" w:cs="Times New Roman"/>
                                <w:sz w:val="18"/>
                                <w:szCs w:val="18"/>
                              </w:rPr>
                              <w:t xml:space="preserve"> </w:t>
                            </w:r>
                            <w:r w:rsidR="00BC7255">
                              <w:rPr>
                                <w:rFonts w:ascii="Times New Roman" w:hAnsi="Times New Roman" w:cs="Times New Roman"/>
                                <w:sz w:val="18"/>
                                <w:szCs w:val="18"/>
                              </w:rPr>
                              <w:t xml:space="preserve">and Walker 2009) </w:t>
                            </w:r>
                          </w:p>
                          <w:p w14:paraId="00DAA5B3" w14:textId="702C8461" w:rsidR="00361460" w:rsidRPr="000B6BAE" w:rsidRDefault="00361460" w:rsidP="003A23E0">
                            <w:pPr>
                              <w:rPr>
                                <w:rFonts w:ascii="Times New Roman" w:hAnsi="Times New Roman" w:cs="Times New Roman"/>
                                <w:sz w:val="18"/>
                                <w:szCs w:val="18"/>
                              </w:rPr>
                            </w:pPr>
                            <w:r w:rsidRPr="000B6BAE">
                              <w:rPr>
                                <w:rFonts w:ascii="Times New Roman" w:hAnsi="Times New Roman" w:cs="Times New Roman"/>
                                <w:sz w:val="18"/>
                                <w:szCs w:val="18"/>
                              </w:rPr>
                              <w:t xml:space="preserve">According to </w:t>
                            </w:r>
                            <w:proofErr w:type="spellStart"/>
                            <w:r w:rsidRPr="000B6BAE">
                              <w:rPr>
                                <w:rFonts w:ascii="Times New Roman" w:hAnsi="Times New Roman" w:cs="Times New Roman"/>
                                <w:sz w:val="18"/>
                                <w:szCs w:val="18"/>
                              </w:rPr>
                              <w:t>Elklan</w:t>
                            </w:r>
                            <w:proofErr w:type="spellEnd"/>
                            <w:r w:rsidRPr="000B6BAE">
                              <w:rPr>
                                <w:rFonts w:ascii="Times New Roman" w:hAnsi="Times New Roman" w:cs="Times New Roman"/>
                                <w:sz w:val="18"/>
                                <w:szCs w:val="18"/>
                              </w:rPr>
                              <w:t>, (2009) It is normal for a child with English as an additional language to go through a silent period or to mix first language with new language. As practitioners</w:t>
                            </w:r>
                            <w:r w:rsidR="007635B6">
                              <w:rPr>
                                <w:rFonts w:ascii="Times New Roman" w:hAnsi="Times New Roman" w:cs="Times New Roman"/>
                                <w:sz w:val="18"/>
                                <w:szCs w:val="18"/>
                              </w:rPr>
                              <w:t>,</w:t>
                            </w:r>
                            <w:r w:rsidRPr="000B6BAE">
                              <w:rPr>
                                <w:rFonts w:ascii="Times New Roman" w:hAnsi="Times New Roman" w:cs="Times New Roman"/>
                                <w:sz w:val="18"/>
                                <w:szCs w:val="18"/>
                              </w:rPr>
                              <w:t xml:space="preserve"> we must accept whatever the child uses as forms of communication. By positively embracing a first language</w:t>
                            </w:r>
                            <w:r w:rsidR="007635B6">
                              <w:rPr>
                                <w:rFonts w:ascii="Times New Roman" w:hAnsi="Times New Roman" w:cs="Times New Roman"/>
                                <w:sz w:val="18"/>
                                <w:szCs w:val="18"/>
                              </w:rPr>
                              <w:t>,</w:t>
                            </w:r>
                            <w:r w:rsidRPr="000B6BAE">
                              <w:rPr>
                                <w:rFonts w:ascii="Times New Roman" w:hAnsi="Times New Roman" w:cs="Times New Roman"/>
                                <w:sz w:val="18"/>
                                <w:szCs w:val="18"/>
                              </w:rPr>
                              <w:t xml:space="preserve"> a child will feel confident to acquire a new language.  Siraj- Blatchford, (1996) states that children need to have their home language valued so that they feel secure enough to attempt the language used in the setting. </w:t>
                            </w:r>
                          </w:p>
                          <w:p w14:paraId="6B0389FA" w14:textId="68E832CF" w:rsidR="00361460" w:rsidRDefault="00361460" w:rsidP="000B6BAE">
                            <w:pPr>
                              <w:rPr>
                                <w:rFonts w:ascii="Times New Roman" w:eastAsia="Times New Roman" w:hAnsi="Times New Roman" w:cs="Times New Roman"/>
                                <w:color w:val="222222"/>
                                <w:sz w:val="18"/>
                                <w:szCs w:val="18"/>
                                <w:lang w:eastAsia="en-GB"/>
                              </w:rPr>
                            </w:pPr>
                            <w:r>
                              <w:rPr>
                                <w:rFonts w:ascii="Times New Roman" w:hAnsi="Times New Roman" w:cs="Times New Roman"/>
                                <w:sz w:val="18"/>
                                <w:szCs w:val="18"/>
                              </w:rPr>
                              <w:t>(</w:t>
                            </w:r>
                            <w:r w:rsidRPr="00E35809">
                              <w:rPr>
                                <w:rFonts w:ascii="Times New Roman" w:hAnsi="Times New Roman" w:cs="Times New Roman"/>
                                <w:sz w:val="18"/>
                                <w:szCs w:val="18"/>
                              </w:rPr>
                              <w:t>The Foundation Phase framework</w:t>
                            </w:r>
                            <w:r>
                              <w:rPr>
                                <w:rFonts w:ascii="Times New Roman" w:hAnsi="Times New Roman" w:cs="Times New Roman"/>
                                <w:sz w:val="18"/>
                                <w:szCs w:val="18"/>
                              </w:rPr>
                              <w:t>,</w:t>
                            </w:r>
                            <w:r w:rsidRPr="000B6BAE">
                              <w:rPr>
                                <w:rFonts w:ascii="Times New Roman" w:hAnsi="Times New Roman" w:cs="Times New Roman"/>
                                <w:sz w:val="18"/>
                                <w:szCs w:val="18"/>
                              </w:rPr>
                              <w:t xml:space="preserve"> 2015)</w:t>
                            </w:r>
                            <w:r>
                              <w:rPr>
                                <w:rFonts w:ascii="Times New Roman" w:hAnsi="Times New Roman" w:cs="Times New Roman"/>
                                <w:sz w:val="18"/>
                                <w:szCs w:val="18"/>
                              </w:rPr>
                              <w:t xml:space="preserve"> suggest that</w:t>
                            </w:r>
                            <w:r w:rsidR="00B83C3E">
                              <w:rPr>
                                <w:rFonts w:ascii="Times New Roman" w:hAnsi="Times New Roman" w:cs="Times New Roman"/>
                                <w:sz w:val="18"/>
                                <w:szCs w:val="18"/>
                              </w:rPr>
                              <w:t>,</w:t>
                            </w:r>
                            <w:r>
                              <w:rPr>
                                <w:rFonts w:ascii="Times New Roman" w:hAnsi="Times New Roman" w:cs="Times New Roman"/>
                                <w:sz w:val="18"/>
                                <w:szCs w:val="18"/>
                              </w:rPr>
                              <w:t xml:space="preserve"> f</w:t>
                            </w:r>
                            <w:r w:rsidRPr="000B6BAE">
                              <w:rPr>
                                <w:rFonts w:ascii="Times New Roman" w:hAnsi="Times New Roman" w:cs="Times New Roman"/>
                                <w:sz w:val="18"/>
                                <w:szCs w:val="18"/>
                              </w:rPr>
                              <w:t>or those children whose first language is not English or Welsh</w:t>
                            </w:r>
                            <w:r w:rsidR="00B83C3E">
                              <w:rPr>
                                <w:rFonts w:ascii="Times New Roman" w:hAnsi="Times New Roman" w:cs="Times New Roman"/>
                                <w:sz w:val="18"/>
                                <w:szCs w:val="18"/>
                              </w:rPr>
                              <w:t>,</w:t>
                            </w:r>
                            <w:r w:rsidRPr="000B6BAE">
                              <w:rPr>
                                <w:rFonts w:ascii="Times New Roman" w:hAnsi="Times New Roman" w:cs="Times New Roman"/>
                                <w:sz w:val="18"/>
                                <w:szCs w:val="18"/>
                              </w:rPr>
                              <w:t xml:space="preserve"> settings must provide materials for participation according to ability. </w:t>
                            </w:r>
                            <w:r>
                              <w:rPr>
                                <w:rFonts w:ascii="Times New Roman" w:hAnsi="Times New Roman" w:cs="Times New Roman"/>
                                <w:sz w:val="18"/>
                                <w:szCs w:val="18"/>
                              </w:rPr>
                              <w:t>(</w:t>
                            </w:r>
                            <w:r w:rsidRPr="00120196">
                              <w:rPr>
                                <w:rFonts w:ascii="Times New Roman" w:hAnsi="Times New Roman" w:cs="Times New Roman"/>
                                <w:sz w:val="18"/>
                                <w:szCs w:val="18"/>
                              </w:rPr>
                              <w:t>The Bell Foundation,</w:t>
                            </w:r>
                            <w:r>
                              <w:rPr>
                                <w:rFonts w:ascii="Times New Roman" w:hAnsi="Times New Roman" w:cs="Times New Roman"/>
                                <w:sz w:val="18"/>
                                <w:szCs w:val="18"/>
                              </w:rPr>
                              <w:t xml:space="preserve"> </w:t>
                            </w:r>
                            <w:r w:rsidRPr="000B6BAE">
                              <w:rPr>
                                <w:rFonts w:ascii="Times New Roman" w:hAnsi="Times New Roman" w:cs="Times New Roman"/>
                                <w:sz w:val="18"/>
                                <w:szCs w:val="18"/>
                              </w:rPr>
                              <w:t xml:space="preserve">2019) states that providing visuals will support the child’s language barrier. Visuals can support a child with English as an additional language to make sense of information and new language. </w:t>
                            </w:r>
                            <w:r w:rsidRPr="005449F8">
                              <w:rPr>
                                <w:rFonts w:ascii="Times New Roman" w:eastAsia="Times New Roman" w:hAnsi="Times New Roman" w:cs="Times New Roman"/>
                                <w:color w:val="222222"/>
                                <w:sz w:val="18"/>
                                <w:szCs w:val="18"/>
                                <w:lang w:eastAsia="en-GB"/>
                              </w:rPr>
                              <w:t xml:space="preserve">Learning a language and becoming bilingual is also about learning and living in different societies and cultures. It is not just about acquiring a new language, but also about understanding another culture and developing another identity. </w:t>
                            </w:r>
                          </w:p>
                          <w:p w14:paraId="5E96C7BE" w14:textId="77777777" w:rsidR="000903E4" w:rsidRDefault="000903E4" w:rsidP="000B6BAE">
                            <w:pPr>
                              <w:rPr>
                                <w:rFonts w:ascii="Times New Roman" w:eastAsia="Times New Roman" w:hAnsi="Times New Roman" w:cs="Times New Roman"/>
                                <w:color w:val="222222"/>
                                <w:sz w:val="18"/>
                                <w:szCs w:val="18"/>
                                <w:lang w:eastAsia="en-GB"/>
                              </w:rPr>
                            </w:pPr>
                          </w:p>
                          <w:p w14:paraId="3AF13F3A" w14:textId="02F1E98D" w:rsidR="00A43263" w:rsidRDefault="00A43263" w:rsidP="00A43263">
                            <w:pPr>
                              <w:jc w:val="both"/>
                              <w:rPr>
                                <w:rFonts w:ascii="Times New Roman" w:eastAsia="Times New Roman" w:hAnsi="Times New Roman" w:cs="Times New Roman"/>
                                <w:color w:val="222222"/>
                                <w:sz w:val="18"/>
                                <w:szCs w:val="18"/>
                                <w:lang w:eastAsia="en-GB"/>
                              </w:rPr>
                            </w:pPr>
                          </w:p>
                          <w:p w14:paraId="28AAD7EC" w14:textId="77777777" w:rsidR="00E753F1" w:rsidRDefault="00E753F1" w:rsidP="000B6BAE">
                            <w:pPr>
                              <w:rPr>
                                <w:rFonts w:ascii="Times New Roman" w:eastAsia="Times New Roman" w:hAnsi="Times New Roman" w:cs="Times New Roman"/>
                                <w:color w:val="222222"/>
                                <w:sz w:val="18"/>
                                <w:szCs w:val="18"/>
                                <w:lang w:eastAsia="en-GB"/>
                              </w:rPr>
                            </w:pPr>
                          </w:p>
                          <w:p w14:paraId="7AB0E43E" w14:textId="64AFB784" w:rsidR="00C5779D" w:rsidRPr="00417221" w:rsidRDefault="002B50DD" w:rsidP="000B6BAE">
                            <w:pPr>
                              <w:rPr>
                                <w:rFonts w:ascii="Times New Roman" w:hAnsi="Times New Roman" w:cs="Times New Roman"/>
                                <w:sz w:val="18"/>
                                <w:szCs w:val="18"/>
                              </w:rPr>
                            </w:pPr>
                            <w:r>
                              <w:rPr>
                                <w:rFonts w:ascii="Times New Roman" w:eastAsia="Times New Roman" w:hAnsi="Times New Roman" w:cs="Times New Roman"/>
                                <w:color w:val="222222"/>
                                <w:sz w:val="18"/>
                                <w:szCs w:val="18"/>
                                <w:lang w:eastAsia="en-GB"/>
                              </w:rPr>
                              <w:t xml:space="preserve"> </w:t>
                            </w:r>
                          </w:p>
                          <w:p w14:paraId="0A5780DD" w14:textId="77777777" w:rsidR="00C343AF" w:rsidRDefault="00C343AF" w:rsidP="000B6BAE">
                            <w:pPr>
                              <w:rPr>
                                <w:rFonts w:ascii="Times New Roman" w:eastAsia="Times New Roman" w:hAnsi="Times New Roman" w:cs="Times New Roman"/>
                                <w:color w:val="222222"/>
                                <w:sz w:val="18"/>
                                <w:szCs w:val="18"/>
                                <w:lang w:eastAsia="en-GB"/>
                              </w:rPr>
                            </w:pPr>
                          </w:p>
                          <w:p w14:paraId="64F58787" w14:textId="4271FBEA" w:rsidR="00B0431D" w:rsidRDefault="00B0431D" w:rsidP="000B6BAE">
                            <w:pPr>
                              <w:rPr>
                                <w:rFonts w:ascii="Times New Roman" w:eastAsia="Times New Roman" w:hAnsi="Times New Roman" w:cs="Times New Roman"/>
                                <w:color w:val="222222"/>
                                <w:sz w:val="18"/>
                                <w:szCs w:val="18"/>
                                <w:lang w:eastAsia="en-GB"/>
                              </w:rPr>
                            </w:pPr>
                          </w:p>
                          <w:p w14:paraId="337C76F6" w14:textId="77777777" w:rsidR="00D3273A" w:rsidRDefault="00D3273A" w:rsidP="000B6BAE">
                            <w:pPr>
                              <w:rPr>
                                <w:rFonts w:ascii="Times New Roman" w:eastAsia="Times New Roman" w:hAnsi="Times New Roman" w:cs="Times New Roman"/>
                                <w:color w:val="222222"/>
                                <w:sz w:val="18"/>
                                <w:szCs w:val="18"/>
                                <w:lang w:eastAsia="en-GB"/>
                              </w:rPr>
                            </w:pPr>
                          </w:p>
                          <w:p w14:paraId="388DAC27" w14:textId="77777777" w:rsidR="00A63898" w:rsidRDefault="00A63898" w:rsidP="000B6BAE">
                            <w:pPr>
                              <w:rPr>
                                <w:rFonts w:ascii="Times New Roman" w:eastAsia="Times New Roman" w:hAnsi="Times New Roman" w:cs="Times New Roman"/>
                                <w:color w:val="222222"/>
                                <w:sz w:val="18"/>
                                <w:szCs w:val="18"/>
                                <w:lang w:eastAsia="en-GB"/>
                              </w:rPr>
                            </w:pPr>
                          </w:p>
                          <w:p w14:paraId="5E2AAF5D" w14:textId="77777777" w:rsidR="00361460" w:rsidRDefault="00361460" w:rsidP="000B6BAE">
                            <w:pPr>
                              <w:rPr>
                                <w:rFonts w:ascii="Times New Roman" w:eastAsia="Times New Roman" w:hAnsi="Times New Roman" w:cs="Times New Roman"/>
                                <w:color w:val="222222"/>
                                <w:sz w:val="18"/>
                                <w:szCs w:val="18"/>
                                <w:lang w:eastAsia="en-GB"/>
                              </w:rPr>
                            </w:pPr>
                          </w:p>
                          <w:p w14:paraId="27EC56D8" w14:textId="77777777" w:rsidR="00361460" w:rsidRDefault="00361460" w:rsidP="000B6BAE">
                            <w:pPr>
                              <w:rPr>
                                <w:rFonts w:ascii="Times New Roman" w:eastAsia="Times New Roman" w:hAnsi="Times New Roman" w:cs="Times New Roman"/>
                                <w:color w:val="222222"/>
                                <w:sz w:val="18"/>
                                <w:szCs w:val="18"/>
                                <w:lang w:eastAsia="en-GB"/>
                              </w:rPr>
                            </w:pPr>
                          </w:p>
                          <w:p w14:paraId="5D19F14E" w14:textId="77777777" w:rsidR="00361460" w:rsidRPr="000B6BAE" w:rsidRDefault="00361460" w:rsidP="000B6BAE">
                            <w:pPr>
                              <w:rPr>
                                <w:rFonts w:ascii="Times New Roman" w:hAnsi="Times New Roman" w:cs="Times New Roman"/>
                                <w:sz w:val="18"/>
                                <w:szCs w:val="18"/>
                              </w:rPr>
                            </w:pPr>
                          </w:p>
                          <w:p w14:paraId="313470B5" w14:textId="07A37121" w:rsidR="00361460" w:rsidRDefault="00361460" w:rsidP="00EA395E">
                            <w:pPr>
                              <w:spacing w:after="0" w:line="240" w:lineRule="auto"/>
                              <w:ind w:right="360"/>
                              <w:textAlignment w:val="baseline"/>
                              <w:rPr>
                                <w:rFonts w:ascii="inherit" w:eastAsia="Times New Roman" w:hAnsi="inherit" w:cs="Times New Roman"/>
                                <w:color w:val="222222"/>
                                <w:sz w:val="18"/>
                                <w:szCs w:val="18"/>
                                <w:lang w:eastAsia="en-GB"/>
                              </w:rPr>
                            </w:pPr>
                          </w:p>
                          <w:p w14:paraId="2437AF05" w14:textId="77777777" w:rsidR="00361460" w:rsidRDefault="00361460" w:rsidP="00EA395E">
                            <w:pPr>
                              <w:spacing w:after="0" w:line="240" w:lineRule="auto"/>
                              <w:ind w:right="360"/>
                              <w:textAlignment w:val="baseline"/>
                              <w:rPr>
                                <w:rFonts w:ascii="inherit" w:eastAsia="Times New Roman" w:hAnsi="inherit" w:cs="Times New Roman"/>
                                <w:color w:val="222222"/>
                                <w:sz w:val="18"/>
                                <w:szCs w:val="18"/>
                                <w:lang w:eastAsia="en-GB"/>
                              </w:rPr>
                            </w:pPr>
                          </w:p>
                          <w:p w14:paraId="38F11810" w14:textId="77777777" w:rsidR="00361460" w:rsidRPr="00495838" w:rsidRDefault="00361460" w:rsidP="00EA395E">
                            <w:pPr>
                              <w:spacing w:after="0" w:line="240" w:lineRule="auto"/>
                              <w:ind w:left="720" w:right="360"/>
                              <w:textAlignment w:val="baseline"/>
                              <w:rPr>
                                <w:rFonts w:ascii="inherit" w:eastAsia="Times New Roman" w:hAnsi="inherit" w:cs="Times New Roman"/>
                                <w:color w:val="222222"/>
                                <w:sz w:val="18"/>
                                <w:szCs w:val="18"/>
                                <w:lang w:eastAsia="en-GB"/>
                              </w:rPr>
                            </w:pPr>
                          </w:p>
                          <w:p w14:paraId="6F812D98" w14:textId="5C2B0F5B" w:rsidR="00361460" w:rsidRPr="005449F8" w:rsidRDefault="00361460" w:rsidP="005449F8">
                            <w:pPr>
                              <w:numPr>
                                <w:ilvl w:val="0"/>
                                <w:numId w:val="3"/>
                              </w:numPr>
                              <w:spacing w:after="0" w:line="240" w:lineRule="auto"/>
                              <w:ind w:left="0" w:right="360"/>
                              <w:textAlignment w:val="baseline"/>
                              <w:rPr>
                                <w:rFonts w:ascii="inherit" w:eastAsia="Times New Roman" w:hAnsi="inherit" w:cs="Times New Roman"/>
                                <w:color w:val="222222"/>
                                <w:sz w:val="18"/>
                                <w:szCs w:val="18"/>
                                <w:lang w:eastAsia="en-GB"/>
                              </w:rPr>
                            </w:pPr>
                          </w:p>
                          <w:p w14:paraId="1D41CE85" w14:textId="64E37FE4" w:rsidR="00361460" w:rsidRPr="00684171" w:rsidRDefault="00361460">
                            <w:pPr>
                              <w:rPr>
                                <w:sz w:val="18"/>
                                <w:szCs w:val="18"/>
                              </w:rPr>
                            </w:pPr>
                          </w:p>
                          <w:p w14:paraId="2734FC05" w14:textId="53E65161" w:rsidR="00361460" w:rsidRPr="00684171" w:rsidRDefault="00361460">
                            <w:pPr>
                              <w:rPr>
                                <w:sz w:val="18"/>
                                <w:szCs w:val="18"/>
                              </w:rPr>
                            </w:pPr>
                          </w:p>
                          <w:p w14:paraId="534DBC08" w14:textId="77777777" w:rsidR="00361460" w:rsidRDefault="00361460">
                            <w:pPr>
                              <w:rPr>
                                <w:sz w:val="20"/>
                                <w:szCs w:val="20"/>
                              </w:rPr>
                            </w:pPr>
                          </w:p>
                          <w:p w14:paraId="03D55C70" w14:textId="77777777" w:rsidR="00361460" w:rsidRDefault="00361460">
                            <w:pPr>
                              <w:rPr>
                                <w:sz w:val="20"/>
                                <w:szCs w:val="20"/>
                              </w:rPr>
                            </w:pPr>
                          </w:p>
                          <w:p w14:paraId="142E5686" w14:textId="77777777" w:rsidR="00361460" w:rsidRPr="00E61F8B" w:rsidRDefault="00361460">
                            <w:pPr>
                              <w:rPr>
                                <w:sz w:val="20"/>
                                <w:szCs w:val="20"/>
                              </w:rPr>
                            </w:pPr>
                          </w:p>
                          <w:p w14:paraId="2660C46D" w14:textId="77777777" w:rsidR="00361460" w:rsidRDefault="00361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820FC" id="Text Box 10" o:spid="_x0000_s1033" type="#_x0000_t202" style="position:absolute;margin-left:412.7pt;margin-top:334pt;width:463.9pt;height:256pt;z-index:251872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" filled="f" stroked="f" strokeweight=".5pt">
                <v:textbox>
                  <w:txbxContent>
                    <w:p w14:paraId="48712DBF" w14:textId="44009341" w:rsidR="00361460" w:rsidRPr="000B6BAE" w:rsidRDefault="00361460">
                      <w:pPr>
                        <w:rPr>
                          <w:rFonts w:ascii="Times New Roman" w:hAnsi="Times New Roman" w:cs="Times New Roman"/>
                          <w:b/>
                          <w:bCs/>
                          <w:sz w:val="18"/>
                          <w:szCs w:val="18"/>
                        </w:rPr>
                      </w:pPr>
                      <w:r w:rsidRPr="000B6BAE">
                        <w:rPr>
                          <w:rFonts w:ascii="Times New Roman" w:hAnsi="Times New Roman" w:cs="Times New Roman"/>
                          <w:b/>
                          <w:bCs/>
                          <w:sz w:val="18"/>
                          <w:szCs w:val="18"/>
                        </w:rPr>
                        <w:t xml:space="preserve">Article 30 – Every child has the right to learn and use the language, customs and religion of their family, whether these are shared with </w:t>
                      </w:r>
                      <w:proofErr w:type="gramStart"/>
                      <w:r w:rsidRPr="000B6BAE">
                        <w:rPr>
                          <w:rFonts w:ascii="Times New Roman" w:hAnsi="Times New Roman" w:cs="Times New Roman"/>
                          <w:b/>
                          <w:bCs/>
                          <w:sz w:val="18"/>
                          <w:szCs w:val="18"/>
                        </w:rPr>
                        <w:t>the majority of</w:t>
                      </w:r>
                      <w:proofErr w:type="gramEnd"/>
                      <w:r w:rsidRPr="000B6BAE">
                        <w:rPr>
                          <w:rFonts w:ascii="Times New Roman" w:hAnsi="Times New Roman" w:cs="Times New Roman"/>
                          <w:b/>
                          <w:bCs/>
                          <w:sz w:val="18"/>
                          <w:szCs w:val="18"/>
                        </w:rPr>
                        <w:t xml:space="preserve"> the people in the country where we live</w:t>
                      </w:r>
                      <w:r>
                        <w:rPr>
                          <w:rFonts w:ascii="Times New Roman" w:hAnsi="Times New Roman" w:cs="Times New Roman"/>
                          <w:b/>
                          <w:bCs/>
                          <w:sz w:val="18"/>
                          <w:szCs w:val="18"/>
                        </w:rPr>
                        <w:t xml:space="preserve">. (UNICEF, 2010) </w:t>
                      </w:r>
                    </w:p>
                    <w:p w14:paraId="3126B58E" w14:textId="34102B64" w:rsidR="000A7097" w:rsidRDefault="00361460">
                      <w:pPr>
                        <w:rPr>
                          <w:rFonts w:ascii="Times New Roman" w:hAnsi="Times New Roman" w:cs="Times New Roman"/>
                          <w:sz w:val="18"/>
                          <w:szCs w:val="18"/>
                        </w:rPr>
                      </w:pPr>
                      <w:r w:rsidRPr="000B6BAE">
                        <w:rPr>
                          <w:rFonts w:ascii="Times New Roman" w:hAnsi="Times New Roman" w:cs="Times New Roman"/>
                          <w:sz w:val="18"/>
                          <w:szCs w:val="18"/>
                        </w:rPr>
                        <w:t xml:space="preserve">It is vital to encourage </w:t>
                      </w:r>
                      <w:r w:rsidR="00BC4FB7">
                        <w:rPr>
                          <w:rFonts w:ascii="Times New Roman" w:hAnsi="Times New Roman" w:cs="Times New Roman"/>
                          <w:sz w:val="18"/>
                          <w:szCs w:val="18"/>
                        </w:rPr>
                        <w:t>c</w:t>
                      </w:r>
                      <w:r w:rsidRPr="000B6BAE">
                        <w:rPr>
                          <w:rFonts w:ascii="Times New Roman" w:hAnsi="Times New Roman" w:cs="Times New Roman"/>
                          <w:sz w:val="18"/>
                          <w:szCs w:val="18"/>
                        </w:rPr>
                        <w:t xml:space="preserve">hildren who have English as an additional </w:t>
                      </w:r>
                      <w:r w:rsidR="00BC4FB7">
                        <w:rPr>
                          <w:rFonts w:ascii="Times New Roman" w:hAnsi="Times New Roman" w:cs="Times New Roman"/>
                          <w:sz w:val="18"/>
                          <w:szCs w:val="18"/>
                        </w:rPr>
                        <w:t>l</w:t>
                      </w:r>
                      <w:r w:rsidRPr="000B6BAE">
                        <w:rPr>
                          <w:rFonts w:ascii="Times New Roman" w:hAnsi="Times New Roman" w:cs="Times New Roman"/>
                          <w:sz w:val="18"/>
                          <w:szCs w:val="18"/>
                        </w:rPr>
                        <w:t>anguage to use their first language at home. First language helps families to share customs, values and traditions and helps to keep the community together. Knowledge developed in first language can easily be transferred to second or third languages.</w:t>
                      </w:r>
                      <w:r>
                        <w:rPr>
                          <w:rFonts w:ascii="Times New Roman" w:hAnsi="Times New Roman" w:cs="Times New Roman"/>
                          <w:sz w:val="18"/>
                          <w:szCs w:val="18"/>
                        </w:rPr>
                        <w:t xml:space="preserve"> </w:t>
                      </w:r>
                      <w:r w:rsidR="00A63898">
                        <w:rPr>
                          <w:rFonts w:ascii="Times New Roman" w:hAnsi="Times New Roman" w:cs="Times New Roman"/>
                          <w:sz w:val="18"/>
                          <w:szCs w:val="18"/>
                        </w:rPr>
                        <w:t>(</w:t>
                      </w:r>
                      <w:r w:rsidR="00A63898" w:rsidRPr="000B6BAE">
                        <w:rPr>
                          <w:rFonts w:ascii="Times New Roman" w:hAnsi="Times New Roman" w:cs="Times New Roman"/>
                          <w:sz w:val="18"/>
                          <w:szCs w:val="18"/>
                        </w:rPr>
                        <w:t>The</w:t>
                      </w:r>
                      <w:r w:rsidRPr="00E35809">
                        <w:rPr>
                          <w:rFonts w:ascii="Times New Roman" w:hAnsi="Times New Roman" w:cs="Times New Roman"/>
                          <w:sz w:val="18"/>
                          <w:szCs w:val="18"/>
                        </w:rPr>
                        <w:t xml:space="preserve"> Bell Foundation,</w:t>
                      </w:r>
                      <w:r w:rsidRPr="000B6BAE">
                        <w:rPr>
                          <w:rFonts w:ascii="Times New Roman" w:hAnsi="Times New Roman" w:cs="Times New Roman"/>
                          <w:sz w:val="18"/>
                          <w:szCs w:val="18"/>
                        </w:rPr>
                        <w:t xml:space="preserve"> 2019)</w:t>
                      </w:r>
                      <w:r w:rsidR="000A7097">
                        <w:rPr>
                          <w:rFonts w:ascii="Times New Roman" w:hAnsi="Times New Roman" w:cs="Times New Roman"/>
                          <w:sz w:val="18"/>
                          <w:szCs w:val="18"/>
                        </w:rPr>
                        <w:t xml:space="preserve"> It is </w:t>
                      </w:r>
                      <w:r w:rsidR="00B030E0">
                        <w:rPr>
                          <w:rFonts w:ascii="Times New Roman" w:hAnsi="Times New Roman" w:cs="Times New Roman"/>
                          <w:sz w:val="18"/>
                          <w:szCs w:val="18"/>
                        </w:rPr>
                        <w:t>vital</w:t>
                      </w:r>
                      <w:r w:rsidR="00AA7FDB">
                        <w:rPr>
                          <w:rFonts w:ascii="Times New Roman" w:hAnsi="Times New Roman" w:cs="Times New Roman"/>
                          <w:sz w:val="18"/>
                          <w:szCs w:val="18"/>
                        </w:rPr>
                        <w:t xml:space="preserve"> </w:t>
                      </w:r>
                      <w:r w:rsidR="000A7097">
                        <w:rPr>
                          <w:rFonts w:ascii="Times New Roman" w:hAnsi="Times New Roman" w:cs="Times New Roman"/>
                          <w:sz w:val="18"/>
                          <w:szCs w:val="18"/>
                        </w:rPr>
                        <w:t xml:space="preserve">to have </w:t>
                      </w:r>
                      <w:r w:rsidR="00B030E0">
                        <w:rPr>
                          <w:rFonts w:ascii="Times New Roman" w:hAnsi="Times New Roman" w:cs="Times New Roman"/>
                          <w:sz w:val="18"/>
                          <w:szCs w:val="18"/>
                        </w:rPr>
                        <w:t xml:space="preserve">some </w:t>
                      </w:r>
                      <w:r w:rsidR="000A7097">
                        <w:rPr>
                          <w:rFonts w:ascii="Times New Roman" w:hAnsi="Times New Roman" w:cs="Times New Roman"/>
                          <w:sz w:val="18"/>
                          <w:szCs w:val="18"/>
                        </w:rPr>
                        <w:t>understanding of what is expected of a child in their</w:t>
                      </w:r>
                      <w:r w:rsidR="00B030E0">
                        <w:rPr>
                          <w:rFonts w:ascii="Times New Roman" w:hAnsi="Times New Roman" w:cs="Times New Roman"/>
                          <w:sz w:val="18"/>
                          <w:szCs w:val="18"/>
                        </w:rPr>
                        <w:t xml:space="preserve"> own</w:t>
                      </w:r>
                      <w:r w:rsidR="000A7097">
                        <w:rPr>
                          <w:rFonts w:ascii="Times New Roman" w:hAnsi="Times New Roman" w:cs="Times New Roman"/>
                          <w:sz w:val="18"/>
                          <w:szCs w:val="18"/>
                        </w:rPr>
                        <w:t xml:space="preserve"> culture.</w:t>
                      </w:r>
                      <w:r w:rsidR="00B25109">
                        <w:rPr>
                          <w:rFonts w:ascii="Times New Roman" w:hAnsi="Times New Roman" w:cs="Times New Roman"/>
                          <w:sz w:val="18"/>
                          <w:szCs w:val="18"/>
                        </w:rPr>
                        <w:t xml:space="preserve"> T</w:t>
                      </w:r>
                      <w:r w:rsidR="008F2E42">
                        <w:rPr>
                          <w:rFonts w:ascii="Times New Roman" w:hAnsi="Times New Roman" w:cs="Times New Roman"/>
                          <w:sz w:val="18"/>
                          <w:szCs w:val="18"/>
                        </w:rPr>
                        <w:t xml:space="preserve">he greater </w:t>
                      </w:r>
                      <w:r w:rsidR="00297E13">
                        <w:rPr>
                          <w:rFonts w:ascii="Times New Roman" w:hAnsi="Times New Roman" w:cs="Times New Roman"/>
                          <w:sz w:val="18"/>
                          <w:szCs w:val="18"/>
                        </w:rPr>
                        <w:t xml:space="preserve">your </w:t>
                      </w:r>
                      <w:r w:rsidR="008F2E42">
                        <w:rPr>
                          <w:rFonts w:ascii="Times New Roman" w:hAnsi="Times New Roman" w:cs="Times New Roman"/>
                          <w:sz w:val="18"/>
                          <w:szCs w:val="18"/>
                        </w:rPr>
                        <w:t>understanding of different cultures</w:t>
                      </w:r>
                      <w:r w:rsidR="00297E13">
                        <w:rPr>
                          <w:rFonts w:ascii="Times New Roman" w:hAnsi="Times New Roman" w:cs="Times New Roman"/>
                          <w:sz w:val="18"/>
                          <w:szCs w:val="18"/>
                        </w:rPr>
                        <w:t>,</w:t>
                      </w:r>
                      <w:r w:rsidR="008F2E42">
                        <w:rPr>
                          <w:rFonts w:ascii="Times New Roman" w:hAnsi="Times New Roman" w:cs="Times New Roman"/>
                          <w:sz w:val="18"/>
                          <w:szCs w:val="18"/>
                        </w:rPr>
                        <w:t xml:space="preserve"> the less likely</w:t>
                      </w:r>
                      <w:r w:rsidR="00B25109">
                        <w:rPr>
                          <w:rFonts w:ascii="Times New Roman" w:hAnsi="Times New Roman" w:cs="Times New Roman"/>
                          <w:sz w:val="18"/>
                          <w:szCs w:val="18"/>
                        </w:rPr>
                        <w:t xml:space="preserve"> you are to form </w:t>
                      </w:r>
                      <w:r w:rsidR="00275762">
                        <w:rPr>
                          <w:rFonts w:ascii="Times New Roman" w:hAnsi="Times New Roman" w:cs="Times New Roman"/>
                          <w:sz w:val="18"/>
                          <w:szCs w:val="18"/>
                        </w:rPr>
                        <w:t>prejudice based on own upbringing.</w:t>
                      </w:r>
                      <w:r w:rsidR="00F52B92">
                        <w:rPr>
                          <w:rFonts w:ascii="Times New Roman" w:hAnsi="Times New Roman" w:cs="Times New Roman"/>
                          <w:sz w:val="18"/>
                          <w:szCs w:val="18"/>
                        </w:rPr>
                        <w:t xml:space="preserve"> (</w:t>
                      </w:r>
                      <w:proofErr w:type="spellStart"/>
                      <w:r w:rsidR="00F52B92">
                        <w:rPr>
                          <w:rFonts w:ascii="Times New Roman" w:hAnsi="Times New Roman" w:cs="Times New Roman"/>
                          <w:sz w:val="18"/>
                          <w:szCs w:val="18"/>
                        </w:rPr>
                        <w:t>Hobort</w:t>
                      </w:r>
                      <w:proofErr w:type="spellEnd"/>
                      <w:r w:rsidR="008515DF">
                        <w:rPr>
                          <w:rFonts w:ascii="Times New Roman" w:hAnsi="Times New Roman" w:cs="Times New Roman"/>
                          <w:sz w:val="18"/>
                          <w:szCs w:val="18"/>
                        </w:rPr>
                        <w:t xml:space="preserve">, </w:t>
                      </w:r>
                      <w:proofErr w:type="spellStart"/>
                      <w:r w:rsidR="008515DF">
                        <w:rPr>
                          <w:rFonts w:ascii="Times New Roman" w:hAnsi="Times New Roman" w:cs="Times New Roman"/>
                          <w:sz w:val="18"/>
                          <w:szCs w:val="18"/>
                        </w:rPr>
                        <w:t>Frankle</w:t>
                      </w:r>
                      <w:proofErr w:type="spellEnd"/>
                      <w:r w:rsidR="008515DF">
                        <w:rPr>
                          <w:rFonts w:ascii="Times New Roman" w:hAnsi="Times New Roman" w:cs="Times New Roman"/>
                          <w:sz w:val="18"/>
                          <w:szCs w:val="18"/>
                        </w:rPr>
                        <w:t xml:space="preserve"> </w:t>
                      </w:r>
                      <w:r w:rsidR="00BC7255">
                        <w:rPr>
                          <w:rFonts w:ascii="Times New Roman" w:hAnsi="Times New Roman" w:cs="Times New Roman"/>
                          <w:sz w:val="18"/>
                          <w:szCs w:val="18"/>
                        </w:rPr>
                        <w:t xml:space="preserve">and Walker 2009) </w:t>
                      </w:r>
                    </w:p>
                    <w:p w14:paraId="00DAA5B3" w14:textId="702C8461" w:rsidR="00361460" w:rsidRPr="000B6BAE" w:rsidRDefault="00361460" w:rsidP="003A23E0">
                      <w:pPr>
                        <w:rPr>
                          <w:rFonts w:ascii="Times New Roman" w:hAnsi="Times New Roman" w:cs="Times New Roman"/>
                          <w:sz w:val="18"/>
                          <w:szCs w:val="18"/>
                        </w:rPr>
                      </w:pPr>
                      <w:r w:rsidRPr="000B6BAE">
                        <w:rPr>
                          <w:rFonts w:ascii="Times New Roman" w:hAnsi="Times New Roman" w:cs="Times New Roman"/>
                          <w:sz w:val="18"/>
                          <w:szCs w:val="18"/>
                        </w:rPr>
                        <w:t xml:space="preserve">According to </w:t>
                      </w:r>
                      <w:proofErr w:type="spellStart"/>
                      <w:r w:rsidRPr="000B6BAE">
                        <w:rPr>
                          <w:rFonts w:ascii="Times New Roman" w:hAnsi="Times New Roman" w:cs="Times New Roman"/>
                          <w:sz w:val="18"/>
                          <w:szCs w:val="18"/>
                        </w:rPr>
                        <w:t>Elklan</w:t>
                      </w:r>
                      <w:proofErr w:type="spellEnd"/>
                      <w:r w:rsidRPr="000B6BAE">
                        <w:rPr>
                          <w:rFonts w:ascii="Times New Roman" w:hAnsi="Times New Roman" w:cs="Times New Roman"/>
                          <w:sz w:val="18"/>
                          <w:szCs w:val="18"/>
                        </w:rPr>
                        <w:t>, (2009) It is normal for a child with English as an additional language to go through a silent period or to mix first language with new language. As practitioners</w:t>
                      </w:r>
                      <w:r w:rsidR="007635B6">
                        <w:rPr>
                          <w:rFonts w:ascii="Times New Roman" w:hAnsi="Times New Roman" w:cs="Times New Roman"/>
                          <w:sz w:val="18"/>
                          <w:szCs w:val="18"/>
                        </w:rPr>
                        <w:t>,</w:t>
                      </w:r>
                      <w:r w:rsidRPr="000B6BAE">
                        <w:rPr>
                          <w:rFonts w:ascii="Times New Roman" w:hAnsi="Times New Roman" w:cs="Times New Roman"/>
                          <w:sz w:val="18"/>
                          <w:szCs w:val="18"/>
                        </w:rPr>
                        <w:t xml:space="preserve"> we must accept whatever the child uses as forms of communication. By positively embracing a first language</w:t>
                      </w:r>
                      <w:r w:rsidR="007635B6">
                        <w:rPr>
                          <w:rFonts w:ascii="Times New Roman" w:hAnsi="Times New Roman" w:cs="Times New Roman"/>
                          <w:sz w:val="18"/>
                          <w:szCs w:val="18"/>
                        </w:rPr>
                        <w:t>,</w:t>
                      </w:r>
                      <w:r w:rsidRPr="000B6BAE">
                        <w:rPr>
                          <w:rFonts w:ascii="Times New Roman" w:hAnsi="Times New Roman" w:cs="Times New Roman"/>
                          <w:sz w:val="18"/>
                          <w:szCs w:val="18"/>
                        </w:rPr>
                        <w:t xml:space="preserve"> a child will feel confident to acquire a new language.  Siraj- Blatchford, (1996) states that children need to have their home language valued so that they feel secure enough to attempt the language used in the setting. </w:t>
                      </w:r>
                    </w:p>
                    <w:p w14:paraId="6B0389FA" w14:textId="68E832CF" w:rsidR="00361460" w:rsidRDefault="00361460" w:rsidP="000B6BAE">
                      <w:pPr>
                        <w:rPr>
                          <w:rFonts w:ascii="Times New Roman" w:eastAsia="Times New Roman" w:hAnsi="Times New Roman" w:cs="Times New Roman"/>
                          <w:color w:val="222222"/>
                          <w:sz w:val="18"/>
                          <w:szCs w:val="18"/>
                          <w:lang w:eastAsia="en-GB"/>
                        </w:rPr>
                      </w:pPr>
                      <w:r>
                        <w:rPr>
                          <w:rFonts w:ascii="Times New Roman" w:hAnsi="Times New Roman" w:cs="Times New Roman"/>
                          <w:sz w:val="18"/>
                          <w:szCs w:val="18"/>
                        </w:rPr>
                        <w:t>(</w:t>
                      </w:r>
                      <w:r w:rsidRPr="00E35809">
                        <w:rPr>
                          <w:rFonts w:ascii="Times New Roman" w:hAnsi="Times New Roman" w:cs="Times New Roman"/>
                          <w:sz w:val="18"/>
                          <w:szCs w:val="18"/>
                        </w:rPr>
                        <w:t>The Foundation Phase framework</w:t>
                      </w:r>
                      <w:r>
                        <w:rPr>
                          <w:rFonts w:ascii="Times New Roman" w:hAnsi="Times New Roman" w:cs="Times New Roman"/>
                          <w:sz w:val="18"/>
                          <w:szCs w:val="18"/>
                        </w:rPr>
                        <w:t>,</w:t>
                      </w:r>
                      <w:r w:rsidRPr="000B6BAE">
                        <w:rPr>
                          <w:rFonts w:ascii="Times New Roman" w:hAnsi="Times New Roman" w:cs="Times New Roman"/>
                          <w:sz w:val="18"/>
                          <w:szCs w:val="18"/>
                        </w:rPr>
                        <w:t xml:space="preserve"> 2015)</w:t>
                      </w:r>
                      <w:r>
                        <w:rPr>
                          <w:rFonts w:ascii="Times New Roman" w:hAnsi="Times New Roman" w:cs="Times New Roman"/>
                          <w:sz w:val="18"/>
                          <w:szCs w:val="18"/>
                        </w:rPr>
                        <w:t xml:space="preserve"> suggest that</w:t>
                      </w:r>
                      <w:r w:rsidR="00B83C3E">
                        <w:rPr>
                          <w:rFonts w:ascii="Times New Roman" w:hAnsi="Times New Roman" w:cs="Times New Roman"/>
                          <w:sz w:val="18"/>
                          <w:szCs w:val="18"/>
                        </w:rPr>
                        <w:t>,</w:t>
                      </w:r>
                      <w:r>
                        <w:rPr>
                          <w:rFonts w:ascii="Times New Roman" w:hAnsi="Times New Roman" w:cs="Times New Roman"/>
                          <w:sz w:val="18"/>
                          <w:szCs w:val="18"/>
                        </w:rPr>
                        <w:t xml:space="preserve"> f</w:t>
                      </w:r>
                      <w:r w:rsidRPr="000B6BAE">
                        <w:rPr>
                          <w:rFonts w:ascii="Times New Roman" w:hAnsi="Times New Roman" w:cs="Times New Roman"/>
                          <w:sz w:val="18"/>
                          <w:szCs w:val="18"/>
                        </w:rPr>
                        <w:t>or those children whose first language is not English or Welsh</w:t>
                      </w:r>
                      <w:r w:rsidR="00B83C3E">
                        <w:rPr>
                          <w:rFonts w:ascii="Times New Roman" w:hAnsi="Times New Roman" w:cs="Times New Roman"/>
                          <w:sz w:val="18"/>
                          <w:szCs w:val="18"/>
                        </w:rPr>
                        <w:t>,</w:t>
                      </w:r>
                      <w:r w:rsidRPr="000B6BAE">
                        <w:rPr>
                          <w:rFonts w:ascii="Times New Roman" w:hAnsi="Times New Roman" w:cs="Times New Roman"/>
                          <w:sz w:val="18"/>
                          <w:szCs w:val="18"/>
                        </w:rPr>
                        <w:t xml:space="preserve"> settings must provide materials for participation according to ability. </w:t>
                      </w:r>
                      <w:r>
                        <w:rPr>
                          <w:rFonts w:ascii="Times New Roman" w:hAnsi="Times New Roman" w:cs="Times New Roman"/>
                          <w:sz w:val="18"/>
                          <w:szCs w:val="18"/>
                        </w:rPr>
                        <w:t>(</w:t>
                      </w:r>
                      <w:r w:rsidRPr="00120196">
                        <w:rPr>
                          <w:rFonts w:ascii="Times New Roman" w:hAnsi="Times New Roman" w:cs="Times New Roman"/>
                          <w:sz w:val="18"/>
                          <w:szCs w:val="18"/>
                        </w:rPr>
                        <w:t>The Bell Foundation,</w:t>
                      </w:r>
                      <w:r>
                        <w:rPr>
                          <w:rFonts w:ascii="Times New Roman" w:hAnsi="Times New Roman" w:cs="Times New Roman"/>
                          <w:sz w:val="18"/>
                          <w:szCs w:val="18"/>
                        </w:rPr>
                        <w:t xml:space="preserve"> </w:t>
                      </w:r>
                      <w:r w:rsidRPr="000B6BAE">
                        <w:rPr>
                          <w:rFonts w:ascii="Times New Roman" w:hAnsi="Times New Roman" w:cs="Times New Roman"/>
                          <w:sz w:val="18"/>
                          <w:szCs w:val="18"/>
                        </w:rPr>
                        <w:t xml:space="preserve">2019) states that providing visuals will support the child’s language barrier. Visuals can support a child with English as an additional language to make sense of information and new language. </w:t>
                      </w:r>
                      <w:r w:rsidRPr="005449F8">
                        <w:rPr>
                          <w:rFonts w:ascii="Times New Roman" w:eastAsia="Times New Roman" w:hAnsi="Times New Roman" w:cs="Times New Roman"/>
                          <w:color w:val="222222"/>
                          <w:sz w:val="18"/>
                          <w:szCs w:val="18"/>
                          <w:lang w:eastAsia="en-GB"/>
                        </w:rPr>
                        <w:t xml:space="preserve">Learning a language and becoming bilingual is also about learning and living in different societies and cultures. It is not just about acquiring a new language, but also about understanding another culture and developing another identity. </w:t>
                      </w:r>
                    </w:p>
                    <w:p w14:paraId="5E96C7BE" w14:textId="77777777" w:rsidR="000903E4" w:rsidRDefault="000903E4" w:rsidP="000B6BAE">
                      <w:pPr>
                        <w:rPr>
                          <w:rFonts w:ascii="Times New Roman" w:eastAsia="Times New Roman" w:hAnsi="Times New Roman" w:cs="Times New Roman"/>
                          <w:color w:val="222222"/>
                          <w:sz w:val="18"/>
                          <w:szCs w:val="18"/>
                          <w:lang w:eastAsia="en-GB"/>
                        </w:rPr>
                      </w:pPr>
                    </w:p>
                    <w:p w14:paraId="3AF13F3A" w14:textId="02F1E98D" w:rsidR="00A43263" w:rsidRDefault="00A43263" w:rsidP="00A43263">
                      <w:pPr>
                        <w:jc w:val="both"/>
                        <w:rPr>
                          <w:rFonts w:ascii="Times New Roman" w:eastAsia="Times New Roman" w:hAnsi="Times New Roman" w:cs="Times New Roman"/>
                          <w:color w:val="222222"/>
                          <w:sz w:val="18"/>
                          <w:szCs w:val="18"/>
                          <w:lang w:eastAsia="en-GB"/>
                        </w:rPr>
                      </w:pPr>
                    </w:p>
                    <w:p w14:paraId="28AAD7EC" w14:textId="77777777" w:rsidR="00E753F1" w:rsidRDefault="00E753F1" w:rsidP="000B6BAE">
                      <w:pPr>
                        <w:rPr>
                          <w:rFonts w:ascii="Times New Roman" w:eastAsia="Times New Roman" w:hAnsi="Times New Roman" w:cs="Times New Roman"/>
                          <w:color w:val="222222"/>
                          <w:sz w:val="18"/>
                          <w:szCs w:val="18"/>
                          <w:lang w:eastAsia="en-GB"/>
                        </w:rPr>
                      </w:pPr>
                    </w:p>
                    <w:p w14:paraId="7AB0E43E" w14:textId="64AFB784" w:rsidR="00C5779D" w:rsidRPr="00417221" w:rsidRDefault="002B50DD" w:rsidP="000B6BAE">
                      <w:pPr>
                        <w:rPr>
                          <w:rFonts w:ascii="Times New Roman" w:hAnsi="Times New Roman" w:cs="Times New Roman"/>
                          <w:sz w:val="18"/>
                          <w:szCs w:val="18"/>
                        </w:rPr>
                      </w:pPr>
                      <w:r>
                        <w:rPr>
                          <w:rFonts w:ascii="Times New Roman" w:eastAsia="Times New Roman" w:hAnsi="Times New Roman" w:cs="Times New Roman"/>
                          <w:color w:val="222222"/>
                          <w:sz w:val="18"/>
                          <w:szCs w:val="18"/>
                          <w:lang w:eastAsia="en-GB"/>
                        </w:rPr>
                        <w:t xml:space="preserve"> </w:t>
                      </w:r>
                    </w:p>
                    <w:p w14:paraId="0A5780DD" w14:textId="77777777" w:rsidR="00C343AF" w:rsidRDefault="00C343AF" w:rsidP="000B6BAE">
                      <w:pPr>
                        <w:rPr>
                          <w:rFonts w:ascii="Times New Roman" w:eastAsia="Times New Roman" w:hAnsi="Times New Roman" w:cs="Times New Roman"/>
                          <w:color w:val="222222"/>
                          <w:sz w:val="18"/>
                          <w:szCs w:val="18"/>
                          <w:lang w:eastAsia="en-GB"/>
                        </w:rPr>
                      </w:pPr>
                    </w:p>
                    <w:p w14:paraId="64F58787" w14:textId="4271FBEA" w:rsidR="00B0431D" w:rsidRDefault="00B0431D" w:rsidP="000B6BAE">
                      <w:pPr>
                        <w:rPr>
                          <w:rFonts w:ascii="Times New Roman" w:eastAsia="Times New Roman" w:hAnsi="Times New Roman" w:cs="Times New Roman"/>
                          <w:color w:val="222222"/>
                          <w:sz w:val="18"/>
                          <w:szCs w:val="18"/>
                          <w:lang w:eastAsia="en-GB"/>
                        </w:rPr>
                      </w:pPr>
                    </w:p>
                    <w:p w14:paraId="337C76F6" w14:textId="77777777" w:rsidR="00D3273A" w:rsidRDefault="00D3273A" w:rsidP="000B6BAE">
                      <w:pPr>
                        <w:rPr>
                          <w:rFonts w:ascii="Times New Roman" w:eastAsia="Times New Roman" w:hAnsi="Times New Roman" w:cs="Times New Roman"/>
                          <w:color w:val="222222"/>
                          <w:sz w:val="18"/>
                          <w:szCs w:val="18"/>
                          <w:lang w:eastAsia="en-GB"/>
                        </w:rPr>
                      </w:pPr>
                    </w:p>
                    <w:p w14:paraId="388DAC27" w14:textId="77777777" w:rsidR="00A63898" w:rsidRDefault="00A63898" w:rsidP="000B6BAE">
                      <w:pPr>
                        <w:rPr>
                          <w:rFonts w:ascii="Times New Roman" w:eastAsia="Times New Roman" w:hAnsi="Times New Roman" w:cs="Times New Roman"/>
                          <w:color w:val="222222"/>
                          <w:sz w:val="18"/>
                          <w:szCs w:val="18"/>
                          <w:lang w:eastAsia="en-GB"/>
                        </w:rPr>
                      </w:pPr>
                    </w:p>
                    <w:p w14:paraId="5E2AAF5D" w14:textId="77777777" w:rsidR="00361460" w:rsidRDefault="00361460" w:rsidP="000B6BAE">
                      <w:pPr>
                        <w:rPr>
                          <w:rFonts w:ascii="Times New Roman" w:eastAsia="Times New Roman" w:hAnsi="Times New Roman" w:cs="Times New Roman"/>
                          <w:color w:val="222222"/>
                          <w:sz w:val="18"/>
                          <w:szCs w:val="18"/>
                          <w:lang w:eastAsia="en-GB"/>
                        </w:rPr>
                      </w:pPr>
                    </w:p>
                    <w:p w14:paraId="27EC56D8" w14:textId="77777777" w:rsidR="00361460" w:rsidRDefault="00361460" w:rsidP="000B6BAE">
                      <w:pPr>
                        <w:rPr>
                          <w:rFonts w:ascii="Times New Roman" w:eastAsia="Times New Roman" w:hAnsi="Times New Roman" w:cs="Times New Roman"/>
                          <w:color w:val="222222"/>
                          <w:sz w:val="18"/>
                          <w:szCs w:val="18"/>
                          <w:lang w:eastAsia="en-GB"/>
                        </w:rPr>
                      </w:pPr>
                    </w:p>
                    <w:p w14:paraId="5D19F14E" w14:textId="77777777" w:rsidR="00361460" w:rsidRPr="000B6BAE" w:rsidRDefault="00361460" w:rsidP="000B6BAE">
                      <w:pPr>
                        <w:rPr>
                          <w:rFonts w:ascii="Times New Roman" w:hAnsi="Times New Roman" w:cs="Times New Roman"/>
                          <w:sz w:val="18"/>
                          <w:szCs w:val="18"/>
                        </w:rPr>
                      </w:pPr>
                    </w:p>
                    <w:p w14:paraId="313470B5" w14:textId="07A37121" w:rsidR="00361460" w:rsidRDefault="00361460" w:rsidP="00EA395E">
                      <w:pPr>
                        <w:spacing w:after="0" w:line="240" w:lineRule="auto"/>
                        <w:ind w:right="360"/>
                        <w:textAlignment w:val="baseline"/>
                        <w:rPr>
                          <w:rFonts w:ascii="inherit" w:eastAsia="Times New Roman" w:hAnsi="inherit" w:cs="Times New Roman"/>
                          <w:color w:val="222222"/>
                          <w:sz w:val="18"/>
                          <w:szCs w:val="18"/>
                          <w:lang w:eastAsia="en-GB"/>
                        </w:rPr>
                      </w:pPr>
                    </w:p>
                    <w:p w14:paraId="2437AF05" w14:textId="77777777" w:rsidR="00361460" w:rsidRDefault="00361460" w:rsidP="00EA395E">
                      <w:pPr>
                        <w:spacing w:after="0" w:line="240" w:lineRule="auto"/>
                        <w:ind w:right="360"/>
                        <w:textAlignment w:val="baseline"/>
                        <w:rPr>
                          <w:rFonts w:ascii="inherit" w:eastAsia="Times New Roman" w:hAnsi="inherit" w:cs="Times New Roman"/>
                          <w:color w:val="222222"/>
                          <w:sz w:val="18"/>
                          <w:szCs w:val="18"/>
                          <w:lang w:eastAsia="en-GB"/>
                        </w:rPr>
                      </w:pPr>
                    </w:p>
                    <w:p w14:paraId="38F11810" w14:textId="77777777" w:rsidR="00361460" w:rsidRPr="00495838" w:rsidRDefault="00361460" w:rsidP="00EA395E">
                      <w:pPr>
                        <w:spacing w:after="0" w:line="240" w:lineRule="auto"/>
                        <w:ind w:left="720" w:right="360"/>
                        <w:textAlignment w:val="baseline"/>
                        <w:rPr>
                          <w:rFonts w:ascii="inherit" w:eastAsia="Times New Roman" w:hAnsi="inherit" w:cs="Times New Roman"/>
                          <w:color w:val="222222"/>
                          <w:sz w:val="18"/>
                          <w:szCs w:val="18"/>
                          <w:lang w:eastAsia="en-GB"/>
                        </w:rPr>
                      </w:pPr>
                    </w:p>
                    <w:p w14:paraId="6F812D98" w14:textId="5C2B0F5B" w:rsidR="00361460" w:rsidRPr="005449F8" w:rsidRDefault="00361460" w:rsidP="005449F8">
                      <w:pPr>
                        <w:numPr>
                          <w:ilvl w:val="0"/>
                          <w:numId w:val="3"/>
                        </w:numPr>
                        <w:spacing w:after="0" w:line="240" w:lineRule="auto"/>
                        <w:ind w:left="0" w:right="360"/>
                        <w:textAlignment w:val="baseline"/>
                        <w:rPr>
                          <w:rFonts w:ascii="inherit" w:eastAsia="Times New Roman" w:hAnsi="inherit" w:cs="Times New Roman"/>
                          <w:color w:val="222222"/>
                          <w:sz w:val="18"/>
                          <w:szCs w:val="18"/>
                          <w:lang w:eastAsia="en-GB"/>
                        </w:rPr>
                      </w:pPr>
                    </w:p>
                    <w:p w14:paraId="1D41CE85" w14:textId="64E37FE4" w:rsidR="00361460" w:rsidRPr="00684171" w:rsidRDefault="00361460">
                      <w:pPr>
                        <w:rPr>
                          <w:sz w:val="18"/>
                          <w:szCs w:val="18"/>
                        </w:rPr>
                      </w:pPr>
                    </w:p>
                    <w:p w14:paraId="2734FC05" w14:textId="53E65161" w:rsidR="00361460" w:rsidRPr="00684171" w:rsidRDefault="00361460">
                      <w:pPr>
                        <w:rPr>
                          <w:sz w:val="18"/>
                          <w:szCs w:val="18"/>
                        </w:rPr>
                      </w:pPr>
                    </w:p>
                    <w:p w14:paraId="534DBC08" w14:textId="77777777" w:rsidR="00361460" w:rsidRDefault="00361460">
                      <w:pPr>
                        <w:rPr>
                          <w:sz w:val="20"/>
                          <w:szCs w:val="20"/>
                        </w:rPr>
                      </w:pPr>
                    </w:p>
                    <w:p w14:paraId="03D55C70" w14:textId="77777777" w:rsidR="00361460" w:rsidRDefault="00361460">
                      <w:pPr>
                        <w:rPr>
                          <w:sz w:val="20"/>
                          <w:szCs w:val="20"/>
                        </w:rPr>
                      </w:pPr>
                    </w:p>
                    <w:p w14:paraId="142E5686" w14:textId="77777777" w:rsidR="00361460" w:rsidRPr="00E61F8B" w:rsidRDefault="00361460">
                      <w:pPr>
                        <w:rPr>
                          <w:sz w:val="20"/>
                          <w:szCs w:val="20"/>
                        </w:rPr>
                      </w:pPr>
                    </w:p>
                    <w:p w14:paraId="2660C46D" w14:textId="77777777" w:rsidR="00361460" w:rsidRDefault="00361460"/>
                  </w:txbxContent>
                </v:textbox>
                <w10:wrap anchorx="margin"/>
              </v:shape>
            </w:pict>
          </mc:Fallback>
        </mc:AlternateContent>
      </w:r>
      <w:r w:rsidR="00BF03EF">
        <w:br w:type="page"/>
      </w:r>
    </w:p>
    <w:p w14:paraId="18C0165D" w14:textId="12CE145A" w:rsidR="004B31F2" w:rsidRPr="00AA1C01" w:rsidRDefault="00632555" w:rsidP="00521737">
      <w:pPr>
        <w:spacing w:line="276" w:lineRule="auto"/>
        <w:rPr>
          <w:rFonts w:ascii="Times New Roman" w:hAnsi="Times New Roman" w:cs="Times New Roman"/>
          <w:b/>
          <w:bCs/>
        </w:rPr>
      </w:pPr>
      <w:r w:rsidRPr="00AA1C01">
        <w:rPr>
          <w:rFonts w:ascii="Times New Roman" w:hAnsi="Times New Roman" w:cs="Times New Roman"/>
          <w:b/>
          <w:bCs/>
        </w:rPr>
        <w:lastRenderedPageBreak/>
        <w:t>Reference</w:t>
      </w:r>
      <w:r w:rsidR="00973DF9" w:rsidRPr="00AA1C01">
        <w:rPr>
          <w:rFonts w:ascii="Times New Roman" w:hAnsi="Times New Roman" w:cs="Times New Roman"/>
          <w:b/>
          <w:bCs/>
        </w:rPr>
        <w:t xml:space="preserve"> list for Briefing </w:t>
      </w:r>
      <w:r w:rsidR="009E60E3">
        <w:rPr>
          <w:rFonts w:ascii="Times New Roman" w:hAnsi="Times New Roman" w:cs="Times New Roman"/>
          <w:b/>
          <w:bCs/>
        </w:rPr>
        <w:t>P</w:t>
      </w:r>
      <w:r w:rsidR="00973DF9" w:rsidRPr="00AA1C01">
        <w:rPr>
          <w:rFonts w:ascii="Times New Roman" w:hAnsi="Times New Roman" w:cs="Times New Roman"/>
          <w:b/>
          <w:bCs/>
        </w:rPr>
        <w:t>aper</w:t>
      </w:r>
    </w:p>
    <w:p w14:paraId="4ADB8BD4" w14:textId="516DD7BD"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bookmarkStart w:id="2" w:name="_Hlk23339853"/>
      <w:r w:rsidRPr="00AA1C01">
        <w:rPr>
          <w:rFonts w:ascii="Times New Roman" w:hAnsi="Times New Roman" w:cs="Times New Roman"/>
        </w:rPr>
        <w:t xml:space="preserve">All Wales Child Protection Procedures, (2008) Available at:                       </w:t>
      </w:r>
      <w:hyperlink r:id="rId7" w:history="1">
        <w:r w:rsidRPr="00AA1C01">
          <w:rPr>
            <w:rStyle w:val="Hyperlink"/>
            <w:rFonts w:ascii="Times New Roman" w:hAnsi="Times New Roman" w:cs="Times New Roman"/>
          </w:rPr>
          <w:t>http://www.childreninwales.org.uk/policy-document/wales-child-protection-procedures</w:t>
        </w:r>
      </w:hyperlink>
      <w:r w:rsidRPr="00AA1C01">
        <w:rPr>
          <w:rFonts w:ascii="Times New Roman" w:hAnsi="Times New Roman" w:cs="Times New Roman"/>
        </w:rPr>
        <w:t>.</w:t>
      </w:r>
      <w:r w:rsidR="001104AA">
        <w:rPr>
          <w:rFonts w:ascii="Times New Roman" w:hAnsi="Times New Roman" w:cs="Times New Roman"/>
        </w:rPr>
        <w:t>(A</w:t>
      </w:r>
      <w:r w:rsidRPr="00AA1C01">
        <w:rPr>
          <w:rFonts w:ascii="Times New Roman" w:hAnsi="Times New Roman" w:cs="Times New Roman"/>
        </w:rPr>
        <w:t xml:space="preserve">ccessed: </w:t>
      </w:r>
      <w:r>
        <w:rPr>
          <w:rFonts w:ascii="Times New Roman" w:hAnsi="Times New Roman" w:cs="Times New Roman"/>
        </w:rPr>
        <w:t>28</w:t>
      </w:r>
      <w:r w:rsidRPr="00AA1C01">
        <w:rPr>
          <w:rFonts w:ascii="Times New Roman" w:hAnsi="Times New Roman" w:cs="Times New Roman"/>
          <w:vertAlign w:val="superscript"/>
        </w:rPr>
        <w:t>th</w:t>
      </w:r>
      <w:r>
        <w:rPr>
          <w:rFonts w:ascii="Times New Roman" w:hAnsi="Times New Roman" w:cs="Times New Roman"/>
        </w:rPr>
        <w:t xml:space="preserve"> October 2019</w:t>
      </w:r>
      <w:r w:rsidR="001104AA">
        <w:rPr>
          <w:rFonts w:ascii="Times New Roman" w:hAnsi="Times New Roman" w:cs="Times New Roman"/>
        </w:rPr>
        <w:t>).</w:t>
      </w:r>
    </w:p>
    <w:bookmarkEnd w:id="2"/>
    <w:p w14:paraId="6390135D" w14:textId="77777777" w:rsidR="00DE7346" w:rsidRPr="00AA1C01" w:rsidRDefault="00DE7346" w:rsidP="00AA1C01">
      <w:pPr>
        <w:spacing w:line="276" w:lineRule="auto"/>
        <w:rPr>
          <w:rFonts w:ascii="Times New Roman" w:hAnsi="Times New Roman" w:cs="Times New Roman"/>
        </w:rPr>
      </w:pPr>
      <w:r w:rsidRPr="00AA1C01">
        <w:rPr>
          <w:rFonts w:ascii="Times New Roman" w:hAnsi="Times New Roman" w:cs="Times New Roman"/>
        </w:rPr>
        <w:t xml:space="preserve">Bruce, T. (2102) </w:t>
      </w:r>
      <w:r w:rsidRPr="00AA1C01">
        <w:rPr>
          <w:rFonts w:ascii="Times New Roman" w:hAnsi="Times New Roman" w:cs="Times New Roman"/>
          <w:i/>
          <w:iCs/>
        </w:rPr>
        <w:t xml:space="preserve">Early Childhood Practice Frobel Today. </w:t>
      </w:r>
      <w:r w:rsidRPr="00AA1C01">
        <w:rPr>
          <w:rFonts w:ascii="Times New Roman" w:hAnsi="Times New Roman" w:cs="Times New Roman"/>
        </w:rPr>
        <w:t xml:space="preserve">London: SAGE. </w:t>
      </w:r>
    </w:p>
    <w:p w14:paraId="2943BE56" w14:textId="37C9A5F4"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lang w:val="en"/>
        </w:rPr>
      </w:pPr>
      <w:bookmarkStart w:id="3" w:name="_Hlk23339942"/>
      <w:r w:rsidRPr="00AA1C01">
        <w:rPr>
          <w:rFonts w:ascii="Times New Roman" w:hAnsi="Times New Roman" w:cs="Times New Roman"/>
          <w:lang w:val="en"/>
        </w:rPr>
        <w:t xml:space="preserve">Care Council for Wales. (2013) </w:t>
      </w:r>
      <w:r w:rsidRPr="00AA1C01">
        <w:rPr>
          <w:rFonts w:ascii="Times New Roman" w:hAnsi="Times New Roman" w:cs="Times New Roman"/>
          <w:i/>
          <w:iCs/>
          <w:lang w:val="en"/>
        </w:rPr>
        <w:t xml:space="preserve">Qualification Guidance. Available at: </w:t>
      </w:r>
      <w:hyperlink r:id="rId8" w:history="1">
        <w:r w:rsidRPr="00AA1C01">
          <w:rPr>
            <w:rStyle w:val="Hyperlink"/>
            <w:rFonts w:ascii="Times New Roman" w:hAnsi="Times New Roman" w:cs="Times New Roman"/>
            <w:i/>
            <w:iCs/>
            <w:lang w:val="en"/>
          </w:rPr>
          <w:t>https://socialcare.wales/</w:t>
        </w:r>
      </w:hyperlink>
      <w:r w:rsidRPr="00AA1C01">
        <w:rPr>
          <w:rFonts w:ascii="Times New Roman" w:hAnsi="Times New Roman" w:cs="Times New Roman"/>
          <w:i/>
          <w:iCs/>
          <w:lang w:val="en"/>
        </w:rPr>
        <w:t xml:space="preserve"> </w:t>
      </w:r>
      <w:r w:rsidR="007E7742">
        <w:rPr>
          <w:rFonts w:ascii="Times New Roman" w:hAnsi="Times New Roman" w:cs="Times New Roman"/>
          <w:lang w:val="en"/>
        </w:rPr>
        <w:t>(A</w:t>
      </w:r>
      <w:r>
        <w:rPr>
          <w:rFonts w:ascii="Times New Roman" w:hAnsi="Times New Roman" w:cs="Times New Roman"/>
          <w:lang w:val="en"/>
        </w:rPr>
        <w:t>ccessed</w:t>
      </w:r>
      <w:r w:rsidR="007E7742">
        <w:rPr>
          <w:rFonts w:ascii="Times New Roman" w:hAnsi="Times New Roman" w:cs="Times New Roman"/>
          <w:lang w:val="en"/>
        </w:rPr>
        <w:t xml:space="preserve">: </w:t>
      </w:r>
      <w:r>
        <w:rPr>
          <w:rFonts w:ascii="Times New Roman" w:hAnsi="Times New Roman" w:cs="Times New Roman"/>
          <w:lang w:val="en"/>
        </w:rPr>
        <w:t>28</w:t>
      </w:r>
      <w:r w:rsidRPr="00F23252">
        <w:rPr>
          <w:rFonts w:ascii="Times New Roman" w:hAnsi="Times New Roman" w:cs="Times New Roman"/>
          <w:vertAlign w:val="superscript"/>
          <w:lang w:val="en"/>
        </w:rPr>
        <w:t>th</w:t>
      </w:r>
      <w:r>
        <w:rPr>
          <w:rFonts w:ascii="Times New Roman" w:hAnsi="Times New Roman" w:cs="Times New Roman"/>
          <w:lang w:val="en"/>
        </w:rPr>
        <w:t xml:space="preserve"> October 2019)</w:t>
      </w:r>
      <w:r w:rsidR="007E7742">
        <w:rPr>
          <w:rFonts w:ascii="Times New Roman" w:hAnsi="Times New Roman" w:cs="Times New Roman"/>
          <w:lang w:val="en"/>
        </w:rPr>
        <w:t>.</w:t>
      </w:r>
      <w:r>
        <w:rPr>
          <w:rFonts w:ascii="Times New Roman" w:hAnsi="Times New Roman" w:cs="Times New Roman"/>
          <w:lang w:val="en"/>
        </w:rPr>
        <w:t xml:space="preserve"> </w:t>
      </w:r>
    </w:p>
    <w:bookmarkEnd w:id="3"/>
    <w:p w14:paraId="26E9C422" w14:textId="485F083B" w:rsidR="00DE7346"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Children’s Rights Wales, (2016) ‘rights’ </w:t>
      </w:r>
      <w:hyperlink r:id="rId9" w:history="1">
        <w:r w:rsidRPr="00AA1C01">
          <w:rPr>
            <w:rStyle w:val="Hyperlink"/>
            <w:rFonts w:ascii="Times New Roman" w:hAnsi="Times New Roman" w:cs="Times New Roman"/>
          </w:rPr>
          <w:t>https://www.childrensrights.wales/</w:t>
        </w:r>
      </w:hyperlink>
      <w:r w:rsidR="00F55027">
        <w:rPr>
          <w:rFonts w:ascii="Times New Roman" w:hAnsi="Times New Roman" w:cs="Times New Roman"/>
        </w:rPr>
        <w:t xml:space="preserve"> </w:t>
      </w:r>
      <w:r>
        <w:rPr>
          <w:rFonts w:ascii="Times New Roman" w:hAnsi="Times New Roman" w:cs="Times New Roman"/>
        </w:rPr>
        <w:t>(</w:t>
      </w:r>
      <w:r w:rsidR="00F55027">
        <w:rPr>
          <w:rFonts w:ascii="Times New Roman" w:hAnsi="Times New Roman" w:cs="Times New Roman"/>
        </w:rPr>
        <w:t>A</w:t>
      </w:r>
      <w:r w:rsidRPr="00AA1C01">
        <w:rPr>
          <w:rFonts w:ascii="Times New Roman" w:hAnsi="Times New Roman" w:cs="Times New Roman"/>
        </w:rPr>
        <w:t>ccessed: 28</w:t>
      </w:r>
      <w:r w:rsidRPr="00AA1C01">
        <w:rPr>
          <w:rFonts w:ascii="Times New Roman" w:hAnsi="Times New Roman" w:cs="Times New Roman"/>
          <w:vertAlign w:val="superscript"/>
        </w:rPr>
        <w:t>th</w:t>
      </w:r>
      <w:r>
        <w:rPr>
          <w:rFonts w:ascii="Times New Roman" w:hAnsi="Times New Roman" w:cs="Times New Roman"/>
        </w:rPr>
        <w:t xml:space="preserve"> October 2019)</w:t>
      </w:r>
      <w:r w:rsidR="00F55027">
        <w:rPr>
          <w:rFonts w:ascii="Times New Roman" w:hAnsi="Times New Roman" w:cs="Times New Roman"/>
        </w:rPr>
        <w:t>.</w:t>
      </w:r>
    </w:p>
    <w:p w14:paraId="71160C7D" w14:textId="77777777" w:rsidR="00DE7346" w:rsidRDefault="00DE7346" w:rsidP="00AA1C01">
      <w:pPr>
        <w:spacing w:line="276" w:lineRule="auto"/>
        <w:rPr>
          <w:rFonts w:ascii="Times New Roman" w:hAnsi="Times New Roman" w:cs="Times New Roman"/>
        </w:rPr>
      </w:pPr>
      <w:r w:rsidRPr="00AA1C01">
        <w:rPr>
          <w:rFonts w:ascii="Times New Roman" w:hAnsi="Times New Roman" w:cs="Times New Roman"/>
        </w:rPr>
        <w:t xml:space="preserve">Elks, L. and McLachlan, H. (2009) </w:t>
      </w:r>
      <w:r w:rsidRPr="00AA1C01">
        <w:rPr>
          <w:rFonts w:ascii="Times New Roman" w:hAnsi="Times New Roman" w:cs="Times New Roman"/>
          <w:i/>
          <w:iCs/>
        </w:rPr>
        <w:t>Early Language Builders.</w:t>
      </w:r>
      <w:r w:rsidRPr="00AA1C01">
        <w:rPr>
          <w:rFonts w:ascii="Times New Roman" w:hAnsi="Times New Roman" w:cs="Times New Roman"/>
        </w:rPr>
        <w:t xml:space="preserve"> Cornwall: </w:t>
      </w:r>
      <w:proofErr w:type="spellStart"/>
      <w:r w:rsidRPr="00AA1C01">
        <w:rPr>
          <w:rFonts w:ascii="Times New Roman" w:hAnsi="Times New Roman" w:cs="Times New Roman"/>
        </w:rPr>
        <w:t>Elklan</w:t>
      </w:r>
      <w:proofErr w:type="spellEnd"/>
      <w:r w:rsidRPr="00AA1C01">
        <w:rPr>
          <w:rFonts w:ascii="Times New Roman" w:hAnsi="Times New Roman" w:cs="Times New Roman"/>
        </w:rPr>
        <w:t>.</w:t>
      </w:r>
    </w:p>
    <w:p w14:paraId="75EA03D4" w14:textId="4FFAEB28" w:rsidR="00DE7346" w:rsidRPr="00DE7346" w:rsidRDefault="00DE7346" w:rsidP="00AA1C01">
      <w:pPr>
        <w:spacing w:line="276" w:lineRule="auto"/>
        <w:rPr>
          <w:rFonts w:ascii="Times New Roman" w:hAnsi="Times New Roman" w:cs="Times New Roman"/>
        </w:rPr>
      </w:pPr>
      <w:r w:rsidRPr="00DE7346">
        <w:rPr>
          <w:rFonts w:ascii="Times New Roman" w:hAnsi="Times New Roman" w:cs="Times New Roman"/>
        </w:rPr>
        <w:t>General Data Protection Regulation</w:t>
      </w:r>
      <w:r w:rsidRPr="00DE7346">
        <w:rPr>
          <w:rFonts w:ascii="Times New Roman" w:hAnsi="Times New Roman" w:cs="Times New Roman"/>
        </w:rPr>
        <w:t xml:space="preserve">, </w:t>
      </w:r>
      <w:r w:rsidRPr="00DE7346">
        <w:rPr>
          <w:rFonts w:ascii="Times New Roman" w:hAnsi="Times New Roman" w:cs="Times New Roman"/>
        </w:rPr>
        <w:t>(GDPR).</w:t>
      </w:r>
      <w:r w:rsidRPr="00DE7346">
        <w:rPr>
          <w:rFonts w:ascii="Times New Roman" w:hAnsi="Times New Roman" w:cs="Times New Roman"/>
        </w:rPr>
        <w:t xml:space="preserve"> (2018) Available at:  </w:t>
      </w:r>
      <w:hyperlink r:id="rId10" w:history="1">
        <w:r w:rsidRPr="00DE7346">
          <w:rPr>
            <w:rStyle w:val="Hyperlink"/>
            <w:rFonts w:ascii="Times New Roman" w:hAnsi="Times New Roman" w:cs="Times New Roman"/>
          </w:rPr>
          <w:t>https://www.gov.uk/government/publications/guide-to-the-general-data-protection-regulation</w:t>
        </w:r>
      </w:hyperlink>
      <w:r w:rsidRPr="00DE7346">
        <w:rPr>
          <w:rFonts w:ascii="Times New Roman" w:hAnsi="Times New Roman" w:cs="Times New Roman"/>
        </w:rPr>
        <w:t xml:space="preserve"> (Accessed: 28</w:t>
      </w:r>
      <w:r w:rsidRPr="00DE7346">
        <w:rPr>
          <w:rFonts w:ascii="Times New Roman" w:hAnsi="Times New Roman" w:cs="Times New Roman"/>
          <w:vertAlign w:val="superscript"/>
        </w:rPr>
        <w:t>th</w:t>
      </w:r>
      <w:r w:rsidRPr="00DE7346">
        <w:rPr>
          <w:rFonts w:ascii="Times New Roman" w:hAnsi="Times New Roman" w:cs="Times New Roman"/>
        </w:rPr>
        <w:t xml:space="preserve"> October 2019)</w:t>
      </w:r>
      <w:r w:rsidR="00F55027">
        <w:rPr>
          <w:rFonts w:ascii="Times New Roman" w:hAnsi="Times New Roman" w:cs="Times New Roman"/>
        </w:rPr>
        <w:t>.</w:t>
      </w:r>
    </w:p>
    <w:p w14:paraId="2DA1D5ED" w14:textId="77777777" w:rsidR="00DE7346" w:rsidRPr="001F2518" w:rsidRDefault="00DE7346" w:rsidP="00BC7255">
      <w:pPr>
        <w:overflowPunct w:val="0"/>
        <w:autoSpaceDE w:val="0"/>
        <w:autoSpaceDN w:val="0"/>
        <w:adjustRightInd w:val="0"/>
        <w:spacing w:line="276" w:lineRule="auto"/>
        <w:jc w:val="both"/>
        <w:textAlignment w:val="baseline"/>
        <w:rPr>
          <w:rFonts w:ascii="Times New Roman" w:hAnsi="Times New Roman" w:cs="Times New Roman"/>
          <w:i/>
          <w:iCs/>
        </w:rPr>
      </w:pPr>
      <w:bookmarkStart w:id="4" w:name="_Hlk23173243"/>
      <w:proofErr w:type="spellStart"/>
      <w:r w:rsidRPr="001F2518">
        <w:rPr>
          <w:rFonts w:ascii="Times New Roman" w:hAnsi="Times New Roman" w:cs="Times New Roman"/>
        </w:rPr>
        <w:t>Hobort</w:t>
      </w:r>
      <w:proofErr w:type="spellEnd"/>
      <w:r>
        <w:rPr>
          <w:rFonts w:ascii="Times New Roman" w:hAnsi="Times New Roman" w:cs="Times New Roman"/>
        </w:rPr>
        <w:t xml:space="preserve">, </w:t>
      </w:r>
      <w:r w:rsidRPr="001F2518">
        <w:rPr>
          <w:rFonts w:ascii="Times New Roman" w:hAnsi="Times New Roman" w:cs="Times New Roman"/>
        </w:rPr>
        <w:t>C</w:t>
      </w:r>
      <w:r>
        <w:rPr>
          <w:rFonts w:ascii="Times New Roman" w:hAnsi="Times New Roman" w:cs="Times New Roman"/>
        </w:rPr>
        <w:t xml:space="preserve">. </w:t>
      </w:r>
      <w:proofErr w:type="spellStart"/>
      <w:r w:rsidRPr="001F2518">
        <w:rPr>
          <w:rFonts w:ascii="Times New Roman" w:hAnsi="Times New Roman" w:cs="Times New Roman"/>
        </w:rPr>
        <w:t>Frankle</w:t>
      </w:r>
      <w:proofErr w:type="spellEnd"/>
      <w:r w:rsidRPr="001F2518">
        <w:rPr>
          <w:rFonts w:ascii="Times New Roman" w:hAnsi="Times New Roman" w:cs="Times New Roman"/>
        </w:rPr>
        <w:t xml:space="preserve">, J. Walker, M. (2009) </w:t>
      </w:r>
      <w:r w:rsidRPr="001F2518">
        <w:rPr>
          <w:rFonts w:ascii="Times New Roman" w:hAnsi="Times New Roman" w:cs="Times New Roman"/>
          <w:i/>
          <w:iCs/>
        </w:rPr>
        <w:t xml:space="preserve">A practical Guide to child observation and assessment </w:t>
      </w:r>
      <w:r w:rsidRPr="001F2518">
        <w:rPr>
          <w:rFonts w:ascii="Times New Roman" w:hAnsi="Times New Roman" w:cs="Times New Roman"/>
        </w:rPr>
        <w:t>Cheltenham: Nelson Thornes LTD.</w:t>
      </w:r>
      <w:r w:rsidRPr="001F2518">
        <w:rPr>
          <w:rFonts w:ascii="Times New Roman" w:hAnsi="Times New Roman" w:cs="Times New Roman"/>
          <w:i/>
          <w:iCs/>
        </w:rPr>
        <w:t xml:space="preserve"> </w:t>
      </w:r>
    </w:p>
    <w:p w14:paraId="3498ACF4" w14:textId="77777777"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Leech, S. (2008) </w:t>
      </w:r>
      <w:r w:rsidRPr="00AA1C01">
        <w:rPr>
          <w:rFonts w:ascii="Times New Roman" w:hAnsi="Times New Roman" w:cs="Times New Roman"/>
          <w:i/>
        </w:rPr>
        <w:t>How to Observe Children</w:t>
      </w:r>
      <w:r w:rsidRPr="00AA1C01">
        <w:rPr>
          <w:rFonts w:ascii="Times New Roman" w:hAnsi="Times New Roman" w:cs="Times New Roman"/>
        </w:rPr>
        <w:t>. (2</w:t>
      </w:r>
      <w:r w:rsidRPr="00AA1C01">
        <w:rPr>
          <w:rFonts w:ascii="Times New Roman" w:hAnsi="Times New Roman" w:cs="Times New Roman"/>
          <w:vertAlign w:val="superscript"/>
        </w:rPr>
        <w:t>nd</w:t>
      </w:r>
      <w:r w:rsidRPr="00AA1C01">
        <w:rPr>
          <w:rFonts w:ascii="Times New Roman" w:hAnsi="Times New Roman" w:cs="Times New Roman"/>
        </w:rPr>
        <w:t xml:space="preserve"> Ed) Oxford: Heinemann.</w:t>
      </w:r>
    </w:p>
    <w:bookmarkEnd w:id="4"/>
    <w:p w14:paraId="602FEDE5" w14:textId="77777777"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Malik, H. (2003) </w:t>
      </w:r>
      <w:r w:rsidRPr="00AA1C01">
        <w:rPr>
          <w:rFonts w:ascii="Times New Roman" w:hAnsi="Times New Roman" w:cs="Times New Roman"/>
          <w:i/>
          <w:iCs/>
        </w:rPr>
        <w:t>A practical guide to Equal opportunities</w:t>
      </w:r>
      <w:r w:rsidRPr="00AA1C01">
        <w:rPr>
          <w:rFonts w:ascii="Times New Roman" w:hAnsi="Times New Roman" w:cs="Times New Roman"/>
        </w:rPr>
        <w:t>. (2</w:t>
      </w:r>
      <w:r w:rsidRPr="00AA1C01">
        <w:rPr>
          <w:rFonts w:ascii="Times New Roman" w:hAnsi="Times New Roman" w:cs="Times New Roman"/>
          <w:vertAlign w:val="superscript"/>
        </w:rPr>
        <w:t>nd</w:t>
      </w:r>
      <w:r w:rsidRPr="00AA1C01">
        <w:rPr>
          <w:rFonts w:ascii="Times New Roman" w:hAnsi="Times New Roman" w:cs="Times New Roman"/>
        </w:rPr>
        <w:t xml:space="preserve"> Ed) Cheltenham: Nelson Thornes LTD. </w:t>
      </w:r>
    </w:p>
    <w:p w14:paraId="29C6618E" w14:textId="77777777" w:rsidR="00DE7346" w:rsidRPr="00AA1C01" w:rsidRDefault="00DE7346" w:rsidP="00AA1C01">
      <w:pPr>
        <w:spacing w:line="276" w:lineRule="auto"/>
        <w:rPr>
          <w:rFonts w:ascii="Times New Roman" w:hAnsi="Times New Roman" w:cs="Times New Roman"/>
        </w:rPr>
      </w:pPr>
      <w:r w:rsidRPr="00AA1C01">
        <w:rPr>
          <w:rFonts w:ascii="Times New Roman" w:hAnsi="Times New Roman" w:cs="Times New Roman"/>
        </w:rPr>
        <w:t xml:space="preserve">Nutbrown, C. (1996) </w:t>
      </w:r>
      <w:r w:rsidRPr="00AA1C01">
        <w:rPr>
          <w:rFonts w:ascii="Times New Roman" w:hAnsi="Times New Roman" w:cs="Times New Roman"/>
          <w:i/>
          <w:iCs/>
        </w:rPr>
        <w:t>Respectful educators, capable learners: children’s rights and early education.</w:t>
      </w:r>
      <w:r w:rsidRPr="00AA1C01">
        <w:rPr>
          <w:rFonts w:ascii="Times New Roman" w:hAnsi="Times New Roman" w:cs="Times New Roman"/>
        </w:rPr>
        <w:t xml:space="preserve"> London: SAGE. </w:t>
      </w:r>
    </w:p>
    <w:p w14:paraId="3A9945A0" w14:textId="77777777" w:rsidR="00DE7346" w:rsidRPr="00AA1C01" w:rsidRDefault="00DE7346" w:rsidP="00AA1C01">
      <w:pPr>
        <w:spacing w:line="276" w:lineRule="auto"/>
        <w:rPr>
          <w:rFonts w:ascii="Times New Roman" w:hAnsi="Times New Roman" w:cs="Times New Roman"/>
        </w:rPr>
      </w:pPr>
      <w:r w:rsidRPr="00AA1C01">
        <w:rPr>
          <w:rFonts w:ascii="Times New Roman" w:hAnsi="Times New Roman" w:cs="Times New Roman"/>
        </w:rPr>
        <w:t xml:space="preserve">Nutbrown, C. (2006) </w:t>
      </w:r>
      <w:r w:rsidRPr="00AA1C01">
        <w:rPr>
          <w:rFonts w:ascii="Times New Roman" w:hAnsi="Times New Roman" w:cs="Times New Roman"/>
          <w:i/>
          <w:iCs/>
        </w:rPr>
        <w:t xml:space="preserve">Key concepts in Early Childhood Education and Care. </w:t>
      </w:r>
      <w:r w:rsidRPr="00AA1C01">
        <w:rPr>
          <w:rFonts w:ascii="Times New Roman" w:hAnsi="Times New Roman" w:cs="Times New Roman"/>
        </w:rPr>
        <w:t>London: SAGE.</w:t>
      </w:r>
    </w:p>
    <w:p w14:paraId="2510D814" w14:textId="77777777" w:rsidR="00DE7346" w:rsidRPr="00AA1C01" w:rsidRDefault="00DE7346" w:rsidP="00AA1C01">
      <w:pPr>
        <w:spacing w:line="276" w:lineRule="auto"/>
        <w:rPr>
          <w:rFonts w:ascii="Times New Roman" w:hAnsi="Times New Roman" w:cs="Times New Roman"/>
        </w:rPr>
      </w:pPr>
      <w:r w:rsidRPr="00AA1C01">
        <w:rPr>
          <w:rFonts w:ascii="Times New Roman" w:hAnsi="Times New Roman" w:cs="Times New Roman"/>
        </w:rPr>
        <w:t xml:space="preserve">Parker-Rees, R. and Leeson, C. (2010) </w:t>
      </w:r>
      <w:r w:rsidRPr="00AA1C01">
        <w:rPr>
          <w:rFonts w:ascii="Times New Roman" w:hAnsi="Times New Roman" w:cs="Times New Roman"/>
          <w:i/>
          <w:iCs/>
        </w:rPr>
        <w:t>Early Childhood studies</w:t>
      </w:r>
      <w:r w:rsidRPr="00AA1C01">
        <w:rPr>
          <w:rFonts w:ascii="Times New Roman" w:hAnsi="Times New Roman" w:cs="Times New Roman"/>
        </w:rPr>
        <w:t xml:space="preserve"> 3</w:t>
      </w:r>
      <w:r w:rsidRPr="00AA1C01">
        <w:rPr>
          <w:rFonts w:ascii="Times New Roman" w:hAnsi="Times New Roman" w:cs="Times New Roman"/>
          <w:vertAlign w:val="superscript"/>
        </w:rPr>
        <w:t>rd</w:t>
      </w:r>
      <w:r w:rsidRPr="00AA1C01">
        <w:rPr>
          <w:rFonts w:ascii="Times New Roman" w:hAnsi="Times New Roman" w:cs="Times New Roman"/>
        </w:rPr>
        <w:t xml:space="preserve"> Ed. London: SAGE. </w:t>
      </w:r>
    </w:p>
    <w:p w14:paraId="123E3FA6" w14:textId="77777777" w:rsidR="00DE7346" w:rsidRPr="00AA1C01" w:rsidRDefault="00DE7346" w:rsidP="00521737">
      <w:pPr>
        <w:overflowPunct w:val="0"/>
        <w:autoSpaceDE w:val="0"/>
        <w:autoSpaceDN w:val="0"/>
        <w:adjustRightInd w:val="0"/>
        <w:spacing w:line="276" w:lineRule="auto"/>
        <w:jc w:val="both"/>
        <w:textAlignment w:val="baseline"/>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 xml:space="preserve">Siraj- Blatchford, I. (1996) ‘Language, Culture and Difference: Challenging inequality and Promoting respect’ in </w:t>
      </w:r>
      <w:r w:rsidRPr="00521737">
        <w:rPr>
          <w:rFonts w:ascii="Times New Roman" w:eastAsia="Times New Roman" w:hAnsi="Times New Roman" w:cs="Times New Roman"/>
          <w:i/>
          <w:iCs/>
          <w:color w:val="222222"/>
          <w:lang w:eastAsia="en-GB"/>
        </w:rPr>
        <w:t>Respectful Educators –</w:t>
      </w:r>
      <w:r>
        <w:rPr>
          <w:rFonts w:ascii="Times New Roman" w:eastAsia="Times New Roman" w:hAnsi="Times New Roman" w:cs="Times New Roman"/>
          <w:i/>
          <w:iCs/>
          <w:color w:val="222222"/>
          <w:lang w:eastAsia="en-GB"/>
        </w:rPr>
        <w:t>C</w:t>
      </w:r>
      <w:r w:rsidRPr="00521737">
        <w:rPr>
          <w:rFonts w:ascii="Times New Roman" w:eastAsia="Times New Roman" w:hAnsi="Times New Roman" w:cs="Times New Roman"/>
          <w:i/>
          <w:iCs/>
          <w:color w:val="222222"/>
          <w:lang w:eastAsia="en-GB"/>
        </w:rPr>
        <w:t>apable Learners.</w:t>
      </w:r>
      <w:r>
        <w:rPr>
          <w:rFonts w:ascii="Times New Roman" w:eastAsia="Times New Roman" w:hAnsi="Times New Roman" w:cs="Times New Roman"/>
          <w:color w:val="222222"/>
          <w:lang w:eastAsia="en-GB"/>
        </w:rPr>
        <w:t xml:space="preserve"> London: SAGE. </w:t>
      </w:r>
    </w:p>
    <w:p w14:paraId="791C889C" w14:textId="72AD76EB" w:rsidR="00DE7346" w:rsidRDefault="00DE7346" w:rsidP="00AA1C01">
      <w:pPr>
        <w:overflowPunct w:val="0"/>
        <w:autoSpaceDE w:val="0"/>
        <w:autoSpaceDN w:val="0"/>
        <w:adjustRightInd w:val="0"/>
        <w:spacing w:line="276" w:lineRule="auto"/>
        <w:jc w:val="both"/>
        <w:textAlignment w:val="baseline"/>
        <w:rPr>
          <w:rFonts w:ascii="Times New Roman" w:eastAsia="Times New Roman" w:hAnsi="Times New Roman" w:cs="Times New Roman"/>
          <w:color w:val="222222"/>
          <w:lang w:eastAsia="en-GB"/>
        </w:rPr>
      </w:pPr>
      <w:r w:rsidRPr="00AA1C01">
        <w:rPr>
          <w:rFonts w:ascii="Times New Roman" w:hAnsi="Times New Roman" w:cs="Times New Roman"/>
        </w:rPr>
        <w:t xml:space="preserve">Social Services and Wellbeing (wales) Act (2014) Available at: </w:t>
      </w:r>
      <w:hyperlink r:id="rId11" w:history="1">
        <w:r w:rsidRPr="00AA1C01">
          <w:rPr>
            <w:rStyle w:val="Hyperlink"/>
            <w:rFonts w:ascii="Times New Roman" w:hAnsi="Times New Roman" w:cs="Times New Roman"/>
          </w:rPr>
          <w:t>https://gweddill.gov.wales/topics/health/socialcare/act/?lang=en</w:t>
        </w:r>
      </w:hyperlink>
      <w:r w:rsidRPr="00AA1C01">
        <w:rPr>
          <w:rFonts w:ascii="Times New Roman" w:hAnsi="Times New Roman" w:cs="Times New Roman"/>
        </w:rPr>
        <w:t xml:space="preserve"> </w:t>
      </w:r>
      <w:r>
        <w:rPr>
          <w:rFonts w:ascii="Times New Roman" w:eastAsia="Times New Roman" w:hAnsi="Times New Roman" w:cs="Times New Roman"/>
          <w:color w:val="222222"/>
          <w:lang w:eastAsia="en-GB"/>
        </w:rPr>
        <w:t>(</w:t>
      </w:r>
      <w:r w:rsidRPr="00AA1C01">
        <w:rPr>
          <w:rFonts w:ascii="Times New Roman" w:eastAsia="Times New Roman" w:hAnsi="Times New Roman" w:cs="Times New Roman"/>
          <w:color w:val="222222"/>
          <w:lang w:eastAsia="en-GB"/>
        </w:rPr>
        <w:t>Accessed:</w:t>
      </w:r>
      <w:r w:rsidR="00F55027">
        <w:rPr>
          <w:rFonts w:ascii="Times New Roman" w:eastAsia="Times New Roman" w:hAnsi="Times New Roman" w:cs="Times New Roman"/>
          <w:color w:val="222222"/>
          <w:lang w:eastAsia="en-GB"/>
        </w:rPr>
        <w:t xml:space="preserve"> </w:t>
      </w:r>
      <w:r>
        <w:rPr>
          <w:rFonts w:ascii="Times New Roman" w:eastAsia="Times New Roman" w:hAnsi="Times New Roman" w:cs="Times New Roman"/>
          <w:color w:val="222222"/>
          <w:lang w:eastAsia="en-GB"/>
        </w:rPr>
        <w:t>28</w:t>
      </w:r>
      <w:r w:rsidRPr="00F23252">
        <w:rPr>
          <w:rFonts w:ascii="Times New Roman" w:eastAsia="Times New Roman" w:hAnsi="Times New Roman" w:cs="Times New Roman"/>
          <w:color w:val="222222"/>
          <w:vertAlign w:val="superscript"/>
          <w:lang w:eastAsia="en-GB"/>
        </w:rPr>
        <w:t>th</w:t>
      </w:r>
      <w:r>
        <w:rPr>
          <w:rFonts w:ascii="Times New Roman" w:eastAsia="Times New Roman" w:hAnsi="Times New Roman" w:cs="Times New Roman"/>
          <w:color w:val="222222"/>
          <w:lang w:eastAsia="en-GB"/>
        </w:rPr>
        <w:t xml:space="preserve"> October 2019)</w:t>
      </w:r>
      <w:r>
        <w:rPr>
          <w:rFonts w:ascii="Times New Roman" w:eastAsia="Times New Roman" w:hAnsi="Times New Roman" w:cs="Times New Roman"/>
          <w:color w:val="222222"/>
          <w:lang w:eastAsia="en-GB"/>
        </w:rPr>
        <w:t>.</w:t>
      </w:r>
    </w:p>
    <w:p w14:paraId="56B1C98C" w14:textId="72C7253F"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The Bell foundation (2019) ‘</w:t>
      </w:r>
      <w:r w:rsidRPr="00AA1C01">
        <w:rPr>
          <w:rFonts w:ascii="Times New Roman" w:hAnsi="Times New Roman" w:cs="Times New Roman"/>
          <w:i/>
          <w:iCs/>
        </w:rPr>
        <w:t>EAL Nexus Resources’</w:t>
      </w:r>
      <w:r w:rsidRPr="00AA1C01">
        <w:rPr>
          <w:rFonts w:ascii="Times New Roman" w:hAnsi="Times New Roman" w:cs="Times New Roman"/>
        </w:rPr>
        <w:t xml:space="preserve"> Available at : </w:t>
      </w:r>
      <w:hyperlink r:id="rId12" w:history="1">
        <w:r w:rsidRPr="00AA1C01">
          <w:rPr>
            <w:rStyle w:val="Hyperlink"/>
            <w:rFonts w:ascii="Times New Roman" w:hAnsi="Times New Roman" w:cs="Times New Roman"/>
          </w:rPr>
          <w:t>https://www.bell-foundation.org.uk/eal-programme/teaching-resources/eal-nexus-resources/</w:t>
        </w:r>
      </w:hyperlink>
      <w:r w:rsidRPr="00AA1C01">
        <w:rPr>
          <w:rFonts w:ascii="Times New Roman" w:hAnsi="Times New Roman" w:cs="Times New Roman"/>
        </w:rPr>
        <w:t xml:space="preserve"> </w:t>
      </w:r>
      <w:bookmarkStart w:id="5" w:name="_Hlk23343878"/>
      <w:r>
        <w:rPr>
          <w:rFonts w:ascii="Times New Roman" w:eastAsia="Times New Roman" w:hAnsi="Times New Roman" w:cs="Times New Roman"/>
          <w:color w:val="222222"/>
          <w:lang w:eastAsia="en-GB"/>
        </w:rPr>
        <w:t>(</w:t>
      </w:r>
      <w:r w:rsidRPr="00AA1C01">
        <w:rPr>
          <w:rFonts w:ascii="Times New Roman" w:eastAsia="Times New Roman" w:hAnsi="Times New Roman" w:cs="Times New Roman"/>
          <w:color w:val="222222"/>
          <w:lang w:eastAsia="en-GB"/>
        </w:rPr>
        <w:t>Accesse</w:t>
      </w:r>
      <w:r w:rsidR="00F55027">
        <w:rPr>
          <w:rFonts w:ascii="Times New Roman" w:eastAsia="Times New Roman" w:hAnsi="Times New Roman" w:cs="Times New Roman"/>
          <w:color w:val="222222"/>
          <w:lang w:eastAsia="en-GB"/>
        </w:rPr>
        <w:t>d</w:t>
      </w:r>
      <w:r w:rsidRPr="00AA1C01">
        <w:rPr>
          <w:rFonts w:ascii="Times New Roman" w:eastAsia="Times New Roman" w:hAnsi="Times New Roman" w:cs="Times New Roman"/>
          <w:color w:val="222222"/>
          <w:lang w:eastAsia="en-GB"/>
        </w:rPr>
        <w:t>:</w:t>
      </w:r>
      <w:r w:rsidR="00F55027">
        <w:rPr>
          <w:rFonts w:ascii="Times New Roman" w:eastAsia="Times New Roman" w:hAnsi="Times New Roman" w:cs="Times New Roman"/>
          <w:color w:val="222222"/>
          <w:lang w:eastAsia="en-GB"/>
        </w:rPr>
        <w:t xml:space="preserve"> </w:t>
      </w:r>
      <w:r>
        <w:rPr>
          <w:rFonts w:ascii="Times New Roman" w:eastAsia="Times New Roman" w:hAnsi="Times New Roman" w:cs="Times New Roman"/>
          <w:color w:val="222222"/>
          <w:lang w:eastAsia="en-GB"/>
        </w:rPr>
        <w:t>28</w:t>
      </w:r>
      <w:r w:rsidRPr="00F23252">
        <w:rPr>
          <w:rFonts w:ascii="Times New Roman" w:eastAsia="Times New Roman" w:hAnsi="Times New Roman" w:cs="Times New Roman"/>
          <w:color w:val="222222"/>
          <w:vertAlign w:val="superscript"/>
          <w:lang w:eastAsia="en-GB"/>
        </w:rPr>
        <w:t>th</w:t>
      </w:r>
      <w:r>
        <w:rPr>
          <w:rFonts w:ascii="Times New Roman" w:eastAsia="Times New Roman" w:hAnsi="Times New Roman" w:cs="Times New Roman"/>
          <w:color w:val="222222"/>
          <w:lang w:eastAsia="en-GB"/>
        </w:rPr>
        <w:t xml:space="preserve"> October 2019)</w:t>
      </w:r>
      <w:bookmarkEnd w:id="5"/>
      <w:r>
        <w:rPr>
          <w:rFonts w:ascii="Times New Roman" w:eastAsia="Times New Roman" w:hAnsi="Times New Roman" w:cs="Times New Roman"/>
          <w:color w:val="222222"/>
          <w:lang w:eastAsia="en-GB"/>
        </w:rPr>
        <w:t>.</w:t>
      </w:r>
    </w:p>
    <w:p w14:paraId="7D8DE9E1" w14:textId="17C627A8" w:rsidR="00DE7346" w:rsidRPr="00AA1C01" w:rsidRDefault="00DE7346" w:rsidP="00AA1C01">
      <w:pPr>
        <w:overflowPunct w:val="0"/>
        <w:autoSpaceDE w:val="0"/>
        <w:autoSpaceDN w:val="0"/>
        <w:adjustRightInd w:val="0"/>
        <w:spacing w:line="276" w:lineRule="auto"/>
        <w:jc w:val="both"/>
        <w:textAlignment w:val="baseline"/>
        <w:rPr>
          <w:rFonts w:ascii="Times New Roman" w:eastAsia="Times New Roman" w:hAnsi="Times New Roman" w:cs="Times New Roman"/>
          <w:color w:val="222222"/>
          <w:lang w:eastAsia="en-GB"/>
        </w:rPr>
      </w:pPr>
      <w:r w:rsidRPr="00AA1C01">
        <w:rPr>
          <w:rFonts w:ascii="Times New Roman" w:hAnsi="Times New Roman" w:cs="Times New Roman"/>
        </w:rPr>
        <w:t xml:space="preserve">The Effective Pre-school and Primary Education, (2003) available at: </w:t>
      </w:r>
      <w:hyperlink r:id="rId13" w:history="1">
        <w:r w:rsidRPr="00AA1C01">
          <w:rPr>
            <w:rStyle w:val="Hyperlink"/>
            <w:rFonts w:ascii="Times New Roman" w:eastAsia="Times New Roman" w:hAnsi="Times New Roman" w:cs="Times New Roman"/>
            <w:lang w:eastAsia="en-GB"/>
          </w:rPr>
          <w:t>https://moodle.uwtsd.ac.uk</w:t>
        </w:r>
      </w:hyperlink>
      <w:r w:rsidRPr="00AA1C01">
        <w:rPr>
          <w:rFonts w:ascii="Times New Roman" w:eastAsia="Times New Roman" w:hAnsi="Times New Roman" w:cs="Times New Roman"/>
          <w:color w:val="222222"/>
          <w:lang w:eastAsia="en-GB"/>
        </w:rPr>
        <w:t xml:space="preserve"> </w:t>
      </w:r>
      <w:bookmarkStart w:id="6" w:name="_Hlk23343911"/>
      <w:r>
        <w:rPr>
          <w:rFonts w:ascii="Times New Roman" w:eastAsia="Times New Roman" w:hAnsi="Times New Roman" w:cs="Times New Roman"/>
          <w:color w:val="222222"/>
          <w:lang w:eastAsia="en-GB"/>
        </w:rPr>
        <w:t>(</w:t>
      </w:r>
      <w:r w:rsidRPr="00AA1C01">
        <w:rPr>
          <w:rFonts w:ascii="Times New Roman" w:eastAsia="Times New Roman" w:hAnsi="Times New Roman" w:cs="Times New Roman"/>
          <w:color w:val="222222"/>
          <w:lang w:eastAsia="en-GB"/>
        </w:rPr>
        <w:t>Accessed:</w:t>
      </w:r>
      <w:r w:rsidR="00F55027">
        <w:rPr>
          <w:rFonts w:ascii="Times New Roman" w:eastAsia="Times New Roman" w:hAnsi="Times New Roman" w:cs="Times New Roman"/>
          <w:color w:val="222222"/>
          <w:lang w:eastAsia="en-GB"/>
        </w:rPr>
        <w:t xml:space="preserve"> </w:t>
      </w:r>
      <w:r>
        <w:rPr>
          <w:rFonts w:ascii="Times New Roman" w:eastAsia="Times New Roman" w:hAnsi="Times New Roman" w:cs="Times New Roman"/>
          <w:color w:val="222222"/>
          <w:lang w:eastAsia="en-GB"/>
        </w:rPr>
        <w:t>28</w:t>
      </w:r>
      <w:r w:rsidRPr="00F23252">
        <w:rPr>
          <w:rFonts w:ascii="Times New Roman" w:eastAsia="Times New Roman" w:hAnsi="Times New Roman" w:cs="Times New Roman"/>
          <w:color w:val="222222"/>
          <w:vertAlign w:val="superscript"/>
          <w:lang w:eastAsia="en-GB"/>
        </w:rPr>
        <w:t>th</w:t>
      </w:r>
      <w:r>
        <w:rPr>
          <w:rFonts w:ascii="Times New Roman" w:eastAsia="Times New Roman" w:hAnsi="Times New Roman" w:cs="Times New Roman"/>
          <w:color w:val="222222"/>
          <w:lang w:eastAsia="en-GB"/>
        </w:rPr>
        <w:t xml:space="preserve"> October 2019)</w:t>
      </w:r>
      <w:bookmarkEnd w:id="6"/>
      <w:r>
        <w:rPr>
          <w:rFonts w:ascii="Times New Roman" w:eastAsia="Times New Roman" w:hAnsi="Times New Roman" w:cs="Times New Roman"/>
          <w:color w:val="222222"/>
          <w:lang w:eastAsia="en-GB"/>
        </w:rPr>
        <w:t>.</w:t>
      </w:r>
    </w:p>
    <w:p w14:paraId="48525DC4" w14:textId="5CE2B58C" w:rsidR="00DE7346" w:rsidRPr="00AA1C01" w:rsidRDefault="00DE7346" w:rsidP="00AA1C01">
      <w:pPr>
        <w:overflowPunct w:val="0"/>
        <w:autoSpaceDE w:val="0"/>
        <w:autoSpaceDN w:val="0"/>
        <w:adjustRightInd w:val="0"/>
        <w:spacing w:line="276" w:lineRule="auto"/>
        <w:jc w:val="both"/>
        <w:textAlignment w:val="baseline"/>
        <w:rPr>
          <w:rFonts w:ascii="Times New Roman" w:eastAsia="Times New Roman" w:hAnsi="Times New Roman" w:cs="Times New Roman"/>
          <w:color w:val="222222"/>
          <w:lang w:eastAsia="en-GB"/>
        </w:rPr>
      </w:pPr>
      <w:bookmarkStart w:id="7" w:name="_Hlk23340139"/>
      <w:r w:rsidRPr="00AA1C01">
        <w:rPr>
          <w:rFonts w:ascii="Times New Roman" w:eastAsia="Times New Roman" w:hAnsi="Times New Roman" w:cs="Times New Roman"/>
          <w:color w:val="222222"/>
          <w:lang w:eastAsia="en-GB"/>
        </w:rPr>
        <w:t xml:space="preserve">The Equality Act  (2010) Available at: </w:t>
      </w:r>
      <w:hyperlink r:id="rId14" w:history="1">
        <w:r w:rsidRPr="00AA1C01">
          <w:rPr>
            <w:rStyle w:val="Hyperlink"/>
            <w:rFonts w:ascii="Times New Roman" w:eastAsia="Times New Roman" w:hAnsi="Times New Roman" w:cs="Times New Roman"/>
            <w:lang w:eastAsia="en-GB"/>
          </w:rPr>
          <w:t>https://www.gov.uk/guidance/equality-act-2010-guidance</w:t>
        </w:r>
      </w:hyperlink>
      <w:r w:rsidRPr="00AA1C01">
        <w:rPr>
          <w:rFonts w:ascii="Times New Roman" w:eastAsia="Times New Roman" w:hAnsi="Times New Roman" w:cs="Times New Roman"/>
          <w:color w:val="222222"/>
          <w:lang w:eastAsia="en-GB"/>
        </w:rPr>
        <w:t xml:space="preserve"> </w:t>
      </w:r>
      <w:r w:rsidR="0027549E">
        <w:rPr>
          <w:rFonts w:ascii="Times New Roman" w:eastAsia="Times New Roman" w:hAnsi="Times New Roman" w:cs="Times New Roman"/>
          <w:color w:val="222222"/>
          <w:lang w:eastAsia="en-GB"/>
        </w:rPr>
        <w:t>(</w:t>
      </w:r>
      <w:r w:rsidR="00881CE0">
        <w:rPr>
          <w:rFonts w:ascii="Times New Roman" w:eastAsia="Times New Roman" w:hAnsi="Times New Roman" w:cs="Times New Roman"/>
          <w:color w:val="222222"/>
          <w:lang w:eastAsia="en-GB"/>
        </w:rPr>
        <w:t>A</w:t>
      </w:r>
      <w:r w:rsidRPr="00AA1C01">
        <w:rPr>
          <w:rFonts w:ascii="Times New Roman" w:eastAsia="Times New Roman" w:hAnsi="Times New Roman" w:cs="Times New Roman"/>
          <w:color w:val="222222"/>
          <w:lang w:eastAsia="en-GB"/>
        </w:rPr>
        <w:t>ccessed: 28</w:t>
      </w:r>
      <w:r>
        <w:rPr>
          <w:rFonts w:ascii="Times New Roman" w:eastAsia="Times New Roman" w:hAnsi="Times New Roman" w:cs="Times New Roman"/>
          <w:color w:val="222222"/>
          <w:lang w:eastAsia="en-GB"/>
        </w:rPr>
        <w:t xml:space="preserve">th October </w:t>
      </w:r>
      <w:r w:rsidRPr="00AA1C01">
        <w:rPr>
          <w:rFonts w:ascii="Times New Roman" w:eastAsia="Times New Roman" w:hAnsi="Times New Roman" w:cs="Times New Roman"/>
          <w:color w:val="222222"/>
          <w:lang w:eastAsia="en-GB"/>
        </w:rPr>
        <w:t>201</w:t>
      </w:r>
      <w:r w:rsidR="00881CE0">
        <w:rPr>
          <w:rFonts w:ascii="Times New Roman" w:eastAsia="Times New Roman" w:hAnsi="Times New Roman" w:cs="Times New Roman"/>
          <w:color w:val="222222"/>
          <w:lang w:eastAsia="en-GB"/>
        </w:rPr>
        <w:t>9)</w:t>
      </w:r>
      <w:r>
        <w:rPr>
          <w:rFonts w:ascii="Times New Roman" w:eastAsia="Times New Roman" w:hAnsi="Times New Roman" w:cs="Times New Roman"/>
          <w:color w:val="222222"/>
          <w:lang w:eastAsia="en-GB"/>
        </w:rPr>
        <w:t>.</w:t>
      </w:r>
      <w:r w:rsidRPr="00AA1C01">
        <w:rPr>
          <w:rFonts w:ascii="Times New Roman" w:eastAsia="Times New Roman" w:hAnsi="Times New Roman" w:cs="Times New Roman"/>
          <w:color w:val="222222"/>
          <w:lang w:eastAsia="en-GB"/>
        </w:rPr>
        <w:t xml:space="preserve"> </w:t>
      </w:r>
    </w:p>
    <w:bookmarkEnd w:id="7"/>
    <w:p w14:paraId="1AE3F9F4" w14:textId="0B77BD5A"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proofErr w:type="spellStart"/>
      <w:r w:rsidRPr="00AA1C01">
        <w:rPr>
          <w:rFonts w:ascii="Times New Roman" w:hAnsi="Times New Roman" w:cs="Times New Roman"/>
        </w:rPr>
        <w:t>Unicef</w:t>
      </w:r>
      <w:proofErr w:type="spellEnd"/>
      <w:r w:rsidRPr="00AA1C01">
        <w:rPr>
          <w:rFonts w:ascii="Times New Roman" w:hAnsi="Times New Roman" w:cs="Times New Roman"/>
        </w:rPr>
        <w:t xml:space="preserve">. (2010) ‘the United Nations Convention on the Rights of the Child’ Available at: </w:t>
      </w:r>
      <w:hyperlink r:id="rId15" w:history="1">
        <w:r w:rsidRPr="00AA1C01">
          <w:rPr>
            <w:rStyle w:val="Hyperlink"/>
            <w:rFonts w:ascii="Times New Roman" w:hAnsi="Times New Roman" w:cs="Times New Roman"/>
          </w:rPr>
          <w:t>https://www.unicef.org.uk/what-we-do/un-convention-child-rights/</w:t>
        </w:r>
      </w:hyperlink>
      <w:r w:rsidRPr="00AA1C01">
        <w:rPr>
          <w:rFonts w:ascii="Times New Roman" w:hAnsi="Times New Roman" w:cs="Times New Roman"/>
        </w:rPr>
        <w:t xml:space="preserve"> </w:t>
      </w:r>
      <w:r>
        <w:rPr>
          <w:rFonts w:ascii="Times New Roman" w:eastAsia="Times New Roman" w:hAnsi="Times New Roman" w:cs="Times New Roman"/>
          <w:color w:val="222222"/>
          <w:lang w:eastAsia="en-GB"/>
        </w:rPr>
        <w:t>(</w:t>
      </w:r>
      <w:r w:rsidRPr="00AA1C01">
        <w:rPr>
          <w:rFonts w:ascii="Times New Roman" w:eastAsia="Times New Roman" w:hAnsi="Times New Roman" w:cs="Times New Roman"/>
          <w:color w:val="222222"/>
          <w:lang w:eastAsia="en-GB"/>
        </w:rPr>
        <w:t>Accessed:</w:t>
      </w:r>
      <w:r w:rsidR="00881CE0">
        <w:rPr>
          <w:rFonts w:ascii="Times New Roman" w:eastAsia="Times New Roman" w:hAnsi="Times New Roman" w:cs="Times New Roman"/>
          <w:color w:val="222222"/>
          <w:lang w:eastAsia="en-GB"/>
        </w:rPr>
        <w:t xml:space="preserve"> </w:t>
      </w:r>
      <w:r>
        <w:rPr>
          <w:rFonts w:ascii="Times New Roman" w:eastAsia="Times New Roman" w:hAnsi="Times New Roman" w:cs="Times New Roman"/>
          <w:color w:val="222222"/>
          <w:lang w:eastAsia="en-GB"/>
        </w:rPr>
        <w:t>28</w:t>
      </w:r>
      <w:r w:rsidRPr="00F23252">
        <w:rPr>
          <w:rFonts w:ascii="Times New Roman" w:eastAsia="Times New Roman" w:hAnsi="Times New Roman" w:cs="Times New Roman"/>
          <w:color w:val="222222"/>
          <w:vertAlign w:val="superscript"/>
          <w:lang w:eastAsia="en-GB"/>
        </w:rPr>
        <w:t>th</w:t>
      </w:r>
      <w:r>
        <w:rPr>
          <w:rFonts w:ascii="Times New Roman" w:eastAsia="Times New Roman" w:hAnsi="Times New Roman" w:cs="Times New Roman"/>
          <w:color w:val="222222"/>
          <w:lang w:eastAsia="en-GB"/>
        </w:rPr>
        <w:t xml:space="preserve"> October 2019)</w:t>
      </w:r>
      <w:r>
        <w:rPr>
          <w:rFonts w:ascii="Times New Roman" w:eastAsia="Times New Roman" w:hAnsi="Times New Roman" w:cs="Times New Roman"/>
          <w:color w:val="222222"/>
          <w:lang w:eastAsia="en-GB"/>
        </w:rPr>
        <w:t>.</w:t>
      </w:r>
    </w:p>
    <w:p w14:paraId="36F8BFA3" w14:textId="1ABD98B8"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Welsh Government. (2012) ‘Flying Start Strategy: guidance for local authorities’ </w:t>
      </w:r>
      <w:hyperlink r:id="rId16" w:history="1">
        <w:r w:rsidRPr="00AA1C01">
          <w:rPr>
            <w:rStyle w:val="Hyperlink"/>
            <w:rFonts w:ascii="Times New Roman" w:hAnsi="Times New Roman" w:cs="Times New Roman"/>
          </w:rPr>
          <w:t>https://gov.wales/flying-start-strategy-guidance-localauthorities</w:t>
        </w:r>
      </w:hyperlink>
      <w:r w:rsidRPr="00AA1C01">
        <w:rPr>
          <w:rFonts w:ascii="Times New Roman" w:hAnsi="Times New Roman" w:cs="Times New Roman"/>
        </w:rPr>
        <w:t xml:space="preserve">. </w:t>
      </w:r>
      <w:r w:rsidR="00881CE0">
        <w:rPr>
          <w:rFonts w:ascii="Times New Roman" w:hAnsi="Times New Roman" w:cs="Times New Roman"/>
        </w:rPr>
        <w:t>(A</w:t>
      </w:r>
      <w:r w:rsidRPr="00AA1C01">
        <w:rPr>
          <w:rFonts w:ascii="Times New Roman" w:hAnsi="Times New Roman" w:cs="Times New Roman"/>
        </w:rPr>
        <w:t>ccessed: 28</w:t>
      </w:r>
      <w:r>
        <w:rPr>
          <w:rFonts w:ascii="Times New Roman" w:hAnsi="Times New Roman" w:cs="Times New Roman"/>
        </w:rPr>
        <w:t>th October 2019)</w:t>
      </w:r>
      <w:r w:rsidR="00881CE0">
        <w:rPr>
          <w:rFonts w:ascii="Times New Roman" w:hAnsi="Times New Roman" w:cs="Times New Roman"/>
        </w:rPr>
        <w:t>.</w:t>
      </w:r>
    </w:p>
    <w:p w14:paraId="7FDC9A51" w14:textId="77777777"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bookmarkStart w:id="8" w:name="_Hlk23340079"/>
      <w:r w:rsidRPr="00AA1C01">
        <w:rPr>
          <w:rFonts w:ascii="Times New Roman" w:hAnsi="Times New Roman" w:cs="Times New Roman"/>
        </w:rPr>
        <w:lastRenderedPageBreak/>
        <w:t xml:space="preserve">Welsh Government. (2015) </w:t>
      </w:r>
      <w:r w:rsidRPr="00AA1C01">
        <w:rPr>
          <w:rFonts w:ascii="Times New Roman" w:hAnsi="Times New Roman" w:cs="Times New Roman"/>
          <w:i/>
          <w:iCs/>
        </w:rPr>
        <w:t>Curriculum for wales: Foundation Phase framework</w:t>
      </w:r>
      <w:r w:rsidRPr="00AA1C01">
        <w:rPr>
          <w:rFonts w:ascii="Times New Roman" w:hAnsi="Times New Roman" w:cs="Times New Roman"/>
        </w:rPr>
        <w:t xml:space="preserve">. Cardiff: Welsh Government. </w:t>
      </w:r>
    </w:p>
    <w:p w14:paraId="4D1907EA" w14:textId="417AE380" w:rsidR="00DE7346" w:rsidRPr="00AA1C01"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bookmarkStart w:id="9" w:name="_Hlk23339982"/>
      <w:bookmarkEnd w:id="8"/>
      <w:r w:rsidRPr="00AA1C01">
        <w:rPr>
          <w:rFonts w:ascii="Times New Roman" w:hAnsi="Times New Roman" w:cs="Times New Roman"/>
        </w:rPr>
        <w:t xml:space="preserve">Welsh Government. (2016) </w:t>
      </w:r>
      <w:r w:rsidRPr="00AA1C01">
        <w:rPr>
          <w:rFonts w:ascii="Times New Roman" w:hAnsi="Times New Roman" w:cs="Times New Roman"/>
          <w:i/>
          <w:iCs/>
        </w:rPr>
        <w:t xml:space="preserve">National Minimum Standards for Regulated Childcare for children up to the age of 12 years. </w:t>
      </w:r>
      <w:hyperlink r:id="rId17" w:history="1">
        <w:r w:rsidRPr="00AA1C01">
          <w:rPr>
            <w:rStyle w:val="Hyperlink"/>
            <w:rFonts w:ascii="Times New Roman" w:hAnsi="Times New Roman" w:cs="Times New Roman"/>
          </w:rPr>
          <w:t>https://careinspectorate.wales</w:t>
        </w:r>
      </w:hyperlink>
      <w:r w:rsidRPr="00AA1C01">
        <w:rPr>
          <w:rFonts w:ascii="Times New Roman" w:hAnsi="Times New Roman" w:cs="Times New Roman"/>
          <w:i/>
          <w:iCs/>
        </w:rPr>
        <w:t xml:space="preserve"> </w:t>
      </w:r>
      <w:r w:rsidR="00881CE0">
        <w:rPr>
          <w:rFonts w:ascii="Times New Roman" w:hAnsi="Times New Roman" w:cs="Times New Roman"/>
        </w:rPr>
        <w:t>(A</w:t>
      </w:r>
      <w:r w:rsidRPr="00AA1C01">
        <w:rPr>
          <w:rFonts w:ascii="Times New Roman" w:hAnsi="Times New Roman" w:cs="Times New Roman"/>
        </w:rPr>
        <w:t>ccessed: 28</w:t>
      </w:r>
      <w:r w:rsidRPr="00F23252">
        <w:rPr>
          <w:rFonts w:ascii="Times New Roman" w:hAnsi="Times New Roman" w:cs="Times New Roman"/>
          <w:vertAlign w:val="superscript"/>
        </w:rPr>
        <w:t>th</w:t>
      </w:r>
      <w:r>
        <w:rPr>
          <w:rFonts w:ascii="Times New Roman" w:hAnsi="Times New Roman" w:cs="Times New Roman"/>
        </w:rPr>
        <w:t xml:space="preserve"> October</w:t>
      </w:r>
      <w:r w:rsidR="00881CE0">
        <w:rPr>
          <w:rFonts w:ascii="Times New Roman" w:hAnsi="Times New Roman" w:cs="Times New Roman"/>
        </w:rPr>
        <w:t xml:space="preserve"> 2019)</w:t>
      </w:r>
      <w:r>
        <w:rPr>
          <w:rFonts w:ascii="Times New Roman" w:hAnsi="Times New Roman" w:cs="Times New Roman"/>
        </w:rPr>
        <w:t>.</w:t>
      </w:r>
      <w:r w:rsidRPr="00AA1C01">
        <w:rPr>
          <w:rFonts w:ascii="Times New Roman" w:hAnsi="Times New Roman" w:cs="Times New Roman"/>
        </w:rPr>
        <w:t xml:space="preserve"> </w:t>
      </w:r>
    </w:p>
    <w:bookmarkEnd w:id="9"/>
    <w:p w14:paraId="54518AD3" w14:textId="69FD61DE" w:rsidR="00DE7346" w:rsidRDefault="00DE7346"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Welsh Government. (2017)  ‘Flying Start Parenting Support: guidance’ </w:t>
      </w:r>
      <w:hyperlink r:id="rId18" w:history="1">
        <w:r w:rsidRPr="00AA1C01">
          <w:rPr>
            <w:rStyle w:val="Hyperlink"/>
            <w:rFonts w:ascii="Times New Roman" w:hAnsi="Times New Roman" w:cs="Times New Roman"/>
          </w:rPr>
          <w:t>https://gov.wales/flying-start-parenting-support-guidance</w:t>
        </w:r>
      </w:hyperlink>
      <w:r w:rsidRPr="00AA1C01">
        <w:rPr>
          <w:rFonts w:ascii="Times New Roman" w:hAnsi="Times New Roman" w:cs="Times New Roman"/>
        </w:rPr>
        <w:t xml:space="preserve">. </w:t>
      </w:r>
      <w:r w:rsidR="00881CE0">
        <w:rPr>
          <w:rFonts w:ascii="Times New Roman" w:hAnsi="Times New Roman" w:cs="Times New Roman"/>
        </w:rPr>
        <w:t>(A</w:t>
      </w:r>
      <w:r w:rsidRPr="00AA1C01">
        <w:rPr>
          <w:rFonts w:ascii="Times New Roman" w:hAnsi="Times New Roman" w:cs="Times New Roman"/>
        </w:rPr>
        <w:t>ccessed: 28</w:t>
      </w:r>
      <w:r>
        <w:rPr>
          <w:rFonts w:ascii="Times New Roman" w:hAnsi="Times New Roman" w:cs="Times New Roman"/>
        </w:rPr>
        <w:t>th October 2019</w:t>
      </w:r>
      <w:r w:rsidR="00881CE0">
        <w:rPr>
          <w:rFonts w:ascii="Times New Roman" w:hAnsi="Times New Roman" w:cs="Times New Roman"/>
        </w:rPr>
        <w:t>)</w:t>
      </w:r>
      <w:r>
        <w:rPr>
          <w:rFonts w:ascii="Times New Roman" w:hAnsi="Times New Roman" w:cs="Times New Roman"/>
        </w:rPr>
        <w:t>.</w:t>
      </w:r>
      <w:r w:rsidRPr="00AA1C01">
        <w:rPr>
          <w:rFonts w:ascii="Times New Roman" w:hAnsi="Times New Roman" w:cs="Times New Roman"/>
        </w:rPr>
        <w:t xml:space="preserve"> </w:t>
      </w:r>
    </w:p>
    <w:p w14:paraId="5256A50C" w14:textId="77777777" w:rsidR="00BC7255" w:rsidRPr="00AA1C01" w:rsidRDefault="00BC7255" w:rsidP="00AA1C01">
      <w:pPr>
        <w:overflowPunct w:val="0"/>
        <w:autoSpaceDE w:val="0"/>
        <w:autoSpaceDN w:val="0"/>
        <w:adjustRightInd w:val="0"/>
        <w:spacing w:line="276" w:lineRule="auto"/>
        <w:jc w:val="both"/>
        <w:textAlignment w:val="baseline"/>
        <w:rPr>
          <w:rFonts w:ascii="Times New Roman" w:hAnsi="Times New Roman" w:cs="Times New Roman"/>
        </w:rPr>
      </w:pPr>
      <w:bookmarkStart w:id="10" w:name="_Hlk23173166"/>
    </w:p>
    <w:bookmarkEnd w:id="10"/>
    <w:p w14:paraId="22669453" w14:textId="77777777" w:rsidR="00CA5F2C" w:rsidRDefault="00CA5F2C" w:rsidP="001B00EA">
      <w:pPr>
        <w:spacing w:line="360" w:lineRule="auto"/>
        <w:rPr>
          <w:rFonts w:ascii="Times New Roman" w:hAnsi="Times New Roman" w:cs="Times New Roman"/>
        </w:rPr>
      </w:pPr>
    </w:p>
    <w:p w14:paraId="245B0E23" w14:textId="77777777" w:rsidR="00521737" w:rsidRDefault="00521737" w:rsidP="00AA1C01">
      <w:pPr>
        <w:spacing w:line="276" w:lineRule="auto"/>
        <w:rPr>
          <w:rFonts w:ascii="Times New Roman" w:hAnsi="Times New Roman" w:cs="Times New Roman"/>
        </w:rPr>
      </w:pPr>
    </w:p>
    <w:p w14:paraId="56B713A7" w14:textId="77777777" w:rsidR="00521737" w:rsidRDefault="00521737" w:rsidP="00AA1C01">
      <w:pPr>
        <w:spacing w:line="276" w:lineRule="auto"/>
        <w:rPr>
          <w:rFonts w:ascii="Times New Roman" w:hAnsi="Times New Roman" w:cs="Times New Roman"/>
        </w:rPr>
      </w:pPr>
    </w:p>
    <w:p w14:paraId="06966D7C" w14:textId="77777777" w:rsidR="00521737" w:rsidRDefault="00521737" w:rsidP="00AA1C01">
      <w:pPr>
        <w:spacing w:line="276" w:lineRule="auto"/>
        <w:rPr>
          <w:rFonts w:ascii="Times New Roman" w:hAnsi="Times New Roman" w:cs="Times New Roman"/>
        </w:rPr>
      </w:pPr>
    </w:p>
    <w:p w14:paraId="265873A6" w14:textId="77777777" w:rsidR="00521737" w:rsidRDefault="00521737" w:rsidP="00AA1C01">
      <w:pPr>
        <w:spacing w:line="276" w:lineRule="auto"/>
        <w:rPr>
          <w:rFonts w:ascii="Times New Roman" w:hAnsi="Times New Roman" w:cs="Times New Roman"/>
        </w:rPr>
      </w:pPr>
    </w:p>
    <w:p w14:paraId="43FED9AB" w14:textId="77777777" w:rsidR="00521737" w:rsidRDefault="00521737" w:rsidP="00AA1C01">
      <w:pPr>
        <w:spacing w:line="276" w:lineRule="auto"/>
        <w:rPr>
          <w:rFonts w:ascii="Times New Roman" w:hAnsi="Times New Roman" w:cs="Times New Roman"/>
        </w:rPr>
      </w:pPr>
    </w:p>
    <w:p w14:paraId="1F9437DA" w14:textId="77777777" w:rsidR="00521737" w:rsidRDefault="00521737" w:rsidP="00AA1C01">
      <w:pPr>
        <w:spacing w:line="276" w:lineRule="auto"/>
        <w:rPr>
          <w:rFonts w:ascii="Times New Roman" w:hAnsi="Times New Roman" w:cs="Times New Roman"/>
        </w:rPr>
      </w:pPr>
    </w:p>
    <w:p w14:paraId="77BDEB15" w14:textId="77777777" w:rsidR="00521737" w:rsidRDefault="00521737" w:rsidP="00AA1C01">
      <w:pPr>
        <w:spacing w:line="276" w:lineRule="auto"/>
        <w:rPr>
          <w:rFonts w:ascii="Times New Roman" w:hAnsi="Times New Roman" w:cs="Times New Roman"/>
        </w:rPr>
      </w:pPr>
    </w:p>
    <w:p w14:paraId="66B15F47" w14:textId="77777777" w:rsidR="00521737" w:rsidRDefault="00521737" w:rsidP="00AA1C01">
      <w:pPr>
        <w:spacing w:line="276" w:lineRule="auto"/>
        <w:rPr>
          <w:rFonts w:ascii="Times New Roman" w:hAnsi="Times New Roman" w:cs="Times New Roman"/>
        </w:rPr>
      </w:pPr>
    </w:p>
    <w:p w14:paraId="669EE1A1" w14:textId="77777777" w:rsidR="00521737" w:rsidRDefault="00521737" w:rsidP="00AA1C01">
      <w:pPr>
        <w:spacing w:line="276" w:lineRule="auto"/>
        <w:rPr>
          <w:rFonts w:ascii="Times New Roman" w:hAnsi="Times New Roman" w:cs="Times New Roman"/>
        </w:rPr>
      </w:pPr>
    </w:p>
    <w:p w14:paraId="381A42A8" w14:textId="77777777" w:rsidR="00521737" w:rsidRDefault="00521737" w:rsidP="00AA1C01">
      <w:pPr>
        <w:spacing w:line="276" w:lineRule="auto"/>
        <w:rPr>
          <w:rFonts w:ascii="Times New Roman" w:hAnsi="Times New Roman" w:cs="Times New Roman"/>
        </w:rPr>
      </w:pPr>
    </w:p>
    <w:p w14:paraId="46B3A54B" w14:textId="77777777" w:rsidR="00521737" w:rsidRDefault="00521737" w:rsidP="00AA1C01">
      <w:pPr>
        <w:spacing w:line="276" w:lineRule="auto"/>
        <w:rPr>
          <w:rFonts w:ascii="Times New Roman" w:hAnsi="Times New Roman" w:cs="Times New Roman"/>
        </w:rPr>
      </w:pPr>
    </w:p>
    <w:p w14:paraId="437A1849" w14:textId="77777777" w:rsidR="00521737" w:rsidRDefault="00521737" w:rsidP="00AA1C01">
      <w:pPr>
        <w:spacing w:line="276" w:lineRule="auto"/>
        <w:rPr>
          <w:rFonts w:ascii="Times New Roman" w:hAnsi="Times New Roman" w:cs="Times New Roman"/>
        </w:rPr>
      </w:pPr>
    </w:p>
    <w:p w14:paraId="03F63694" w14:textId="77777777" w:rsidR="00521737" w:rsidRDefault="00521737" w:rsidP="00AA1C01">
      <w:pPr>
        <w:spacing w:line="276" w:lineRule="auto"/>
        <w:rPr>
          <w:rFonts w:ascii="Times New Roman" w:hAnsi="Times New Roman" w:cs="Times New Roman"/>
        </w:rPr>
      </w:pPr>
    </w:p>
    <w:p w14:paraId="4E3F9740" w14:textId="77777777" w:rsidR="00521737" w:rsidRDefault="00521737" w:rsidP="00AA1C01">
      <w:pPr>
        <w:spacing w:line="276" w:lineRule="auto"/>
        <w:rPr>
          <w:rFonts w:ascii="Times New Roman" w:hAnsi="Times New Roman" w:cs="Times New Roman"/>
        </w:rPr>
      </w:pPr>
    </w:p>
    <w:p w14:paraId="5237E219" w14:textId="77777777" w:rsidR="00521737" w:rsidRDefault="00521737" w:rsidP="00AA1C01">
      <w:pPr>
        <w:spacing w:line="276" w:lineRule="auto"/>
        <w:rPr>
          <w:rFonts w:ascii="Times New Roman" w:hAnsi="Times New Roman" w:cs="Times New Roman"/>
        </w:rPr>
      </w:pPr>
    </w:p>
    <w:p w14:paraId="52D86C8C" w14:textId="77777777" w:rsidR="00521737" w:rsidRDefault="00521737" w:rsidP="00AA1C01">
      <w:pPr>
        <w:spacing w:line="276" w:lineRule="auto"/>
        <w:rPr>
          <w:rFonts w:ascii="Times New Roman" w:hAnsi="Times New Roman" w:cs="Times New Roman"/>
        </w:rPr>
      </w:pPr>
    </w:p>
    <w:p w14:paraId="62EBBC33" w14:textId="77777777" w:rsidR="00521737" w:rsidRDefault="00521737" w:rsidP="00AA1C01">
      <w:pPr>
        <w:spacing w:line="276" w:lineRule="auto"/>
        <w:rPr>
          <w:rFonts w:ascii="Times New Roman" w:hAnsi="Times New Roman" w:cs="Times New Roman"/>
        </w:rPr>
      </w:pPr>
    </w:p>
    <w:p w14:paraId="76653B55" w14:textId="77777777" w:rsidR="00521737" w:rsidRDefault="00521737" w:rsidP="00AA1C01">
      <w:pPr>
        <w:spacing w:line="276" w:lineRule="auto"/>
        <w:rPr>
          <w:rFonts w:ascii="Times New Roman" w:hAnsi="Times New Roman" w:cs="Times New Roman"/>
        </w:rPr>
      </w:pPr>
    </w:p>
    <w:p w14:paraId="7C42B638" w14:textId="77777777" w:rsidR="00521737" w:rsidRDefault="00521737" w:rsidP="00AA1C01">
      <w:pPr>
        <w:spacing w:line="276" w:lineRule="auto"/>
        <w:rPr>
          <w:rFonts w:ascii="Times New Roman" w:hAnsi="Times New Roman" w:cs="Times New Roman"/>
        </w:rPr>
      </w:pPr>
    </w:p>
    <w:p w14:paraId="36CF0571" w14:textId="77777777" w:rsidR="00521737" w:rsidRDefault="00521737" w:rsidP="00AA1C01">
      <w:pPr>
        <w:spacing w:line="276" w:lineRule="auto"/>
        <w:rPr>
          <w:rFonts w:ascii="Times New Roman" w:hAnsi="Times New Roman" w:cs="Times New Roman"/>
        </w:rPr>
      </w:pPr>
    </w:p>
    <w:p w14:paraId="78FB47DF" w14:textId="77777777" w:rsidR="00521737" w:rsidRDefault="00521737" w:rsidP="00AA1C01">
      <w:pPr>
        <w:spacing w:line="276" w:lineRule="auto"/>
        <w:rPr>
          <w:rFonts w:ascii="Times New Roman" w:hAnsi="Times New Roman" w:cs="Times New Roman"/>
        </w:rPr>
      </w:pPr>
    </w:p>
    <w:p w14:paraId="561429F9" w14:textId="77777777" w:rsidR="00521737" w:rsidRDefault="00521737" w:rsidP="00AA1C01">
      <w:pPr>
        <w:spacing w:line="276" w:lineRule="auto"/>
        <w:rPr>
          <w:rFonts w:ascii="Times New Roman" w:hAnsi="Times New Roman" w:cs="Times New Roman"/>
        </w:rPr>
      </w:pPr>
    </w:p>
    <w:p w14:paraId="009AA646" w14:textId="77777777" w:rsidR="00521737" w:rsidRDefault="00521737" w:rsidP="00AA1C01">
      <w:pPr>
        <w:spacing w:line="276" w:lineRule="auto"/>
        <w:rPr>
          <w:rFonts w:ascii="Times New Roman" w:hAnsi="Times New Roman" w:cs="Times New Roman"/>
        </w:rPr>
      </w:pPr>
    </w:p>
    <w:p w14:paraId="62324D69" w14:textId="77777777" w:rsidR="00521737" w:rsidRDefault="00521737" w:rsidP="00AA1C01">
      <w:pPr>
        <w:spacing w:line="276" w:lineRule="auto"/>
        <w:rPr>
          <w:rFonts w:ascii="Times New Roman" w:hAnsi="Times New Roman" w:cs="Times New Roman"/>
        </w:rPr>
      </w:pPr>
    </w:p>
    <w:p w14:paraId="4B35AFA9" w14:textId="1808FD42" w:rsidR="00644B54" w:rsidRPr="00521737" w:rsidRDefault="001E40B6" w:rsidP="00AA1C01">
      <w:pPr>
        <w:spacing w:line="276" w:lineRule="auto"/>
        <w:rPr>
          <w:rFonts w:ascii="Times New Roman" w:hAnsi="Times New Roman" w:cs="Times New Roman"/>
          <w:b/>
          <w:bCs/>
        </w:rPr>
      </w:pPr>
      <w:r w:rsidRPr="00521737">
        <w:rPr>
          <w:rFonts w:ascii="Times New Roman" w:hAnsi="Times New Roman" w:cs="Times New Roman"/>
          <w:b/>
          <w:bCs/>
        </w:rPr>
        <w:lastRenderedPageBreak/>
        <w:t xml:space="preserve">Reference List for presentation </w:t>
      </w:r>
    </w:p>
    <w:p w14:paraId="68D861B2" w14:textId="1E3B55C0"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All Wales Child Protection Procedures, (2008) Available at:                       </w:t>
      </w:r>
      <w:hyperlink r:id="rId19" w:history="1">
        <w:r w:rsidRPr="00AA1C01">
          <w:rPr>
            <w:rStyle w:val="Hyperlink"/>
            <w:rFonts w:ascii="Times New Roman" w:hAnsi="Times New Roman" w:cs="Times New Roman"/>
          </w:rPr>
          <w:t>http://www.childreninwales.org.uk/policy-document/wales-child-protection-procedures</w:t>
        </w:r>
      </w:hyperlink>
      <w:r w:rsidRPr="00AA1C01">
        <w:rPr>
          <w:rFonts w:ascii="Times New Roman" w:hAnsi="Times New Roman" w:cs="Times New Roman"/>
        </w:rPr>
        <w:t>.</w:t>
      </w:r>
      <w:r w:rsidRPr="00AA1C01">
        <w:rPr>
          <w:rFonts w:ascii="Times New Roman" w:hAnsi="Times New Roman" w:cs="Times New Roman"/>
        </w:rPr>
        <w:t>(</w:t>
      </w:r>
      <w:r w:rsidR="00AE3D9D">
        <w:rPr>
          <w:rFonts w:ascii="Times New Roman" w:hAnsi="Times New Roman" w:cs="Times New Roman"/>
        </w:rPr>
        <w:t>A</w:t>
      </w:r>
      <w:r w:rsidRPr="00AA1C01">
        <w:rPr>
          <w:rFonts w:ascii="Times New Roman" w:hAnsi="Times New Roman" w:cs="Times New Roman"/>
        </w:rPr>
        <w:t xml:space="preserve">ccessed: </w:t>
      </w:r>
      <w:r w:rsidRPr="00AA1C01">
        <w:rPr>
          <w:rFonts w:ascii="Times New Roman" w:hAnsi="Times New Roman" w:cs="Times New Roman"/>
        </w:rPr>
        <w:t>19</w:t>
      </w:r>
      <w:r w:rsidRPr="00AA1C01">
        <w:rPr>
          <w:rFonts w:ascii="Times New Roman" w:hAnsi="Times New Roman" w:cs="Times New Roman"/>
          <w:vertAlign w:val="superscript"/>
        </w:rPr>
        <w:t>th</w:t>
      </w:r>
      <w:r w:rsidRPr="00AA1C01">
        <w:rPr>
          <w:rFonts w:ascii="Times New Roman" w:hAnsi="Times New Roman" w:cs="Times New Roman"/>
        </w:rPr>
        <w:t xml:space="preserve"> October </w:t>
      </w:r>
      <w:r w:rsidRPr="00AA1C01">
        <w:rPr>
          <w:rFonts w:ascii="Times New Roman" w:hAnsi="Times New Roman" w:cs="Times New Roman"/>
        </w:rPr>
        <w:t>2</w:t>
      </w:r>
      <w:r w:rsidRPr="00AA1C01">
        <w:rPr>
          <w:rFonts w:ascii="Times New Roman" w:hAnsi="Times New Roman" w:cs="Times New Roman"/>
        </w:rPr>
        <w:t>019)</w:t>
      </w:r>
      <w:r w:rsidR="001104AA">
        <w:rPr>
          <w:rFonts w:ascii="Times New Roman" w:hAnsi="Times New Roman" w:cs="Times New Roman"/>
        </w:rPr>
        <w:t>.</w:t>
      </w:r>
    </w:p>
    <w:p w14:paraId="5028E419" w14:textId="2F99CFEE" w:rsidR="00AA1C01" w:rsidRPr="00075173"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lang w:val="en"/>
        </w:rPr>
        <w:t xml:space="preserve">Care Council for Wales. (2013) </w:t>
      </w:r>
      <w:r w:rsidRPr="00AA1C01">
        <w:rPr>
          <w:rFonts w:ascii="Times New Roman" w:hAnsi="Times New Roman" w:cs="Times New Roman"/>
          <w:i/>
          <w:iCs/>
          <w:lang w:val="en"/>
        </w:rPr>
        <w:t xml:space="preserve">Qualification Guidance. Available at: </w:t>
      </w:r>
      <w:hyperlink r:id="rId20" w:history="1">
        <w:r w:rsidRPr="00AA1C01">
          <w:rPr>
            <w:rStyle w:val="Hyperlink"/>
            <w:rFonts w:ascii="Times New Roman" w:hAnsi="Times New Roman" w:cs="Times New Roman"/>
            <w:i/>
            <w:iCs/>
            <w:lang w:val="en"/>
          </w:rPr>
          <w:t>https://socialcare.wales/</w:t>
        </w:r>
      </w:hyperlink>
      <w:r w:rsidRPr="00AA1C01">
        <w:rPr>
          <w:rFonts w:ascii="Times New Roman" w:hAnsi="Times New Roman" w:cs="Times New Roman"/>
          <w:i/>
          <w:iCs/>
          <w:lang w:val="en"/>
        </w:rPr>
        <w:t xml:space="preserve"> </w:t>
      </w:r>
      <w:r w:rsidR="00075173" w:rsidRPr="00AA1C01">
        <w:rPr>
          <w:rFonts w:ascii="Times New Roman" w:hAnsi="Times New Roman" w:cs="Times New Roman"/>
        </w:rPr>
        <w:t>(</w:t>
      </w:r>
      <w:r w:rsidR="00075173">
        <w:rPr>
          <w:rFonts w:ascii="Times New Roman" w:hAnsi="Times New Roman" w:cs="Times New Roman"/>
        </w:rPr>
        <w:t>A</w:t>
      </w:r>
      <w:r w:rsidR="00075173" w:rsidRPr="00AA1C01">
        <w:rPr>
          <w:rFonts w:ascii="Times New Roman" w:hAnsi="Times New Roman" w:cs="Times New Roman"/>
        </w:rPr>
        <w:t>ccessed: 19</w:t>
      </w:r>
      <w:r w:rsidR="00075173" w:rsidRPr="00AA1C01">
        <w:rPr>
          <w:rFonts w:ascii="Times New Roman" w:hAnsi="Times New Roman" w:cs="Times New Roman"/>
          <w:vertAlign w:val="superscript"/>
        </w:rPr>
        <w:t>th</w:t>
      </w:r>
      <w:r w:rsidR="00075173" w:rsidRPr="00AA1C01">
        <w:rPr>
          <w:rFonts w:ascii="Times New Roman" w:hAnsi="Times New Roman" w:cs="Times New Roman"/>
        </w:rPr>
        <w:t xml:space="preserve"> October 2019)</w:t>
      </w:r>
      <w:r w:rsidR="00075173">
        <w:rPr>
          <w:rFonts w:ascii="Times New Roman" w:hAnsi="Times New Roman" w:cs="Times New Roman"/>
        </w:rPr>
        <w:t>.</w:t>
      </w:r>
    </w:p>
    <w:p w14:paraId="4BC36547" w14:textId="77777777" w:rsidR="00AA1C01" w:rsidRPr="00AA1C01" w:rsidRDefault="00AA1C01" w:rsidP="00AA1C01">
      <w:pPr>
        <w:spacing w:line="276" w:lineRule="auto"/>
        <w:rPr>
          <w:rFonts w:ascii="Times New Roman" w:hAnsi="Times New Roman" w:cs="Times New Roman"/>
        </w:rPr>
      </w:pPr>
      <w:r w:rsidRPr="00AA1C01">
        <w:rPr>
          <w:rFonts w:ascii="Times New Roman" w:hAnsi="Times New Roman" w:cs="Times New Roman"/>
        </w:rPr>
        <w:t xml:space="preserve">Elks, L. and </w:t>
      </w:r>
      <w:proofErr w:type="spellStart"/>
      <w:r w:rsidRPr="00AA1C01">
        <w:rPr>
          <w:rFonts w:ascii="Times New Roman" w:hAnsi="Times New Roman" w:cs="Times New Roman"/>
        </w:rPr>
        <w:t>Mclachlan</w:t>
      </w:r>
      <w:proofErr w:type="spellEnd"/>
      <w:r w:rsidRPr="00AA1C01">
        <w:rPr>
          <w:rFonts w:ascii="Times New Roman" w:hAnsi="Times New Roman" w:cs="Times New Roman"/>
        </w:rPr>
        <w:t xml:space="preserve">, H. (2009) </w:t>
      </w:r>
      <w:r w:rsidRPr="00AA1C01">
        <w:rPr>
          <w:rFonts w:ascii="Times New Roman" w:hAnsi="Times New Roman" w:cs="Times New Roman"/>
          <w:i/>
          <w:iCs/>
        </w:rPr>
        <w:t>Early Language Builders.</w:t>
      </w:r>
      <w:r w:rsidRPr="00AA1C01">
        <w:rPr>
          <w:rFonts w:ascii="Times New Roman" w:hAnsi="Times New Roman" w:cs="Times New Roman"/>
        </w:rPr>
        <w:t xml:space="preserve"> Cornwall: </w:t>
      </w:r>
      <w:proofErr w:type="spellStart"/>
      <w:r w:rsidRPr="00AA1C01">
        <w:rPr>
          <w:rFonts w:ascii="Times New Roman" w:hAnsi="Times New Roman" w:cs="Times New Roman"/>
        </w:rPr>
        <w:t>Elklan</w:t>
      </w:r>
      <w:proofErr w:type="spellEnd"/>
      <w:r w:rsidRPr="00AA1C01">
        <w:rPr>
          <w:rFonts w:ascii="Times New Roman" w:hAnsi="Times New Roman" w:cs="Times New Roman"/>
        </w:rPr>
        <w:t>.</w:t>
      </w:r>
    </w:p>
    <w:p w14:paraId="22113899" w14:textId="1780AE48" w:rsidR="00AA1C01" w:rsidRPr="001F2518" w:rsidRDefault="00AA1C01" w:rsidP="00AA1C01">
      <w:pPr>
        <w:overflowPunct w:val="0"/>
        <w:autoSpaceDE w:val="0"/>
        <w:autoSpaceDN w:val="0"/>
        <w:adjustRightInd w:val="0"/>
        <w:spacing w:line="276" w:lineRule="auto"/>
        <w:jc w:val="both"/>
        <w:textAlignment w:val="baseline"/>
        <w:rPr>
          <w:rFonts w:ascii="Times New Roman" w:hAnsi="Times New Roman" w:cs="Times New Roman"/>
          <w:i/>
          <w:iCs/>
        </w:rPr>
      </w:pPr>
      <w:proofErr w:type="spellStart"/>
      <w:r w:rsidRPr="001F2518">
        <w:rPr>
          <w:rFonts w:ascii="Times New Roman" w:hAnsi="Times New Roman" w:cs="Times New Roman"/>
        </w:rPr>
        <w:t>Hobort</w:t>
      </w:r>
      <w:proofErr w:type="spellEnd"/>
      <w:r w:rsidR="001F2518">
        <w:rPr>
          <w:rFonts w:ascii="Times New Roman" w:hAnsi="Times New Roman" w:cs="Times New Roman"/>
        </w:rPr>
        <w:t xml:space="preserve">, </w:t>
      </w:r>
      <w:r w:rsidR="00805B20" w:rsidRPr="001F2518">
        <w:rPr>
          <w:rFonts w:ascii="Times New Roman" w:hAnsi="Times New Roman" w:cs="Times New Roman"/>
        </w:rPr>
        <w:t>C</w:t>
      </w:r>
      <w:r w:rsidR="001F2518">
        <w:rPr>
          <w:rFonts w:ascii="Times New Roman" w:hAnsi="Times New Roman" w:cs="Times New Roman"/>
        </w:rPr>
        <w:t xml:space="preserve">. </w:t>
      </w:r>
      <w:proofErr w:type="spellStart"/>
      <w:r w:rsidRPr="001F2518">
        <w:rPr>
          <w:rFonts w:ascii="Times New Roman" w:hAnsi="Times New Roman" w:cs="Times New Roman"/>
        </w:rPr>
        <w:t>Frankle</w:t>
      </w:r>
      <w:proofErr w:type="spellEnd"/>
      <w:r w:rsidRPr="001F2518">
        <w:rPr>
          <w:rFonts w:ascii="Times New Roman" w:hAnsi="Times New Roman" w:cs="Times New Roman"/>
        </w:rPr>
        <w:t xml:space="preserve">, </w:t>
      </w:r>
      <w:r w:rsidR="00805B20" w:rsidRPr="001F2518">
        <w:rPr>
          <w:rFonts w:ascii="Times New Roman" w:hAnsi="Times New Roman" w:cs="Times New Roman"/>
        </w:rPr>
        <w:t>J. Walker, M</w:t>
      </w:r>
      <w:r w:rsidR="00017FCF" w:rsidRPr="001F2518">
        <w:rPr>
          <w:rFonts w:ascii="Times New Roman" w:hAnsi="Times New Roman" w:cs="Times New Roman"/>
        </w:rPr>
        <w:t xml:space="preserve">. </w:t>
      </w:r>
      <w:r w:rsidRPr="001F2518">
        <w:rPr>
          <w:rFonts w:ascii="Times New Roman" w:hAnsi="Times New Roman" w:cs="Times New Roman"/>
        </w:rPr>
        <w:t xml:space="preserve">(2009) </w:t>
      </w:r>
      <w:r w:rsidRPr="001F2518">
        <w:rPr>
          <w:rFonts w:ascii="Times New Roman" w:hAnsi="Times New Roman" w:cs="Times New Roman"/>
          <w:i/>
          <w:iCs/>
        </w:rPr>
        <w:t>A practical Guide to child observation and assessment</w:t>
      </w:r>
      <w:r w:rsidR="00017FCF" w:rsidRPr="001F2518">
        <w:rPr>
          <w:rFonts w:ascii="Times New Roman" w:hAnsi="Times New Roman" w:cs="Times New Roman"/>
          <w:i/>
          <w:iCs/>
        </w:rPr>
        <w:t xml:space="preserve"> </w:t>
      </w:r>
      <w:r w:rsidR="00017FCF" w:rsidRPr="001F2518">
        <w:rPr>
          <w:rFonts w:ascii="Times New Roman" w:hAnsi="Times New Roman" w:cs="Times New Roman"/>
        </w:rPr>
        <w:t>Cheltenham: Ne</w:t>
      </w:r>
      <w:r w:rsidR="001F2518" w:rsidRPr="001F2518">
        <w:rPr>
          <w:rFonts w:ascii="Times New Roman" w:hAnsi="Times New Roman" w:cs="Times New Roman"/>
        </w:rPr>
        <w:t>lson Thornes LTD</w:t>
      </w:r>
      <w:r w:rsidRPr="001F2518">
        <w:rPr>
          <w:rFonts w:ascii="Times New Roman" w:hAnsi="Times New Roman" w:cs="Times New Roman"/>
        </w:rPr>
        <w:t>.</w:t>
      </w:r>
      <w:r w:rsidRPr="001F2518">
        <w:rPr>
          <w:rFonts w:ascii="Times New Roman" w:hAnsi="Times New Roman" w:cs="Times New Roman"/>
          <w:i/>
          <w:iCs/>
        </w:rPr>
        <w:t xml:space="preserve"> </w:t>
      </w:r>
    </w:p>
    <w:p w14:paraId="09B51D54" w14:textId="77777777"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Leech, S. (2008) </w:t>
      </w:r>
      <w:r w:rsidRPr="00AA1C01">
        <w:rPr>
          <w:rFonts w:ascii="Times New Roman" w:hAnsi="Times New Roman" w:cs="Times New Roman"/>
          <w:i/>
        </w:rPr>
        <w:t>How to Observe Children</w:t>
      </w:r>
      <w:r w:rsidRPr="00AA1C01">
        <w:rPr>
          <w:rFonts w:ascii="Times New Roman" w:hAnsi="Times New Roman" w:cs="Times New Roman"/>
        </w:rPr>
        <w:t>. (2</w:t>
      </w:r>
      <w:r w:rsidRPr="00AA1C01">
        <w:rPr>
          <w:rFonts w:ascii="Times New Roman" w:hAnsi="Times New Roman" w:cs="Times New Roman"/>
          <w:vertAlign w:val="superscript"/>
        </w:rPr>
        <w:t>nd</w:t>
      </w:r>
      <w:r w:rsidRPr="00AA1C01">
        <w:rPr>
          <w:rFonts w:ascii="Times New Roman" w:hAnsi="Times New Roman" w:cs="Times New Roman"/>
        </w:rPr>
        <w:t xml:space="preserve"> Ed) Oxford: Heinemann.</w:t>
      </w:r>
    </w:p>
    <w:p w14:paraId="0432C788" w14:textId="77777777"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Louis, S. (2016) </w:t>
      </w:r>
      <w:r w:rsidRPr="00AA1C01">
        <w:rPr>
          <w:rFonts w:ascii="Times New Roman" w:hAnsi="Times New Roman" w:cs="Times New Roman"/>
          <w:i/>
          <w:iCs/>
        </w:rPr>
        <w:t xml:space="preserve">Schemas for Parents. </w:t>
      </w:r>
      <w:r w:rsidRPr="00AA1C01">
        <w:rPr>
          <w:rFonts w:ascii="Times New Roman" w:hAnsi="Times New Roman" w:cs="Times New Roman"/>
        </w:rPr>
        <w:t>Suffolk:</w:t>
      </w:r>
      <w:r w:rsidRPr="00AA1C01">
        <w:rPr>
          <w:rFonts w:ascii="Times New Roman" w:hAnsi="Times New Roman" w:cs="Times New Roman"/>
          <w:i/>
          <w:iCs/>
        </w:rPr>
        <w:t xml:space="preserve"> </w:t>
      </w:r>
      <w:r w:rsidRPr="00AA1C01">
        <w:rPr>
          <w:rFonts w:ascii="Times New Roman" w:hAnsi="Times New Roman" w:cs="Times New Roman"/>
        </w:rPr>
        <w:t>Suffolk County Council.</w:t>
      </w:r>
    </w:p>
    <w:p w14:paraId="20EE7309" w14:textId="7A3BE660"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NSPCC.org. (2019) Early Intervention. Available at : </w:t>
      </w:r>
      <w:hyperlink r:id="rId21" w:history="1">
        <w:r w:rsidRPr="00AA1C01">
          <w:rPr>
            <w:rStyle w:val="Hyperlink"/>
            <w:rFonts w:ascii="Times New Roman" w:hAnsi="Times New Roman" w:cs="Times New Roman"/>
          </w:rPr>
          <w:t>https://learning.nspcc.org.uk/safeguarding-child-protection/early-help-early-intervention/</w:t>
        </w:r>
      </w:hyperlink>
      <w:r w:rsidRPr="00AA1C01">
        <w:rPr>
          <w:rFonts w:ascii="Times New Roman" w:hAnsi="Times New Roman" w:cs="Times New Roman"/>
        </w:rPr>
        <w:t xml:space="preserve"> (Accessed: 19</w:t>
      </w:r>
      <w:r w:rsidRPr="00AA1C01">
        <w:rPr>
          <w:rFonts w:ascii="Times New Roman" w:hAnsi="Times New Roman" w:cs="Times New Roman"/>
          <w:vertAlign w:val="superscript"/>
        </w:rPr>
        <w:t>th</w:t>
      </w:r>
      <w:r w:rsidRPr="00AA1C01">
        <w:rPr>
          <w:rFonts w:ascii="Times New Roman" w:hAnsi="Times New Roman" w:cs="Times New Roman"/>
        </w:rPr>
        <w:t xml:space="preserve"> October 2019). </w:t>
      </w:r>
    </w:p>
    <w:p w14:paraId="76BFDB89" w14:textId="77777777" w:rsidR="00AA1C01" w:rsidRPr="00AA1C01" w:rsidRDefault="00AA1C01" w:rsidP="00AA1C01">
      <w:pPr>
        <w:spacing w:line="276" w:lineRule="auto"/>
        <w:rPr>
          <w:rFonts w:ascii="Times New Roman" w:hAnsi="Times New Roman" w:cs="Times New Roman"/>
        </w:rPr>
      </w:pPr>
      <w:r w:rsidRPr="00AA1C01">
        <w:rPr>
          <w:rFonts w:ascii="Times New Roman" w:hAnsi="Times New Roman" w:cs="Times New Roman"/>
        </w:rPr>
        <w:t xml:space="preserve">Nutbrown, C. (1996) </w:t>
      </w:r>
      <w:r w:rsidRPr="00AA1C01">
        <w:rPr>
          <w:rFonts w:ascii="Times New Roman" w:hAnsi="Times New Roman" w:cs="Times New Roman"/>
          <w:i/>
          <w:iCs/>
        </w:rPr>
        <w:t>Respectful educators, capable learners: children’s rights and early education.</w:t>
      </w:r>
      <w:r w:rsidRPr="00AA1C01">
        <w:rPr>
          <w:rFonts w:ascii="Times New Roman" w:hAnsi="Times New Roman" w:cs="Times New Roman"/>
        </w:rPr>
        <w:t xml:space="preserve"> London: SAGE. </w:t>
      </w:r>
    </w:p>
    <w:p w14:paraId="39560A9C" w14:textId="77777777"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The Bell foundation (2019) ‘</w:t>
      </w:r>
      <w:r w:rsidRPr="00AA1C01">
        <w:rPr>
          <w:rFonts w:ascii="Times New Roman" w:hAnsi="Times New Roman" w:cs="Times New Roman"/>
          <w:i/>
          <w:iCs/>
        </w:rPr>
        <w:t>EAL Nexus Resources’</w:t>
      </w:r>
      <w:r w:rsidRPr="00AA1C01">
        <w:rPr>
          <w:rFonts w:ascii="Times New Roman" w:hAnsi="Times New Roman" w:cs="Times New Roman"/>
        </w:rPr>
        <w:t xml:space="preserve"> Available at : </w:t>
      </w:r>
      <w:hyperlink r:id="rId22" w:history="1">
        <w:r w:rsidRPr="00AA1C01">
          <w:rPr>
            <w:rStyle w:val="Hyperlink"/>
            <w:rFonts w:ascii="Times New Roman" w:hAnsi="Times New Roman" w:cs="Times New Roman"/>
          </w:rPr>
          <w:t>https://www.bell-foundation.org.uk/eal-programme/teaching-resources/eal-nexus-resources/</w:t>
        </w:r>
      </w:hyperlink>
      <w:r w:rsidRPr="00AA1C01">
        <w:rPr>
          <w:rFonts w:ascii="Times New Roman" w:hAnsi="Times New Roman" w:cs="Times New Roman"/>
        </w:rPr>
        <w:t xml:space="preserve"> </w:t>
      </w:r>
    </w:p>
    <w:p w14:paraId="34E1D59E" w14:textId="15991BBE" w:rsidR="00AA1C01" w:rsidRPr="00AA1C01" w:rsidRDefault="00AA1C01" w:rsidP="00AA1C01">
      <w:pPr>
        <w:overflowPunct w:val="0"/>
        <w:autoSpaceDE w:val="0"/>
        <w:autoSpaceDN w:val="0"/>
        <w:adjustRightInd w:val="0"/>
        <w:spacing w:line="276" w:lineRule="auto"/>
        <w:jc w:val="both"/>
        <w:textAlignment w:val="baseline"/>
        <w:rPr>
          <w:rFonts w:ascii="Times New Roman" w:eastAsia="Times New Roman" w:hAnsi="Times New Roman" w:cs="Times New Roman"/>
          <w:color w:val="222222"/>
          <w:lang w:eastAsia="en-GB"/>
        </w:rPr>
      </w:pPr>
      <w:r w:rsidRPr="00AA1C01">
        <w:rPr>
          <w:rFonts w:ascii="Times New Roman" w:eastAsia="Times New Roman" w:hAnsi="Times New Roman" w:cs="Times New Roman"/>
          <w:color w:val="222222"/>
          <w:lang w:eastAsia="en-GB"/>
        </w:rPr>
        <w:t xml:space="preserve">The Equality Act  (2010) Available at: </w:t>
      </w:r>
      <w:hyperlink r:id="rId23" w:history="1">
        <w:r w:rsidRPr="00AA1C01">
          <w:rPr>
            <w:rStyle w:val="Hyperlink"/>
            <w:rFonts w:ascii="Times New Roman" w:eastAsia="Times New Roman" w:hAnsi="Times New Roman" w:cs="Times New Roman"/>
            <w:lang w:eastAsia="en-GB"/>
          </w:rPr>
          <w:t>https://www.gov.uk/guidance/equality-act-2010-guidance</w:t>
        </w:r>
      </w:hyperlink>
      <w:r w:rsidRPr="00AA1C01">
        <w:rPr>
          <w:rFonts w:ascii="Times New Roman" w:eastAsia="Times New Roman" w:hAnsi="Times New Roman" w:cs="Times New Roman"/>
          <w:color w:val="222222"/>
          <w:lang w:eastAsia="en-GB"/>
        </w:rPr>
        <w:t xml:space="preserve"> </w:t>
      </w:r>
      <w:r w:rsidRPr="00AA1C01">
        <w:rPr>
          <w:rFonts w:ascii="Times New Roman" w:eastAsia="Times New Roman" w:hAnsi="Times New Roman" w:cs="Times New Roman"/>
          <w:color w:val="222222"/>
          <w:lang w:eastAsia="en-GB"/>
        </w:rPr>
        <w:t>(</w:t>
      </w:r>
      <w:r w:rsidR="00F74ABD">
        <w:rPr>
          <w:rFonts w:ascii="Times New Roman" w:eastAsia="Times New Roman" w:hAnsi="Times New Roman" w:cs="Times New Roman"/>
          <w:color w:val="222222"/>
          <w:lang w:eastAsia="en-GB"/>
        </w:rPr>
        <w:t>A</w:t>
      </w:r>
      <w:r w:rsidRPr="00AA1C01">
        <w:rPr>
          <w:rFonts w:ascii="Times New Roman" w:eastAsia="Times New Roman" w:hAnsi="Times New Roman" w:cs="Times New Roman"/>
          <w:color w:val="222222"/>
          <w:lang w:eastAsia="en-GB"/>
        </w:rPr>
        <w:t xml:space="preserve">ccessed: </w:t>
      </w:r>
      <w:r w:rsidRPr="00AA1C01">
        <w:rPr>
          <w:rFonts w:ascii="Times New Roman" w:eastAsia="Times New Roman" w:hAnsi="Times New Roman" w:cs="Times New Roman"/>
          <w:color w:val="222222"/>
          <w:lang w:eastAsia="en-GB"/>
        </w:rPr>
        <w:t>19th October 2019)</w:t>
      </w:r>
      <w:r w:rsidRPr="00AA1C01">
        <w:rPr>
          <w:rFonts w:ascii="Times New Roman" w:eastAsia="Times New Roman" w:hAnsi="Times New Roman" w:cs="Times New Roman"/>
          <w:color w:val="222222"/>
          <w:lang w:eastAsia="en-GB"/>
        </w:rPr>
        <w:t xml:space="preserve"> </w:t>
      </w:r>
    </w:p>
    <w:p w14:paraId="56CCEB29" w14:textId="422A12DF"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The</w:t>
      </w:r>
      <w:r w:rsidR="003D1CD3">
        <w:rPr>
          <w:rFonts w:ascii="Times New Roman" w:hAnsi="Times New Roman" w:cs="Times New Roman"/>
        </w:rPr>
        <w:t xml:space="preserve"> </w:t>
      </w:r>
      <w:r w:rsidR="009D5A9F">
        <w:rPr>
          <w:rFonts w:ascii="Times New Roman" w:hAnsi="Times New Roman" w:cs="Times New Roman"/>
        </w:rPr>
        <w:t>E</w:t>
      </w:r>
      <w:r w:rsidRPr="00AA1C01">
        <w:rPr>
          <w:rFonts w:ascii="Times New Roman" w:hAnsi="Times New Roman" w:cs="Times New Roman"/>
        </w:rPr>
        <w:t>thnic</w:t>
      </w:r>
      <w:r w:rsidR="003D1CD3">
        <w:rPr>
          <w:rFonts w:ascii="Times New Roman" w:hAnsi="Times New Roman" w:cs="Times New Roman"/>
        </w:rPr>
        <w:t xml:space="preserve"> </w:t>
      </w:r>
      <w:r w:rsidRPr="00AA1C01">
        <w:rPr>
          <w:rFonts w:ascii="Times New Roman" w:hAnsi="Times New Roman" w:cs="Times New Roman"/>
        </w:rPr>
        <w:t>Minority</w:t>
      </w:r>
      <w:r w:rsidR="003D1CD3">
        <w:rPr>
          <w:rFonts w:ascii="Times New Roman" w:hAnsi="Times New Roman" w:cs="Times New Roman"/>
        </w:rPr>
        <w:t xml:space="preserve"> </w:t>
      </w:r>
      <w:r w:rsidRPr="00AA1C01">
        <w:rPr>
          <w:rFonts w:ascii="Times New Roman" w:hAnsi="Times New Roman" w:cs="Times New Roman"/>
        </w:rPr>
        <w:t>Unit</w:t>
      </w:r>
      <w:r w:rsidR="003D1CD3">
        <w:rPr>
          <w:rFonts w:ascii="Times New Roman" w:hAnsi="Times New Roman" w:cs="Times New Roman"/>
        </w:rPr>
        <w:t xml:space="preserve"> </w:t>
      </w:r>
      <w:r w:rsidRPr="00AA1C01">
        <w:rPr>
          <w:rFonts w:ascii="Times New Roman" w:hAnsi="Times New Roman" w:cs="Times New Roman"/>
        </w:rPr>
        <w:t>(</w:t>
      </w:r>
      <w:proofErr w:type="spellStart"/>
      <w:r w:rsidRPr="00AA1C01">
        <w:rPr>
          <w:rFonts w:ascii="Times New Roman" w:hAnsi="Times New Roman" w:cs="Times New Roman"/>
        </w:rPr>
        <w:t>emau</w:t>
      </w:r>
      <w:proofErr w:type="spellEnd"/>
      <w:r w:rsidRPr="00AA1C01">
        <w:rPr>
          <w:rFonts w:ascii="Times New Roman" w:hAnsi="Times New Roman" w:cs="Times New Roman"/>
        </w:rPr>
        <w:t>)</w:t>
      </w:r>
      <w:r w:rsidR="003D1CD3">
        <w:rPr>
          <w:rFonts w:ascii="Times New Roman" w:hAnsi="Times New Roman" w:cs="Times New Roman"/>
        </w:rPr>
        <w:t xml:space="preserve"> </w:t>
      </w:r>
      <w:r w:rsidRPr="00AA1C01">
        <w:rPr>
          <w:rFonts w:ascii="Times New Roman" w:hAnsi="Times New Roman" w:cs="Times New Roman"/>
        </w:rPr>
        <w:t>available</w:t>
      </w:r>
      <w:r w:rsidR="003D1CD3">
        <w:rPr>
          <w:rFonts w:ascii="Times New Roman" w:hAnsi="Times New Roman" w:cs="Times New Roman"/>
        </w:rPr>
        <w:t xml:space="preserve"> </w:t>
      </w:r>
      <w:r w:rsidRPr="00AA1C01">
        <w:rPr>
          <w:rFonts w:ascii="Times New Roman" w:hAnsi="Times New Roman" w:cs="Times New Roman"/>
        </w:rPr>
        <w:t xml:space="preserve">at: </w:t>
      </w:r>
      <w:hyperlink r:id="rId24" w:history="1">
        <w:r w:rsidRPr="00AA1C01">
          <w:rPr>
            <w:rStyle w:val="Hyperlink"/>
            <w:rFonts w:ascii="Times New Roman" w:hAnsi="Times New Roman" w:cs="Times New Roman"/>
          </w:rPr>
          <w:t>http://www1.swansea.gov.uk/snap/snapforms/2018/03_18/EMAU/emau.htm</w:t>
        </w:r>
      </w:hyperlink>
      <w:r w:rsidRPr="00AA1C01">
        <w:rPr>
          <w:rFonts w:ascii="Times New Roman" w:hAnsi="Times New Roman" w:cs="Times New Roman"/>
        </w:rPr>
        <w:t xml:space="preserve"> </w:t>
      </w:r>
      <w:r w:rsidR="003D1CD3">
        <w:rPr>
          <w:rFonts w:ascii="Times New Roman" w:hAnsi="Times New Roman" w:cs="Times New Roman"/>
        </w:rPr>
        <w:t xml:space="preserve">(Accessed: </w:t>
      </w:r>
      <w:r w:rsidR="00EA7258">
        <w:rPr>
          <w:rFonts w:ascii="Times New Roman" w:hAnsi="Times New Roman" w:cs="Times New Roman"/>
        </w:rPr>
        <w:t>19</w:t>
      </w:r>
      <w:r w:rsidR="00EA7258" w:rsidRPr="00EA7258">
        <w:rPr>
          <w:rFonts w:ascii="Times New Roman" w:hAnsi="Times New Roman" w:cs="Times New Roman"/>
          <w:vertAlign w:val="superscript"/>
        </w:rPr>
        <w:t>th</w:t>
      </w:r>
      <w:r w:rsidR="00EA7258">
        <w:rPr>
          <w:rFonts w:ascii="Times New Roman" w:hAnsi="Times New Roman" w:cs="Times New Roman"/>
        </w:rPr>
        <w:t xml:space="preserve"> October 2019).</w:t>
      </w:r>
    </w:p>
    <w:p w14:paraId="0E6658CB" w14:textId="5458E8E4"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proofErr w:type="spellStart"/>
      <w:r w:rsidRPr="00AA1C01">
        <w:rPr>
          <w:rFonts w:ascii="Times New Roman" w:hAnsi="Times New Roman" w:cs="Times New Roman"/>
        </w:rPr>
        <w:t>Unicef</w:t>
      </w:r>
      <w:proofErr w:type="spellEnd"/>
      <w:r w:rsidRPr="00AA1C01">
        <w:rPr>
          <w:rFonts w:ascii="Times New Roman" w:hAnsi="Times New Roman" w:cs="Times New Roman"/>
        </w:rPr>
        <w:t xml:space="preserve">. (2010) ‘the United Nations Convention on the Rights of the Child’ Available at: </w:t>
      </w:r>
      <w:hyperlink r:id="rId25" w:history="1">
        <w:r w:rsidRPr="00AA1C01">
          <w:rPr>
            <w:rStyle w:val="Hyperlink"/>
            <w:rFonts w:ascii="Times New Roman" w:hAnsi="Times New Roman" w:cs="Times New Roman"/>
          </w:rPr>
          <w:t>https://www.unicef.org.uk/what-we-do/un-convention-child-rights/</w:t>
        </w:r>
      </w:hyperlink>
      <w:r w:rsidRPr="00AA1C01">
        <w:rPr>
          <w:rFonts w:ascii="Times New Roman" w:hAnsi="Times New Roman" w:cs="Times New Roman"/>
        </w:rPr>
        <w:t xml:space="preserve"> (</w:t>
      </w:r>
      <w:r w:rsidR="00F74ABD">
        <w:rPr>
          <w:rFonts w:ascii="Times New Roman" w:hAnsi="Times New Roman" w:cs="Times New Roman"/>
        </w:rPr>
        <w:t>A</w:t>
      </w:r>
      <w:r w:rsidRPr="00AA1C01">
        <w:rPr>
          <w:rFonts w:ascii="Times New Roman" w:hAnsi="Times New Roman" w:cs="Times New Roman"/>
        </w:rPr>
        <w:t>ccessed: 19</w:t>
      </w:r>
      <w:r w:rsidRPr="00AA1C01">
        <w:rPr>
          <w:rFonts w:ascii="Times New Roman" w:hAnsi="Times New Roman" w:cs="Times New Roman"/>
          <w:vertAlign w:val="superscript"/>
        </w:rPr>
        <w:t>th</w:t>
      </w:r>
      <w:r w:rsidRPr="00AA1C01">
        <w:rPr>
          <w:rFonts w:ascii="Times New Roman" w:hAnsi="Times New Roman" w:cs="Times New Roman"/>
        </w:rPr>
        <w:t xml:space="preserve"> October 2019)</w:t>
      </w:r>
      <w:r w:rsidR="00572E11">
        <w:rPr>
          <w:rFonts w:ascii="Times New Roman" w:hAnsi="Times New Roman" w:cs="Times New Roman"/>
        </w:rPr>
        <w:t>.</w:t>
      </w:r>
    </w:p>
    <w:p w14:paraId="07690F82" w14:textId="7BEB1E5C"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proofErr w:type="spellStart"/>
      <w:r w:rsidRPr="00AA1C01">
        <w:rPr>
          <w:rFonts w:ascii="Times New Roman" w:hAnsi="Times New Roman" w:cs="Times New Roman"/>
        </w:rPr>
        <w:t>Wellcomm</w:t>
      </w:r>
      <w:proofErr w:type="spellEnd"/>
      <w:r w:rsidRPr="00AA1C01">
        <w:rPr>
          <w:rFonts w:ascii="Times New Roman" w:hAnsi="Times New Roman" w:cs="Times New Roman"/>
        </w:rPr>
        <w:t xml:space="preserve"> assessment. (2019) Available at: </w:t>
      </w:r>
      <w:hyperlink r:id="rId26" w:history="1">
        <w:r w:rsidRPr="00AA1C01">
          <w:rPr>
            <w:rStyle w:val="Hyperlink"/>
            <w:rFonts w:ascii="Times New Roman" w:hAnsi="Times New Roman" w:cs="Times New Roman"/>
          </w:rPr>
          <w:t>https://www.gl-assessment.co.uk/products/wellcomm/</w:t>
        </w:r>
      </w:hyperlink>
      <w:r w:rsidRPr="00AA1C01">
        <w:rPr>
          <w:rFonts w:ascii="Times New Roman" w:hAnsi="Times New Roman" w:cs="Times New Roman"/>
        </w:rPr>
        <w:t xml:space="preserve"> (Accessed: 19</w:t>
      </w:r>
      <w:r w:rsidRPr="00AA1C01">
        <w:rPr>
          <w:rFonts w:ascii="Times New Roman" w:hAnsi="Times New Roman" w:cs="Times New Roman"/>
          <w:vertAlign w:val="superscript"/>
        </w:rPr>
        <w:t>th</w:t>
      </w:r>
      <w:r w:rsidRPr="00AA1C01">
        <w:rPr>
          <w:rFonts w:ascii="Times New Roman" w:hAnsi="Times New Roman" w:cs="Times New Roman"/>
        </w:rPr>
        <w:t xml:space="preserve"> October 2019)</w:t>
      </w:r>
      <w:r w:rsidR="00035115">
        <w:rPr>
          <w:rFonts w:ascii="Times New Roman" w:hAnsi="Times New Roman" w:cs="Times New Roman"/>
        </w:rPr>
        <w:t>.</w:t>
      </w:r>
    </w:p>
    <w:p w14:paraId="6484A4B3" w14:textId="492C0017"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Welsh Government. (2014) </w:t>
      </w:r>
      <w:r w:rsidRPr="00AA1C01">
        <w:rPr>
          <w:rFonts w:ascii="Times New Roman" w:hAnsi="Times New Roman" w:cs="Times New Roman"/>
          <w:i/>
          <w:iCs/>
        </w:rPr>
        <w:t>SEN code of Practice.</w:t>
      </w:r>
      <w:r w:rsidRPr="00AA1C01">
        <w:rPr>
          <w:rFonts w:ascii="Times New Roman" w:hAnsi="Times New Roman" w:cs="Times New Roman"/>
        </w:rPr>
        <w:t xml:space="preserve"> </w:t>
      </w:r>
      <w:hyperlink r:id="rId27" w:history="1">
        <w:r w:rsidRPr="00AA1C01">
          <w:rPr>
            <w:rStyle w:val="Hyperlink"/>
            <w:rFonts w:ascii="Times New Roman" w:hAnsi="Times New Roman" w:cs="Times New Roman"/>
          </w:rPr>
          <w:t>https://www.gov.uk/government/publications/special-educational-needs-sen-code-of-prac</w:t>
        </w:r>
        <w:r w:rsidRPr="00AA1C01">
          <w:rPr>
            <w:rStyle w:val="Hyperlink"/>
            <w:rFonts w:ascii="Times New Roman" w:hAnsi="Times New Roman" w:cs="Times New Roman"/>
          </w:rPr>
          <w:t>tice</w:t>
        </w:r>
      </w:hyperlink>
      <w:r w:rsidRPr="00AA1C01">
        <w:rPr>
          <w:rFonts w:ascii="Times New Roman" w:hAnsi="Times New Roman" w:cs="Times New Roman"/>
        </w:rPr>
        <w:t xml:space="preserve"> (Accessed</w:t>
      </w:r>
      <w:r w:rsidR="00037D92">
        <w:rPr>
          <w:rFonts w:ascii="Times New Roman" w:hAnsi="Times New Roman" w:cs="Times New Roman"/>
        </w:rPr>
        <w:t>:</w:t>
      </w:r>
      <w:r w:rsidRPr="00AA1C01">
        <w:rPr>
          <w:rFonts w:ascii="Times New Roman" w:hAnsi="Times New Roman" w:cs="Times New Roman"/>
        </w:rPr>
        <w:t xml:space="preserve"> 19th October 2019).</w:t>
      </w:r>
    </w:p>
    <w:p w14:paraId="4FAF42E4" w14:textId="77777777"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Welsh Government. (2015) </w:t>
      </w:r>
      <w:r w:rsidRPr="00AA1C01">
        <w:rPr>
          <w:rFonts w:ascii="Times New Roman" w:hAnsi="Times New Roman" w:cs="Times New Roman"/>
          <w:i/>
          <w:iCs/>
        </w:rPr>
        <w:t>Curriculum for wales: Foundation Phase framework</w:t>
      </w:r>
      <w:r w:rsidRPr="00AA1C01">
        <w:rPr>
          <w:rFonts w:ascii="Times New Roman" w:hAnsi="Times New Roman" w:cs="Times New Roman"/>
        </w:rPr>
        <w:t xml:space="preserve">. Cardiff: Welsh Government. </w:t>
      </w:r>
    </w:p>
    <w:p w14:paraId="11A5F2D5" w14:textId="06F7156D"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Welsh Government. (2016) </w:t>
      </w:r>
      <w:r w:rsidRPr="00AA1C01">
        <w:rPr>
          <w:rFonts w:ascii="Times New Roman" w:hAnsi="Times New Roman" w:cs="Times New Roman"/>
          <w:i/>
          <w:iCs/>
        </w:rPr>
        <w:t xml:space="preserve">National Minimum Standards for Regulated Childcare for children up to the age of 12 years. </w:t>
      </w:r>
      <w:hyperlink r:id="rId28" w:history="1">
        <w:r w:rsidRPr="00AA1C01">
          <w:rPr>
            <w:rStyle w:val="Hyperlink"/>
            <w:rFonts w:ascii="Times New Roman" w:hAnsi="Times New Roman" w:cs="Times New Roman"/>
          </w:rPr>
          <w:t>https://careinspectorate.wales</w:t>
        </w:r>
      </w:hyperlink>
      <w:r w:rsidRPr="00AA1C01">
        <w:rPr>
          <w:rFonts w:ascii="Times New Roman" w:hAnsi="Times New Roman" w:cs="Times New Roman"/>
          <w:i/>
          <w:iCs/>
        </w:rPr>
        <w:t xml:space="preserve"> </w:t>
      </w:r>
      <w:r w:rsidRPr="00AA1C01">
        <w:rPr>
          <w:rFonts w:ascii="Times New Roman" w:hAnsi="Times New Roman" w:cs="Times New Roman"/>
        </w:rPr>
        <w:t>(</w:t>
      </w:r>
      <w:r w:rsidR="00037D92">
        <w:rPr>
          <w:rFonts w:ascii="Times New Roman" w:hAnsi="Times New Roman" w:cs="Times New Roman"/>
        </w:rPr>
        <w:t>A</w:t>
      </w:r>
      <w:r w:rsidRPr="00AA1C01">
        <w:rPr>
          <w:rFonts w:ascii="Times New Roman" w:hAnsi="Times New Roman" w:cs="Times New Roman"/>
        </w:rPr>
        <w:t xml:space="preserve">ccessed: </w:t>
      </w:r>
      <w:r w:rsidRPr="00AA1C01">
        <w:rPr>
          <w:rFonts w:ascii="Times New Roman" w:hAnsi="Times New Roman" w:cs="Times New Roman"/>
        </w:rPr>
        <w:t>19</w:t>
      </w:r>
      <w:r w:rsidRPr="00AA1C01">
        <w:rPr>
          <w:rFonts w:ascii="Times New Roman" w:hAnsi="Times New Roman" w:cs="Times New Roman"/>
          <w:vertAlign w:val="superscript"/>
        </w:rPr>
        <w:t>th</w:t>
      </w:r>
      <w:r w:rsidRPr="00AA1C01">
        <w:rPr>
          <w:rFonts w:ascii="Times New Roman" w:hAnsi="Times New Roman" w:cs="Times New Roman"/>
        </w:rPr>
        <w:t xml:space="preserve"> October 2019).</w:t>
      </w:r>
    </w:p>
    <w:p w14:paraId="26618C3A" w14:textId="6E638B7D" w:rsidR="00AA1C01" w:rsidRPr="00AA1C01" w:rsidRDefault="00AA1C01" w:rsidP="00AA1C01">
      <w:pPr>
        <w:overflowPunct w:val="0"/>
        <w:autoSpaceDE w:val="0"/>
        <w:autoSpaceDN w:val="0"/>
        <w:adjustRightInd w:val="0"/>
        <w:spacing w:line="276" w:lineRule="auto"/>
        <w:jc w:val="both"/>
        <w:textAlignment w:val="baseline"/>
        <w:rPr>
          <w:rFonts w:ascii="Times New Roman" w:hAnsi="Times New Roman" w:cs="Times New Roman"/>
        </w:rPr>
      </w:pPr>
      <w:r w:rsidRPr="00AA1C01">
        <w:rPr>
          <w:rFonts w:ascii="Times New Roman" w:hAnsi="Times New Roman" w:cs="Times New Roman"/>
        </w:rPr>
        <w:t xml:space="preserve">Welsh Government. (2017)  ‘Flying Start Parenting Support: guidance’ </w:t>
      </w:r>
      <w:hyperlink r:id="rId29" w:history="1">
        <w:r w:rsidRPr="00AA1C01">
          <w:rPr>
            <w:rStyle w:val="Hyperlink"/>
            <w:rFonts w:ascii="Times New Roman" w:hAnsi="Times New Roman" w:cs="Times New Roman"/>
          </w:rPr>
          <w:t>https://gov.wales/flying-start-parenting-support-guidance</w:t>
        </w:r>
      </w:hyperlink>
      <w:r w:rsidRPr="00AA1C01">
        <w:rPr>
          <w:rFonts w:ascii="Times New Roman" w:hAnsi="Times New Roman" w:cs="Times New Roman"/>
        </w:rPr>
        <w:t xml:space="preserve">. </w:t>
      </w:r>
      <w:r w:rsidR="00400F2A">
        <w:rPr>
          <w:rFonts w:ascii="Times New Roman" w:hAnsi="Times New Roman" w:cs="Times New Roman"/>
        </w:rPr>
        <w:t>(A</w:t>
      </w:r>
      <w:r w:rsidRPr="00AA1C01">
        <w:rPr>
          <w:rFonts w:ascii="Times New Roman" w:hAnsi="Times New Roman" w:cs="Times New Roman"/>
        </w:rPr>
        <w:t>ccessed: 19th October 2019</w:t>
      </w:r>
      <w:r w:rsidR="00400F2A">
        <w:rPr>
          <w:rFonts w:ascii="Times New Roman" w:hAnsi="Times New Roman" w:cs="Times New Roman"/>
        </w:rPr>
        <w:t>)</w:t>
      </w:r>
      <w:r w:rsidR="00035115">
        <w:rPr>
          <w:rFonts w:ascii="Times New Roman" w:hAnsi="Times New Roman" w:cs="Times New Roman"/>
        </w:rPr>
        <w:t>.</w:t>
      </w:r>
    </w:p>
    <w:p w14:paraId="15F57B65" w14:textId="77777777" w:rsidR="00973DF9" w:rsidRDefault="00973DF9"/>
    <w:sectPr w:rsidR="00973DF9">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6323A" w14:textId="77777777" w:rsidR="00361460" w:rsidRDefault="00361460" w:rsidP="00590813">
      <w:pPr>
        <w:spacing w:after="0" w:line="240" w:lineRule="auto"/>
      </w:pPr>
      <w:r>
        <w:separator/>
      </w:r>
    </w:p>
  </w:endnote>
  <w:endnote w:type="continuationSeparator" w:id="0">
    <w:p w14:paraId="50B6A719" w14:textId="77777777" w:rsidR="00361460" w:rsidRDefault="00361460" w:rsidP="00590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A29E2" w14:textId="77777777" w:rsidR="00361460" w:rsidRDefault="00361460" w:rsidP="00590813">
      <w:pPr>
        <w:spacing w:after="0" w:line="240" w:lineRule="auto"/>
      </w:pPr>
      <w:r>
        <w:separator/>
      </w:r>
    </w:p>
  </w:footnote>
  <w:footnote w:type="continuationSeparator" w:id="0">
    <w:p w14:paraId="7C3B9641" w14:textId="77777777" w:rsidR="00361460" w:rsidRDefault="00361460" w:rsidP="00590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02A62" w14:textId="7AD1C50F" w:rsidR="00C84C8D" w:rsidRDefault="00767F1F">
    <w:pPr>
      <w:pStyle w:val="Header"/>
    </w:pPr>
    <w:r>
      <w:t>EA</w:t>
    </w:r>
    <w:r w:rsidR="00C56879">
      <w:t>EE4002/C                                                                                                                                              1712038</w:t>
    </w:r>
  </w:p>
  <w:p w14:paraId="416689F6" w14:textId="77777777" w:rsidR="00C84C8D" w:rsidRDefault="00C84C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B176F"/>
    <w:multiLevelType w:val="multilevel"/>
    <w:tmpl w:val="67A2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0C7C3C"/>
    <w:multiLevelType w:val="hybridMultilevel"/>
    <w:tmpl w:val="B7CC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532DF"/>
    <w:multiLevelType w:val="hybridMultilevel"/>
    <w:tmpl w:val="A19A22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E26F9B"/>
    <w:multiLevelType w:val="hybridMultilevel"/>
    <w:tmpl w:val="A2F0537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C4F"/>
    <w:rsid w:val="00002307"/>
    <w:rsid w:val="00003421"/>
    <w:rsid w:val="0000513A"/>
    <w:rsid w:val="0001566C"/>
    <w:rsid w:val="000170D4"/>
    <w:rsid w:val="00017FCF"/>
    <w:rsid w:val="000204EA"/>
    <w:rsid w:val="0002090B"/>
    <w:rsid w:val="00025B93"/>
    <w:rsid w:val="000303D8"/>
    <w:rsid w:val="00030F61"/>
    <w:rsid w:val="00033EDA"/>
    <w:rsid w:val="00034016"/>
    <w:rsid w:val="00035115"/>
    <w:rsid w:val="00037D92"/>
    <w:rsid w:val="000401CF"/>
    <w:rsid w:val="000511CE"/>
    <w:rsid w:val="00051418"/>
    <w:rsid w:val="000514B7"/>
    <w:rsid w:val="000550B1"/>
    <w:rsid w:val="000624AB"/>
    <w:rsid w:val="00062E06"/>
    <w:rsid w:val="000721B7"/>
    <w:rsid w:val="0007271A"/>
    <w:rsid w:val="000730D3"/>
    <w:rsid w:val="000746F2"/>
    <w:rsid w:val="00074DC4"/>
    <w:rsid w:val="00075173"/>
    <w:rsid w:val="00080FA6"/>
    <w:rsid w:val="00087766"/>
    <w:rsid w:val="000903E4"/>
    <w:rsid w:val="000911C5"/>
    <w:rsid w:val="00091CE4"/>
    <w:rsid w:val="000925F2"/>
    <w:rsid w:val="000A7097"/>
    <w:rsid w:val="000B1550"/>
    <w:rsid w:val="000B2F3C"/>
    <w:rsid w:val="000B6BAE"/>
    <w:rsid w:val="000C113F"/>
    <w:rsid w:val="000C2B05"/>
    <w:rsid w:val="000D4A0B"/>
    <w:rsid w:val="000E2CEE"/>
    <w:rsid w:val="000E3F6D"/>
    <w:rsid w:val="000E51BD"/>
    <w:rsid w:val="000E569D"/>
    <w:rsid w:val="000E6B14"/>
    <w:rsid w:val="000F0905"/>
    <w:rsid w:val="000F15CE"/>
    <w:rsid w:val="001008C1"/>
    <w:rsid w:val="00104236"/>
    <w:rsid w:val="001104AA"/>
    <w:rsid w:val="00120196"/>
    <w:rsid w:val="00120371"/>
    <w:rsid w:val="001222D8"/>
    <w:rsid w:val="00122E70"/>
    <w:rsid w:val="00124BA0"/>
    <w:rsid w:val="00125CD6"/>
    <w:rsid w:val="0012636A"/>
    <w:rsid w:val="00132120"/>
    <w:rsid w:val="00133A4E"/>
    <w:rsid w:val="00135C8C"/>
    <w:rsid w:val="00136151"/>
    <w:rsid w:val="001454BF"/>
    <w:rsid w:val="001503B8"/>
    <w:rsid w:val="001504F8"/>
    <w:rsid w:val="00153495"/>
    <w:rsid w:val="00153E24"/>
    <w:rsid w:val="0016401D"/>
    <w:rsid w:val="00166DA2"/>
    <w:rsid w:val="00167E62"/>
    <w:rsid w:val="00173633"/>
    <w:rsid w:val="00183469"/>
    <w:rsid w:val="00184559"/>
    <w:rsid w:val="00185F5C"/>
    <w:rsid w:val="00192C10"/>
    <w:rsid w:val="00194AF9"/>
    <w:rsid w:val="0019626E"/>
    <w:rsid w:val="00196415"/>
    <w:rsid w:val="001967D7"/>
    <w:rsid w:val="001A41E0"/>
    <w:rsid w:val="001B00EA"/>
    <w:rsid w:val="001B2528"/>
    <w:rsid w:val="001B4B85"/>
    <w:rsid w:val="001C3E19"/>
    <w:rsid w:val="001C7056"/>
    <w:rsid w:val="001C7CB6"/>
    <w:rsid w:val="001D135B"/>
    <w:rsid w:val="001D2B3C"/>
    <w:rsid w:val="001D4D90"/>
    <w:rsid w:val="001D5350"/>
    <w:rsid w:val="001E40B6"/>
    <w:rsid w:val="001F2518"/>
    <w:rsid w:val="001F3985"/>
    <w:rsid w:val="001F448F"/>
    <w:rsid w:val="00210FEA"/>
    <w:rsid w:val="00221107"/>
    <w:rsid w:val="00224204"/>
    <w:rsid w:val="002254F7"/>
    <w:rsid w:val="00232DB5"/>
    <w:rsid w:val="00243F16"/>
    <w:rsid w:val="002446FD"/>
    <w:rsid w:val="002511B0"/>
    <w:rsid w:val="0025317C"/>
    <w:rsid w:val="002562E8"/>
    <w:rsid w:val="00257416"/>
    <w:rsid w:val="0026339F"/>
    <w:rsid w:val="00267BC2"/>
    <w:rsid w:val="00267CF0"/>
    <w:rsid w:val="0027549E"/>
    <w:rsid w:val="00275762"/>
    <w:rsid w:val="00276B23"/>
    <w:rsid w:val="00276BBF"/>
    <w:rsid w:val="00285F58"/>
    <w:rsid w:val="002970FD"/>
    <w:rsid w:val="00297E13"/>
    <w:rsid w:val="002B28DA"/>
    <w:rsid w:val="002B50DD"/>
    <w:rsid w:val="002B6228"/>
    <w:rsid w:val="002B6B08"/>
    <w:rsid w:val="002C1BBF"/>
    <w:rsid w:val="002D209C"/>
    <w:rsid w:val="002E37D4"/>
    <w:rsid w:val="002E508F"/>
    <w:rsid w:val="002E66E2"/>
    <w:rsid w:val="002E6B3C"/>
    <w:rsid w:val="002F74DA"/>
    <w:rsid w:val="00311B73"/>
    <w:rsid w:val="00313520"/>
    <w:rsid w:val="00316F3E"/>
    <w:rsid w:val="003172A1"/>
    <w:rsid w:val="003231FA"/>
    <w:rsid w:val="00331034"/>
    <w:rsid w:val="00331788"/>
    <w:rsid w:val="00331A56"/>
    <w:rsid w:val="00334F5A"/>
    <w:rsid w:val="003400EE"/>
    <w:rsid w:val="0034359B"/>
    <w:rsid w:val="00343759"/>
    <w:rsid w:val="00343856"/>
    <w:rsid w:val="00345C7B"/>
    <w:rsid w:val="00347958"/>
    <w:rsid w:val="003540FC"/>
    <w:rsid w:val="00356FE3"/>
    <w:rsid w:val="00357290"/>
    <w:rsid w:val="00361460"/>
    <w:rsid w:val="00362E34"/>
    <w:rsid w:val="00365F23"/>
    <w:rsid w:val="00370E3A"/>
    <w:rsid w:val="003759E3"/>
    <w:rsid w:val="00376490"/>
    <w:rsid w:val="00380532"/>
    <w:rsid w:val="00380941"/>
    <w:rsid w:val="00383DE3"/>
    <w:rsid w:val="00384ABC"/>
    <w:rsid w:val="00392104"/>
    <w:rsid w:val="003A072D"/>
    <w:rsid w:val="003A23E0"/>
    <w:rsid w:val="003A3F27"/>
    <w:rsid w:val="003B2C7E"/>
    <w:rsid w:val="003B3FD9"/>
    <w:rsid w:val="003B7BA2"/>
    <w:rsid w:val="003C0672"/>
    <w:rsid w:val="003C09A9"/>
    <w:rsid w:val="003C5E46"/>
    <w:rsid w:val="003C5F7B"/>
    <w:rsid w:val="003C6A65"/>
    <w:rsid w:val="003C7F95"/>
    <w:rsid w:val="003D1CD3"/>
    <w:rsid w:val="003D3222"/>
    <w:rsid w:val="003E1E21"/>
    <w:rsid w:val="003E2557"/>
    <w:rsid w:val="003E2637"/>
    <w:rsid w:val="003E74E7"/>
    <w:rsid w:val="003F5606"/>
    <w:rsid w:val="00400F2A"/>
    <w:rsid w:val="00400F35"/>
    <w:rsid w:val="00405343"/>
    <w:rsid w:val="004111C4"/>
    <w:rsid w:val="00417221"/>
    <w:rsid w:val="004178EF"/>
    <w:rsid w:val="004219B2"/>
    <w:rsid w:val="0042243C"/>
    <w:rsid w:val="00430393"/>
    <w:rsid w:val="00430B89"/>
    <w:rsid w:val="00444A82"/>
    <w:rsid w:val="00444DBB"/>
    <w:rsid w:val="004471B5"/>
    <w:rsid w:val="004543F2"/>
    <w:rsid w:val="00454939"/>
    <w:rsid w:val="0045552A"/>
    <w:rsid w:val="004563A5"/>
    <w:rsid w:val="004669B4"/>
    <w:rsid w:val="00476A35"/>
    <w:rsid w:val="004828CE"/>
    <w:rsid w:val="00482FBD"/>
    <w:rsid w:val="00484DFF"/>
    <w:rsid w:val="00486BE1"/>
    <w:rsid w:val="00491C76"/>
    <w:rsid w:val="00492BB9"/>
    <w:rsid w:val="004932C1"/>
    <w:rsid w:val="00495838"/>
    <w:rsid w:val="004978CF"/>
    <w:rsid w:val="004A37E5"/>
    <w:rsid w:val="004A5627"/>
    <w:rsid w:val="004A5883"/>
    <w:rsid w:val="004A6863"/>
    <w:rsid w:val="004B1E68"/>
    <w:rsid w:val="004B3194"/>
    <w:rsid w:val="004B31F2"/>
    <w:rsid w:val="004C0420"/>
    <w:rsid w:val="004C0967"/>
    <w:rsid w:val="004C35D7"/>
    <w:rsid w:val="004C6FFF"/>
    <w:rsid w:val="004C73FD"/>
    <w:rsid w:val="004D1F01"/>
    <w:rsid w:val="004D29D5"/>
    <w:rsid w:val="004E123B"/>
    <w:rsid w:val="004E472C"/>
    <w:rsid w:val="004E57AE"/>
    <w:rsid w:val="004F0410"/>
    <w:rsid w:val="004F2A50"/>
    <w:rsid w:val="0050093D"/>
    <w:rsid w:val="00501BB6"/>
    <w:rsid w:val="005135BE"/>
    <w:rsid w:val="00521737"/>
    <w:rsid w:val="00522DBF"/>
    <w:rsid w:val="00524ED5"/>
    <w:rsid w:val="00525738"/>
    <w:rsid w:val="005306FF"/>
    <w:rsid w:val="005357D8"/>
    <w:rsid w:val="00540326"/>
    <w:rsid w:val="0054052A"/>
    <w:rsid w:val="005405B5"/>
    <w:rsid w:val="00541F28"/>
    <w:rsid w:val="005449F8"/>
    <w:rsid w:val="00551119"/>
    <w:rsid w:val="00553507"/>
    <w:rsid w:val="0056283A"/>
    <w:rsid w:val="00564354"/>
    <w:rsid w:val="00567009"/>
    <w:rsid w:val="00570AE1"/>
    <w:rsid w:val="00572E11"/>
    <w:rsid w:val="00576351"/>
    <w:rsid w:val="00586025"/>
    <w:rsid w:val="00590813"/>
    <w:rsid w:val="00593EDB"/>
    <w:rsid w:val="005943B5"/>
    <w:rsid w:val="0059787D"/>
    <w:rsid w:val="005B01C3"/>
    <w:rsid w:val="005B7AEF"/>
    <w:rsid w:val="005C2D16"/>
    <w:rsid w:val="005C301E"/>
    <w:rsid w:val="005C6F74"/>
    <w:rsid w:val="005D2D2D"/>
    <w:rsid w:val="005E4770"/>
    <w:rsid w:val="005E712D"/>
    <w:rsid w:val="005F2449"/>
    <w:rsid w:val="005F3563"/>
    <w:rsid w:val="00604016"/>
    <w:rsid w:val="006047BB"/>
    <w:rsid w:val="00606888"/>
    <w:rsid w:val="00607FC1"/>
    <w:rsid w:val="00614F8C"/>
    <w:rsid w:val="00615E46"/>
    <w:rsid w:val="00616B3F"/>
    <w:rsid w:val="00624C12"/>
    <w:rsid w:val="00632555"/>
    <w:rsid w:val="00632C82"/>
    <w:rsid w:val="00633A35"/>
    <w:rsid w:val="006373D5"/>
    <w:rsid w:val="00640FBE"/>
    <w:rsid w:val="00642BF4"/>
    <w:rsid w:val="00644B54"/>
    <w:rsid w:val="00644BD3"/>
    <w:rsid w:val="006548D4"/>
    <w:rsid w:val="00657EB4"/>
    <w:rsid w:val="0066310D"/>
    <w:rsid w:val="006648DB"/>
    <w:rsid w:val="006677C5"/>
    <w:rsid w:val="00675C88"/>
    <w:rsid w:val="00680666"/>
    <w:rsid w:val="00681DEA"/>
    <w:rsid w:val="00684171"/>
    <w:rsid w:val="0068424A"/>
    <w:rsid w:val="006853D0"/>
    <w:rsid w:val="00687472"/>
    <w:rsid w:val="00692BA4"/>
    <w:rsid w:val="00694812"/>
    <w:rsid w:val="00695FC9"/>
    <w:rsid w:val="006A0BBD"/>
    <w:rsid w:val="006B5D9E"/>
    <w:rsid w:val="006C5F51"/>
    <w:rsid w:val="006D23A4"/>
    <w:rsid w:val="006D7A4A"/>
    <w:rsid w:val="006E1C83"/>
    <w:rsid w:val="006E286D"/>
    <w:rsid w:val="006E3F83"/>
    <w:rsid w:val="006E425B"/>
    <w:rsid w:val="006F1224"/>
    <w:rsid w:val="006F1893"/>
    <w:rsid w:val="00700855"/>
    <w:rsid w:val="007051AD"/>
    <w:rsid w:val="00710298"/>
    <w:rsid w:val="00710DA1"/>
    <w:rsid w:val="0071376F"/>
    <w:rsid w:val="00714260"/>
    <w:rsid w:val="00715895"/>
    <w:rsid w:val="0072241A"/>
    <w:rsid w:val="00724632"/>
    <w:rsid w:val="007277CE"/>
    <w:rsid w:val="00730C34"/>
    <w:rsid w:val="00731F72"/>
    <w:rsid w:val="00740498"/>
    <w:rsid w:val="00746684"/>
    <w:rsid w:val="0075666A"/>
    <w:rsid w:val="00756FC0"/>
    <w:rsid w:val="007635B6"/>
    <w:rsid w:val="007646F5"/>
    <w:rsid w:val="00767F1F"/>
    <w:rsid w:val="0077053E"/>
    <w:rsid w:val="007A2793"/>
    <w:rsid w:val="007A43E5"/>
    <w:rsid w:val="007A5174"/>
    <w:rsid w:val="007A61A5"/>
    <w:rsid w:val="007C2485"/>
    <w:rsid w:val="007C278B"/>
    <w:rsid w:val="007C710A"/>
    <w:rsid w:val="007D4DC7"/>
    <w:rsid w:val="007E3F28"/>
    <w:rsid w:val="007E7742"/>
    <w:rsid w:val="00801D9B"/>
    <w:rsid w:val="008039C0"/>
    <w:rsid w:val="008048E6"/>
    <w:rsid w:val="00805B20"/>
    <w:rsid w:val="00805D2B"/>
    <w:rsid w:val="00805E44"/>
    <w:rsid w:val="00812713"/>
    <w:rsid w:val="008220E4"/>
    <w:rsid w:val="008225C0"/>
    <w:rsid w:val="008227DE"/>
    <w:rsid w:val="0082293C"/>
    <w:rsid w:val="0082520F"/>
    <w:rsid w:val="00831E1E"/>
    <w:rsid w:val="008330EF"/>
    <w:rsid w:val="0083407B"/>
    <w:rsid w:val="00834D83"/>
    <w:rsid w:val="00835977"/>
    <w:rsid w:val="008515DF"/>
    <w:rsid w:val="00856274"/>
    <w:rsid w:val="008616E9"/>
    <w:rsid w:val="00866EBB"/>
    <w:rsid w:val="0086777E"/>
    <w:rsid w:val="008677F6"/>
    <w:rsid w:val="008741DC"/>
    <w:rsid w:val="00881A4D"/>
    <w:rsid w:val="00881CE0"/>
    <w:rsid w:val="00882203"/>
    <w:rsid w:val="00887602"/>
    <w:rsid w:val="0089020E"/>
    <w:rsid w:val="00892083"/>
    <w:rsid w:val="0089228D"/>
    <w:rsid w:val="00897A20"/>
    <w:rsid w:val="008A03E7"/>
    <w:rsid w:val="008A2C6D"/>
    <w:rsid w:val="008B25E1"/>
    <w:rsid w:val="008B3830"/>
    <w:rsid w:val="008B3D34"/>
    <w:rsid w:val="008B5380"/>
    <w:rsid w:val="008B57EF"/>
    <w:rsid w:val="008C703B"/>
    <w:rsid w:val="008D203B"/>
    <w:rsid w:val="008E0A5A"/>
    <w:rsid w:val="008E2C87"/>
    <w:rsid w:val="008E6AA6"/>
    <w:rsid w:val="008F0CDF"/>
    <w:rsid w:val="008F2E42"/>
    <w:rsid w:val="008F40B9"/>
    <w:rsid w:val="008F6A62"/>
    <w:rsid w:val="009112A1"/>
    <w:rsid w:val="00914291"/>
    <w:rsid w:val="00914C82"/>
    <w:rsid w:val="00924A6D"/>
    <w:rsid w:val="00925765"/>
    <w:rsid w:val="00927A6C"/>
    <w:rsid w:val="00931699"/>
    <w:rsid w:val="009322F8"/>
    <w:rsid w:val="009342F2"/>
    <w:rsid w:val="009354CF"/>
    <w:rsid w:val="00935700"/>
    <w:rsid w:val="0093578A"/>
    <w:rsid w:val="00935B3A"/>
    <w:rsid w:val="0094002D"/>
    <w:rsid w:val="009429D5"/>
    <w:rsid w:val="009450A8"/>
    <w:rsid w:val="009569E9"/>
    <w:rsid w:val="009700A2"/>
    <w:rsid w:val="00973DF9"/>
    <w:rsid w:val="009740FA"/>
    <w:rsid w:val="00975855"/>
    <w:rsid w:val="00975F61"/>
    <w:rsid w:val="00981DF8"/>
    <w:rsid w:val="009915A9"/>
    <w:rsid w:val="00995BD8"/>
    <w:rsid w:val="009A20C2"/>
    <w:rsid w:val="009A2DAA"/>
    <w:rsid w:val="009A6BE5"/>
    <w:rsid w:val="009A795A"/>
    <w:rsid w:val="009B2D43"/>
    <w:rsid w:val="009D2251"/>
    <w:rsid w:val="009D27C5"/>
    <w:rsid w:val="009D28F3"/>
    <w:rsid w:val="009D5A9F"/>
    <w:rsid w:val="009E17AE"/>
    <w:rsid w:val="009E60E3"/>
    <w:rsid w:val="009E6334"/>
    <w:rsid w:val="009F1143"/>
    <w:rsid w:val="009F7BEC"/>
    <w:rsid w:val="009F7C82"/>
    <w:rsid w:val="00A02F66"/>
    <w:rsid w:val="00A04C8E"/>
    <w:rsid w:val="00A1000A"/>
    <w:rsid w:val="00A12F7A"/>
    <w:rsid w:val="00A14889"/>
    <w:rsid w:val="00A24A41"/>
    <w:rsid w:val="00A266C6"/>
    <w:rsid w:val="00A27EFF"/>
    <w:rsid w:val="00A316CF"/>
    <w:rsid w:val="00A33438"/>
    <w:rsid w:val="00A343E7"/>
    <w:rsid w:val="00A34600"/>
    <w:rsid w:val="00A35ADF"/>
    <w:rsid w:val="00A43021"/>
    <w:rsid w:val="00A43263"/>
    <w:rsid w:val="00A43335"/>
    <w:rsid w:val="00A436DA"/>
    <w:rsid w:val="00A44BCC"/>
    <w:rsid w:val="00A4693F"/>
    <w:rsid w:val="00A46FAD"/>
    <w:rsid w:val="00A50069"/>
    <w:rsid w:val="00A54EFE"/>
    <w:rsid w:val="00A57CCB"/>
    <w:rsid w:val="00A610F8"/>
    <w:rsid w:val="00A61802"/>
    <w:rsid w:val="00A63898"/>
    <w:rsid w:val="00A63BB9"/>
    <w:rsid w:val="00A63CDF"/>
    <w:rsid w:val="00A73301"/>
    <w:rsid w:val="00A778C9"/>
    <w:rsid w:val="00A80558"/>
    <w:rsid w:val="00A83548"/>
    <w:rsid w:val="00A83D0C"/>
    <w:rsid w:val="00A841F8"/>
    <w:rsid w:val="00A86166"/>
    <w:rsid w:val="00A87857"/>
    <w:rsid w:val="00A944F9"/>
    <w:rsid w:val="00A96C65"/>
    <w:rsid w:val="00AA1C01"/>
    <w:rsid w:val="00AA4B43"/>
    <w:rsid w:val="00AA7A13"/>
    <w:rsid w:val="00AA7FDB"/>
    <w:rsid w:val="00AB35F6"/>
    <w:rsid w:val="00AB4573"/>
    <w:rsid w:val="00AC06A8"/>
    <w:rsid w:val="00AC156C"/>
    <w:rsid w:val="00AC2EAB"/>
    <w:rsid w:val="00AD6336"/>
    <w:rsid w:val="00AD7C01"/>
    <w:rsid w:val="00AE3D9D"/>
    <w:rsid w:val="00AE4CE2"/>
    <w:rsid w:val="00AE4DDD"/>
    <w:rsid w:val="00AE6039"/>
    <w:rsid w:val="00AE6246"/>
    <w:rsid w:val="00AF3F13"/>
    <w:rsid w:val="00AF4E4B"/>
    <w:rsid w:val="00AF5A03"/>
    <w:rsid w:val="00B00672"/>
    <w:rsid w:val="00B030E0"/>
    <w:rsid w:val="00B0431D"/>
    <w:rsid w:val="00B05F9E"/>
    <w:rsid w:val="00B1080E"/>
    <w:rsid w:val="00B13431"/>
    <w:rsid w:val="00B15B37"/>
    <w:rsid w:val="00B25109"/>
    <w:rsid w:val="00B31C09"/>
    <w:rsid w:val="00B354DF"/>
    <w:rsid w:val="00B43978"/>
    <w:rsid w:val="00B44411"/>
    <w:rsid w:val="00B47B34"/>
    <w:rsid w:val="00B47D89"/>
    <w:rsid w:val="00B5324B"/>
    <w:rsid w:val="00B55AE9"/>
    <w:rsid w:val="00B570D1"/>
    <w:rsid w:val="00B61885"/>
    <w:rsid w:val="00B666F1"/>
    <w:rsid w:val="00B83C3E"/>
    <w:rsid w:val="00B85479"/>
    <w:rsid w:val="00B85F96"/>
    <w:rsid w:val="00B91E00"/>
    <w:rsid w:val="00B92CD7"/>
    <w:rsid w:val="00B94559"/>
    <w:rsid w:val="00B962B9"/>
    <w:rsid w:val="00BA5179"/>
    <w:rsid w:val="00BC4FB7"/>
    <w:rsid w:val="00BC7255"/>
    <w:rsid w:val="00BC79BF"/>
    <w:rsid w:val="00BD2DB1"/>
    <w:rsid w:val="00BD3118"/>
    <w:rsid w:val="00BD4BA3"/>
    <w:rsid w:val="00BD6EB9"/>
    <w:rsid w:val="00BD7E0A"/>
    <w:rsid w:val="00BD7FE6"/>
    <w:rsid w:val="00BE0994"/>
    <w:rsid w:val="00BE0A06"/>
    <w:rsid w:val="00BE38BE"/>
    <w:rsid w:val="00BE6027"/>
    <w:rsid w:val="00BF03EF"/>
    <w:rsid w:val="00BF04AE"/>
    <w:rsid w:val="00BF204B"/>
    <w:rsid w:val="00C002BE"/>
    <w:rsid w:val="00C225DD"/>
    <w:rsid w:val="00C2281E"/>
    <w:rsid w:val="00C22F90"/>
    <w:rsid w:val="00C25678"/>
    <w:rsid w:val="00C2795C"/>
    <w:rsid w:val="00C343AF"/>
    <w:rsid w:val="00C41364"/>
    <w:rsid w:val="00C41451"/>
    <w:rsid w:val="00C4380B"/>
    <w:rsid w:val="00C471C4"/>
    <w:rsid w:val="00C523C7"/>
    <w:rsid w:val="00C556BB"/>
    <w:rsid w:val="00C56879"/>
    <w:rsid w:val="00C5779D"/>
    <w:rsid w:val="00C62C90"/>
    <w:rsid w:val="00C811E5"/>
    <w:rsid w:val="00C83E43"/>
    <w:rsid w:val="00C84C8D"/>
    <w:rsid w:val="00C957C8"/>
    <w:rsid w:val="00CA0514"/>
    <w:rsid w:val="00CA3003"/>
    <w:rsid w:val="00CA3236"/>
    <w:rsid w:val="00CA3EBE"/>
    <w:rsid w:val="00CA5F2C"/>
    <w:rsid w:val="00CB2BF1"/>
    <w:rsid w:val="00CC2F72"/>
    <w:rsid w:val="00CC4690"/>
    <w:rsid w:val="00CD7FD4"/>
    <w:rsid w:val="00CE0A82"/>
    <w:rsid w:val="00CE1644"/>
    <w:rsid w:val="00CE2008"/>
    <w:rsid w:val="00CE53DA"/>
    <w:rsid w:val="00CE61AB"/>
    <w:rsid w:val="00CE6F7A"/>
    <w:rsid w:val="00CF3162"/>
    <w:rsid w:val="00CF6A75"/>
    <w:rsid w:val="00D01626"/>
    <w:rsid w:val="00D019EF"/>
    <w:rsid w:val="00D04405"/>
    <w:rsid w:val="00D06124"/>
    <w:rsid w:val="00D06374"/>
    <w:rsid w:val="00D063B1"/>
    <w:rsid w:val="00D11BDD"/>
    <w:rsid w:val="00D16642"/>
    <w:rsid w:val="00D177FF"/>
    <w:rsid w:val="00D17D0E"/>
    <w:rsid w:val="00D20AAC"/>
    <w:rsid w:val="00D26F58"/>
    <w:rsid w:val="00D3273A"/>
    <w:rsid w:val="00D33ADE"/>
    <w:rsid w:val="00D3447D"/>
    <w:rsid w:val="00D36C40"/>
    <w:rsid w:val="00D37DEF"/>
    <w:rsid w:val="00D47971"/>
    <w:rsid w:val="00D528CA"/>
    <w:rsid w:val="00D5333A"/>
    <w:rsid w:val="00D601AF"/>
    <w:rsid w:val="00D63B3C"/>
    <w:rsid w:val="00D64441"/>
    <w:rsid w:val="00D653DF"/>
    <w:rsid w:val="00D765B4"/>
    <w:rsid w:val="00D773AD"/>
    <w:rsid w:val="00D80CA6"/>
    <w:rsid w:val="00D81C48"/>
    <w:rsid w:val="00D9024D"/>
    <w:rsid w:val="00D91A0C"/>
    <w:rsid w:val="00DA17AC"/>
    <w:rsid w:val="00DA29AF"/>
    <w:rsid w:val="00DA4089"/>
    <w:rsid w:val="00DB2C81"/>
    <w:rsid w:val="00DC0B42"/>
    <w:rsid w:val="00DC349B"/>
    <w:rsid w:val="00DC39AA"/>
    <w:rsid w:val="00DC4B9C"/>
    <w:rsid w:val="00DD3774"/>
    <w:rsid w:val="00DD4545"/>
    <w:rsid w:val="00DE06BF"/>
    <w:rsid w:val="00DE2681"/>
    <w:rsid w:val="00DE33BE"/>
    <w:rsid w:val="00DE4D63"/>
    <w:rsid w:val="00DE61FD"/>
    <w:rsid w:val="00DE7346"/>
    <w:rsid w:val="00DF0920"/>
    <w:rsid w:val="00DF36F0"/>
    <w:rsid w:val="00DF4E38"/>
    <w:rsid w:val="00E05742"/>
    <w:rsid w:val="00E15545"/>
    <w:rsid w:val="00E16D64"/>
    <w:rsid w:val="00E1752C"/>
    <w:rsid w:val="00E2134A"/>
    <w:rsid w:val="00E25494"/>
    <w:rsid w:val="00E3001A"/>
    <w:rsid w:val="00E35809"/>
    <w:rsid w:val="00E473D3"/>
    <w:rsid w:val="00E55A1C"/>
    <w:rsid w:val="00E5652E"/>
    <w:rsid w:val="00E60010"/>
    <w:rsid w:val="00E61991"/>
    <w:rsid w:val="00E61F8B"/>
    <w:rsid w:val="00E629BF"/>
    <w:rsid w:val="00E67A7D"/>
    <w:rsid w:val="00E708B3"/>
    <w:rsid w:val="00E70ADE"/>
    <w:rsid w:val="00E71306"/>
    <w:rsid w:val="00E72B42"/>
    <w:rsid w:val="00E73B3E"/>
    <w:rsid w:val="00E745CD"/>
    <w:rsid w:val="00E753F1"/>
    <w:rsid w:val="00E75CCE"/>
    <w:rsid w:val="00E831A2"/>
    <w:rsid w:val="00E938AE"/>
    <w:rsid w:val="00E97205"/>
    <w:rsid w:val="00E974DE"/>
    <w:rsid w:val="00EA395E"/>
    <w:rsid w:val="00EA7258"/>
    <w:rsid w:val="00EB1136"/>
    <w:rsid w:val="00EB5766"/>
    <w:rsid w:val="00EB61FE"/>
    <w:rsid w:val="00EB63E6"/>
    <w:rsid w:val="00EB7FF6"/>
    <w:rsid w:val="00EC3EDE"/>
    <w:rsid w:val="00EC6F44"/>
    <w:rsid w:val="00ED3B6C"/>
    <w:rsid w:val="00ED7BC8"/>
    <w:rsid w:val="00EE716D"/>
    <w:rsid w:val="00EF10DE"/>
    <w:rsid w:val="00EF29E1"/>
    <w:rsid w:val="00EF4112"/>
    <w:rsid w:val="00EF60BA"/>
    <w:rsid w:val="00EF76D2"/>
    <w:rsid w:val="00F0027D"/>
    <w:rsid w:val="00F062A5"/>
    <w:rsid w:val="00F1313C"/>
    <w:rsid w:val="00F17790"/>
    <w:rsid w:val="00F17847"/>
    <w:rsid w:val="00F2127E"/>
    <w:rsid w:val="00F23252"/>
    <w:rsid w:val="00F23F4B"/>
    <w:rsid w:val="00F26AF0"/>
    <w:rsid w:val="00F31837"/>
    <w:rsid w:val="00F37456"/>
    <w:rsid w:val="00F37C3C"/>
    <w:rsid w:val="00F42AE3"/>
    <w:rsid w:val="00F42F64"/>
    <w:rsid w:val="00F52B92"/>
    <w:rsid w:val="00F54AF7"/>
    <w:rsid w:val="00F55027"/>
    <w:rsid w:val="00F56CB1"/>
    <w:rsid w:val="00F57F85"/>
    <w:rsid w:val="00F60555"/>
    <w:rsid w:val="00F60F1F"/>
    <w:rsid w:val="00F7064E"/>
    <w:rsid w:val="00F71170"/>
    <w:rsid w:val="00F722C4"/>
    <w:rsid w:val="00F74ABD"/>
    <w:rsid w:val="00F853F7"/>
    <w:rsid w:val="00F93043"/>
    <w:rsid w:val="00FA0018"/>
    <w:rsid w:val="00FA43EC"/>
    <w:rsid w:val="00FA61B8"/>
    <w:rsid w:val="00FA671A"/>
    <w:rsid w:val="00FA71A1"/>
    <w:rsid w:val="00FA7727"/>
    <w:rsid w:val="00FB0080"/>
    <w:rsid w:val="00FB7C4F"/>
    <w:rsid w:val="00FB7F74"/>
    <w:rsid w:val="00FC4D2A"/>
    <w:rsid w:val="00FC5F7E"/>
    <w:rsid w:val="00FD35C4"/>
    <w:rsid w:val="00FF329B"/>
    <w:rsid w:val="00FF7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8029"/>
  <w15:chartTrackingRefBased/>
  <w15:docId w15:val="{F6D508EC-B50F-4409-AC62-26FAAD01E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7C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C4F"/>
    <w:rPr>
      <w:color w:val="0563C1" w:themeColor="hyperlink"/>
      <w:u w:val="single"/>
    </w:rPr>
  </w:style>
  <w:style w:type="paragraph" w:styleId="ListParagraph">
    <w:name w:val="List Paragraph"/>
    <w:basedOn w:val="Normal"/>
    <w:uiPriority w:val="34"/>
    <w:qFormat/>
    <w:rsid w:val="00FB7C4F"/>
    <w:pPr>
      <w:ind w:left="720"/>
      <w:contextualSpacing/>
    </w:pPr>
  </w:style>
  <w:style w:type="paragraph" w:styleId="Header">
    <w:name w:val="header"/>
    <w:basedOn w:val="Normal"/>
    <w:link w:val="HeaderChar"/>
    <w:uiPriority w:val="99"/>
    <w:unhideWhenUsed/>
    <w:rsid w:val="00590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813"/>
  </w:style>
  <w:style w:type="paragraph" w:styleId="Footer">
    <w:name w:val="footer"/>
    <w:basedOn w:val="Normal"/>
    <w:link w:val="FooterChar"/>
    <w:uiPriority w:val="99"/>
    <w:unhideWhenUsed/>
    <w:rsid w:val="00590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813"/>
  </w:style>
  <w:style w:type="character" w:styleId="UnresolvedMention">
    <w:name w:val="Unresolved Mention"/>
    <w:basedOn w:val="DefaultParagraphFont"/>
    <w:uiPriority w:val="99"/>
    <w:semiHidden/>
    <w:unhideWhenUsed/>
    <w:rsid w:val="000E5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7696091">
      <w:bodyDiv w:val="1"/>
      <w:marLeft w:val="0"/>
      <w:marRight w:val="0"/>
      <w:marTop w:val="0"/>
      <w:marBottom w:val="0"/>
      <w:divBdr>
        <w:top w:val="none" w:sz="0" w:space="0" w:color="auto"/>
        <w:left w:val="none" w:sz="0" w:space="0" w:color="auto"/>
        <w:bottom w:val="none" w:sz="0" w:space="0" w:color="auto"/>
        <w:right w:val="none" w:sz="0" w:space="0" w:color="auto"/>
      </w:divBdr>
    </w:div>
    <w:div w:id="1752778031">
      <w:bodyDiv w:val="1"/>
      <w:marLeft w:val="0"/>
      <w:marRight w:val="0"/>
      <w:marTop w:val="0"/>
      <w:marBottom w:val="0"/>
      <w:divBdr>
        <w:top w:val="none" w:sz="0" w:space="0" w:color="auto"/>
        <w:left w:val="none" w:sz="0" w:space="0" w:color="auto"/>
        <w:bottom w:val="none" w:sz="0" w:space="0" w:color="auto"/>
        <w:right w:val="none" w:sz="0" w:space="0" w:color="auto"/>
      </w:divBdr>
    </w:div>
    <w:div w:id="1774325775">
      <w:bodyDiv w:val="1"/>
      <w:marLeft w:val="0"/>
      <w:marRight w:val="0"/>
      <w:marTop w:val="0"/>
      <w:marBottom w:val="0"/>
      <w:divBdr>
        <w:top w:val="none" w:sz="0" w:space="0" w:color="auto"/>
        <w:left w:val="none" w:sz="0" w:space="0" w:color="auto"/>
        <w:bottom w:val="none" w:sz="0" w:space="0" w:color="auto"/>
        <w:right w:val="none" w:sz="0" w:space="0" w:color="auto"/>
      </w:divBdr>
    </w:div>
    <w:div w:id="185506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 TargetMode="External"/><Relationship Id="rId13" Type="http://schemas.openxmlformats.org/officeDocument/2006/relationships/hyperlink" Target="https://moodle.uwtsd.ac.uk" TargetMode="External"/><Relationship Id="rId18" Type="http://schemas.openxmlformats.org/officeDocument/2006/relationships/hyperlink" Target="https://gov.wales/flying-start-parenting-support-guidance" TargetMode="External"/><Relationship Id="rId26" Type="http://schemas.openxmlformats.org/officeDocument/2006/relationships/hyperlink" Target="https://www.gl-assessment.co.uk/products/wellcomm/" TargetMode="External"/><Relationship Id="rId3" Type="http://schemas.openxmlformats.org/officeDocument/2006/relationships/settings" Target="settings.xml"/><Relationship Id="rId21" Type="http://schemas.openxmlformats.org/officeDocument/2006/relationships/hyperlink" Target="https://learning.nspcc.org.uk/safeguarding-child-protection/early-help-early-intervention/" TargetMode="External"/><Relationship Id="rId7" Type="http://schemas.openxmlformats.org/officeDocument/2006/relationships/hyperlink" Target="http://www.childreninwales.org.uk/policy-document/wales-child-protection-procedures" TargetMode="External"/><Relationship Id="rId12" Type="http://schemas.openxmlformats.org/officeDocument/2006/relationships/hyperlink" Target="https://www.bell-foundation.org.uk/eal-programme/teaching-resources/eal-nexus-resources/" TargetMode="External"/><Relationship Id="rId17" Type="http://schemas.openxmlformats.org/officeDocument/2006/relationships/hyperlink" Target="https://careinspectorate.wales" TargetMode="External"/><Relationship Id="rId25"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gov.wales/flying-start-strategy-guidance-localauthorities" TargetMode="External"/><Relationship Id="rId20" Type="http://schemas.openxmlformats.org/officeDocument/2006/relationships/hyperlink" Target="https://socialcare.wales/" TargetMode="External"/><Relationship Id="rId29" Type="http://schemas.openxmlformats.org/officeDocument/2006/relationships/hyperlink" Target="https://gov.wales/flying-start-parenting-support-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weddill.gov.wales/topics/health/socialcare/act/?lang=en" TargetMode="External"/><Relationship Id="rId24" Type="http://schemas.openxmlformats.org/officeDocument/2006/relationships/hyperlink" Target="http://www1.swansea.gov.uk/snap/snapforms/2018/03_18/EMAU/emau.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nicef.org.uk/what-we-do/un-convention-child-rights/" TargetMode="External"/><Relationship Id="rId23" Type="http://schemas.openxmlformats.org/officeDocument/2006/relationships/hyperlink" Target="https://www.gov.uk/guidance/equality-act-2010-guidance" TargetMode="External"/><Relationship Id="rId28" Type="http://schemas.openxmlformats.org/officeDocument/2006/relationships/hyperlink" Target="https://careinspectorate.wales" TargetMode="External"/><Relationship Id="rId10" Type="http://schemas.openxmlformats.org/officeDocument/2006/relationships/hyperlink" Target="https://www.gov.uk/government/publications/guide-to-the-general-data-protection-regulation" TargetMode="External"/><Relationship Id="rId19" Type="http://schemas.openxmlformats.org/officeDocument/2006/relationships/hyperlink" Target="http://www.childreninwales.org.uk/policy-document/wales-child-protection-procedur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ildrensrights.wales/" TargetMode="External"/><Relationship Id="rId14" Type="http://schemas.openxmlformats.org/officeDocument/2006/relationships/hyperlink" Target="https://www.gov.uk/guidance/equality-act-2010-guidance" TargetMode="External"/><Relationship Id="rId22" Type="http://schemas.openxmlformats.org/officeDocument/2006/relationships/hyperlink" Target="https://www.bell-foundation.org.uk/eal-programme/teaching-resources/eal-nexus-resources/" TargetMode="External"/><Relationship Id="rId27" Type="http://schemas.openxmlformats.org/officeDocument/2006/relationships/hyperlink" Target="https://www.gov.uk/government/publications/special-educational-needs-sen-code-of-practice"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BAINBRIDGE</dc:creator>
  <cp:keywords/>
  <dc:description/>
  <cp:lastModifiedBy>LISA BAINBRIDGE</cp:lastModifiedBy>
  <cp:revision>2</cp:revision>
  <dcterms:created xsi:type="dcterms:W3CDTF">2019-10-30T20:30:00Z</dcterms:created>
  <dcterms:modified xsi:type="dcterms:W3CDTF">2019-10-30T20:30:00Z</dcterms:modified>
</cp:coreProperties>
</file>