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A2A27" w14:textId="77777777" w:rsidR="008F3F00" w:rsidRDefault="00F233C2">
      <w:r>
        <w:rPr>
          <w:noProof/>
        </w:rPr>
        <w:drawing>
          <wp:inline distT="0" distB="0" distL="0" distR="0" wp14:anchorId="3C55388B" wp14:editId="2C66F70D">
            <wp:extent cx="5731510" cy="3223895"/>
            <wp:effectExtent l="0" t="0" r="2540" b="0"/>
            <wp:docPr id="14663384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338403"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55AFF37B" w14:textId="77777777" w:rsidR="00F233C2" w:rsidRDefault="00F233C2">
      <w:r>
        <w:rPr>
          <w:noProof/>
        </w:rPr>
        <w:drawing>
          <wp:inline distT="0" distB="0" distL="0" distR="0" wp14:anchorId="05207D4D" wp14:editId="4A73A2B4">
            <wp:extent cx="5731510" cy="3223895"/>
            <wp:effectExtent l="0" t="0" r="2540" b="0"/>
            <wp:docPr id="9130591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5913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5A1CA34D" w14:textId="77777777" w:rsidR="00F233C2" w:rsidRDefault="00F233C2">
      <w:r>
        <w:rPr>
          <w:noProof/>
        </w:rPr>
        <w:lastRenderedPageBreak/>
        <w:drawing>
          <wp:inline distT="0" distB="0" distL="0" distR="0" wp14:anchorId="5135A1EA" wp14:editId="119175A3">
            <wp:extent cx="5731510" cy="3223895"/>
            <wp:effectExtent l="0" t="0" r="2540" b="0"/>
            <wp:docPr id="5761016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101662"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7B1B736" w14:textId="77777777" w:rsidR="00F233C2" w:rsidRDefault="00F233C2">
      <w:r>
        <w:rPr>
          <w:noProof/>
        </w:rPr>
        <w:drawing>
          <wp:inline distT="0" distB="0" distL="0" distR="0" wp14:anchorId="145AA9B6" wp14:editId="752D6722">
            <wp:extent cx="5731510" cy="3223895"/>
            <wp:effectExtent l="0" t="0" r="2540" b="0"/>
            <wp:docPr id="7464220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422015"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17CE5E39" w14:textId="77777777" w:rsidR="00F233C2" w:rsidRDefault="00F233C2">
      <w:r>
        <w:rPr>
          <w:noProof/>
        </w:rPr>
        <w:lastRenderedPageBreak/>
        <w:drawing>
          <wp:inline distT="0" distB="0" distL="0" distR="0" wp14:anchorId="69DA7025" wp14:editId="7C0D31C0">
            <wp:extent cx="5731510" cy="3223895"/>
            <wp:effectExtent l="0" t="0" r="2540" b="0"/>
            <wp:docPr id="10109573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95739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3016EBF" w14:textId="77777777" w:rsidR="00F233C2" w:rsidRDefault="00F233C2">
      <w:r>
        <w:rPr>
          <w:noProof/>
        </w:rPr>
        <w:drawing>
          <wp:inline distT="0" distB="0" distL="0" distR="0" wp14:anchorId="213A8BB0" wp14:editId="5E0D9901">
            <wp:extent cx="5731510" cy="3223895"/>
            <wp:effectExtent l="0" t="0" r="2540" b="0"/>
            <wp:docPr id="17465167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16714"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9027E83" w14:textId="77777777" w:rsidR="00F233C2" w:rsidRDefault="00F233C2">
      <w:r>
        <w:rPr>
          <w:noProof/>
        </w:rPr>
        <w:lastRenderedPageBreak/>
        <w:drawing>
          <wp:inline distT="0" distB="0" distL="0" distR="0" wp14:anchorId="4AB3B2CC" wp14:editId="6ADF2A7A">
            <wp:extent cx="5731510" cy="3223895"/>
            <wp:effectExtent l="0" t="0" r="2540" b="0"/>
            <wp:docPr id="8239582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5828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FBC3B5B" w14:textId="77777777" w:rsidR="00F233C2" w:rsidRDefault="00F233C2">
      <w:r>
        <w:rPr>
          <w:noProof/>
        </w:rPr>
        <w:drawing>
          <wp:inline distT="0" distB="0" distL="0" distR="0" wp14:anchorId="0E6D7984" wp14:editId="18DB85B6">
            <wp:extent cx="5731510" cy="3223895"/>
            <wp:effectExtent l="0" t="0" r="2540" b="0"/>
            <wp:docPr id="20134660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46600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33E151B" w14:textId="77777777" w:rsidR="00F233C2" w:rsidRDefault="00F233C2">
      <w:r>
        <w:rPr>
          <w:noProof/>
        </w:rPr>
        <w:lastRenderedPageBreak/>
        <w:drawing>
          <wp:inline distT="0" distB="0" distL="0" distR="0" wp14:anchorId="38A558E8" wp14:editId="3A508231">
            <wp:extent cx="5731510" cy="3223895"/>
            <wp:effectExtent l="0" t="0" r="2540" b="0"/>
            <wp:docPr id="17408832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83215"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FBCA12C" w14:textId="77777777" w:rsidR="00F233C2" w:rsidRDefault="00F233C2">
      <w:r>
        <w:rPr>
          <w:noProof/>
        </w:rPr>
        <w:drawing>
          <wp:inline distT="0" distB="0" distL="0" distR="0" wp14:anchorId="3D9F5756" wp14:editId="24E6474D">
            <wp:extent cx="5731510" cy="3223895"/>
            <wp:effectExtent l="0" t="0" r="2540" b="0"/>
            <wp:docPr id="20846423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42306"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27FF244" w14:textId="77777777" w:rsidR="00F233C2" w:rsidRDefault="00F233C2">
      <w:r>
        <w:rPr>
          <w:noProof/>
        </w:rPr>
        <w:lastRenderedPageBreak/>
        <w:drawing>
          <wp:inline distT="0" distB="0" distL="0" distR="0" wp14:anchorId="314A0C45" wp14:editId="00C58EDC">
            <wp:extent cx="5731510" cy="3223895"/>
            <wp:effectExtent l="0" t="0" r="2540" b="0"/>
            <wp:docPr id="2443892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89273"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317E2060" w14:textId="77777777" w:rsidR="00F233C2" w:rsidRDefault="00F233C2">
      <w:r>
        <w:rPr>
          <w:noProof/>
        </w:rPr>
        <w:drawing>
          <wp:inline distT="0" distB="0" distL="0" distR="0" wp14:anchorId="36062E97" wp14:editId="26363831">
            <wp:extent cx="5731510" cy="3223895"/>
            <wp:effectExtent l="0" t="0" r="2540" b="0"/>
            <wp:docPr id="20009835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983570"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4EACDE83" w14:textId="77777777" w:rsidR="00F233C2" w:rsidRDefault="00F233C2">
      <w:r>
        <w:rPr>
          <w:noProof/>
        </w:rPr>
        <w:lastRenderedPageBreak/>
        <w:drawing>
          <wp:inline distT="0" distB="0" distL="0" distR="0" wp14:anchorId="09166CDF" wp14:editId="3C5B5BE9">
            <wp:extent cx="5731510" cy="3223895"/>
            <wp:effectExtent l="0" t="0" r="2540" b="0"/>
            <wp:docPr id="11416224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22415"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58E1270C" w14:textId="77777777" w:rsidR="00F233C2" w:rsidRDefault="00F233C2">
      <w:r>
        <w:rPr>
          <w:noProof/>
        </w:rPr>
        <w:drawing>
          <wp:inline distT="0" distB="0" distL="0" distR="0" wp14:anchorId="17E1DCA1" wp14:editId="4ED9BDF1">
            <wp:extent cx="5731510" cy="3223895"/>
            <wp:effectExtent l="0" t="0" r="2540" b="0"/>
            <wp:docPr id="11634649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64982"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50A3E0EF" w14:textId="77777777" w:rsidR="00F233C2" w:rsidRDefault="00F233C2">
      <w:r>
        <w:rPr>
          <w:noProof/>
        </w:rPr>
        <w:lastRenderedPageBreak/>
        <w:drawing>
          <wp:inline distT="0" distB="0" distL="0" distR="0" wp14:anchorId="12589BE6" wp14:editId="6C6175C2">
            <wp:extent cx="5731510" cy="3223895"/>
            <wp:effectExtent l="0" t="0" r="2540" b="0"/>
            <wp:docPr id="8541160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16062"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39F9080B" w14:textId="77777777" w:rsidR="00F233C2" w:rsidRDefault="00F233C2"/>
    <w:p w14:paraId="21B651F5" w14:textId="77777777" w:rsidR="00F233C2" w:rsidRDefault="00F233C2">
      <w:r>
        <w:rPr>
          <w:noProof/>
        </w:rPr>
        <w:drawing>
          <wp:inline distT="0" distB="0" distL="0" distR="0" wp14:anchorId="71EF7DF2" wp14:editId="0BBFB177">
            <wp:extent cx="5731510" cy="3223895"/>
            <wp:effectExtent l="0" t="0" r="2540" b="0"/>
            <wp:docPr id="7148903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890385"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6A72F42D" w14:textId="77777777" w:rsidR="00F233C2" w:rsidRDefault="00F233C2"/>
    <w:p w14:paraId="570E49D3" w14:textId="77777777" w:rsidR="00F233C2" w:rsidRDefault="00F233C2">
      <w:r>
        <w:rPr>
          <w:noProof/>
        </w:rPr>
        <w:lastRenderedPageBreak/>
        <w:drawing>
          <wp:inline distT="0" distB="0" distL="0" distR="0" wp14:anchorId="5407E225" wp14:editId="4D7B7CF5">
            <wp:extent cx="5731510" cy="3223895"/>
            <wp:effectExtent l="0" t="0" r="2540" b="0"/>
            <wp:docPr id="4770427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042749"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5A32F792" w14:textId="77777777" w:rsidR="00F233C2" w:rsidRDefault="00F233C2">
      <w:r>
        <w:rPr>
          <w:noProof/>
        </w:rPr>
        <w:drawing>
          <wp:inline distT="0" distB="0" distL="0" distR="0" wp14:anchorId="1575A2D7" wp14:editId="5CF4D1CB">
            <wp:extent cx="5731510" cy="3223895"/>
            <wp:effectExtent l="0" t="0" r="2540" b="0"/>
            <wp:docPr id="21088225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22565"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705086A9" w14:textId="77777777" w:rsidR="00F233C2" w:rsidRDefault="00F233C2">
      <w:pPr>
        <w:rPr>
          <w:noProof/>
        </w:rPr>
      </w:pPr>
    </w:p>
    <w:p w14:paraId="5C4AED71" w14:textId="77777777" w:rsidR="00F233C2" w:rsidRDefault="00F233C2">
      <w:pPr>
        <w:rPr>
          <w:noProof/>
        </w:rPr>
      </w:pPr>
    </w:p>
    <w:p w14:paraId="4183DF31" w14:textId="77777777" w:rsidR="00F233C2" w:rsidRDefault="00F233C2">
      <w:pPr>
        <w:rPr>
          <w:noProof/>
        </w:rPr>
      </w:pPr>
    </w:p>
    <w:p w14:paraId="7B163E27" w14:textId="77777777" w:rsidR="00F233C2" w:rsidRDefault="00F233C2">
      <w:r>
        <w:rPr>
          <w:noProof/>
        </w:rPr>
        <w:lastRenderedPageBreak/>
        <w:drawing>
          <wp:inline distT="0" distB="0" distL="0" distR="0" wp14:anchorId="372141B9" wp14:editId="11E31C0B">
            <wp:extent cx="5731510" cy="3223895"/>
            <wp:effectExtent l="0" t="0" r="2540" b="0"/>
            <wp:docPr id="2243402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340262"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1F5B58D4" w14:textId="77777777" w:rsidR="00F233C2" w:rsidRDefault="00F233C2">
      <w:r>
        <w:rPr>
          <w:noProof/>
        </w:rPr>
        <w:drawing>
          <wp:inline distT="0" distB="0" distL="0" distR="0" wp14:anchorId="50B7908F" wp14:editId="2D31B17D">
            <wp:extent cx="5731510" cy="3223895"/>
            <wp:effectExtent l="0" t="0" r="2540" b="0"/>
            <wp:docPr id="18796642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664282"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0E6B7DD5" w14:textId="77777777" w:rsidR="00F233C2" w:rsidRDefault="00F233C2">
      <w:r>
        <w:rPr>
          <w:noProof/>
        </w:rPr>
        <w:lastRenderedPageBreak/>
        <w:drawing>
          <wp:inline distT="0" distB="0" distL="0" distR="0" wp14:anchorId="6672E5B2" wp14:editId="60E2BCF9">
            <wp:extent cx="5731510" cy="3223895"/>
            <wp:effectExtent l="0" t="0" r="2540" b="0"/>
            <wp:docPr id="476726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72682"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4CC70C6D" w14:textId="77777777" w:rsidR="00F233C2" w:rsidRDefault="00F233C2"/>
    <w:p w14:paraId="0B348658" w14:textId="77777777" w:rsidR="00F233C2" w:rsidRDefault="00F233C2">
      <w:r>
        <w:rPr>
          <w:noProof/>
        </w:rPr>
        <w:drawing>
          <wp:inline distT="0" distB="0" distL="0" distR="0" wp14:anchorId="75787817" wp14:editId="29A4102E">
            <wp:extent cx="5731510" cy="3223895"/>
            <wp:effectExtent l="0" t="0" r="2540" b="0"/>
            <wp:docPr id="1579449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4999"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7912A226" w14:textId="77777777" w:rsidR="00F233C2" w:rsidRDefault="00F233C2"/>
    <w:p w14:paraId="5AE3973F" w14:textId="77777777" w:rsidR="00F233C2" w:rsidRDefault="00F233C2">
      <w:r>
        <w:rPr>
          <w:noProof/>
        </w:rPr>
        <w:lastRenderedPageBreak/>
        <w:drawing>
          <wp:inline distT="0" distB="0" distL="0" distR="0" wp14:anchorId="160D7813" wp14:editId="1DC42FB2">
            <wp:extent cx="5731510" cy="3223895"/>
            <wp:effectExtent l="0" t="0" r="2540" b="0"/>
            <wp:docPr id="7854211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21130"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682E2713" w14:textId="77777777" w:rsidR="00F233C2" w:rsidRDefault="00F233C2"/>
    <w:p w14:paraId="4D9DDFEA" w14:textId="77777777" w:rsidR="00F233C2" w:rsidRDefault="00F233C2">
      <w:r>
        <w:rPr>
          <w:noProof/>
        </w:rPr>
        <w:drawing>
          <wp:inline distT="0" distB="0" distL="0" distR="0" wp14:anchorId="0A667B63" wp14:editId="18982F87">
            <wp:extent cx="5731510" cy="3223895"/>
            <wp:effectExtent l="0" t="0" r="2540" b="0"/>
            <wp:docPr id="15197181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718160"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731510" cy="3223895"/>
                    </a:xfrm>
                    <a:prstGeom prst="rect">
                      <a:avLst/>
                    </a:prstGeom>
                  </pic:spPr>
                </pic:pic>
              </a:graphicData>
            </a:graphic>
          </wp:inline>
        </w:drawing>
      </w:r>
    </w:p>
    <w:p w14:paraId="3CA3EFF2" w14:textId="77777777" w:rsidR="00F233C2" w:rsidRDefault="00F233C2">
      <w:r>
        <w:rPr>
          <w:noProof/>
        </w:rPr>
        <w:lastRenderedPageBreak/>
        <w:drawing>
          <wp:inline distT="0" distB="0" distL="0" distR="0" wp14:anchorId="2164081D" wp14:editId="1598119C">
            <wp:extent cx="5731510" cy="3223895"/>
            <wp:effectExtent l="0" t="0" r="2540" b="0"/>
            <wp:docPr id="13908264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826450"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731510" cy="3223895"/>
                    </a:xfrm>
                    <a:prstGeom prst="rect">
                      <a:avLst/>
                    </a:prstGeom>
                  </pic:spPr>
                </pic:pic>
              </a:graphicData>
            </a:graphic>
          </wp:inline>
        </w:drawing>
      </w:r>
    </w:p>
    <w:p w14:paraId="7838EBE1" w14:textId="77777777" w:rsidR="00F233C2" w:rsidRDefault="00F233C2"/>
    <w:p w14:paraId="3ABE1631" w14:textId="77777777" w:rsidR="00F233C2" w:rsidRDefault="00F233C2"/>
    <w:p w14:paraId="29662E98" w14:textId="77777777" w:rsidR="00F233C2" w:rsidRDefault="00F233C2"/>
    <w:p w14:paraId="50163A0F" w14:textId="33C95C62" w:rsidR="00F233C2" w:rsidRDefault="00352EBE"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1000 WORDS</w:t>
      </w:r>
      <w:r w:rsidR="002C5BD9">
        <w:rPr>
          <w:rFonts w:ascii="Times New Roman" w:hAnsi="Times New Roman" w:cs="Times New Roman"/>
          <w:sz w:val="24"/>
          <w:szCs w:val="24"/>
        </w:rPr>
        <w:t>: Alexandra Kazandjieva ID: 2235</w:t>
      </w:r>
      <w:r w:rsidR="0077363D">
        <w:rPr>
          <w:rFonts w:ascii="Times New Roman" w:hAnsi="Times New Roman" w:cs="Times New Roman"/>
          <w:sz w:val="24"/>
          <w:szCs w:val="24"/>
        </w:rPr>
        <w:t>019</w:t>
      </w:r>
    </w:p>
    <w:p w14:paraId="7FBE3E2B" w14:textId="77777777"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Many internal or external factors are the reason for organisations to make a change. Internal factors include leadership changes when the new CEO implements a new organisational vision with a change in the culture and structure of the organisation. We live in a technology era, and companies must adopt new technologies directly required with changes in operations and strategy.</w:t>
      </w:r>
    </w:p>
    <w:p w14:paraId="4063E6F7" w14:textId="228ACC73"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 preferences and country regulations are external reasons for organisational change. </w:t>
      </w:r>
    </w:p>
    <w:p w14:paraId="53A06892" w14:textId="77777777"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Human Resource Management (HRM) and International Human Resource Management (IHRM) are essential to change management in any global organisation, helping businesses move forward and achieve strategic objectives.</w:t>
      </w:r>
    </w:p>
    <w:p w14:paraId="4BD896E2" w14:textId="77777777" w:rsidR="002C5BD9" w:rsidRPr="00DA3386"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The following presentation aims to show the role of Human Resource Management (HRM) and International Human Resource Management (IHRM) in the Coca-Cola company's change management.</w:t>
      </w:r>
    </w:p>
    <w:p w14:paraId="4F2140E1" w14:textId="77777777" w:rsidR="002C5BD9" w:rsidRDefault="002C5BD9" w:rsidP="00352EBE">
      <w:pPr>
        <w:jc w:val="both"/>
        <w:rPr>
          <w:rFonts w:ascii="Times New Roman" w:hAnsi="Times New Roman" w:cs="Times New Roman"/>
          <w:sz w:val="24"/>
          <w:szCs w:val="24"/>
        </w:rPr>
      </w:pPr>
    </w:p>
    <w:p w14:paraId="49C2DD57" w14:textId="77777777" w:rsidR="002C5BD9" w:rsidRDefault="002C5BD9" w:rsidP="00352EBE">
      <w:pPr>
        <w:jc w:val="both"/>
        <w:rPr>
          <w:rFonts w:ascii="Times New Roman" w:hAnsi="Times New Roman" w:cs="Times New Roman"/>
          <w:sz w:val="24"/>
          <w:szCs w:val="24"/>
        </w:rPr>
      </w:pPr>
    </w:p>
    <w:p w14:paraId="53B23822" w14:textId="77777777" w:rsidR="002C5BD9" w:rsidRPr="003F7668" w:rsidRDefault="002C5BD9" w:rsidP="00352EBE">
      <w:pPr>
        <w:jc w:val="both"/>
        <w:rPr>
          <w:rFonts w:ascii="Times New Roman" w:hAnsi="Times New Roman" w:cs="Times New Roman"/>
          <w:b/>
          <w:bCs/>
          <w:sz w:val="24"/>
          <w:szCs w:val="24"/>
        </w:rPr>
      </w:pPr>
      <w:r w:rsidRPr="003F7668">
        <w:rPr>
          <w:rFonts w:ascii="Times New Roman" w:hAnsi="Times New Roman" w:cs="Times New Roman"/>
          <w:b/>
          <w:bCs/>
          <w:sz w:val="24"/>
          <w:szCs w:val="24"/>
        </w:rPr>
        <w:lastRenderedPageBreak/>
        <w:t>Human Resource Management (HRM) issues of Coca-Cola Organisation.</w:t>
      </w:r>
    </w:p>
    <w:p w14:paraId="77204EE8" w14:textId="77777777"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The central role of Human Resource Management is to effectively motivate and engage employees in the organisation and align them with short- and long-term organisational goals and objectives.</w:t>
      </w:r>
    </w:p>
    <w:p w14:paraId="2D802354" w14:textId="77777777"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Statista, Coca-Cola is the world leader in the beverage industry, with more than 200 partners worldwide and 45% market share in the USA and a value of more than $74 billion </w:t>
      </w:r>
      <w:sdt>
        <w:sdtPr>
          <w:rPr>
            <w:rFonts w:ascii="Times New Roman" w:hAnsi="Times New Roman" w:cs="Times New Roman"/>
            <w:sz w:val="24"/>
            <w:szCs w:val="24"/>
          </w:rPr>
          <w:id w:val="10376199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Rid23 \l 2057 </w:instrText>
          </w:r>
          <w:r>
            <w:rPr>
              <w:rFonts w:ascii="Times New Roman" w:hAnsi="Times New Roman" w:cs="Times New Roman"/>
              <w:sz w:val="24"/>
              <w:szCs w:val="24"/>
            </w:rPr>
            <w:fldChar w:fldCharType="separate"/>
          </w:r>
          <w:r w:rsidRPr="00D43286">
            <w:rPr>
              <w:rFonts w:ascii="Times New Roman" w:hAnsi="Times New Roman" w:cs="Times New Roman"/>
              <w:noProof/>
              <w:sz w:val="24"/>
              <w:szCs w:val="24"/>
            </w:rPr>
            <w:t>(Ridder, 2023)</w:t>
          </w:r>
          <w:r>
            <w:rPr>
              <w:rFonts w:ascii="Times New Roman" w:hAnsi="Times New Roman" w:cs="Times New Roman"/>
              <w:sz w:val="24"/>
              <w:szCs w:val="24"/>
            </w:rPr>
            <w:fldChar w:fldCharType="end"/>
          </w:r>
        </w:sdtContent>
      </w:sdt>
      <w:r>
        <w:rPr>
          <w:rFonts w:ascii="Times New Roman" w:hAnsi="Times New Roman" w:cs="Times New Roman"/>
          <w:sz w:val="24"/>
          <w:szCs w:val="24"/>
        </w:rPr>
        <w:t>. Like any multinational organisation, Coca-Cola's HRM faces issues through the change management process. Some of the issues are:</w:t>
      </w:r>
    </w:p>
    <w:p w14:paraId="27D80989" w14:textId="77777777" w:rsidR="002C5BD9" w:rsidRPr="001F428B" w:rsidRDefault="002C5BD9" w:rsidP="00352EBE">
      <w:pPr>
        <w:pStyle w:val="ListParagraph"/>
        <w:numPr>
          <w:ilvl w:val="0"/>
          <w:numId w:val="1"/>
        </w:numPr>
        <w:spacing w:line="360" w:lineRule="auto"/>
        <w:jc w:val="both"/>
        <w:rPr>
          <w:rFonts w:ascii="Times New Roman" w:hAnsi="Times New Roman" w:cs="Times New Roman"/>
          <w:sz w:val="24"/>
          <w:szCs w:val="24"/>
        </w:rPr>
      </w:pPr>
      <w:r w:rsidRPr="001F428B">
        <w:rPr>
          <w:rFonts w:ascii="Times New Roman" w:hAnsi="Times New Roman" w:cs="Times New Roman"/>
          <w:sz w:val="24"/>
          <w:szCs w:val="24"/>
        </w:rPr>
        <w:t>Employee engagement is one of the common issues because of motivation and creating instructing values in employees. Dedication to employees is crucial for organisational performance, and HRM can help by providing support and resources to employees to make them feel more engaged in the change management process. IHRM in Coca-Cola must consider attracting more skilled and knowledgeable people for the required position.</w:t>
      </w:r>
    </w:p>
    <w:p w14:paraId="25F29334" w14:textId="77777777" w:rsidR="002C5BD9" w:rsidRDefault="002C5BD9" w:rsidP="00352E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Inclusive and diverse work culture is another fundamental issue HRM faces. Coca-Cola operates in 200 different countries worldwide, and HRM must take in all those employees from different religions, culture, background, gender, etc. feels valued and included in the organisation. </w:t>
      </w:r>
    </w:p>
    <w:p w14:paraId="660601D6" w14:textId="0CEB7E20" w:rsidR="002C5BD9" w:rsidRPr="004649C7" w:rsidRDefault="002C5BD9" w:rsidP="00352EB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HRM must ensure </w:t>
      </w:r>
      <w:r w:rsidR="00F422B5">
        <w:rPr>
          <w:rFonts w:ascii="Times New Roman" w:hAnsi="Times New Roman" w:cs="Times New Roman"/>
          <w:sz w:val="24"/>
          <w:szCs w:val="24"/>
        </w:rPr>
        <w:t xml:space="preserve">that </w:t>
      </w:r>
      <w:r>
        <w:rPr>
          <w:rFonts w:ascii="Times New Roman" w:hAnsi="Times New Roman" w:cs="Times New Roman"/>
          <w:sz w:val="24"/>
          <w:szCs w:val="24"/>
        </w:rPr>
        <w:t>the right employees are correctly positioned to support organisational change by efficiently managing talent. Through various strategies, HR can attract and keep top talent employees using benefits packages, competitive compensations and providing career opportunities for talent.</w:t>
      </w:r>
    </w:p>
    <w:p w14:paraId="0F8167AE" w14:textId="77777777"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HRM ISSUES OF COCA-COLA COMPANY CONTINUE</w:t>
      </w:r>
    </w:p>
    <w:p w14:paraId="72733821" w14:textId="482C6862" w:rsidR="002C5BD9" w:rsidRPr="00FA5B34" w:rsidRDefault="002C5BD9" w:rsidP="00352EBE">
      <w:pPr>
        <w:pStyle w:val="ListParagraph"/>
        <w:numPr>
          <w:ilvl w:val="0"/>
          <w:numId w:val="2"/>
        </w:numPr>
        <w:spacing w:line="360" w:lineRule="auto"/>
        <w:jc w:val="both"/>
        <w:rPr>
          <w:rFonts w:ascii="Times New Roman" w:hAnsi="Times New Roman" w:cs="Times New Roman"/>
          <w:sz w:val="24"/>
          <w:szCs w:val="24"/>
        </w:rPr>
      </w:pPr>
      <w:r w:rsidRPr="00FA5B34">
        <w:rPr>
          <w:rFonts w:ascii="Times New Roman" w:hAnsi="Times New Roman" w:cs="Times New Roman"/>
          <w:sz w:val="24"/>
          <w:szCs w:val="24"/>
        </w:rPr>
        <w:t xml:space="preserve">In some countries where Coca-Cola operates, education is </w:t>
      </w:r>
      <w:r w:rsidR="00F422B5">
        <w:rPr>
          <w:rFonts w:ascii="Times New Roman" w:hAnsi="Times New Roman" w:cs="Times New Roman"/>
          <w:sz w:val="24"/>
          <w:szCs w:val="24"/>
        </w:rPr>
        <w:t>deficient</w:t>
      </w:r>
      <w:r w:rsidRPr="00FA5B34">
        <w:rPr>
          <w:rFonts w:ascii="Times New Roman" w:hAnsi="Times New Roman" w:cs="Times New Roman"/>
          <w:sz w:val="24"/>
          <w:szCs w:val="24"/>
        </w:rPr>
        <w:t>, predisposing to se</w:t>
      </w:r>
      <w:r w:rsidR="00F422B5">
        <w:rPr>
          <w:rFonts w:ascii="Times New Roman" w:hAnsi="Times New Roman" w:cs="Times New Roman"/>
          <w:sz w:val="24"/>
          <w:szCs w:val="24"/>
        </w:rPr>
        <w:t>vere</w:t>
      </w:r>
      <w:r w:rsidRPr="00FA5B34">
        <w:rPr>
          <w:rFonts w:ascii="Times New Roman" w:hAnsi="Times New Roman" w:cs="Times New Roman"/>
          <w:sz w:val="24"/>
          <w:szCs w:val="24"/>
        </w:rPr>
        <w:t xml:space="preserve"> problems with recruiting and selection processes. Many employees have no experience working in multinational companies, and HRM needs a very selective program when employing staff. </w:t>
      </w:r>
      <w:r>
        <w:rPr>
          <w:rFonts w:ascii="Times New Roman" w:hAnsi="Times New Roman" w:cs="Times New Roman"/>
          <w:sz w:val="24"/>
          <w:szCs w:val="24"/>
        </w:rPr>
        <w:t>Also, if someone has been successful in one company does not mean is a good selection for a required position in the Coca-Cola organisation. Recruitment selection is a very complex process for this multinational organisation.</w:t>
      </w:r>
    </w:p>
    <w:p w14:paraId="493D337D" w14:textId="4C2FA167" w:rsidR="002C5BD9" w:rsidRDefault="002C5BD9" w:rsidP="00352EBE">
      <w:pPr>
        <w:pStyle w:val="ListParagraph"/>
        <w:numPr>
          <w:ilvl w:val="0"/>
          <w:numId w:val="2"/>
        </w:numPr>
        <w:spacing w:line="360" w:lineRule="auto"/>
        <w:jc w:val="both"/>
        <w:rPr>
          <w:rFonts w:ascii="Times New Roman" w:hAnsi="Times New Roman" w:cs="Times New Roman"/>
          <w:sz w:val="24"/>
          <w:szCs w:val="24"/>
        </w:rPr>
      </w:pPr>
      <w:r w:rsidRPr="00FA5B34">
        <w:rPr>
          <w:rFonts w:ascii="Times New Roman" w:hAnsi="Times New Roman" w:cs="Times New Roman"/>
          <w:sz w:val="24"/>
          <w:szCs w:val="24"/>
        </w:rPr>
        <w:t>People like change, but organisations face resistance to change when choosing to implement new strategies, and HR needs strictly control those processes because of the possibilities of implementation failure and delays.</w:t>
      </w:r>
      <w:r>
        <w:rPr>
          <w:rFonts w:ascii="Times New Roman" w:hAnsi="Times New Roman" w:cs="Times New Roman"/>
          <w:sz w:val="24"/>
          <w:szCs w:val="24"/>
        </w:rPr>
        <w:t xml:space="preserve"> HR often operates with a limited </w:t>
      </w:r>
      <w:r>
        <w:rPr>
          <w:rFonts w:ascii="Times New Roman" w:hAnsi="Times New Roman" w:cs="Times New Roman"/>
          <w:sz w:val="24"/>
          <w:szCs w:val="24"/>
        </w:rPr>
        <w:lastRenderedPageBreak/>
        <w:t xml:space="preserve">budget and lacks human resources with the required knowledge, </w:t>
      </w:r>
      <w:r w:rsidR="00044CDA">
        <w:rPr>
          <w:rFonts w:ascii="Times New Roman" w:hAnsi="Times New Roman" w:cs="Times New Roman"/>
          <w:sz w:val="24"/>
          <w:szCs w:val="24"/>
        </w:rPr>
        <w:t>skills,</w:t>
      </w:r>
      <w:r>
        <w:rPr>
          <w:rFonts w:ascii="Times New Roman" w:hAnsi="Times New Roman" w:cs="Times New Roman"/>
          <w:sz w:val="24"/>
          <w:szCs w:val="24"/>
        </w:rPr>
        <w:t xml:space="preserve"> and attitude, making</w:t>
      </w:r>
      <w:r w:rsidRPr="00FA5B34">
        <w:rPr>
          <w:rFonts w:ascii="Times New Roman" w:hAnsi="Times New Roman" w:cs="Times New Roman"/>
          <w:sz w:val="24"/>
          <w:szCs w:val="24"/>
        </w:rPr>
        <w:t xml:space="preserve"> it difficult to implement plans effectively. </w:t>
      </w:r>
    </w:p>
    <w:p w14:paraId="4BED12A8" w14:textId="671EDBC8" w:rsidR="002C5BD9" w:rsidRPr="00466BD5" w:rsidRDefault="002C5BD9" w:rsidP="00352EB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181C">
        <w:rPr>
          <w:rFonts w:ascii="Times New Roman" w:hAnsi="Times New Roman" w:cs="Times New Roman"/>
          <w:sz w:val="24"/>
          <w:szCs w:val="24"/>
        </w:rPr>
        <w:t xml:space="preserve">Many external factors also can affect planning and implementation, such as changes in regulations involving employees, </w:t>
      </w:r>
      <w:r w:rsidR="00044CDA" w:rsidRPr="006A181C">
        <w:rPr>
          <w:rFonts w:ascii="Times New Roman" w:hAnsi="Times New Roman" w:cs="Times New Roman"/>
          <w:sz w:val="24"/>
          <w:szCs w:val="24"/>
        </w:rPr>
        <w:t>benefits,</w:t>
      </w:r>
      <w:r w:rsidRPr="006A181C">
        <w:rPr>
          <w:rFonts w:ascii="Times New Roman" w:hAnsi="Times New Roman" w:cs="Times New Roman"/>
          <w:sz w:val="24"/>
          <w:szCs w:val="24"/>
        </w:rPr>
        <w:t xml:space="preserve"> and compensation; if HR fails to comply with the regulation, that can damage Coca-Cola organisation reputation.</w:t>
      </w:r>
      <w:r>
        <w:rPr>
          <w:rFonts w:ascii="Times New Roman" w:hAnsi="Times New Roman" w:cs="Times New Roman"/>
          <w:sz w:val="24"/>
          <w:szCs w:val="24"/>
        </w:rPr>
        <w:t xml:space="preserve"> HR must consider existing organisational culture when discussing planning and implementation; lack of trust is another stumbling stone for the implementation effort.</w:t>
      </w:r>
    </w:p>
    <w:p w14:paraId="60F1A579" w14:textId="77777777" w:rsidR="002C5BD9" w:rsidRPr="00D83462" w:rsidRDefault="002C5BD9" w:rsidP="00352EBE">
      <w:pPr>
        <w:spacing w:line="360" w:lineRule="auto"/>
        <w:jc w:val="both"/>
        <w:rPr>
          <w:rFonts w:ascii="Times New Roman" w:hAnsi="Times New Roman" w:cs="Times New Roman"/>
          <w:b/>
          <w:bCs/>
          <w:sz w:val="24"/>
          <w:szCs w:val="24"/>
        </w:rPr>
      </w:pPr>
      <w:r w:rsidRPr="00D83462">
        <w:rPr>
          <w:rFonts w:ascii="Times New Roman" w:hAnsi="Times New Roman" w:cs="Times New Roman"/>
          <w:b/>
          <w:bCs/>
          <w:sz w:val="24"/>
          <w:szCs w:val="24"/>
        </w:rPr>
        <w:t>IHRM issues of Coca-Cola</w:t>
      </w:r>
    </w:p>
    <w:p w14:paraId="3166091F" w14:textId="7D98B12E" w:rsidR="002C5BD9" w:rsidRDefault="002C5BD9" w:rsidP="00352EBE">
      <w:pPr>
        <w:pStyle w:val="ListParagraph"/>
        <w:numPr>
          <w:ilvl w:val="0"/>
          <w:numId w:val="3"/>
        </w:numPr>
        <w:spacing w:line="360" w:lineRule="auto"/>
        <w:jc w:val="both"/>
        <w:rPr>
          <w:rFonts w:ascii="Times New Roman" w:hAnsi="Times New Roman" w:cs="Times New Roman"/>
          <w:sz w:val="24"/>
          <w:szCs w:val="24"/>
        </w:rPr>
      </w:pPr>
      <w:r w:rsidRPr="00C8308F">
        <w:rPr>
          <w:rFonts w:ascii="Times New Roman" w:hAnsi="Times New Roman" w:cs="Times New Roman"/>
          <w:sz w:val="24"/>
          <w:szCs w:val="24"/>
        </w:rPr>
        <w:t>Communication is the main key element in any organisation.</w:t>
      </w:r>
      <w:r>
        <w:rPr>
          <w:rFonts w:ascii="Times New Roman" w:hAnsi="Times New Roman" w:cs="Times New Roman"/>
          <w:sz w:val="24"/>
          <w:szCs w:val="24"/>
        </w:rPr>
        <w:t xml:space="preserve"> Communication</w:t>
      </w:r>
      <w:r w:rsidRPr="00C8308F">
        <w:rPr>
          <w:rFonts w:ascii="Times New Roman" w:hAnsi="Times New Roman" w:cs="Times New Roman"/>
          <w:sz w:val="24"/>
          <w:szCs w:val="24"/>
        </w:rPr>
        <w:t xml:space="preserve"> helps IHRM </w:t>
      </w:r>
      <w:r>
        <w:rPr>
          <w:rFonts w:ascii="Times New Roman" w:hAnsi="Times New Roman" w:cs="Times New Roman"/>
          <w:sz w:val="24"/>
          <w:szCs w:val="24"/>
        </w:rPr>
        <w:t>define and set clear objectives and necessary actions for achieving the desired</w:t>
      </w:r>
      <w:r w:rsidRPr="00C8308F">
        <w:rPr>
          <w:rFonts w:ascii="Times New Roman" w:hAnsi="Times New Roman" w:cs="Times New Roman"/>
          <w:sz w:val="24"/>
          <w:szCs w:val="24"/>
        </w:rPr>
        <w:t xml:space="preserve"> outcome.</w:t>
      </w:r>
      <w:r>
        <w:rPr>
          <w:rFonts w:ascii="Times New Roman" w:hAnsi="Times New Roman" w:cs="Times New Roman"/>
          <w:sz w:val="24"/>
          <w:szCs w:val="24"/>
        </w:rPr>
        <w:t xml:space="preserve"> Poor communication directly leads to the employees' refusal of collaboration and lack of interest. </w:t>
      </w:r>
      <w:r w:rsidRPr="00FC7792">
        <w:rPr>
          <w:rFonts w:ascii="Times New Roman" w:hAnsi="Times New Roman" w:cs="Times New Roman"/>
          <w:sz w:val="24"/>
          <w:szCs w:val="24"/>
        </w:rPr>
        <w:t xml:space="preserve">Managing </w:t>
      </w:r>
      <w:r>
        <w:rPr>
          <w:rFonts w:ascii="Times New Roman" w:hAnsi="Times New Roman" w:cs="Times New Roman"/>
          <w:sz w:val="24"/>
          <w:szCs w:val="24"/>
        </w:rPr>
        <w:t xml:space="preserve">a </w:t>
      </w:r>
      <w:r w:rsidRPr="00FC7792">
        <w:rPr>
          <w:rFonts w:ascii="Times New Roman" w:hAnsi="Times New Roman" w:cs="Times New Roman"/>
          <w:sz w:val="24"/>
          <w:szCs w:val="24"/>
        </w:rPr>
        <w:t xml:space="preserve">global team can increase the awareness of </w:t>
      </w:r>
      <w:r>
        <w:rPr>
          <w:rFonts w:ascii="Times New Roman" w:hAnsi="Times New Roman" w:cs="Times New Roman"/>
          <w:sz w:val="24"/>
          <w:szCs w:val="24"/>
        </w:rPr>
        <w:t xml:space="preserve">the </w:t>
      </w:r>
      <w:r w:rsidRPr="00FC7792">
        <w:rPr>
          <w:rFonts w:ascii="Times New Roman" w:hAnsi="Times New Roman" w:cs="Times New Roman"/>
          <w:sz w:val="24"/>
          <w:szCs w:val="24"/>
        </w:rPr>
        <w:t>efficien</w:t>
      </w:r>
      <w:r>
        <w:rPr>
          <w:rFonts w:ascii="Times New Roman" w:hAnsi="Times New Roman" w:cs="Times New Roman"/>
          <w:sz w:val="24"/>
          <w:szCs w:val="24"/>
        </w:rPr>
        <w:t>c</w:t>
      </w:r>
      <w:r w:rsidRPr="00FC7792">
        <w:rPr>
          <w:rFonts w:ascii="Times New Roman" w:hAnsi="Times New Roman" w:cs="Times New Roman"/>
          <w:sz w:val="24"/>
          <w:szCs w:val="24"/>
        </w:rPr>
        <w:t xml:space="preserve">y of IHRM in </w:t>
      </w:r>
      <w:r>
        <w:rPr>
          <w:rFonts w:ascii="Times New Roman" w:hAnsi="Times New Roman" w:cs="Times New Roman"/>
          <w:sz w:val="24"/>
          <w:szCs w:val="24"/>
        </w:rPr>
        <w:t xml:space="preserve">the </w:t>
      </w:r>
      <w:r w:rsidRPr="00FC7792">
        <w:rPr>
          <w:rFonts w:ascii="Times New Roman" w:hAnsi="Times New Roman" w:cs="Times New Roman"/>
          <w:sz w:val="24"/>
          <w:szCs w:val="24"/>
        </w:rPr>
        <w:t>Coca-Cola organisation.</w:t>
      </w:r>
      <w:r>
        <w:rPr>
          <w:rFonts w:ascii="Times New Roman" w:hAnsi="Times New Roman" w:cs="Times New Roman"/>
          <w:sz w:val="24"/>
          <w:szCs w:val="24"/>
        </w:rPr>
        <w:t xml:space="preserve"> IHRM must overcome time and geographical differences and offer 24/7 transparent communication—feedback needs to be on time and specific to the related subject. IHRM </w:t>
      </w:r>
      <w:r w:rsidR="00044CDA">
        <w:rPr>
          <w:rFonts w:ascii="Times New Roman" w:hAnsi="Times New Roman" w:cs="Times New Roman"/>
          <w:sz w:val="24"/>
          <w:szCs w:val="24"/>
        </w:rPr>
        <w:t>must</w:t>
      </w:r>
      <w:r>
        <w:rPr>
          <w:rFonts w:ascii="Times New Roman" w:hAnsi="Times New Roman" w:cs="Times New Roman"/>
          <w:sz w:val="24"/>
          <w:szCs w:val="24"/>
        </w:rPr>
        <w:t xml:space="preserve"> set regular meetings and conferences across borders, creating challenges. </w:t>
      </w:r>
    </w:p>
    <w:p w14:paraId="3278AEE6" w14:textId="1640A60E" w:rsidR="002C5BD9" w:rsidRDefault="002C5BD9" w:rsidP="00352EB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companies operate worldwide, language barriers can be the main issues for successful organisational change management. Language barriers badly impact organisational performance, employee engagement, training, etc. Coca-Cola needs to develop multi languages training programs. Language barriers can easily affect communication, and </w:t>
      </w:r>
      <w:r w:rsidR="00044CDA">
        <w:rPr>
          <w:rFonts w:ascii="Times New Roman" w:hAnsi="Times New Roman" w:cs="Times New Roman"/>
          <w:sz w:val="24"/>
          <w:szCs w:val="24"/>
        </w:rPr>
        <w:t>IHRM will</w:t>
      </w:r>
      <w:r>
        <w:rPr>
          <w:rFonts w:ascii="Times New Roman" w:hAnsi="Times New Roman" w:cs="Times New Roman"/>
          <w:sz w:val="24"/>
          <w:szCs w:val="24"/>
        </w:rPr>
        <w:t xml:space="preserve"> be challenging to monitor feedback and collect data across various locations.</w:t>
      </w:r>
    </w:p>
    <w:p w14:paraId="5ADA6FB7" w14:textId="0A8AE705" w:rsidR="002C5BD9" w:rsidRPr="00B6477B" w:rsidRDefault="002C5BD9" w:rsidP="00352EB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 we see training and development are strongly connected with language barriers and communication processes in the Coca-Cola organisation. IHRM must invest in multilingual staff; all training and support materials must be in multiple languages. IHRM need to understand the diverse culture of employees, provide training </w:t>
      </w:r>
      <w:r w:rsidR="00044CDA">
        <w:rPr>
          <w:rFonts w:ascii="Times New Roman" w:hAnsi="Times New Roman" w:cs="Times New Roman"/>
          <w:sz w:val="24"/>
          <w:szCs w:val="24"/>
        </w:rPr>
        <w:t>support,</w:t>
      </w:r>
      <w:r>
        <w:rPr>
          <w:rFonts w:ascii="Times New Roman" w:hAnsi="Times New Roman" w:cs="Times New Roman"/>
          <w:sz w:val="24"/>
          <w:szCs w:val="24"/>
        </w:rPr>
        <w:t xml:space="preserve"> and promote collaboration across all those language differences.</w:t>
      </w:r>
    </w:p>
    <w:p w14:paraId="08FCA83C" w14:textId="77777777" w:rsidR="002C5BD9" w:rsidRDefault="002C5BD9" w:rsidP="00352EBE">
      <w:pPr>
        <w:spacing w:line="360" w:lineRule="auto"/>
        <w:jc w:val="both"/>
        <w:rPr>
          <w:rFonts w:ascii="Times New Roman" w:hAnsi="Times New Roman" w:cs="Times New Roman"/>
          <w:b/>
          <w:bCs/>
          <w:sz w:val="24"/>
          <w:szCs w:val="24"/>
        </w:rPr>
      </w:pPr>
      <w:r w:rsidRPr="00D83462">
        <w:rPr>
          <w:rFonts w:ascii="Times New Roman" w:hAnsi="Times New Roman" w:cs="Times New Roman"/>
          <w:b/>
          <w:bCs/>
          <w:sz w:val="24"/>
          <w:szCs w:val="24"/>
        </w:rPr>
        <w:t xml:space="preserve">IHRM issues continue. </w:t>
      </w:r>
    </w:p>
    <w:p w14:paraId="5FCEB6B9" w14:textId="77777777" w:rsidR="002C5BD9" w:rsidRDefault="002C5BD9" w:rsidP="00352EBE">
      <w:pPr>
        <w:pStyle w:val="ListParagraph"/>
        <w:numPr>
          <w:ilvl w:val="0"/>
          <w:numId w:val="4"/>
        </w:numPr>
        <w:spacing w:line="360" w:lineRule="auto"/>
        <w:jc w:val="both"/>
        <w:rPr>
          <w:rFonts w:ascii="Times New Roman" w:hAnsi="Times New Roman" w:cs="Times New Roman"/>
          <w:sz w:val="24"/>
          <w:szCs w:val="24"/>
        </w:rPr>
      </w:pPr>
      <w:r w:rsidRPr="008E17F4">
        <w:rPr>
          <w:rFonts w:ascii="Times New Roman" w:hAnsi="Times New Roman" w:cs="Times New Roman"/>
          <w:sz w:val="24"/>
          <w:szCs w:val="24"/>
        </w:rPr>
        <w:t xml:space="preserve">Managing employees across </w:t>
      </w:r>
      <w:r>
        <w:rPr>
          <w:rFonts w:ascii="Times New Roman" w:hAnsi="Times New Roman" w:cs="Times New Roman"/>
          <w:sz w:val="24"/>
          <w:szCs w:val="24"/>
        </w:rPr>
        <w:t>different</w:t>
      </w:r>
      <w:r w:rsidRPr="008E17F4">
        <w:rPr>
          <w:rFonts w:ascii="Times New Roman" w:hAnsi="Times New Roman" w:cs="Times New Roman"/>
          <w:sz w:val="24"/>
          <w:szCs w:val="24"/>
        </w:rPr>
        <w:t xml:space="preserve"> locations and </w:t>
      </w:r>
      <w:r>
        <w:rPr>
          <w:rFonts w:ascii="Times New Roman" w:hAnsi="Times New Roman" w:cs="Times New Roman"/>
          <w:sz w:val="24"/>
          <w:szCs w:val="24"/>
        </w:rPr>
        <w:t xml:space="preserve">world </w:t>
      </w:r>
      <w:r w:rsidRPr="008E17F4">
        <w:rPr>
          <w:rFonts w:ascii="Times New Roman" w:hAnsi="Times New Roman" w:cs="Times New Roman"/>
          <w:sz w:val="24"/>
          <w:szCs w:val="24"/>
        </w:rPr>
        <w:t>time zones can be challenging for coordinating work, scheduling business meetings and timely communication.</w:t>
      </w:r>
      <w:r>
        <w:rPr>
          <w:rFonts w:ascii="Times New Roman" w:hAnsi="Times New Roman" w:cs="Times New Roman"/>
          <w:sz w:val="24"/>
          <w:szCs w:val="24"/>
        </w:rPr>
        <w:t xml:space="preserve"> </w:t>
      </w:r>
    </w:p>
    <w:p w14:paraId="1844C880" w14:textId="214BCC1F" w:rsidR="002C5BD9" w:rsidRPr="003E6493" w:rsidRDefault="002C5BD9" w:rsidP="00352EBE">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Logistics and travelling require tremendous planning to provide safety, efficient support, and </w:t>
      </w:r>
      <w:r w:rsidR="00D60C91">
        <w:rPr>
          <w:rFonts w:ascii="Times New Roman" w:hAnsi="Times New Roman" w:cs="Times New Roman"/>
          <w:sz w:val="24"/>
          <w:szCs w:val="24"/>
        </w:rPr>
        <w:t>resources.</w:t>
      </w:r>
      <w:r w:rsidR="00D60C91" w:rsidRPr="003E6493">
        <w:rPr>
          <w:rFonts w:ascii="Times New Roman" w:hAnsi="Times New Roman" w:cs="Times New Roman"/>
          <w:sz w:val="24"/>
          <w:szCs w:val="24"/>
        </w:rPr>
        <w:t xml:space="preserve"> IHRM</w:t>
      </w:r>
      <w:r w:rsidRPr="003E6493">
        <w:rPr>
          <w:rFonts w:ascii="Times New Roman" w:hAnsi="Times New Roman" w:cs="Times New Roman"/>
          <w:sz w:val="24"/>
          <w:szCs w:val="24"/>
        </w:rPr>
        <w:t xml:space="preserve"> must overcome those challenges by using new technologies and developing new strategies for flexible working arrangements. </w:t>
      </w:r>
    </w:p>
    <w:p w14:paraId="21CCA28E" w14:textId="77777777" w:rsidR="002C5BD9" w:rsidRPr="00FD07BD" w:rsidRDefault="002C5BD9" w:rsidP="00352EBE">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Expatriate employees are another significant challenge for IHRM. Sending employees to work in another country is a massive challenge as IHRM must consider pre-departing training, language barriers, and cultural adjustment and offer support for employees' family needs.</w:t>
      </w:r>
    </w:p>
    <w:p w14:paraId="4284E313" w14:textId="77777777" w:rsidR="002C5BD9" w:rsidRPr="00D83462" w:rsidRDefault="002C5BD9" w:rsidP="00352EBE">
      <w:pPr>
        <w:spacing w:line="360" w:lineRule="auto"/>
        <w:jc w:val="both"/>
        <w:rPr>
          <w:rFonts w:ascii="Times New Roman" w:hAnsi="Times New Roman" w:cs="Times New Roman"/>
          <w:b/>
          <w:bCs/>
          <w:sz w:val="24"/>
          <w:szCs w:val="24"/>
        </w:rPr>
      </w:pPr>
      <w:r w:rsidRPr="00D83462">
        <w:rPr>
          <w:rFonts w:ascii="Times New Roman" w:hAnsi="Times New Roman" w:cs="Times New Roman"/>
          <w:b/>
          <w:bCs/>
          <w:sz w:val="24"/>
          <w:szCs w:val="24"/>
        </w:rPr>
        <w:t xml:space="preserve">Conclusion </w:t>
      </w:r>
    </w:p>
    <w:p w14:paraId="7F08204C" w14:textId="14094586"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the global expansion of the business, Coca-Cola faces many HRM and IHRM issues. People are the essential and most valuable capital of any organisation, and HRM and IHRM recognise that managing people effectively is the </w:t>
      </w:r>
      <w:r w:rsidR="00F422B5">
        <w:rPr>
          <w:rFonts w:ascii="Times New Roman" w:hAnsi="Times New Roman" w:cs="Times New Roman"/>
          <w:sz w:val="24"/>
          <w:szCs w:val="24"/>
        </w:rPr>
        <w:t>critical</w:t>
      </w:r>
      <w:r>
        <w:rPr>
          <w:rFonts w:ascii="Times New Roman" w:hAnsi="Times New Roman" w:cs="Times New Roman"/>
          <w:sz w:val="24"/>
          <w:szCs w:val="24"/>
        </w:rPr>
        <w:t xml:space="preserve"> component for a successful change initiative. </w:t>
      </w:r>
    </w:p>
    <w:p w14:paraId="75CBFFFD" w14:textId="77777777"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A diverse workforce can be seen as a challenge but also can be used as a strength for the company. HRM and IHRM must create an inclusive working environment where all employees feel safe, supported, and valued.</w:t>
      </w:r>
    </w:p>
    <w:p w14:paraId="2E287AD5" w14:textId="77777777"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As communication plays a significant role in change management, HRM and IHRM must communicate clearly and on time with employees to prepare positively for upcoming changes. HRM and IHRM professionals need knowledge, skills and understanding of the legal, cultural, and logistic issues that can arise. HRM and IHRM can develop and implement policies and practices tailoring them to specific regions.</w:t>
      </w:r>
    </w:p>
    <w:p w14:paraId="61FD02D6" w14:textId="7392037F"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all these years Coca -Cola strongly proves that embracing change is more profitable than resisting change. For a bright organisational future and to successfully achieve strategic organisational objectives, HRM and IHRM must comply with regulatory and legal law, </w:t>
      </w:r>
      <w:r w:rsidR="00044CDA">
        <w:rPr>
          <w:rFonts w:ascii="Times New Roman" w:hAnsi="Times New Roman" w:cs="Times New Roman"/>
          <w:sz w:val="24"/>
          <w:szCs w:val="24"/>
        </w:rPr>
        <w:t>attract,</w:t>
      </w:r>
      <w:r>
        <w:rPr>
          <w:rFonts w:ascii="Times New Roman" w:hAnsi="Times New Roman" w:cs="Times New Roman"/>
          <w:sz w:val="24"/>
          <w:szCs w:val="24"/>
        </w:rPr>
        <w:t xml:space="preserve"> and keep top talent, promote cultural </w:t>
      </w:r>
      <w:r w:rsidR="00044CDA">
        <w:rPr>
          <w:rFonts w:ascii="Times New Roman" w:hAnsi="Times New Roman" w:cs="Times New Roman"/>
          <w:sz w:val="24"/>
          <w:szCs w:val="24"/>
        </w:rPr>
        <w:t>understanding,</w:t>
      </w:r>
      <w:r>
        <w:rPr>
          <w:rFonts w:ascii="Times New Roman" w:hAnsi="Times New Roman" w:cs="Times New Roman"/>
          <w:sz w:val="24"/>
          <w:szCs w:val="24"/>
        </w:rPr>
        <w:t xml:space="preserve"> and focus on distance and language barriers.</w:t>
      </w:r>
    </w:p>
    <w:p w14:paraId="4262B431" w14:textId="77777777" w:rsidR="002C5BD9" w:rsidRDefault="002C5BD9" w:rsidP="00352EBE">
      <w:pPr>
        <w:spacing w:line="360" w:lineRule="auto"/>
        <w:jc w:val="both"/>
        <w:rPr>
          <w:rFonts w:ascii="Times New Roman" w:hAnsi="Times New Roman" w:cs="Times New Roman"/>
          <w:sz w:val="24"/>
          <w:szCs w:val="24"/>
        </w:rPr>
      </w:pPr>
    </w:p>
    <w:p w14:paraId="5FA79D95" w14:textId="77777777" w:rsidR="002C5BD9" w:rsidRDefault="002C5BD9"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1000 words     </w:t>
      </w:r>
    </w:p>
    <w:p w14:paraId="370539FA" w14:textId="0F614521" w:rsidR="002E45DE" w:rsidRDefault="003373FD" w:rsidP="00352E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Tsvetelina </w:t>
      </w:r>
      <w:r w:rsidR="009346A1">
        <w:rPr>
          <w:rFonts w:ascii="Times New Roman" w:hAnsi="Times New Roman" w:cs="Times New Roman"/>
          <w:sz w:val="24"/>
          <w:szCs w:val="24"/>
        </w:rPr>
        <w:t>Victoria</w:t>
      </w:r>
      <w:r w:rsidR="005B0D93">
        <w:rPr>
          <w:rFonts w:ascii="Times New Roman" w:hAnsi="Times New Roman" w:cs="Times New Roman"/>
          <w:sz w:val="24"/>
          <w:szCs w:val="24"/>
        </w:rPr>
        <w:t xml:space="preserve"> </w:t>
      </w:r>
      <w:r>
        <w:rPr>
          <w:rFonts w:ascii="Times New Roman" w:hAnsi="Times New Roman" w:cs="Times New Roman"/>
          <w:sz w:val="24"/>
          <w:szCs w:val="24"/>
        </w:rPr>
        <w:t>Tsvetanova ID:1907859</w:t>
      </w:r>
    </w:p>
    <w:p w14:paraId="1E1D85E6" w14:textId="77777777" w:rsidR="009346A1" w:rsidRPr="009346A1" w:rsidRDefault="009346A1" w:rsidP="00352EBE">
      <w:pPr>
        <w:spacing w:line="360" w:lineRule="auto"/>
        <w:jc w:val="both"/>
        <w:rPr>
          <w:rFonts w:ascii="Times New Roman" w:eastAsia="Calibri" w:hAnsi="Times New Roman" w:cs="Times New Roman"/>
          <w:sz w:val="24"/>
          <w:szCs w:val="24"/>
          <w:lang w:val="en-US" w:bidi="en-US"/>
        </w:rPr>
      </w:pPr>
      <w:r w:rsidRPr="009346A1">
        <w:rPr>
          <w:rFonts w:ascii="Times New Roman" w:eastAsia="Calibri" w:hAnsi="Times New Roman" w:cs="Times New Roman"/>
          <w:sz w:val="24"/>
          <w:szCs w:val="24"/>
          <w:lang w:val="en-US" w:bidi="en-US"/>
        </w:rPr>
        <w:t xml:space="preserve">Coca Cola </w:t>
      </w:r>
    </w:p>
    <w:p w14:paraId="6DA69CC6" w14:textId="77777777" w:rsidR="009346A1" w:rsidRPr="009346A1" w:rsidRDefault="009346A1" w:rsidP="00352EBE">
      <w:pPr>
        <w:spacing w:line="360" w:lineRule="auto"/>
        <w:jc w:val="both"/>
        <w:rPr>
          <w:rFonts w:ascii="Times New Roman" w:eastAsia="Calibri" w:hAnsi="Times New Roman" w:cs="Times New Roman"/>
          <w:sz w:val="24"/>
          <w:szCs w:val="24"/>
          <w:lang w:val="en-US" w:bidi="en-US"/>
        </w:rPr>
      </w:pPr>
      <w:r w:rsidRPr="009346A1">
        <w:rPr>
          <w:rFonts w:ascii="Times New Roman" w:eastAsia="Calibri" w:hAnsi="Times New Roman" w:cs="Times New Roman"/>
          <w:sz w:val="24"/>
          <w:szCs w:val="24"/>
          <w:lang w:val="en-US" w:bidi="en-US"/>
        </w:rPr>
        <w:t>Background</w:t>
      </w:r>
    </w:p>
    <w:p w14:paraId="2BD93810" w14:textId="0DC58146" w:rsidR="009346A1" w:rsidRPr="009346A1" w:rsidRDefault="009346A1" w:rsidP="00352EBE">
      <w:pPr>
        <w:spacing w:line="360" w:lineRule="auto"/>
        <w:jc w:val="both"/>
        <w:rPr>
          <w:rFonts w:ascii="Times New Roman" w:eastAsia="Calibri" w:hAnsi="Times New Roman" w:cs="Times New Roman"/>
          <w:sz w:val="24"/>
          <w:szCs w:val="24"/>
          <w:lang w:val="en-US" w:bidi="en-US"/>
        </w:rPr>
      </w:pPr>
      <w:r w:rsidRPr="009346A1">
        <w:rPr>
          <w:rFonts w:ascii="Times New Roman" w:eastAsia="Calibri" w:hAnsi="Times New Roman" w:cs="Times New Roman"/>
          <w:sz w:val="24"/>
          <w:szCs w:val="24"/>
          <w:lang w:val="en-US" w:bidi="en-US"/>
        </w:rPr>
        <w:lastRenderedPageBreak/>
        <w:t xml:space="preserve"> </w:t>
      </w:r>
      <w:r w:rsidR="00F422B5">
        <w:rPr>
          <w:rFonts w:ascii="Times New Roman" w:eastAsia="Calibri" w:hAnsi="Times New Roman" w:cs="Times New Roman"/>
          <w:sz w:val="24"/>
          <w:szCs w:val="24"/>
          <w:lang w:val="en-US" w:bidi="en-US"/>
        </w:rPr>
        <w:t>In the US, a pharmacist from Atlanta, Georgia,</w:t>
      </w:r>
      <w:r w:rsidRPr="009346A1">
        <w:rPr>
          <w:rFonts w:ascii="Times New Roman" w:eastAsia="Calibri" w:hAnsi="Times New Roman" w:cs="Times New Roman"/>
          <w:sz w:val="24"/>
          <w:szCs w:val="24"/>
          <w:lang w:val="en-US" w:bidi="en-US"/>
        </w:rPr>
        <w:t xml:space="preserve"> named John S. Pemberton</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created a non-alcoholic drink in 1886 in his laboratory, Pemberton Chemical Company, according to the Encyclopedia Brita</w:t>
      </w:r>
      <w:r w:rsidR="00F422B5">
        <w:rPr>
          <w:rFonts w:ascii="Times New Roman" w:eastAsia="Calibri" w:hAnsi="Times New Roman" w:cs="Times New Roman"/>
          <w:sz w:val="24"/>
          <w:szCs w:val="24"/>
          <w:lang w:val="en-US" w:bidi="en-US"/>
        </w:rPr>
        <w:t>n</w:t>
      </w:r>
      <w:r w:rsidRPr="009346A1">
        <w:rPr>
          <w:rFonts w:ascii="Times New Roman" w:eastAsia="Calibri" w:hAnsi="Times New Roman" w:cs="Times New Roman"/>
          <w:sz w:val="24"/>
          <w:szCs w:val="24"/>
          <w:lang w:val="en-US" w:bidi="en-US"/>
        </w:rPr>
        <w:t xml:space="preserve">nica (2023). Frank Robinson was his bookkeeper at the time. He </w:t>
      </w:r>
      <w:r w:rsidR="00044CDA" w:rsidRPr="009346A1">
        <w:rPr>
          <w:rFonts w:ascii="Times New Roman" w:eastAsia="Calibri" w:hAnsi="Times New Roman" w:cs="Times New Roman"/>
          <w:sz w:val="24"/>
          <w:szCs w:val="24"/>
          <w:lang w:val="en-US" w:bidi="en-US"/>
        </w:rPr>
        <w:t>produced</w:t>
      </w:r>
      <w:r w:rsidRPr="009346A1">
        <w:rPr>
          <w:rFonts w:ascii="Times New Roman" w:eastAsia="Calibri" w:hAnsi="Times New Roman" w:cs="Times New Roman"/>
          <w:sz w:val="24"/>
          <w:szCs w:val="24"/>
          <w:lang w:val="en-US" w:bidi="en-US"/>
        </w:rPr>
        <w:t xml:space="preserve"> the idea for the </w:t>
      </w:r>
      <w:r w:rsidR="00F422B5">
        <w:rPr>
          <w:rFonts w:ascii="Times New Roman" w:eastAsia="Calibri" w:hAnsi="Times New Roman" w:cs="Times New Roman"/>
          <w:sz w:val="24"/>
          <w:szCs w:val="24"/>
          <w:lang w:val="en-US" w:bidi="en-US"/>
        </w:rPr>
        <w:t>beverage's nam</w:t>
      </w:r>
      <w:r w:rsidRPr="009346A1">
        <w:rPr>
          <w:rFonts w:ascii="Times New Roman" w:eastAsia="Calibri" w:hAnsi="Times New Roman" w:cs="Times New Roman"/>
          <w:sz w:val="24"/>
          <w:szCs w:val="24"/>
          <w:lang w:val="en-US" w:bidi="en-US"/>
        </w:rPr>
        <w:t>e</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w:t>
      </w:r>
      <w:r w:rsidR="00F422B5">
        <w:rPr>
          <w:rFonts w:ascii="Times New Roman" w:eastAsia="Calibri" w:hAnsi="Times New Roman" w:cs="Times New Roman"/>
          <w:sz w:val="24"/>
          <w:szCs w:val="24"/>
          <w:lang w:val="en-US" w:bidi="en-US"/>
        </w:rPr>
        <w:t>officially becoming a Coca-Cola trademark</w:t>
      </w:r>
      <w:r w:rsidRPr="009346A1">
        <w:rPr>
          <w:rFonts w:ascii="Times New Roman" w:eastAsia="Calibri" w:hAnsi="Times New Roman" w:cs="Times New Roman"/>
          <w:sz w:val="24"/>
          <w:szCs w:val="24"/>
          <w:lang w:val="en-US" w:bidi="en-US"/>
        </w:rPr>
        <w:t xml:space="preserve">. According to the same source, Pemberton launched his product </w:t>
      </w:r>
      <w:r w:rsidR="00F422B5">
        <w:rPr>
          <w:rFonts w:ascii="Times New Roman" w:eastAsia="Calibri" w:hAnsi="Times New Roman" w:cs="Times New Roman"/>
          <w:sz w:val="24"/>
          <w:szCs w:val="24"/>
          <w:lang w:val="en-US" w:bidi="en-US"/>
        </w:rPr>
        <w:t>initi</w:t>
      </w:r>
      <w:r w:rsidRPr="009346A1">
        <w:rPr>
          <w:rFonts w:ascii="Times New Roman" w:eastAsia="Calibri" w:hAnsi="Times New Roman" w:cs="Times New Roman"/>
          <w:sz w:val="24"/>
          <w:szCs w:val="24"/>
          <w:lang w:val="en-US" w:bidi="en-US"/>
        </w:rPr>
        <w:t xml:space="preserve">ally as </w:t>
      </w:r>
      <w:r w:rsidR="00F422B5">
        <w:rPr>
          <w:rFonts w:ascii="Times New Roman" w:eastAsia="Calibri" w:hAnsi="Times New Roman" w:cs="Times New Roman"/>
          <w:sz w:val="24"/>
          <w:szCs w:val="24"/>
          <w:lang w:val="en-US" w:bidi="en-US"/>
        </w:rPr>
        <w:t xml:space="preserve">a </w:t>
      </w:r>
      <w:r w:rsidRPr="009346A1">
        <w:rPr>
          <w:rFonts w:ascii="Times New Roman" w:eastAsia="Calibri" w:hAnsi="Times New Roman" w:cs="Times New Roman"/>
          <w:sz w:val="24"/>
          <w:szCs w:val="24"/>
          <w:lang w:val="en-US" w:bidi="en-US"/>
        </w:rPr>
        <w:t xml:space="preserve">solution for common ailments. It was based on </w:t>
      </w:r>
      <w:r w:rsidR="00F422B5">
        <w:rPr>
          <w:rFonts w:ascii="Times New Roman" w:eastAsia="Calibri" w:hAnsi="Times New Roman" w:cs="Times New Roman"/>
          <w:sz w:val="24"/>
          <w:szCs w:val="24"/>
          <w:lang w:val="en-US" w:bidi="en-US"/>
        </w:rPr>
        <w:t>cola nut extrac</w:t>
      </w:r>
      <w:r w:rsidRPr="009346A1">
        <w:rPr>
          <w:rFonts w:ascii="Times New Roman" w:eastAsia="Calibri" w:hAnsi="Times New Roman" w:cs="Times New Roman"/>
          <w:sz w:val="24"/>
          <w:szCs w:val="24"/>
          <w:lang w:val="en-US" w:bidi="en-US"/>
        </w:rPr>
        <w:t xml:space="preserve">t, rich </w:t>
      </w:r>
      <w:r w:rsidR="00F422B5">
        <w:rPr>
          <w:rFonts w:ascii="Times New Roman" w:eastAsia="Calibri" w:hAnsi="Times New Roman" w:cs="Times New Roman"/>
          <w:sz w:val="24"/>
          <w:szCs w:val="24"/>
          <w:lang w:val="en-US" w:bidi="en-US"/>
        </w:rPr>
        <w:t>i</w:t>
      </w:r>
      <w:r w:rsidRPr="009346A1">
        <w:rPr>
          <w:rFonts w:ascii="Times New Roman" w:eastAsia="Calibri" w:hAnsi="Times New Roman" w:cs="Times New Roman"/>
          <w:sz w:val="24"/>
          <w:szCs w:val="24"/>
          <w:lang w:val="en-US" w:bidi="en-US"/>
        </w:rPr>
        <w:t xml:space="preserve">n caffeine and coca leaf, rich </w:t>
      </w:r>
      <w:r w:rsidR="00F422B5">
        <w:rPr>
          <w:rFonts w:ascii="Times New Roman" w:eastAsia="Calibri" w:hAnsi="Times New Roman" w:cs="Times New Roman"/>
          <w:sz w:val="24"/>
          <w:szCs w:val="24"/>
          <w:lang w:val="en-US" w:bidi="en-US"/>
        </w:rPr>
        <w:t>i</w:t>
      </w:r>
      <w:r w:rsidRPr="009346A1">
        <w:rPr>
          <w:rFonts w:ascii="Times New Roman" w:eastAsia="Calibri" w:hAnsi="Times New Roman" w:cs="Times New Roman"/>
          <w:sz w:val="24"/>
          <w:szCs w:val="24"/>
          <w:lang w:val="en-US" w:bidi="en-US"/>
        </w:rPr>
        <w:t>n cocaine</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for faster relief. </w:t>
      </w:r>
      <w:r w:rsidR="00F422B5">
        <w:rPr>
          <w:rFonts w:ascii="Times New Roman" w:eastAsia="Calibri" w:hAnsi="Times New Roman" w:cs="Times New Roman"/>
          <w:sz w:val="24"/>
          <w:szCs w:val="24"/>
          <w:lang w:val="en-US" w:bidi="en-US"/>
        </w:rPr>
        <w:t>However,</w:t>
      </w:r>
      <w:r w:rsidRPr="009346A1">
        <w:rPr>
          <w:rFonts w:ascii="Times New Roman" w:eastAsia="Calibri" w:hAnsi="Times New Roman" w:cs="Times New Roman"/>
          <w:sz w:val="24"/>
          <w:szCs w:val="24"/>
          <w:lang w:val="en-US" w:bidi="en-US"/>
        </w:rPr>
        <w:t xml:space="preserve"> </w:t>
      </w:r>
      <w:r w:rsidR="00F422B5">
        <w:rPr>
          <w:rFonts w:ascii="Times New Roman" w:eastAsia="Calibri" w:hAnsi="Times New Roman" w:cs="Times New Roman"/>
          <w:sz w:val="24"/>
          <w:szCs w:val="24"/>
          <w:lang w:val="en-US" w:bidi="en-US"/>
        </w:rPr>
        <w:t xml:space="preserve">in </w:t>
      </w:r>
      <w:r w:rsidRPr="009346A1">
        <w:rPr>
          <w:rFonts w:ascii="Times New Roman" w:eastAsia="Calibri" w:hAnsi="Times New Roman" w:cs="Times New Roman"/>
          <w:sz w:val="24"/>
          <w:szCs w:val="24"/>
          <w:lang w:val="en-US" w:bidi="en-US"/>
        </w:rPr>
        <w:t>about 1903</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the ingredient of cocaine </w:t>
      </w:r>
      <w:proofErr w:type="gramStart"/>
      <w:r w:rsidR="00F422B5">
        <w:rPr>
          <w:rFonts w:ascii="Times New Roman" w:eastAsia="Calibri" w:hAnsi="Times New Roman" w:cs="Times New Roman"/>
          <w:sz w:val="24"/>
          <w:szCs w:val="24"/>
          <w:lang w:val="en-US" w:bidi="en-US"/>
        </w:rPr>
        <w:t>was</w:t>
      </w:r>
      <w:r w:rsidRPr="009346A1">
        <w:rPr>
          <w:rFonts w:ascii="Times New Roman" w:eastAsia="Calibri" w:hAnsi="Times New Roman" w:cs="Times New Roman"/>
          <w:sz w:val="24"/>
          <w:szCs w:val="24"/>
          <w:lang w:val="en-US" w:bidi="en-US"/>
        </w:rPr>
        <w:t xml:space="preserve"> removed</w:t>
      </w:r>
      <w:proofErr w:type="gramEnd"/>
      <w:r w:rsidRPr="009346A1">
        <w:rPr>
          <w:rFonts w:ascii="Times New Roman" w:eastAsia="Calibri" w:hAnsi="Times New Roman" w:cs="Times New Roman"/>
          <w:sz w:val="24"/>
          <w:szCs w:val="24"/>
          <w:lang w:val="en-US" w:bidi="en-US"/>
        </w:rPr>
        <w:t xml:space="preserve"> from the product's formula. Coca-Cola as </w:t>
      </w:r>
      <w:r w:rsidR="00F422B5">
        <w:rPr>
          <w:rFonts w:ascii="Times New Roman" w:eastAsia="Calibri" w:hAnsi="Times New Roman" w:cs="Times New Roman"/>
          <w:sz w:val="24"/>
          <w:szCs w:val="24"/>
          <w:lang w:val="en-US" w:bidi="en-US"/>
        </w:rPr>
        <w:t xml:space="preserve">a </w:t>
      </w:r>
      <w:r w:rsidRPr="009346A1">
        <w:rPr>
          <w:rFonts w:ascii="Times New Roman" w:eastAsia="Calibri" w:hAnsi="Times New Roman" w:cs="Times New Roman"/>
          <w:sz w:val="24"/>
          <w:szCs w:val="24"/>
          <w:lang w:val="en-US" w:bidi="en-US"/>
        </w:rPr>
        <w:t xml:space="preserve">trademark </w:t>
      </w:r>
      <w:proofErr w:type="gramStart"/>
      <w:r w:rsidRPr="009346A1">
        <w:rPr>
          <w:rFonts w:ascii="Times New Roman" w:eastAsia="Calibri" w:hAnsi="Times New Roman" w:cs="Times New Roman"/>
          <w:sz w:val="24"/>
          <w:szCs w:val="24"/>
          <w:lang w:val="en-US" w:bidi="en-US"/>
        </w:rPr>
        <w:t>was registered</w:t>
      </w:r>
      <w:proofErr w:type="gramEnd"/>
      <w:r w:rsidRPr="009346A1">
        <w:rPr>
          <w:rFonts w:ascii="Times New Roman" w:eastAsia="Calibri" w:hAnsi="Times New Roman" w:cs="Times New Roman"/>
          <w:sz w:val="24"/>
          <w:szCs w:val="24"/>
          <w:lang w:val="en-US" w:bidi="en-US"/>
        </w:rPr>
        <w:t xml:space="preserve"> </w:t>
      </w:r>
      <w:r w:rsidR="00F422B5">
        <w:rPr>
          <w:rFonts w:ascii="Times New Roman" w:eastAsia="Calibri" w:hAnsi="Times New Roman" w:cs="Times New Roman"/>
          <w:sz w:val="24"/>
          <w:szCs w:val="24"/>
          <w:lang w:val="en-US" w:bidi="en-US"/>
        </w:rPr>
        <w:t>in 1893 in the US Patent Office after Asa Griggs, another pharmacist from Atlanta, got the business owners</w:t>
      </w:r>
      <w:r w:rsidRPr="009346A1">
        <w:rPr>
          <w:rFonts w:ascii="Times New Roman" w:eastAsia="Calibri" w:hAnsi="Times New Roman" w:cs="Times New Roman"/>
          <w:sz w:val="24"/>
          <w:szCs w:val="24"/>
          <w:lang w:val="en-US" w:bidi="en-US"/>
        </w:rPr>
        <w:t xml:space="preserve"> </w:t>
      </w:r>
      <w:r w:rsidR="00F422B5">
        <w:rPr>
          <w:rFonts w:ascii="Times New Roman" w:eastAsia="Calibri" w:hAnsi="Times New Roman" w:cs="Times New Roman"/>
          <w:sz w:val="24"/>
          <w:szCs w:val="24"/>
          <w:lang w:val="en-US" w:bidi="en-US"/>
        </w:rPr>
        <w:t>in</w:t>
      </w:r>
      <w:r w:rsidRPr="009346A1">
        <w:rPr>
          <w:rFonts w:ascii="Times New Roman" w:eastAsia="Calibri" w:hAnsi="Times New Roman" w:cs="Times New Roman"/>
          <w:sz w:val="24"/>
          <w:szCs w:val="24"/>
          <w:lang w:val="en-US" w:bidi="en-US"/>
        </w:rPr>
        <w:t xml:space="preserve"> 1891</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exchanging some property rights and the total amount of $2.300. He incorporated the company the following year. </w:t>
      </w:r>
    </w:p>
    <w:p w14:paraId="47489973" w14:textId="39C28960" w:rsidR="009346A1" w:rsidRPr="009346A1" w:rsidRDefault="009346A1" w:rsidP="00352EBE">
      <w:pPr>
        <w:spacing w:line="360" w:lineRule="auto"/>
        <w:jc w:val="both"/>
        <w:rPr>
          <w:rFonts w:ascii="Times New Roman" w:eastAsia="Calibri" w:hAnsi="Times New Roman" w:cs="Times New Roman"/>
          <w:sz w:val="24"/>
          <w:szCs w:val="24"/>
          <w:lang w:val="en-US" w:bidi="en-US"/>
        </w:rPr>
      </w:pPr>
      <w:r w:rsidRPr="009346A1">
        <w:rPr>
          <w:rFonts w:ascii="Times New Roman" w:eastAsia="Calibri" w:hAnsi="Times New Roman" w:cs="Times New Roman"/>
          <w:sz w:val="24"/>
          <w:szCs w:val="24"/>
          <w:lang w:val="en-US" w:bidi="en-US"/>
        </w:rPr>
        <w:t>In 1890 the sales of the beverage were about 9,000 gallons. By 1900 the sales increased to 370,877</w:t>
      </w:r>
      <w:r w:rsidR="00F422B5">
        <w:rPr>
          <w:rFonts w:ascii="Times New Roman" w:eastAsia="Calibri" w:hAnsi="Times New Roman" w:cs="Times New Roman"/>
          <w:sz w:val="24"/>
          <w:szCs w:val="24"/>
          <w:lang w:val="en-US" w:bidi="en-US"/>
        </w:rPr>
        <w:t xml:space="preserve"> </w:t>
      </w:r>
      <w:r w:rsidRPr="009346A1">
        <w:rPr>
          <w:rFonts w:ascii="Times New Roman" w:eastAsia="Calibri" w:hAnsi="Times New Roman" w:cs="Times New Roman"/>
          <w:sz w:val="24"/>
          <w:szCs w:val="24"/>
          <w:lang w:val="en-US" w:bidi="en-US"/>
        </w:rPr>
        <w:t>gallons, thanks to the Candler</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s leadership. </w:t>
      </w:r>
      <w:r w:rsidR="00044CDA">
        <w:rPr>
          <w:rFonts w:ascii="Times New Roman" w:eastAsia="Calibri" w:hAnsi="Times New Roman" w:cs="Times New Roman"/>
          <w:sz w:val="24"/>
          <w:szCs w:val="24"/>
          <w:lang w:val="en-US" w:bidi="en-US"/>
        </w:rPr>
        <w:t xml:space="preserve">The product-making plants </w:t>
      </w:r>
      <w:proofErr w:type="gramStart"/>
      <w:r w:rsidR="00044CDA">
        <w:rPr>
          <w:rFonts w:ascii="Times New Roman" w:eastAsia="Calibri" w:hAnsi="Times New Roman" w:cs="Times New Roman"/>
          <w:sz w:val="24"/>
          <w:szCs w:val="24"/>
          <w:lang w:val="en-US" w:bidi="en-US"/>
        </w:rPr>
        <w:t>were established</w:t>
      </w:r>
      <w:proofErr w:type="gramEnd"/>
      <w:r w:rsidR="00044CDA">
        <w:rPr>
          <w:rFonts w:ascii="Times New Roman" w:eastAsia="Calibri" w:hAnsi="Times New Roman" w:cs="Times New Roman"/>
          <w:sz w:val="24"/>
          <w:szCs w:val="24"/>
          <w:lang w:val="en-US" w:bidi="en-US"/>
        </w:rPr>
        <w:t xml:space="preserve"> in the same decade in every state of the US and even Canada</w:t>
      </w:r>
      <w:r w:rsidRPr="009346A1">
        <w:rPr>
          <w:rFonts w:ascii="Times New Roman" w:eastAsia="Calibri" w:hAnsi="Times New Roman" w:cs="Times New Roman"/>
          <w:sz w:val="24"/>
          <w:szCs w:val="24"/>
          <w:lang w:val="en-US" w:bidi="en-US"/>
        </w:rPr>
        <w:t>. In</w:t>
      </w:r>
      <w:r w:rsidR="00F422B5">
        <w:rPr>
          <w:rFonts w:ascii="Times New Roman" w:eastAsia="Calibri" w:hAnsi="Times New Roman" w:cs="Times New Roman"/>
          <w:sz w:val="24"/>
          <w:szCs w:val="24"/>
          <w:lang w:val="en-US" w:bidi="en-US"/>
        </w:rPr>
        <w:t xml:space="preserve"> </w:t>
      </w:r>
      <w:r w:rsidRPr="009346A1">
        <w:rPr>
          <w:rFonts w:ascii="Times New Roman" w:eastAsia="Calibri" w:hAnsi="Times New Roman" w:cs="Times New Roman"/>
          <w:sz w:val="24"/>
          <w:szCs w:val="24"/>
          <w:lang w:val="en-US" w:bidi="en-US"/>
        </w:rPr>
        <w:t>1899</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an independent bottling manufacturer signed the first contract for Coca-Cola. This company </w:t>
      </w:r>
      <w:proofErr w:type="gramStart"/>
      <w:r w:rsidRPr="009346A1">
        <w:rPr>
          <w:rFonts w:ascii="Times New Roman" w:eastAsia="Calibri" w:hAnsi="Times New Roman" w:cs="Times New Roman"/>
          <w:sz w:val="24"/>
          <w:szCs w:val="24"/>
          <w:lang w:val="en-US" w:bidi="en-US"/>
        </w:rPr>
        <w:t>was allowed</w:t>
      </w:r>
      <w:proofErr w:type="gramEnd"/>
      <w:r w:rsidRPr="009346A1">
        <w:rPr>
          <w:rFonts w:ascii="Times New Roman" w:eastAsia="Calibri" w:hAnsi="Times New Roman" w:cs="Times New Roman"/>
          <w:sz w:val="24"/>
          <w:szCs w:val="24"/>
          <w:lang w:val="en-US" w:bidi="en-US"/>
        </w:rPr>
        <w:t xml:space="preserve"> to buy the original drink, bottle </w:t>
      </w:r>
      <w:r w:rsidR="00044CDA" w:rsidRPr="009346A1">
        <w:rPr>
          <w:rFonts w:ascii="Times New Roman" w:eastAsia="Calibri" w:hAnsi="Times New Roman" w:cs="Times New Roman"/>
          <w:sz w:val="24"/>
          <w:szCs w:val="24"/>
          <w:lang w:val="en-US" w:bidi="en-US"/>
        </w:rPr>
        <w:t>it,</w:t>
      </w:r>
      <w:r w:rsidRPr="009346A1">
        <w:rPr>
          <w:rFonts w:ascii="Times New Roman" w:eastAsia="Calibri" w:hAnsi="Times New Roman" w:cs="Times New Roman"/>
          <w:sz w:val="24"/>
          <w:szCs w:val="24"/>
          <w:lang w:val="en-US" w:bidi="en-US"/>
        </w:rPr>
        <w:t xml:space="preserve"> and deliver the Coca-Cola alcohol </w:t>
      </w:r>
      <w:r w:rsidR="00F422B5">
        <w:rPr>
          <w:rFonts w:ascii="Times New Roman" w:eastAsia="Calibri" w:hAnsi="Times New Roman" w:cs="Times New Roman"/>
          <w:sz w:val="24"/>
          <w:szCs w:val="24"/>
          <w:lang w:val="en-US" w:bidi="en-US"/>
        </w:rPr>
        <w:t>complimentary</w:t>
      </w:r>
      <w:r w:rsidRPr="009346A1">
        <w:rPr>
          <w:rFonts w:ascii="Times New Roman" w:eastAsia="Calibri" w:hAnsi="Times New Roman" w:cs="Times New Roman"/>
          <w:sz w:val="24"/>
          <w:szCs w:val="24"/>
          <w:lang w:val="en-US" w:bidi="en-US"/>
        </w:rPr>
        <w:t xml:space="preserve"> beverage. </w:t>
      </w:r>
    </w:p>
    <w:p w14:paraId="4733B03C" w14:textId="2342EFF1" w:rsidR="009346A1" w:rsidRPr="009346A1" w:rsidRDefault="009346A1" w:rsidP="00352EBE">
      <w:pPr>
        <w:spacing w:line="360" w:lineRule="auto"/>
        <w:jc w:val="both"/>
        <w:rPr>
          <w:rFonts w:ascii="Times New Roman" w:eastAsia="Calibri" w:hAnsi="Times New Roman" w:cs="Times New Roman"/>
          <w:sz w:val="24"/>
          <w:szCs w:val="24"/>
          <w:lang w:val="en-US" w:bidi="en-US"/>
        </w:rPr>
      </w:pPr>
      <w:r w:rsidRPr="009346A1">
        <w:rPr>
          <w:rFonts w:ascii="Times New Roman" w:eastAsia="Calibri" w:hAnsi="Times New Roman" w:cs="Times New Roman"/>
          <w:sz w:val="24"/>
          <w:szCs w:val="24"/>
          <w:lang w:val="en-US" w:bidi="en-US"/>
        </w:rPr>
        <w:t xml:space="preserve"> The base </w:t>
      </w:r>
      <w:proofErr w:type="gramStart"/>
      <w:r w:rsidRPr="009346A1">
        <w:rPr>
          <w:rFonts w:ascii="Times New Roman" w:eastAsia="Calibri" w:hAnsi="Times New Roman" w:cs="Times New Roman"/>
          <w:sz w:val="24"/>
          <w:szCs w:val="24"/>
          <w:lang w:val="en-US" w:bidi="en-US"/>
        </w:rPr>
        <w:t>was formed</w:t>
      </w:r>
      <w:proofErr w:type="gramEnd"/>
      <w:r w:rsidRPr="009346A1">
        <w:rPr>
          <w:rFonts w:ascii="Times New Roman" w:eastAsia="Calibri" w:hAnsi="Times New Roman" w:cs="Times New Roman"/>
          <w:sz w:val="24"/>
          <w:szCs w:val="24"/>
          <w:lang w:val="en-US" w:bidi="en-US"/>
        </w:rPr>
        <w:t xml:space="preserve"> for this kind of unique distribution system by licensing contracts</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and now</w:t>
      </w:r>
      <w:r w:rsidR="00F422B5">
        <w:rPr>
          <w:rFonts w:ascii="Times New Roman" w:eastAsia="Calibri" w:hAnsi="Times New Roman" w:cs="Times New Roman"/>
          <w:sz w:val="24"/>
          <w:szCs w:val="24"/>
          <w:lang w:val="en-US" w:bidi="en-US"/>
        </w:rPr>
        <w:t>a</w:t>
      </w:r>
      <w:r w:rsidRPr="009346A1">
        <w:rPr>
          <w:rFonts w:ascii="Times New Roman" w:eastAsia="Calibri" w:hAnsi="Times New Roman" w:cs="Times New Roman"/>
          <w:sz w:val="24"/>
          <w:szCs w:val="24"/>
          <w:lang w:val="en-US" w:bidi="en-US"/>
        </w:rPr>
        <w:t>days</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most American soft-drink companies follow this system. After incorporation </w:t>
      </w:r>
      <w:r w:rsidR="00F422B5">
        <w:rPr>
          <w:rFonts w:ascii="Times New Roman" w:eastAsia="Calibri" w:hAnsi="Times New Roman" w:cs="Times New Roman"/>
          <w:sz w:val="24"/>
          <w:szCs w:val="24"/>
          <w:lang w:val="en-US" w:bidi="en-US"/>
        </w:rPr>
        <w:t>in</w:t>
      </w:r>
      <w:r w:rsidRPr="009346A1">
        <w:rPr>
          <w:rFonts w:ascii="Times New Roman" w:eastAsia="Calibri" w:hAnsi="Times New Roman" w:cs="Times New Roman"/>
          <w:sz w:val="24"/>
          <w:szCs w:val="24"/>
          <w:lang w:val="en-US" w:bidi="en-US"/>
        </w:rPr>
        <w:t xml:space="preserve"> 1892, Coca-Cola </w:t>
      </w:r>
      <w:proofErr w:type="gramStart"/>
      <w:r w:rsidRPr="009346A1">
        <w:rPr>
          <w:rFonts w:ascii="Times New Roman" w:eastAsia="Calibri" w:hAnsi="Times New Roman" w:cs="Times New Roman"/>
          <w:sz w:val="24"/>
          <w:szCs w:val="24"/>
          <w:lang w:val="en-US" w:bidi="en-US"/>
        </w:rPr>
        <w:t>was evaluated</w:t>
      </w:r>
      <w:proofErr w:type="gramEnd"/>
      <w:r w:rsidRPr="009346A1">
        <w:rPr>
          <w:rFonts w:ascii="Times New Roman" w:eastAsia="Calibri" w:hAnsi="Times New Roman" w:cs="Times New Roman"/>
          <w:sz w:val="24"/>
          <w:szCs w:val="24"/>
          <w:lang w:val="en-US" w:bidi="en-US"/>
        </w:rPr>
        <w:t xml:space="preserve"> at $100,000. The company </w:t>
      </w:r>
      <w:proofErr w:type="gramStart"/>
      <w:r w:rsidRPr="009346A1">
        <w:rPr>
          <w:rFonts w:ascii="Times New Roman" w:eastAsia="Calibri" w:hAnsi="Times New Roman" w:cs="Times New Roman"/>
          <w:sz w:val="24"/>
          <w:szCs w:val="24"/>
          <w:lang w:val="en-US" w:bidi="en-US"/>
        </w:rPr>
        <w:t>was sold</w:t>
      </w:r>
      <w:proofErr w:type="gramEnd"/>
      <w:r w:rsidRPr="009346A1">
        <w:rPr>
          <w:rFonts w:ascii="Times New Roman" w:eastAsia="Calibri" w:hAnsi="Times New Roman" w:cs="Times New Roman"/>
          <w:sz w:val="24"/>
          <w:szCs w:val="24"/>
          <w:lang w:val="en-US" w:bidi="en-US"/>
        </w:rPr>
        <w:t xml:space="preserve"> in 1919 </w:t>
      </w:r>
      <w:r w:rsidR="00044CDA" w:rsidRPr="009346A1">
        <w:rPr>
          <w:rFonts w:ascii="Times New Roman" w:eastAsia="Calibri" w:hAnsi="Times New Roman" w:cs="Times New Roman"/>
          <w:sz w:val="24"/>
          <w:szCs w:val="24"/>
          <w:lang w:val="en-US" w:bidi="en-US"/>
        </w:rPr>
        <w:t>for</w:t>
      </w:r>
      <w:r w:rsidRPr="009346A1">
        <w:rPr>
          <w:rFonts w:ascii="Times New Roman" w:eastAsia="Calibri" w:hAnsi="Times New Roman" w:cs="Times New Roman"/>
          <w:sz w:val="24"/>
          <w:szCs w:val="24"/>
          <w:lang w:val="en-US" w:bidi="en-US"/>
        </w:rPr>
        <w:t xml:space="preserve"> $25 million. The buyer was an investor team</w:t>
      </w:r>
      <w:r w:rsidR="00F422B5">
        <w:rPr>
          <w:rFonts w:ascii="Times New Roman" w:eastAsia="Calibri" w:hAnsi="Times New Roman" w:cs="Times New Roman"/>
          <w:sz w:val="24"/>
          <w:szCs w:val="24"/>
          <w:lang w:val="en-US" w:bidi="en-US"/>
        </w:rPr>
        <w:t>, and the t</w:t>
      </w:r>
      <w:r w:rsidRPr="009346A1">
        <w:rPr>
          <w:rFonts w:ascii="Times New Roman" w:eastAsia="Calibri" w:hAnsi="Times New Roman" w:cs="Times New Roman"/>
          <w:sz w:val="24"/>
          <w:szCs w:val="24"/>
          <w:lang w:val="en-US" w:bidi="en-US"/>
        </w:rPr>
        <w:t xml:space="preserve">eam leader was a successful Atlanta </w:t>
      </w:r>
      <w:r w:rsidR="00044CDA" w:rsidRPr="009346A1">
        <w:rPr>
          <w:rFonts w:ascii="Times New Roman" w:eastAsia="Calibri" w:hAnsi="Times New Roman" w:cs="Times New Roman"/>
          <w:sz w:val="24"/>
          <w:szCs w:val="24"/>
          <w:lang w:val="en-US" w:bidi="en-US"/>
        </w:rPr>
        <w:t>businessperson</w:t>
      </w:r>
      <w:r w:rsidRPr="009346A1">
        <w:rPr>
          <w:rFonts w:ascii="Times New Roman" w:eastAsia="Calibri" w:hAnsi="Times New Roman" w:cs="Times New Roman"/>
          <w:sz w:val="24"/>
          <w:szCs w:val="24"/>
          <w:lang w:val="en-US" w:bidi="en-US"/>
        </w:rPr>
        <w:t xml:space="preserve"> Ernest Woodruff. The </w:t>
      </w:r>
      <w:proofErr w:type="spellStart"/>
      <w:r w:rsidR="00352EBE">
        <w:rPr>
          <w:rFonts w:ascii="Times New Roman" w:eastAsia="Calibri" w:hAnsi="Times New Roman" w:cs="Times New Roman"/>
          <w:sz w:val="24"/>
          <w:szCs w:val="24"/>
          <w:lang w:val="en-US" w:bidi="en-US"/>
        </w:rPr>
        <w:t>organi</w:t>
      </w:r>
      <w:r w:rsidR="00044CDA">
        <w:rPr>
          <w:rFonts w:ascii="Times New Roman" w:eastAsia="Calibri" w:hAnsi="Times New Roman" w:cs="Times New Roman"/>
          <w:sz w:val="24"/>
          <w:szCs w:val="24"/>
          <w:lang w:val="en-US" w:bidi="en-US"/>
        </w:rPr>
        <w:t>s</w:t>
      </w:r>
      <w:r w:rsidR="00352EBE">
        <w:rPr>
          <w:rFonts w:ascii="Times New Roman" w:eastAsia="Calibri" w:hAnsi="Times New Roman" w:cs="Times New Roman"/>
          <w:sz w:val="24"/>
          <w:szCs w:val="24"/>
          <w:lang w:val="en-US" w:bidi="en-US"/>
        </w:rPr>
        <w:t>ation</w:t>
      </w:r>
      <w:r w:rsidR="00044CDA">
        <w:rPr>
          <w:rFonts w:ascii="Times New Roman" w:eastAsia="Calibri" w:hAnsi="Times New Roman" w:cs="Times New Roman"/>
          <w:sz w:val="24"/>
          <w:szCs w:val="24"/>
          <w:lang w:val="en-US" w:bidi="en-US"/>
        </w:rPr>
        <w:t>'</w:t>
      </w:r>
      <w:r w:rsidR="00352EBE">
        <w:rPr>
          <w:rFonts w:ascii="Times New Roman" w:eastAsia="Calibri" w:hAnsi="Times New Roman" w:cs="Times New Roman"/>
          <w:sz w:val="24"/>
          <w:szCs w:val="24"/>
          <w:lang w:val="en-US" w:bidi="en-US"/>
        </w:rPr>
        <w:t>s</w:t>
      </w:r>
      <w:proofErr w:type="spellEnd"/>
      <w:r w:rsidR="00F422B5">
        <w:rPr>
          <w:rFonts w:ascii="Times New Roman" w:eastAsia="Calibri" w:hAnsi="Times New Roman" w:cs="Times New Roman"/>
          <w:sz w:val="24"/>
          <w:szCs w:val="24"/>
          <w:lang w:val="en-US" w:bidi="en-US"/>
        </w:rPr>
        <w:t xml:space="preserve"> president was his son Robert Winship Woodruff</w:t>
      </w:r>
      <w:r w:rsidR="00044CDA">
        <w:rPr>
          <w:rFonts w:ascii="Times New Roman" w:eastAsia="Calibri" w:hAnsi="Times New Roman" w:cs="Times New Roman"/>
          <w:sz w:val="24"/>
          <w:szCs w:val="24"/>
          <w:lang w:val="en-US" w:bidi="en-US"/>
        </w:rPr>
        <w:t>,</w:t>
      </w:r>
      <w:r w:rsidR="00F422B5">
        <w:rPr>
          <w:rFonts w:ascii="Times New Roman" w:eastAsia="Calibri" w:hAnsi="Times New Roman" w:cs="Times New Roman"/>
          <w:sz w:val="24"/>
          <w:szCs w:val="24"/>
          <w:lang w:val="en-US" w:bidi="en-US"/>
        </w:rPr>
        <w:t xml:space="preserve"> and he led the company with </w:t>
      </w:r>
      <w:proofErr w:type="gramStart"/>
      <w:r w:rsidR="00F422B5">
        <w:rPr>
          <w:rFonts w:ascii="Times New Roman" w:eastAsia="Calibri" w:hAnsi="Times New Roman" w:cs="Times New Roman"/>
          <w:sz w:val="24"/>
          <w:szCs w:val="24"/>
          <w:lang w:val="en-US" w:bidi="en-US"/>
        </w:rPr>
        <w:t>great success</w:t>
      </w:r>
      <w:proofErr w:type="gramEnd"/>
      <w:r w:rsidR="00F422B5">
        <w:rPr>
          <w:rFonts w:ascii="Times New Roman" w:eastAsia="Calibri" w:hAnsi="Times New Roman" w:cs="Times New Roman"/>
          <w:sz w:val="24"/>
          <w:szCs w:val="24"/>
          <w:lang w:val="en-US" w:bidi="en-US"/>
        </w:rPr>
        <w:t xml:space="preserve"> for over three decades</w:t>
      </w:r>
      <w:r w:rsidR="00044CDA">
        <w:rPr>
          <w:rFonts w:ascii="Times New Roman" w:eastAsia="Calibri" w:hAnsi="Times New Roman" w:cs="Times New Roman"/>
          <w:sz w:val="24"/>
          <w:szCs w:val="24"/>
          <w:lang w:val="en-US" w:bidi="en-US"/>
        </w:rPr>
        <w:t>,</w:t>
      </w:r>
      <w:r w:rsidR="00F422B5">
        <w:rPr>
          <w:rFonts w:ascii="Times New Roman" w:eastAsia="Calibri" w:hAnsi="Times New Roman" w:cs="Times New Roman"/>
          <w:sz w:val="24"/>
          <w:szCs w:val="24"/>
          <w:lang w:val="en-US" w:bidi="en-US"/>
        </w:rPr>
        <w:t xml:space="preserve"> from</w:t>
      </w:r>
      <w:r w:rsidRPr="009346A1">
        <w:rPr>
          <w:rFonts w:ascii="Times New Roman" w:eastAsia="Calibri" w:hAnsi="Times New Roman" w:cs="Times New Roman"/>
          <w:sz w:val="24"/>
          <w:szCs w:val="24"/>
          <w:lang w:val="en-US" w:bidi="en-US"/>
        </w:rPr>
        <w:t xml:space="preserve"> 1923 until 1955. </w:t>
      </w:r>
    </w:p>
    <w:p w14:paraId="24FCD75F" w14:textId="383D506B" w:rsidR="009346A1" w:rsidRPr="009346A1" w:rsidRDefault="009346A1" w:rsidP="00352EBE">
      <w:pPr>
        <w:spacing w:line="360" w:lineRule="auto"/>
        <w:jc w:val="both"/>
        <w:rPr>
          <w:rFonts w:ascii="Times New Roman" w:eastAsia="Calibri" w:hAnsi="Times New Roman" w:cs="Times New Roman"/>
          <w:sz w:val="24"/>
          <w:szCs w:val="24"/>
          <w:lang w:val="en-US" w:bidi="en-US"/>
        </w:rPr>
      </w:pPr>
      <w:r w:rsidRPr="009346A1">
        <w:rPr>
          <w:rFonts w:ascii="Times New Roman" w:eastAsia="Calibri" w:hAnsi="Times New Roman" w:cs="Times New Roman"/>
          <w:sz w:val="24"/>
          <w:szCs w:val="24"/>
          <w:lang w:val="en-US" w:bidi="en-US"/>
        </w:rPr>
        <w:t xml:space="preserve"> In 1941 the trademark </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Coke</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appeared </w:t>
      </w:r>
      <w:r w:rsidR="00F422B5">
        <w:rPr>
          <w:rFonts w:ascii="Times New Roman" w:eastAsia="Calibri" w:hAnsi="Times New Roman" w:cs="Times New Roman"/>
          <w:sz w:val="24"/>
          <w:szCs w:val="24"/>
          <w:lang w:val="en-US" w:bidi="en-US"/>
        </w:rPr>
        <w:t>in advertising for the first time and was registered in</w:t>
      </w:r>
      <w:r w:rsidRPr="009346A1">
        <w:rPr>
          <w:rFonts w:ascii="Times New Roman" w:eastAsia="Calibri" w:hAnsi="Times New Roman" w:cs="Times New Roman"/>
          <w:sz w:val="24"/>
          <w:szCs w:val="24"/>
          <w:lang w:val="en-US" w:bidi="en-US"/>
        </w:rPr>
        <w:t xml:space="preserve"> 1945. In Germany</w:t>
      </w:r>
      <w:r w:rsidR="00F422B5">
        <w:rPr>
          <w:rFonts w:ascii="Times New Roman" w:eastAsia="Calibri" w:hAnsi="Times New Roman" w:cs="Times New Roman"/>
          <w:sz w:val="24"/>
          <w:szCs w:val="24"/>
          <w:lang w:val="en-US" w:bidi="en-US"/>
        </w:rPr>
        <w:t xml:space="preserve">, a soft drink </w:t>
      </w:r>
      <w:proofErr w:type="gramStart"/>
      <w:r w:rsidR="00F422B5">
        <w:rPr>
          <w:rFonts w:ascii="Times New Roman" w:eastAsia="Calibri" w:hAnsi="Times New Roman" w:cs="Times New Roman"/>
          <w:sz w:val="24"/>
          <w:szCs w:val="24"/>
          <w:lang w:val="en-US" w:bidi="en-US"/>
        </w:rPr>
        <w:t>was developed</w:t>
      </w:r>
      <w:proofErr w:type="gramEnd"/>
      <w:r w:rsidR="00F422B5">
        <w:rPr>
          <w:rFonts w:ascii="Times New Roman" w:eastAsia="Calibri" w:hAnsi="Times New Roman" w:cs="Times New Roman"/>
          <w:sz w:val="24"/>
          <w:szCs w:val="24"/>
          <w:lang w:val="en-US" w:bidi="en-US"/>
        </w:rPr>
        <w:t xml:space="preserve"> named Fanta,</w:t>
      </w:r>
      <w:r w:rsidRPr="009346A1">
        <w:rPr>
          <w:rFonts w:ascii="Times New Roman" w:eastAsia="Calibri" w:hAnsi="Times New Roman" w:cs="Times New Roman"/>
          <w:sz w:val="24"/>
          <w:szCs w:val="24"/>
          <w:lang w:val="en-US" w:bidi="en-US"/>
        </w:rPr>
        <w:t xml:space="preserve"> and </w:t>
      </w:r>
      <w:r w:rsidR="00F422B5">
        <w:rPr>
          <w:rFonts w:ascii="Times New Roman" w:eastAsia="Calibri" w:hAnsi="Times New Roman" w:cs="Times New Roman"/>
          <w:sz w:val="24"/>
          <w:szCs w:val="24"/>
          <w:lang w:val="en-US" w:bidi="en-US"/>
        </w:rPr>
        <w:t>in</w:t>
      </w:r>
      <w:r w:rsidRPr="009346A1">
        <w:rPr>
          <w:rFonts w:ascii="Times New Roman" w:eastAsia="Calibri" w:hAnsi="Times New Roman" w:cs="Times New Roman"/>
          <w:sz w:val="24"/>
          <w:szCs w:val="24"/>
          <w:lang w:val="en-US" w:bidi="en-US"/>
        </w:rPr>
        <w:t xml:space="preserve"> 1946 Coca-Cola purchased the rights for it. In 1960 </w:t>
      </w:r>
      <w:proofErr w:type="gramStart"/>
      <w:r w:rsidRPr="009346A1">
        <w:rPr>
          <w:rFonts w:ascii="Times New Roman" w:eastAsia="Calibri" w:hAnsi="Times New Roman" w:cs="Times New Roman"/>
          <w:sz w:val="24"/>
          <w:szCs w:val="24"/>
          <w:lang w:val="en-US" w:bidi="en-US"/>
        </w:rPr>
        <w:t>was registered</w:t>
      </w:r>
      <w:proofErr w:type="gramEnd"/>
      <w:r w:rsidRPr="009346A1">
        <w:rPr>
          <w:rFonts w:ascii="Times New Roman" w:eastAsia="Calibri" w:hAnsi="Times New Roman" w:cs="Times New Roman"/>
          <w:sz w:val="24"/>
          <w:szCs w:val="24"/>
          <w:lang w:val="en-US" w:bidi="en-US"/>
        </w:rPr>
        <w:t xml:space="preserve"> the textured bottle </w:t>
      </w:r>
      <w:r w:rsidR="00F422B5">
        <w:rPr>
          <w:rFonts w:ascii="Times New Roman" w:eastAsia="Calibri" w:hAnsi="Times New Roman" w:cs="Times New Roman"/>
          <w:sz w:val="24"/>
          <w:szCs w:val="24"/>
          <w:lang w:val="en-US" w:bidi="en-US"/>
        </w:rPr>
        <w:t xml:space="preserve">was </w:t>
      </w:r>
      <w:r w:rsidR="003373FD" w:rsidRPr="009346A1">
        <w:rPr>
          <w:rFonts w:ascii="Times New Roman" w:eastAsia="Calibri" w:hAnsi="Times New Roman" w:cs="Times New Roman"/>
          <w:sz w:val="24"/>
          <w:szCs w:val="24"/>
          <w:lang w:val="en-US" w:bidi="en-US"/>
        </w:rPr>
        <w:t>registered</w:t>
      </w:r>
      <w:r w:rsidRPr="009346A1">
        <w:rPr>
          <w:rFonts w:ascii="Times New Roman" w:eastAsia="Calibri" w:hAnsi="Times New Roman" w:cs="Times New Roman"/>
          <w:sz w:val="24"/>
          <w:szCs w:val="24"/>
          <w:lang w:val="en-US" w:bidi="en-US"/>
        </w:rPr>
        <w:t xml:space="preserve"> first </w:t>
      </w:r>
      <w:r w:rsidR="00F422B5">
        <w:rPr>
          <w:rFonts w:ascii="Times New Roman" w:eastAsia="Calibri" w:hAnsi="Times New Roman" w:cs="Times New Roman"/>
          <w:sz w:val="24"/>
          <w:szCs w:val="24"/>
          <w:lang w:val="en-US" w:bidi="en-US"/>
        </w:rPr>
        <w:t>in</w:t>
      </w:r>
      <w:r w:rsidRPr="009346A1">
        <w:rPr>
          <w:rFonts w:ascii="Times New Roman" w:eastAsia="Calibri" w:hAnsi="Times New Roman" w:cs="Times New Roman"/>
          <w:sz w:val="24"/>
          <w:szCs w:val="24"/>
          <w:lang w:val="en-US" w:bidi="en-US"/>
        </w:rPr>
        <w:t xml:space="preserve"> 1916. The company also created Sprite, </w:t>
      </w:r>
      <w:r w:rsidR="00F422B5">
        <w:rPr>
          <w:rFonts w:ascii="Times New Roman" w:eastAsia="Calibri" w:hAnsi="Times New Roman" w:cs="Times New Roman"/>
          <w:sz w:val="24"/>
          <w:szCs w:val="24"/>
          <w:lang w:val="en-US" w:bidi="en-US"/>
        </w:rPr>
        <w:t xml:space="preserve">a </w:t>
      </w:r>
      <w:r w:rsidRPr="009346A1">
        <w:rPr>
          <w:rFonts w:ascii="Times New Roman" w:eastAsia="Calibri" w:hAnsi="Times New Roman" w:cs="Times New Roman"/>
          <w:sz w:val="24"/>
          <w:szCs w:val="24"/>
          <w:lang w:val="en-US" w:bidi="en-US"/>
        </w:rPr>
        <w:t xml:space="preserve">lemon soft drink, </w:t>
      </w:r>
      <w:r w:rsidR="00F422B5">
        <w:rPr>
          <w:rFonts w:ascii="Times New Roman" w:eastAsia="Calibri" w:hAnsi="Times New Roman" w:cs="Times New Roman"/>
          <w:sz w:val="24"/>
          <w:szCs w:val="24"/>
          <w:lang w:val="en-US" w:bidi="en-US"/>
        </w:rPr>
        <w:t>in</w:t>
      </w:r>
      <w:r w:rsidRPr="009346A1">
        <w:rPr>
          <w:rFonts w:ascii="Times New Roman" w:eastAsia="Calibri" w:hAnsi="Times New Roman" w:cs="Times New Roman"/>
          <w:sz w:val="24"/>
          <w:szCs w:val="24"/>
          <w:lang w:val="en-US" w:bidi="en-US"/>
        </w:rPr>
        <w:t xml:space="preserve"> 1961, </w:t>
      </w:r>
      <w:r w:rsidR="00F422B5">
        <w:rPr>
          <w:rFonts w:ascii="Times New Roman" w:eastAsia="Calibri" w:hAnsi="Times New Roman" w:cs="Times New Roman"/>
          <w:sz w:val="24"/>
          <w:szCs w:val="24"/>
          <w:lang w:val="en-US" w:bidi="en-US"/>
        </w:rPr>
        <w:t xml:space="preserve">and </w:t>
      </w:r>
      <w:r w:rsidRPr="009346A1">
        <w:rPr>
          <w:rFonts w:ascii="Times New Roman" w:eastAsia="Calibri" w:hAnsi="Times New Roman" w:cs="Times New Roman"/>
          <w:sz w:val="24"/>
          <w:szCs w:val="24"/>
          <w:lang w:val="en-US" w:bidi="en-US"/>
        </w:rPr>
        <w:t xml:space="preserve">diet coke and </w:t>
      </w:r>
      <w:r w:rsidR="00F422B5">
        <w:rPr>
          <w:rFonts w:ascii="Times New Roman" w:eastAsia="Calibri" w:hAnsi="Times New Roman" w:cs="Times New Roman"/>
          <w:sz w:val="24"/>
          <w:szCs w:val="24"/>
          <w:lang w:val="en-US" w:bidi="en-US"/>
        </w:rPr>
        <w:t>Sugar-F</w:t>
      </w:r>
      <w:r w:rsidRPr="009346A1">
        <w:rPr>
          <w:rFonts w:ascii="Times New Roman" w:eastAsia="Calibri" w:hAnsi="Times New Roman" w:cs="Times New Roman"/>
          <w:sz w:val="24"/>
          <w:szCs w:val="24"/>
          <w:lang w:val="en-US" w:bidi="en-US"/>
        </w:rPr>
        <w:t xml:space="preserve">ree Tab in 1963. In 1960 the company purchased Minute Maid Corporation and entered </w:t>
      </w:r>
      <w:r w:rsidR="00F422B5">
        <w:rPr>
          <w:rFonts w:ascii="Times New Roman" w:eastAsia="Calibri" w:hAnsi="Times New Roman" w:cs="Times New Roman"/>
          <w:sz w:val="24"/>
          <w:szCs w:val="24"/>
          <w:lang w:val="en-US" w:bidi="en-US"/>
        </w:rPr>
        <w:t>the citrus juice market</w:t>
      </w:r>
      <w:r w:rsidRPr="009346A1">
        <w:rPr>
          <w:rFonts w:ascii="Times New Roman" w:eastAsia="Calibri" w:hAnsi="Times New Roman" w:cs="Times New Roman"/>
          <w:sz w:val="24"/>
          <w:szCs w:val="24"/>
          <w:lang w:val="en-US" w:bidi="en-US"/>
        </w:rPr>
        <w:t xml:space="preserve">. In 1966 Fresca </w:t>
      </w:r>
      <w:proofErr w:type="gramStart"/>
      <w:r w:rsidR="00F422B5">
        <w:rPr>
          <w:rFonts w:ascii="Times New Roman" w:eastAsia="Calibri" w:hAnsi="Times New Roman" w:cs="Times New Roman"/>
          <w:sz w:val="24"/>
          <w:szCs w:val="24"/>
          <w:lang w:val="en-US" w:bidi="en-US"/>
        </w:rPr>
        <w:t>was</w:t>
      </w:r>
      <w:r w:rsidRPr="009346A1">
        <w:rPr>
          <w:rFonts w:ascii="Times New Roman" w:eastAsia="Calibri" w:hAnsi="Times New Roman" w:cs="Times New Roman"/>
          <w:sz w:val="24"/>
          <w:szCs w:val="24"/>
          <w:lang w:val="en-US" w:bidi="en-US"/>
        </w:rPr>
        <w:t xml:space="preserve"> added</w:t>
      </w:r>
      <w:proofErr w:type="gramEnd"/>
      <w:r w:rsidRPr="009346A1">
        <w:rPr>
          <w:rFonts w:ascii="Times New Roman" w:eastAsia="Calibri" w:hAnsi="Times New Roman" w:cs="Times New Roman"/>
          <w:sz w:val="24"/>
          <w:szCs w:val="24"/>
          <w:lang w:val="en-US" w:bidi="en-US"/>
        </w:rPr>
        <w:t xml:space="preserve"> </w:t>
      </w:r>
      <w:r w:rsidR="00F422B5">
        <w:rPr>
          <w:rFonts w:ascii="Times New Roman" w:eastAsia="Calibri" w:hAnsi="Times New Roman" w:cs="Times New Roman"/>
          <w:sz w:val="24"/>
          <w:szCs w:val="24"/>
          <w:lang w:val="en-US" w:bidi="en-US"/>
        </w:rPr>
        <w:t>to</w:t>
      </w:r>
      <w:r w:rsidRPr="009346A1">
        <w:rPr>
          <w:rFonts w:ascii="Times New Roman" w:eastAsia="Calibri" w:hAnsi="Times New Roman" w:cs="Times New Roman"/>
          <w:sz w:val="24"/>
          <w:szCs w:val="24"/>
          <w:lang w:val="en-US" w:bidi="en-US"/>
        </w:rPr>
        <w:t xml:space="preserve"> the company. In China</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w:t>
      </w:r>
      <w:r w:rsidR="00F422B5">
        <w:rPr>
          <w:rFonts w:ascii="Times New Roman" w:eastAsia="Calibri" w:hAnsi="Times New Roman" w:cs="Times New Roman"/>
          <w:sz w:val="24"/>
          <w:szCs w:val="24"/>
          <w:lang w:val="en-US" w:bidi="en-US"/>
        </w:rPr>
        <w:t>in</w:t>
      </w:r>
      <w:r w:rsidRPr="009346A1">
        <w:rPr>
          <w:rFonts w:ascii="Times New Roman" w:eastAsia="Calibri" w:hAnsi="Times New Roman" w:cs="Times New Roman"/>
          <w:sz w:val="24"/>
          <w:szCs w:val="24"/>
          <w:lang w:val="en-US" w:bidi="en-US"/>
        </w:rPr>
        <w:t xml:space="preserve"> 1978</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Coca-Cola was the only company allowed to sell bottled soft drinks. In April 1985</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the company created </w:t>
      </w:r>
      <w:r w:rsidR="00F422B5">
        <w:rPr>
          <w:rFonts w:ascii="Times New Roman" w:eastAsia="Calibri" w:hAnsi="Times New Roman" w:cs="Times New Roman"/>
          <w:sz w:val="24"/>
          <w:szCs w:val="24"/>
          <w:lang w:val="en-US" w:bidi="en-US"/>
        </w:rPr>
        <w:t xml:space="preserve">a </w:t>
      </w:r>
      <w:r w:rsidRPr="009346A1">
        <w:rPr>
          <w:rFonts w:ascii="Times New Roman" w:eastAsia="Calibri" w:hAnsi="Times New Roman" w:cs="Times New Roman"/>
          <w:sz w:val="24"/>
          <w:szCs w:val="24"/>
          <w:lang w:val="en-US" w:bidi="en-US"/>
        </w:rPr>
        <w:t xml:space="preserve">new </w:t>
      </w:r>
      <w:proofErr w:type="spellStart"/>
      <w:r w:rsidR="003373FD" w:rsidRPr="009346A1">
        <w:rPr>
          <w:rFonts w:ascii="Times New Roman" w:eastAsia="Calibri" w:hAnsi="Times New Roman" w:cs="Times New Roman"/>
          <w:sz w:val="24"/>
          <w:szCs w:val="24"/>
          <w:lang w:val="en-US" w:bidi="en-US"/>
        </w:rPr>
        <w:t>flavo</w:t>
      </w:r>
      <w:r w:rsidR="00044CDA">
        <w:rPr>
          <w:rFonts w:ascii="Times New Roman" w:eastAsia="Calibri" w:hAnsi="Times New Roman" w:cs="Times New Roman"/>
          <w:sz w:val="24"/>
          <w:szCs w:val="24"/>
          <w:lang w:val="en-US" w:bidi="en-US"/>
        </w:rPr>
        <w:t>u</w:t>
      </w:r>
      <w:r w:rsidR="003373FD">
        <w:rPr>
          <w:rFonts w:ascii="Times New Roman" w:eastAsia="Calibri" w:hAnsi="Times New Roman" w:cs="Times New Roman"/>
          <w:sz w:val="24"/>
          <w:szCs w:val="24"/>
          <w:lang w:val="en-US" w:bidi="en-US"/>
        </w:rPr>
        <w:t>r</w:t>
      </w:r>
      <w:proofErr w:type="spellEnd"/>
      <w:r w:rsidRPr="009346A1">
        <w:rPr>
          <w:rFonts w:ascii="Times New Roman" w:eastAsia="Calibri" w:hAnsi="Times New Roman" w:cs="Times New Roman"/>
          <w:sz w:val="24"/>
          <w:szCs w:val="24"/>
          <w:lang w:val="en-US" w:bidi="en-US"/>
        </w:rPr>
        <w:t xml:space="preserve"> after statistics showed a decline in the market in general. Th</w:t>
      </w:r>
      <w:r w:rsidR="00F422B5">
        <w:rPr>
          <w:rFonts w:ascii="Times New Roman" w:eastAsia="Calibri" w:hAnsi="Times New Roman" w:cs="Times New Roman"/>
          <w:sz w:val="24"/>
          <w:szCs w:val="24"/>
          <w:lang w:val="en-US" w:bidi="en-US"/>
        </w:rPr>
        <w:t xml:space="preserve">e customers did not </w:t>
      </w:r>
      <w:r w:rsidR="003373FD">
        <w:rPr>
          <w:rFonts w:ascii="Times New Roman" w:eastAsia="Calibri" w:hAnsi="Times New Roman" w:cs="Times New Roman"/>
          <w:sz w:val="24"/>
          <w:szCs w:val="24"/>
          <w:lang w:val="en-US" w:bidi="en-US"/>
        </w:rPr>
        <w:t>receive this new taste of the beverage very well</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and </w:t>
      </w:r>
      <w:r w:rsidR="00F422B5">
        <w:rPr>
          <w:rFonts w:ascii="Times New Roman" w:eastAsia="Calibri" w:hAnsi="Times New Roman" w:cs="Times New Roman"/>
          <w:sz w:val="24"/>
          <w:szCs w:val="24"/>
          <w:lang w:val="en-US" w:bidi="en-US"/>
        </w:rPr>
        <w:t>in</w:t>
      </w:r>
      <w:r w:rsidRPr="009346A1">
        <w:rPr>
          <w:rFonts w:ascii="Times New Roman" w:eastAsia="Calibri" w:hAnsi="Times New Roman" w:cs="Times New Roman"/>
          <w:sz w:val="24"/>
          <w:szCs w:val="24"/>
          <w:lang w:val="en-US" w:bidi="en-US"/>
        </w:rPr>
        <w:t xml:space="preserve"> July </w:t>
      </w:r>
      <w:r w:rsidR="00F422B5">
        <w:rPr>
          <w:rFonts w:ascii="Times New Roman" w:eastAsia="Calibri" w:hAnsi="Times New Roman" w:cs="Times New Roman"/>
          <w:sz w:val="24"/>
          <w:szCs w:val="24"/>
          <w:lang w:val="en-US" w:bidi="en-US"/>
        </w:rPr>
        <w:t xml:space="preserve">of </w:t>
      </w:r>
      <w:r w:rsidRPr="009346A1">
        <w:rPr>
          <w:rFonts w:ascii="Times New Roman" w:eastAsia="Calibri" w:hAnsi="Times New Roman" w:cs="Times New Roman"/>
          <w:sz w:val="24"/>
          <w:szCs w:val="24"/>
          <w:lang w:val="en-US" w:bidi="en-US"/>
        </w:rPr>
        <w:t>the same year</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Coca-Cola promoted the original formula, Coca-Cola Classic. The company discovered new markets in 1990 and 1993 </w:t>
      </w:r>
      <w:r w:rsidRPr="009346A1">
        <w:rPr>
          <w:rFonts w:ascii="Times New Roman" w:eastAsia="Calibri" w:hAnsi="Times New Roman" w:cs="Times New Roman"/>
          <w:sz w:val="24"/>
          <w:szCs w:val="24"/>
          <w:lang w:val="en-US" w:bidi="en-US"/>
        </w:rPr>
        <w:lastRenderedPageBreak/>
        <w:t xml:space="preserve">in East Germany and India. The </w:t>
      </w:r>
      <w:proofErr w:type="spellStart"/>
      <w:r w:rsidR="003373FD" w:rsidRPr="009346A1">
        <w:rPr>
          <w:rFonts w:ascii="Times New Roman" w:eastAsia="Calibri" w:hAnsi="Times New Roman" w:cs="Times New Roman"/>
          <w:sz w:val="24"/>
          <w:szCs w:val="24"/>
          <w:lang w:val="en-US" w:bidi="en-US"/>
        </w:rPr>
        <w:t>organi</w:t>
      </w:r>
      <w:r w:rsidR="00044CDA">
        <w:rPr>
          <w:rFonts w:ascii="Times New Roman" w:eastAsia="Calibri" w:hAnsi="Times New Roman" w:cs="Times New Roman"/>
          <w:sz w:val="24"/>
          <w:szCs w:val="24"/>
          <w:lang w:val="en-US" w:bidi="en-US"/>
        </w:rPr>
        <w:t>s</w:t>
      </w:r>
      <w:r w:rsidR="003373FD" w:rsidRPr="009346A1">
        <w:rPr>
          <w:rFonts w:ascii="Times New Roman" w:eastAsia="Calibri" w:hAnsi="Times New Roman" w:cs="Times New Roman"/>
          <w:sz w:val="24"/>
          <w:szCs w:val="24"/>
          <w:lang w:val="en-US" w:bidi="en-US"/>
        </w:rPr>
        <w:t>ation</w:t>
      </w:r>
      <w:proofErr w:type="spellEnd"/>
      <w:r w:rsidRPr="009346A1">
        <w:rPr>
          <w:rFonts w:ascii="Times New Roman" w:eastAsia="Calibri" w:hAnsi="Times New Roman" w:cs="Times New Roman"/>
          <w:sz w:val="24"/>
          <w:szCs w:val="24"/>
          <w:lang w:val="en-US" w:bidi="en-US"/>
        </w:rPr>
        <w:t xml:space="preserve"> was the first </w:t>
      </w:r>
      <w:r w:rsidR="00F422B5">
        <w:rPr>
          <w:rFonts w:ascii="Times New Roman" w:eastAsia="Calibri" w:hAnsi="Times New Roman" w:cs="Times New Roman"/>
          <w:sz w:val="24"/>
          <w:szCs w:val="24"/>
          <w:lang w:val="en-US" w:bidi="en-US"/>
        </w:rPr>
        <w:t>to introduce</w:t>
      </w:r>
      <w:r w:rsidRPr="009346A1">
        <w:rPr>
          <w:rFonts w:ascii="Times New Roman" w:eastAsia="Calibri" w:hAnsi="Times New Roman" w:cs="Times New Roman"/>
          <w:sz w:val="24"/>
          <w:szCs w:val="24"/>
          <w:lang w:val="en-US" w:bidi="en-US"/>
        </w:rPr>
        <w:t xml:space="preserve"> the great innovation of a </w:t>
      </w:r>
      <w:r w:rsidR="00F422B5">
        <w:rPr>
          <w:rFonts w:ascii="Times New Roman" w:eastAsia="Calibri" w:hAnsi="Times New Roman" w:cs="Times New Roman"/>
          <w:sz w:val="24"/>
          <w:szCs w:val="24"/>
          <w:lang w:val="en-US" w:bidi="en-US"/>
        </w:rPr>
        <w:t>part made from a recycled plastic bottle</w:t>
      </w:r>
      <w:r w:rsidRPr="009346A1">
        <w:rPr>
          <w:rFonts w:ascii="Times New Roman" w:eastAsia="Calibri" w:hAnsi="Times New Roman" w:cs="Times New Roman"/>
          <w:sz w:val="24"/>
          <w:szCs w:val="24"/>
          <w:lang w:val="en-US" w:bidi="en-US"/>
        </w:rPr>
        <w:t xml:space="preserve">. </w:t>
      </w:r>
    </w:p>
    <w:p w14:paraId="12DF2EBB" w14:textId="3A56B4B5" w:rsidR="009346A1" w:rsidRPr="009346A1" w:rsidRDefault="009346A1" w:rsidP="00352EBE">
      <w:pPr>
        <w:spacing w:line="360" w:lineRule="auto"/>
        <w:jc w:val="both"/>
        <w:rPr>
          <w:rFonts w:ascii="Times New Roman" w:eastAsia="Calibri" w:hAnsi="Times New Roman" w:cs="Times New Roman"/>
          <w:sz w:val="24"/>
          <w:szCs w:val="24"/>
          <w:lang w:val="en-US" w:bidi="en-US"/>
        </w:rPr>
      </w:pPr>
      <w:r w:rsidRPr="009346A1">
        <w:rPr>
          <w:rFonts w:ascii="Times New Roman" w:eastAsia="Calibri" w:hAnsi="Times New Roman" w:cs="Times New Roman"/>
          <w:sz w:val="24"/>
          <w:szCs w:val="24"/>
          <w:lang w:val="en-US" w:bidi="en-US"/>
        </w:rPr>
        <w:t xml:space="preserve"> During </w:t>
      </w:r>
      <w:r w:rsidR="00044CDA" w:rsidRPr="009346A1">
        <w:rPr>
          <w:rFonts w:ascii="Times New Roman" w:eastAsia="Calibri" w:hAnsi="Times New Roman" w:cs="Times New Roman"/>
          <w:sz w:val="24"/>
          <w:szCs w:val="24"/>
          <w:lang w:val="en-US" w:bidi="en-US"/>
        </w:rPr>
        <w:t>that</w:t>
      </w:r>
      <w:r w:rsidRPr="009346A1">
        <w:rPr>
          <w:rFonts w:ascii="Times New Roman" w:eastAsia="Calibri" w:hAnsi="Times New Roman" w:cs="Times New Roman"/>
          <w:sz w:val="24"/>
          <w:szCs w:val="24"/>
          <w:lang w:val="en-US" w:bidi="en-US"/>
        </w:rPr>
        <w:t xml:space="preserve"> time, Coca-Cola face</w:t>
      </w:r>
      <w:r w:rsidR="00F422B5">
        <w:rPr>
          <w:rFonts w:ascii="Times New Roman" w:eastAsia="Calibri" w:hAnsi="Times New Roman" w:cs="Times New Roman"/>
          <w:sz w:val="24"/>
          <w:szCs w:val="24"/>
          <w:lang w:val="en-US" w:bidi="en-US"/>
        </w:rPr>
        <w:t>d</w:t>
      </w:r>
      <w:r w:rsidRPr="009346A1">
        <w:rPr>
          <w:rFonts w:ascii="Times New Roman" w:eastAsia="Calibri" w:hAnsi="Times New Roman" w:cs="Times New Roman"/>
          <w:sz w:val="24"/>
          <w:szCs w:val="24"/>
          <w:lang w:val="en-US" w:bidi="en-US"/>
        </w:rPr>
        <w:t xml:space="preserve"> allegations, such as pollution and human rights. </w:t>
      </w:r>
      <w:proofErr w:type="gramStart"/>
      <w:r w:rsidRPr="009346A1">
        <w:rPr>
          <w:rFonts w:ascii="Times New Roman" w:eastAsia="Calibri" w:hAnsi="Times New Roman" w:cs="Times New Roman"/>
          <w:sz w:val="24"/>
          <w:szCs w:val="24"/>
          <w:lang w:val="en-US" w:bidi="en-US"/>
        </w:rPr>
        <w:t>Many</w:t>
      </w:r>
      <w:proofErr w:type="gramEnd"/>
      <w:r w:rsidRPr="009346A1">
        <w:rPr>
          <w:rFonts w:ascii="Times New Roman" w:eastAsia="Calibri" w:hAnsi="Times New Roman" w:cs="Times New Roman"/>
          <w:sz w:val="24"/>
          <w:szCs w:val="24"/>
          <w:lang w:val="en-US" w:bidi="en-US"/>
        </w:rPr>
        <w:t xml:space="preserve"> American universities ban</w:t>
      </w:r>
      <w:r w:rsidR="00F422B5">
        <w:rPr>
          <w:rFonts w:ascii="Times New Roman" w:eastAsia="Calibri" w:hAnsi="Times New Roman" w:cs="Times New Roman"/>
          <w:sz w:val="24"/>
          <w:szCs w:val="24"/>
          <w:lang w:val="en-US" w:bidi="en-US"/>
        </w:rPr>
        <w:t>ned</w:t>
      </w:r>
      <w:r w:rsidRPr="009346A1">
        <w:rPr>
          <w:rFonts w:ascii="Times New Roman" w:eastAsia="Calibri" w:hAnsi="Times New Roman" w:cs="Times New Roman"/>
          <w:sz w:val="24"/>
          <w:szCs w:val="24"/>
          <w:lang w:val="en-US" w:bidi="en-US"/>
        </w:rPr>
        <w:t xml:space="preserve"> the sale of Coca-</w:t>
      </w:r>
      <w:r w:rsidR="003373FD" w:rsidRPr="009346A1">
        <w:rPr>
          <w:rFonts w:ascii="Times New Roman" w:eastAsia="Calibri" w:hAnsi="Times New Roman" w:cs="Times New Roman"/>
          <w:sz w:val="24"/>
          <w:szCs w:val="24"/>
          <w:lang w:val="en-US" w:bidi="en-US"/>
        </w:rPr>
        <w:t>Cola</w:t>
      </w:r>
      <w:r w:rsidR="00044CDA">
        <w:rPr>
          <w:rFonts w:ascii="Times New Roman" w:eastAsia="Calibri" w:hAnsi="Times New Roman" w:cs="Times New Roman"/>
          <w:sz w:val="24"/>
          <w:szCs w:val="24"/>
          <w:lang w:val="en-US" w:bidi="en-US"/>
        </w:rPr>
        <w:t>'</w:t>
      </w:r>
      <w:r w:rsidR="003373FD" w:rsidRPr="009346A1">
        <w:rPr>
          <w:rFonts w:ascii="Times New Roman" w:eastAsia="Calibri" w:hAnsi="Times New Roman" w:cs="Times New Roman"/>
          <w:sz w:val="24"/>
          <w:szCs w:val="24"/>
          <w:lang w:val="en-US" w:bidi="en-US"/>
        </w:rPr>
        <w:t>s</w:t>
      </w:r>
      <w:r w:rsidRPr="009346A1">
        <w:rPr>
          <w:rFonts w:ascii="Times New Roman" w:eastAsia="Calibri" w:hAnsi="Times New Roman" w:cs="Times New Roman"/>
          <w:sz w:val="24"/>
          <w:szCs w:val="24"/>
          <w:lang w:val="en-US" w:bidi="en-US"/>
        </w:rPr>
        <w:t xml:space="preserve"> products after allegations </w:t>
      </w:r>
      <w:r w:rsidR="00F422B5">
        <w:rPr>
          <w:rFonts w:ascii="Times New Roman" w:eastAsia="Calibri" w:hAnsi="Times New Roman" w:cs="Times New Roman"/>
          <w:sz w:val="24"/>
          <w:szCs w:val="24"/>
          <w:lang w:val="en-US" w:bidi="en-US"/>
        </w:rPr>
        <w:t>from</w:t>
      </w:r>
      <w:r w:rsidRPr="009346A1">
        <w:rPr>
          <w:rFonts w:ascii="Times New Roman" w:eastAsia="Calibri" w:hAnsi="Times New Roman" w:cs="Times New Roman"/>
          <w:sz w:val="24"/>
          <w:szCs w:val="24"/>
          <w:lang w:val="en-US" w:bidi="en-US"/>
        </w:rPr>
        <w:t xml:space="preserve"> </w:t>
      </w:r>
      <w:r w:rsidR="00F422B5">
        <w:rPr>
          <w:rFonts w:ascii="Times New Roman" w:eastAsia="Calibri" w:hAnsi="Times New Roman" w:cs="Times New Roman"/>
          <w:sz w:val="24"/>
          <w:szCs w:val="24"/>
          <w:lang w:val="en-US" w:bidi="en-US"/>
        </w:rPr>
        <w:t xml:space="preserve">the </w:t>
      </w:r>
      <w:r w:rsidRPr="009346A1">
        <w:rPr>
          <w:rFonts w:ascii="Times New Roman" w:eastAsia="Calibri" w:hAnsi="Times New Roman" w:cs="Times New Roman"/>
          <w:sz w:val="24"/>
          <w:szCs w:val="24"/>
          <w:lang w:val="en-US" w:bidi="en-US"/>
        </w:rPr>
        <w:t>International Labor Rights Fund and Steelworkers of America in 2000.</w:t>
      </w:r>
    </w:p>
    <w:p w14:paraId="17107FE5" w14:textId="6380A41B" w:rsidR="009346A1" w:rsidRPr="009346A1" w:rsidRDefault="009346A1" w:rsidP="00352EBE">
      <w:pPr>
        <w:spacing w:line="360" w:lineRule="auto"/>
        <w:jc w:val="both"/>
        <w:rPr>
          <w:rFonts w:ascii="Times New Roman" w:eastAsia="Calibri" w:hAnsi="Times New Roman" w:cs="Times New Roman"/>
          <w:sz w:val="24"/>
          <w:szCs w:val="24"/>
          <w:lang w:bidi="en-US"/>
        </w:rPr>
      </w:pPr>
      <w:r w:rsidRPr="009346A1">
        <w:rPr>
          <w:rFonts w:ascii="Times New Roman" w:eastAsia="Calibri" w:hAnsi="Times New Roman" w:cs="Times New Roman"/>
          <w:sz w:val="24"/>
          <w:szCs w:val="24"/>
          <w:lang w:val="en-US" w:bidi="en-US"/>
        </w:rPr>
        <w:t xml:space="preserve"> Coca-Cola Zero </w:t>
      </w:r>
      <w:proofErr w:type="gramStart"/>
      <w:r w:rsidRPr="009346A1">
        <w:rPr>
          <w:rFonts w:ascii="Times New Roman" w:eastAsia="Calibri" w:hAnsi="Times New Roman" w:cs="Times New Roman"/>
          <w:sz w:val="24"/>
          <w:szCs w:val="24"/>
          <w:lang w:val="en-US" w:bidi="en-US"/>
        </w:rPr>
        <w:t>was launched</w:t>
      </w:r>
      <w:proofErr w:type="gramEnd"/>
      <w:r w:rsidRPr="009346A1">
        <w:rPr>
          <w:rFonts w:ascii="Times New Roman" w:eastAsia="Calibri" w:hAnsi="Times New Roman" w:cs="Times New Roman"/>
          <w:sz w:val="24"/>
          <w:szCs w:val="24"/>
          <w:lang w:val="en-US" w:bidi="en-US"/>
        </w:rPr>
        <w:t xml:space="preserve"> in the market in 2007</w:t>
      </w:r>
      <w:r w:rsidR="00F422B5">
        <w:rPr>
          <w:rFonts w:ascii="Times New Roman" w:eastAsia="Calibri" w:hAnsi="Times New Roman" w:cs="Times New Roman"/>
          <w:sz w:val="24"/>
          <w:szCs w:val="24"/>
          <w:lang w:val="en-US" w:bidi="en-US"/>
        </w:rPr>
        <w:t>, and a</w:t>
      </w:r>
      <w:r w:rsidRPr="009346A1">
        <w:rPr>
          <w:rFonts w:ascii="Times New Roman" w:eastAsia="Calibri" w:hAnsi="Times New Roman" w:cs="Times New Roman"/>
          <w:sz w:val="24"/>
          <w:szCs w:val="24"/>
          <w:lang w:val="en-US" w:bidi="en-US"/>
        </w:rPr>
        <w:t xml:space="preserve"> new product was zero-calories and </w:t>
      </w:r>
      <w:r w:rsidR="00F422B5">
        <w:rPr>
          <w:rFonts w:ascii="Times New Roman" w:eastAsia="Calibri" w:hAnsi="Times New Roman" w:cs="Times New Roman"/>
          <w:sz w:val="24"/>
          <w:szCs w:val="24"/>
          <w:lang w:val="en-US" w:bidi="en-US"/>
        </w:rPr>
        <w:t>tasted the same as the original</w:t>
      </w:r>
      <w:r w:rsidRPr="009346A1">
        <w:rPr>
          <w:rFonts w:ascii="Times New Roman" w:eastAsia="Calibri" w:hAnsi="Times New Roman" w:cs="Times New Roman"/>
          <w:sz w:val="24"/>
          <w:szCs w:val="24"/>
          <w:lang w:val="en-US" w:bidi="en-US"/>
        </w:rPr>
        <w:t>. Later this year</w:t>
      </w:r>
      <w:r w:rsidR="00F422B5">
        <w:rPr>
          <w:rFonts w:ascii="Times New Roman" w:eastAsia="Calibri" w:hAnsi="Times New Roman" w:cs="Times New Roman"/>
          <w:sz w:val="24"/>
          <w:szCs w:val="24"/>
          <w:lang w:val="en-US" w:bidi="en-US"/>
        </w:rPr>
        <w:t>,</w:t>
      </w:r>
      <w:r w:rsidRPr="009346A1">
        <w:rPr>
          <w:rFonts w:ascii="Times New Roman" w:eastAsia="Calibri" w:hAnsi="Times New Roman" w:cs="Times New Roman"/>
          <w:sz w:val="24"/>
          <w:szCs w:val="24"/>
          <w:lang w:val="en-US" w:bidi="en-US"/>
        </w:rPr>
        <w:t xml:space="preserve"> the company join</w:t>
      </w:r>
      <w:r w:rsidR="00F422B5">
        <w:rPr>
          <w:rFonts w:ascii="Times New Roman" w:eastAsia="Calibri" w:hAnsi="Times New Roman" w:cs="Times New Roman"/>
          <w:sz w:val="24"/>
          <w:szCs w:val="24"/>
          <w:lang w:val="en-US" w:bidi="en-US"/>
        </w:rPr>
        <w:t>ed</w:t>
      </w:r>
      <w:r w:rsidRPr="009346A1">
        <w:rPr>
          <w:rFonts w:ascii="Times New Roman" w:eastAsia="Calibri" w:hAnsi="Times New Roman" w:cs="Times New Roman"/>
          <w:sz w:val="24"/>
          <w:szCs w:val="24"/>
          <w:lang w:val="en-US" w:bidi="en-US"/>
        </w:rPr>
        <w:t xml:space="preserve"> the group of </w:t>
      </w:r>
      <w:proofErr w:type="spellStart"/>
      <w:r w:rsidR="00352EBE" w:rsidRPr="009346A1">
        <w:rPr>
          <w:rFonts w:ascii="Times New Roman" w:eastAsia="Calibri" w:hAnsi="Times New Roman" w:cs="Times New Roman"/>
          <w:sz w:val="24"/>
          <w:szCs w:val="24"/>
          <w:lang w:val="en-US" w:bidi="en-US"/>
        </w:rPr>
        <w:t>organi</w:t>
      </w:r>
      <w:r w:rsidR="00044CDA">
        <w:rPr>
          <w:rFonts w:ascii="Times New Roman" w:eastAsia="Calibri" w:hAnsi="Times New Roman" w:cs="Times New Roman"/>
          <w:sz w:val="24"/>
          <w:szCs w:val="24"/>
          <w:lang w:val="en-US" w:bidi="en-US"/>
        </w:rPr>
        <w:t>s</w:t>
      </w:r>
      <w:r w:rsidR="00352EBE" w:rsidRPr="009346A1">
        <w:rPr>
          <w:rFonts w:ascii="Times New Roman" w:eastAsia="Calibri" w:hAnsi="Times New Roman" w:cs="Times New Roman"/>
          <w:sz w:val="24"/>
          <w:szCs w:val="24"/>
          <w:lang w:val="en-US" w:bidi="en-US"/>
        </w:rPr>
        <w:t>ations</w:t>
      </w:r>
      <w:proofErr w:type="spellEnd"/>
      <w:r w:rsidRPr="009346A1">
        <w:rPr>
          <w:rFonts w:ascii="Times New Roman" w:eastAsia="Calibri" w:hAnsi="Times New Roman" w:cs="Times New Roman"/>
          <w:sz w:val="24"/>
          <w:szCs w:val="24"/>
          <w:lang w:val="en-US" w:bidi="en-US"/>
        </w:rPr>
        <w:t xml:space="preserve"> developing responses to human rights, Leader Initiative on Human Rights, Brita</w:t>
      </w:r>
      <w:r w:rsidR="00F422B5">
        <w:rPr>
          <w:rFonts w:ascii="Times New Roman" w:eastAsia="Calibri" w:hAnsi="Times New Roman" w:cs="Times New Roman"/>
          <w:sz w:val="24"/>
          <w:szCs w:val="24"/>
          <w:lang w:val="en-US" w:bidi="en-US"/>
        </w:rPr>
        <w:t>n</w:t>
      </w:r>
      <w:r w:rsidRPr="009346A1">
        <w:rPr>
          <w:rFonts w:ascii="Times New Roman" w:eastAsia="Calibri" w:hAnsi="Times New Roman" w:cs="Times New Roman"/>
          <w:sz w:val="24"/>
          <w:szCs w:val="24"/>
          <w:lang w:val="en-US" w:bidi="en-US"/>
        </w:rPr>
        <w:t xml:space="preserve">nica encyclopedia, (2023). According to </w:t>
      </w:r>
      <w:r w:rsidR="00044CDA" w:rsidRPr="009346A1">
        <w:rPr>
          <w:rFonts w:ascii="Times New Roman" w:eastAsia="Calibri" w:hAnsi="Times New Roman" w:cs="Times New Roman"/>
          <w:sz w:val="24"/>
          <w:szCs w:val="24"/>
          <w:lang w:bidi="en-US"/>
        </w:rPr>
        <w:t>Anguloid</w:t>
      </w:r>
      <w:r w:rsidRPr="009346A1">
        <w:rPr>
          <w:rFonts w:ascii="Times New Roman" w:eastAsia="Calibri" w:hAnsi="Times New Roman" w:cs="Times New Roman"/>
          <w:sz w:val="24"/>
          <w:szCs w:val="24"/>
          <w:lang w:bidi="en-US"/>
        </w:rPr>
        <w:t xml:space="preserve"> (2015</w:t>
      </w:r>
      <w:r w:rsidR="00044CDA" w:rsidRPr="009346A1">
        <w:rPr>
          <w:rFonts w:ascii="Times New Roman" w:eastAsia="Calibri" w:hAnsi="Times New Roman" w:cs="Times New Roman"/>
          <w:sz w:val="24"/>
          <w:szCs w:val="24"/>
          <w:lang w:bidi="en-US"/>
        </w:rPr>
        <w:t xml:space="preserve">), </w:t>
      </w:r>
      <w:r w:rsidR="00044CDA">
        <w:rPr>
          <w:rFonts w:ascii="Times New Roman" w:eastAsia="Calibri" w:hAnsi="Times New Roman" w:cs="Times New Roman"/>
          <w:sz w:val="24"/>
          <w:szCs w:val="24"/>
          <w:lang w:bidi="en-US"/>
        </w:rPr>
        <w:t>Coca-Cola hosts 15 billion-dollar brands in the alcohol-free drink market today</w:t>
      </w:r>
      <w:r w:rsidR="00F422B5">
        <w:rPr>
          <w:rFonts w:ascii="Times New Roman" w:eastAsia="Calibri" w:hAnsi="Times New Roman" w:cs="Times New Roman"/>
          <w:sz w:val="24"/>
          <w:szCs w:val="24"/>
          <w:lang w:bidi="en-US"/>
        </w:rPr>
        <w:t>, making</w:t>
      </w:r>
      <w:r w:rsidRPr="009346A1">
        <w:rPr>
          <w:rFonts w:ascii="Times New Roman" w:eastAsia="Calibri" w:hAnsi="Times New Roman" w:cs="Times New Roman"/>
          <w:sz w:val="24"/>
          <w:szCs w:val="24"/>
          <w:lang w:bidi="en-US"/>
        </w:rPr>
        <w:t xml:space="preserve"> </w:t>
      </w:r>
      <w:r w:rsidR="00F422B5">
        <w:rPr>
          <w:rFonts w:ascii="Times New Roman" w:eastAsia="Calibri" w:hAnsi="Times New Roman" w:cs="Times New Roman"/>
          <w:sz w:val="24"/>
          <w:szCs w:val="24"/>
          <w:lang w:bidi="en-US"/>
        </w:rPr>
        <w:t xml:space="preserve">it </w:t>
      </w:r>
      <w:r w:rsidRPr="009346A1">
        <w:rPr>
          <w:rFonts w:ascii="Times New Roman" w:eastAsia="Calibri" w:hAnsi="Times New Roman" w:cs="Times New Roman"/>
          <w:sz w:val="24"/>
          <w:szCs w:val="24"/>
          <w:lang w:bidi="en-US"/>
        </w:rPr>
        <w:t>the number one organi</w:t>
      </w:r>
      <w:r w:rsidR="00F422B5">
        <w:rPr>
          <w:rFonts w:ascii="Times New Roman" w:eastAsia="Calibri" w:hAnsi="Times New Roman" w:cs="Times New Roman"/>
          <w:sz w:val="24"/>
          <w:szCs w:val="24"/>
          <w:lang w:bidi="en-US"/>
        </w:rPr>
        <w:t>s</w:t>
      </w:r>
      <w:r w:rsidRPr="009346A1">
        <w:rPr>
          <w:rFonts w:ascii="Times New Roman" w:eastAsia="Calibri" w:hAnsi="Times New Roman" w:cs="Times New Roman"/>
          <w:sz w:val="24"/>
          <w:szCs w:val="24"/>
          <w:lang w:bidi="en-US"/>
        </w:rPr>
        <w:t xml:space="preserve">ation worldwide. </w:t>
      </w:r>
    </w:p>
    <w:p w14:paraId="6F07445D" w14:textId="77777777" w:rsidR="009346A1" w:rsidRPr="009346A1" w:rsidRDefault="009346A1" w:rsidP="00352EBE">
      <w:pPr>
        <w:spacing w:line="360" w:lineRule="auto"/>
        <w:jc w:val="both"/>
        <w:rPr>
          <w:rFonts w:ascii="Times New Roman" w:eastAsia="Calibri" w:hAnsi="Times New Roman" w:cs="Times New Roman"/>
          <w:sz w:val="24"/>
          <w:szCs w:val="24"/>
          <w:lang w:bidi="en-US"/>
        </w:rPr>
      </w:pPr>
    </w:p>
    <w:p w14:paraId="04D68B44" w14:textId="767A90CD" w:rsidR="009346A1" w:rsidRPr="009346A1" w:rsidRDefault="009346A1" w:rsidP="00352EBE">
      <w:pPr>
        <w:spacing w:line="360" w:lineRule="auto"/>
        <w:jc w:val="both"/>
        <w:rPr>
          <w:rFonts w:ascii="Times New Roman" w:eastAsia="Calibri" w:hAnsi="Times New Roman" w:cs="Times New Roman"/>
          <w:sz w:val="24"/>
          <w:szCs w:val="24"/>
          <w:lang w:bidi="en-US"/>
        </w:rPr>
      </w:pPr>
      <w:r w:rsidRPr="009346A1">
        <w:rPr>
          <w:rFonts w:ascii="Times New Roman" w:eastAsia="Calibri" w:hAnsi="Times New Roman" w:cs="Times New Roman"/>
          <w:sz w:val="24"/>
          <w:szCs w:val="24"/>
          <w:lang w:bidi="en-US"/>
        </w:rPr>
        <w:t xml:space="preserve"> HRM policy of the organi</w:t>
      </w:r>
      <w:r w:rsidR="00F422B5">
        <w:rPr>
          <w:rFonts w:ascii="Times New Roman" w:eastAsia="Calibri" w:hAnsi="Times New Roman" w:cs="Times New Roman"/>
          <w:sz w:val="24"/>
          <w:szCs w:val="24"/>
          <w:lang w:bidi="en-US"/>
        </w:rPr>
        <w:t>s</w:t>
      </w:r>
      <w:r w:rsidRPr="009346A1">
        <w:rPr>
          <w:rFonts w:ascii="Times New Roman" w:eastAsia="Calibri" w:hAnsi="Times New Roman" w:cs="Times New Roman"/>
          <w:sz w:val="24"/>
          <w:szCs w:val="24"/>
          <w:lang w:bidi="en-US"/>
        </w:rPr>
        <w:t>ation</w:t>
      </w:r>
    </w:p>
    <w:p w14:paraId="40FAB3C9" w14:textId="6E1491A6" w:rsidR="00F422B5" w:rsidRDefault="009346A1" w:rsidP="00352EBE">
      <w:pPr>
        <w:spacing w:line="360" w:lineRule="auto"/>
        <w:jc w:val="both"/>
        <w:rPr>
          <w:rFonts w:ascii="Times New Roman" w:eastAsia="Calibri" w:hAnsi="Times New Roman" w:cs="Times New Roman"/>
          <w:sz w:val="24"/>
          <w:szCs w:val="24"/>
          <w:lang w:bidi="en-US"/>
        </w:rPr>
      </w:pPr>
      <w:r w:rsidRPr="009346A1">
        <w:rPr>
          <w:rFonts w:ascii="Times New Roman" w:eastAsia="Calibri" w:hAnsi="Times New Roman" w:cs="Times New Roman"/>
          <w:sz w:val="24"/>
          <w:szCs w:val="24"/>
          <w:lang w:bidi="en-US"/>
        </w:rPr>
        <w:t>According to the CEO and Chairman of Coca-Cola, Quincey (2022)</w:t>
      </w:r>
      <w:r w:rsidR="00F422B5">
        <w:rPr>
          <w:rFonts w:ascii="Times New Roman" w:eastAsia="Calibri" w:hAnsi="Times New Roman" w:cs="Times New Roman"/>
          <w:sz w:val="24"/>
          <w:szCs w:val="24"/>
          <w:lang w:bidi="en-US"/>
        </w:rPr>
        <w:t>,</w:t>
      </w:r>
      <w:r w:rsidRPr="009346A1">
        <w:rPr>
          <w:rFonts w:ascii="Times New Roman" w:eastAsia="Calibri" w:hAnsi="Times New Roman" w:cs="Times New Roman"/>
          <w:sz w:val="24"/>
          <w:szCs w:val="24"/>
          <w:lang w:bidi="en-US"/>
        </w:rPr>
        <w:t xml:space="preserve"> the </w:t>
      </w:r>
      <w:r w:rsidR="00F422B5">
        <w:rPr>
          <w:rFonts w:ascii="Times New Roman" w:eastAsia="Calibri" w:hAnsi="Times New Roman" w:cs="Times New Roman"/>
          <w:sz w:val="24"/>
          <w:szCs w:val="24"/>
          <w:lang w:bidi="en-US"/>
        </w:rPr>
        <w:t>company's purpose is to respect human rights inside</w:t>
      </w:r>
      <w:r w:rsidRPr="009346A1">
        <w:rPr>
          <w:rFonts w:ascii="Times New Roman" w:eastAsia="Calibri" w:hAnsi="Times New Roman" w:cs="Times New Roman"/>
          <w:sz w:val="24"/>
          <w:szCs w:val="24"/>
          <w:lang w:bidi="en-US"/>
        </w:rPr>
        <w:t xml:space="preserve"> and outside. </w:t>
      </w:r>
      <w:r w:rsidR="00044CDA" w:rsidRPr="009346A1">
        <w:rPr>
          <w:rFonts w:ascii="Times New Roman" w:eastAsia="Calibri" w:hAnsi="Times New Roman" w:cs="Times New Roman"/>
          <w:sz w:val="24"/>
          <w:szCs w:val="24"/>
          <w:lang w:bidi="en-US"/>
        </w:rPr>
        <w:t>To</w:t>
      </w:r>
      <w:r w:rsidRPr="009346A1">
        <w:rPr>
          <w:rFonts w:ascii="Times New Roman" w:eastAsia="Calibri" w:hAnsi="Times New Roman" w:cs="Times New Roman"/>
          <w:sz w:val="24"/>
          <w:szCs w:val="24"/>
          <w:lang w:bidi="en-US"/>
        </w:rPr>
        <w:t xml:space="preserve"> provide its employees with the best working conditions and encourage them to be more productive, the company applies technics, friendly to them. Flexible summer working hours and pensions are some of them,</w:t>
      </w:r>
      <w:r w:rsidRPr="009346A1">
        <w:rPr>
          <w:rFonts w:ascii="Times New Roman" w:eastAsia="Times New Roman" w:hAnsi="Times New Roman" w:cs="Times New Roman"/>
          <w:sz w:val="24"/>
          <w:szCs w:val="24"/>
          <w:lang w:eastAsia="en-GB" w:bidi="en-GB"/>
        </w:rPr>
        <w:t xml:space="preserve"> according to FZE, B</w:t>
      </w:r>
      <w:r w:rsidR="00F422B5">
        <w:rPr>
          <w:rFonts w:ascii="Times New Roman" w:eastAsia="Times New Roman" w:hAnsi="Times New Roman" w:cs="Times New Roman"/>
          <w:sz w:val="24"/>
          <w:szCs w:val="24"/>
          <w:lang w:eastAsia="en-GB" w:bidi="en-GB"/>
        </w:rPr>
        <w:t>B</w:t>
      </w:r>
      <w:r w:rsidRPr="009346A1">
        <w:rPr>
          <w:rFonts w:ascii="Times New Roman" w:eastAsia="Times New Roman" w:hAnsi="Times New Roman" w:cs="Times New Roman"/>
          <w:sz w:val="24"/>
          <w:szCs w:val="24"/>
          <w:lang w:eastAsia="en-GB" w:bidi="en-GB"/>
        </w:rPr>
        <w:t xml:space="preserve"> (2023).</w:t>
      </w:r>
      <w:r w:rsidRPr="009346A1">
        <w:rPr>
          <w:rFonts w:ascii="Times New Roman" w:eastAsia="Calibri" w:hAnsi="Times New Roman" w:cs="Times New Roman"/>
          <w:sz w:val="24"/>
          <w:szCs w:val="24"/>
          <w:lang w:bidi="en-US"/>
        </w:rPr>
        <w:t xml:space="preserve"> The company claims that its </w:t>
      </w:r>
      <w:r w:rsidR="00F422B5">
        <w:rPr>
          <w:rFonts w:ascii="Times New Roman" w:eastAsia="Calibri" w:hAnsi="Times New Roman" w:cs="Times New Roman"/>
          <w:sz w:val="24"/>
          <w:szCs w:val="24"/>
          <w:lang w:bidi="en-US"/>
        </w:rPr>
        <w:t>essential</w:t>
      </w:r>
      <w:r w:rsidRPr="009346A1">
        <w:rPr>
          <w:rFonts w:ascii="Times New Roman" w:eastAsia="Calibri" w:hAnsi="Times New Roman" w:cs="Times New Roman"/>
          <w:sz w:val="24"/>
          <w:szCs w:val="24"/>
          <w:lang w:bidi="en-US"/>
        </w:rPr>
        <w:t xml:space="preserve"> for the employee</w:t>
      </w:r>
      <w:r w:rsidR="00F422B5">
        <w:rPr>
          <w:rFonts w:ascii="Times New Roman" w:eastAsia="Calibri" w:hAnsi="Times New Roman" w:cs="Times New Roman"/>
          <w:sz w:val="24"/>
          <w:szCs w:val="24"/>
          <w:lang w:bidi="en-US"/>
        </w:rPr>
        <w:t>'</w:t>
      </w:r>
      <w:r w:rsidRPr="009346A1">
        <w:rPr>
          <w:rFonts w:ascii="Times New Roman" w:eastAsia="Calibri" w:hAnsi="Times New Roman" w:cs="Times New Roman"/>
          <w:sz w:val="24"/>
          <w:szCs w:val="24"/>
          <w:lang w:bidi="en-US"/>
        </w:rPr>
        <w:t xml:space="preserve">s work-life balance and increases their performance. CCGB has developed friendly and efficient procedures to motivate performance individually. One of them is training and development. It is </w:t>
      </w:r>
      <w:r w:rsidR="00F422B5">
        <w:rPr>
          <w:rFonts w:ascii="Times New Roman" w:eastAsia="Calibri" w:hAnsi="Times New Roman" w:cs="Times New Roman"/>
          <w:sz w:val="24"/>
          <w:szCs w:val="24"/>
          <w:lang w:bidi="en-US"/>
        </w:rPr>
        <w:t>essential</w:t>
      </w:r>
      <w:r w:rsidRPr="009346A1">
        <w:rPr>
          <w:rFonts w:ascii="Times New Roman" w:eastAsia="Calibri" w:hAnsi="Times New Roman" w:cs="Times New Roman"/>
          <w:sz w:val="24"/>
          <w:szCs w:val="24"/>
          <w:lang w:bidi="en-US"/>
        </w:rPr>
        <w:t xml:space="preserve"> to qualify stuff and give </w:t>
      </w:r>
      <w:r w:rsidR="00F422B5">
        <w:rPr>
          <w:rFonts w:ascii="Times New Roman" w:eastAsia="Calibri" w:hAnsi="Times New Roman" w:cs="Times New Roman"/>
          <w:sz w:val="24"/>
          <w:szCs w:val="24"/>
          <w:lang w:bidi="en-US"/>
        </w:rPr>
        <w:t xml:space="preserve">a </w:t>
      </w:r>
      <w:r w:rsidRPr="009346A1">
        <w:rPr>
          <w:rFonts w:ascii="Times New Roman" w:eastAsia="Calibri" w:hAnsi="Times New Roman" w:cs="Times New Roman"/>
          <w:sz w:val="24"/>
          <w:szCs w:val="24"/>
          <w:lang w:bidi="en-US"/>
        </w:rPr>
        <w:t>motive for better performance.</w:t>
      </w:r>
    </w:p>
    <w:p w14:paraId="009EFC86" w14:textId="4C7ABF10" w:rsidR="00F422B5" w:rsidRDefault="009346A1" w:rsidP="00352EBE">
      <w:pPr>
        <w:spacing w:line="360" w:lineRule="auto"/>
        <w:jc w:val="both"/>
        <w:rPr>
          <w:rFonts w:ascii="Times New Roman" w:eastAsia="Calibri" w:hAnsi="Times New Roman" w:cs="Times New Roman"/>
          <w:sz w:val="24"/>
          <w:szCs w:val="24"/>
          <w:lang w:bidi="en-US"/>
        </w:rPr>
      </w:pPr>
      <w:r w:rsidRPr="009346A1">
        <w:rPr>
          <w:rFonts w:ascii="Times New Roman" w:eastAsia="Calibri" w:hAnsi="Times New Roman" w:cs="Times New Roman"/>
          <w:sz w:val="24"/>
          <w:szCs w:val="24"/>
          <w:lang w:bidi="en-US"/>
        </w:rPr>
        <w:t xml:space="preserve">The technique of training has multiplied benefits. Commitment, </w:t>
      </w:r>
      <w:r w:rsidR="00044CDA" w:rsidRPr="009346A1">
        <w:rPr>
          <w:rFonts w:ascii="Times New Roman" w:eastAsia="Calibri" w:hAnsi="Times New Roman" w:cs="Times New Roman"/>
          <w:sz w:val="24"/>
          <w:szCs w:val="24"/>
          <w:lang w:bidi="en-US"/>
        </w:rPr>
        <w:t>confidence,</w:t>
      </w:r>
      <w:r w:rsidRPr="009346A1">
        <w:rPr>
          <w:rFonts w:ascii="Times New Roman" w:eastAsia="Calibri" w:hAnsi="Times New Roman" w:cs="Times New Roman"/>
          <w:sz w:val="24"/>
          <w:szCs w:val="24"/>
          <w:lang w:bidi="en-US"/>
        </w:rPr>
        <w:t xml:space="preserve"> and motivation are some of them. </w:t>
      </w:r>
      <w:r w:rsidR="00044CDA" w:rsidRPr="009346A1">
        <w:rPr>
          <w:rFonts w:ascii="Times New Roman" w:eastAsia="Calibri" w:hAnsi="Times New Roman" w:cs="Times New Roman"/>
          <w:sz w:val="24"/>
          <w:szCs w:val="24"/>
          <w:lang w:bidi="en-US"/>
        </w:rPr>
        <w:t>To</w:t>
      </w:r>
      <w:r w:rsidRPr="009346A1">
        <w:rPr>
          <w:rFonts w:ascii="Times New Roman" w:eastAsia="Calibri" w:hAnsi="Times New Roman" w:cs="Times New Roman"/>
          <w:sz w:val="24"/>
          <w:szCs w:val="24"/>
          <w:lang w:bidi="en-US"/>
        </w:rPr>
        <w:t xml:space="preserve"> provide st</w:t>
      </w:r>
      <w:r w:rsidR="00F422B5">
        <w:rPr>
          <w:rFonts w:ascii="Times New Roman" w:eastAsia="Calibri" w:hAnsi="Times New Roman" w:cs="Times New Roman"/>
          <w:sz w:val="24"/>
          <w:szCs w:val="24"/>
          <w:lang w:bidi="en-US"/>
        </w:rPr>
        <w:t>a</w:t>
      </w:r>
      <w:r w:rsidRPr="009346A1">
        <w:rPr>
          <w:rFonts w:ascii="Times New Roman" w:eastAsia="Calibri" w:hAnsi="Times New Roman" w:cs="Times New Roman"/>
          <w:sz w:val="24"/>
          <w:szCs w:val="24"/>
          <w:lang w:bidi="en-US"/>
        </w:rPr>
        <w:t>ff with the necessary training</w:t>
      </w:r>
      <w:r w:rsidR="00F422B5">
        <w:rPr>
          <w:rFonts w:ascii="Times New Roman" w:eastAsia="Calibri" w:hAnsi="Times New Roman" w:cs="Times New Roman"/>
          <w:sz w:val="24"/>
          <w:szCs w:val="24"/>
          <w:lang w:bidi="en-US"/>
        </w:rPr>
        <w:t>,</w:t>
      </w:r>
      <w:r w:rsidRPr="009346A1">
        <w:rPr>
          <w:rFonts w:ascii="Times New Roman" w:eastAsia="Calibri" w:hAnsi="Times New Roman" w:cs="Times New Roman"/>
          <w:sz w:val="24"/>
          <w:szCs w:val="24"/>
          <w:lang w:bidi="en-US"/>
        </w:rPr>
        <w:t xml:space="preserve"> the company has developed </w:t>
      </w:r>
      <w:r w:rsidR="00F422B5">
        <w:rPr>
          <w:rFonts w:ascii="Times New Roman" w:eastAsia="Calibri" w:hAnsi="Times New Roman" w:cs="Times New Roman"/>
          <w:sz w:val="24"/>
          <w:szCs w:val="24"/>
          <w:lang w:bidi="en-US"/>
        </w:rPr>
        <w:t xml:space="preserve">an </w:t>
      </w:r>
      <w:r w:rsidRPr="009346A1">
        <w:rPr>
          <w:rFonts w:ascii="Times New Roman" w:eastAsia="Calibri" w:hAnsi="Times New Roman" w:cs="Times New Roman"/>
          <w:sz w:val="24"/>
          <w:szCs w:val="24"/>
          <w:lang w:bidi="en-US"/>
        </w:rPr>
        <w:t xml:space="preserve">approach system planned. It is based on who should be trained and why. </w:t>
      </w:r>
      <w:r w:rsidR="00F422B5">
        <w:rPr>
          <w:rFonts w:ascii="Times New Roman" w:eastAsia="Calibri" w:hAnsi="Times New Roman" w:cs="Times New Roman"/>
          <w:sz w:val="24"/>
          <w:szCs w:val="24"/>
          <w:lang w:bidi="en-US"/>
        </w:rPr>
        <w:t>The following</w:t>
      </w:r>
      <w:r w:rsidRPr="009346A1">
        <w:rPr>
          <w:rFonts w:ascii="Times New Roman" w:eastAsia="Calibri" w:hAnsi="Times New Roman" w:cs="Times New Roman"/>
          <w:sz w:val="24"/>
          <w:szCs w:val="24"/>
          <w:lang w:bidi="en-US"/>
        </w:rPr>
        <w:t xml:space="preserve"> </w:t>
      </w:r>
      <w:r w:rsidR="00F422B5">
        <w:rPr>
          <w:rFonts w:ascii="Times New Roman" w:eastAsia="Calibri" w:hAnsi="Times New Roman" w:cs="Times New Roman"/>
          <w:sz w:val="24"/>
          <w:szCs w:val="24"/>
          <w:lang w:bidi="en-US"/>
        </w:rPr>
        <w:t>essential</w:t>
      </w:r>
      <w:r w:rsidRPr="009346A1">
        <w:rPr>
          <w:rFonts w:ascii="Times New Roman" w:eastAsia="Calibri" w:hAnsi="Times New Roman" w:cs="Times New Roman"/>
          <w:sz w:val="24"/>
          <w:szCs w:val="24"/>
          <w:lang w:bidi="en-US"/>
        </w:rPr>
        <w:t xml:space="preserve"> element</w:t>
      </w:r>
      <w:r w:rsidR="00F422B5">
        <w:rPr>
          <w:rFonts w:ascii="Times New Roman" w:eastAsia="Calibri" w:hAnsi="Times New Roman" w:cs="Times New Roman"/>
          <w:sz w:val="24"/>
          <w:szCs w:val="24"/>
          <w:lang w:bidi="en-US"/>
        </w:rPr>
        <w:t>s are who will provide the training and evaluate</w:t>
      </w:r>
      <w:r w:rsidRPr="009346A1">
        <w:rPr>
          <w:rFonts w:ascii="Times New Roman" w:eastAsia="Calibri" w:hAnsi="Times New Roman" w:cs="Times New Roman"/>
          <w:sz w:val="24"/>
          <w:szCs w:val="24"/>
          <w:lang w:bidi="en-US"/>
        </w:rPr>
        <w:t xml:space="preserve"> the results. The company</w:t>
      </w:r>
      <w:r w:rsidR="00F422B5">
        <w:rPr>
          <w:rFonts w:ascii="Times New Roman" w:eastAsia="Calibri" w:hAnsi="Times New Roman" w:cs="Times New Roman"/>
          <w:sz w:val="24"/>
          <w:szCs w:val="24"/>
          <w:lang w:bidi="en-US"/>
        </w:rPr>
        <w:t>'</w:t>
      </w:r>
      <w:r w:rsidRPr="009346A1">
        <w:rPr>
          <w:rFonts w:ascii="Times New Roman" w:eastAsia="Calibri" w:hAnsi="Times New Roman" w:cs="Times New Roman"/>
          <w:sz w:val="24"/>
          <w:szCs w:val="24"/>
          <w:lang w:bidi="en-US"/>
        </w:rPr>
        <w:t xml:space="preserve">s culture is based on diversity. It has </w:t>
      </w:r>
      <w:r w:rsidR="00F422B5">
        <w:rPr>
          <w:rFonts w:ascii="Times New Roman" w:eastAsia="Calibri" w:hAnsi="Times New Roman" w:cs="Times New Roman"/>
          <w:sz w:val="24"/>
          <w:szCs w:val="24"/>
          <w:lang w:bidi="en-US"/>
        </w:rPr>
        <w:t>committed</w:t>
      </w:r>
      <w:r w:rsidRPr="009346A1">
        <w:rPr>
          <w:rFonts w:ascii="Times New Roman" w:eastAsia="Calibri" w:hAnsi="Times New Roman" w:cs="Times New Roman"/>
          <w:sz w:val="24"/>
          <w:szCs w:val="24"/>
          <w:lang w:bidi="en-US"/>
        </w:rPr>
        <w:t xml:space="preserve"> to attract</w:t>
      </w:r>
      <w:r w:rsidR="00F422B5">
        <w:rPr>
          <w:rFonts w:ascii="Times New Roman" w:eastAsia="Calibri" w:hAnsi="Times New Roman" w:cs="Times New Roman"/>
          <w:sz w:val="24"/>
          <w:szCs w:val="24"/>
          <w:lang w:bidi="en-US"/>
        </w:rPr>
        <w:t>ing diverse staff and is proud</w:t>
      </w:r>
      <w:r w:rsidRPr="009346A1">
        <w:rPr>
          <w:rFonts w:ascii="Times New Roman" w:eastAsia="Calibri" w:hAnsi="Times New Roman" w:cs="Times New Roman"/>
          <w:sz w:val="24"/>
          <w:szCs w:val="24"/>
          <w:lang w:bidi="en-US"/>
        </w:rPr>
        <w:t xml:space="preserve"> of the percentage of women in crucial positions. It claims that the team </w:t>
      </w:r>
      <w:r w:rsidR="00F422B5">
        <w:rPr>
          <w:rFonts w:ascii="Times New Roman" w:eastAsia="Calibri" w:hAnsi="Times New Roman" w:cs="Times New Roman"/>
          <w:sz w:val="24"/>
          <w:szCs w:val="24"/>
          <w:lang w:bidi="en-US"/>
        </w:rPr>
        <w:t>mirrors</w:t>
      </w:r>
      <w:r w:rsidRPr="009346A1">
        <w:rPr>
          <w:rFonts w:ascii="Times New Roman" w:eastAsia="Calibri" w:hAnsi="Times New Roman" w:cs="Times New Roman"/>
          <w:sz w:val="24"/>
          <w:szCs w:val="24"/>
          <w:lang w:bidi="en-US"/>
        </w:rPr>
        <w:t xml:space="preserve"> society</w:t>
      </w:r>
      <w:r w:rsidR="00F422B5">
        <w:rPr>
          <w:rFonts w:ascii="Times New Roman" w:eastAsia="Calibri" w:hAnsi="Times New Roman" w:cs="Times New Roman"/>
          <w:sz w:val="24"/>
          <w:szCs w:val="24"/>
          <w:lang w:bidi="en-US"/>
        </w:rPr>
        <w:t>, so each staff member</w:t>
      </w:r>
      <w:r w:rsidRPr="009346A1">
        <w:rPr>
          <w:rFonts w:ascii="Times New Roman" w:eastAsia="Calibri" w:hAnsi="Times New Roman" w:cs="Times New Roman"/>
          <w:sz w:val="24"/>
          <w:szCs w:val="24"/>
          <w:lang w:bidi="en-US"/>
        </w:rPr>
        <w:t xml:space="preserve"> is respected for their diversity. One more </w:t>
      </w:r>
      <w:r w:rsidR="00F422B5">
        <w:rPr>
          <w:rFonts w:ascii="Times New Roman" w:eastAsia="Calibri" w:hAnsi="Times New Roman" w:cs="Times New Roman"/>
          <w:sz w:val="24"/>
          <w:szCs w:val="24"/>
          <w:lang w:bidi="en-US"/>
        </w:rPr>
        <w:t>critical</w:t>
      </w:r>
      <w:r w:rsidRPr="009346A1">
        <w:rPr>
          <w:rFonts w:ascii="Times New Roman" w:eastAsia="Calibri" w:hAnsi="Times New Roman" w:cs="Times New Roman"/>
          <w:sz w:val="24"/>
          <w:szCs w:val="24"/>
          <w:lang w:bidi="en-US"/>
        </w:rPr>
        <w:t xml:space="preserve"> point is age awareness. It is in </w:t>
      </w:r>
      <w:r w:rsidR="00F422B5">
        <w:rPr>
          <w:rFonts w:ascii="Times New Roman" w:eastAsia="Calibri" w:hAnsi="Times New Roman" w:cs="Times New Roman"/>
          <w:sz w:val="24"/>
          <w:szCs w:val="24"/>
          <w:lang w:bidi="en-US"/>
        </w:rPr>
        <w:t xml:space="preserve">the </w:t>
      </w:r>
      <w:r w:rsidRPr="009346A1">
        <w:rPr>
          <w:rFonts w:ascii="Times New Roman" w:eastAsia="Calibri" w:hAnsi="Times New Roman" w:cs="Times New Roman"/>
          <w:sz w:val="24"/>
          <w:szCs w:val="24"/>
          <w:lang w:bidi="en-US"/>
        </w:rPr>
        <w:t>truck with today</w:t>
      </w:r>
      <w:r w:rsidR="00F422B5">
        <w:rPr>
          <w:rFonts w:ascii="Times New Roman" w:eastAsia="Calibri" w:hAnsi="Times New Roman" w:cs="Times New Roman"/>
          <w:sz w:val="24"/>
          <w:szCs w:val="24"/>
          <w:lang w:bidi="en-US"/>
        </w:rPr>
        <w:t>'</w:t>
      </w:r>
      <w:r w:rsidRPr="009346A1">
        <w:rPr>
          <w:rFonts w:ascii="Times New Roman" w:eastAsia="Calibri" w:hAnsi="Times New Roman" w:cs="Times New Roman"/>
          <w:sz w:val="24"/>
          <w:szCs w:val="24"/>
          <w:lang w:bidi="en-US"/>
        </w:rPr>
        <w:t xml:space="preserve">s legislation. Coca-Cola GB uses techniques </w:t>
      </w:r>
      <w:r w:rsidR="00F422B5">
        <w:rPr>
          <w:rFonts w:ascii="Times New Roman" w:eastAsia="Calibri" w:hAnsi="Times New Roman" w:cs="Times New Roman"/>
          <w:sz w:val="24"/>
          <w:szCs w:val="24"/>
          <w:lang w:bidi="en-US"/>
        </w:rPr>
        <w:t xml:space="preserve">such </w:t>
      </w:r>
      <w:r w:rsidRPr="009346A1">
        <w:rPr>
          <w:rFonts w:ascii="Times New Roman" w:eastAsia="Calibri" w:hAnsi="Times New Roman" w:cs="Times New Roman"/>
          <w:sz w:val="24"/>
          <w:szCs w:val="24"/>
          <w:lang w:bidi="en-US"/>
        </w:rPr>
        <w:t>as surveys. One is related to discrimination and diversity.</w:t>
      </w:r>
    </w:p>
    <w:p w14:paraId="35A95D56" w14:textId="071CD75B" w:rsidR="009346A1" w:rsidRPr="009346A1" w:rsidRDefault="009346A1" w:rsidP="00352EBE">
      <w:pPr>
        <w:spacing w:line="360" w:lineRule="auto"/>
        <w:jc w:val="both"/>
        <w:rPr>
          <w:rFonts w:ascii="Times New Roman" w:eastAsia="Calibri" w:hAnsi="Times New Roman" w:cs="Times New Roman"/>
          <w:sz w:val="24"/>
          <w:szCs w:val="24"/>
          <w:lang w:bidi="en-US"/>
        </w:rPr>
      </w:pPr>
      <w:r w:rsidRPr="009346A1">
        <w:rPr>
          <w:rFonts w:ascii="Times New Roman" w:eastAsia="Calibri" w:hAnsi="Times New Roman" w:cs="Times New Roman"/>
          <w:sz w:val="24"/>
          <w:szCs w:val="24"/>
          <w:lang w:bidi="en-US"/>
        </w:rPr>
        <w:lastRenderedPageBreak/>
        <w:t>Another point is anti-competitive behaviour and corruption. These points are included in the Business Conduct Code. The handbook of the code is introduced to all employees</w:t>
      </w:r>
      <w:r w:rsidR="00F422B5">
        <w:rPr>
          <w:rFonts w:ascii="Times New Roman" w:eastAsia="Calibri" w:hAnsi="Times New Roman" w:cs="Times New Roman"/>
          <w:sz w:val="24"/>
          <w:szCs w:val="24"/>
          <w:lang w:bidi="en-US"/>
        </w:rPr>
        <w:t>, and t</w:t>
      </w:r>
      <w:r w:rsidRPr="009346A1">
        <w:rPr>
          <w:rFonts w:ascii="Times New Roman" w:eastAsia="Calibri" w:hAnsi="Times New Roman" w:cs="Times New Roman"/>
          <w:sz w:val="24"/>
          <w:szCs w:val="24"/>
          <w:lang w:bidi="en-US"/>
        </w:rPr>
        <w:t>he st</w:t>
      </w:r>
      <w:r w:rsidR="00F422B5">
        <w:rPr>
          <w:rFonts w:ascii="Times New Roman" w:eastAsia="Calibri" w:hAnsi="Times New Roman" w:cs="Times New Roman"/>
          <w:sz w:val="24"/>
          <w:szCs w:val="24"/>
          <w:lang w:bidi="en-US"/>
        </w:rPr>
        <w:t>a</w:t>
      </w:r>
      <w:r w:rsidRPr="009346A1">
        <w:rPr>
          <w:rFonts w:ascii="Times New Roman" w:eastAsia="Calibri" w:hAnsi="Times New Roman" w:cs="Times New Roman"/>
          <w:sz w:val="24"/>
          <w:szCs w:val="24"/>
          <w:lang w:bidi="en-US"/>
        </w:rPr>
        <w:t>ff reserves training on the l</w:t>
      </w:r>
      <w:r w:rsidR="00F422B5">
        <w:rPr>
          <w:rFonts w:ascii="Times New Roman" w:eastAsia="Calibri" w:hAnsi="Times New Roman" w:cs="Times New Roman"/>
          <w:sz w:val="24"/>
          <w:szCs w:val="24"/>
          <w:lang w:bidi="en-US"/>
        </w:rPr>
        <w:t>a</w:t>
      </w:r>
      <w:r w:rsidRPr="009346A1">
        <w:rPr>
          <w:rFonts w:ascii="Times New Roman" w:eastAsia="Calibri" w:hAnsi="Times New Roman" w:cs="Times New Roman"/>
          <w:sz w:val="24"/>
          <w:szCs w:val="24"/>
          <w:lang w:bidi="en-US"/>
        </w:rPr>
        <w:t xml:space="preserve">w of competition.  </w:t>
      </w:r>
    </w:p>
    <w:p w14:paraId="3D6E7778" w14:textId="77777777" w:rsidR="009346A1" w:rsidRPr="009346A1" w:rsidRDefault="009346A1" w:rsidP="00352EBE">
      <w:pPr>
        <w:spacing w:line="360" w:lineRule="auto"/>
        <w:jc w:val="both"/>
        <w:rPr>
          <w:rFonts w:ascii="Times New Roman" w:eastAsia="Calibri" w:hAnsi="Times New Roman" w:cs="Times New Roman"/>
          <w:sz w:val="24"/>
          <w:szCs w:val="24"/>
          <w:lang w:bidi="en-US"/>
        </w:rPr>
      </w:pPr>
    </w:p>
    <w:p w14:paraId="51EA1E85" w14:textId="1B9EBE3C" w:rsidR="009346A1" w:rsidRDefault="000B7AB8" w:rsidP="00352EBE">
      <w:pPr>
        <w:spacing w:line="360" w:lineRule="auto"/>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1000 WORDS </w:t>
      </w:r>
    </w:p>
    <w:p w14:paraId="52243C31" w14:textId="0A1540C5" w:rsidR="000B7AB8" w:rsidRPr="009346A1" w:rsidRDefault="00BA141F" w:rsidP="00352EBE">
      <w:pPr>
        <w:spacing w:line="360" w:lineRule="auto"/>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Siddhi </w:t>
      </w:r>
      <w:r w:rsidR="00044CDA">
        <w:rPr>
          <w:rFonts w:ascii="Times New Roman" w:eastAsia="Calibri" w:hAnsi="Times New Roman" w:cs="Times New Roman"/>
          <w:sz w:val="24"/>
          <w:szCs w:val="24"/>
          <w:lang w:bidi="en-US"/>
        </w:rPr>
        <w:t>Raut ID</w:t>
      </w:r>
      <w:r w:rsidR="00C43431">
        <w:rPr>
          <w:rFonts w:ascii="Times New Roman" w:eastAsia="Calibri" w:hAnsi="Times New Roman" w:cs="Times New Roman"/>
          <w:sz w:val="24"/>
          <w:szCs w:val="24"/>
          <w:lang w:bidi="en-US"/>
        </w:rPr>
        <w:t>:2210107</w:t>
      </w:r>
    </w:p>
    <w:p w14:paraId="08C3702D" w14:textId="6C8F46EF" w:rsidR="00BA141F" w:rsidRPr="00BA141F" w:rsidRDefault="00BA141F" w:rsidP="00352EBE">
      <w:pPr>
        <w:numPr>
          <w:ilvl w:val="0"/>
          <w:numId w:val="6"/>
        </w:numPr>
        <w:spacing w:line="256" w:lineRule="auto"/>
        <w:ind w:left="1267"/>
        <w:contextualSpacing/>
        <w:jc w:val="both"/>
        <w:rPr>
          <w:rFonts w:ascii="Times New Roman" w:eastAsia="Times New Roman" w:hAnsi="Times New Roman" w:cs="Times New Roman"/>
          <w:sz w:val="36"/>
          <w:szCs w:val="24"/>
          <w:lang w:eastAsia="en-GB"/>
        </w:rPr>
      </w:pPr>
      <w:r w:rsidRPr="00BA141F">
        <w:rPr>
          <w:rFonts w:ascii="Calibri" w:eastAsia="Calibri" w:hAnsi="Calibri" w:cs="Times New Roman"/>
          <w:b/>
          <w:bCs/>
          <w:color w:val="000000" w:themeColor="text1"/>
          <w:kern w:val="24"/>
          <w:sz w:val="36"/>
          <w:szCs w:val="36"/>
          <w:lang w:eastAsia="en-GB"/>
        </w:rPr>
        <w:t>What is Change?</w:t>
      </w:r>
    </w:p>
    <w:p w14:paraId="4CB32DF6" w14:textId="77777777" w:rsidR="00BA141F" w:rsidRPr="00BA141F" w:rsidRDefault="00BA141F" w:rsidP="00352EBE">
      <w:pPr>
        <w:spacing w:line="256"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36"/>
          <w:szCs w:val="36"/>
          <w:lang w:eastAsia="en-GB"/>
        </w:rPr>
        <w:t xml:space="preserve">      </w:t>
      </w:r>
    </w:p>
    <w:p w14:paraId="10F71860"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 xml:space="preserve">Customer behaviour, market conditions, technologies, buyer preferences, and input costs change. Change is crucial in any organisation when discussing meeting and satisfying market needs. Organisations and people working in an organisation must change to survive in the 21st century and be highly competitive in this interconnected and globalised world. </w:t>
      </w:r>
    </w:p>
    <w:p w14:paraId="726EE4D4"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Change differs from a problem or incident, including all improvement activities while minimising disruptions.</w:t>
      </w:r>
    </w:p>
    <w:p w14:paraId="234D7D92"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 xml:space="preserve">When we talk about organisational change, we mean big, strategic, significant change where most employees will be affected. </w:t>
      </w:r>
    </w:p>
    <w:p w14:paraId="6ED71AE2"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 xml:space="preserve">The very important is that people like change but do not want to be changed. However, we need to change because there are always opportunities for improvement. </w:t>
      </w:r>
    </w:p>
    <w:p w14:paraId="4D2F4FEE"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There can be many reasons for change. Change means transforming, switching, restructuring, and adopting new rules, working models, and directions for some departments or whole organisations to achieve the desired outcome. We must also consider the cultural change where customer behaviours, attitudes and values change.</w:t>
      </w:r>
    </w:p>
    <w:p w14:paraId="2B1A32CE"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Also, companies that do not change in response to the operational environment will fail. One example is Blackberry. Blackberry did not change to the new touch screen technologies; they did not indicate that change was necessary, and as a result - Blackberry lost its leading position in the market just because it fell to move from its comfort zone and innovate in future technologies.</w:t>
      </w:r>
    </w:p>
    <w:p w14:paraId="271BDE68"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 xml:space="preserve">Change in the organisation can be internal or external, and all external factors for change are out of our control—for example, the Covid pandemic and wars. </w:t>
      </w:r>
    </w:p>
    <w:p w14:paraId="732FFFE3" w14:textId="2FF87DAA" w:rsidR="00BA141F" w:rsidRPr="00BA141F" w:rsidRDefault="00BA141F" w:rsidP="00352EBE">
      <w:pPr>
        <w:spacing w:line="360" w:lineRule="auto"/>
        <w:ind w:left="360"/>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lastRenderedPageBreak/>
        <w:t xml:space="preserve">Any internal change involving a minor or </w:t>
      </w:r>
      <w:r w:rsidR="00C469C0">
        <w:rPr>
          <w:rFonts w:ascii="Times New Roman" w:eastAsia="Calibri" w:hAnsi="Times New Roman" w:cs="Times New Roman"/>
          <w:color w:val="000000" w:themeColor="text1"/>
          <w:kern w:val="24"/>
          <w:sz w:val="24"/>
          <w:szCs w:val="24"/>
          <w:lang w:eastAsia="en-GB"/>
        </w:rPr>
        <w:t>significant</w:t>
      </w:r>
      <w:r w:rsidRPr="00BA141F">
        <w:rPr>
          <w:rFonts w:ascii="Times New Roman" w:eastAsia="Calibri" w:hAnsi="Times New Roman" w:cs="Times New Roman"/>
          <w:color w:val="000000" w:themeColor="text1"/>
          <w:kern w:val="24"/>
          <w:sz w:val="24"/>
          <w:szCs w:val="24"/>
          <w:lang w:eastAsia="en-GB"/>
        </w:rPr>
        <w:t xml:space="preserve"> change in the working process, any new technology implementation or innovation plays a significant role in the employee's daily work. </w:t>
      </w:r>
    </w:p>
    <w:p w14:paraId="1378ABF1" w14:textId="6B9D15F6" w:rsidR="00BA141F" w:rsidRPr="00BA141F" w:rsidRDefault="00BA141F" w:rsidP="00352EBE">
      <w:pPr>
        <w:spacing w:line="360" w:lineRule="auto"/>
        <w:ind w:left="360"/>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 xml:space="preserve">The main reasons organisations change </w:t>
      </w:r>
      <w:proofErr w:type="gramStart"/>
      <w:r w:rsidR="00044CDA">
        <w:rPr>
          <w:rFonts w:ascii="Times New Roman" w:eastAsia="Calibri" w:hAnsi="Times New Roman" w:cs="Times New Roman"/>
          <w:color w:val="000000" w:themeColor="text1"/>
          <w:kern w:val="24"/>
          <w:sz w:val="24"/>
          <w:szCs w:val="24"/>
          <w:lang w:eastAsia="en-GB"/>
        </w:rPr>
        <w:t>are</w:t>
      </w:r>
      <w:proofErr w:type="gramEnd"/>
      <w:r w:rsidRPr="00BA141F">
        <w:rPr>
          <w:rFonts w:ascii="Times New Roman" w:eastAsia="Calibri" w:hAnsi="Times New Roman" w:cs="Times New Roman"/>
          <w:color w:val="000000" w:themeColor="text1"/>
          <w:kern w:val="24"/>
          <w:sz w:val="24"/>
          <w:szCs w:val="24"/>
          <w:lang w:eastAsia="en-GB"/>
        </w:rPr>
        <w:t xml:space="preserve">: </w:t>
      </w:r>
    </w:p>
    <w:p w14:paraId="1768F56D" w14:textId="0A2C869A" w:rsidR="00BA141F" w:rsidRPr="00BA141F" w:rsidRDefault="00C469C0" w:rsidP="00352EBE">
      <w:pPr>
        <w:numPr>
          <w:ilvl w:val="0"/>
          <w:numId w:val="7"/>
        </w:numPr>
        <w:spacing w:after="0" w:line="360" w:lineRule="auto"/>
        <w:ind w:left="1267"/>
        <w:contextualSpacing/>
        <w:jc w:val="both"/>
        <w:rPr>
          <w:rFonts w:ascii="Times New Roman" w:eastAsia="Times New Roman" w:hAnsi="Times New Roman" w:cs="Times New Roman"/>
          <w:sz w:val="24"/>
          <w:szCs w:val="24"/>
          <w:lang w:eastAsia="en-GB"/>
        </w:rPr>
      </w:pPr>
      <w:r>
        <w:rPr>
          <w:rFonts w:ascii="Times New Roman" w:eastAsia="Calibri" w:hAnsi="Times New Roman" w:cs="Times New Roman"/>
          <w:color w:val="000000" w:themeColor="text1"/>
          <w:kern w:val="24"/>
          <w:sz w:val="24"/>
          <w:szCs w:val="24"/>
          <w:lang w:eastAsia="en-GB"/>
        </w:rPr>
        <w:t>The o</w:t>
      </w:r>
      <w:r w:rsidR="00BA141F" w:rsidRPr="00BA141F">
        <w:rPr>
          <w:rFonts w:ascii="Times New Roman" w:eastAsia="Calibri" w:hAnsi="Times New Roman" w:cs="Times New Roman"/>
          <w:color w:val="000000" w:themeColor="text1"/>
          <w:kern w:val="24"/>
          <w:sz w:val="24"/>
          <w:szCs w:val="24"/>
          <w:lang w:eastAsia="en-GB"/>
        </w:rPr>
        <w:t>rganisational change includes an organisation's culture, process, and structure. For example, changes in existing behaviour patterns, traditions and rituals that already exist in the organisation.</w:t>
      </w:r>
    </w:p>
    <w:p w14:paraId="309C04E8" w14:textId="69347A37" w:rsidR="00BA141F" w:rsidRPr="00BA141F" w:rsidRDefault="00BA141F" w:rsidP="00352EBE">
      <w:pPr>
        <w:numPr>
          <w:ilvl w:val="0"/>
          <w:numId w:val="7"/>
        </w:numPr>
        <w:spacing w:after="0" w:line="360" w:lineRule="auto"/>
        <w:ind w:left="1267"/>
        <w:contextualSpacing/>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 xml:space="preserve">Strategy renewal includes market, product, and business model. For example, </w:t>
      </w:r>
      <w:r w:rsidR="00C469C0">
        <w:rPr>
          <w:rFonts w:ascii="Times New Roman" w:eastAsia="Calibri" w:hAnsi="Times New Roman" w:cs="Times New Roman"/>
          <w:color w:val="000000" w:themeColor="text1"/>
          <w:kern w:val="24"/>
          <w:sz w:val="24"/>
          <w:szCs w:val="24"/>
          <w:lang w:eastAsia="en-GB"/>
        </w:rPr>
        <w:t xml:space="preserve">we are </w:t>
      </w:r>
      <w:r w:rsidRPr="00BA141F">
        <w:rPr>
          <w:rFonts w:ascii="Times New Roman" w:eastAsia="Calibri" w:hAnsi="Times New Roman" w:cs="Times New Roman"/>
          <w:color w:val="000000" w:themeColor="text1"/>
          <w:kern w:val="24"/>
          <w:sz w:val="24"/>
          <w:szCs w:val="24"/>
          <w:lang w:eastAsia="en-GB"/>
        </w:rPr>
        <w:t>extending the business to a new market or developing a new product. Another example is changing the entire organisational business model.</w:t>
      </w:r>
    </w:p>
    <w:p w14:paraId="6C74F57F" w14:textId="73E3F3AC" w:rsidR="00BA141F" w:rsidRPr="00BA141F" w:rsidRDefault="00C469C0" w:rsidP="00352EBE">
      <w:pPr>
        <w:numPr>
          <w:ilvl w:val="0"/>
          <w:numId w:val="7"/>
        </w:numPr>
        <w:spacing w:line="360" w:lineRule="auto"/>
        <w:ind w:left="1267"/>
        <w:contextualSpacing/>
        <w:jc w:val="both"/>
        <w:rPr>
          <w:rFonts w:ascii="Times New Roman" w:eastAsia="Times New Roman" w:hAnsi="Times New Roman" w:cs="Times New Roman"/>
          <w:sz w:val="24"/>
          <w:szCs w:val="24"/>
          <w:lang w:eastAsia="en-GB"/>
        </w:rPr>
      </w:pPr>
      <w:r>
        <w:rPr>
          <w:rFonts w:ascii="Times New Roman" w:eastAsia="Calibri" w:hAnsi="Times New Roman" w:cs="Times New Roman"/>
          <w:color w:val="000000" w:themeColor="text1"/>
          <w:kern w:val="24"/>
          <w:sz w:val="24"/>
          <w:szCs w:val="24"/>
          <w:lang w:eastAsia="en-GB"/>
        </w:rPr>
        <w:t>E</w:t>
      </w:r>
      <w:r w:rsidR="00BA141F" w:rsidRPr="00BA141F">
        <w:rPr>
          <w:rFonts w:ascii="Times New Roman" w:eastAsia="Calibri" w:hAnsi="Times New Roman" w:cs="Times New Roman"/>
          <w:color w:val="000000" w:themeColor="text1"/>
          <w:kern w:val="24"/>
          <w:sz w:val="24"/>
          <w:szCs w:val="24"/>
          <w:lang w:eastAsia="en-GB"/>
        </w:rPr>
        <w:t>nvironmental change includes customer behaviour, politics and regulations, technologies, and climate change. For example, how the product or service are delivered to the market?</w:t>
      </w:r>
    </w:p>
    <w:p w14:paraId="5DFAF256"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Implementing change is difficult because organisations cannot stop doing what they are doing and adapt, but change is mandatory for achieving sustainable competitive advantages.</w:t>
      </w:r>
    </w:p>
    <w:p w14:paraId="7F2FA7FA" w14:textId="77777777" w:rsidR="00BA141F" w:rsidRPr="00BA141F" w:rsidRDefault="00BA141F" w:rsidP="00352EBE">
      <w:pPr>
        <w:spacing w:line="360" w:lineRule="auto"/>
        <w:jc w:val="both"/>
        <w:rPr>
          <w:rFonts w:ascii="Times New Roman" w:eastAsia="Times New Roman" w:hAnsi="Times New Roman" w:cs="Times New Roman"/>
          <w:sz w:val="24"/>
          <w:szCs w:val="24"/>
          <w:lang w:eastAsia="en-GB"/>
        </w:rPr>
      </w:pPr>
      <w:r w:rsidRPr="00BA141F">
        <w:rPr>
          <w:rFonts w:ascii="Times New Roman" w:eastAsia="Calibri" w:hAnsi="Times New Roman" w:cs="Times New Roman"/>
          <w:color w:val="000000" w:themeColor="text1"/>
          <w:kern w:val="24"/>
          <w:sz w:val="24"/>
          <w:szCs w:val="24"/>
          <w:lang w:eastAsia="en-GB"/>
        </w:rPr>
        <w:t>According to John Kotter, "In a change process, you have to win the hearts and minds of the people" because change is about people as the essential capital in any organisation.</w:t>
      </w:r>
    </w:p>
    <w:p w14:paraId="02F08A2E" w14:textId="77777777" w:rsidR="0059116A" w:rsidRPr="0059116A" w:rsidRDefault="0059116A" w:rsidP="00352EBE">
      <w:pPr>
        <w:spacing w:line="360" w:lineRule="auto"/>
        <w:contextualSpacing/>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What is change management?</w:t>
      </w:r>
    </w:p>
    <w:p w14:paraId="60F1AB93" w14:textId="77777777" w:rsidR="0059116A" w:rsidRPr="0059116A" w:rsidRDefault="0059116A" w:rsidP="00352EBE">
      <w:pPr>
        <w:spacing w:line="360" w:lineRule="auto"/>
        <w:jc w:val="both"/>
        <w:rPr>
          <w:rFonts w:ascii="Times New Roman" w:eastAsia="Times New Roman" w:hAnsi="Times New Roman" w:cs="Times New Roman"/>
          <w:sz w:val="24"/>
          <w:szCs w:val="24"/>
          <w:lang w:eastAsia="en-GB"/>
        </w:rPr>
      </w:pPr>
      <w:r w:rsidRPr="0059116A">
        <w:rPr>
          <w:rFonts w:ascii="Times New Roman" w:eastAsia="Calibri" w:hAnsi="Times New Roman"/>
          <w:color w:val="000000"/>
          <w:kern w:val="24"/>
          <w:sz w:val="24"/>
          <w:szCs w:val="24"/>
          <w:lang w:eastAsia="en-GB"/>
        </w:rPr>
        <w:t>According to Machiavelli (The Prince), "There is nothing more difficult to plan, more doubtful of success, nor more dangerous to manage than the creation of a new system" (Mike Bourne, 2012).</w:t>
      </w:r>
    </w:p>
    <w:p w14:paraId="32500E55" w14:textId="736BE560" w:rsidR="0059116A" w:rsidRPr="0059116A" w:rsidRDefault="0059116A" w:rsidP="00352EBE">
      <w:pPr>
        <w:spacing w:line="360" w:lineRule="auto"/>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 xml:space="preserve">In a few words – Change management means leading and navigating people through all change processes that happen in the organisation by reducing confusion, </w:t>
      </w:r>
      <w:r w:rsidR="00044CDA" w:rsidRPr="0059116A">
        <w:rPr>
          <w:rFonts w:ascii="Times New Roman" w:eastAsia="Calibri" w:hAnsi="Times New Roman" w:cs="Times New Roman"/>
          <w:color w:val="000000" w:themeColor="text1"/>
          <w:kern w:val="24"/>
          <w:sz w:val="24"/>
          <w:szCs w:val="24"/>
          <w:lang w:eastAsia="en-GB"/>
        </w:rPr>
        <w:t>uncertainty,</w:t>
      </w:r>
      <w:r w:rsidRPr="0059116A">
        <w:rPr>
          <w:rFonts w:ascii="Times New Roman" w:eastAsia="Calibri" w:hAnsi="Times New Roman" w:cs="Times New Roman"/>
          <w:color w:val="000000" w:themeColor="text1"/>
          <w:kern w:val="24"/>
          <w:sz w:val="24"/>
          <w:szCs w:val="24"/>
          <w:lang w:eastAsia="en-GB"/>
        </w:rPr>
        <w:t xml:space="preserve"> and human fear. Most of the time, fear of change can occur because of poor organisational communication or employee uncertainty.</w:t>
      </w:r>
    </w:p>
    <w:p w14:paraId="44429AE3" w14:textId="3DF7F850" w:rsidR="0059116A" w:rsidRPr="0059116A" w:rsidRDefault="0059116A" w:rsidP="00352EBE">
      <w:pPr>
        <w:spacing w:line="360" w:lineRule="auto"/>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 xml:space="preserve">Good change management can help all processes to go smoothly and everyone in the organisation to adapt to and accept the change using some of the </w:t>
      </w:r>
      <w:r w:rsidR="00D60C91" w:rsidRPr="0059116A">
        <w:rPr>
          <w:rFonts w:ascii="Times New Roman" w:eastAsia="Calibri" w:hAnsi="Times New Roman" w:cs="Times New Roman"/>
          <w:color w:val="000000" w:themeColor="text1"/>
          <w:kern w:val="24"/>
          <w:sz w:val="24"/>
          <w:szCs w:val="24"/>
          <w:lang w:eastAsia="en-GB"/>
        </w:rPr>
        <w:t>following:</w:t>
      </w:r>
    </w:p>
    <w:p w14:paraId="4A3CBF4B" w14:textId="77777777" w:rsidR="0059116A" w:rsidRPr="0059116A" w:rsidRDefault="0059116A" w:rsidP="00352EBE">
      <w:pPr>
        <w:numPr>
          <w:ilvl w:val="0"/>
          <w:numId w:val="9"/>
        </w:numPr>
        <w:spacing w:after="0" w:line="360" w:lineRule="auto"/>
        <w:ind w:left="1267"/>
        <w:contextualSpacing/>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 xml:space="preserve">Choosing the right time for action is one of the most challenging parts of change management. </w:t>
      </w:r>
    </w:p>
    <w:p w14:paraId="17838F5E" w14:textId="77777777" w:rsidR="0059116A" w:rsidRPr="0059116A" w:rsidRDefault="0059116A" w:rsidP="00352EBE">
      <w:pPr>
        <w:numPr>
          <w:ilvl w:val="0"/>
          <w:numId w:val="9"/>
        </w:numPr>
        <w:spacing w:after="0" w:line="360" w:lineRule="auto"/>
        <w:ind w:left="1267"/>
        <w:contextualSpacing/>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Involving the team in the decision-making process (when possible).</w:t>
      </w:r>
    </w:p>
    <w:p w14:paraId="2D1FCAF0" w14:textId="77777777" w:rsidR="0059116A" w:rsidRPr="0059116A" w:rsidRDefault="0059116A" w:rsidP="00352EBE">
      <w:pPr>
        <w:numPr>
          <w:ilvl w:val="0"/>
          <w:numId w:val="9"/>
        </w:numPr>
        <w:spacing w:after="0" w:line="360" w:lineRule="auto"/>
        <w:ind w:left="1267"/>
        <w:contextualSpacing/>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Minimising uncertainty through using all communicational channels.</w:t>
      </w:r>
    </w:p>
    <w:p w14:paraId="37B91F19" w14:textId="77777777" w:rsidR="0059116A" w:rsidRPr="0059116A" w:rsidRDefault="0059116A" w:rsidP="00352EBE">
      <w:pPr>
        <w:numPr>
          <w:ilvl w:val="0"/>
          <w:numId w:val="9"/>
        </w:numPr>
        <w:spacing w:after="0" w:line="360" w:lineRule="auto"/>
        <w:ind w:left="1267"/>
        <w:contextualSpacing/>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lastRenderedPageBreak/>
        <w:t>Celebrating together any success in moving towards the target.</w:t>
      </w:r>
    </w:p>
    <w:p w14:paraId="53EAC79D" w14:textId="77777777" w:rsidR="0059116A" w:rsidRPr="0059116A" w:rsidRDefault="0059116A" w:rsidP="00352EBE">
      <w:pPr>
        <w:numPr>
          <w:ilvl w:val="0"/>
          <w:numId w:val="9"/>
        </w:numPr>
        <w:spacing w:after="0" w:line="360" w:lineRule="auto"/>
        <w:ind w:left="1267"/>
        <w:contextualSpacing/>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Repeating the reason for the change.</w:t>
      </w:r>
    </w:p>
    <w:p w14:paraId="70F8C173" w14:textId="77777777" w:rsidR="0059116A" w:rsidRPr="0059116A" w:rsidRDefault="0059116A" w:rsidP="00352EBE">
      <w:pPr>
        <w:numPr>
          <w:ilvl w:val="0"/>
          <w:numId w:val="9"/>
        </w:numPr>
        <w:spacing w:after="0" w:line="360" w:lineRule="auto"/>
        <w:ind w:left="1267"/>
        <w:contextualSpacing/>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Avoid a communication vacuum. Try to be as transparent as possible.</w:t>
      </w:r>
    </w:p>
    <w:p w14:paraId="2994CFC0" w14:textId="77777777" w:rsidR="00D60C91" w:rsidRPr="00D60C91" w:rsidRDefault="0059116A" w:rsidP="00352EBE">
      <w:pPr>
        <w:pStyle w:val="ListParagraph"/>
        <w:numPr>
          <w:ilvl w:val="0"/>
          <w:numId w:val="10"/>
        </w:numPr>
        <w:spacing w:after="0" w:line="360" w:lineRule="auto"/>
        <w:jc w:val="both"/>
        <w:rPr>
          <w:rFonts w:ascii="Times New Roman" w:eastAsia="Times New Roman" w:hAnsi="Times New Roman" w:cs="Times New Roman"/>
          <w:sz w:val="24"/>
          <w:szCs w:val="24"/>
          <w:lang w:eastAsia="en-GB"/>
        </w:rPr>
      </w:pPr>
      <w:r w:rsidRPr="0059116A">
        <w:rPr>
          <w:rFonts w:ascii="Times New Roman" w:eastAsia="Calibri" w:hAnsi="Times New Roman" w:cs="Times New Roman"/>
          <w:color w:val="000000" w:themeColor="text1"/>
          <w:kern w:val="24"/>
          <w:sz w:val="24"/>
          <w:szCs w:val="24"/>
          <w:lang w:eastAsia="en-GB"/>
        </w:rPr>
        <w:t> </w:t>
      </w:r>
      <w:r w:rsidR="00D60C91" w:rsidRPr="00D60C91">
        <w:rPr>
          <w:rFonts w:ascii="Times New Roman" w:eastAsia="Calibri" w:hAnsi="Times New Roman" w:cs="Times New Roman"/>
          <w:color w:val="000000" w:themeColor="text1"/>
          <w:kern w:val="24"/>
          <w:sz w:val="24"/>
          <w:szCs w:val="24"/>
          <w:lang w:eastAsia="en-GB"/>
        </w:rPr>
        <w:t>The four key principles of change management.</w:t>
      </w:r>
    </w:p>
    <w:p w14:paraId="4CF2D463" w14:textId="77777777" w:rsidR="00D60C91" w:rsidRPr="00D60C91" w:rsidRDefault="00D60C91" w:rsidP="00352EBE">
      <w:pPr>
        <w:spacing w:line="360" w:lineRule="auto"/>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During organisational transforming time, understanding change-why is needed and what impact will have been critical for any organisation. For any change in the organisation, no, matter small or big, the significant responsibilities are on the HR department.</w:t>
      </w:r>
    </w:p>
    <w:p w14:paraId="1ACAB96D" w14:textId="77777777" w:rsidR="00D60C91" w:rsidRPr="00D60C91" w:rsidRDefault="00D60C91" w:rsidP="00352EBE">
      <w:pPr>
        <w:numPr>
          <w:ilvl w:val="0"/>
          <w:numId w:val="11"/>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Understanding of the change includes:</w:t>
      </w:r>
    </w:p>
    <w:p w14:paraId="6E384DCE" w14:textId="77777777" w:rsidR="00D60C91" w:rsidRPr="00D60C91" w:rsidRDefault="00D60C91" w:rsidP="00352EBE">
      <w:pPr>
        <w:numPr>
          <w:ilvl w:val="0"/>
          <w:numId w:val="12"/>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Why do we need the change? The reason for the change.</w:t>
      </w:r>
    </w:p>
    <w:p w14:paraId="010DD56B" w14:textId="77777777" w:rsidR="00D60C91" w:rsidRPr="00D60C91" w:rsidRDefault="00D60C91" w:rsidP="00352EBE">
      <w:pPr>
        <w:numPr>
          <w:ilvl w:val="0"/>
          <w:numId w:val="12"/>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Which departments or processes need change?</w:t>
      </w:r>
    </w:p>
    <w:p w14:paraId="0AC12DD6" w14:textId="77777777" w:rsidR="00D60C91" w:rsidRPr="00D60C91" w:rsidRDefault="00D60C91" w:rsidP="00352EBE">
      <w:pPr>
        <w:numPr>
          <w:ilvl w:val="0"/>
          <w:numId w:val="12"/>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 xml:space="preserve">How will it impact the organisation? </w:t>
      </w:r>
    </w:p>
    <w:p w14:paraId="3008148E" w14:textId="77777777" w:rsidR="00D60C91" w:rsidRPr="00D60C91" w:rsidRDefault="00D60C91" w:rsidP="00352EBE">
      <w:pPr>
        <w:numPr>
          <w:ilvl w:val="0"/>
          <w:numId w:val="13"/>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Planning for all different situations and scenarios that can occur is one of the main steps of HR and an essential step in the change process. HR needs to consider all factors that play a significant role in change:</w:t>
      </w:r>
    </w:p>
    <w:p w14:paraId="41095833" w14:textId="77777777" w:rsidR="00D60C91" w:rsidRPr="00D60C91" w:rsidRDefault="00D60C91" w:rsidP="00352EBE">
      <w:pPr>
        <w:numPr>
          <w:ilvl w:val="0"/>
          <w:numId w:val="14"/>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Do the company need external resources to design and implement the change or have internal professionals?</w:t>
      </w:r>
    </w:p>
    <w:p w14:paraId="1E897F19" w14:textId="77777777" w:rsidR="00D60C91" w:rsidRPr="00D60C91" w:rsidRDefault="00D60C91" w:rsidP="00352EBE">
      <w:pPr>
        <w:numPr>
          <w:ilvl w:val="0"/>
          <w:numId w:val="14"/>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How to achieve good change results? Who is going to be involved in the change process?</w:t>
      </w:r>
    </w:p>
    <w:p w14:paraId="1BDDA6B8" w14:textId="77777777" w:rsidR="00D60C91" w:rsidRPr="00D60C91" w:rsidRDefault="00D60C91" w:rsidP="00352EBE">
      <w:pPr>
        <w:numPr>
          <w:ilvl w:val="0"/>
          <w:numId w:val="14"/>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Who is going to need training/ support to meet the change required?</w:t>
      </w:r>
    </w:p>
    <w:p w14:paraId="2151A302" w14:textId="77777777" w:rsidR="00D60C91" w:rsidRPr="00D60C91" w:rsidRDefault="00D60C91" w:rsidP="00352EBE">
      <w:pPr>
        <w:numPr>
          <w:ilvl w:val="0"/>
          <w:numId w:val="14"/>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How to assess the impact of change?</w:t>
      </w:r>
    </w:p>
    <w:p w14:paraId="53E7461D" w14:textId="77777777" w:rsidR="00D60C91" w:rsidRPr="00D60C91" w:rsidRDefault="00D60C91" w:rsidP="00352EBE">
      <w:pPr>
        <w:numPr>
          <w:ilvl w:val="0"/>
          <w:numId w:val="15"/>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Implementing the change means which strategy the organisation is going to use. We know we can use many different strategies to implement change, and in this stage, people need to invest in the new approach fully.</w:t>
      </w:r>
    </w:p>
    <w:p w14:paraId="6A799DD3" w14:textId="77777777" w:rsidR="00D60C91" w:rsidRPr="00D60C91" w:rsidRDefault="00D60C91" w:rsidP="00352EBE">
      <w:pPr>
        <w:numPr>
          <w:ilvl w:val="0"/>
          <w:numId w:val="16"/>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HR professionals must ensure that all employees involved in the changes understand and know what needs to happen.</w:t>
      </w:r>
    </w:p>
    <w:p w14:paraId="56A898F1" w14:textId="77777777" w:rsidR="00D60C91" w:rsidRPr="00D60C91" w:rsidRDefault="00D60C91" w:rsidP="00352EBE">
      <w:pPr>
        <w:numPr>
          <w:ilvl w:val="0"/>
          <w:numId w:val="16"/>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 xml:space="preserve"> HR needs to identify and address all training needs. </w:t>
      </w:r>
    </w:p>
    <w:p w14:paraId="1D0047F8" w14:textId="77777777" w:rsidR="00D60C91" w:rsidRPr="00D60C91" w:rsidRDefault="00D60C91" w:rsidP="00352EBE">
      <w:pPr>
        <w:numPr>
          <w:ilvl w:val="0"/>
          <w:numId w:val="16"/>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 xml:space="preserve">Be aware that everyone involved in the change is supported. </w:t>
      </w:r>
    </w:p>
    <w:p w14:paraId="2ED5B695" w14:textId="77777777" w:rsidR="00D60C91" w:rsidRPr="00D60C91" w:rsidRDefault="00D60C91" w:rsidP="00352EBE">
      <w:pPr>
        <w:numPr>
          <w:ilvl w:val="0"/>
          <w:numId w:val="17"/>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 xml:space="preserve">Communication is an essential factor in the change management plan. </w:t>
      </w:r>
    </w:p>
    <w:p w14:paraId="57CA4287" w14:textId="77777777" w:rsidR="00D60C91" w:rsidRPr="00D60C91" w:rsidRDefault="00D60C91" w:rsidP="00352EBE">
      <w:pPr>
        <w:numPr>
          <w:ilvl w:val="0"/>
          <w:numId w:val="18"/>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 xml:space="preserve">The tone of communication must be appropriate, clear, and relevant so that all employees understand what is coming on their way. Various communication channels, such as Intranet, individual employee meetings, workshops, posters, conferences, etc., can be used. </w:t>
      </w:r>
    </w:p>
    <w:p w14:paraId="05670B11" w14:textId="77777777" w:rsidR="00D60C91" w:rsidRPr="00D60C91" w:rsidRDefault="00D60C91" w:rsidP="00352EBE">
      <w:pPr>
        <w:numPr>
          <w:ilvl w:val="0"/>
          <w:numId w:val="18"/>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lastRenderedPageBreak/>
        <w:t>In this stage, organisations must change their mission and vision statement to inspire and help people see a giant picture of the future.</w:t>
      </w:r>
    </w:p>
    <w:p w14:paraId="5D202C5E" w14:textId="77777777" w:rsidR="00D60C91" w:rsidRPr="00D60C91" w:rsidRDefault="00D60C91" w:rsidP="00352EBE">
      <w:pPr>
        <w:numPr>
          <w:ilvl w:val="0"/>
          <w:numId w:val="18"/>
        </w:numPr>
        <w:spacing w:after="0"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 xml:space="preserve">For better understanding and support, the right message must be sent to the right people at the right time. </w:t>
      </w:r>
    </w:p>
    <w:p w14:paraId="3652FDE5" w14:textId="77777777" w:rsidR="00D60C91" w:rsidRPr="00D60C91" w:rsidRDefault="00D60C91" w:rsidP="00352EBE">
      <w:pPr>
        <w:numPr>
          <w:ilvl w:val="0"/>
          <w:numId w:val="18"/>
        </w:numPr>
        <w:spacing w:line="360" w:lineRule="auto"/>
        <w:ind w:left="1267"/>
        <w:contextualSpacing/>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 xml:space="preserve">To communicate better in this stage of change management, HR professionals can use the ADCAR change management model. </w:t>
      </w:r>
    </w:p>
    <w:p w14:paraId="28E31BAD" w14:textId="4B1C777C" w:rsidR="00D60C91" w:rsidRPr="00D60C91" w:rsidRDefault="00D60C91" w:rsidP="00352EBE">
      <w:pPr>
        <w:spacing w:line="360" w:lineRule="auto"/>
        <w:jc w:val="both"/>
        <w:rPr>
          <w:rFonts w:ascii="Times New Roman" w:eastAsia="Times New Roman" w:hAnsi="Times New Roman" w:cs="Times New Roman"/>
          <w:sz w:val="24"/>
          <w:szCs w:val="24"/>
          <w:lang w:eastAsia="en-GB"/>
        </w:rPr>
      </w:pPr>
      <w:r w:rsidRPr="00D60C91">
        <w:rPr>
          <w:rFonts w:ascii="Times New Roman" w:eastAsia="Calibri" w:hAnsi="Times New Roman" w:cs="Times New Roman"/>
          <w:color w:val="000000" w:themeColor="text1"/>
          <w:kern w:val="24"/>
          <w:sz w:val="24"/>
          <w:szCs w:val="24"/>
          <w:lang w:eastAsia="en-GB"/>
        </w:rPr>
        <w:t xml:space="preserve">How individuals in the organisation embrace and adopt the change depends on the success of the organisational initiative. More possibilities and positive outcomes exist for organisations that apply </w:t>
      </w:r>
      <w:r w:rsidR="00C469C0">
        <w:rPr>
          <w:rFonts w:ascii="Times New Roman" w:eastAsia="Calibri" w:hAnsi="Times New Roman" w:cs="Times New Roman"/>
          <w:color w:val="000000" w:themeColor="text1"/>
          <w:kern w:val="24"/>
          <w:sz w:val="24"/>
          <w:szCs w:val="24"/>
          <w:lang w:eastAsia="en-GB"/>
        </w:rPr>
        <w:t>well</w:t>
      </w:r>
      <w:r w:rsidRPr="00D60C91">
        <w:rPr>
          <w:rFonts w:ascii="Times New Roman" w:eastAsia="Calibri" w:hAnsi="Times New Roman" w:cs="Times New Roman"/>
          <w:color w:val="000000" w:themeColor="text1"/>
          <w:kern w:val="24"/>
          <w:sz w:val="24"/>
          <w:szCs w:val="24"/>
          <w:lang w:eastAsia="en-GB"/>
        </w:rPr>
        <w:t xml:space="preserve"> to excellent change management. </w:t>
      </w:r>
    </w:p>
    <w:p w14:paraId="12225CCE" w14:textId="7686E476" w:rsidR="0059116A" w:rsidRDefault="0096209A" w:rsidP="00352EBE">
      <w:pPr>
        <w:spacing w:line="360" w:lineRule="auto"/>
        <w:ind w:left="720"/>
        <w:jc w:val="both"/>
        <w:rPr>
          <w:rFonts w:ascii="Times New Roman" w:eastAsia="Times New Roman" w:hAnsi="Times New Roman" w:cs="Times New Roman"/>
          <w:b/>
          <w:bCs/>
          <w:sz w:val="24"/>
          <w:szCs w:val="24"/>
          <w:lang w:eastAsia="en-GB"/>
        </w:rPr>
      </w:pPr>
      <w:r w:rsidRPr="00F422B5">
        <w:rPr>
          <w:rFonts w:ascii="Times New Roman" w:eastAsia="Times New Roman" w:hAnsi="Times New Roman" w:cs="Times New Roman"/>
          <w:b/>
          <w:bCs/>
          <w:sz w:val="24"/>
          <w:szCs w:val="24"/>
          <w:lang w:eastAsia="en-GB"/>
        </w:rPr>
        <w:t>1000 words S</w:t>
      </w:r>
      <w:r w:rsidR="00352EBE">
        <w:rPr>
          <w:rFonts w:ascii="Times New Roman" w:eastAsia="Times New Roman" w:hAnsi="Times New Roman" w:cs="Times New Roman"/>
          <w:b/>
          <w:bCs/>
          <w:sz w:val="24"/>
          <w:szCs w:val="24"/>
          <w:lang w:eastAsia="en-GB"/>
        </w:rPr>
        <w:t>h</w:t>
      </w:r>
      <w:r w:rsidRPr="00F422B5">
        <w:rPr>
          <w:rFonts w:ascii="Times New Roman" w:eastAsia="Times New Roman" w:hAnsi="Times New Roman" w:cs="Times New Roman"/>
          <w:b/>
          <w:bCs/>
          <w:sz w:val="24"/>
          <w:szCs w:val="24"/>
          <w:lang w:eastAsia="en-GB"/>
        </w:rPr>
        <w:t>ubham</w:t>
      </w:r>
      <w:r w:rsidR="00352EBE">
        <w:rPr>
          <w:rFonts w:ascii="Times New Roman" w:eastAsia="Times New Roman" w:hAnsi="Times New Roman" w:cs="Times New Roman"/>
          <w:b/>
          <w:bCs/>
          <w:sz w:val="24"/>
          <w:szCs w:val="24"/>
          <w:lang w:eastAsia="en-GB"/>
        </w:rPr>
        <w:t xml:space="preserve"> Pawar</w:t>
      </w:r>
    </w:p>
    <w:p w14:paraId="208A2AE0" w14:textId="05EC1502" w:rsidR="00F422B5" w:rsidRPr="00F422B5" w:rsidRDefault="00F422B5" w:rsidP="00352EBE">
      <w:pPr>
        <w:spacing w:line="360" w:lineRule="auto"/>
        <w:ind w:left="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Student ID:</w:t>
      </w:r>
      <w:r w:rsidR="00352EBE">
        <w:rPr>
          <w:rFonts w:ascii="Times New Roman" w:eastAsia="Times New Roman" w:hAnsi="Times New Roman" w:cs="Times New Roman"/>
          <w:b/>
          <w:bCs/>
          <w:sz w:val="24"/>
          <w:szCs w:val="24"/>
          <w:lang w:eastAsia="en-GB"/>
        </w:rPr>
        <w:t>2210725</w:t>
      </w:r>
    </w:p>
    <w:p w14:paraId="491E087A" w14:textId="67A649AD"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r w:rsidRPr="0096209A">
        <w:rPr>
          <w:rFonts w:ascii="Times New Roman" w:eastAsia="Times New Roman" w:hAnsi="Times New Roman" w:cs="Times New Roman"/>
          <w:sz w:val="24"/>
          <w:szCs w:val="24"/>
          <w:lang w:eastAsia="en-GB"/>
        </w:rPr>
        <w:t>The ADKAR model is a popular framework used for managing change in organi</w:t>
      </w:r>
      <w:r w:rsidR="00F422B5">
        <w:rPr>
          <w:rFonts w:ascii="Times New Roman" w:eastAsia="Times New Roman" w:hAnsi="Times New Roman" w:cs="Times New Roman"/>
          <w:sz w:val="24"/>
          <w:szCs w:val="24"/>
          <w:lang w:eastAsia="en-GB"/>
        </w:rPr>
        <w:t>s</w:t>
      </w:r>
      <w:r w:rsidRPr="0096209A">
        <w:rPr>
          <w:rFonts w:ascii="Times New Roman" w:eastAsia="Times New Roman" w:hAnsi="Times New Roman" w:cs="Times New Roman"/>
          <w:sz w:val="24"/>
          <w:szCs w:val="24"/>
          <w:lang w:eastAsia="en-GB"/>
        </w:rPr>
        <w:t xml:space="preserve">ations. Developed by Jeffery Hiatt, the model is focused on the individual employee and how they experience change. Change management is </w:t>
      </w:r>
      <w:r w:rsidR="00C469C0">
        <w:rPr>
          <w:rFonts w:ascii="Times New Roman" w:eastAsia="Times New Roman" w:hAnsi="Times New Roman" w:cs="Times New Roman"/>
          <w:sz w:val="24"/>
          <w:szCs w:val="24"/>
          <w:lang w:eastAsia="en-GB"/>
        </w:rPr>
        <w:t>preparing, supporting, and helping individuals, teams, and organisations</w:t>
      </w:r>
      <w:r w:rsidRPr="0096209A">
        <w:rPr>
          <w:rFonts w:ascii="Times New Roman" w:eastAsia="Times New Roman" w:hAnsi="Times New Roman" w:cs="Times New Roman"/>
          <w:sz w:val="24"/>
          <w:szCs w:val="24"/>
          <w:lang w:eastAsia="en-GB"/>
        </w:rPr>
        <w:t xml:space="preserve"> make changes that achieve business outcomes or objectives. ADKAR is a powerful tool for achieving effective change management. </w:t>
      </w:r>
    </w:p>
    <w:p w14:paraId="203816E6" w14:textId="77777777"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p>
    <w:p w14:paraId="22D34295" w14:textId="4C1BAAD9"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r w:rsidRPr="0096209A">
        <w:rPr>
          <w:rFonts w:ascii="Times New Roman" w:eastAsia="Times New Roman" w:hAnsi="Times New Roman" w:cs="Times New Roman"/>
          <w:sz w:val="24"/>
          <w:szCs w:val="24"/>
          <w:lang w:eastAsia="en-GB"/>
        </w:rPr>
        <w:t xml:space="preserve">It is </w:t>
      </w:r>
      <w:r w:rsidR="00C469C0">
        <w:rPr>
          <w:rFonts w:ascii="Times New Roman" w:eastAsia="Times New Roman" w:hAnsi="Times New Roman" w:cs="Times New Roman"/>
          <w:sz w:val="24"/>
          <w:szCs w:val="24"/>
          <w:lang w:eastAsia="en-GB"/>
        </w:rPr>
        <w:t>essential</w:t>
      </w:r>
      <w:r w:rsidRPr="0096209A">
        <w:rPr>
          <w:rFonts w:ascii="Times New Roman" w:eastAsia="Times New Roman" w:hAnsi="Times New Roman" w:cs="Times New Roman"/>
          <w:sz w:val="24"/>
          <w:szCs w:val="24"/>
          <w:lang w:eastAsia="en-GB"/>
        </w:rPr>
        <w:t xml:space="preserve"> to understand that change management is not a one-size-fits-all process. The ADKAR model helps to address this by focusing on five critical areas of </w:t>
      </w:r>
      <w:r w:rsidR="00C469C0">
        <w:rPr>
          <w:rFonts w:ascii="Times New Roman" w:eastAsia="Times New Roman" w:hAnsi="Times New Roman" w:cs="Times New Roman"/>
          <w:sz w:val="24"/>
          <w:szCs w:val="24"/>
          <w:lang w:eastAsia="en-GB"/>
        </w:rPr>
        <w:t>person</w:t>
      </w:r>
      <w:r w:rsidRPr="0096209A">
        <w:rPr>
          <w:rFonts w:ascii="Times New Roman" w:eastAsia="Times New Roman" w:hAnsi="Times New Roman" w:cs="Times New Roman"/>
          <w:sz w:val="24"/>
          <w:szCs w:val="24"/>
          <w:lang w:eastAsia="en-GB"/>
        </w:rPr>
        <w:t xml:space="preserve">al change: Awareness, Desire, Knowledge, Ability, and Reinforcement. Each of these stages must be addressed to </w:t>
      </w:r>
      <w:r w:rsidR="00C469C0">
        <w:rPr>
          <w:rFonts w:ascii="Times New Roman" w:eastAsia="Times New Roman" w:hAnsi="Times New Roman" w:cs="Times New Roman"/>
          <w:sz w:val="24"/>
          <w:szCs w:val="24"/>
          <w:lang w:eastAsia="en-GB"/>
        </w:rPr>
        <w:t>manage the change process effectively</w:t>
      </w:r>
      <w:r w:rsidRPr="0096209A">
        <w:rPr>
          <w:rFonts w:ascii="Times New Roman" w:eastAsia="Times New Roman" w:hAnsi="Times New Roman" w:cs="Times New Roman"/>
          <w:sz w:val="24"/>
          <w:szCs w:val="24"/>
          <w:lang w:eastAsia="en-GB"/>
        </w:rPr>
        <w:t>. </w:t>
      </w:r>
    </w:p>
    <w:p w14:paraId="1DAE1D7B" w14:textId="77777777"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p>
    <w:p w14:paraId="3BADB8DF" w14:textId="5C762A43"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r w:rsidRPr="0096209A">
        <w:rPr>
          <w:rFonts w:ascii="Times New Roman" w:eastAsia="Times New Roman" w:hAnsi="Times New Roman" w:cs="Times New Roman"/>
          <w:sz w:val="24"/>
          <w:szCs w:val="24"/>
          <w:lang w:eastAsia="en-GB"/>
        </w:rPr>
        <w:t>Awareness is the first stage of the ADKAR model. In this stage, employees must become aware of the change. This requires clear communication about the nature of the change and its impact on the organi</w:t>
      </w:r>
      <w:r w:rsidR="00F422B5">
        <w:rPr>
          <w:rFonts w:ascii="Times New Roman" w:eastAsia="Times New Roman" w:hAnsi="Times New Roman" w:cs="Times New Roman"/>
          <w:sz w:val="24"/>
          <w:szCs w:val="24"/>
          <w:lang w:eastAsia="en-GB"/>
        </w:rPr>
        <w:t>s</w:t>
      </w:r>
      <w:r w:rsidRPr="0096209A">
        <w:rPr>
          <w:rFonts w:ascii="Times New Roman" w:eastAsia="Times New Roman" w:hAnsi="Times New Roman" w:cs="Times New Roman"/>
          <w:sz w:val="24"/>
          <w:szCs w:val="24"/>
          <w:lang w:eastAsia="en-GB"/>
        </w:rPr>
        <w:t>ation. Employees need to understand why this change is necessary and what benefits it will bring. </w:t>
      </w:r>
    </w:p>
    <w:p w14:paraId="129A1DE7" w14:textId="77777777"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p>
    <w:p w14:paraId="3D79E70F" w14:textId="043C21EE"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r w:rsidRPr="0096209A">
        <w:rPr>
          <w:rFonts w:ascii="Times New Roman" w:eastAsia="Times New Roman" w:hAnsi="Times New Roman" w:cs="Times New Roman"/>
          <w:sz w:val="24"/>
          <w:szCs w:val="24"/>
          <w:lang w:eastAsia="en-GB"/>
        </w:rPr>
        <w:t xml:space="preserve">Desire is the second stage of ADKAR. Once employees </w:t>
      </w:r>
      <w:r w:rsidR="00C469C0">
        <w:rPr>
          <w:rFonts w:ascii="Times New Roman" w:eastAsia="Times New Roman" w:hAnsi="Times New Roman" w:cs="Times New Roman"/>
          <w:sz w:val="24"/>
          <w:szCs w:val="24"/>
          <w:lang w:eastAsia="en-GB"/>
        </w:rPr>
        <w:t>know</w:t>
      </w:r>
      <w:r w:rsidRPr="0096209A">
        <w:rPr>
          <w:rFonts w:ascii="Times New Roman" w:eastAsia="Times New Roman" w:hAnsi="Times New Roman" w:cs="Times New Roman"/>
          <w:sz w:val="24"/>
          <w:szCs w:val="24"/>
          <w:lang w:eastAsia="en-GB"/>
        </w:rPr>
        <w:t xml:space="preserve"> the change, they must be motivated to support it. There must be a clear understanding and buy-in of the benefits of the change, both on a personal and organi</w:t>
      </w:r>
      <w:r w:rsidR="00F422B5">
        <w:rPr>
          <w:rFonts w:ascii="Times New Roman" w:eastAsia="Times New Roman" w:hAnsi="Times New Roman" w:cs="Times New Roman"/>
          <w:sz w:val="24"/>
          <w:szCs w:val="24"/>
          <w:lang w:eastAsia="en-GB"/>
        </w:rPr>
        <w:t>s</w:t>
      </w:r>
      <w:r w:rsidRPr="0096209A">
        <w:rPr>
          <w:rFonts w:ascii="Times New Roman" w:eastAsia="Times New Roman" w:hAnsi="Times New Roman" w:cs="Times New Roman"/>
          <w:sz w:val="24"/>
          <w:szCs w:val="24"/>
          <w:lang w:eastAsia="en-GB"/>
        </w:rPr>
        <w:t>ational level. This stage involves addressing any resistance to the change and making a compelling case for it. </w:t>
      </w:r>
    </w:p>
    <w:p w14:paraId="08A1F083" w14:textId="77777777"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p>
    <w:p w14:paraId="47947EB2" w14:textId="0947F680"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r w:rsidRPr="0096209A">
        <w:rPr>
          <w:rFonts w:ascii="Times New Roman" w:eastAsia="Times New Roman" w:hAnsi="Times New Roman" w:cs="Times New Roman"/>
          <w:sz w:val="24"/>
          <w:szCs w:val="24"/>
          <w:lang w:eastAsia="en-GB"/>
        </w:rPr>
        <w:lastRenderedPageBreak/>
        <w:t xml:space="preserve">Knowledge is the third stage of the ADKAR model. Once </w:t>
      </w:r>
      <w:r w:rsidR="00F422B5" w:rsidRPr="0096209A">
        <w:rPr>
          <w:rFonts w:ascii="Times New Roman" w:eastAsia="Times New Roman" w:hAnsi="Times New Roman" w:cs="Times New Roman"/>
          <w:sz w:val="24"/>
          <w:szCs w:val="24"/>
          <w:lang w:eastAsia="en-GB"/>
        </w:rPr>
        <w:t>employee desires</w:t>
      </w:r>
      <w:r w:rsidRPr="0096209A">
        <w:rPr>
          <w:rFonts w:ascii="Times New Roman" w:eastAsia="Times New Roman" w:hAnsi="Times New Roman" w:cs="Times New Roman"/>
          <w:sz w:val="24"/>
          <w:szCs w:val="24"/>
          <w:lang w:eastAsia="en-GB"/>
        </w:rPr>
        <w:t xml:space="preserve"> change, they must then know how to achieve it. In this stage, employees </w:t>
      </w:r>
      <w:r w:rsidR="00DC7759">
        <w:rPr>
          <w:rFonts w:ascii="Times New Roman" w:eastAsia="Times New Roman" w:hAnsi="Times New Roman" w:cs="Times New Roman"/>
          <w:sz w:val="24"/>
          <w:szCs w:val="24"/>
          <w:lang w:eastAsia="en-GB"/>
        </w:rPr>
        <w:t>must</w:t>
      </w:r>
      <w:r w:rsidRPr="0096209A">
        <w:rPr>
          <w:rFonts w:ascii="Times New Roman" w:eastAsia="Times New Roman" w:hAnsi="Times New Roman" w:cs="Times New Roman"/>
          <w:sz w:val="24"/>
          <w:szCs w:val="24"/>
          <w:lang w:eastAsia="en-GB"/>
        </w:rPr>
        <w:t xml:space="preserve"> understand what is required to make the change</w:t>
      </w:r>
      <w:r w:rsidR="00DC7759">
        <w:rPr>
          <w:rFonts w:ascii="Times New Roman" w:eastAsia="Times New Roman" w:hAnsi="Times New Roman" w:cs="Times New Roman"/>
          <w:sz w:val="24"/>
          <w:szCs w:val="24"/>
          <w:lang w:eastAsia="en-GB"/>
        </w:rPr>
        <w:t>, including</w:t>
      </w:r>
      <w:r w:rsidRPr="0096209A">
        <w:rPr>
          <w:rFonts w:ascii="Times New Roman" w:eastAsia="Times New Roman" w:hAnsi="Times New Roman" w:cs="Times New Roman"/>
          <w:sz w:val="24"/>
          <w:szCs w:val="24"/>
          <w:lang w:eastAsia="en-GB"/>
        </w:rPr>
        <w:t xml:space="preserve"> training, support, and resources. Without sufficient knowledge, employees may struggle to implement the change effectively. </w:t>
      </w:r>
    </w:p>
    <w:p w14:paraId="26CD59D8" w14:textId="77777777"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p>
    <w:p w14:paraId="2EFC6B84" w14:textId="73122783"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r w:rsidRPr="0096209A">
        <w:rPr>
          <w:rFonts w:ascii="Times New Roman" w:eastAsia="Times New Roman" w:hAnsi="Times New Roman" w:cs="Times New Roman"/>
          <w:sz w:val="24"/>
          <w:szCs w:val="24"/>
          <w:lang w:eastAsia="en-GB"/>
        </w:rPr>
        <w:t xml:space="preserve">Ability is the fourth stage of the ADKAR model. Once employees know to implement the change, they must </w:t>
      </w:r>
      <w:r w:rsidR="00F422B5">
        <w:rPr>
          <w:rFonts w:ascii="Times New Roman" w:eastAsia="Times New Roman" w:hAnsi="Times New Roman" w:cs="Times New Roman"/>
          <w:sz w:val="24"/>
          <w:szCs w:val="24"/>
          <w:lang w:eastAsia="en-GB"/>
        </w:rPr>
        <w:t>be able</w:t>
      </w:r>
      <w:r w:rsidRPr="0096209A">
        <w:rPr>
          <w:rFonts w:ascii="Times New Roman" w:eastAsia="Times New Roman" w:hAnsi="Times New Roman" w:cs="Times New Roman"/>
          <w:sz w:val="24"/>
          <w:szCs w:val="24"/>
          <w:lang w:eastAsia="en-GB"/>
        </w:rPr>
        <w:t xml:space="preserve"> to do so. This requires providing the necessary resources and support, such as tools, processes, and structures. Employees must feel supported in their efforts to make the change. </w:t>
      </w:r>
    </w:p>
    <w:p w14:paraId="24B57BB3" w14:textId="77777777"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p>
    <w:p w14:paraId="61574636" w14:textId="08643622"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r w:rsidRPr="0096209A">
        <w:rPr>
          <w:rFonts w:ascii="Times New Roman" w:eastAsia="Times New Roman" w:hAnsi="Times New Roman" w:cs="Times New Roman"/>
          <w:sz w:val="24"/>
          <w:szCs w:val="24"/>
          <w:lang w:eastAsia="en-GB"/>
        </w:rPr>
        <w:t xml:space="preserve">Reinforcement is the final stage of the ADKAR model. Once the change has been implemented, it is </w:t>
      </w:r>
      <w:r w:rsidR="00F422B5">
        <w:rPr>
          <w:rFonts w:ascii="Times New Roman" w:eastAsia="Times New Roman" w:hAnsi="Times New Roman" w:cs="Times New Roman"/>
          <w:sz w:val="24"/>
          <w:szCs w:val="24"/>
          <w:lang w:eastAsia="en-GB"/>
        </w:rPr>
        <w:t>vital</w:t>
      </w:r>
      <w:r w:rsidRPr="0096209A">
        <w:rPr>
          <w:rFonts w:ascii="Times New Roman" w:eastAsia="Times New Roman" w:hAnsi="Times New Roman" w:cs="Times New Roman"/>
          <w:sz w:val="24"/>
          <w:szCs w:val="24"/>
          <w:lang w:eastAsia="en-GB"/>
        </w:rPr>
        <w:t xml:space="preserve"> to provide ongoing support and reinforcement. This includes recogni</w:t>
      </w:r>
      <w:r w:rsidR="00F422B5">
        <w:rPr>
          <w:rFonts w:ascii="Times New Roman" w:eastAsia="Times New Roman" w:hAnsi="Times New Roman" w:cs="Times New Roman"/>
          <w:sz w:val="24"/>
          <w:szCs w:val="24"/>
          <w:lang w:eastAsia="en-GB"/>
        </w:rPr>
        <w:t>s</w:t>
      </w:r>
      <w:r w:rsidRPr="0096209A">
        <w:rPr>
          <w:rFonts w:ascii="Times New Roman" w:eastAsia="Times New Roman" w:hAnsi="Times New Roman" w:cs="Times New Roman"/>
          <w:sz w:val="24"/>
          <w:szCs w:val="24"/>
          <w:lang w:eastAsia="en-GB"/>
        </w:rPr>
        <w:t>ing and rewarding the efforts of employees who contributed to the change</w:t>
      </w:r>
      <w:r w:rsidR="00F422B5">
        <w:rPr>
          <w:rFonts w:ascii="Times New Roman" w:eastAsia="Times New Roman" w:hAnsi="Times New Roman" w:cs="Times New Roman"/>
          <w:sz w:val="24"/>
          <w:szCs w:val="24"/>
          <w:lang w:eastAsia="en-GB"/>
        </w:rPr>
        <w:t>, and i</w:t>
      </w:r>
      <w:r w:rsidRPr="0096209A">
        <w:rPr>
          <w:rFonts w:ascii="Times New Roman" w:eastAsia="Times New Roman" w:hAnsi="Times New Roman" w:cs="Times New Roman"/>
          <w:sz w:val="24"/>
          <w:szCs w:val="24"/>
          <w:lang w:eastAsia="en-GB"/>
        </w:rPr>
        <w:t>t also includes ongoing training and support to maintain the change over the long term. </w:t>
      </w:r>
    </w:p>
    <w:p w14:paraId="6C2D6AB1" w14:textId="77777777"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p>
    <w:p w14:paraId="256309C7" w14:textId="31AF893A" w:rsidR="0096209A" w:rsidRPr="0096209A" w:rsidRDefault="0096209A" w:rsidP="00352EBE">
      <w:pPr>
        <w:spacing w:after="0" w:line="360" w:lineRule="auto"/>
        <w:jc w:val="both"/>
        <w:rPr>
          <w:rFonts w:ascii="Times New Roman" w:eastAsia="Times New Roman" w:hAnsi="Times New Roman" w:cs="Times New Roman"/>
          <w:sz w:val="24"/>
          <w:szCs w:val="24"/>
          <w:lang w:eastAsia="en-GB"/>
        </w:rPr>
      </w:pPr>
      <w:r w:rsidRPr="0096209A">
        <w:rPr>
          <w:rFonts w:ascii="Times New Roman" w:eastAsia="Times New Roman" w:hAnsi="Times New Roman" w:cs="Times New Roman"/>
          <w:sz w:val="24"/>
          <w:szCs w:val="24"/>
          <w:lang w:eastAsia="en-GB"/>
        </w:rPr>
        <w:t xml:space="preserve">In conclusion, the ADKAR model is an effective tool for change management. </w:t>
      </w:r>
      <w:r w:rsidR="00DC7759">
        <w:rPr>
          <w:rFonts w:ascii="Times New Roman" w:eastAsia="Times New Roman" w:hAnsi="Times New Roman" w:cs="Times New Roman"/>
          <w:sz w:val="24"/>
          <w:szCs w:val="24"/>
          <w:lang w:eastAsia="en-GB"/>
        </w:rPr>
        <w:t>Organisations can effectively manage change and achieve their desired outcomes by focusing on the individual employee and addressing their awareness, desire, knowledge, ability, and reinforcement</w:t>
      </w:r>
      <w:r w:rsidRPr="0096209A">
        <w:rPr>
          <w:rFonts w:ascii="Times New Roman" w:eastAsia="Times New Roman" w:hAnsi="Times New Roman" w:cs="Times New Roman"/>
          <w:sz w:val="24"/>
          <w:szCs w:val="24"/>
          <w:lang w:eastAsia="en-GB"/>
        </w:rPr>
        <w:t>. Applying the ADKAR model in change management requires clear communication, understanding, involvement, and vision. When all stages of change management are addressed, the organi</w:t>
      </w:r>
      <w:r w:rsidR="00F422B5">
        <w:rPr>
          <w:rFonts w:ascii="Times New Roman" w:eastAsia="Times New Roman" w:hAnsi="Times New Roman" w:cs="Times New Roman"/>
          <w:sz w:val="24"/>
          <w:szCs w:val="24"/>
          <w:lang w:eastAsia="en-GB"/>
        </w:rPr>
        <w:t>s</w:t>
      </w:r>
      <w:r w:rsidRPr="0096209A">
        <w:rPr>
          <w:rFonts w:ascii="Times New Roman" w:eastAsia="Times New Roman" w:hAnsi="Times New Roman" w:cs="Times New Roman"/>
          <w:sz w:val="24"/>
          <w:szCs w:val="24"/>
          <w:lang w:eastAsia="en-GB"/>
        </w:rPr>
        <w:t xml:space="preserve">ational changes can </w:t>
      </w:r>
      <w:r w:rsidR="00044CDA">
        <w:rPr>
          <w:rFonts w:ascii="Times New Roman" w:eastAsia="Times New Roman" w:hAnsi="Times New Roman" w:cs="Times New Roman"/>
          <w:sz w:val="24"/>
          <w:szCs w:val="24"/>
          <w:lang w:eastAsia="en-GB"/>
        </w:rPr>
        <w:t>occur</w:t>
      </w:r>
      <w:r w:rsidRPr="0096209A">
        <w:rPr>
          <w:rFonts w:ascii="Times New Roman" w:eastAsia="Times New Roman" w:hAnsi="Times New Roman" w:cs="Times New Roman"/>
          <w:sz w:val="24"/>
          <w:szCs w:val="24"/>
          <w:lang w:eastAsia="en-GB"/>
        </w:rPr>
        <w:t xml:space="preserve"> smoothly and flexibly</w:t>
      </w:r>
      <w:r w:rsidR="00F422B5">
        <w:rPr>
          <w:rFonts w:ascii="Times New Roman" w:eastAsia="Times New Roman" w:hAnsi="Times New Roman" w:cs="Times New Roman"/>
          <w:sz w:val="24"/>
          <w:szCs w:val="24"/>
          <w:lang w:eastAsia="en-GB"/>
        </w:rPr>
        <w:t>, leading</w:t>
      </w:r>
      <w:r w:rsidRPr="0096209A">
        <w:rPr>
          <w:rFonts w:ascii="Times New Roman" w:eastAsia="Times New Roman" w:hAnsi="Times New Roman" w:cs="Times New Roman"/>
          <w:sz w:val="24"/>
          <w:szCs w:val="24"/>
          <w:lang w:eastAsia="en-GB"/>
        </w:rPr>
        <w:t xml:space="preserve"> to increased employee engagement, productivity, and bottom-line results.</w:t>
      </w:r>
    </w:p>
    <w:p w14:paraId="17943B80" w14:textId="00BA08B2" w:rsidR="00F422B5" w:rsidRPr="00F422B5" w:rsidRDefault="00DC7759" w:rsidP="00352EBE">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McKinsey 7S model is a framework</w:t>
      </w:r>
      <w:r w:rsidR="00F422B5" w:rsidRPr="00F422B5">
        <w:rPr>
          <w:rFonts w:ascii="Times New Roman" w:eastAsia="Times New Roman" w:hAnsi="Times New Roman" w:cs="Times New Roman"/>
          <w:sz w:val="24"/>
          <w:szCs w:val="24"/>
          <w:lang w:eastAsia="en-GB"/>
        </w:rPr>
        <w:t xml:space="preserve"> for organi</w:t>
      </w:r>
      <w:r w:rsidR="00F422B5">
        <w:rPr>
          <w:rFonts w:ascii="Times New Roman" w:eastAsia="Times New Roman" w:hAnsi="Times New Roman" w:cs="Times New Roman"/>
          <w:sz w:val="24"/>
          <w:szCs w:val="24"/>
          <w:lang w:eastAsia="en-GB"/>
        </w:rPr>
        <w:t>s</w:t>
      </w:r>
      <w:r w:rsidR="00F422B5" w:rsidRPr="00F422B5">
        <w:rPr>
          <w:rFonts w:ascii="Times New Roman" w:eastAsia="Times New Roman" w:hAnsi="Times New Roman" w:cs="Times New Roman"/>
          <w:sz w:val="24"/>
          <w:szCs w:val="24"/>
          <w:lang w:eastAsia="en-GB"/>
        </w:rPr>
        <w:t>ational analysis and change management. It is based on the premise that an organi</w:t>
      </w:r>
      <w:r w:rsidR="00F422B5">
        <w:rPr>
          <w:rFonts w:ascii="Times New Roman" w:eastAsia="Times New Roman" w:hAnsi="Times New Roman" w:cs="Times New Roman"/>
          <w:sz w:val="24"/>
          <w:szCs w:val="24"/>
          <w:lang w:eastAsia="en-GB"/>
        </w:rPr>
        <w:t>s</w:t>
      </w:r>
      <w:r w:rsidR="00F422B5" w:rsidRPr="00F422B5">
        <w:rPr>
          <w:rFonts w:ascii="Times New Roman" w:eastAsia="Times New Roman" w:hAnsi="Times New Roman" w:cs="Times New Roman"/>
          <w:sz w:val="24"/>
          <w:szCs w:val="24"/>
          <w:lang w:eastAsia="en-GB"/>
        </w:rPr>
        <w:t xml:space="preserve">ation </w:t>
      </w:r>
      <w:r>
        <w:rPr>
          <w:rFonts w:ascii="Times New Roman" w:eastAsia="Times New Roman" w:hAnsi="Times New Roman" w:cs="Times New Roman"/>
          <w:sz w:val="24"/>
          <w:szCs w:val="24"/>
          <w:lang w:eastAsia="en-GB"/>
        </w:rPr>
        <w:t xml:space="preserve">comprises seven interconnected elements, </w:t>
      </w:r>
      <w:r w:rsidR="00044CDA">
        <w:rPr>
          <w:rFonts w:ascii="Times New Roman" w:eastAsia="Times New Roman" w:hAnsi="Times New Roman" w:cs="Times New Roman"/>
          <w:sz w:val="24"/>
          <w:szCs w:val="24"/>
          <w:lang w:eastAsia="en-GB"/>
        </w:rPr>
        <w:t>which</w:t>
      </w:r>
      <w:r w:rsidR="00F422B5" w:rsidRPr="00F422B5">
        <w:rPr>
          <w:rFonts w:ascii="Times New Roman" w:eastAsia="Times New Roman" w:hAnsi="Times New Roman" w:cs="Times New Roman"/>
          <w:sz w:val="24"/>
          <w:szCs w:val="24"/>
          <w:lang w:eastAsia="en-GB"/>
        </w:rPr>
        <w:t xml:space="preserve"> must be aligned and balanced to achieve success. The model was developed in the early 1980s by Tom Peters and Robert Waterman, two consultants at McKinsey &amp; Company.</w:t>
      </w:r>
    </w:p>
    <w:p w14:paraId="2CBB62CF" w14:textId="77777777"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p>
    <w:p w14:paraId="2BCA79B7" w14:textId="54D5A854"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r w:rsidRPr="00F422B5">
        <w:rPr>
          <w:rFonts w:ascii="Times New Roman" w:eastAsia="Times New Roman" w:hAnsi="Times New Roman" w:cs="Times New Roman"/>
          <w:sz w:val="24"/>
          <w:szCs w:val="24"/>
          <w:lang w:eastAsia="en-GB"/>
        </w:rPr>
        <w:t xml:space="preserve">The seven elements of the model are strategy, structure, systems, style, staff, skills, and shared values. These elements can be </w:t>
      </w:r>
      <w:r>
        <w:rPr>
          <w:rFonts w:ascii="Times New Roman" w:eastAsia="Times New Roman" w:hAnsi="Times New Roman" w:cs="Times New Roman"/>
          <w:sz w:val="24"/>
          <w:szCs w:val="24"/>
          <w:lang w:eastAsia="en-GB"/>
        </w:rPr>
        <w:t>considered</w:t>
      </w:r>
      <w:r w:rsidRPr="00F422B5">
        <w:rPr>
          <w:rFonts w:ascii="Times New Roman" w:eastAsia="Times New Roman" w:hAnsi="Times New Roman" w:cs="Times New Roman"/>
          <w:sz w:val="24"/>
          <w:szCs w:val="24"/>
          <w:lang w:eastAsia="en-GB"/>
        </w:rPr>
        <w:t xml:space="preserve"> the building blocks of an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 xml:space="preserve">ation, with each one playing a critical role in achieving business objectives. </w:t>
      </w:r>
      <w:r w:rsidR="00DC7759">
        <w:rPr>
          <w:rFonts w:ascii="Times New Roman" w:eastAsia="Times New Roman" w:hAnsi="Times New Roman" w:cs="Times New Roman"/>
          <w:sz w:val="24"/>
          <w:szCs w:val="24"/>
          <w:lang w:eastAsia="en-GB"/>
        </w:rPr>
        <w:t>An organisation can achieve greater efficiency, productivity, and profitability when these elements are aligned</w:t>
      </w:r>
      <w:r w:rsidRPr="00F422B5">
        <w:rPr>
          <w:rFonts w:ascii="Times New Roman" w:eastAsia="Times New Roman" w:hAnsi="Times New Roman" w:cs="Times New Roman"/>
          <w:sz w:val="24"/>
          <w:szCs w:val="24"/>
          <w:lang w:eastAsia="en-GB"/>
        </w:rPr>
        <w:t>.</w:t>
      </w:r>
    </w:p>
    <w:p w14:paraId="11AC2525" w14:textId="77777777"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p>
    <w:p w14:paraId="1419B0BF" w14:textId="04BDBB2A"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r w:rsidRPr="00F422B5">
        <w:rPr>
          <w:rFonts w:ascii="Times New Roman" w:eastAsia="Times New Roman" w:hAnsi="Times New Roman" w:cs="Times New Roman"/>
          <w:sz w:val="24"/>
          <w:szCs w:val="24"/>
          <w:lang w:eastAsia="en-GB"/>
        </w:rPr>
        <w:t>Change management is the process of planning, implementing, and monitoring changes in an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 xml:space="preserve">ation. It involves modifying existing processes, structures, and strategies to achieve </w:t>
      </w:r>
      <w:r w:rsidRPr="00F422B5">
        <w:rPr>
          <w:rFonts w:ascii="Times New Roman" w:eastAsia="Times New Roman" w:hAnsi="Times New Roman" w:cs="Times New Roman"/>
          <w:sz w:val="24"/>
          <w:szCs w:val="24"/>
          <w:lang w:eastAsia="en-GB"/>
        </w:rPr>
        <w:lastRenderedPageBreak/>
        <w:t>better performance or to respond to changing market conditions. The McKinsey 7S model is closely linked to change management because it helps identify areas of an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ation that need to be altered or improved to achieve the desired outcome.</w:t>
      </w:r>
    </w:p>
    <w:p w14:paraId="389E3A9F" w14:textId="77777777"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p>
    <w:p w14:paraId="293BB82F" w14:textId="4BA19060"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r w:rsidRPr="00F422B5">
        <w:rPr>
          <w:rFonts w:ascii="Times New Roman" w:eastAsia="Times New Roman" w:hAnsi="Times New Roman" w:cs="Times New Roman"/>
          <w:sz w:val="24"/>
          <w:szCs w:val="24"/>
          <w:lang w:eastAsia="en-GB"/>
        </w:rPr>
        <w:t>For example, if an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ation is experiencing declining sales, the McKinsey 7S model can be used to identify the root cause of the problem. Is the strategy still relevant in the current market? Does the structure of the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ation support the strategy? Are the systems in place to effectively implement the strategy? Is the style of leadership driving the right behavio</w:t>
      </w:r>
      <w:r>
        <w:rPr>
          <w:rFonts w:ascii="Times New Roman" w:eastAsia="Times New Roman" w:hAnsi="Times New Roman" w:cs="Times New Roman"/>
          <w:sz w:val="24"/>
          <w:szCs w:val="24"/>
          <w:lang w:eastAsia="en-GB"/>
        </w:rPr>
        <w:t>u</w:t>
      </w:r>
      <w:r w:rsidRPr="00F422B5">
        <w:rPr>
          <w:rFonts w:ascii="Times New Roman" w:eastAsia="Times New Roman" w:hAnsi="Times New Roman" w:cs="Times New Roman"/>
          <w:sz w:val="24"/>
          <w:szCs w:val="24"/>
          <w:lang w:eastAsia="en-GB"/>
        </w:rPr>
        <w:t>rs? Do staff members have the necessary skills to execute the strategy? Do shared values support the desired outcomes?</w:t>
      </w:r>
    </w:p>
    <w:p w14:paraId="7315B56B" w14:textId="77777777"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p>
    <w:p w14:paraId="22DDBB9D" w14:textId="2C9A572A"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r w:rsidRPr="00F422B5">
        <w:rPr>
          <w:rFonts w:ascii="Times New Roman" w:eastAsia="Times New Roman" w:hAnsi="Times New Roman" w:cs="Times New Roman"/>
          <w:sz w:val="24"/>
          <w:szCs w:val="24"/>
          <w:lang w:eastAsia="en-GB"/>
        </w:rPr>
        <w:t>Once areas for improvement are identified, a change management plan can be developed to address the gaps. This may involve revising the strategy, changing the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ational structure, implementing new systems, or developing new skills among staff members. The McKinsey 7S model helps ensure that changes are made holistically, with consideration given to each element of the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ation.</w:t>
      </w:r>
    </w:p>
    <w:p w14:paraId="2F7345AF" w14:textId="77777777"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p>
    <w:p w14:paraId="744527A2" w14:textId="7E1A2244"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r w:rsidRPr="00F422B5">
        <w:rPr>
          <w:rFonts w:ascii="Times New Roman" w:eastAsia="Times New Roman" w:hAnsi="Times New Roman" w:cs="Times New Roman"/>
          <w:sz w:val="24"/>
          <w:szCs w:val="24"/>
          <w:lang w:eastAsia="en-GB"/>
        </w:rPr>
        <w:t>One of the key benefits of the McKinsey 7S model is that it provides a common language for discussing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ational performance. By identifying the seven elements and their interrelationships, team members can quickly understand where the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ation stands and what needs to be done to achieve better outcomes. This can be especially valuable in large, complex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 xml:space="preserve">ations where communication can be </w:t>
      </w:r>
      <w:r>
        <w:rPr>
          <w:rFonts w:ascii="Times New Roman" w:eastAsia="Times New Roman" w:hAnsi="Times New Roman" w:cs="Times New Roman"/>
          <w:sz w:val="24"/>
          <w:szCs w:val="24"/>
          <w:lang w:eastAsia="en-GB"/>
        </w:rPr>
        <w:t>challenging</w:t>
      </w:r>
      <w:r w:rsidRPr="00F422B5">
        <w:rPr>
          <w:rFonts w:ascii="Times New Roman" w:eastAsia="Times New Roman" w:hAnsi="Times New Roman" w:cs="Times New Roman"/>
          <w:sz w:val="24"/>
          <w:szCs w:val="24"/>
          <w:lang w:eastAsia="en-GB"/>
        </w:rPr>
        <w:t>.</w:t>
      </w:r>
    </w:p>
    <w:p w14:paraId="1C0E629F" w14:textId="77777777"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p>
    <w:p w14:paraId="6EEA2F79" w14:textId="21022764" w:rsidR="00F422B5" w:rsidRPr="00F422B5" w:rsidRDefault="00F422B5" w:rsidP="00352EBE">
      <w:pPr>
        <w:spacing w:after="0" w:line="360" w:lineRule="auto"/>
        <w:jc w:val="both"/>
        <w:rPr>
          <w:rFonts w:ascii="Times New Roman" w:eastAsia="Times New Roman" w:hAnsi="Times New Roman" w:cs="Times New Roman"/>
          <w:sz w:val="24"/>
          <w:szCs w:val="24"/>
          <w:lang w:eastAsia="en-GB"/>
        </w:rPr>
      </w:pPr>
      <w:r w:rsidRPr="00F422B5">
        <w:rPr>
          <w:rFonts w:ascii="Times New Roman" w:eastAsia="Times New Roman" w:hAnsi="Times New Roman" w:cs="Times New Roman"/>
          <w:sz w:val="24"/>
          <w:szCs w:val="24"/>
          <w:lang w:eastAsia="en-GB"/>
        </w:rPr>
        <w:t>In summary, the McKinsey 7S model is a powerful tool for change management</w:t>
      </w:r>
      <w:r>
        <w:rPr>
          <w:rFonts w:ascii="Times New Roman" w:eastAsia="Times New Roman" w:hAnsi="Times New Roman" w:cs="Times New Roman"/>
          <w:sz w:val="24"/>
          <w:szCs w:val="24"/>
          <w:lang w:eastAsia="en-GB"/>
        </w:rPr>
        <w:t>, and i</w:t>
      </w:r>
      <w:r w:rsidRPr="00F422B5">
        <w:rPr>
          <w:rFonts w:ascii="Times New Roman" w:eastAsia="Times New Roman" w:hAnsi="Times New Roman" w:cs="Times New Roman"/>
          <w:sz w:val="24"/>
          <w:szCs w:val="24"/>
          <w:lang w:eastAsia="en-GB"/>
        </w:rPr>
        <w:t>t helps identify areas of an organi</w:t>
      </w:r>
      <w:r>
        <w:rPr>
          <w:rFonts w:ascii="Times New Roman" w:eastAsia="Times New Roman" w:hAnsi="Times New Roman" w:cs="Times New Roman"/>
          <w:sz w:val="24"/>
          <w:szCs w:val="24"/>
          <w:lang w:eastAsia="en-GB"/>
        </w:rPr>
        <w:t>s</w:t>
      </w:r>
      <w:r w:rsidRPr="00F422B5">
        <w:rPr>
          <w:rFonts w:ascii="Times New Roman" w:eastAsia="Times New Roman" w:hAnsi="Times New Roman" w:cs="Times New Roman"/>
          <w:sz w:val="24"/>
          <w:szCs w:val="24"/>
          <w:lang w:eastAsia="en-GB"/>
        </w:rPr>
        <w:t xml:space="preserve">ation that need to be improved and provides a framework for implementing changes holistically. </w:t>
      </w:r>
      <w:r>
        <w:rPr>
          <w:rFonts w:ascii="Times New Roman" w:eastAsia="Times New Roman" w:hAnsi="Times New Roman" w:cs="Times New Roman"/>
          <w:sz w:val="24"/>
          <w:szCs w:val="24"/>
          <w:lang w:eastAsia="en-GB"/>
        </w:rPr>
        <w:t>An organisation can achieve greater efficiency, productivity, and profitability by aligning the seven elements</w:t>
      </w:r>
      <w:r w:rsidRPr="00F422B5">
        <w:rPr>
          <w:rFonts w:ascii="Times New Roman" w:eastAsia="Times New Roman" w:hAnsi="Times New Roman" w:cs="Times New Roman"/>
          <w:sz w:val="24"/>
          <w:szCs w:val="24"/>
          <w:lang w:eastAsia="en-GB"/>
        </w:rPr>
        <w:t>.</w:t>
      </w:r>
    </w:p>
    <w:p w14:paraId="555631E2" w14:textId="77777777" w:rsidR="0096209A" w:rsidRDefault="0096209A" w:rsidP="00352EBE">
      <w:pPr>
        <w:spacing w:line="360" w:lineRule="auto"/>
        <w:ind w:left="720"/>
        <w:jc w:val="both"/>
        <w:rPr>
          <w:rFonts w:ascii="Times New Roman" w:eastAsia="Times New Roman" w:hAnsi="Times New Roman" w:cs="Times New Roman"/>
          <w:sz w:val="24"/>
          <w:szCs w:val="24"/>
          <w:lang w:eastAsia="en-GB"/>
        </w:rPr>
      </w:pPr>
    </w:p>
    <w:p w14:paraId="1CA59DCB" w14:textId="77777777" w:rsidR="0096209A" w:rsidRDefault="0096209A" w:rsidP="00D60C91">
      <w:pPr>
        <w:spacing w:line="360" w:lineRule="auto"/>
        <w:ind w:left="720"/>
        <w:jc w:val="both"/>
        <w:rPr>
          <w:rFonts w:ascii="Times New Roman" w:eastAsia="Times New Roman" w:hAnsi="Times New Roman" w:cs="Times New Roman"/>
          <w:sz w:val="24"/>
          <w:szCs w:val="24"/>
          <w:lang w:eastAsia="en-GB"/>
        </w:rPr>
      </w:pPr>
    </w:p>
    <w:p w14:paraId="7ECA951E" w14:textId="77777777" w:rsidR="00352EBE" w:rsidRPr="0059116A" w:rsidRDefault="00352EBE" w:rsidP="00D60C91">
      <w:pPr>
        <w:spacing w:line="360" w:lineRule="auto"/>
        <w:ind w:left="720"/>
        <w:jc w:val="both"/>
        <w:rPr>
          <w:rFonts w:ascii="Times New Roman" w:eastAsia="Times New Roman" w:hAnsi="Times New Roman" w:cs="Times New Roman"/>
          <w:sz w:val="24"/>
          <w:szCs w:val="24"/>
          <w:lang w:eastAsia="en-GB"/>
        </w:rPr>
      </w:pPr>
    </w:p>
    <w:p w14:paraId="5E442A78" w14:textId="7940F547" w:rsidR="009346A1" w:rsidRPr="009346A1" w:rsidRDefault="00D60C91" w:rsidP="00EA7066">
      <w:pPr>
        <w:spacing w:line="360" w:lineRule="auto"/>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References:</w:t>
      </w:r>
    </w:p>
    <w:p w14:paraId="781E2BE3" w14:textId="77777777" w:rsidR="009346A1" w:rsidRPr="009346A1" w:rsidRDefault="009346A1" w:rsidP="009346A1">
      <w:pPr>
        <w:spacing w:line="256" w:lineRule="auto"/>
        <w:rPr>
          <w:rFonts w:ascii="Calibri" w:eastAsia="Calibri" w:hAnsi="Calibri" w:cs="Times New Roman"/>
          <w:lang w:bidi="en-US"/>
        </w:rPr>
      </w:pPr>
    </w:p>
    <w:p w14:paraId="38868BB1" w14:textId="2E35998E" w:rsidR="009346A1" w:rsidRPr="009346A1" w:rsidRDefault="009346A1" w:rsidP="009346A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9346A1">
        <w:rPr>
          <w:rFonts w:ascii="Times New Roman" w:eastAsia="Times New Roman" w:hAnsi="Times New Roman" w:cs="Times New Roman"/>
          <w:sz w:val="24"/>
          <w:szCs w:val="24"/>
          <w:lang w:eastAsia="en-GB"/>
        </w:rPr>
        <w:lastRenderedPageBreak/>
        <w:t xml:space="preserve">Angsuwotai, B. (2015) </w:t>
      </w:r>
      <w:r w:rsidRPr="009346A1">
        <w:rPr>
          <w:rFonts w:ascii="Times New Roman" w:eastAsia="Times New Roman" w:hAnsi="Times New Roman" w:cs="Times New Roman"/>
          <w:i/>
          <w:iCs/>
          <w:sz w:val="24"/>
          <w:szCs w:val="24"/>
          <w:lang w:eastAsia="en-GB"/>
        </w:rPr>
        <w:t xml:space="preserve">Company </w:t>
      </w:r>
      <w:r w:rsidR="00044CDA" w:rsidRPr="009346A1">
        <w:rPr>
          <w:rFonts w:ascii="Times New Roman" w:eastAsia="Times New Roman" w:hAnsi="Times New Roman" w:cs="Times New Roman"/>
          <w:i/>
          <w:iCs/>
          <w:sz w:val="24"/>
          <w:szCs w:val="24"/>
          <w:lang w:eastAsia="en-GB"/>
        </w:rPr>
        <w:t>overview:</w:t>
      </w:r>
      <w:r w:rsidRPr="009346A1">
        <w:rPr>
          <w:rFonts w:ascii="Times New Roman" w:eastAsia="Times New Roman" w:hAnsi="Times New Roman" w:cs="Times New Roman"/>
          <w:i/>
          <w:iCs/>
          <w:sz w:val="24"/>
          <w:szCs w:val="24"/>
          <w:lang w:eastAsia="en-GB"/>
        </w:rPr>
        <w:t xml:space="preserve"> Coca cola</w:t>
      </w:r>
      <w:r w:rsidRPr="009346A1">
        <w:rPr>
          <w:rFonts w:ascii="Times New Roman" w:eastAsia="Times New Roman" w:hAnsi="Times New Roman" w:cs="Times New Roman"/>
          <w:sz w:val="24"/>
          <w:szCs w:val="24"/>
          <w:lang w:eastAsia="en-GB"/>
        </w:rPr>
        <w:t xml:space="preserve">, </w:t>
      </w:r>
      <w:r w:rsidRPr="009346A1">
        <w:rPr>
          <w:rFonts w:ascii="Times New Roman" w:eastAsia="Times New Roman" w:hAnsi="Times New Roman" w:cs="Times New Roman"/>
          <w:i/>
          <w:iCs/>
          <w:sz w:val="24"/>
          <w:szCs w:val="24"/>
          <w:lang w:eastAsia="en-GB"/>
        </w:rPr>
        <w:t>Academia.edu</w:t>
      </w:r>
      <w:r w:rsidRPr="009346A1">
        <w:rPr>
          <w:rFonts w:ascii="Times New Roman" w:eastAsia="Times New Roman" w:hAnsi="Times New Roman" w:cs="Times New Roman"/>
          <w:sz w:val="24"/>
          <w:szCs w:val="24"/>
          <w:lang w:eastAsia="en-GB"/>
        </w:rPr>
        <w:t xml:space="preserve">. Available at: https://www.academia.edu/13447855/Company_Overview_Coca_Cola (Accessed: March 14, 2023). </w:t>
      </w:r>
    </w:p>
    <w:p w14:paraId="1CA9D241" w14:textId="62D933CE" w:rsidR="009346A1" w:rsidRPr="009346A1" w:rsidRDefault="009346A1" w:rsidP="009346A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bidi="en-GB"/>
        </w:rPr>
      </w:pPr>
      <w:r w:rsidRPr="009346A1">
        <w:rPr>
          <w:rFonts w:ascii="Times New Roman" w:eastAsia="Times New Roman" w:hAnsi="Times New Roman" w:cs="Times New Roman"/>
          <w:i/>
          <w:iCs/>
          <w:sz w:val="24"/>
          <w:szCs w:val="24"/>
          <w:lang w:eastAsia="en-GB" w:bidi="en-GB"/>
        </w:rPr>
        <w:t>The Coca-Cola Company</w:t>
      </w:r>
      <w:r w:rsidRPr="009346A1">
        <w:rPr>
          <w:rFonts w:ascii="Times New Roman" w:eastAsia="Times New Roman" w:hAnsi="Times New Roman" w:cs="Times New Roman"/>
          <w:sz w:val="24"/>
          <w:szCs w:val="24"/>
          <w:lang w:eastAsia="en-GB" w:bidi="en-GB"/>
        </w:rPr>
        <w:t xml:space="preserve"> (2023) </w:t>
      </w:r>
      <w:r w:rsidR="00044CDA" w:rsidRPr="009346A1">
        <w:rPr>
          <w:rFonts w:ascii="Times New Roman" w:eastAsia="Times New Roman" w:hAnsi="Times New Roman" w:cs="Times New Roman"/>
          <w:i/>
          <w:iCs/>
          <w:sz w:val="24"/>
          <w:szCs w:val="24"/>
          <w:lang w:eastAsia="en-GB" w:bidi="en-GB"/>
        </w:rPr>
        <w:t>Encyclopedialike</w:t>
      </w:r>
      <w:r w:rsidRPr="009346A1">
        <w:rPr>
          <w:rFonts w:ascii="Times New Roman" w:eastAsia="Times New Roman" w:hAnsi="Times New Roman" w:cs="Times New Roman"/>
          <w:i/>
          <w:iCs/>
          <w:sz w:val="24"/>
          <w:szCs w:val="24"/>
          <w:lang w:eastAsia="en-GB" w:bidi="en-GB"/>
        </w:rPr>
        <w:t xml:space="preserve"> Britannica</w:t>
      </w:r>
      <w:r w:rsidRPr="009346A1">
        <w:rPr>
          <w:rFonts w:ascii="Times New Roman" w:eastAsia="Times New Roman" w:hAnsi="Times New Roman" w:cs="Times New Roman"/>
          <w:sz w:val="24"/>
          <w:szCs w:val="24"/>
          <w:lang w:eastAsia="en-GB" w:bidi="en-GB"/>
        </w:rPr>
        <w:t xml:space="preserve">. </w:t>
      </w:r>
      <w:r w:rsidR="00044CDA" w:rsidRPr="009346A1">
        <w:rPr>
          <w:rFonts w:ascii="Times New Roman" w:eastAsia="Times New Roman" w:hAnsi="Times New Roman" w:cs="Times New Roman"/>
          <w:sz w:val="24"/>
          <w:szCs w:val="24"/>
          <w:lang w:eastAsia="en-GB" w:bidi="en-GB"/>
        </w:rPr>
        <w:t>Encyclopedialike</w:t>
      </w:r>
      <w:r w:rsidRPr="009346A1">
        <w:rPr>
          <w:rFonts w:ascii="Times New Roman" w:eastAsia="Times New Roman" w:hAnsi="Times New Roman" w:cs="Times New Roman"/>
          <w:sz w:val="24"/>
          <w:szCs w:val="24"/>
          <w:lang w:eastAsia="en-GB" w:bidi="en-GB"/>
        </w:rPr>
        <w:t xml:space="preserve"> Britannica, inc. Available at: https://www.britannica.com/topic/The-Coca-Cola-Company (Accessed: March 18, 2023). </w:t>
      </w:r>
    </w:p>
    <w:p w14:paraId="39F3CFFF" w14:textId="62096A91" w:rsidR="009346A1" w:rsidRPr="009346A1" w:rsidRDefault="009346A1" w:rsidP="009346A1">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bidi="en-GB"/>
        </w:rPr>
      </w:pPr>
      <w:r w:rsidRPr="009346A1">
        <w:rPr>
          <w:rFonts w:ascii="Times New Roman" w:eastAsia="Times New Roman" w:hAnsi="Times New Roman" w:cs="Times New Roman"/>
          <w:sz w:val="24"/>
          <w:szCs w:val="24"/>
          <w:lang w:eastAsia="en-GB" w:bidi="en-GB"/>
        </w:rPr>
        <w:t xml:space="preserve">Quincey, J. (2022) </w:t>
      </w:r>
      <w:r w:rsidRPr="009346A1">
        <w:rPr>
          <w:rFonts w:ascii="Times New Roman" w:eastAsia="Times New Roman" w:hAnsi="Times New Roman" w:cs="Times New Roman"/>
          <w:i/>
          <w:iCs/>
          <w:sz w:val="24"/>
          <w:szCs w:val="24"/>
          <w:lang w:eastAsia="en-GB" w:bidi="en-GB"/>
        </w:rPr>
        <w:t>Company policies, practices &amp; reports</w:t>
      </w:r>
      <w:r w:rsidRPr="009346A1">
        <w:rPr>
          <w:rFonts w:ascii="Times New Roman" w:eastAsia="Times New Roman" w:hAnsi="Times New Roman" w:cs="Times New Roman"/>
          <w:sz w:val="24"/>
          <w:szCs w:val="24"/>
          <w:lang w:eastAsia="en-GB" w:bidi="en-GB"/>
        </w:rPr>
        <w:t xml:space="preserve">, </w:t>
      </w:r>
      <w:r w:rsidRPr="009346A1">
        <w:rPr>
          <w:rFonts w:ascii="Times New Roman" w:eastAsia="Times New Roman" w:hAnsi="Times New Roman" w:cs="Times New Roman"/>
          <w:i/>
          <w:iCs/>
          <w:sz w:val="24"/>
          <w:szCs w:val="24"/>
          <w:lang w:eastAsia="en-GB" w:bidi="en-GB"/>
        </w:rPr>
        <w:t>The Coca-Cola Company</w:t>
      </w:r>
      <w:r w:rsidRPr="009346A1">
        <w:rPr>
          <w:rFonts w:ascii="Times New Roman" w:eastAsia="Times New Roman" w:hAnsi="Times New Roman" w:cs="Times New Roman"/>
          <w:sz w:val="24"/>
          <w:szCs w:val="24"/>
          <w:lang w:eastAsia="en-GB" w:bidi="en-GB"/>
        </w:rPr>
        <w:t xml:space="preserve">. Available at: https://www.coca-colacompany.com/policies-and-practices (Accessed: March 18, 2023). </w:t>
      </w:r>
    </w:p>
    <w:p w14:paraId="697CD810" w14:textId="7CA534B6" w:rsidR="009346A1" w:rsidRPr="00E65C0A" w:rsidRDefault="009346A1" w:rsidP="00E65C0A">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bidi="en-GB"/>
        </w:rPr>
      </w:pPr>
      <w:r w:rsidRPr="009346A1">
        <w:rPr>
          <w:rFonts w:ascii="Times New Roman" w:eastAsia="Times New Roman" w:hAnsi="Times New Roman" w:cs="Times New Roman"/>
          <w:sz w:val="24"/>
          <w:szCs w:val="24"/>
          <w:lang w:eastAsia="en-GB" w:bidi="en-GB"/>
        </w:rPr>
        <w:t>FZE, B</w:t>
      </w:r>
      <w:r w:rsidR="00F422B5">
        <w:rPr>
          <w:rFonts w:ascii="Times New Roman" w:eastAsia="Times New Roman" w:hAnsi="Times New Roman" w:cs="Times New Roman"/>
          <w:sz w:val="24"/>
          <w:szCs w:val="24"/>
          <w:lang w:eastAsia="en-GB" w:bidi="en-GB"/>
        </w:rPr>
        <w:t>B</w:t>
      </w:r>
      <w:r w:rsidRPr="009346A1">
        <w:rPr>
          <w:rFonts w:ascii="Times New Roman" w:eastAsia="Times New Roman" w:hAnsi="Times New Roman" w:cs="Times New Roman"/>
          <w:sz w:val="24"/>
          <w:szCs w:val="24"/>
          <w:lang w:eastAsia="en-GB" w:bidi="en-GB"/>
        </w:rPr>
        <w:t xml:space="preserve"> (2023) </w:t>
      </w:r>
      <w:r w:rsidRPr="009346A1">
        <w:rPr>
          <w:rFonts w:ascii="Times New Roman" w:eastAsia="Times New Roman" w:hAnsi="Times New Roman" w:cs="Times New Roman"/>
          <w:i/>
          <w:iCs/>
          <w:sz w:val="24"/>
          <w:szCs w:val="24"/>
          <w:lang w:eastAsia="en-GB" w:bidi="en-GB"/>
        </w:rPr>
        <w:t>HRM in Coca Cola, Great Britain</w:t>
      </w:r>
      <w:r w:rsidRPr="009346A1">
        <w:rPr>
          <w:rFonts w:ascii="Times New Roman" w:eastAsia="Times New Roman" w:hAnsi="Times New Roman" w:cs="Times New Roman"/>
          <w:sz w:val="24"/>
          <w:szCs w:val="24"/>
          <w:lang w:eastAsia="en-GB" w:bidi="en-GB"/>
        </w:rPr>
        <w:t xml:space="preserve">, </w:t>
      </w:r>
      <w:r w:rsidR="00044CDA" w:rsidRPr="009346A1">
        <w:rPr>
          <w:rFonts w:ascii="Times New Roman" w:eastAsia="Times New Roman" w:hAnsi="Times New Roman" w:cs="Times New Roman"/>
          <w:i/>
          <w:iCs/>
          <w:sz w:val="24"/>
          <w:szCs w:val="24"/>
          <w:lang w:eastAsia="en-GB" w:bidi="en-GB"/>
        </w:rPr>
        <w:t>Essays</w:t>
      </w:r>
      <w:r w:rsidRPr="009346A1">
        <w:rPr>
          <w:rFonts w:ascii="Times New Roman" w:eastAsia="Times New Roman" w:hAnsi="Times New Roman" w:cs="Times New Roman"/>
          <w:sz w:val="24"/>
          <w:szCs w:val="24"/>
          <w:lang w:eastAsia="en-GB" w:bidi="en-GB"/>
        </w:rPr>
        <w:t xml:space="preserve">. UK Essays. Available at: https://www.ukessays.com/essays/business/human-resource-management-in-coca-cola-great-britain-business-essay.php?vref=1 (Accessed: March 18, 2023). </w:t>
      </w:r>
    </w:p>
    <w:sdt>
      <w:sdtPr>
        <w:rPr>
          <w:rFonts w:asciiTheme="majorHAnsi" w:eastAsiaTheme="majorEastAsia" w:hAnsiTheme="majorHAnsi" w:cstheme="majorBidi"/>
          <w:color w:val="2F5496" w:themeColor="accent1" w:themeShade="BF"/>
          <w:sz w:val="32"/>
          <w:szCs w:val="32"/>
          <w:lang w:val="en-US"/>
        </w:rPr>
        <w:id w:val="-204860077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44D2390" w14:textId="77777777" w:rsidR="00EA7066" w:rsidRPr="00EA7066" w:rsidRDefault="00EA7066" w:rsidP="00EA7066">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EA7066">
            <w:rPr>
              <w:rFonts w:asciiTheme="majorHAnsi" w:eastAsiaTheme="majorEastAsia" w:hAnsiTheme="majorHAnsi" w:cstheme="majorBidi"/>
              <w:color w:val="2F5496" w:themeColor="accent1" w:themeShade="BF"/>
              <w:sz w:val="32"/>
              <w:szCs w:val="32"/>
              <w:lang w:val="en-US"/>
            </w:rPr>
            <w:t>References</w:t>
          </w:r>
        </w:p>
        <w:sdt>
          <w:sdtPr>
            <w:id w:val="-573587230"/>
            <w:bibliography/>
          </w:sdtPr>
          <w:sdtEndPr/>
          <w:sdtContent>
            <w:p w14:paraId="0E5A25AE" w14:textId="77777777" w:rsidR="00EA7066" w:rsidRPr="00EA7066" w:rsidRDefault="00EA7066" w:rsidP="00EA7066">
              <w:pPr>
                <w:rPr>
                  <w:noProof/>
                  <w:sz w:val="24"/>
                  <w:szCs w:val="24"/>
                  <w:lang w:val="en-US"/>
                </w:rPr>
              </w:pPr>
              <w:r w:rsidRPr="00EA7066">
                <w:fldChar w:fldCharType="begin"/>
              </w:r>
              <w:r w:rsidRPr="00EA7066">
                <w:instrText xml:space="preserve"> BIBLIOGRAPHY </w:instrText>
              </w:r>
              <w:r w:rsidRPr="00EA7066">
                <w:fldChar w:fldCharType="separate"/>
              </w:r>
              <w:r w:rsidRPr="00EA7066">
                <w:rPr>
                  <w:noProof/>
                  <w:lang w:val="en-US"/>
                </w:rPr>
                <w:t>Anon., n.d. [Online].</w:t>
              </w:r>
            </w:p>
            <w:p w14:paraId="336439F0" w14:textId="77777777" w:rsidR="00EA7066" w:rsidRPr="00EA7066" w:rsidRDefault="00EA7066" w:rsidP="00EA7066">
              <w:pPr>
                <w:rPr>
                  <w:noProof/>
                  <w:lang w:val="en-US"/>
                </w:rPr>
              </w:pPr>
              <w:r w:rsidRPr="00EA7066">
                <w:rPr>
                  <w:noProof/>
                  <w:lang w:val="en-US"/>
                </w:rPr>
                <w:t xml:space="preserve">Ridder, M., 2023. </w:t>
              </w:r>
              <w:r w:rsidRPr="00EA7066">
                <w:rPr>
                  <w:i/>
                  <w:iCs/>
                  <w:noProof/>
                  <w:lang w:val="en-US"/>
                </w:rPr>
                <w:t xml:space="preserve">Coca-Cola Company - statistics &amp; facts. </w:t>
              </w:r>
              <w:r w:rsidRPr="00EA7066">
                <w:rPr>
                  <w:noProof/>
                  <w:lang w:val="en-US"/>
                </w:rPr>
                <w:t xml:space="preserve">[Online] </w:t>
              </w:r>
              <w:r w:rsidRPr="00EA7066">
                <w:rPr>
                  <w:noProof/>
                  <w:lang w:val="en-US"/>
                </w:rPr>
                <w:br/>
                <w:t xml:space="preserve">Available at: </w:t>
              </w:r>
              <w:r w:rsidRPr="00EA7066">
                <w:rPr>
                  <w:noProof/>
                  <w:u w:val="single"/>
                  <w:lang w:val="en-US"/>
                </w:rPr>
                <w:t>https://www.statista.com/topics/1392/coca-cola-company/#topicOverview</w:t>
              </w:r>
              <w:r w:rsidRPr="00EA7066">
                <w:rPr>
                  <w:noProof/>
                  <w:lang w:val="en-US"/>
                </w:rPr>
                <w:br/>
                <w:t>[Accessed 10 Apryl 2023].</w:t>
              </w:r>
            </w:p>
            <w:p w14:paraId="270F68BB" w14:textId="18DC99EA" w:rsidR="00EA7066" w:rsidRPr="00EA7066" w:rsidRDefault="00DC7759" w:rsidP="00EA7066">
              <w:pPr>
                <w:rPr>
                  <w:noProof/>
                  <w:lang w:val="en-US"/>
                </w:rPr>
              </w:pPr>
              <w:r>
                <w:rPr>
                  <w:noProof/>
                  <w:lang w:val="en-US"/>
                </w:rPr>
                <w:t>T</w:t>
              </w:r>
              <w:r w:rsidR="00EA7066" w:rsidRPr="00EA7066">
                <w:rPr>
                  <w:noProof/>
                  <w:lang w:val="en-US"/>
                </w:rPr>
                <w:t xml:space="preserve">eam, O., 2022. </w:t>
              </w:r>
              <w:r w:rsidR="00EA7066" w:rsidRPr="00EA7066">
                <w:rPr>
                  <w:i/>
                  <w:iCs/>
                  <w:noProof/>
                  <w:lang w:val="en-US"/>
                </w:rPr>
                <w:t xml:space="preserve">The most pressing challenges of international HR (and how to solve them). </w:t>
              </w:r>
              <w:r w:rsidR="00EA7066" w:rsidRPr="00EA7066">
                <w:rPr>
                  <w:noProof/>
                  <w:lang w:val="en-US"/>
                </w:rPr>
                <w:t xml:space="preserve">[Online] </w:t>
              </w:r>
              <w:r w:rsidR="00EA7066" w:rsidRPr="00EA7066">
                <w:rPr>
                  <w:noProof/>
                  <w:lang w:val="en-US"/>
                </w:rPr>
                <w:br/>
                <w:t xml:space="preserve">Available at: </w:t>
              </w:r>
              <w:r w:rsidR="00EA7066" w:rsidRPr="00EA7066">
                <w:rPr>
                  <w:noProof/>
                  <w:u w:val="single"/>
                  <w:lang w:val="en-US"/>
                </w:rPr>
                <w:t>https://www.oysterhr.com/library/the-most-pressing-challenges-of-international-hr-and-how-to-solve-them</w:t>
              </w:r>
              <w:r w:rsidR="00EA7066" w:rsidRPr="00EA7066">
                <w:rPr>
                  <w:noProof/>
                  <w:lang w:val="en-US"/>
                </w:rPr>
                <w:br/>
                <w:t xml:space="preserve">[Accessed </w:t>
              </w:r>
              <w:r>
                <w:rPr>
                  <w:noProof/>
                  <w:lang w:val="en-US"/>
                </w:rPr>
                <w:t>April 19</w:t>
              </w:r>
              <w:r w:rsidR="00EA7066" w:rsidRPr="00EA7066">
                <w:rPr>
                  <w:noProof/>
                  <w:lang w:val="en-US"/>
                </w:rPr>
                <w:t xml:space="preserve"> 2023].</w:t>
              </w:r>
            </w:p>
            <w:p w14:paraId="15319EC9" w14:textId="77777777" w:rsidR="00EA7066" w:rsidRPr="00EA7066" w:rsidRDefault="00EA7066" w:rsidP="00EA7066">
              <w:r w:rsidRPr="00EA7066">
                <w:rPr>
                  <w:b/>
                  <w:bCs/>
                  <w:noProof/>
                </w:rPr>
                <w:fldChar w:fldCharType="end"/>
              </w:r>
            </w:p>
          </w:sdtContent>
        </w:sdt>
      </w:sdtContent>
    </w:sdt>
    <w:p w14:paraId="49E9E0ED" w14:textId="77777777" w:rsidR="009346A1" w:rsidRPr="002C5BD9" w:rsidRDefault="009346A1" w:rsidP="002C5BD9">
      <w:pPr>
        <w:spacing w:line="360" w:lineRule="auto"/>
        <w:rPr>
          <w:rFonts w:ascii="Times New Roman" w:hAnsi="Times New Roman" w:cs="Times New Roman"/>
          <w:sz w:val="24"/>
          <w:szCs w:val="24"/>
        </w:rPr>
      </w:pPr>
    </w:p>
    <w:sectPr w:rsidR="009346A1" w:rsidRPr="002C5B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6129"/>
    <w:multiLevelType w:val="hybridMultilevel"/>
    <w:tmpl w:val="5F20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35A1F"/>
    <w:multiLevelType w:val="hybridMultilevel"/>
    <w:tmpl w:val="35683CFC"/>
    <w:lvl w:ilvl="0" w:tplc="E194A984">
      <w:start w:val="1"/>
      <w:numFmt w:val="decimal"/>
      <w:lvlText w:val="%1."/>
      <w:lvlJc w:val="left"/>
      <w:pPr>
        <w:tabs>
          <w:tab w:val="num" w:pos="720"/>
        </w:tabs>
        <w:ind w:left="720" w:hanging="360"/>
      </w:pPr>
    </w:lvl>
    <w:lvl w:ilvl="1" w:tplc="D4A2DB04" w:tentative="1">
      <w:start w:val="1"/>
      <w:numFmt w:val="decimal"/>
      <w:lvlText w:val="%2."/>
      <w:lvlJc w:val="left"/>
      <w:pPr>
        <w:tabs>
          <w:tab w:val="num" w:pos="1440"/>
        </w:tabs>
        <w:ind w:left="1440" w:hanging="360"/>
      </w:pPr>
    </w:lvl>
    <w:lvl w:ilvl="2" w:tplc="B066C548" w:tentative="1">
      <w:start w:val="1"/>
      <w:numFmt w:val="decimal"/>
      <w:lvlText w:val="%3."/>
      <w:lvlJc w:val="left"/>
      <w:pPr>
        <w:tabs>
          <w:tab w:val="num" w:pos="2160"/>
        </w:tabs>
        <w:ind w:left="2160" w:hanging="360"/>
      </w:pPr>
    </w:lvl>
    <w:lvl w:ilvl="3" w:tplc="D6340710" w:tentative="1">
      <w:start w:val="1"/>
      <w:numFmt w:val="decimal"/>
      <w:lvlText w:val="%4."/>
      <w:lvlJc w:val="left"/>
      <w:pPr>
        <w:tabs>
          <w:tab w:val="num" w:pos="2880"/>
        </w:tabs>
        <w:ind w:left="2880" w:hanging="360"/>
      </w:pPr>
    </w:lvl>
    <w:lvl w:ilvl="4" w:tplc="70666144" w:tentative="1">
      <w:start w:val="1"/>
      <w:numFmt w:val="decimal"/>
      <w:lvlText w:val="%5."/>
      <w:lvlJc w:val="left"/>
      <w:pPr>
        <w:tabs>
          <w:tab w:val="num" w:pos="3600"/>
        </w:tabs>
        <w:ind w:left="3600" w:hanging="360"/>
      </w:pPr>
    </w:lvl>
    <w:lvl w:ilvl="5" w:tplc="0582CF80" w:tentative="1">
      <w:start w:val="1"/>
      <w:numFmt w:val="decimal"/>
      <w:lvlText w:val="%6."/>
      <w:lvlJc w:val="left"/>
      <w:pPr>
        <w:tabs>
          <w:tab w:val="num" w:pos="4320"/>
        </w:tabs>
        <w:ind w:left="4320" w:hanging="360"/>
      </w:pPr>
    </w:lvl>
    <w:lvl w:ilvl="6" w:tplc="D73835F0" w:tentative="1">
      <w:start w:val="1"/>
      <w:numFmt w:val="decimal"/>
      <w:lvlText w:val="%7."/>
      <w:lvlJc w:val="left"/>
      <w:pPr>
        <w:tabs>
          <w:tab w:val="num" w:pos="5040"/>
        </w:tabs>
        <w:ind w:left="5040" w:hanging="360"/>
      </w:pPr>
    </w:lvl>
    <w:lvl w:ilvl="7" w:tplc="BD7AA4FC" w:tentative="1">
      <w:start w:val="1"/>
      <w:numFmt w:val="decimal"/>
      <w:lvlText w:val="%8."/>
      <w:lvlJc w:val="left"/>
      <w:pPr>
        <w:tabs>
          <w:tab w:val="num" w:pos="5760"/>
        </w:tabs>
        <w:ind w:left="5760" w:hanging="360"/>
      </w:pPr>
    </w:lvl>
    <w:lvl w:ilvl="8" w:tplc="CED436C0" w:tentative="1">
      <w:start w:val="1"/>
      <w:numFmt w:val="decimal"/>
      <w:lvlText w:val="%9."/>
      <w:lvlJc w:val="left"/>
      <w:pPr>
        <w:tabs>
          <w:tab w:val="num" w:pos="6480"/>
        </w:tabs>
        <w:ind w:left="6480" w:hanging="360"/>
      </w:pPr>
    </w:lvl>
  </w:abstractNum>
  <w:abstractNum w:abstractNumId="2" w15:restartNumberingAfterBreak="0">
    <w:nsid w:val="05C633F5"/>
    <w:multiLevelType w:val="hybridMultilevel"/>
    <w:tmpl w:val="D8F8578E"/>
    <w:lvl w:ilvl="0" w:tplc="53ECD610">
      <w:start w:val="1"/>
      <w:numFmt w:val="decimal"/>
      <w:lvlText w:val="%1."/>
      <w:lvlJc w:val="left"/>
      <w:pPr>
        <w:tabs>
          <w:tab w:val="num" w:pos="720"/>
        </w:tabs>
        <w:ind w:left="720" w:hanging="360"/>
      </w:pPr>
    </w:lvl>
    <w:lvl w:ilvl="1" w:tplc="BA1AE592" w:tentative="1">
      <w:start w:val="1"/>
      <w:numFmt w:val="decimal"/>
      <w:lvlText w:val="%2."/>
      <w:lvlJc w:val="left"/>
      <w:pPr>
        <w:tabs>
          <w:tab w:val="num" w:pos="1440"/>
        </w:tabs>
        <w:ind w:left="1440" w:hanging="360"/>
      </w:pPr>
    </w:lvl>
    <w:lvl w:ilvl="2" w:tplc="B36CBFBA" w:tentative="1">
      <w:start w:val="1"/>
      <w:numFmt w:val="decimal"/>
      <w:lvlText w:val="%3."/>
      <w:lvlJc w:val="left"/>
      <w:pPr>
        <w:tabs>
          <w:tab w:val="num" w:pos="2160"/>
        </w:tabs>
        <w:ind w:left="2160" w:hanging="360"/>
      </w:pPr>
    </w:lvl>
    <w:lvl w:ilvl="3" w:tplc="C4FC83BA" w:tentative="1">
      <w:start w:val="1"/>
      <w:numFmt w:val="decimal"/>
      <w:lvlText w:val="%4."/>
      <w:lvlJc w:val="left"/>
      <w:pPr>
        <w:tabs>
          <w:tab w:val="num" w:pos="2880"/>
        </w:tabs>
        <w:ind w:left="2880" w:hanging="360"/>
      </w:pPr>
    </w:lvl>
    <w:lvl w:ilvl="4" w:tplc="0ECE5BF2" w:tentative="1">
      <w:start w:val="1"/>
      <w:numFmt w:val="decimal"/>
      <w:lvlText w:val="%5."/>
      <w:lvlJc w:val="left"/>
      <w:pPr>
        <w:tabs>
          <w:tab w:val="num" w:pos="3600"/>
        </w:tabs>
        <w:ind w:left="3600" w:hanging="360"/>
      </w:pPr>
    </w:lvl>
    <w:lvl w:ilvl="5" w:tplc="E1DC59EC" w:tentative="1">
      <w:start w:val="1"/>
      <w:numFmt w:val="decimal"/>
      <w:lvlText w:val="%6."/>
      <w:lvlJc w:val="left"/>
      <w:pPr>
        <w:tabs>
          <w:tab w:val="num" w:pos="4320"/>
        </w:tabs>
        <w:ind w:left="4320" w:hanging="360"/>
      </w:pPr>
    </w:lvl>
    <w:lvl w:ilvl="6" w:tplc="20689AA4" w:tentative="1">
      <w:start w:val="1"/>
      <w:numFmt w:val="decimal"/>
      <w:lvlText w:val="%7."/>
      <w:lvlJc w:val="left"/>
      <w:pPr>
        <w:tabs>
          <w:tab w:val="num" w:pos="5040"/>
        </w:tabs>
        <w:ind w:left="5040" w:hanging="360"/>
      </w:pPr>
    </w:lvl>
    <w:lvl w:ilvl="7" w:tplc="F9885A54" w:tentative="1">
      <w:start w:val="1"/>
      <w:numFmt w:val="decimal"/>
      <w:lvlText w:val="%8."/>
      <w:lvlJc w:val="left"/>
      <w:pPr>
        <w:tabs>
          <w:tab w:val="num" w:pos="5760"/>
        </w:tabs>
        <w:ind w:left="5760" w:hanging="360"/>
      </w:pPr>
    </w:lvl>
    <w:lvl w:ilvl="8" w:tplc="D764C854" w:tentative="1">
      <w:start w:val="1"/>
      <w:numFmt w:val="decimal"/>
      <w:lvlText w:val="%9."/>
      <w:lvlJc w:val="left"/>
      <w:pPr>
        <w:tabs>
          <w:tab w:val="num" w:pos="6480"/>
        </w:tabs>
        <w:ind w:left="6480" w:hanging="360"/>
      </w:pPr>
    </w:lvl>
  </w:abstractNum>
  <w:abstractNum w:abstractNumId="3" w15:restartNumberingAfterBreak="0">
    <w:nsid w:val="0A62152D"/>
    <w:multiLevelType w:val="hybridMultilevel"/>
    <w:tmpl w:val="0A469AE6"/>
    <w:lvl w:ilvl="0" w:tplc="F91E9C24">
      <w:start w:val="1"/>
      <w:numFmt w:val="decimal"/>
      <w:lvlText w:val="%1."/>
      <w:lvlJc w:val="left"/>
      <w:pPr>
        <w:tabs>
          <w:tab w:val="num" w:pos="720"/>
        </w:tabs>
        <w:ind w:left="720" w:hanging="360"/>
      </w:pPr>
    </w:lvl>
    <w:lvl w:ilvl="1" w:tplc="AABC8A94" w:tentative="1">
      <w:start w:val="1"/>
      <w:numFmt w:val="decimal"/>
      <w:lvlText w:val="%2."/>
      <w:lvlJc w:val="left"/>
      <w:pPr>
        <w:tabs>
          <w:tab w:val="num" w:pos="1440"/>
        </w:tabs>
        <w:ind w:left="1440" w:hanging="360"/>
      </w:pPr>
    </w:lvl>
    <w:lvl w:ilvl="2" w:tplc="E2600872" w:tentative="1">
      <w:start w:val="1"/>
      <w:numFmt w:val="decimal"/>
      <w:lvlText w:val="%3."/>
      <w:lvlJc w:val="left"/>
      <w:pPr>
        <w:tabs>
          <w:tab w:val="num" w:pos="2160"/>
        </w:tabs>
        <w:ind w:left="2160" w:hanging="360"/>
      </w:pPr>
    </w:lvl>
    <w:lvl w:ilvl="3" w:tplc="414C601C" w:tentative="1">
      <w:start w:val="1"/>
      <w:numFmt w:val="decimal"/>
      <w:lvlText w:val="%4."/>
      <w:lvlJc w:val="left"/>
      <w:pPr>
        <w:tabs>
          <w:tab w:val="num" w:pos="2880"/>
        </w:tabs>
        <w:ind w:left="2880" w:hanging="360"/>
      </w:pPr>
    </w:lvl>
    <w:lvl w:ilvl="4" w:tplc="709C82B4" w:tentative="1">
      <w:start w:val="1"/>
      <w:numFmt w:val="decimal"/>
      <w:lvlText w:val="%5."/>
      <w:lvlJc w:val="left"/>
      <w:pPr>
        <w:tabs>
          <w:tab w:val="num" w:pos="3600"/>
        </w:tabs>
        <w:ind w:left="3600" w:hanging="360"/>
      </w:pPr>
    </w:lvl>
    <w:lvl w:ilvl="5" w:tplc="C59C8BEC" w:tentative="1">
      <w:start w:val="1"/>
      <w:numFmt w:val="decimal"/>
      <w:lvlText w:val="%6."/>
      <w:lvlJc w:val="left"/>
      <w:pPr>
        <w:tabs>
          <w:tab w:val="num" w:pos="4320"/>
        </w:tabs>
        <w:ind w:left="4320" w:hanging="360"/>
      </w:pPr>
    </w:lvl>
    <w:lvl w:ilvl="6" w:tplc="6AFEFFA8" w:tentative="1">
      <w:start w:val="1"/>
      <w:numFmt w:val="decimal"/>
      <w:lvlText w:val="%7."/>
      <w:lvlJc w:val="left"/>
      <w:pPr>
        <w:tabs>
          <w:tab w:val="num" w:pos="5040"/>
        </w:tabs>
        <w:ind w:left="5040" w:hanging="360"/>
      </w:pPr>
    </w:lvl>
    <w:lvl w:ilvl="7" w:tplc="9EA49C2A" w:tentative="1">
      <w:start w:val="1"/>
      <w:numFmt w:val="decimal"/>
      <w:lvlText w:val="%8."/>
      <w:lvlJc w:val="left"/>
      <w:pPr>
        <w:tabs>
          <w:tab w:val="num" w:pos="5760"/>
        </w:tabs>
        <w:ind w:left="5760" w:hanging="360"/>
      </w:pPr>
    </w:lvl>
    <w:lvl w:ilvl="8" w:tplc="A1D26A72" w:tentative="1">
      <w:start w:val="1"/>
      <w:numFmt w:val="decimal"/>
      <w:lvlText w:val="%9."/>
      <w:lvlJc w:val="left"/>
      <w:pPr>
        <w:tabs>
          <w:tab w:val="num" w:pos="6480"/>
        </w:tabs>
        <w:ind w:left="6480" w:hanging="360"/>
      </w:pPr>
    </w:lvl>
  </w:abstractNum>
  <w:abstractNum w:abstractNumId="4" w15:restartNumberingAfterBreak="0">
    <w:nsid w:val="15905CB2"/>
    <w:multiLevelType w:val="hybridMultilevel"/>
    <w:tmpl w:val="C7408AA8"/>
    <w:lvl w:ilvl="0" w:tplc="EB76927A">
      <w:start w:val="1"/>
      <w:numFmt w:val="upperRoman"/>
      <w:lvlText w:val="%1."/>
      <w:lvlJc w:val="right"/>
      <w:pPr>
        <w:tabs>
          <w:tab w:val="num" w:pos="720"/>
        </w:tabs>
        <w:ind w:left="720" w:hanging="360"/>
      </w:pPr>
    </w:lvl>
    <w:lvl w:ilvl="1" w:tplc="DF7E97B8" w:tentative="1">
      <w:start w:val="1"/>
      <w:numFmt w:val="upperRoman"/>
      <w:lvlText w:val="%2."/>
      <w:lvlJc w:val="right"/>
      <w:pPr>
        <w:tabs>
          <w:tab w:val="num" w:pos="1440"/>
        </w:tabs>
        <w:ind w:left="1440" w:hanging="360"/>
      </w:pPr>
    </w:lvl>
    <w:lvl w:ilvl="2" w:tplc="1DA84028" w:tentative="1">
      <w:start w:val="1"/>
      <w:numFmt w:val="upperRoman"/>
      <w:lvlText w:val="%3."/>
      <w:lvlJc w:val="right"/>
      <w:pPr>
        <w:tabs>
          <w:tab w:val="num" w:pos="2160"/>
        </w:tabs>
        <w:ind w:left="2160" w:hanging="360"/>
      </w:pPr>
    </w:lvl>
    <w:lvl w:ilvl="3" w:tplc="BCDE1604" w:tentative="1">
      <w:start w:val="1"/>
      <w:numFmt w:val="upperRoman"/>
      <w:lvlText w:val="%4."/>
      <w:lvlJc w:val="right"/>
      <w:pPr>
        <w:tabs>
          <w:tab w:val="num" w:pos="2880"/>
        </w:tabs>
        <w:ind w:left="2880" w:hanging="360"/>
      </w:pPr>
    </w:lvl>
    <w:lvl w:ilvl="4" w:tplc="F5FA2AF8" w:tentative="1">
      <w:start w:val="1"/>
      <w:numFmt w:val="upperRoman"/>
      <w:lvlText w:val="%5."/>
      <w:lvlJc w:val="right"/>
      <w:pPr>
        <w:tabs>
          <w:tab w:val="num" w:pos="3600"/>
        </w:tabs>
        <w:ind w:left="3600" w:hanging="360"/>
      </w:pPr>
    </w:lvl>
    <w:lvl w:ilvl="5" w:tplc="C88E79A6" w:tentative="1">
      <w:start w:val="1"/>
      <w:numFmt w:val="upperRoman"/>
      <w:lvlText w:val="%6."/>
      <w:lvlJc w:val="right"/>
      <w:pPr>
        <w:tabs>
          <w:tab w:val="num" w:pos="4320"/>
        </w:tabs>
        <w:ind w:left="4320" w:hanging="360"/>
      </w:pPr>
    </w:lvl>
    <w:lvl w:ilvl="6" w:tplc="3872C642" w:tentative="1">
      <w:start w:val="1"/>
      <w:numFmt w:val="upperRoman"/>
      <w:lvlText w:val="%7."/>
      <w:lvlJc w:val="right"/>
      <w:pPr>
        <w:tabs>
          <w:tab w:val="num" w:pos="5040"/>
        </w:tabs>
        <w:ind w:left="5040" w:hanging="360"/>
      </w:pPr>
    </w:lvl>
    <w:lvl w:ilvl="7" w:tplc="8BE42E4A" w:tentative="1">
      <w:start w:val="1"/>
      <w:numFmt w:val="upperRoman"/>
      <w:lvlText w:val="%8."/>
      <w:lvlJc w:val="right"/>
      <w:pPr>
        <w:tabs>
          <w:tab w:val="num" w:pos="5760"/>
        </w:tabs>
        <w:ind w:left="5760" w:hanging="360"/>
      </w:pPr>
    </w:lvl>
    <w:lvl w:ilvl="8" w:tplc="44BC6516" w:tentative="1">
      <w:start w:val="1"/>
      <w:numFmt w:val="upperRoman"/>
      <w:lvlText w:val="%9."/>
      <w:lvlJc w:val="right"/>
      <w:pPr>
        <w:tabs>
          <w:tab w:val="num" w:pos="6480"/>
        </w:tabs>
        <w:ind w:left="6480" w:hanging="360"/>
      </w:pPr>
    </w:lvl>
  </w:abstractNum>
  <w:abstractNum w:abstractNumId="5" w15:restartNumberingAfterBreak="0">
    <w:nsid w:val="1B345218"/>
    <w:multiLevelType w:val="hybridMultilevel"/>
    <w:tmpl w:val="35742C3E"/>
    <w:lvl w:ilvl="0" w:tplc="C4EAF8B6">
      <w:start w:val="1"/>
      <w:numFmt w:val="lowerLetter"/>
      <w:lvlText w:val="%1)"/>
      <w:lvlJc w:val="left"/>
      <w:pPr>
        <w:tabs>
          <w:tab w:val="num" w:pos="720"/>
        </w:tabs>
        <w:ind w:left="720" w:hanging="360"/>
      </w:pPr>
    </w:lvl>
    <w:lvl w:ilvl="1" w:tplc="262E2C24" w:tentative="1">
      <w:start w:val="1"/>
      <w:numFmt w:val="lowerLetter"/>
      <w:lvlText w:val="%2)"/>
      <w:lvlJc w:val="left"/>
      <w:pPr>
        <w:tabs>
          <w:tab w:val="num" w:pos="1440"/>
        </w:tabs>
        <w:ind w:left="1440" w:hanging="360"/>
      </w:pPr>
    </w:lvl>
    <w:lvl w:ilvl="2" w:tplc="D6B2182A" w:tentative="1">
      <w:start w:val="1"/>
      <w:numFmt w:val="lowerLetter"/>
      <w:lvlText w:val="%3)"/>
      <w:lvlJc w:val="left"/>
      <w:pPr>
        <w:tabs>
          <w:tab w:val="num" w:pos="2160"/>
        </w:tabs>
        <w:ind w:left="2160" w:hanging="360"/>
      </w:pPr>
    </w:lvl>
    <w:lvl w:ilvl="3" w:tplc="4978E5D0" w:tentative="1">
      <w:start w:val="1"/>
      <w:numFmt w:val="lowerLetter"/>
      <w:lvlText w:val="%4)"/>
      <w:lvlJc w:val="left"/>
      <w:pPr>
        <w:tabs>
          <w:tab w:val="num" w:pos="2880"/>
        </w:tabs>
        <w:ind w:left="2880" w:hanging="360"/>
      </w:pPr>
    </w:lvl>
    <w:lvl w:ilvl="4" w:tplc="1CCAECBE" w:tentative="1">
      <w:start w:val="1"/>
      <w:numFmt w:val="lowerLetter"/>
      <w:lvlText w:val="%5)"/>
      <w:lvlJc w:val="left"/>
      <w:pPr>
        <w:tabs>
          <w:tab w:val="num" w:pos="3600"/>
        </w:tabs>
        <w:ind w:left="3600" w:hanging="360"/>
      </w:pPr>
    </w:lvl>
    <w:lvl w:ilvl="5" w:tplc="DAF6C3EE" w:tentative="1">
      <w:start w:val="1"/>
      <w:numFmt w:val="lowerLetter"/>
      <w:lvlText w:val="%6)"/>
      <w:lvlJc w:val="left"/>
      <w:pPr>
        <w:tabs>
          <w:tab w:val="num" w:pos="4320"/>
        </w:tabs>
        <w:ind w:left="4320" w:hanging="360"/>
      </w:pPr>
    </w:lvl>
    <w:lvl w:ilvl="6" w:tplc="190A030E" w:tentative="1">
      <w:start w:val="1"/>
      <w:numFmt w:val="lowerLetter"/>
      <w:lvlText w:val="%7)"/>
      <w:lvlJc w:val="left"/>
      <w:pPr>
        <w:tabs>
          <w:tab w:val="num" w:pos="5040"/>
        </w:tabs>
        <w:ind w:left="5040" w:hanging="360"/>
      </w:pPr>
    </w:lvl>
    <w:lvl w:ilvl="7" w:tplc="94644302" w:tentative="1">
      <w:start w:val="1"/>
      <w:numFmt w:val="lowerLetter"/>
      <w:lvlText w:val="%8)"/>
      <w:lvlJc w:val="left"/>
      <w:pPr>
        <w:tabs>
          <w:tab w:val="num" w:pos="5760"/>
        </w:tabs>
        <w:ind w:left="5760" w:hanging="360"/>
      </w:pPr>
    </w:lvl>
    <w:lvl w:ilvl="8" w:tplc="08283272" w:tentative="1">
      <w:start w:val="1"/>
      <w:numFmt w:val="lowerLetter"/>
      <w:lvlText w:val="%9)"/>
      <w:lvlJc w:val="left"/>
      <w:pPr>
        <w:tabs>
          <w:tab w:val="num" w:pos="6480"/>
        </w:tabs>
        <w:ind w:left="6480" w:hanging="360"/>
      </w:pPr>
    </w:lvl>
  </w:abstractNum>
  <w:abstractNum w:abstractNumId="6" w15:restartNumberingAfterBreak="0">
    <w:nsid w:val="20272642"/>
    <w:multiLevelType w:val="hybridMultilevel"/>
    <w:tmpl w:val="A1A48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1A425A"/>
    <w:multiLevelType w:val="hybridMultilevel"/>
    <w:tmpl w:val="4E2AF31E"/>
    <w:lvl w:ilvl="0" w:tplc="6D4EADAA">
      <w:start w:val="1"/>
      <w:numFmt w:val="decimal"/>
      <w:lvlText w:val="%1."/>
      <w:lvlJc w:val="left"/>
      <w:pPr>
        <w:tabs>
          <w:tab w:val="num" w:pos="720"/>
        </w:tabs>
        <w:ind w:left="720" w:hanging="360"/>
      </w:pPr>
    </w:lvl>
    <w:lvl w:ilvl="1" w:tplc="DC5A136E" w:tentative="1">
      <w:start w:val="1"/>
      <w:numFmt w:val="decimal"/>
      <w:lvlText w:val="%2."/>
      <w:lvlJc w:val="left"/>
      <w:pPr>
        <w:tabs>
          <w:tab w:val="num" w:pos="1440"/>
        </w:tabs>
        <w:ind w:left="1440" w:hanging="360"/>
      </w:pPr>
    </w:lvl>
    <w:lvl w:ilvl="2" w:tplc="B7EAFE54" w:tentative="1">
      <w:start w:val="1"/>
      <w:numFmt w:val="decimal"/>
      <w:lvlText w:val="%3."/>
      <w:lvlJc w:val="left"/>
      <w:pPr>
        <w:tabs>
          <w:tab w:val="num" w:pos="2160"/>
        </w:tabs>
        <w:ind w:left="2160" w:hanging="360"/>
      </w:pPr>
    </w:lvl>
    <w:lvl w:ilvl="3" w:tplc="635E9F42" w:tentative="1">
      <w:start w:val="1"/>
      <w:numFmt w:val="decimal"/>
      <w:lvlText w:val="%4."/>
      <w:lvlJc w:val="left"/>
      <w:pPr>
        <w:tabs>
          <w:tab w:val="num" w:pos="2880"/>
        </w:tabs>
        <w:ind w:left="2880" w:hanging="360"/>
      </w:pPr>
    </w:lvl>
    <w:lvl w:ilvl="4" w:tplc="35BE1BF6" w:tentative="1">
      <w:start w:val="1"/>
      <w:numFmt w:val="decimal"/>
      <w:lvlText w:val="%5."/>
      <w:lvlJc w:val="left"/>
      <w:pPr>
        <w:tabs>
          <w:tab w:val="num" w:pos="3600"/>
        </w:tabs>
        <w:ind w:left="3600" w:hanging="360"/>
      </w:pPr>
    </w:lvl>
    <w:lvl w:ilvl="5" w:tplc="29E2084A" w:tentative="1">
      <w:start w:val="1"/>
      <w:numFmt w:val="decimal"/>
      <w:lvlText w:val="%6."/>
      <w:lvlJc w:val="left"/>
      <w:pPr>
        <w:tabs>
          <w:tab w:val="num" w:pos="4320"/>
        </w:tabs>
        <w:ind w:left="4320" w:hanging="360"/>
      </w:pPr>
    </w:lvl>
    <w:lvl w:ilvl="6" w:tplc="4DF05880" w:tentative="1">
      <w:start w:val="1"/>
      <w:numFmt w:val="decimal"/>
      <w:lvlText w:val="%7."/>
      <w:lvlJc w:val="left"/>
      <w:pPr>
        <w:tabs>
          <w:tab w:val="num" w:pos="5040"/>
        </w:tabs>
        <w:ind w:left="5040" w:hanging="360"/>
      </w:pPr>
    </w:lvl>
    <w:lvl w:ilvl="7" w:tplc="98604798" w:tentative="1">
      <w:start w:val="1"/>
      <w:numFmt w:val="decimal"/>
      <w:lvlText w:val="%8."/>
      <w:lvlJc w:val="left"/>
      <w:pPr>
        <w:tabs>
          <w:tab w:val="num" w:pos="5760"/>
        </w:tabs>
        <w:ind w:left="5760" w:hanging="360"/>
      </w:pPr>
    </w:lvl>
    <w:lvl w:ilvl="8" w:tplc="26A03446" w:tentative="1">
      <w:start w:val="1"/>
      <w:numFmt w:val="decimal"/>
      <w:lvlText w:val="%9."/>
      <w:lvlJc w:val="left"/>
      <w:pPr>
        <w:tabs>
          <w:tab w:val="num" w:pos="6480"/>
        </w:tabs>
        <w:ind w:left="6480" w:hanging="360"/>
      </w:pPr>
    </w:lvl>
  </w:abstractNum>
  <w:abstractNum w:abstractNumId="8" w15:restartNumberingAfterBreak="0">
    <w:nsid w:val="2390013A"/>
    <w:multiLevelType w:val="hybridMultilevel"/>
    <w:tmpl w:val="FFFFFFFF"/>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15:restartNumberingAfterBreak="0">
    <w:nsid w:val="260D6EBC"/>
    <w:multiLevelType w:val="hybridMultilevel"/>
    <w:tmpl w:val="DB4EF87A"/>
    <w:lvl w:ilvl="0" w:tplc="26CCA912">
      <w:start w:val="1"/>
      <w:numFmt w:val="lowerLetter"/>
      <w:lvlText w:val="%1)"/>
      <w:lvlJc w:val="left"/>
      <w:pPr>
        <w:tabs>
          <w:tab w:val="num" w:pos="720"/>
        </w:tabs>
        <w:ind w:left="720" w:hanging="360"/>
      </w:pPr>
    </w:lvl>
    <w:lvl w:ilvl="1" w:tplc="B1045BD0" w:tentative="1">
      <w:start w:val="1"/>
      <w:numFmt w:val="lowerLetter"/>
      <w:lvlText w:val="%2)"/>
      <w:lvlJc w:val="left"/>
      <w:pPr>
        <w:tabs>
          <w:tab w:val="num" w:pos="1440"/>
        </w:tabs>
        <w:ind w:left="1440" w:hanging="360"/>
      </w:pPr>
    </w:lvl>
    <w:lvl w:ilvl="2" w:tplc="C938EB22" w:tentative="1">
      <w:start w:val="1"/>
      <w:numFmt w:val="lowerLetter"/>
      <w:lvlText w:val="%3)"/>
      <w:lvlJc w:val="left"/>
      <w:pPr>
        <w:tabs>
          <w:tab w:val="num" w:pos="2160"/>
        </w:tabs>
        <w:ind w:left="2160" w:hanging="360"/>
      </w:pPr>
    </w:lvl>
    <w:lvl w:ilvl="3" w:tplc="04022E4E" w:tentative="1">
      <w:start w:val="1"/>
      <w:numFmt w:val="lowerLetter"/>
      <w:lvlText w:val="%4)"/>
      <w:lvlJc w:val="left"/>
      <w:pPr>
        <w:tabs>
          <w:tab w:val="num" w:pos="2880"/>
        </w:tabs>
        <w:ind w:left="2880" w:hanging="360"/>
      </w:pPr>
    </w:lvl>
    <w:lvl w:ilvl="4" w:tplc="AAE2228C" w:tentative="1">
      <w:start w:val="1"/>
      <w:numFmt w:val="lowerLetter"/>
      <w:lvlText w:val="%5)"/>
      <w:lvlJc w:val="left"/>
      <w:pPr>
        <w:tabs>
          <w:tab w:val="num" w:pos="3600"/>
        </w:tabs>
        <w:ind w:left="3600" w:hanging="360"/>
      </w:pPr>
    </w:lvl>
    <w:lvl w:ilvl="5" w:tplc="9DC05C38" w:tentative="1">
      <w:start w:val="1"/>
      <w:numFmt w:val="lowerLetter"/>
      <w:lvlText w:val="%6)"/>
      <w:lvlJc w:val="left"/>
      <w:pPr>
        <w:tabs>
          <w:tab w:val="num" w:pos="4320"/>
        </w:tabs>
        <w:ind w:left="4320" w:hanging="360"/>
      </w:pPr>
    </w:lvl>
    <w:lvl w:ilvl="6" w:tplc="5D087D86" w:tentative="1">
      <w:start w:val="1"/>
      <w:numFmt w:val="lowerLetter"/>
      <w:lvlText w:val="%7)"/>
      <w:lvlJc w:val="left"/>
      <w:pPr>
        <w:tabs>
          <w:tab w:val="num" w:pos="5040"/>
        </w:tabs>
        <w:ind w:left="5040" w:hanging="360"/>
      </w:pPr>
    </w:lvl>
    <w:lvl w:ilvl="7" w:tplc="FD44B870" w:tentative="1">
      <w:start w:val="1"/>
      <w:numFmt w:val="lowerLetter"/>
      <w:lvlText w:val="%8)"/>
      <w:lvlJc w:val="left"/>
      <w:pPr>
        <w:tabs>
          <w:tab w:val="num" w:pos="5760"/>
        </w:tabs>
        <w:ind w:left="5760" w:hanging="360"/>
      </w:pPr>
    </w:lvl>
    <w:lvl w:ilvl="8" w:tplc="4D7A8F72" w:tentative="1">
      <w:start w:val="1"/>
      <w:numFmt w:val="lowerLetter"/>
      <w:lvlText w:val="%9)"/>
      <w:lvlJc w:val="left"/>
      <w:pPr>
        <w:tabs>
          <w:tab w:val="num" w:pos="6480"/>
        </w:tabs>
        <w:ind w:left="6480" w:hanging="360"/>
      </w:pPr>
    </w:lvl>
  </w:abstractNum>
  <w:abstractNum w:abstractNumId="10" w15:restartNumberingAfterBreak="0">
    <w:nsid w:val="2E2F06CB"/>
    <w:multiLevelType w:val="hybridMultilevel"/>
    <w:tmpl w:val="89FE5EC6"/>
    <w:lvl w:ilvl="0" w:tplc="4DC62B1E">
      <w:start w:val="1"/>
      <w:numFmt w:val="lowerLetter"/>
      <w:lvlText w:val="%1)"/>
      <w:lvlJc w:val="left"/>
      <w:pPr>
        <w:tabs>
          <w:tab w:val="num" w:pos="720"/>
        </w:tabs>
        <w:ind w:left="720" w:hanging="360"/>
      </w:pPr>
    </w:lvl>
    <w:lvl w:ilvl="1" w:tplc="7884FEA4" w:tentative="1">
      <w:start w:val="1"/>
      <w:numFmt w:val="lowerLetter"/>
      <w:lvlText w:val="%2)"/>
      <w:lvlJc w:val="left"/>
      <w:pPr>
        <w:tabs>
          <w:tab w:val="num" w:pos="1440"/>
        </w:tabs>
        <w:ind w:left="1440" w:hanging="360"/>
      </w:pPr>
    </w:lvl>
    <w:lvl w:ilvl="2" w:tplc="75F0F456" w:tentative="1">
      <w:start w:val="1"/>
      <w:numFmt w:val="lowerLetter"/>
      <w:lvlText w:val="%3)"/>
      <w:lvlJc w:val="left"/>
      <w:pPr>
        <w:tabs>
          <w:tab w:val="num" w:pos="2160"/>
        </w:tabs>
        <w:ind w:left="2160" w:hanging="360"/>
      </w:pPr>
    </w:lvl>
    <w:lvl w:ilvl="3" w:tplc="38DA644A" w:tentative="1">
      <w:start w:val="1"/>
      <w:numFmt w:val="lowerLetter"/>
      <w:lvlText w:val="%4)"/>
      <w:lvlJc w:val="left"/>
      <w:pPr>
        <w:tabs>
          <w:tab w:val="num" w:pos="2880"/>
        </w:tabs>
        <w:ind w:left="2880" w:hanging="360"/>
      </w:pPr>
    </w:lvl>
    <w:lvl w:ilvl="4" w:tplc="EE909DA6" w:tentative="1">
      <w:start w:val="1"/>
      <w:numFmt w:val="lowerLetter"/>
      <w:lvlText w:val="%5)"/>
      <w:lvlJc w:val="left"/>
      <w:pPr>
        <w:tabs>
          <w:tab w:val="num" w:pos="3600"/>
        </w:tabs>
        <w:ind w:left="3600" w:hanging="360"/>
      </w:pPr>
    </w:lvl>
    <w:lvl w:ilvl="5" w:tplc="93024888" w:tentative="1">
      <w:start w:val="1"/>
      <w:numFmt w:val="lowerLetter"/>
      <w:lvlText w:val="%6)"/>
      <w:lvlJc w:val="left"/>
      <w:pPr>
        <w:tabs>
          <w:tab w:val="num" w:pos="4320"/>
        </w:tabs>
        <w:ind w:left="4320" w:hanging="360"/>
      </w:pPr>
    </w:lvl>
    <w:lvl w:ilvl="6" w:tplc="F3A6C11A" w:tentative="1">
      <w:start w:val="1"/>
      <w:numFmt w:val="lowerLetter"/>
      <w:lvlText w:val="%7)"/>
      <w:lvlJc w:val="left"/>
      <w:pPr>
        <w:tabs>
          <w:tab w:val="num" w:pos="5040"/>
        </w:tabs>
        <w:ind w:left="5040" w:hanging="360"/>
      </w:pPr>
    </w:lvl>
    <w:lvl w:ilvl="7" w:tplc="B18CF7F2" w:tentative="1">
      <w:start w:val="1"/>
      <w:numFmt w:val="lowerLetter"/>
      <w:lvlText w:val="%8)"/>
      <w:lvlJc w:val="left"/>
      <w:pPr>
        <w:tabs>
          <w:tab w:val="num" w:pos="5760"/>
        </w:tabs>
        <w:ind w:left="5760" w:hanging="360"/>
      </w:pPr>
    </w:lvl>
    <w:lvl w:ilvl="8" w:tplc="B3D6D0CC" w:tentative="1">
      <w:start w:val="1"/>
      <w:numFmt w:val="lowerLetter"/>
      <w:lvlText w:val="%9)"/>
      <w:lvlJc w:val="left"/>
      <w:pPr>
        <w:tabs>
          <w:tab w:val="num" w:pos="6480"/>
        </w:tabs>
        <w:ind w:left="6480" w:hanging="360"/>
      </w:pPr>
    </w:lvl>
  </w:abstractNum>
  <w:abstractNum w:abstractNumId="11" w15:restartNumberingAfterBreak="0">
    <w:nsid w:val="31AE1345"/>
    <w:multiLevelType w:val="hybridMultilevel"/>
    <w:tmpl w:val="FAEA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680B88"/>
    <w:multiLevelType w:val="hybridMultilevel"/>
    <w:tmpl w:val="0726804A"/>
    <w:lvl w:ilvl="0" w:tplc="F898622C">
      <w:start w:val="1"/>
      <w:numFmt w:val="lowerLetter"/>
      <w:lvlText w:val="%1)"/>
      <w:lvlJc w:val="left"/>
      <w:pPr>
        <w:tabs>
          <w:tab w:val="num" w:pos="720"/>
        </w:tabs>
        <w:ind w:left="720" w:hanging="360"/>
      </w:pPr>
    </w:lvl>
    <w:lvl w:ilvl="1" w:tplc="B50AC4AE" w:tentative="1">
      <w:start w:val="1"/>
      <w:numFmt w:val="lowerLetter"/>
      <w:lvlText w:val="%2)"/>
      <w:lvlJc w:val="left"/>
      <w:pPr>
        <w:tabs>
          <w:tab w:val="num" w:pos="1440"/>
        </w:tabs>
        <w:ind w:left="1440" w:hanging="360"/>
      </w:pPr>
    </w:lvl>
    <w:lvl w:ilvl="2" w:tplc="CE484282" w:tentative="1">
      <w:start w:val="1"/>
      <w:numFmt w:val="lowerLetter"/>
      <w:lvlText w:val="%3)"/>
      <w:lvlJc w:val="left"/>
      <w:pPr>
        <w:tabs>
          <w:tab w:val="num" w:pos="2160"/>
        </w:tabs>
        <w:ind w:left="2160" w:hanging="360"/>
      </w:pPr>
    </w:lvl>
    <w:lvl w:ilvl="3" w:tplc="F524F72E" w:tentative="1">
      <w:start w:val="1"/>
      <w:numFmt w:val="lowerLetter"/>
      <w:lvlText w:val="%4)"/>
      <w:lvlJc w:val="left"/>
      <w:pPr>
        <w:tabs>
          <w:tab w:val="num" w:pos="2880"/>
        </w:tabs>
        <w:ind w:left="2880" w:hanging="360"/>
      </w:pPr>
    </w:lvl>
    <w:lvl w:ilvl="4" w:tplc="2B1E87D0" w:tentative="1">
      <w:start w:val="1"/>
      <w:numFmt w:val="lowerLetter"/>
      <w:lvlText w:val="%5)"/>
      <w:lvlJc w:val="left"/>
      <w:pPr>
        <w:tabs>
          <w:tab w:val="num" w:pos="3600"/>
        </w:tabs>
        <w:ind w:left="3600" w:hanging="360"/>
      </w:pPr>
    </w:lvl>
    <w:lvl w:ilvl="5" w:tplc="AA64619E" w:tentative="1">
      <w:start w:val="1"/>
      <w:numFmt w:val="lowerLetter"/>
      <w:lvlText w:val="%6)"/>
      <w:lvlJc w:val="left"/>
      <w:pPr>
        <w:tabs>
          <w:tab w:val="num" w:pos="4320"/>
        </w:tabs>
        <w:ind w:left="4320" w:hanging="360"/>
      </w:pPr>
    </w:lvl>
    <w:lvl w:ilvl="6" w:tplc="55A2905A" w:tentative="1">
      <w:start w:val="1"/>
      <w:numFmt w:val="lowerLetter"/>
      <w:lvlText w:val="%7)"/>
      <w:lvlJc w:val="left"/>
      <w:pPr>
        <w:tabs>
          <w:tab w:val="num" w:pos="5040"/>
        </w:tabs>
        <w:ind w:left="5040" w:hanging="360"/>
      </w:pPr>
    </w:lvl>
    <w:lvl w:ilvl="7" w:tplc="6B1EFD1E" w:tentative="1">
      <w:start w:val="1"/>
      <w:numFmt w:val="lowerLetter"/>
      <w:lvlText w:val="%8)"/>
      <w:lvlJc w:val="left"/>
      <w:pPr>
        <w:tabs>
          <w:tab w:val="num" w:pos="5760"/>
        </w:tabs>
        <w:ind w:left="5760" w:hanging="360"/>
      </w:pPr>
    </w:lvl>
    <w:lvl w:ilvl="8" w:tplc="F6CEED88" w:tentative="1">
      <w:start w:val="1"/>
      <w:numFmt w:val="lowerLetter"/>
      <w:lvlText w:val="%9)"/>
      <w:lvlJc w:val="left"/>
      <w:pPr>
        <w:tabs>
          <w:tab w:val="num" w:pos="6480"/>
        </w:tabs>
        <w:ind w:left="6480" w:hanging="360"/>
      </w:pPr>
    </w:lvl>
  </w:abstractNum>
  <w:abstractNum w:abstractNumId="13" w15:restartNumberingAfterBreak="0">
    <w:nsid w:val="3B684266"/>
    <w:multiLevelType w:val="hybridMultilevel"/>
    <w:tmpl w:val="2FC04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3055E"/>
    <w:multiLevelType w:val="hybridMultilevel"/>
    <w:tmpl w:val="3F3A1982"/>
    <w:lvl w:ilvl="0" w:tplc="FCAABB0E">
      <w:start w:val="1"/>
      <w:numFmt w:val="decimal"/>
      <w:lvlText w:val="%1."/>
      <w:lvlJc w:val="left"/>
      <w:pPr>
        <w:tabs>
          <w:tab w:val="num" w:pos="720"/>
        </w:tabs>
        <w:ind w:left="720" w:hanging="360"/>
      </w:pPr>
    </w:lvl>
    <w:lvl w:ilvl="1" w:tplc="7DCA1E38" w:tentative="1">
      <w:start w:val="1"/>
      <w:numFmt w:val="decimal"/>
      <w:lvlText w:val="%2."/>
      <w:lvlJc w:val="left"/>
      <w:pPr>
        <w:tabs>
          <w:tab w:val="num" w:pos="1440"/>
        </w:tabs>
        <w:ind w:left="1440" w:hanging="360"/>
      </w:pPr>
    </w:lvl>
    <w:lvl w:ilvl="2" w:tplc="CC185892" w:tentative="1">
      <w:start w:val="1"/>
      <w:numFmt w:val="decimal"/>
      <w:lvlText w:val="%3."/>
      <w:lvlJc w:val="left"/>
      <w:pPr>
        <w:tabs>
          <w:tab w:val="num" w:pos="2160"/>
        </w:tabs>
        <w:ind w:left="2160" w:hanging="360"/>
      </w:pPr>
    </w:lvl>
    <w:lvl w:ilvl="3" w:tplc="621682DE" w:tentative="1">
      <w:start w:val="1"/>
      <w:numFmt w:val="decimal"/>
      <w:lvlText w:val="%4."/>
      <w:lvlJc w:val="left"/>
      <w:pPr>
        <w:tabs>
          <w:tab w:val="num" w:pos="2880"/>
        </w:tabs>
        <w:ind w:left="2880" w:hanging="360"/>
      </w:pPr>
    </w:lvl>
    <w:lvl w:ilvl="4" w:tplc="FA72A00C" w:tentative="1">
      <w:start w:val="1"/>
      <w:numFmt w:val="decimal"/>
      <w:lvlText w:val="%5."/>
      <w:lvlJc w:val="left"/>
      <w:pPr>
        <w:tabs>
          <w:tab w:val="num" w:pos="3600"/>
        </w:tabs>
        <w:ind w:left="3600" w:hanging="360"/>
      </w:pPr>
    </w:lvl>
    <w:lvl w:ilvl="5" w:tplc="87E4CDD8" w:tentative="1">
      <w:start w:val="1"/>
      <w:numFmt w:val="decimal"/>
      <w:lvlText w:val="%6."/>
      <w:lvlJc w:val="left"/>
      <w:pPr>
        <w:tabs>
          <w:tab w:val="num" w:pos="4320"/>
        </w:tabs>
        <w:ind w:left="4320" w:hanging="360"/>
      </w:pPr>
    </w:lvl>
    <w:lvl w:ilvl="6" w:tplc="4BF0B40E" w:tentative="1">
      <w:start w:val="1"/>
      <w:numFmt w:val="decimal"/>
      <w:lvlText w:val="%7."/>
      <w:lvlJc w:val="left"/>
      <w:pPr>
        <w:tabs>
          <w:tab w:val="num" w:pos="5040"/>
        </w:tabs>
        <w:ind w:left="5040" w:hanging="360"/>
      </w:pPr>
    </w:lvl>
    <w:lvl w:ilvl="7" w:tplc="09B6C4EE" w:tentative="1">
      <w:start w:val="1"/>
      <w:numFmt w:val="decimal"/>
      <w:lvlText w:val="%8."/>
      <w:lvlJc w:val="left"/>
      <w:pPr>
        <w:tabs>
          <w:tab w:val="num" w:pos="5760"/>
        </w:tabs>
        <w:ind w:left="5760" w:hanging="360"/>
      </w:pPr>
    </w:lvl>
    <w:lvl w:ilvl="8" w:tplc="91B2E23C" w:tentative="1">
      <w:start w:val="1"/>
      <w:numFmt w:val="decimal"/>
      <w:lvlText w:val="%9."/>
      <w:lvlJc w:val="left"/>
      <w:pPr>
        <w:tabs>
          <w:tab w:val="num" w:pos="6480"/>
        </w:tabs>
        <w:ind w:left="6480" w:hanging="360"/>
      </w:pPr>
    </w:lvl>
  </w:abstractNum>
  <w:abstractNum w:abstractNumId="15" w15:restartNumberingAfterBreak="0">
    <w:nsid w:val="58AA2B4E"/>
    <w:multiLevelType w:val="hybridMultilevel"/>
    <w:tmpl w:val="30A22C52"/>
    <w:lvl w:ilvl="0" w:tplc="8A0A076A">
      <w:start w:val="1"/>
      <w:numFmt w:val="upperRoman"/>
      <w:lvlText w:val="%1."/>
      <w:lvlJc w:val="right"/>
      <w:pPr>
        <w:tabs>
          <w:tab w:val="num" w:pos="720"/>
        </w:tabs>
        <w:ind w:left="720" w:hanging="360"/>
      </w:pPr>
    </w:lvl>
    <w:lvl w:ilvl="1" w:tplc="DE1EB4EC" w:tentative="1">
      <w:start w:val="1"/>
      <w:numFmt w:val="upperRoman"/>
      <w:lvlText w:val="%2."/>
      <w:lvlJc w:val="right"/>
      <w:pPr>
        <w:tabs>
          <w:tab w:val="num" w:pos="1440"/>
        </w:tabs>
        <w:ind w:left="1440" w:hanging="360"/>
      </w:pPr>
    </w:lvl>
    <w:lvl w:ilvl="2" w:tplc="6040CE8E" w:tentative="1">
      <w:start w:val="1"/>
      <w:numFmt w:val="upperRoman"/>
      <w:lvlText w:val="%3."/>
      <w:lvlJc w:val="right"/>
      <w:pPr>
        <w:tabs>
          <w:tab w:val="num" w:pos="2160"/>
        </w:tabs>
        <w:ind w:left="2160" w:hanging="360"/>
      </w:pPr>
    </w:lvl>
    <w:lvl w:ilvl="3" w:tplc="C20A6B36" w:tentative="1">
      <w:start w:val="1"/>
      <w:numFmt w:val="upperRoman"/>
      <w:lvlText w:val="%4."/>
      <w:lvlJc w:val="right"/>
      <w:pPr>
        <w:tabs>
          <w:tab w:val="num" w:pos="2880"/>
        </w:tabs>
        <w:ind w:left="2880" w:hanging="360"/>
      </w:pPr>
    </w:lvl>
    <w:lvl w:ilvl="4" w:tplc="6D3C1C3C" w:tentative="1">
      <w:start w:val="1"/>
      <w:numFmt w:val="upperRoman"/>
      <w:lvlText w:val="%5."/>
      <w:lvlJc w:val="right"/>
      <w:pPr>
        <w:tabs>
          <w:tab w:val="num" w:pos="3600"/>
        </w:tabs>
        <w:ind w:left="3600" w:hanging="360"/>
      </w:pPr>
    </w:lvl>
    <w:lvl w:ilvl="5" w:tplc="8AC4F3FC" w:tentative="1">
      <w:start w:val="1"/>
      <w:numFmt w:val="upperRoman"/>
      <w:lvlText w:val="%6."/>
      <w:lvlJc w:val="right"/>
      <w:pPr>
        <w:tabs>
          <w:tab w:val="num" w:pos="4320"/>
        </w:tabs>
        <w:ind w:left="4320" w:hanging="360"/>
      </w:pPr>
    </w:lvl>
    <w:lvl w:ilvl="6" w:tplc="B0C2B7F0" w:tentative="1">
      <w:start w:val="1"/>
      <w:numFmt w:val="upperRoman"/>
      <w:lvlText w:val="%7."/>
      <w:lvlJc w:val="right"/>
      <w:pPr>
        <w:tabs>
          <w:tab w:val="num" w:pos="5040"/>
        </w:tabs>
        <w:ind w:left="5040" w:hanging="360"/>
      </w:pPr>
    </w:lvl>
    <w:lvl w:ilvl="7" w:tplc="058635DA" w:tentative="1">
      <w:start w:val="1"/>
      <w:numFmt w:val="upperRoman"/>
      <w:lvlText w:val="%8."/>
      <w:lvlJc w:val="right"/>
      <w:pPr>
        <w:tabs>
          <w:tab w:val="num" w:pos="5760"/>
        </w:tabs>
        <w:ind w:left="5760" w:hanging="360"/>
      </w:pPr>
    </w:lvl>
    <w:lvl w:ilvl="8" w:tplc="521C6370" w:tentative="1">
      <w:start w:val="1"/>
      <w:numFmt w:val="upperRoman"/>
      <w:lvlText w:val="%9."/>
      <w:lvlJc w:val="right"/>
      <w:pPr>
        <w:tabs>
          <w:tab w:val="num" w:pos="6480"/>
        </w:tabs>
        <w:ind w:left="6480" w:hanging="360"/>
      </w:pPr>
    </w:lvl>
  </w:abstractNum>
  <w:abstractNum w:abstractNumId="16" w15:restartNumberingAfterBreak="0">
    <w:nsid w:val="5E535994"/>
    <w:multiLevelType w:val="hybridMultilevel"/>
    <w:tmpl w:val="886AE058"/>
    <w:lvl w:ilvl="0" w:tplc="2622713E">
      <w:start w:val="1"/>
      <w:numFmt w:val="bullet"/>
      <w:lvlText w:val=""/>
      <w:lvlJc w:val="left"/>
      <w:pPr>
        <w:tabs>
          <w:tab w:val="num" w:pos="720"/>
        </w:tabs>
        <w:ind w:left="720" w:hanging="360"/>
      </w:pPr>
      <w:rPr>
        <w:rFonts w:ascii="Symbol" w:hAnsi="Symbol" w:hint="default"/>
      </w:rPr>
    </w:lvl>
    <w:lvl w:ilvl="1" w:tplc="B36A6F0C" w:tentative="1">
      <w:start w:val="1"/>
      <w:numFmt w:val="bullet"/>
      <w:lvlText w:val=""/>
      <w:lvlJc w:val="left"/>
      <w:pPr>
        <w:tabs>
          <w:tab w:val="num" w:pos="1440"/>
        </w:tabs>
        <w:ind w:left="1440" w:hanging="360"/>
      </w:pPr>
      <w:rPr>
        <w:rFonts w:ascii="Symbol" w:hAnsi="Symbol" w:hint="default"/>
      </w:rPr>
    </w:lvl>
    <w:lvl w:ilvl="2" w:tplc="BA10AEBE" w:tentative="1">
      <w:start w:val="1"/>
      <w:numFmt w:val="bullet"/>
      <w:lvlText w:val=""/>
      <w:lvlJc w:val="left"/>
      <w:pPr>
        <w:tabs>
          <w:tab w:val="num" w:pos="2160"/>
        </w:tabs>
        <w:ind w:left="2160" w:hanging="360"/>
      </w:pPr>
      <w:rPr>
        <w:rFonts w:ascii="Symbol" w:hAnsi="Symbol" w:hint="default"/>
      </w:rPr>
    </w:lvl>
    <w:lvl w:ilvl="3" w:tplc="2DDC9F1A" w:tentative="1">
      <w:start w:val="1"/>
      <w:numFmt w:val="bullet"/>
      <w:lvlText w:val=""/>
      <w:lvlJc w:val="left"/>
      <w:pPr>
        <w:tabs>
          <w:tab w:val="num" w:pos="2880"/>
        </w:tabs>
        <w:ind w:left="2880" w:hanging="360"/>
      </w:pPr>
      <w:rPr>
        <w:rFonts w:ascii="Symbol" w:hAnsi="Symbol" w:hint="default"/>
      </w:rPr>
    </w:lvl>
    <w:lvl w:ilvl="4" w:tplc="12B2A054" w:tentative="1">
      <w:start w:val="1"/>
      <w:numFmt w:val="bullet"/>
      <w:lvlText w:val=""/>
      <w:lvlJc w:val="left"/>
      <w:pPr>
        <w:tabs>
          <w:tab w:val="num" w:pos="3600"/>
        </w:tabs>
        <w:ind w:left="3600" w:hanging="360"/>
      </w:pPr>
      <w:rPr>
        <w:rFonts w:ascii="Symbol" w:hAnsi="Symbol" w:hint="default"/>
      </w:rPr>
    </w:lvl>
    <w:lvl w:ilvl="5" w:tplc="2AB03010" w:tentative="1">
      <w:start w:val="1"/>
      <w:numFmt w:val="bullet"/>
      <w:lvlText w:val=""/>
      <w:lvlJc w:val="left"/>
      <w:pPr>
        <w:tabs>
          <w:tab w:val="num" w:pos="4320"/>
        </w:tabs>
        <w:ind w:left="4320" w:hanging="360"/>
      </w:pPr>
      <w:rPr>
        <w:rFonts w:ascii="Symbol" w:hAnsi="Symbol" w:hint="default"/>
      </w:rPr>
    </w:lvl>
    <w:lvl w:ilvl="6" w:tplc="4386E0E2" w:tentative="1">
      <w:start w:val="1"/>
      <w:numFmt w:val="bullet"/>
      <w:lvlText w:val=""/>
      <w:lvlJc w:val="left"/>
      <w:pPr>
        <w:tabs>
          <w:tab w:val="num" w:pos="5040"/>
        </w:tabs>
        <w:ind w:left="5040" w:hanging="360"/>
      </w:pPr>
      <w:rPr>
        <w:rFonts w:ascii="Symbol" w:hAnsi="Symbol" w:hint="default"/>
      </w:rPr>
    </w:lvl>
    <w:lvl w:ilvl="7" w:tplc="E22E9698" w:tentative="1">
      <w:start w:val="1"/>
      <w:numFmt w:val="bullet"/>
      <w:lvlText w:val=""/>
      <w:lvlJc w:val="left"/>
      <w:pPr>
        <w:tabs>
          <w:tab w:val="num" w:pos="5760"/>
        </w:tabs>
        <w:ind w:left="5760" w:hanging="360"/>
      </w:pPr>
      <w:rPr>
        <w:rFonts w:ascii="Symbol" w:hAnsi="Symbol" w:hint="default"/>
      </w:rPr>
    </w:lvl>
    <w:lvl w:ilvl="8" w:tplc="D794F06C"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7B681538"/>
    <w:multiLevelType w:val="hybridMultilevel"/>
    <w:tmpl w:val="532636F6"/>
    <w:lvl w:ilvl="0" w:tplc="E13E8932">
      <w:start w:val="1"/>
      <w:numFmt w:val="upperRoman"/>
      <w:lvlText w:val="%1."/>
      <w:lvlJc w:val="right"/>
      <w:pPr>
        <w:tabs>
          <w:tab w:val="num" w:pos="720"/>
        </w:tabs>
        <w:ind w:left="720" w:hanging="360"/>
      </w:pPr>
    </w:lvl>
    <w:lvl w:ilvl="1" w:tplc="D56E7B88" w:tentative="1">
      <w:start w:val="1"/>
      <w:numFmt w:val="upperRoman"/>
      <w:lvlText w:val="%2."/>
      <w:lvlJc w:val="right"/>
      <w:pPr>
        <w:tabs>
          <w:tab w:val="num" w:pos="1440"/>
        </w:tabs>
        <w:ind w:left="1440" w:hanging="360"/>
      </w:pPr>
    </w:lvl>
    <w:lvl w:ilvl="2" w:tplc="A242270E" w:tentative="1">
      <w:start w:val="1"/>
      <w:numFmt w:val="upperRoman"/>
      <w:lvlText w:val="%3."/>
      <w:lvlJc w:val="right"/>
      <w:pPr>
        <w:tabs>
          <w:tab w:val="num" w:pos="2160"/>
        </w:tabs>
        <w:ind w:left="2160" w:hanging="360"/>
      </w:pPr>
    </w:lvl>
    <w:lvl w:ilvl="3" w:tplc="AA4A71A8" w:tentative="1">
      <w:start w:val="1"/>
      <w:numFmt w:val="upperRoman"/>
      <w:lvlText w:val="%4."/>
      <w:lvlJc w:val="right"/>
      <w:pPr>
        <w:tabs>
          <w:tab w:val="num" w:pos="2880"/>
        </w:tabs>
        <w:ind w:left="2880" w:hanging="360"/>
      </w:pPr>
    </w:lvl>
    <w:lvl w:ilvl="4" w:tplc="DE98112E" w:tentative="1">
      <w:start w:val="1"/>
      <w:numFmt w:val="upperRoman"/>
      <w:lvlText w:val="%5."/>
      <w:lvlJc w:val="right"/>
      <w:pPr>
        <w:tabs>
          <w:tab w:val="num" w:pos="3600"/>
        </w:tabs>
        <w:ind w:left="3600" w:hanging="360"/>
      </w:pPr>
    </w:lvl>
    <w:lvl w:ilvl="5" w:tplc="97E001A6" w:tentative="1">
      <w:start w:val="1"/>
      <w:numFmt w:val="upperRoman"/>
      <w:lvlText w:val="%6."/>
      <w:lvlJc w:val="right"/>
      <w:pPr>
        <w:tabs>
          <w:tab w:val="num" w:pos="4320"/>
        </w:tabs>
        <w:ind w:left="4320" w:hanging="360"/>
      </w:pPr>
    </w:lvl>
    <w:lvl w:ilvl="6" w:tplc="BDF60816" w:tentative="1">
      <w:start w:val="1"/>
      <w:numFmt w:val="upperRoman"/>
      <w:lvlText w:val="%7."/>
      <w:lvlJc w:val="right"/>
      <w:pPr>
        <w:tabs>
          <w:tab w:val="num" w:pos="5040"/>
        </w:tabs>
        <w:ind w:left="5040" w:hanging="360"/>
      </w:pPr>
    </w:lvl>
    <w:lvl w:ilvl="7" w:tplc="B5EC9B44" w:tentative="1">
      <w:start w:val="1"/>
      <w:numFmt w:val="upperRoman"/>
      <w:lvlText w:val="%8."/>
      <w:lvlJc w:val="right"/>
      <w:pPr>
        <w:tabs>
          <w:tab w:val="num" w:pos="5760"/>
        </w:tabs>
        <w:ind w:left="5760" w:hanging="360"/>
      </w:pPr>
    </w:lvl>
    <w:lvl w:ilvl="8" w:tplc="20AA6B92" w:tentative="1">
      <w:start w:val="1"/>
      <w:numFmt w:val="upperRoman"/>
      <w:lvlText w:val="%9."/>
      <w:lvlJc w:val="right"/>
      <w:pPr>
        <w:tabs>
          <w:tab w:val="num" w:pos="6480"/>
        </w:tabs>
        <w:ind w:left="6480" w:hanging="360"/>
      </w:pPr>
    </w:lvl>
  </w:abstractNum>
  <w:num w:numId="1" w16cid:durableId="375130514">
    <w:abstractNumId w:val="0"/>
  </w:num>
  <w:num w:numId="2" w16cid:durableId="1629358384">
    <w:abstractNumId w:val="6"/>
  </w:num>
  <w:num w:numId="3" w16cid:durableId="722602932">
    <w:abstractNumId w:val="11"/>
  </w:num>
  <w:num w:numId="4" w16cid:durableId="435371150">
    <w:abstractNumId w:val="13"/>
  </w:num>
  <w:num w:numId="5" w16cid:durableId="9900183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7040062">
    <w:abstractNumId w:val="4"/>
  </w:num>
  <w:num w:numId="7" w16cid:durableId="299775374">
    <w:abstractNumId w:val="2"/>
  </w:num>
  <w:num w:numId="8" w16cid:durableId="1049301804">
    <w:abstractNumId w:val="15"/>
  </w:num>
  <w:num w:numId="9" w16cid:durableId="846791032">
    <w:abstractNumId w:val="16"/>
  </w:num>
  <w:num w:numId="10" w16cid:durableId="1958294883">
    <w:abstractNumId w:val="17"/>
  </w:num>
  <w:num w:numId="11" w16cid:durableId="1351448562">
    <w:abstractNumId w:val="7"/>
  </w:num>
  <w:num w:numId="12" w16cid:durableId="1106541306">
    <w:abstractNumId w:val="5"/>
  </w:num>
  <w:num w:numId="13" w16cid:durableId="549151489">
    <w:abstractNumId w:val="14"/>
  </w:num>
  <w:num w:numId="14" w16cid:durableId="1879731675">
    <w:abstractNumId w:val="10"/>
  </w:num>
  <w:num w:numId="15" w16cid:durableId="726077430">
    <w:abstractNumId w:val="1"/>
  </w:num>
  <w:num w:numId="16" w16cid:durableId="2018001120">
    <w:abstractNumId w:val="12"/>
  </w:num>
  <w:num w:numId="17" w16cid:durableId="148332124">
    <w:abstractNumId w:val="3"/>
  </w:num>
  <w:num w:numId="18" w16cid:durableId="12304612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1MTI1N7EwMzc3NDJT0lEKTi0uzszPAykwqQUAGDhSnSwAAAA="/>
  </w:docVars>
  <w:rsids>
    <w:rsidRoot w:val="00F233C2"/>
    <w:rsid w:val="00044CDA"/>
    <w:rsid w:val="000B7AB8"/>
    <w:rsid w:val="002C5BD9"/>
    <w:rsid w:val="002E45DE"/>
    <w:rsid w:val="003373FD"/>
    <w:rsid w:val="00352EBE"/>
    <w:rsid w:val="00554707"/>
    <w:rsid w:val="005752AA"/>
    <w:rsid w:val="0059116A"/>
    <w:rsid w:val="005B0D93"/>
    <w:rsid w:val="0077363D"/>
    <w:rsid w:val="008F3F00"/>
    <w:rsid w:val="009346A1"/>
    <w:rsid w:val="0096209A"/>
    <w:rsid w:val="00BA141F"/>
    <w:rsid w:val="00C43431"/>
    <w:rsid w:val="00C469C0"/>
    <w:rsid w:val="00CA3A72"/>
    <w:rsid w:val="00CE11A7"/>
    <w:rsid w:val="00D60C91"/>
    <w:rsid w:val="00DC7759"/>
    <w:rsid w:val="00E65C0A"/>
    <w:rsid w:val="00EA7066"/>
    <w:rsid w:val="00F233C2"/>
    <w:rsid w:val="00F42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24E6"/>
  <w15:chartTrackingRefBased/>
  <w15:docId w15:val="{B2251844-1068-4D1E-B17F-B0630254C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BD9"/>
    <w:pPr>
      <w:ind w:left="720"/>
      <w:contextualSpacing/>
    </w:pPr>
  </w:style>
  <w:style w:type="paragraph" w:styleId="NormalWeb">
    <w:name w:val="Normal (Web)"/>
    <w:basedOn w:val="Normal"/>
    <w:uiPriority w:val="99"/>
    <w:semiHidden/>
    <w:unhideWhenUsed/>
    <w:rsid w:val="00BA14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112814">
      <w:bodyDiv w:val="1"/>
      <w:marLeft w:val="0"/>
      <w:marRight w:val="0"/>
      <w:marTop w:val="0"/>
      <w:marBottom w:val="0"/>
      <w:divBdr>
        <w:top w:val="none" w:sz="0" w:space="0" w:color="auto"/>
        <w:left w:val="none" w:sz="0" w:space="0" w:color="auto"/>
        <w:bottom w:val="none" w:sz="0" w:space="0" w:color="auto"/>
        <w:right w:val="none" w:sz="0" w:space="0" w:color="auto"/>
      </w:divBdr>
      <w:divsChild>
        <w:div w:id="969550241">
          <w:marLeft w:val="0"/>
          <w:marRight w:val="0"/>
          <w:marTop w:val="0"/>
          <w:marBottom w:val="0"/>
          <w:divBdr>
            <w:top w:val="none" w:sz="0" w:space="0" w:color="auto"/>
            <w:left w:val="none" w:sz="0" w:space="0" w:color="auto"/>
            <w:bottom w:val="none" w:sz="0" w:space="0" w:color="auto"/>
            <w:right w:val="none" w:sz="0" w:space="0" w:color="auto"/>
          </w:divBdr>
          <w:divsChild>
            <w:div w:id="1627348159">
              <w:marLeft w:val="0"/>
              <w:marRight w:val="0"/>
              <w:marTop w:val="0"/>
              <w:marBottom w:val="0"/>
              <w:divBdr>
                <w:top w:val="none" w:sz="0" w:space="0" w:color="auto"/>
                <w:left w:val="none" w:sz="0" w:space="0" w:color="auto"/>
                <w:bottom w:val="none" w:sz="0" w:space="0" w:color="auto"/>
                <w:right w:val="none" w:sz="0" w:space="0" w:color="auto"/>
              </w:divBdr>
            </w:div>
            <w:div w:id="500195842">
              <w:marLeft w:val="0"/>
              <w:marRight w:val="0"/>
              <w:marTop w:val="0"/>
              <w:marBottom w:val="0"/>
              <w:divBdr>
                <w:top w:val="none" w:sz="0" w:space="0" w:color="auto"/>
                <w:left w:val="none" w:sz="0" w:space="0" w:color="auto"/>
                <w:bottom w:val="none" w:sz="0" w:space="0" w:color="auto"/>
                <w:right w:val="none" w:sz="0" w:space="0" w:color="auto"/>
              </w:divBdr>
            </w:div>
            <w:div w:id="51006789">
              <w:marLeft w:val="0"/>
              <w:marRight w:val="0"/>
              <w:marTop w:val="0"/>
              <w:marBottom w:val="0"/>
              <w:divBdr>
                <w:top w:val="none" w:sz="0" w:space="0" w:color="auto"/>
                <w:left w:val="none" w:sz="0" w:space="0" w:color="auto"/>
                <w:bottom w:val="none" w:sz="0" w:space="0" w:color="auto"/>
                <w:right w:val="none" w:sz="0" w:space="0" w:color="auto"/>
              </w:divBdr>
            </w:div>
            <w:div w:id="1716811807">
              <w:marLeft w:val="0"/>
              <w:marRight w:val="0"/>
              <w:marTop w:val="0"/>
              <w:marBottom w:val="0"/>
              <w:divBdr>
                <w:top w:val="none" w:sz="0" w:space="0" w:color="auto"/>
                <w:left w:val="none" w:sz="0" w:space="0" w:color="auto"/>
                <w:bottom w:val="none" w:sz="0" w:space="0" w:color="auto"/>
                <w:right w:val="none" w:sz="0" w:space="0" w:color="auto"/>
              </w:divBdr>
            </w:div>
            <w:div w:id="1467812844">
              <w:marLeft w:val="0"/>
              <w:marRight w:val="0"/>
              <w:marTop w:val="0"/>
              <w:marBottom w:val="0"/>
              <w:divBdr>
                <w:top w:val="none" w:sz="0" w:space="0" w:color="auto"/>
                <w:left w:val="none" w:sz="0" w:space="0" w:color="auto"/>
                <w:bottom w:val="none" w:sz="0" w:space="0" w:color="auto"/>
                <w:right w:val="none" w:sz="0" w:space="0" w:color="auto"/>
              </w:divBdr>
            </w:div>
            <w:div w:id="1515999671">
              <w:marLeft w:val="0"/>
              <w:marRight w:val="0"/>
              <w:marTop w:val="0"/>
              <w:marBottom w:val="0"/>
              <w:divBdr>
                <w:top w:val="none" w:sz="0" w:space="0" w:color="auto"/>
                <w:left w:val="none" w:sz="0" w:space="0" w:color="auto"/>
                <w:bottom w:val="none" w:sz="0" w:space="0" w:color="auto"/>
                <w:right w:val="none" w:sz="0" w:space="0" w:color="auto"/>
              </w:divBdr>
            </w:div>
            <w:div w:id="1951933883">
              <w:marLeft w:val="0"/>
              <w:marRight w:val="0"/>
              <w:marTop w:val="0"/>
              <w:marBottom w:val="0"/>
              <w:divBdr>
                <w:top w:val="none" w:sz="0" w:space="0" w:color="auto"/>
                <w:left w:val="none" w:sz="0" w:space="0" w:color="auto"/>
                <w:bottom w:val="none" w:sz="0" w:space="0" w:color="auto"/>
                <w:right w:val="none" w:sz="0" w:space="0" w:color="auto"/>
              </w:divBdr>
            </w:div>
            <w:div w:id="220751691">
              <w:marLeft w:val="0"/>
              <w:marRight w:val="0"/>
              <w:marTop w:val="0"/>
              <w:marBottom w:val="0"/>
              <w:divBdr>
                <w:top w:val="none" w:sz="0" w:space="0" w:color="auto"/>
                <w:left w:val="none" w:sz="0" w:space="0" w:color="auto"/>
                <w:bottom w:val="none" w:sz="0" w:space="0" w:color="auto"/>
                <w:right w:val="none" w:sz="0" w:space="0" w:color="auto"/>
              </w:divBdr>
            </w:div>
            <w:div w:id="1457993072">
              <w:marLeft w:val="0"/>
              <w:marRight w:val="0"/>
              <w:marTop w:val="0"/>
              <w:marBottom w:val="0"/>
              <w:divBdr>
                <w:top w:val="none" w:sz="0" w:space="0" w:color="auto"/>
                <w:left w:val="none" w:sz="0" w:space="0" w:color="auto"/>
                <w:bottom w:val="none" w:sz="0" w:space="0" w:color="auto"/>
                <w:right w:val="none" w:sz="0" w:space="0" w:color="auto"/>
              </w:divBdr>
            </w:div>
            <w:div w:id="797723350">
              <w:marLeft w:val="0"/>
              <w:marRight w:val="0"/>
              <w:marTop w:val="0"/>
              <w:marBottom w:val="0"/>
              <w:divBdr>
                <w:top w:val="none" w:sz="0" w:space="0" w:color="auto"/>
                <w:left w:val="none" w:sz="0" w:space="0" w:color="auto"/>
                <w:bottom w:val="none" w:sz="0" w:space="0" w:color="auto"/>
                <w:right w:val="none" w:sz="0" w:space="0" w:color="auto"/>
              </w:divBdr>
            </w:div>
            <w:div w:id="413861705">
              <w:marLeft w:val="0"/>
              <w:marRight w:val="0"/>
              <w:marTop w:val="0"/>
              <w:marBottom w:val="0"/>
              <w:divBdr>
                <w:top w:val="none" w:sz="0" w:space="0" w:color="auto"/>
                <w:left w:val="none" w:sz="0" w:space="0" w:color="auto"/>
                <w:bottom w:val="none" w:sz="0" w:space="0" w:color="auto"/>
                <w:right w:val="none" w:sz="0" w:space="0" w:color="auto"/>
              </w:divBdr>
            </w:div>
            <w:div w:id="1973825269">
              <w:marLeft w:val="0"/>
              <w:marRight w:val="0"/>
              <w:marTop w:val="0"/>
              <w:marBottom w:val="0"/>
              <w:divBdr>
                <w:top w:val="none" w:sz="0" w:space="0" w:color="auto"/>
                <w:left w:val="none" w:sz="0" w:space="0" w:color="auto"/>
                <w:bottom w:val="none" w:sz="0" w:space="0" w:color="auto"/>
                <w:right w:val="none" w:sz="0" w:space="0" w:color="auto"/>
              </w:divBdr>
            </w:div>
            <w:div w:id="1976787366">
              <w:marLeft w:val="0"/>
              <w:marRight w:val="0"/>
              <w:marTop w:val="0"/>
              <w:marBottom w:val="0"/>
              <w:divBdr>
                <w:top w:val="none" w:sz="0" w:space="0" w:color="auto"/>
                <w:left w:val="none" w:sz="0" w:space="0" w:color="auto"/>
                <w:bottom w:val="none" w:sz="0" w:space="0" w:color="auto"/>
                <w:right w:val="none" w:sz="0" w:space="0" w:color="auto"/>
              </w:divBdr>
            </w:div>
            <w:div w:id="997461940">
              <w:marLeft w:val="0"/>
              <w:marRight w:val="0"/>
              <w:marTop w:val="0"/>
              <w:marBottom w:val="0"/>
              <w:divBdr>
                <w:top w:val="none" w:sz="0" w:space="0" w:color="auto"/>
                <w:left w:val="none" w:sz="0" w:space="0" w:color="auto"/>
                <w:bottom w:val="none" w:sz="0" w:space="0" w:color="auto"/>
                <w:right w:val="none" w:sz="0" w:space="0" w:color="auto"/>
              </w:divBdr>
            </w:div>
            <w:div w:id="214414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593244">
      <w:bodyDiv w:val="1"/>
      <w:marLeft w:val="0"/>
      <w:marRight w:val="0"/>
      <w:marTop w:val="0"/>
      <w:marBottom w:val="0"/>
      <w:divBdr>
        <w:top w:val="none" w:sz="0" w:space="0" w:color="auto"/>
        <w:left w:val="none" w:sz="0" w:space="0" w:color="auto"/>
        <w:bottom w:val="none" w:sz="0" w:space="0" w:color="auto"/>
        <w:right w:val="none" w:sz="0" w:space="0" w:color="auto"/>
      </w:divBdr>
      <w:divsChild>
        <w:div w:id="946811423">
          <w:marLeft w:val="547"/>
          <w:marRight w:val="0"/>
          <w:marTop w:val="0"/>
          <w:marBottom w:val="160"/>
          <w:divBdr>
            <w:top w:val="none" w:sz="0" w:space="0" w:color="auto"/>
            <w:left w:val="none" w:sz="0" w:space="0" w:color="auto"/>
            <w:bottom w:val="none" w:sz="0" w:space="0" w:color="auto"/>
            <w:right w:val="none" w:sz="0" w:space="0" w:color="auto"/>
          </w:divBdr>
        </w:div>
        <w:div w:id="912813886">
          <w:marLeft w:val="547"/>
          <w:marRight w:val="0"/>
          <w:marTop w:val="0"/>
          <w:marBottom w:val="0"/>
          <w:divBdr>
            <w:top w:val="none" w:sz="0" w:space="0" w:color="auto"/>
            <w:left w:val="none" w:sz="0" w:space="0" w:color="auto"/>
            <w:bottom w:val="none" w:sz="0" w:space="0" w:color="auto"/>
            <w:right w:val="none" w:sz="0" w:space="0" w:color="auto"/>
          </w:divBdr>
        </w:div>
        <w:div w:id="918563402">
          <w:marLeft w:val="547"/>
          <w:marRight w:val="0"/>
          <w:marTop w:val="0"/>
          <w:marBottom w:val="0"/>
          <w:divBdr>
            <w:top w:val="none" w:sz="0" w:space="0" w:color="auto"/>
            <w:left w:val="none" w:sz="0" w:space="0" w:color="auto"/>
            <w:bottom w:val="none" w:sz="0" w:space="0" w:color="auto"/>
            <w:right w:val="none" w:sz="0" w:space="0" w:color="auto"/>
          </w:divBdr>
        </w:div>
        <w:div w:id="1231188286">
          <w:marLeft w:val="547"/>
          <w:marRight w:val="0"/>
          <w:marTop w:val="0"/>
          <w:marBottom w:val="0"/>
          <w:divBdr>
            <w:top w:val="none" w:sz="0" w:space="0" w:color="auto"/>
            <w:left w:val="none" w:sz="0" w:space="0" w:color="auto"/>
            <w:bottom w:val="none" w:sz="0" w:space="0" w:color="auto"/>
            <w:right w:val="none" w:sz="0" w:space="0" w:color="auto"/>
          </w:divBdr>
        </w:div>
        <w:div w:id="1319461621">
          <w:marLeft w:val="547"/>
          <w:marRight w:val="0"/>
          <w:marTop w:val="0"/>
          <w:marBottom w:val="0"/>
          <w:divBdr>
            <w:top w:val="none" w:sz="0" w:space="0" w:color="auto"/>
            <w:left w:val="none" w:sz="0" w:space="0" w:color="auto"/>
            <w:bottom w:val="none" w:sz="0" w:space="0" w:color="auto"/>
            <w:right w:val="none" w:sz="0" w:space="0" w:color="auto"/>
          </w:divBdr>
        </w:div>
        <w:div w:id="779687744">
          <w:marLeft w:val="547"/>
          <w:marRight w:val="0"/>
          <w:marTop w:val="0"/>
          <w:marBottom w:val="0"/>
          <w:divBdr>
            <w:top w:val="none" w:sz="0" w:space="0" w:color="auto"/>
            <w:left w:val="none" w:sz="0" w:space="0" w:color="auto"/>
            <w:bottom w:val="none" w:sz="0" w:space="0" w:color="auto"/>
            <w:right w:val="none" w:sz="0" w:space="0" w:color="auto"/>
          </w:divBdr>
        </w:div>
        <w:div w:id="1210342570">
          <w:marLeft w:val="547"/>
          <w:marRight w:val="0"/>
          <w:marTop w:val="0"/>
          <w:marBottom w:val="0"/>
          <w:divBdr>
            <w:top w:val="none" w:sz="0" w:space="0" w:color="auto"/>
            <w:left w:val="none" w:sz="0" w:space="0" w:color="auto"/>
            <w:bottom w:val="none" w:sz="0" w:space="0" w:color="auto"/>
            <w:right w:val="none" w:sz="0" w:space="0" w:color="auto"/>
          </w:divBdr>
        </w:div>
      </w:divsChild>
    </w:div>
    <w:div w:id="319315103">
      <w:bodyDiv w:val="1"/>
      <w:marLeft w:val="0"/>
      <w:marRight w:val="0"/>
      <w:marTop w:val="0"/>
      <w:marBottom w:val="0"/>
      <w:divBdr>
        <w:top w:val="none" w:sz="0" w:space="0" w:color="auto"/>
        <w:left w:val="none" w:sz="0" w:space="0" w:color="auto"/>
        <w:bottom w:val="none" w:sz="0" w:space="0" w:color="auto"/>
        <w:right w:val="none" w:sz="0" w:space="0" w:color="auto"/>
      </w:divBdr>
      <w:divsChild>
        <w:div w:id="1151170862">
          <w:marLeft w:val="0"/>
          <w:marRight w:val="0"/>
          <w:marTop w:val="0"/>
          <w:marBottom w:val="0"/>
          <w:divBdr>
            <w:top w:val="none" w:sz="0" w:space="0" w:color="auto"/>
            <w:left w:val="none" w:sz="0" w:space="0" w:color="auto"/>
            <w:bottom w:val="none" w:sz="0" w:space="0" w:color="auto"/>
            <w:right w:val="none" w:sz="0" w:space="0" w:color="auto"/>
          </w:divBdr>
          <w:divsChild>
            <w:div w:id="1997881515">
              <w:marLeft w:val="0"/>
              <w:marRight w:val="0"/>
              <w:marTop w:val="0"/>
              <w:marBottom w:val="0"/>
              <w:divBdr>
                <w:top w:val="none" w:sz="0" w:space="0" w:color="auto"/>
                <w:left w:val="none" w:sz="0" w:space="0" w:color="auto"/>
                <w:bottom w:val="none" w:sz="0" w:space="0" w:color="auto"/>
                <w:right w:val="none" w:sz="0" w:space="0" w:color="auto"/>
              </w:divBdr>
            </w:div>
            <w:div w:id="1846168376">
              <w:marLeft w:val="0"/>
              <w:marRight w:val="0"/>
              <w:marTop w:val="0"/>
              <w:marBottom w:val="0"/>
              <w:divBdr>
                <w:top w:val="none" w:sz="0" w:space="0" w:color="auto"/>
                <w:left w:val="none" w:sz="0" w:space="0" w:color="auto"/>
                <w:bottom w:val="none" w:sz="0" w:space="0" w:color="auto"/>
                <w:right w:val="none" w:sz="0" w:space="0" w:color="auto"/>
              </w:divBdr>
            </w:div>
            <w:div w:id="902369677">
              <w:marLeft w:val="0"/>
              <w:marRight w:val="0"/>
              <w:marTop w:val="0"/>
              <w:marBottom w:val="0"/>
              <w:divBdr>
                <w:top w:val="none" w:sz="0" w:space="0" w:color="auto"/>
                <w:left w:val="none" w:sz="0" w:space="0" w:color="auto"/>
                <w:bottom w:val="none" w:sz="0" w:space="0" w:color="auto"/>
                <w:right w:val="none" w:sz="0" w:space="0" w:color="auto"/>
              </w:divBdr>
            </w:div>
            <w:div w:id="1248226657">
              <w:marLeft w:val="0"/>
              <w:marRight w:val="0"/>
              <w:marTop w:val="0"/>
              <w:marBottom w:val="0"/>
              <w:divBdr>
                <w:top w:val="none" w:sz="0" w:space="0" w:color="auto"/>
                <w:left w:val="none" w:sz="0" w:space="0" w:color="auto"/>
                <w:bottom w:val="none" w:sz="0" w:space="0" w:color="auto"/>
                <w:right w:val="none" w:sz="0" w:space="0" w:color="auto"/>
              </w:divBdr>
            </w:div>
            <w:div w:id="1261790806">
              <w:marLeft w:val="0"/>
              <w:marRight w:val="0"/>
              <w:marTop w:val="0"/>
              <w:marBottom w:val="0"/>
              <w:divBdr>
                <w:top w:val="none" w:sz="0" w:space="0" w:color="auto"/>
                <w:left w:val="none" w:sz="0" w:space="0" w:color="auto"/>
                <w:bottom w:val="none" w:sz="0" w:space="0" w:color="auto"/>
                <w:right w:val="none" w:sz="0" w:space="0" w:color="auto"/>
              </w:divBdr>
            </w:div>
            <w:div w:id="641008369">
              <w:marLeft w:val="0"/>
              <w:marRight w:val="0"/>
              <w:marTop w:val="0"/>
              <w:marBottom w:val="0"/>
              <w:divBdr>
                <w:top w:val="none" w:sz="0" w:space="0" w:color="auto"/>
                <w:left w:val="none" w:sz="0" w:space="0" w:color="auto"/>
                <w:bottom w:val="none" w:sz="0" w:space="0" w:color="auto"/>
                <w:right w:val="none" w:sz="0" w:space="0" w:color="auto"/>
              </w:divBdr>
            </w:div>
            <w:div w:id="1701735306">
              <w:marLeft w:val="0"/>
              <w:marRight w:val="0"/>
              <w:marTop w:val="0"/>
              <w:marBottom w:val="0"/>
              <w:divBdr>
                <w:top w:val="none" w:sz="0" w:space="0" w:color="auto"/>
                <w:left w:val="none" w:sz="0" w:space="0" w:color="auto"/>
                <w:bottom w:val="none" w:sz="0" w:space="0" w:color="auto"/>
                <w:right w:val="none" w:sz="0" w:space="0" w:color="auto"/>
              </w:divBdr>
            </w:div>
            <w:div w:id="639191417">
              <w:marLeft w:val="0"/>
              <w:marRight w:val="0"/>
              <w:marTop w:val="0"/>
              <w:marBottom w:val="0"/>
              <w:divBdr>
                <w:top w:val="none" w:sz="0" w:space="0" w:color="auto"/>
                <w:left w:val="none" w:sz="0" w:space="0" w:color="auto"/>
                <w:bottom w:val="none" w:sz="0" w:space="0" w:color="auto"/>
                <w:right w:val="none" w:sz="0" w:space="0" w:color="auto"/>
              </w:divBdr>
            </w:div>
            <w:div w:id="1136142343">
              <w:marLeft w:val="0"/>
              <w:marRight w:val="0"/>
              <w:marTop w:val="0"/>
              <w:marBottom w:val="0"/>
              <w:divBdr>
                <w:top w:val="none" w:sz="0" w:space="0" w:color="auto"/>
                <w:left w:val="none" w:sz="0" w:space="0" w:color="auto"/>
                <w:bottom w:val="none" w:sz="0" w:space="0" w:color="auto"/>
                <w:right w:val="none" w:sz="0" w:space="0" w:color="auto"/>
              </w:divBdr>
            </w:div>
            <w:div w:id="426075723">
              <w:marLeft w:val="0"/>
              <w:marRight w:val="0"/>
              <w:marTop w:val="0"/>
              <w:marBottom w:val="0"/>
              <w:divBdr>
                <w:top w:val="none" w:sz="0" w:space="0" w:color="auto"/>
                <w:left w:val="none" w:sz="0" w:space="0" w:color="auto"/>
                <w:bottom w:val="none" w:sz="0" w:space="0" w:color="auto"/>
                <w:right w:val="none" w:sz="0" w:space="0" w:color="auto"/>
              </w:divBdr>
            </w:div>
            <w:div w:id="12608343">
              <w:marLeft w:val="0"/>
              <w:marRight w:val="0"/>
              <w:marTop w:val="0"/>
              <w:marBottom w:val="0"/>
              <w:divBdr>
                <w:top w:val="none" w:sz="0" w:space="0" w:color="auto"/>
                <w:left w:val="none" w:sz="0" w:space="0" w:color="auto"/>
                <w:bottom w:val="none" w:sz="0" w:space="0" w:color="auto"/>
                <w:right w:val="none" w:sz="0" w:space="0" w:color="auto"/>
              </w:divBdr>
            </w:div>
            <w:div w:id="421072643">
              <w:marLeft w:val="0"/>
              <w:marRight w:val="0"/>
              <w:marTop w:val="0"/>
              <w:marBottom w:val="0"/>
              <w:divBdr>
                <w:top w:val="none" w:sz="0" w:space="0" w:color="auto"/>
                <w:left w:val="none" w:sz="0" w:space="0" w:color="auto"/>
                <w:bottom w:val="none" w:sz="0" w:space="0" w:color="auto"/>
                <w:right w:val="none" w:sz="0" w:space="0" w:color="auto"/>
              </w:divBdr>
            </w:div>
            <w:div w:id="176457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837885">
      <w:bodyDiv w:val="1"/>
      <w:marLeft w:val="0"/>
      <w:marRight w:val="0"/>
      <w:marTop w:val="0"/>
      <w:marBottom w:val="0"/>
      <w:divBdr>
        <w:top w:val="none" w:sz="0" w:space="0" w:color="auto"/>
        <w:left w:val="none" w:sz="0" w:space="0" w:color="auto"/>
        <w:bottom w:val="none" w:sz="0" w:space="0" w:color="auto"/>
        <w:right w:val="none" w:sz="0" w:space="0" w:color="auto"/>
      </w:divBdr>
      <w:divsChild>
        <w:div w:id="407577580">
          <w:marLeft w:val="547"/>
          <w:marRight w:val="0"/>
          <w:marTop w:val="0"/>
          <w:marBottom w:val="160"/>
          <w:divBdr>
            <w:top w:val="none" w:sz="0" w:space="0" w:color="auto"/>
            <w:left w:val="none" w:sz="0" w:space="0" w:color="auto"/>
            <w:bottom w:val="none" w:sz="0" w:space="0" w:color="auto"/>
            <w:right w:val="none" w:sz="0" w:space="0" w:color="auto"/>
          </w:divBdr>
        </w:div>
        <w:div w:id="306859654">
          <w:marLeft w:val="547"/>
          <w:marRight w:val="0"/>
          <w:marTop w:val="0"/>
          <w:marBottom w:val="0"/>
          <w:divBdr>
            <w:top w:val="none" w:sz="0" w:space="0" w:color="auto"/>
            <w:left w:val="none" w:sz="0" w:space="0" w:color="auto"/>
            <w:bottom w:val="none" w:sz="0" w:space="0" w:color="auto"/>
            <w:right w:val="none" w:sz="0" w:space="0" w:color="auto"/>
          </w:divBdr>
        </w:div>
        <w:div w:id="1708293289">
          <w:marLeft w:val="547"/>
          <w:marRight w:val="0"/>
          <w:marTop w:val="0"/>
          <w:marBottom w:val="0"/>
          <w:divBdr>
            <w:top w:val="none" w:sz="0" w:space="0" w:color="auto"/>
            <w:left w:val="none" w:sz="0" w:space="0" w:color="auto"/>
            <w:bottom w:val="none" w:sz="0" w:space="0" w:color="auto"/>
            <w:right w:val="none" w:sz="0" w:space="0" w:color="auto"/>
          </w:divBdr>
        </w:div>
        <w:div w:id="1176115996">
          <w:marLeft w:val="547"/>
          <w:marRight w:val="0"/>
          <w:marTop w:val="0"/>
          <w:marBottom w:val="0"/>
          <w:divBdr>
            <w:top w:val="none" w:sz="0" w:space="0" w:color="auto"/>
            <w:left w:val="none" w:sz="0" w:space="0" w:color="auto"/>
            <w:bottom w:val="none" w:sz="0" w:space="0" w:color="auto"/>
            <w:right w:val="none" w:sz="0" w:space="0" w:color="auto"/>
          </w:divBdr>
        </w:div>
        <w:div w:id="1947038373">
          <w:marLeft w:val="547"/>
          <w:marRight w:val="0"/>
          <w:marTop w:val="0"/>
          <w:marBottom w:val="0"/>
          <w:divBdr>
            <w:top w:val="none" w:sz="0" w:space="0" w:color="auto"/>
            <w:left w:val="none" w:sz="0" w:space="0" w:color="auto"/>
            <w:bottom w:val="none" w:sz="0" w:space="0" w:color="auto"/>
            <w:right w:val="none" w:sz="0" w:space="0" w:color="auto"/>
          </w:divBdr>
        </w:div>
        <w:div w:id="891187779">
          <w:marLeft w:val="547"/>
          <w:marRight w:val="0"/>
          <w:marTop w:val="0"/>
          <w:marBottom w:val="0"/>
          <w:divBdr>
            <w:top w:val="none" w:sz="0" w:space="0" w:color="auto"/>
            <w:left w:val="none" w:sz="0" w:space="0" w:color="auto"/>
            <w:bottom w:val="none" w:sz="0" w:space="0" w:color="auto"/>
            <w:right w:val="none" w:sz="0" w:space="0" w:color="auto"/>
          </w:divBdr>
        </w:div>
        <w:div w:id="375591413">
          <w:marLeft w:val="547"/>
          <w:marRight w:val="0"/>
          <w:marTop w:val="0"/>
          <w:marBottom w:val="0"/>
          <w:divBdr>
            <w:top w:val="none" w:sz="0" w:space="0" w:color="auto"/>
            <w:left w:val="none" w:sz="0" w:space="0" w:color="auto"/>
            <w:bottom w:val="none" w:sz="0" w:space="0" w:color="auto"/>
            <w:right w:val="none" w:sz="0" w:space="0" w:color="auto"/>
          </w:divBdr>
        </w:div>
        <w:div w:id="1314143395">
          <w:marLeft w:val="547"/>
          <w:marRight w:val="0"/>
          <w:marTop w:val="0"/>
          <w:marBottom w:val="0"/>
          <w:divBdr>
            <w:top w:val="none" w:sz="0" w:space="0" w:color="auto"/>
            <w:left w:val="none" w:sz="0" w:space="0" w:color="auto"/>
            <w:bottom w:val="none" w:sz="0" w:space="0" w:color="auto"/>
            <w:right w:val="none" w:sz="0" w:space="0" w:color="auto"/>
          </w:divBdr>
        </w:div>
        <w:div w:id="1687634640">
          <w:marLeft w:val="547"/>
          <w:marRight w:val="0"/>
          <w:marTop w:val="0"/>
          <w:marBottom w:val="0"/>
          <w:divBdr>
            <w:top w:val="none" w:sz="0" w:space="0" w:color="auto"/>
            <w:left w:val="none" w:sz="0" w:space="0" w:color="auto"/>
            <w:bottom w:val="none" w:sz="0" w:space="0" w:color="auto"/>
            <w:right w:val="none" w:sz="0" w:space="0" w:color="auto"/>
          </w:divBdr>
        </w:div>
        <w:div w:id="1274746281">
          <w:marLeft w:val="547"/>
          <w:marRight w:val="0"/>
          <w:marTop w:val="0"/>
          <w:marBottom w:val="0"/>
          <w:divBdr>
            <w:top w:val="none" w:sz="0" w:space="0" w:color="auto"/>
            <w:left w:val="none" w:sz="0" w:space="0" w:color="auto"/>
            <w:bottom w:val="none" w:sz="0" w:space="0" w:color="auto"/>
            <w:right w:val="none" w:sz="0" w:space="0" w:color="auto"/>
          </w:divBdr>
        </w:div>
        <w:div w:id="1455634868">
          <w:marLeft w:val="547"/>
          <w:marRight w:val="0"/>
          <w:marTop w:val="0"/>
          <w:marBottom w:val="0"/>
          <w:divBdr>
            <w:top w:val="none" w:sz="0" w:space="0" w:color="auto"/>
            <w:left w:val="none" w:sz="0" w:space="0" w:color="auto"/>
            <w:bottom w:val="none" w:sz="0" w:space="0" w:color="auto"/>
            <w:right w:val="none" w:sz="0" w:space="0" w:color="auto"/>
          </w:divBdr>
        </w:div>
        <w:div w:id="217937091">
          <w:marLeft w:val="547"/>
          <w:marRight w:val="0"/>
          <w:marTop w:val="0"/>
          <w:marBottom w:val="0"/>
          <w:divBdr>
            <w:top w:val="none" w:sz="0" w:space="0" w:color="auto"/>
            <w:left w:val="none" w:sz="0" w:space="0" w:color="auto"/>
            <w:bottom w:val="none" w:sz="0" w:space="0" w:color="auto"/>
            <w:right w:val="none" w:sz="0" w:space="0" w:color="auto"/>
          </w:divBdr>
        </w:div>
        <w:div w:id="13112868">
          <w:marLeft w:val="547"/>
          <w:marRight w:val="0"/>
          <w:marTop w:val="0"/>
          <w:marBottom w:val="0"/>
          <w:divBdr>
            <w:top w:val="none" w:sz="0" w:space="0" w:color="auto"/>
            <w:left w:val="none" w:sz="0" w:space="0" w:color="auto"/>
            <w:bottom w:val="none" w:sz="0" w:space="0" w:color="auto"/>
            <w:right w:val="none" w:sz="0" w:space="0" w:color="auto"/>
          </w:divBdr>
        </w:div>
        <w:div w:id="437021313">
          <w:marLeft w:val="547"/>
          <w:marRight w:val="0"/>
          <w:marTop w:val="0"/>
          <w:marBottom w:val="0"/>
          <w:divBdr>
            <w:top w:val="none" w:sz="0" w:space="0" w:color="auto"/>
            <w:left w:val="none" w:sz="0" w:space="0" w:color="auto"/>
            <w:bottom w:val="none" w:sz="0" w:space="0" w:color="auto"/>
            <w:right w:val="none" w:sz="0" w:space="0" w:color="auto"/>
          </w:divBdr>
        </w:div>
        <w:div w:id="599877990">
          <w:marLeft w:val="547"/>
          <w:marRight w:val="0"/>
          <w:marTop w:val="0"/>
          <w:marBottom w:val="0"/>
          <w:divBdr>
            <w:top w:val="none" w:sz="0" w:space="0" w:color="auto"/>
            <w:left w:val="none" w:sz="0" w:space="0" w:color="auto"/>
            <w:bottom w:val="none" w:sz="0" w:space="0" w:color="auto"/>
            <w:right w:val="none" w:sz="0" w:space="0" w:color="auto"/>
          </w:divBdr>
        </w:div>
        <w:div w:id="539709551">
          <w:marLeft w:val="547"/>
          <w:marRight w:val="0"/>
          <w:marTop w:val="0"/>
          <w:marBottom w:val="0"/>
          <w:divBdr>
            <w:top w:val="none" w:sz="0" w:space="0" w:color="auto"/>
            <w:left w:val="none" w:sz="0" w:space="0" w:color="auto"/>
            <w:bottom w:val="none" w:sz="0" w:space="0" w:color="auto"/>
            <w:right w:val="none" w:sz="0" w:space="0" w:color="auto"/>
          </w:divBdr>
        </w:div>
        <w:div w:id="1568345991">
          <w:marLeft w:val="547"/>
          <w:marRight w:val="0"/>
          <w:marTop w:val="0"/>
          <w:marBottom w:val="0"/>
          <w:divBdr>
            <w:top w:val="none" w:sz="0" w:space="0" w:color="auto"/>
            <w:left w:val="none" w:sz="0" w:space="0" w:color="auto"/>
            <w:bottom w:val="none" w:sz="0" w:space="0" w:color="auto"/>
            <w:right w:val="none" w:sz="0" w:space="0" w:color="auto"/>
          </w:divBdr>
        </w:div>
        <w:div w:id="618488662">
          <w:marLeft w:val="547"/>
          <w:marRight w:val="0"/>
          <w:marTop w:val="0"/>
          <w:marBottom w:val="0"/>
          <w:divBdr>
            <w:top w:val="none" w:sz="0" w:space="0" w:color="auto"/>
            <w:left w:val="none" w:sz="0" w:space="0" w:color="auto"/>
            <w:bottom w:val="none" w:sz="0" w:space="0" w:color="auto"/>
            <w:right w:val="none" w:sz="0" w:space="0" w:color="auto"/>
          </w:divBdr>
        </w:div>
        <w:div w:id="720860157">
          <w:marLeft w:val="547"/>
          <w:marRight w:val="0"/>
          <w:marTop w:val="0"/>
          <w:marBottom w:val="160"/>
          <w:divBdr>
            <w:top w:val="none" w:sz="0" w:space="0" w:color="auto"/>
            <w:left w:val="none" w:sz="0" w:space="0" w:color="auto"/>
            <w:bottom w:val="none" w:sz="0" w:space="0" w:color="auto"/>
            <w:right w:val="none" w:sz="0" w:space="0" w:color="auto"/>
          </w:divBdr>
        </w:div>
      </w:divsChild>
    </w:div>
    <w:div w:id="1885362215">
      <w:bodyDiv w:val="1"/>
      <w:marLeft w:val="0"/>
      <w:marRight w:val="0"/>
      <w:marTop w:val="0"/>
      <w:marBottom w:val="0"/>
      <w:divBdr>
        <w:top w:val="none" w:sz="0" w:space="0" w:color="auto"/>
        <w:left w:val="none" w:sz="0" w:space="0" w:color="auto"/>
        <w:bottom w:val="none" w:sz="0" w:space="0" w:color="auto"/>
        <w:right w:val="none" w:sz="0" w:space="0" w:color="auto"/>
      </w:divBdr>
      <w:divsChild>
        <w:div w:id="1464536926">
          <w:marLeft w:val="547"/>
          <w:marRight w:val="0"/>
          <w:marTop w:val="0"/>
          <w:marBottom w:val="160"/>
          <w:divBdr>
            <w:top w:val="none" w:sz="0" w:space="0" w:color="auto"/>
            <w:left w:val="none" w:sz="0" w:space="0" w:color="auto"/>
            <w:bottom w:val="none" w:sz="0" w:space="0" w:color="auto"/>
            <w:right w:val="none" w:sz="0" w:space="0" w:color="auto"/>
          </w:divBdr>
        </w:div>
        <w:div w:id="993603692">
          <w:marLeft w:val="547"/>
          <w:marRight w:val="0"/>
          <w:marTop w:val="0"/>
          <w:marBottom w:val="0"/>
          <w:divBdr>
            <w:top w:val="none" w:sz="0" w:space="0" w:color="auto"/>
            <w:left w:val="none" w:sz="0" w:space="0" w:color="auto"/>
            <w:bottom w:val="none" w:sz="0" w:space="0" w:color="auto"/>
            <w:right w:val="none" w:sz="0" w:space="0" w:color="auto"/>
          </w:divBdr>
        </w:div>
        <w:div w:id="1980845202">
          <w:marLeft w:val="547"/>
          <w:marRight w:val="0"/>
          <w:marTop w:val="0"/>
          <w:marBottom w:val="0"/>
          <w:divBdr>
            <w:top w:val="none" w:sz="0" w:space="0" w:color="auto"/>
            <w:left w:val="none" w:sz="0" w:space="0" w:color="auto"/>
            <w:bottom w:val="none" w:sz="0" w:space="0" w:color="auto"/>
            <w:right w:val="none" w:sz="0" w:space="0" w:color="auto"/>
          </w:divBdr>
        </w:div>
        <w:div w:id="466515505">
          <w:marLeft w:val="547"/>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svg"/><Relationship Id="rId21" Type="http://schemas.openxmlformats.org/officeDocument/2006/relationships/image" Target="media/image16.sv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svg"/><Relationship Id="rId50" Type="http://schemas.openxmlformats.org/officeDocument/2006/relationships/image" Target="media/image45.png"/><Relationship Id="rId55" Type="http://schemas.openxmlformats.org/officeDocument/2006/relationships/image" Target="media/image50.svg"/><Relationship Id="rId7" Type="http://schemas.openxmlformats.org/officeDocument/2006/relationships/image" Target="media/image2.sv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sv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svg"/><Relationship Id="rId40" Type="http://schemas.openxmlformats.org/officeDocument/2006/relationships/image" Target="media/image35.png"/><Relationship Id="rId45" Type="http://schemas.openxmlformats.org/officeDocument/2006/relationships/image" Target="media/image40.svg"/><Relationship Id="rId53" Type="http://schemas.openxmlformats.org/officeDocument/2006/relationships/image" Target="media/image48.svg"/><Relationship Id="rId5" Type="http://schemas.openxmlformats.org/officeDocument/2006/relationships/webSettings" Target="webSettings.xml"/><Relationship Id="rId19" Type="http://schemas.openxmlformats.org/officeDocument/2006/relationships/image" Target="media/image14.sv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35" Type="http://schemas.openxmlformats.org/officeDocument/2006/relationships/image" Target="media/image30.svg"/><Relationship Id="rId43" Type="http://schemas.openxmlformats.org/officeDocument/2006/relationships/image" Target="media/image38.svg"/><Relationship Id="rId48" Type="http://schemas.openxmlformats.org/officeDocument/2006/relationships/image" Target="media/image43.png"/><Relationship Id="rId5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image" Target="media/image46.sv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image" Target="media/image28.sv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sv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svg"/><Relationship Id="rId57" Type="http://schemas.openxmlformats.org/officeDocument/2006/relationships/theme" Target="theme/theme1.xml"/><Relationship Id="rId10" Type="http://schemas.openxmlformats.org/officeDocument/2006/relationships/image" Target="media/image5.png"/><Relationship Id="rId31" Type="http://schemas.openxmlformats.org/officeDocument/2006/relationships/image" Target="media/image26.sv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Rid23</b:Tag>
    <b:SourceType>InternetSite</b:SourceType>
    <b:Guid>{F67C870C-C8F0-4FFD-AEEA-066D4B1B19B7}</b:Guid>
    <b:Author>
      <b:Author>
        <b:NameList>
          <b:Person>
            <b:Last>Ridder</b:Last>
            <b:First>M.</b:First>
          </b:Person>
        </b:NameList>
      </b:Author>
    </b:Author>
    <b:Title>Coca-Cola Company - statistics &amp; facts</b:Title>
    <b:Year>2023</b:Year>
    <b:YearAccessed>2023</b:YearAccessed>
    <b:MonthAccessed>Apryl </b:MonthAccessed>
    <b:DayAccessed>10</b:DayAccessed>
    <b:URL>https://www.statista.com/topics/1392/coca-cola-company/#topicOverview</b:URL>
    <b:InternetSiteTitle>www.statista.com</b:InternetSiteTitle>
    <b:Month>January </b:Month>
    <b:Day>19</b:Day>
    <b:RefOrder>1</b:RefOrder>
  </b:Source>
  <b:Source>
    <b:Tag>Placeholder1</b:Tag>
    <b:SourceType>InternetSite</b:SourceType>
    <b:Guid>{BF081F74-B6DC-4C6D-B70C-33818E42943D}</b:Guid>
    <b:RefOrder>2</b:RefOrder>
  </b:Source>
  <b:Source>
    <b:Tag>tea22</b:Tag>
    <b:SourceType>InternetSite</b:SourceType>
    <b:Guid>{2031BDF2-0BB5-43CB-846D-4ED9C4733221}</b:Guid>
    <b:Author>
      <b:Author>
        <b:NameList>
          <b:Person>
            <b:Last>team</b:Last>
            <b:First>Oyster</b:First>
          </b:Person>
        </b:NameList>
      </b:Author>
    </b:Author>
    <b:Title>The most pressing challenges of international HR (and how to solve them)</b:Title>
    <b:Year>2022</b:Year>
    <b:YearAccessed>2023</b:YearAccessed>
    <b:MonthAccessed>April</b:MonthAccessed>
    <b:DayAccessed>19</b:DayAccessed>
    <b:URL>https://www.oysterhr.com/library/the-most-pressing-challenges-of-international-hr-and-how-to-solve-them</b:URL>
    <b:InternetSiteTitle>www.oysterhr.com</b:InternetSiteTitle>
    <b:Month>August </b:Month>
    <b:Day>18</b:Day>
    <b:RefOrder>3</b:RefOrder>
  </b:Source>
</b:Sources>
</file>

<file path=customXml/itemProps1.xml><?xml version="1.0" encoding="utf-8"?>
<ds:datastoreItem xmlns:ds="http://schemas.openxmlformats.org/officeDocument/2006/customXml" ds:itemID="{DA065036-CC85-4EED-ABC7-E434E99D4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3901</Words>
  <Characters>22241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ALEXANDRA</dc:creator>
  <cp:keywords/>
  <dc:description/>
  <cp:lastModifiedBy>ALEXANDRA ALEXANDRA</cp:lastModifiedBy>
  <cp:revision>2</cp:revision>
  <dcterms:created xsi:type="dcterms:W3CDTF">2023-04-17T19:49:00Z</dcterms:created>
  <dcterms:modified xsi:type="dcterms:W3CDTF">2023-04-17T19:49:00Z</dcterms:modified>
</cp:coreProperties>
</file>