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F91" w:rsidRPr="001E1390" w:rsidRDefault="00787F91" w:rsidP="00787F91">
      <w:pPr>
        <w:pStyle w:val="Default"/>
        <w:jc w:val="center"/>
        <w:rPr>
          <w:sz w:val="32"/>
          <w:szCs w:val="32"/>
        </w:rPr>
      </w:pPr>
      <w:r w:rsidRPr="001E1390">
        <w:rPr>
          <w:sz w:val="32"/>
          <w:szCs w:val="32"/>
        </w:rPr>
        <w:t>Knowledge and Information Management Skills for the Workplace</w:t>
      </w:r>
    </w:p>
    <w:p w:rsidR="00787F91" w:rsidRPr="001E1390" w:rsidRDefault="00787F91" w:rsidP="00787F91">
      <w:pPr>
        <w:pStyle w:val="Default"/>
        <w:rPr>
          <w:sz w:val="32"/>
          <w:szCs w:val="32"/>
        </w:rPr>
      </w:pPr>
    </w:p>
    <w:p w:rsidR="00787F91" w:rsidRPr="001E1390" w:rsidRDefault="00787F91" w:rsidP="00787F91">
      <w:pPr>
        <w:pStyle w:val="Default"/>
        <w:rPr>
          <w:sz w:val="32"/>
          <w:szCs w:val="32"/>
        </w:rPr>
      </w:pPr>
    </w:p>
    <w:p w:rsidR="00787F91" w:rsidRPr="001E1390" w:rsidRDefault="00787F91" w:rsidP="00787F91">
      <w:pPr>
        <w:pStyle w:val="Default"/>
        <w:jc w:val="center"/>
        <w:rPr>
          <w:sz w:val="32"/>
          <w:szCs w:val="32"/>
        </w:rPr>
      </w:pPr>
      <w:r w:rsidRPr="001E1390">
        <w:rPr>
          <w:sz w:val="32"/>
          <w:szCs w:val="32"/>
        </w:rPr>
        <w:t>BMSW 5106</w:t>
      </w:r>
    </w:p>
    <w:p w:rsidR="00787F91" w:rsidRDefault="00787F91" w:rsidP="00787F91">
      <w:pPr>
        <w:pStyle w:val="Default"/>
        <w:jc w:val="center"/>
        <w:rPr>
          <w:sz w:val="23"/>
          <w:szCs w:val="23"/>
        </w:rPr>
      </w:pPr>
    </w:p>
    <w:p w:rsidR="00787F91" w:rsidRDefault="00787F91" w:rsidP="00787F91">
      <w:pPr>
        <w:pStyle w:val="Default"/>
        <w:jc w:val="center"/>
        <w:rPr>
          <w:sz w:val="23"/>
          <w:szCs w:val="23"/>
        </w:rPr>
      </w:pPr>
    </w:p>
    <w:p w:rsidR="00787F91" w:rsidRDefault="00787F91" w:rsidP="00787F91">
      <w:pPr>
        <w:pStyle w:val="Default"/>
        <w:jc w:val="center"/>
        <w:rPr>
          <w:sz w:val="23"/>
          <w:szCs w:val="23"/>
        </w:rPr>
      </w:pPr>
    </w:p>
    <w:p w:rsidR="001E1390" w:rsidRDefault="001E1390" w:rsidP="00787F91">
      <w:pPr>
        <w:pStyle w:val="Default"/>
        <w:jc w:val="center"/>
        <w:rPr>
          <w:sz w:val="23"/>
          <w:szCs w:val="23"/>
        </w:rPr>
      </w:pPr>
    </w:p>
    <w:p w:rsidR="001E1390" w:rsidRDefault="001E1390" w:rsidP="00787F91">
      <w:pPr>
        <w:pStyle w:val="Default"/>
        <w:jc w:val="center"/>
        <w:rPr>
          <w:sz w:val="23"/>
          <w:szCs w:val="23"/>
        </w:rPr>
      </w:pPr>
    </w:p>
    <w:p w:rsidR="001E1390" w:rsidRDefault="001E1390" w:rsidP="00787F91">
      <w:pPr>
        <w:pStyle w:val="Default"/>
        <w:jc w:val="center"/>
        <w:rPr>
          <w:sz w:val="23"/>
          <w:szCs w:val="23"/>
        </w:rPr>
      </w:pPr>
    </w:p>
    <w:p w:rsidR="001E1390" w:rsidRDefault="001E1390" w:rsidP="00787F91">
      <w:pPr>
        <w:pStyle w:val="Default"/>
        <w:jc w:val="center"/>
        <w:rPr>
          <w:sz w:val="23"/>
          <w:szCs w:val="23"/>
        </w:rPr>
      </w:pPr>
    </w:p>
    <w:p w:rsidR="001E1390" w:rsidRDefault="001E1390" w:rsidP="00787F91">
      <w:pPr>
        <w:pStyle w:val="Default"/>
        <w:jc w:val="center"/>
        <w:rPr>
          <w:sz w:val="23"/>
          <w:szCs w:val="23"/>
        </w:rPr>
      </w:pPr>
    </w:p>
    <w:p w:rsidR="00787F91" w:rsidRDefault="00787F91" w:rsidP="00787F91">
      <w:pPr>
        <w:pStyle w:val="Default"/>
        <w:jc w:val="center"/>
        <w:rPr>
          <w:sz w:val="23"/>
          <w:szCs w:val="23"/>
        </w:rPr>
      </w:pPr>
    </w:p>
    <w:p w:rsidR="00787F91" w:rsidRPr="001E1390" w:rsidRDefault="00787F91" w:rsidP="00787F91">
      <w:pPr>
        <w:pStyle w:val="Default"/>
        <w:jc w:val="center"/>
        <w:rPr>
          <w:b/>
        </w:rPr>
      </w:pPr>
      <w:r w:rsidRPr="001E1390">
        <w:rPr>
          <w:b/>
        </w:rPr>
        <w:t>By Laszlo Peter Molnar</w:t>
      </w:r>
    </w:p>
    <w:p w:rsidR="00787F91" w:rsidRDefault="00787F91" w:rsidP="00787F91">
      <w:pPr>
        <w:pStyle w:val="Default"/>
        <w:jc w:val="center"/>
        <w:rPr>
          <w:sz w:val="23"/>
          <w:szCs w:val="23"/>
        </w:rPr>
      </w:pPr>
    </w:p>
    <w:p w:rsidR="00787F91" w:rsidRDefault="00787F91"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1E1390" w:rsidRDefault="001E1390" w:rsidP="00787F91">
      <w:pPr>
        <w:pStyle w:val="Default"/>
        <w:rPr>
          <w:sz w:val="23"/>
          <w:szCs w:val="23"/>
        </w:rPr>
      </w:pPr>
    </w:p>
    <w:p w:rsidR="00787F91" w:rsidRDefault="00787F91" w:rsidP="00787F91">
      <w:pPr>
        <w:pStyle w:val="Default"/>
        <w:rPr>
          <w:sz w:val="23"/>
          <w:szCs w:val="23"/>
        </w:rPr>
      </w:pPr>
    </w:p>
    <w:p w:rsidR="00787F91" w:rsidRPr="001E1390" w:rsidRDefault="00787F91" w:rsidP="00787F91">
      <w:pPr>
        <w:pStyle w:val="Default"/>
        <w:rPr>
          <w:b/>
          <w:sz w:val="23"/>
          <w:szCs w:val="23"/>
        </w:rPr>
      </w:pPr>
      <w:r w:rsidRPr="001E1390">
        <w:rPr>
          <w:b/>
          <w:sz w:val="23"/>
          <w:szCs w:val="23"/>
        </w:rPr>
        <w:t>Student ID: 2113314</w:t>
      </w:r>
    </w:p>
    <w:p w:rsidR="00787F91" w:rsidRPr="001E1390" w:rsidRDefault="00787F91" w:rsidP="00787F91">
      <w:pPr>
        <w:pStyle w:val="Default"/>
        <w:rPr>
          <w:b/>
          <w:sz w:val="23"/>
          <w:szCs w:val="23"/>
        </w:rPr>
      </w:pPr>
    </w:p>
    <w:p w:rsidR="00787F91" w:rsidRPr="001E1390" w:rsidRDefault="00787F91" w:rsidP="00787F91">
      <w:pPr>
        <w:pStyle w:val="Default"/>
        <w:rPr>
          <w:b/>
          <w:sz w:val="23"/>
          <w:szCs w:val="23"/>
        </w:rPr>
      </w:pPr>
      <w:r w:rsidRPr="001E1390">
        <w:rPr>
          <w:b/>
          <w:sz w:val="23"/>
          <w:szCs w:val="23"/>
        </w:rPr>
        <w:t>Lecturer:</w:t>
      </w:r>
      <w:r w:rsidR="00E21381">
        <w:rPr>
          <w:b/>
          <w:sz w:val="23"/>
          <w:szCs w:val="23"/>
        </w:rPr>
        <w:t xml:space="preserve"> </w:t>
      </w:r>
      <w:proofErr w:type="spellStart"/>
      <w:r w:rsidR="005F7B6A" w:rsidRPr="001E1390">
        <w:rPr>
          <w:b/>
          <w:sz w:val="23"/>
          <w:szCs w:val="23"/>
        </w:rPr>
        <w:t>Dr.</w:t>
      </w:r>
      <w:proofErr w:type="spellEnd"/>
      <w:r w:rsidR="005F7B6A" w:rsidRPr="001E1390">
        <w:rPr>
          <w:b/>
          <w:sz w:val="23"/>
          <w:szCs w:val="23"/>
        </w:rPr>
        <w:t xml:space="preserve"> </w:t>
      </w:r>
      <w:proofErr w:type="spellStart"/>
      <w:r w:rsidR="005F7B6A" w:rsidRPr="001E1390">
        <w:rPr>
          <w:b/>
          <w:sz w:val="23"/>
          <w:szCs w:val="23"/>
        </w:rPr>
        <w:t>Tovin</w:t>
      </w:r>
      <w:proofErr w:type="spellEnd"/>
      <w:r w:rsidR="005F7B6A" w:rsidRPr="001E1390">
        <w:rPr>
          <w:b/>
          <w:sz w:val="23"/>
          <w:szCs w:val="23"/>
        </w:rPr>
        <w:t xml:space="preserve"> </w:t>
      </w:r>
      <w:proofErr w:type="spellStart"/>
      <w:r w:rsidR="005F7B6A" w:rsidRPr="001E1390">
        <w:rPr>
          <w:b/>
          <w:sz w:val="23"/>
          <w:szCs w:val="23"/>
        </w:rPr>
        <w:t>Adisa</w:t>
      </w:r>
      <w:proofErr w:type="spellEnd"/>
    </w:p>
    <w:p w:rsidR="00787F91" w:rsidRPr="001E1390" w:rsidRDefault="00787F91" w:rsidP="00787F91">
      <w:pPr>
        <w:pStyle w:val="Default"/>
        <w:rPr>
          <w:b/>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Pr>
        <w:pStyle w:val="Default"/>
        <w:rPr>
          <w:sz w:val="23"/>
          <w:szCs w:val="23"/>
        </w:rPr>
      </w:pPr>
    </w:p>
    <w:p w:rsidR="00787F91" w:rsidRDefault="00787F91" w:rsidP="00787F91"/>
    <w:p w:rsidR="00787F91" w:rsidRDefault="00787F91" w:rsidP="00787F91"/>
    <w:p w:rsidR="00787F91" w:rsidRDefault="00787F91" w:rsidP="00787F91"/>
    <w:p w:rsidR="00787F91" w:rsidRPr="00B74170" w:rsidRDefault="007808A6" w:rsidP="00787F91">
      <w:pPr>
        <w:jc w:val="center"/>
        <w:rPr>
          <w:rFonts w:ascii="Arial" w:hAnsi="Arial" w:cs="Arial"/>
          <w:b/>
        </w:rPr>
      </w:pPr>
      <w:r w:rsidRPr="00B74170">
        <w:rPr>
          <w:rFonts w:ascii="Arial" w:hAnsi="Arial" w:cs="Arial"/>
          <w:b/>
        </w:rPr>
        <w:t>Report</w:t>
      </w:r>
    </w:p>
    <w:p w:rsidR="00173111" w:rsidRDefault="00173111" w:rsidP="00787F91">
      <w:pPr>
        <w:jc w:val="center"/>
        <w:rPr>
          <w:rFonts w:ascii="Arial" w:hAnsi="Arial" w:cs="Arial"/>
        </w:rPr>
      </w:pPr>
    </w:p>
    <w:p w:rsidR="00173111" w:rsidRDefault="00173111" w:rsidP="00787F91">
      <w:pPr>
        <w:jc w:val="center"/>
        <w:rPr>
          <w:rFonts w:ascii="Arial" w:hAnsi="Arial" w:cs="Arial"/>
        </w:rPr>
      </w:pPr>
    </w:p>
    <w:p w:rsidR="00173111" w:rsidRDefault="00173111" w:rsidP="00787F91">
      <w:pPr>
        <w:jc w:val="center"/>
        <w:rPr>
          <w:rFonts w:ascii="Arial" w:hAnsi="Arial" w:cs="Arial"/>
        </w:rPr>
      </w:pPr>
    </w:p>
    <w:p w:rsidR="007808A6" w:rsidRDefault="007808A6" w:rsidP="00787F91">
      <w:pPr>
        <w:jc w:val="center"/>
        <w:rPr>
          <w:rFonts w:ascii="Arial" w:hAnsi="Arial" w:cs="Arial"/>
        </w:rPr>
      </w:pPr>
    </w:p>
    <w:p w:rsidR="007808A6" w:rsidRDefault="007808A6" w:rsidP="00787F91">
      <w:pPr>
        <w:jc w:val="center"/>
        <w:rPr>
          <w:rFonts w:ascii="Arial" w:hAnsi="Arial" w:cs="Arial"/>
        </w:rPr>
      </w:pPr>
    </w:p>
    <w:p w:rsidR="007808A6" w:rsidRDefault="007808A6" w:rsidP="00787F91">
      <w:pPr>
        <w:jc w:val="center"/>
        <w:rPr>
          <w:rFonts w:ascii="Arial" w:hAnsi="Arial" w:cs="Arial"/>
        </w:rPr>
      </w:pPr>
    </w:p>
    <w:p w:rsidR="007808A6" w:rsidRDefault="007808A6" w:rsidP="00787F91">
      <w:pPr>
        <w:jc w:val="center"/>
        <w:rPr>
          <w:rFonts w:ascii="Arial" w:hAnsi="Arial" w:cs="Arial"/>
        </w:rPr>
      </w:pPr>
    </w:p>
    <w:p w:rsidR="007808A6" w:rsidRPr="00B74170" w:rsidRDefault="007808A6" w:rsidP="001E1390">
      <w:pPr>
        <w:pStyle w:val="Cmsor1"/>
        <w:spacing w:line="360" w:lineRule="auto"/>
        <w:jc w:val="both"/>
        <w:rPr>
          <w:rFonts w:ascii="Arial" w:hAnsi="Arial" w:cs="Arial"/>
          <w:b/>
          <w:color w:val="auto"/>
          <w:sz w:val="22"/>
          <w:szCs w:val="22"/>
        </w:rPr>
      </w:pPr>
      <w:bookmarkStart w:id="0" w:name="_Toc144327692"/>
      <w:bookmarkStart w:id="1" w:name="_Toc144329064"/>
      <w:bookmarkStart w:id="2" w:name="_GoBack"/>
      <w:r w:rsidRPr="00B74170">
        <w:rPr>
          <w:rFonts w:ascii="Arial" w:hAnsi="Arial" w:cs="Arial"/>
          <w:b/>
          <w:color w:val="auto"/>
          <w:sz w:val="22"/>
          <w:szCs w:val="22"/>
        </w:rPr>
        <w:t>Executive summary</w:t>
      </w:r>
      <w:bookmarkEnd w:id="0"/>
      <w:bookmarkEnd w:id="1"/>
      <w:r w:rsidRPr="00B74170">
        <w:rPr>
          <w:rFonts w:ascii="Arial" w:hAnsi="Arial" w:cs="Arial"/>
          <w:b/>
          <w:color w:val="auto"/>
          <w:sz w:val="22"/>
          <w:szCs w:val="22"/>
        </w:rPr>
        <w:t xml:space="preserve"> </w:t>
      </w:r>
    </w:p>
    <w:bookmarkEnd w:id="2"/>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ind w:firstLine="720"/>
        <w:jc w:val="both"/>
        <w:rPr>
          <w:rFonts w:ascii="Arial" w:hAnsi="Arial" w:cs="Arial"/>
        </w:rPr>
      </w:pPr>
      <w:r w:rsidRPr="001E1390">
        <w:rPr>
          <w:rFonts w:ascii="Arial" w:hAnsi="Arial" w:cs="Arial"/>
        </w:rPr>
        <w:t>The concept of knowledge management has come to the attention of economic and social actors during the last few decades. In this sense, it is surrounded by natural uncertainty, since on the one hand, due to the short time horizon, and on the other hand, due to the technological development that significantly affects the flow of knowledge, it shapes the approach and practice at a significant speed by posing new challenges. This report finds it especially necessary to focus on the use and importance of knowledge management.</w:t>
      </w: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sdt>
      <w:sdtPr>
        <w:rPr>
          <w:rFonts w:ascii="Arial" w:eastAsiaTheme="minorHAnsi" w:hAnsi="Arial" w:cs="Arial"/>
          <w:color w:val="auto"/>
          <w:sz w:val="22"/>
          <w:szCs w:val="22"/>
          <w:lang w:val="hu-HU" w:eastAsia="en-US"/>
        </w:rPr>
        <w:id w:val="-793451020"/>
        <w:docPartObj>
          <w:docPartGallery w:val="Table of Contents"/>
          <w:docPartUnique/>
        </w:docPartObj>
      </w:sdtPr>
      <w:sdtEndPr>
        <w:rPr>
          <w:b/>
          <w:bCs/>
        </w:rPr>
      </w:sdtEndPr>
      <w:sdtContent>
        <w:p w:rsidR="007808A6" w:rsidRPr="001E1390" w:rsidRDefault="007808A6" w:rsidP="001E1390">
          <w:pPr>
            <w:pStyle w:val="Tartalomjegyzkcmsora"/>
            <w:spacing w:line="360" w:lineRule="auto"/>
            <w:jc w:val="both"/>
            <w:rPr>
              <w:rFonts w:ascii="Arial" w:hAnsi="Arial" w:cs="Arial"/>
              <w:color w:val="auto"/>
              <w:sz w:val="22"/>
              <w:szCs w:val="22"/>
            </w:rPr>
          </w:pPr>
          <w:proofErr w:type="spellStart"/>
          <w:r w:rsidRPr="001E1390">
            <w:rPr>
              <w:rFonts w:ascii="Arial" w:hAnsi="Arial" w:cs="Arial"/>
              <w:color w:val="auto"/>
              <w:sz w:val="22"/>
              <w:szCs w:val="22"/>
              <w:lang w:val="hu-HU"/>
            </w:rPr>
            <w:t>Ta</w:t>
          </w:r>
          <w:r w:rsidR="002D6C78" w:rsidRPr="001E1390">
            <w:rPr>
              <w:rFonts w:ascii="Arial" w:hAnsi="Arial" w:cs="Arial"/>
              <w:color w:val="auto"/>
              <w:sz w:val="22"/>
              <w:szCs w:val="22"/>
              <w:lang w:val="hu-HU"/>
            </w:rPr>
            <w:t>ble</w:t>
          </w:r>
          <w:proofErr w:type="spellEnd"/>
          <w:r w:rsidR="002D6C78" w:rsidRPr="001E1390">
            <w:rPr>
              <w:rFonts w:ascii="Arial" w:hAnsi="Arial" w:cs="Arial"/>
              <w:color w:val="auto"/>
              <w:sz w:val="22"/>
              <w:szCs w:val="22"/>
              <w:lang w:val="hu-HU"/>
            </w:rPr>
            <w:t xml:space="preserve"> of </w:t>
          </w:r>
          <w:proofErr w:type="spellStart"/>
          <w:r w:rsidR="002D6C78" w:rsidRPr="001E1390">
            <w:rPr>
              <w:rFonts w:ascii="Arial" w:hAnsi="Arial" w:cs="Arial"/>
              <w:color w:val="auto"/>
              <w:sz w:val="22"/>
              <w:szCs w:val="22"/>
              <w:lang w:val="hu-HU"/>
            </w:rPr>
            <w:t>content</w:t>
          </w:r>
          <w:proofErr w:type="spellEnd"/>
        </w:p>
        <w:p w:rsidR="004E33ED" w:rsidRDefault="007808A6">
          <w:pPr>
            <w:pStyle w:val="TJ1"/>
            <w:tabs>
              <w:tab w:val="right" w:leader="dot" w:pos="9016"/>
            </w:tabs>
            <w:rPr>
              <w:rFonts w:eastAsiaTheme="minorEastAsia"/>
              <w:noProof/>
              <w:lang w:eastAsia="en-GB"/>
            </w:rPr>
          </w:pPr>
          <w:r w:rsidRPr="001E1390">
            <w:rPr>
              <w:rFonts w:ascii="Arial" w:hAnsi="Arial" w:cs="Arial"/>
            </w:rPr>
            <w:fldChar w:fldCharType="begin"/>
          </w:r>
          <w:r w:rsidRPr="001E1390">
            <w:rPr>
              <w:rFonts w:ascii="Arial" w:hAnsi="Arial" w:cs="Arial"/>
            </w:rPr>
            <w:instrText xml:space="preserve"> TOC \o "1-3" \h \z \u </w:instrText>
          </w:r>
          <w:r w:rsidRPr="001E1390">
            <w:rPr>
              <w:rFonts w:ascii="Arial" w:hAnsi="Arial" w:cs="Arial"/>
            </w:rPr>
            <w:fldChar w:fldCharType="separate"/>
          </w:r>
          <w:hyperlink w:anchor="_Toc144329064" w:history="1">
            <w:r w:rsidR="004E33ED" w:rsidRPr="003115E8">
              <w:rPr>
                <w:rStyle w:val="Hiperhivatkozs"/>
                <w:rFonts w:ascii="Arial" w:hAnsi="Arial" w:cs="Arial"/>
                <w:noProof/>
              </w:rPr>
              <w:t>Executive summary</w:t>
            </w:r>
            <w:r w:rsidR="004E33ED">
              <w:rPr>
                <w:noProof/>
                <w:webHidden/>
              </w:rPr>
              <w:tab/>
            </w:r>
            <w:r w:rsidR="004E33ED">
              <w:rPr>
                <w:noProof/>
                <w:webHidden/>
              </w:rPr>
              <w:fldChar w:fldCharType="begin"/>
            </w:r>
            <w:r w:rsidR="004E33ED">
              <w:rPr>
                <w:noProof/>
                <w:webHidden/>
              </w:rPr>
              <w:instrText xml:space="preserve"> PAGEREF _Toc144329064 \h </w:instrText>
            </w:r>
            <w:r w:rsidR="004E33ED">
              <w:rPr>
                <w:noProof/>
                <w:webHidden/>
              </w:rPr>
            </w:r>
            <w:r w:rsidR="004E33ED">
              <w:rPr>
                <w:noProof/>
                <w:webHidden/>
              </w:rPr>
              <w:fldChar w:fldCharType="separate"/>
            </w:r>
            <w:r w:rsidR="00E21381">
              <w:rPr>
                <w:noProof/>
                <w:webHidden/>
              </w:rPr>
              <w:t>2</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66" w:history="1">
            <w:r w:rsidR="004E33ED" w:rsidRPr="003115E8">
              <w:rPr>
                <w:rStyle w:val="Hiperhivatkozs"/>
                <w:rFonts w:ascii="Arial" w:hAnsi="Arial" w:cs="Arial"/>
                <w:noProof/>
              </w:rPr>
              <w:t>Introduction</w:t>
            </w:r>
            <w:r w:rsidR="004E33ED">
              <w:rPr>
                <w:noProof/>
                <w:webHidden/>
              </w:rPr>
              <w:tab/>
            </w:r>
            <w:r w:rsidR="004E33ED">
              <w:rPr>
                <w:noProof/>
                <w:webHidden/>
              </w:rPr>
              <w:fldChar w:fldCharType="begin"/>
            </w:r>
            <w:r w:rsidR="004E33ED">
              <w:rPr>
                <w:noProof/>
                <w:webHidden/>
              </w:rPr>
              <w:instrText xml:space="preserve"> PAGEREF _Toc144329066 \h </w:instrText>
            </w:r>
            <w:r w:rsidR="004E33ED">
              <w:rPr>
                <w:noProof/>
                <w:webHidden/>
              </w:rPr>
            </w:r>
            <w:r w:rsidR="004E33ED">
              <w:rPr>
                <w:noProof/>
                <w:webHidden/>
              </w:rPr>
              <w:fldChar w:fldCharType="separate"/>
            </w:r>
            <w:r w:rsidR="00E21381">
              <w:rPr>
                <w:noProof/>
                <w:webHidden/>
              </w:rPr>
              <w:t>4</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67" w:history="1">
            <w:r w:rsidR="004E33ED" w:rsidRPr="003115E8">
              <w:rPr>
                <w:rStyle w:val="Hiperhivatkozs"/>
                <w:rFonts w:ascii="Arial" w:hAnsi="Arial" w:cs="Arial"/>
                <w:noProof/>
              </w:rPr>
              <w:t>Organisation background – NHS</w:t>
            </w:r>
            <w:r w:rsidR="004E33ED">
              <w:rPr>
                <w:noProof/>
                <w:webHidden/>
              </w:rPr>
              <w:tab/>
            </w:r>
            <w:r w:rsidR="004E33ED">
              <w:rPr>
                <w:noProof/>
                <w:webHidden/>
              </w:rPr>
              <w:fldChar w:fldCharType="begin"/>
            </w:r>
            <w:r w:rsidR="004E33ED">
              <w:rPr>
                <w:noProof/>
                <w:webHidden/>
              </w:rPr>
              <w:instrText xml:space="preserve"> PAGEREF _Toc144329067 \h </w:instrText>
            </w:r>
            <w:r w:rsidR="004E33ED">
              <w:rPr>
                <w:noProof/>
                <w:webHidden/>
              </w:rPr>
            </w:r>
            <w:r w:rsidR="004E33ED">
              <w:rPr>
                <w:noProof/>
                <w:webHidden/>
              </w:rPr>
              <w:fldChar w:fldCharType="separate"/>
            </w:r>
            <w:r w:rsidR="00E21381">
              <w:rPr>
                <w:noProof/>
                <w:webHidden/>
              </w:rPr>
              <w:t>4</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68" w:history="1">
            <w:r w:rsidR="004E33ED" w:rsidRPr="003115E8">
              <w:rPr>
                <w:rStyle w:val="Hiperhivatkozs"/>
                <w:rFonts w:ascii="Arial" w:hAnsi="Arial" w:cs="Arial"/>
                <w:noProof/>
              </w:rPr>
              <w:t>Section 1. Knowledge and Information Management</w:t>
            </w:r>
            <w:r w:rsidR="004E33ED">
              <w:rPr>
                <w:noProof/>
                <w:webHidden/>
              </w:rPr>
              <w:tab/>
            </w:r>
            <w:r w:rsidR="004E33ED">
              <w:rPr>
                <w:noProof/>
                <w:webHidden/>
              </w:rPr>
              <w:fldChar w:fldCharType="begin"/>
            </w:r>
            <w:r w:rsidR="004E33ED">
              <w:rPr>
                <w:noProof/>
                <w:webHidden/>
              </w:rPr>
              <w:instrText xml:space="preserve"> PAGEREF _Toc144329068 \h </w:instrText>
            </w:r>
            <w:r w:rsidR="004E33ED">
              <w:rPr>
                <w:noProof/>
                <w:webHidden/>
              </w:rPr>
            </w:r>
            <w:r w:rsidR="004E33ED">
              <w:rPr>
                <w:noProof/>
                <w:webHidden/>
              </w:rPr>
              <w:fldChar w:fldCharType="separate"/>
            </w:r>
            <w:r w:rsidR="00E21381">
              <w:rPr>
                <w:noProof/>
                <w:webHidden/>
              </w:rPr>
              <w:t>5</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69" w:history="1">
            <w:r w:rsidR="004E33ED" w:rsidRPr="003115E8">
              <w:rPr>
                <w:rStyle w:val="Hiperhivatkozs"/>
                <w:rFonts w:ascii="Arial" w:hAnsi="Arial" w:cs="Arial"/>
                <w:noProof/>
              </w:rPr>
              <w:t>NHS Knowledge Management:</w:t>
            </w:r>
            <w:r w:rsidR="004E33ED">
              <w:rPr>
                <w:noProof/>
                <w:webHidden/>
              </w:rPr>
              <w:tab/>
            </w:r>
            <w:r w:rsidR="004E33ED">
              <w:rPr>
                <w:noProof/>
                <w:webHidden/>
              </w:rPr>
              <w:fldChar w:fldCharType="begin"/>
            </w:r>
            <w:r w:rsidR="004E33ED">
              <w:rPr>
                <w:noProof/>
                <w:webHidden/>
              </w:rPr>
              <w:instrText xml:space="preserve"> PAGEREF _Toc144329069 \h </w:instrText>
            </w:r>
            <w:r w:rsidR="004E33ED">
              <w:rPr>
                <w:noProof/>
                <w:webHidden/>
              </w:rPr>
            </w:r>
            <w:r w:rsidR="004E33ED">
              <w:rPr>
                <w:noProof/>
                <w:webHidden/>
              </w:rPr>
              <w:fldChar w:fldCharType="separate"/>
            </w:r>
            <w:r w:rsidR="00E21381">
              <w:rPr>
                <w:noProof/>
                <w:webHidden/>
              </w:rPr>
              <w:t>5</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0" w:history="1">
            <w:r w:rsidR="004E33ED" w:rsidRPr="003115E8">
              <w:rPr>
                <w:rStyle w:val="Hiperhivatkozs"/>
                <w:rFonts w:ascii="Arial" w:hAnsi="Arial" w:cs="Arial"/>
                <w:noProof/>
              </w:rPr>
              <w:t>Participants for NHS KM system:</w:t>
            </w:r>
            <w:r w:rsidR="004E33ED">
              <w:rPr>
                <w:noProof/>
                <w:webHidden/>
              </w:rPr>
              <w:tab/>
            </w:r>
            <w:r w:rsidR="004E33ED">
              <w:rPr>
                <w:noProof/>
                <w:webHidden/>
              </w:rPr>
              <w:fldChar w:fldCharType="begin"/>
            </w:r>
            <w:r w:rsidR="004E33ED">
              <w:rPr>
                <w:noProof/>
                <w:webHidden/>
              </w:rPr>
              <w:instrText xml:space="preserve"> PAGEREF _Toc144329070 \h </w:instrText>
            </w:r>
            <w:r w:rsidR="004E33ED">
              <w:rPr>
                <w:noProof/>
                <w:webHidden/>
              </w:rPr>
            </w:r>
            <w:r w:rsidR="004E33ED">
              <w:rPr>
                <w:noProof/>
                <w:webHidden/>
              </w:rPr>
              <w:fldChar w:fldCharType="separate"/>
            </w:r>
            <w:r w:rsidR="00E21381">
              <w:rPr>
                <w:noProof/>
                <w:webHidden/>
              </w:rPr>
              <w:t>6</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1" w:history="1">
            <w:r w:rsidR="004E33ED" w:rsidRPr="003115E8">
              <w:rPr>
                <w:rStyle w:val="Hiperhivatkozs"/>
                <w:rFonts w:ascii="Arial" w:hAnsi="Arial" w:cs="Arial"/>
                <w:noProof/>
              </w:rPr>
              <w:t>KM approaches</w:t>
            </w:r>
            <w:r w:rsidR="004E33ED">
              <w:rPr>
                <w:noProof/>
                <w:webHidden/>
              </w:rPr>
              <w:tab/>
            </w:r>
            <w:r w:rsidR="004E33ED">
              <w:rPr>
                <w:noProof/>
                <w:webHidden/>
              </w:rPr>
              <w:fldChar w:fldCharType="begin"/>
            </w:r>
            <w:r w:rsidR="004E33ED">
              <w:rPr>
                <w:noProof/>
                <w:webHidden/>
              </w:rPr>
              <w:instrText xml:space="preserve"> PAGEREF _Toc144329071 \h </w:instrText>
            </w:r>
            <w:r w:rsidR="004E33ED">
              <w:rPr>
                <w:noProof/>
                <w:webHidden/>
              </w:rPr>
            </w:r>
            <w:r w:rsidR="004E33ED">
              <w:rPr>
                <w:noProof/>
                <w:webHidden/>
              </w:rPr>
              <w:fldChar w:fldCharType="separate"/>
            </w:r>
            <w:r w:rsidR="00E21381">
              <w:rPr>
                <w:noProof/>
                <w:webHidden/>
              </w:rPr>
              <w:t>6</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72" w:history="1">
            <w:r w:rsidR="004E33ED" w:rsidRPr="003115E8">
              <w:rPr>
                <w:rStyle w:val="Hiperhivatkozs"/>
                <w:rFonts w:ascii="Arial" w:hAnsi="Arial" w:cs="Arial"/>
                <w:noProof/>
              </w:rPr>
              <w:t>The importance of knowledge management for companies</w:t>
            </w:r>
            <w:r w:rsidR="004E33ED">
              <w:rPr>
                <w:noProof/>
                <w:webHidden/>
              </w:rPr>
              <w:tab/>
            </w:r>
            <w:r w:rsidR="004E33ED">
              <w:rPr>
                <w:noProof/>
                <w:webHidden/>
              </w:rPr>
              <w:fldChar w:fldCharType="begin"/>
            </w:r>
            <w:r w:rsidR="004E33ED">
              <w:rPr>
                <w:noProof/>
                <w:webHidden/>
              </w:rPr>
              <w:instrText xml:space="preserve"> PAGEREF _Toc144329072 \h </w:instrText>
            </w:r>
            <w:r w:rsidR="004E33ED">
              <w:rPr>
                <w:noProof/>
                <w:webHidden/>
              </w:rPr>
            </w:r>
            <w:r w:rsidR="004E33ED">
              <w:rPr>
                <w:noProof/>
                <w:webHidden/>
              </w:rPr>
              <w:fldChar w:fldCharType="separate"/>
            </w:r>
            <w:r w:rsidR="00E21381">
              <w:rPr>
                <w:noProof/>
                <w:webHidden/>
              </w:rPr>
              <w:t>7</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73" w:history="1">
            <w:r w:rsidR="004E33ED" w:rsidRPr="003115E8">
              <w:rPr>
                <w:rStyle w:val="Hiperhivatkozs"/>
                <w:rFonts w:ascii="Arial" w:hAnsi="Arial" w:cs="Arial"/>
                <w:noProof/>
              </w:rPr>
              <w:t>Section 2: Evaluation of Knowledge and Information Management Models/theories</w:t>
            </w:r>
            <w:r w:rsidR="004E33ED">
              <w:rPr>
                <w:noProof/>
                <w:webHidden/>
              </w:rPr>
              <w:tab/>
            </w:r>
            <w:r w:rsidR="004E33ED">
              <w:rPr>
                <w:noProof/>
                <w:webHidden/>
              </w:rPr>
              <w:fldChar w:fldCharType="begin"/>
            </w:r>
            <w:r w:rsidR="004E33ED">
              <w:rPr>
                <w:noProof/>
                <w:webHidden/>
              </w:rPr>
              <w:instrText xml:space="preserve"> PAGEREF _Toc144329073 \h </w:instrText>
            </w:r>
            <w:r w:rsidR="004E33ED">
              <w:rPr>
                <w:noProof/>
                <w:webHidden/>
              </w:rPr>
            </w:r>
            <w:r w:rsidR="004E33ED">
              <w:rPr>
                <w:noProof/>
                <w:webHidden/>
              </w:rPr>
              <w:fldChar w:fldCharType="separate"/>
            </w:r>
            <w:r w:rsidR="00E21381">
              <w:rPr>
                <w:noProof/>
                <w:webHidden/>
              </w:rPr>
              <w:t>8</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74" w:history="1">
            <w:r w:rsidR="004E33ED" w:rsidRPr="003115E8">
              <w:rPr>
                <w:rStyle w:val="Hiperhivatkozs"/>
                <w:rFonts w:ascii="Arial" w:hAnsi="Arial" w:cs="Arial"/>
                <w:noProof/>
              </w:rPr>
              <w:t>Knowledge and Information Management Models/theories</w:t>
            </w:r>
            <w:r w:rsidR="004E33ED">
              <w:rPr>
                <w:noProof/>
                <w:webHidden/>
              </w:rPr>
              <w:tab/>
            </w:r>
            <w:r w:rsidR="004E33ED">
              <w:rPr>
                <w:noProof/>
                <w:webHidden/>
              </w:rPr>
              <w:fldChar w:fldCharType="begin"/>
            </w:r>
            <w:r w:rsidR="004E33ED">
              <w:rPr>
                <w:noProof/>
                <w:webHidden/>
              </w:rPr>
              <w:instrText xml:space="preserve"> PAGEREF _Toc144329074 \h </w:instrText>
            </w:r>
            <w:r w:rsidR="004E33ED">
              <w:rPr>
                <w:noProof/>
                <w:webHidden/>
              </w:rPr>
            </w:r>
            <w:r w:rsidR="004E33ED">
              <w:rPr>
                <w:noProof/>
                <w:webHidden/>
              </w:rPr>
              <w:fldChar w:fldCharType="separate"/>
            </w:r>
            <w:r w:rsidR="00E21381">
              <w:rPr>
                <w:noProof/>
                <w:webHidden/>
              </w:rPr>
              <w:t>8</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5" w:history="1">
            <w:r w:rsidR="004E33ED" w:rsidRPr="003115E8">
              <w:rPr>
                <w:rStyle w:val="Hiperhivatkozs"/>
                <w:rFonts w:ascii="Arial" w:hAnsi="Arial" w:cs="Arial"/>
                <w:noProof/>
              </w:rPr>
              <w:t>Nonaka theory</w:t>
            </w:r>
            <w:r w:rsidR="004E33ED">
              <w:rPr>
                <w:noProof/>
                <w:webHidden/>
              </w:rPr>
              <w:tab/>
            </w:r>
            <w:r w:rsidR="004E33ED">
              <w:rPr>
                <w:noProof/>
                <w:webHidden/>
              </w:rPr>
              <w:fldChar w:fldCharType="begin"/>
            </w:r>
            <w:r w:rsidR="004E33ED">
              <w:rPr>
                <w:noProof/>
                <w:webHidden/>
              </w:rPr>
              <w:instrText xml:space="preserve"> PAGEREF _Toc144329075 \h </w:instrText>
            </w:r>
            <w:r w:rsidR="004E33ED">
              <w:rPr>
                <w:noProof/>
                <w:webHidden/>
              </w:rPr>
            </w:r>
            <w:r w:rsidR="004E33ED">
              <w:rPr>
                <w:noProof/>
                <w:webHidden/>
              </w:rPr>
              <w:fldChar w:fldCharType="separate"/>
            </w:r>
            <w:r w:rsidR="00E21381">
              <w:rPr>
                <w:noProof/>
                <w:webHidden/>
              </w:rPr>
              <w:t>8</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6" w:history="1">
            <w:r w:rsidR="004E33ED" w:rsidRPr="003115E8">
              <w:rPr>
                <w:rStyle w:val="Hiperhivatkozs"/>
                <w:rFonts w:ascii="Arial" w:hAnsi="Arial" w:cs="Arial"/>
                <w:noProof/>
              </w:rPr>
              <w:t>Karl Wiig theory</w:t>
            </w:r>
            <w:r w:rsidR="004E33ED">
              <w:rPr>
                <w:noProof/>
                <w:webHidden/>
              </w:rPr>
              <w:tab/>
            </w:r>
            <w:r w:rsidR="004E33ED">
              <w:rPr>
                <w:noProof/>
                <w:webHidden/>
              </w:rPr>
              <w:fldChar w:fldCharType="begin"/>
            </w:r>
            <w:r w:rsidR="004E33ED">
              <w:rPr>
                <w:noProof/>
                <w:webHidden/>
              </w:rPr>
              <w:instrText xml:space="preserve"> PAGEREF _Toc144329076 \h </w:instrText>
            </w:r>
            <w:r w:rsidR="004E33ED">
              <w:rPr>
                <w:noProof/>
                <w:webHidden/>
              </w:rPr>
            </w:r>
            <w:r w:rsidR="004E33ED">
              <w:rPr>
                <w:noProof/>
                <w:webHidden/>
              </w:rPr>
              <w:fldChar w:fldCharType="separate"/>
            </w:r>
            <w:r w:rsidR="00E21381">
              <w:rPr>
                <w:noProof/>
                <w:webHidden/>
              </w:rPr>
              <w:t>9</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7" w:history="1">
            <w:r w:rsidR="004E33ED" w:rsidRPr="003115E8">
              <w:rPr>
                <w:rStyle w:val="Hiperhivatkozs"/>
                <w:rFonts w:ascii="Arial" w:hAnsi="Arial" w:cs="Arial"/>
                <w:noProof/>
              </w:rPr>
              <w:t>Nonaka's tacit and explicit conversion and decision-making model for NHS</w:t>
            </w:r>
            <w:r w:rsidR="004E33ED">
              <w:rPr>
                <w:noProof/>
                <w:webHidden/>
              </w:rPr>
              <w:tab/>
            </w:r>
            <w:r w:rsidR="004E33ED">
              <w:rPr>
                <w:noProof/>
                <w:webHidden/>
              </w:rPr>
              <w:fldChar w:fldCharType="begin"/>
            </w:r>
            <w:r w:rsidR="004E33ED">
              <w:rPr>
                <w:noProof/>
                <w:webHidden/>
              </w:rPr>
              <w:instrText xml:space="preserve"> PAGEREF _Toc144329077 \h </w:instrText>
            </w:r>
            <w:r w:rsidR="004E33ED">
              <w:rPr>
                <w:noProof/>
                <w:webHidden/>
              </w:rPr>
            </w:r>
            <w:r w:rsidR="004E33ED">
              <w:rPr>
                <w:noProof/>
                <w:webHidden/>
              </w:rPr>
              <w:fldChar w:fldCharType="separate"/>
            </w:r>
            <w:r w:rsidR="00E21381">
              <w:rPr>
                <w:noProof/>
                <w:webHidden/>
              </w:rPr>
              <w:t>9</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78" w:history="1">
            <w:r w:rsidR="004E33ED" w:rsidRPr="003115E8">
              <w:rPr>
                <w:rStyle w:val="Hiperhivatkozs"/>
                <w:rFonts w:ascii="Arial" w:hAnsi="Arial" w:cs="Arial"/>
                <w:noProof/>
              </w:rPr>
              <w:t>Section 3: Investigating of KM techniques used by NHS</w:t>
            </w:r>
            <w:r w:rsidR="004E33ED">
              <w:rPr>
                <w:noProof/>
                <w:webHidden/>
              </w:rPr>
              <w:tab/>
            </w:r>
            <w:r w:rsidR="004E33ED">
              <w:rPr>
                <w:noProof/>
                <w:webHidden/>
              </w:rPr>
              <w:fldChar w:fldCharType="begin"/>
            </w:r>
            <w:r w:rsidR="004E33ED">
              <w:rPr>
                <w:noProof/>
                <w:webHidden/>
              </w:rPr>
              <w:instrText xml:space="preserve"> PAGEREF _Toc144329078 \h </w:instrText>
            </w:r>
            <w:r w:rsidR="004E33ED">
              <w:rPr>
                <w:noProof/>
                <w:webHidden/>
              </w:rPr>
            </w:r>
            <w:r w:rsidR="004E33ED">
              <w:rPr>
                <w:noProof/>
                <w:webHidden/>
              </w:rPr>
              <w:fldChar w:fldCharType="separate"/>
            </w:r>
            <w:r w:rsidR="00E21381">
              <w:rPr>
                <w:noProof/>
                <w:webHidden/>
              </w:rPr>
              <w:t>10</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79" w:history="1">
            <w:r w:rsidR="004E33ED" w:rsidRPr="003115E8">
              <w:rPr>
                <w:rStyle w:val="Hiperhivatkozs"/>
                <w:rFonts w:ascii="Arial" w:hAnsi="Arial" w:cs="Arial"/>
                <w:noProof/>
              </w:rPr>
              <w:t>Knowledge mobilisation framework</w:t>
            </w:r>
            <w:r w:rsidR="004E33ED">
              <w:rPr>
                <w:noProof/>
                <w:webHidden/>
              </w:rPr>
              <w:tab/>
            </w:r>
            <w:r w:rsidR="004E33ED">
              <w:rPr>
                <w:noProof/>
                <w:webHidden/>
              </w:rPr>
              <w:fldChar w:fldCharType="begin"/>
            </w:r>
            <w:r w:rsidR="004E33ED">
              <w:rPr>
                <w:noProof/>
                <w:webHidden/>
              </w:rPr>
              <w:instrText xml:space="preserve"> PAGEREF _Toc144329079 \h </w:instrText>
            </w:r>
            <w:r w:rsidR="004E33ED">
              <w:rPr>
                <w:noProof/>
                <w:webHidden/>
              </w:rPr>
            </w:r>
            <w:r w:rsidR="004E33ED">
              <w:rPr>
                <w:noProof/>
                <w:webHidden/>
              </w:rPr>
              <w:fldChar w:fldCharType="separate"/>
            </w:r>
            <w:r w:rsidR="00E21381">
              <w:rPr>
                <w:noProof/>
                <w:webHidden/>
              </w:rPr>
              <w:t>11</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80" w:history="1">
            <w:r w:rsidR="004E33ED" w:rsidRPr="003115E8">
              <w:rPr>
                <w:rStyle w:val="Hiperhivatkozs"/>
                <w:rFonts w:ascii="Arial" w:hAnsi="Arial" w:cs="Arial"/>
                <w:noProof/>
              </w:rPr>
              <w:t>Evaluation Framework</w:t>
            </w:r>
            <w:r w:rsidR="004E33ED">
              <w:rPr>
                <w:noProof/>
                <w:webHidden/>
              </w:rPr>
              <w:tab/>
            </w:r>
            <w:r w:rsidR="004E33ED">
              <w:rPr>
                <w:noProof/>
                <w:webHidden/>
              </w:rPr>
              <w:fldChar w:fldCharType="begin"/>
            </w:r>
            <w:r w:rsidR="004E33ED">
              <w:rPr>
                <w:noProof/>
                <w:webHidden/>
              </w:rPr>
              <w:instrText xml:space="preserve"> PAGEREF _Toc144329080 \h </w:instrText>
            </w:r>
            <w:r w:rsidR="004E33ED">
              <w:rPr>
                <w:noProof/>
                <w:webHidden/>
              </w:rPr>
            </w:r>
            <w:r w:rsidR="004E33ED">
              <w:rPr>
                <w:noProof/>
                <w:webHidden/>
              </w:rPr>
              <w:fldChar w:fldCharType="separate"/>
            </w:r>
            <w:r w:rsidR="00E21381">
              <w:rPr>
                <w:noProof/>
                <w:webHidden/>
              </w:rPr>
              <w:t>12</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81" w:history="1">
            <w:r w:rsidR="004E33ED" w:rsidRPr="003115E8">
              <w:rPr>
                <w:rStyle w:val="Hiperhivatkozs"/>
                <w:rFonts w:ascii="Arial" w:hAnsi="Arial" w:cs="Arial"/>
                <w:noProof/>
              </w:rPr>
              <w:t>Focus on explicit knowledge:</w:t>
            </w:r>
            <w:r w:rsidR="004E33ED">
              <w:rPr>
                <w:noProof/>
                <w:webHidden/>
              </w:rPr>
              <w:tab/>
            </w:r>
            <w:r w:rsidR="004E33ED">
              <w:rPr>
                <w:noProof/>
                <w:webHidden/>
              </w:rPr>
              <w:fldChar w:fldCharType="begin"/>
            </w:r>
            <w:r w:rsidR="004E33ED">
              <w:rPr>
                <w:noProof/>
                <w:webHidden/>
              </w:rPr>
              <w:instrText xml:space="preserve"> PAGEREF _Toc144329081 \h </w:instrText>
            </w:r>
            <w:r w:rsidR="004E33ED">
              <w:rPr>
                <w:noProof/>
                <w:webHidden/>
              </w:rPr>
            </w:r>
            <w:r w:rsidR="004E33ED">
              <w:rPr>
                <w:noProof/>
                <w:webHidden/>
              </w:rPr>
              <w:fldChar w:fldCharType="separate"/>
            </w:r>
            <w:r w:rsidR="00E21381">
              <w:rPr>
                <w:noProof/>
                <w:webHidden/>
              </w:rPr>
              <w:t>13</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82" w:history="1">
            <w:r w:rsidR="004E33ED" w:rsidRPr="003115E8">
              <w:rPr>
                <w:rStyle w:val="Hiperhivatkozs"/>
                <w:rFonts w:ascii="Arial" w:hAnsi="Arial" w:cs="Arial"/>
                <w:noProof/>
              </w:rPr>
              <w:t>Recommendations to promote knowledge sharing within the NHS;</w:t>
            </w:r>
            <w:r w:rsidR="004E33ED">
              <w:rPr>
                <w:noProof/>
                <w:webHidden/>
              </w:rPr>
              <w:tab/>
            </w:r>
            <w:r w:rsidR="004E33ED">
              <w:rPr>
                <w:noProof/>
                <w:webHidden/>
              </w:rPr>
              <w:fldChar w:fldCharType="begin"/>
            </w:r>
            <w:r w:rsidR="004E33ED">
              <w:rPr>
                <w:noProof/>
                <w:webHidden/>
              </w:rPr>
              <w:instrText xml:space="preserve"> PAGEREF _Toc144329082 \h </w:instrText>
            </w:r>
            <w:r w:rsidR="004E33ED">
              <w:rPr>
                <w:noProof/>
                <w:webHidden/>
              </w:rPr>
            </w:r>
            <w:r w:rsidR="004E33ED">
              <w:rPr>
                <w:noProof/>
                <w:webHidden/>
              </w:rPr>
              <w:fldChar w:fldCharType="separate"/>
            </w:r>
            <w:r w:rsidR="00E21381">
              <w:rPr>
                <w:noProof/>
                <w:webHidden/>
              </w:rPr>
              <w:t>13</w:t>
            </w:r>
            <w:r w:rsidR="004E33ED">
              <w:rPr>
                <w:noProof/>
                <w:webHidden/>
              </w:rPr>
              <w:fldChar w:fldCharType="end"/>
            </w:r>
          </w:hyperlink>
        </w:p>
        <w:p w:rsidR="004E33ED" w:rsidRDefault="00F05004">
          <w:pPr>
            <w:pStyle w:val="TJ2"/>
            <w:tabs>
              <w:tab w:val="right" w:leader="dot" w:pos="9016"/>
            </w:tabs>
            <w:rPr>
              <w:rFonts w:eastAsiaTheme="minorEastAsia"/>
              <w:noProof/>
              <w:lang w:eastAsia="en-GB"/>
            </w:rPr>
          </w:pPr>
          <w:hyperlink w:anchor="_Toc144329083" w:history="1">
            <w:r w:rsidR="004E33ED" w:rsidRPr="003115E8">
              <w:rPr>
                <w:rStyle w:val="Hiperhivatkozs"/>
                <w:rFonts w:ascii="Arial" w:hAnsi="Arial" w:cs="Arial"/>
                <w:noProof/>
              </w:rPr>
              <w:t>In a knowledge-based NHS that can meet today's challenges</w:t>
            </w:r>
            <w:r w:rsidR="004E33ED" w:rsidRPr="003115E8">
              <w:rPr>
                <w:rStyle w:val="Hiperhivatkozs"/>
                <w:noProof/>
              </w:rPr>
              <w:t>.</w:t>
            </w:r>
            <w:r w:rsidR="004E33ED">
              <w:rPr>
                <w:noProof/>
                <w:webHidden/>
              </w:rPr>
              <w:tab/>
            </w:r>
            <w:r w:rsidR="004E33ED">
              <w:rPr>
                <w:noProof/>
                <w:webHidden/>
              </w:rPr>
              <w:fldChar w:fldCharType="begin"/>
            </w:r>
            <w:r w:rsidR="004E33ED">
              <w:rPr>
                <w:noProof/>
                <w:webHidden/>
              </w:rPr>
              <w:instrText xml:space="preserve"> PAGEREF _Toc144329083 \h </w:instrText>
            </w:r>
            <w:r w:rsidR="004E33ED">
              <w:rPr>
                <w:noProof/>
                <w:webHidden/>
              </w:rPr>
            </w:r>
            <w:r w:rsidR="004E33ED">
              <w:rPr>
                <w:noProof/>
                <w:webHidden/>
              </w:rPr>
              <w:fldChar w:fldCharType="separate"/>
            </w:r>
            <w:r w:rsidR="00E21381">
              <w:rPr>
                <w:noProof/>
                <w:webHidden/>
              </w:rPr>
              <w:t>13</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84" w:history="1">
            <w:r w:rsidR="004E33ED" w:rsidRPr="003115E8">
              <w:rPr>
                <w:rStyle w:val="Hiperhivatkozs"/>
                <w:rFonts w:ascii="Arial" w:hAnsi="Arial" w:cs="Arial"/>
                <w:noProof/>
              </w:rPr>
              <w:t>Conclusion</w:t>
            </w:r>
            <w:r w:rsidR="004E33ED">
              <w:rPr>
                <w:noProof/>
                <w:webHidden/>
              </w:rPr>
              <w:tab/>
            </w:r>
            <w:r w:rsidR="004E33ED">
              <w:rPr>
                <w:noProof/>
                <w:webHidden/>
              </w:rPr>
              <w:fldChar w:fldCharType="begin"/>
            </w:r>
            <w:r w:rsidR="004E33ED">
              <w:rPr>
                <w:noProof/>
                <w:webHidden/>
              </w:rPr>
              <w:instrText xml:space="preserve"> PAGEREF _Toc144329084 \h </w:instrText>
            </w:r>
            <w:r w:rsidR="004E33ED">
              <w:rPr>
                <w:noProof/>
                <w:webHidden/>
              </w:rPr>
            </w:r>
            <w:r w:rsidR="004E33ED">
              <w:rPr>
                <w:noProof/>
                <w:webHidden/>
              </w:rPr>
              <w:fldChar w:fldCharType="separate"/>
            </w:r>
            <w:r w:rsidR="00E21381">
              <w:rPr>
                <w:noProof/>
                <w:webHidden/>
              </w:rPr>
              <w:t>14</w:t>
            </w:r>
            <w:r w:rsidR="004E33ED">
              <w:rPr>
                <w:noProof/>
                <w:webHidden/>
              </w:rPr>
              <w:fldChar w:fldCharType="end"/>
            </w:r>
          </w:hyperlink>
        </w:p>
        <w:p w:rsidR="004E33ED" w:rsidRDefault="00F05004">
          <w:pPr>
            <w:pStyle w:val="TJ1"/>
            <w:tabs>
              <w:tab w:val="right" w:leader="dot" w:pos="9016"/>
            </w:tabs>
            <w:rPr>
              <w:rFonts w:eastAsiaTheme="minorEastAsia"/>
              <w:noProof/>
              <w:lang w:eastAsia="en-GB"/>
            </w:rPr>
          </w:pPr>
          <w:hyperlink w:anchor="_Toc144329085" w:history="1">
            <w:r w:rsidR="004E33ED" w:rsidRPr="004E33ED">
              <w:rPr>
                <w:rStyle w:val="Hiperhivatkozs"/>
                <w:rFonts w:ascii="Arial" w:hAnsi="Arial" w:cs="Arial"/>
                <w:noProof/>
                <w:lang w:val="hu-HU"/>
              </w:rPr>
              <w:t>References</w:t>
            </w:r>
            <w:r w:rsidR="004E33ED">
              <w:rPr>
                <w:noProof/>
                <w:webHidden/>
              </w:rPr>
              <w:tab/>
            </w:r>
            <w:r w:rsidR="004E33ED">
              <w:rPr>
                <w:noProof/>
                <w:webHidden/>
              </w:rPr>
              <w:fldChar w:fldCharType="begin"/>
            </w:r>
            <w:r w:rsidR="004E33ED">
              <w:rPr>
                <w:noProof/>
                <w:webHidden/>
              </w:rPr>
              <w:instrText xml:space="preserve"> PAGEREF _Toc144329085 \h </w:instrText>
            </w:r>
            <w:r w:rsidR="004E33ED">
              <w:rPr>
                <w:noProof/>
                <w:webHidden/>
              </w:rPr>
            </w:r>
            <w:r w:rsidR="004E33ED">
              <w:rPr>
                <w:noProof/>
                <w:webHidden/>
              </w:rPr>
              <w:fldChar w:fldCharType="separate"/>
            </w:r>
            <w:r w:rsidR="00E21381">
              <w:rPr>
                <w:noProof/>
                <w:webHidden/>
              </w:rPr>
              <w:t>15</w:t>
            </w:r>
            <w:r w:rsidR="004E33ED">
              <w:rPr>
                <w:noProof/>
                <w:webHidden/>
              </w:rPr>
              <w:fldChar w:fldCharType="end"/>
            </w:r>
          </w:hyperlink>
        </w:p>
        <w:p w:rsidR="007808A6" w:rsidRPr="001E1390" w:rsidRDefault="007808A6" w:rsidP="001E1390">
          <w:pPr>
            <w:spacing w:line="360" w:lineRule="auto"/>
            <w:jc w:val="both"/>
            <w:rPr>
              <w:rFonts w:ascii="Arial" w:hAnsi="Arial" w:cs="Arial"/>
            </w:rPr>
          </w:pPr>
          <w:r w:rsidRPr="001E1390">
            <w:rPr>
              <w:rFonts w:ascii="Arial" w:hAnsi="Arial" w:cs="Arial"/>
              <w:b/>
              <w:bCs/>
              <w:lang w:val="hu-HU"/>
            </w:rPr>
            <w:fldChar w:fldCharType="end"/>
          </w:r>
        </w:p>
      </w:sdtContent>
    </w:sdt>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7808A6" w:rsidRPr="001E1390" w:rsidRDefault="007808A6" w:rsidP="001E1390">
      <w:pPr>
        <w:spacing w:line="360" w:lineRule="auto"/>
        <w:jc w:val="both"/>
        <w:rPr>
          <w:rFonts w:ascii="Arial" w:hAnsi="Arial" w:cs="Arial"/>
        </w:rPr>
      </w:pPr>
    </w:p>
    <w:p w:rsidR="00173111" w:rsidRDefault="00173111" w:rsidP="001E1390">
      <w:pPr>
        <w:spacing w:line="360" w:lineRule="auto"/>
        <w:jc w:val="both"/>
        <w:rPr>
          <w:rFonts w:ascii="Arial" w:hAnsi="Arial" w:cs="Arial"/>
        </w:rPr>
      </w:pPr>
    </w:p>
    <w:p w:rsidR="001E1390" w:rsidRDefault="001E1390" w:rsidP="001E1390">
      <w:pPr>
        <w:spacing w:line="360" w:lineRule="auto"/>
        <w:jc w:val="both"/>
        <w:rPr>
          <w:rFonts w:ascii="Arial" w:hAnsi="Arial" w:cs="Arial"/>
        </w:rPr>
      </w:pPr>
    </w:p>
    <w:p w:rsidR="001E1390" w:rsidRDefault="001E1390" w:rsidP="001E1390">
      <w:pPr>
        <w:spacing w:line="360" w:lineRule="auto"/>
        <w:jc w:val="both"/>
        <w:rPr>
          <w:rFonts w:ascii="Arial" w:hAnsi="Arial" w:cs="Arial"/>
        </w:rPr>
      </w:pPr>
    </w:p>
    <w:p w:rsidR="001E1390" w:rsidRDefault="001E1390" w:rsidP="001E1390">
      <w:pPr>
        <w:spacing w:line="360" w:lineRule="auto"/>
        <w:jc w:val="both"/>
        <w:rPr>
          <w:rFonts w:ascii="Arial" w:hAnsi="Arial" w:cs="Arial"/>
        </w:rPr>
      </w:pPr>
    </w:p>
    <w:p w:rsidR="001E1390" w:rsidRDefault="001E1390" w:rsidP="001E1390">
      <w:pPr>
        <w:spacing w:line="360" w:lineRule="auto"/>
        <w:jc w:val="both"/>
        <w:rPr>
          <w:rFonts w:ascii="Arial" w:hAnsi="Arial" w:cs="Arial"/>
        </w:rPr>
      </w:pPr>
    </w:p>
    <w:p w:rsidR="001E1390" w:rsidRPr="001E1390" w:rsidRDefault="001E1390" w:rsidP="001E1390">
      <w:pPr>
        <w:spacing w:line="360" w:lineRule="auto"/>
        <w:jc w:val="both"/>
        <w:rPr>
          <w:rFonts w:ascii="Arial" w:hAnsi="Arial" w:cs="Arial"/>
        </w:rPr>
      </w:pPr>
    </w:p>
    <w:p w:rsidR="00787F91" w:rsidRPr="004E33ED" w:rsidRDefault="000F0A32" w:rsidP="001E1390">
      <w:pPr>
        <w:spacing w:line="360" w:lineRule="auto"/>
        <w:jc w:val="center"/>
        <w:rPr>
          <w:rFonts w:ascii="Arial" w:hAnsi="Arial" w:cs="Arial"/>
          <w:b/>
        </w:rPr>
      </w:pPr>
      <w:r w:rsidRPr="004E33ED">
        <w:rPr>
          <w:rFonts w:ascii="Arial" w:hAnsi="Arial" w:cs="Arial"/>
          <w:b/>
        </w:rPr>
        <w:t>Better Knowledge, Better Care</w:t>
      </w:r>
    </w:p>
    <w:p w:rsidR="000F0A32" w:rsidRPr="004E33ED" w:rsidRDefault="000F0A32" w:rsidP="001E1390">
      <w:pPr>
        <w:spacing w:line="360" w:lineRule="auto"/>
        <w:jc w:val="center"/>
        <w:rPr>
          <w:rFonts w:ascii="Arial" w:hAnsi="Arial" w:cs="Arial"/>
          <w:b/>
        </w:rPr>
      </w:pPr>
      <w:r w:rsidRPr="004E33ED">
        <w:rPr>
          <w:rFonts w:ascii="Arial" w:hAnsi="Arial" w:cs="Arial"/>
          <w:b/>
        </w:rPr>
        <w:t>Building a knowledge enabled NHS for the future</w:t>
      </w:r>
    </w:p>
    <w:p w:rsidR="00787F91" w:rsidRPr="001E1390" w:rsidRDefault="00173111" w:rsidP="004E33ED">
      <w:pPr>
        <w:pStyle w:val="Cmsor1"/>
        <w:spacing w:line="360" w:lineRule="auto"/>
        <w:jc w:val="center"/>
        <w:rPr>
          <w:rFonts w:ascii="Arial" w:hAnsi="Arial" w:cs="Arial"/>
          <w:color w:val="auto"/>
          <w:sz w:val="22"/>
          <w:szCs w:val="22"/>
        </w:rPr>
      </w:pPr>
      <w:bookmarkStart w:id="3" w:name="_Toc144325163"/>
      <w:bookmarkStart w:id="4" w:name="_Toc144327693"/>
      <w:bookmarkStart w:id="5" w:name="_Toc144327801"/>
      <w:bookmarkStart w:id="6" w:name="_Toc144328947"/>
      <w:bookmarkStart w:id="7" w:name="_Toc144329065"/>
      <w:r w:rsidRPr="001E1390">
        <w:rPr>
          <w:rFonts w:ascii="Arial" w:hAnsi="Arial" w:cs="Arial"/>
          <w:noProof/>
          <w:color w:val="auto"/>
          <w:sz w:val="22"/>
          <w:szCs w:val="22"/>
          <w:lang w:eastAsia="en-GB"/>
        </w:rPr>
        <w:drawing>
          <wp:inline distT="0" distB="0" distL="0" distR="0" wp14:anchorId="3ED64EC7" wp14:editId="3E98EC41">
            <wp:extent cx="3139026" cy="2009775"/>
            <wp:effectExtent l="0" t="0" r="4445"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9407" cy="2016421"/>
                    </a:xfrm>
                    <a:prstGeom prst="rect">
                      <a:avLst/>
                    </a:prstGeom>
                    <a:noFill/>
                  </pic:spPr>
                </pic:pic>
              </a:graphicData>
            </a:graphic>
          </wp:inline>
        </w:drawing>
      </w:r>
      <w:bookmarkEnd w:id="3"/>
      <w:bookmarkEnd w:id="4"/>
      <w:bookmarkEnd w:id="5"/>
      <w:bookmarkEnd w:id="6"/>
      <w:bookmarkEnd w:id="7"/>
    </w:p>
    <w:p w:rsidR="00787F91" w:rsidRPr="004E33ED" w:rsidRDefault="00787F91" w:rsidP="001E1390">
      <w:pPr>
        <w:pStyle w:val="Cmsor1"/>
        <w:spacing w:line="360" w:lineRule="auto"/>
        <w:jc w:val="both"/>
        <w:rPr>
          <w:rFonts w:ascii="Arial" w:hAnsi="Arial" w:cs="Arial"/>
          <w:b/>
          <w:color w:val="auto"/>
          <w:sz w:val="22"/>
          <w:szCs w:val="22"/>
        </w:rPr>
      </w:pPr>
      <w:bookmarkStart w:id="8" w:name="_Toc144329066"/>
      <w:r w:rsidRPr="004E33ED">
        <w:rPr>
          <w:rFonts w:ascii="Arial" w:hAnsi="Arial" w:cs="Arial"/>
          <w:b/>
          <w:color w:val="auto"/>
          <w:sz w:val="22"/>
          <w:szCs w:val="22"/>
        </w:rPr>
        <w:t>Introduction</w:t>
      </w:r>
      <w:bookmarkEnd w:id="8"/>
    </w:p>
    <w:p w:rsidR="00787F91" w:rsidRPr="001E1390" w:rsidRDefault="00787F91" w:rsidP="001E1390">
      <w:pPr>
        <w:pStyle w:val="Default"/>
        <w:spacing w:after="20" w:line="360" w:lineRule="auto"/>
        <w:jc w:val="both"/>
        <w:rPr>
          <w:color w:val="auto"/>
          <w:sz w:val="22"/>
          <w:szCs w:val="22"/>
        </w:rPr>
      </w:pPr>
    </w:p>
    <w:p w:rsidR="00787F91" w:rsidRPr="001E1390" w:rsidRDefault="005F7B6A" w:rsidP="001E1390">
      <w:pPr>
        <w:pStyle w:val="Default"/>
        <w:spacing w:after="20" w:line="360" w:lineRule="auto"/>
        <w:jc w:val="both"/>
        <w:rPr>
          <w:color w:val="auto"/>
          <w:sz w:val="22"/>
          <w:szCs w:val="22"/>
        </w:rPr>
      </w:pPr>
      <w:r w:rsidRPr="001E1390">
        <w:rPr>
          <w:color w:val="auto"/>
          <w:sz w:val="22"/>
          <w:szCs w:val="22"/>
        </w:rPr>
        <w:t>In this report, it will be about understanding how the knowledge management process works. With the help of the chosen organization, I will present what opportunities companies can gain by using the appropriate KM system.</w:t>
      </w:r>
    </w:p>
    <w:p w:rsidR="00787F91" w:rsidRPr="004E33ED" w:rsidRDefault="00787F91" w:rsidP="001E1390">
      <w:pPr>
        <w:pStyle w:val="Cmsor1"/>
        <w:spacing w:line="360" w:lineRule="auto"/>
        <w:jc w:val="both"/>
        <w:rPr>
          <w:rFonts w:ascii="Arial" w:hAnsi="Arial" w:cs="Arial"/>
          <w:color w:val="auto"/>
          <w:sz w:val="22"/>
          <w:szCs w:val="22"/>
          <w:u w:val="single"/>
        </w:rPr>
      </w:pPr>
      <w:bookmarkStart w:id="9" w:name="_Toc144329067"/>
      <w:r w:rsidRPr="004E33ED">
        <w:rPr>
          <w:rFonts w:ascii="Arial" w:hAnsi="Arial" w:cs="Arial"/>
          <w:color w:val="auto"/>
          <w:sz w:val="22"/>
          <w:szCs w:val="22"/>
          <w:u w:val="single"/>
        </w:rPr>
        <w:t>Organisation background</w:t>
      </w:r>
      <w:r w:rsidR="00A358A4" w:rsidRPr="004E33ED">
        <w:rPr>
          <w:rFonts w:ascii="Arial" w:hAnsi="Arial" w:cs="Arial"/>
          <w:color w:val="auto"/>
          <w:sz w:val="22"/>
          <w:szCs w:val="22"/>
          <w:u w:val="single"/>
        </w:rPr>
        <w:t xml:space="preserve"> </w:t>
      </w:r>
      <w:r w:rsidR="00B648C5" w:rsidRPr="004E33ED">
        <w:rPr>
          <w:rFonts w:ascii="Arial" w:hAnsi="Arial" w:cs="Arial"/>
          <w:color w:val="auto"/>
          <w:sz w:val="22"/>
          <w:szCs w:val="22"/>
          <w:u w:val="single"/>
        </w:rPr>
        <w:t>–</w:t>
      </w:r>
      <w:r w:rsidR="00A358A4" w:rsidRPr="004E33ED">
        <w:rPr>
          <w:rFonts w:ascii="Arial" w:hAnsi="Arial" w:cs="Arial"/>
          <w:color w:val="auto"/>
          <w:sz w:val="22"/>
          <w:szCs w:val="22"/>
          <w:u w:val="single"/>
        </w:rPr>
        <w:t xml:space="preserve"> NHS</w:t>
      </w:r>
      <w:bookmarkEnd w:id="9"/>
    </w:p>
    <w:p w:rsidR="00B648C5" w:rsidRPr="001E1390" w:rsidRDefault="00B648C5" w:rsidP="001E1390">
      <w:pPr>
        <w:spacing w:line="360" w:lineRule="auto"/>
        <w:jc w:val="both"/>
        <w:rPr>
          <w:rFonts w:ascii="Arial" w:hAnsi="Arial" w:cs="Arial"/>
        </w:rPr>
      </w:pPr>
    </w:p>
    <w:p w:rsidR="00A358A4" w:rsidRPr="001E1390" w:rsidRDefault="00A358A4" w:rsidP="001E1390">
      <w:pPr>
        <w:spacing w:line="360" w:lineRule="auto"/>
        <w:ind w:firstLine="720"/>
        <w:jc w:val="both"/>
        <w:rPr>
          <w:rFonts w:ascii="Arial" w:hAnsi="Arial" w:cs="Arial"/>
        </w:rPr>
      </w:pPr>
      <w:r w:rsidRPr="001E1390">
        <w:rPr>
          <w:rFonts w:ascii="Arial" w:hAnsi="Arial" w:cs="Arial"/>
        </w:rPr>
        <w:t>The creation of the NHS in 1948 was the result of years of hard work and the motivation of various individuals who felt that the current healthcare system was inadequate and needed to be revolutionized.</w:t>
      </w:r>
    </w:p>
    <w:p w:rsidR="00A358A4" w:rsidRPr="001E1390" w:rsidRDefault="00A358A4" w:rsidP="001E1390">
      <w:pPr>
        <w:spacing w:line="360" w:lineRule="auto"/>
        <w:jc w:val="both"/>
        <w:rPr>
          <w:rFonts w:ascii="Arial" w:hAnsi="Arial" w:cs="Arial"/>
        </w:rPr>
      </w:pPr>
      <w:r w:rsidRPr="001E1390">
        <w:rPr>
          <w:rFonts w:ascii="Arial" w:hAnsi="Arial" w:cs="Arial"/>
        </w:rPr>
        <w:t>Since then, the NHS has undergone many changes, developments, upgrades and modernisations.</w:t>
      </w:r>
    </w:p>
    <w:p w:rsidR="00A358A4" w:rsidRPr="001E1390" w:rsidRDefault="00A358A4" w:rsidP="001E1390">
      <w:pPr>
        <w:spacing w:line="360" w:lineRule="auto"/>
        <w:jc w:val="both"/>
        <w:rPr>
          <w:rFonts w:ascii="Arial" w:hAnsi="Arial" w:cs="Arial"/>
        </w:rPr>
      </w:pPr>
      <w:r w:rsidRPr="001E1390">
        <w:rPr>
          <w:rFonts w:ascii="Arial" w:hAnsi="Arial" w:cs="Arial"/>
        </w:rPr>
        <w:t>As the years went by, more changes occurred, and in 1974, a reorganization occurred as the period of economic optimism that characterized the previous decade waned. By the 1980s and the Thatcher government, modern management methods were introduced.</w:t>
      </w:r>
    </w:p>
    <w:p w:rsidR="00A358A4" w:rsidRPr="001E1390" w:rsidRDefault="00A358A4" w:rsidP="001E1390">
      <w:pPr>
        <w:spacing w:line="360" w:lineRule="auto"/>
        <w:jc w:val="both"/>
        <w:rPr>
          <w:rFonts w:ascii="Arial" w:hAnsi="Arial" w:cs="Arial"/>
        </w:rPr>
      </w:pPr>
      <w:r w:rsidRPr="001E1390">
        <w:rPr>
          <w:rFonts w:ascii="Arial" w:hAnsi="Arial" w:cs="Arial"/>
        </w:rPr>
        <w:t>Today, the NHS faces an even greater crisis. The issue of funding and demand continues to rise, and for many, the possibility of free healthcare is an ongoing debate.</w:t>
      </w:r>
    </w:p>
    <w:p w:rsidR="005F7B6A" w:rsidRPr="001E1390" w:rsidRDefault="00A358A4" w:rsidP="001E1390">
      <w:pPr>
        <w:spacing w:line="360" w:lineRule="auto"/>
        <w:jc w:val="both"/>
        <w:rPr>
          <w:rFonts w:ascii="Arial" w:hAnsi="Arial" w:cs="Arial"/>
        </w:rPr>
      </w:pPr>
      <w:r w:rsidRPr="001E1390">
        <w:rPr>
          <w:rFonts w:ascii="Arial" w:hAnsi="Arial" w:cs="Arial"/>
        </w:rPr>
        <w:t xml:space="preserve">Nevertheless, over seventy years mark an important moment in British history. Established in 1948, the NHS was created through hard work and commitment by those who truly believed in new ideas about services, health, medical ethics and society in general. During its more </w:t>
      </w:r>
      <w:r w:rsidRPr="001E1390">
        <w:rPr>
          <w:rFonts w:ascii="Arial" w:hAnsi="Arial" w:cs="Arial"/>
        </w:rPr>
        <w:lastRenderedPageBreak/>
        <w:t xml:space="preserve">than </w:t>
      </w:r>
      <w:r w:rsidR="00B648C5" w:rsidRPr="001E1390">
        <w:rPr>
          <w:rFonts w:ascii="Arial" w:hAnsi="Arial" w:cs="Arial"/>
        </w:rPr>
        <w:t>seventy years of operation, NHS</w:t>
      </w:r>
      <w:r w:rsidRPr="001E1390">
        <w:rPr>
          <w:rFonts w:ascii="Arial" w:hAnsi="Arial" w:cs="Arial"/>
        </w:rPr>
        <w:t xml:space="preserve"> has faced crisis, economic downturn, periods of prosperity, growth and much more.</w:t>
      </w:r>
      <w:r w:rsidR="00B648C5" w:rsidRPr="001E1390">
        <w:rPr>
          <w:rFonts w:ascii="Arial" w:hAnsi="Arial" w:cs="Arial"/>
        </w:rPr>
        <w:t xml:space="preserve"> </w:t>
      </w:r>
      <w:sdt>
        <w:sdtPr>
          <w:rPr>
            <w:rFonts w:ascii="Arial" w:hAnsi="Arial" w:cs="Arial"/>
          </w:rPr>
          <w:id w:val="1926292642"/>
          <w:citation/>
        </w:sdtPr>
        <w:sdtEndPr/>
        <w:sdtContent>
          <w:r w:rsidR="00B648C5" w:rsidRPr="001E1390">
            <w:rPr>
              <w:rFonts w:ascii="Arial" w:hAnsi="Arial" w:cs="Arial"/>
            </w:rPr>
            <w:fldChar w:fldCharType="begin"/>
          </w:r>
          <w:r w:rsidR="00B648C5" w:rsidRPr="001E1390">
            <w:rPr>
              <w:rFonts w:ascii="Arial" w:hAnsi="Arial" w:cs="Arial"/>
              <w:lang w:val="en-US"/>
            </w:rPr>
            <w:instrText xml:space="preserve"> CITATION Jes21 \l 1033 </w:instrText>
          </w:r>
          <w:r w:rsidR="00B648C5" w:rsidRPr="001E1390">
            <w:rPr>
              <w:rFonts w:ascii="Arial" w:hAnsi="Arial" w:cs="Arial"/>
            </w:rPr>
            <w:fldChar w:fldCharType="separate"/>
          </w:r>
          <w:r w:rsidR="00B648C5" w:rsidRPr="001E1390">
            <w:rPr>
              <w:rFonts w:ascii="Arial" w:hAnsi="Arial" w:cs="Arial"/>
              <w:noProof/>
              <w:lang w:val="en-US"/>
            </w:rPr>
            <w:t>(Brain, 2021)</w:t>
          </w:r>
          <w:r w:rsidR="00B648C5" w:rsidRPr="001E1390">
            <w:rPr>
              <w:rFonts w:ascii="Arial" w:hAnsi="Arial" w:cs="Arial"/>
            </w:rPr>
            <w:fldChar w:fldCharType="end"/>
          </w:r>
        </w:sdtContent>
      </w:sdt>
    </w:p>
    <w:p w:rsidR="005F7B6A" w:rsidRPr="004E33ED" w:rsidRDefault="007808A6" w:rsidP="004E33ED">
      <w:pPr>
        <w:pStyle w:val="Cmsor1"/>
        <w:spacing w:line="360" w:lineRule="auto"/>
        <w:jc w:val="center"/>
        <w:rPr>
          <w:rFonts w:ascii="Arial" w:hAnsi="Arial" w:cs="Arial"/>
          <w:b/>
          <w:color w:val="auto"/>
          <w:sz w:val="22"/>
          <w:szCs w:val="22"/>
        </w:rPr>
      </w:pPr>
      <w:bookmarkStart w:id="10" w:name="_Toc144329068"/>
      <w:r w:rsidRPr="004E33ED">
        <w:rPr>
          <w:rFonts w:ascii="Arial" w:hAnsi="Arial" w:cs="Arial"/>
          <w:b/>
          <w:color w:val="auto"/>
          <w:sz w:val="22"/>
          <w:szCs w:val="22"/>
        </w:rPr>
        <w:t xml:space="preserve">Section 1. </w:t>
      </w:r>
      <w:r w:rsidR="00E43DE4" w:rsidRPr="004E33ED">
        <w:rPr>
          <w:rFonts w:ascii="Arial" w:hAnsi="Arial" w:cs="Arial"/>
          <w:b/>
          <w:color w:val="auto"/>
          <w:sz w:val="22"/>
          <w:szCs w:val="22"/>
        </w:rPr>
        <w:t xml:space="preserve">Knowledge </w:t>
      </w:r>
      <w:r w:rsidRPr="004E33ED">
        <w:rPr>
          <w:rFonts w:ascii="Arial" w:hAnsi="Arial" w:cs="Arial"/>
          <w:b/>
          <w:color w:val="auto"/>
          <w:sz w:val="22"/>
          <w:szCs w:val="22"/>
        </w:rPr>
        <w:t xml:space="preserve">and Information </w:t>
      </w:r>
      <w:r w:rsidR="00E43DE4" w:rsidRPr="004E33ED">
        <w:rPr>
          <w:rFonts w:ascii="Arial" w:hAnsi="Arial" w:cs="Arial"/>
          <w:b/>
          <w:color w:val="auto"/>
          <w:sz w:val="22"/>
          <w:szCs w:val="22"/>
        </w:rPr>
        <w:t>Management</w:t>
      </w:r>
      <w:bookmarkEnd w:id="10"/>
    </w:p>
    <w:p w:rsidR="00E43DE4" w:rsidRPr="001E1390" w:rsidRDefault="00E43DE4" w:rsidP="001E1390">
      <w:pPr>
        <w:spacing w:line="360" w:lineRule="auto"/>
        <w:jc w:val="both"/>
        <w:rPr>
          <w:rFonts w:ascii="Arial" w:hAnsi="Arial" w:cs="Arial"/>
        </w:rPr>
      </w:pPr>
    </w:p>
    <w:p w:rsidR="00E43DE4" w:rsidRPr="001E1390" w:rsidRDefault="00E43DE4" w:rsidP="001E1390">
      <w:pPr>
        <w:spacing w:line="360" w:lineRule="auto"/>
        <w:jc w:val="both"/>
        <w:rPr>
          <w:rFonts w:ascii="Arial" w:hAnsi="Arial" w:cs="Arial"/>
        </w:rPr>
      </w:pPr>
      <w:r w:rsidRPr="001E1390">
        <w:rPr>
          <w:rFonts w:ascii="Arial" w:hAnsi="Arial" w:cs="Arial"/>
        </w:rPr>
        <w:t>What is knowledge management? Today, a person encounters more information in one day than in the middle Ages in an entire year. The accelerating world, the amount of advertising, new and new research and the news feed updated every minute generate a lot of data that needs to be systematized, processed and passed on.</w:t>
      </w:r>
    </w:p>
    <w:p w:rsidR="00E43DE4" w:rsidRPr="001E1390" w:rsidRDefault="00E43DE4" w:rsidP="001E1390">
      <w:pPr>
        <w:spacing w:line="360" w:lineRule="auto"/>
        <w:jc w:val="both"/>
        <w:rPr>
          <w:rFonts w:ascii="Arial" w:hAnsi="Arial" w:cs="Arial"/>
        </w:rPr>
      </w:pPr>
      <w:r w:rsidRPr="001E1390">
        <w:rPr>
          <w:rFonts w:ascii="Arial" w:hAnsi="Arial" w:cs="Arial"/>
        </w:rPr>
        <w:t>Every company must strive to gather and interpret the information most important to it, and turn it to its own advantage by forming knowledge according to the hierarchy of wisdom.</w:t>
      </w:r>
    </w:p>
    <w:p w:rsidR="00E43DE4" w:rsidRPr="001E1390" w:rsidRDefault="00E43DE4" w:rsidP="001E1390">
      <w:pPr>
        <w:spacing w:line="360" w:lineRule="auto"/>
        <w:jc w:val="both"/>
        <w:rPr>
          <w:rFonts w:ascii="Arial" w:hAnsi="Arial" w:cs="Arial"/>
          <w:i/>
        </w:rPr>
      </w:pPr>
      <w:r w:rsidRPr="001E1390">
        <w:rPr>
          <w:rFonts w:ascii="Arial" w:hAnsi="Arial" w:cs="Arial"/>
          <w:i/>
        </w:rPr>
        <w:t xml:space="preserve">The knowledge management definition: </w:t>
      </w:r>
    </w:p>
    <w:p w:rsidR="00E43DE4" w:rsidRPr="001E1390" w:rsidRDefault="00E43DE4" w:rsidP="001E1390">
      <w:pPr>
        <w:spacing w:line="360" w:lineRule="auto"/>
        <w:jc w:val="both"/>
        <w:rPr>
          <w:rFonts w:ascii="Arial" w:hAnsi="Arial" w:cs="Arial"/>
        </w:rPr>
      </w:pPr>
      <w:r w:rsidRPr="001E1390">
        <w:rPr>
          <w:rFonts w:ascii="Arial" w:hAnsi="Arial" w:cs="Arial"/>
        </w:rPr>
        <w:t>The purpose of knowledge management is to increase the intellectual capital of an organization.</w:t>
      </w:r>
    </w:p>
    <w:p w:rsidR="00E43DE4" w:rsidRPr="001E1390" w:rsidRDefault="00E43DE4" w:rsidP="001E1390">
      <w:pPr>
        <w:spacing w:line="360" w:lineRule="auto"/>
        <w:jc w:val="both"/>
        <w:rPr>
          <w:rFonts w:ascii="Arial" w:hAnsi="Arial" w:cs="Arial"/>
        </w:rPr>
      </w:pPr>
      <w:r w:rsidRPr="001E1390">
        <w:rPr>
          <w:rFonts w:ascii="Arial" w:hAnsi="Arial" w:cs="Arial"/>
        </w:rPr>
        <w:t>The point is to create databases that can manage knowledge: they make different knowledge available to a community within thematic frameworks.</w:t>
      </w:r>
    </w:p>
    <w:p w:rsidR="00E43DE4" w:rsidRPr="001E1390" w:rsidRDefault="00E43DE4" w:rsidP="001E1390">
      <w:pPr>
        <w:spacing w:line="360" w:lineRule="auto"/>
        <w:jc w:val="both"/>
        <w:rPr>
          <w:rFonts w:ascii="Arial" w:hAnsi="Arial" w:cs="Arial"/>
        </w:rPr>
      </w:pPr>
      <w:r w:rsidRPr="001E1390">
        <w:rPr>
          <w:rFonts w:ascii="Arial" w:hAnsi="Arial" w:cs="Arial"/>
        </w:rPr>
        <w:t xml:space="preserve">The concept of knowledge management actually covers a process that regularly, more and more economically and quickly, almost automatically lists the accumulated knowledge and defines the steps of how knowledge should be shared. </w:t>
      </w:r>
      <w:sdt>
        <w:sdtPr>
          <w:rPr>
            <w:rFonts w:ascii="Arial" w:hAnsi="Arial" w:cs="Arial"/>
          </w:rPr>
          <w:id w:val="-2062246171"/>
          <w:citation/>
        </w:sdtPr>
        <w:sdtEndPr/>
        <w:sdtContent>
          <w:r w:rsidRPr="001E1390">
            <w:rPr>
              <w:rFonts w:ascii="Arial" w:hAnsi="Arial" w:cs="Arial"/>
            </w:rPr>
            <w:fldChar w:fldCharType="begin"/>
          </w:r>
          <w:r w:rsidRPr="001E1390">
            <w:rPr>
              <w:rFonts w:ascii="Arial" w:hAnsi="Arial" w:cs="Arial"/>
              <w:lang w:val="en-US"/>
            </w:rPr>
            <w:instrText xml:space="preserve"> CITATION SKO21 \l 1033 </w:instrText>
          </w:r>
          <w:r w:rsidRPr="001E1390">
            <w:rPr>
              <w:rFonts w:ascii="Arial" w:hAnsi="Arial" w:cs="Arial"/>
            </w:rPr>
            <w:fldChar w:fldCharType="separate"/>
          </w:r>
          <w:r w:rsidRPr="001E1390">
            <w:rPr>
              <w:rFonts w:ascii="Arial" w:hAnsi="Arial" w:cs="Arial"/>
              <w:noProof/>
              <w:lang w:val="en-US"/>
            </w:rPr>
            <w:t>(SKOLL, 2021)</w:t>
          </w:r>
          <w:r w:rsidRPr="001E1390">
            <w:rPr>
              <w:rFonts w:ascii="Arial" w:hAnsi="Arial" w:cs="Arial"/>
            </w:rPr>
            <w:fldChar w:fldCharType="end"/>
          </w:r>
        </w:sdtContent>
      </w:sdt>
    </w:p>
    <w:p w:rsidR="00161C9D" w:rsidRPr="001E1390" w:rsidRDefault="00161C9D" w:rsidP="001E1390">
      <w:pPr>
        <w:spacing w:line="360" w:lineRule="auto"/>
        <w:jc w:val="both"/>
        <w:rPr>
          <w:rFonts w:ascii="Arial" w:hAnsi="Arial" w:cs="Arial"/>
        </w:rPr>
      </w:pPr>
    </w:p>
    <w:p w:rsidR="00161C9D" w:rsidRPr="004E33ED" w:rsidRDefault="00161C9D" w:rsidP="001E1390">
      <w:pPr>
        <w:pStyle w:val="Cmsor2"/>
        <w:spacing w:line="360" w:lineRule="auto"/>
        <w:jc w:val="both"/>
        <w:rPr>
          <w:rFonts w:ascii="Arial" w:hAnsi="Arial" w:cs="Arial"/>
          <w:color w:val="auto"/>
          <w:sz w:val="22"/>
          <w:szCs w:val="22"/>
          <w:u w:val="single"/>
        </w:rPr>
      </w:pPr>
      <w:bookmarkStart w:id="11" w:name="_Toc144329069"/>
      <w:r w:rsidRPr="004E33ED">
        <w:rPr>
          <w:rFonts w:ascii="Arial" w:hAnsi="Arial" w:cs="Arial"/>
          <w:color w:val="auto"/>
          <w:sz w:val="22"/>
          <w:szCs w:val="22"/>
          <w:u w:val="single"/>
        </w:rPr>
        <w:t>NHS Knowledge Management:</w:t>
      </w:r>
      <w:bookmarkEnd w:id="11"/>
      <w:r w:rsidRPr="004E33ED">
        <w:rPr>
          <w:rFonts w:ascii="Arial" w:hAnsi="Arial" w:cs="Arial"/>
          <w:color w:val="auto"/>
          <w:sz w:val="22"/>
          <w:szCs w:val="22"/>
          <w:u w:val="single"/>
        </w:rPr>
        <w:t xml:space="preserve"> </w:t>
      </w:r>
    </w:p>
    <w:p w:rsidR="00FE0DD7" w:rsidRPr="001E1390" w:rsidRDefault="00FE0DD7" w:rsidP="001E1390">
      <w:pPr>
        <w:spacing w:line="360" w:lineRule="auto"/>
        <w:jc w:val="both"/>
        <w:rPr>
          <w:rFonts w:ascii="Arial" w:hAnsi="Arial" w:cs="Arial"/>
        </w:rPr>
      </w:pPr>
    </w:p>
    <w:p w:rsidR="00FE0DD7" w:rsidRPr="001E1390" w:rsidRDefault="00FE0DD7" w:rsidP="001E1390">
      <w:pPr>
        <w:spacing w:line="360" w:lineRule="auto"/>
        <w:jc w:val="both"/>
        <w:rPr>
          <w:rFonts w:ascii="Arial" w:hAnsi="Arial" w:cs="Arial"/>
          <w:i/>
        </w:rPr>
      </w:pPr>
      <w:r w:rsidRPr="001E1390">
        <w:rPr>
          <w:rFonts w:ascii="Arial" w:hAnsi="Arial" w:cs="Arial"/>
          <w:i/>
        </w:rPr>
        <w:t>NHS principles are key points of knowledgeable management:</w:t>
      </w:r>
    </w:p>
    <w:p w:rsidR="00FE0DD7" w:rsidRPr="001E1390" w:rsidRDefault="00FE0DD7" w:rsidP="001E1390">
      <w:pPr>
        <w:spacing w:line="360" w:lineRule="auto"/>
        <w:jc w:val="both"/>
        <w:rPr>
          <w:rFonts w:ascii="Arial" w:hAnsi="Arial" w:cs="Arial"/>
        </w:rPr>
      </w:pPr>
      <w:r w:rsidRPr="001E1390">
        <w:rPr>
          <w:rFonts w:ascii="Arial" w:hAnsi="Arial" w:cs="Arial"/>
        </w:rPr>
        <w:t xml:space="preserve">~We managed money and buildings, people and energy. Now we have to manage the most valuable commodity of the 21st century - knowledge and know-how. </w:t>
      </w:r>
      <w:r w:rsidR="009454FF" w:rsidRPr="001E1390">
        <w:rPr>
          <w:rFonts w:ascii="Arial" w:hAnsi="Arial" w:cs="Arial"/>
        </w:rPr>
        <w:t>And</w:t>
      </w:r>
      <w:r w:rsidRPr="001E1390">
        <w:rPr>
          <w:rFonts w:ascii="Arial" w:hAnsi="Arial" w:cs="Arial"/>
        </w:rPr>
        <w:t xml:space="preserve"> peer review; learning and self-directed development that reflects the fundamental desire of all doctors, nurses and managers to do a better job for their patients ~ </w:t>
      </w:r>
      <w:sdt>
        <w:sdtPr>
          <w:rPr>
            <w:rFonts w:ascii="Arial" w:hAnsi="Arial" w:cs="Arial"/>
          </w:rPr>
          <w:id w:val="-1058090063"/>
          <w:citation/>
        </w:sdtPr>
        <w:sdtEndPr/>
        <w:sdtContent>
          <w:r w:rsidRPr="001E1390">
            <w:rPr>
              <w:rFonts w:ascii="Arial" w:hAnsi="Arial" w:cs="Arial"/>
            </w:rPr>
            <w:fldChar w:fldCharType="begin"/>
          </w:r>
          <w:r w:rsidRPr="001E1390">
            <w:rPr>
              <w:rFonts w:ascii="Arial" w:hAnsi="Arial" w:cs="Arial"/>
              <w:lang w:val="en-US"/>
            </w:rPr>
            <w:instrText xml:space="preserve"> CITATION Gra98 \l 1033 </w:instrText>
          </w:r>
          <w:r w:rsidRPr="001E1390">
            <w:rPr>
              <w:rFonts w:ascii="Arial" w:hAnsi="Arial" w:cs="Arial"/>
            </w:rPr>
            <w:fldChar w:fldCharType="separate"/>
          </w:r>
          <w:r w:rsidRPr="001E1390">
            <w:rPr>
              <w:rFonts w:ascii="Arial" w:hAnsi="Arial" w:cs="Arial"/>
              <w:noProof/>
              <w:lang w:val="en-US"/>
            </w:rPr>
            <w:t>(Gray, 1998)</w:t>
          </w:r>
          <w:r w:rsidRPr="001E1390">
            <w:rPr>
              <w:rFonts w:ascii="Arial" w:hAnsi="Arial" w:cs="Arial"/>
            </w:rPr>
            <w:fldChar w:fldCharType="end"/>
          </w:r>
        </w:sdtContent>
      </w:sdt>
      <w:r w:rsidRPr="001E1390">
        <w:rPr>
          <w:rFonts w:ascii="Arial" w:hAnsi="Arial" w:cs="Arial"/>
        </w:rPr>
        <w:t xml:space="preserve"> </w:t>
      </w:r>
    </w:p>
    <w:p w:rsidR="00161C9D" w:rsidRPr="001E1390" w:rsidRDefault="00161C9D" w:rsidP="001E1390">
      <w:pPr>
        <w:spacing w:line="360" w:lineRule="auto"/>
        <w:jc w:val="both"/>
        <w:rPr>
          <w:rFonts w:ascii="Arial" w:hAnsi="Arial" w:cs="Arial"/>
        </w:rPr>
      </w:pPr>
      <w:r w:rsidRPr="001E1390">
        <w:rPr>
          <w:rFonts w:ascii="Arial" w:hAnsi="Arial" w:cs="Arial"/>
        </w:rPr>
        <w:t xml:space="preserve">The NHS has an increasing need to reduce costs in order to continue to provide and fund high-quality, effective care for patients with a range of co-morbidities. There are challenges due to a growing and aging population and a shortage of trained clinicians, but also opportunities to improve health outcomes arising from advances in medicine. In addition, the </w:t>
      </w:r>
      <w:r w:rsidRPr="001E1390">
        <w:rPr>
          <w:rFonts w:ascii="Arial" w:hAnsi="Arial" w:cs="Arial"/>
        </w:rPr>
        <w:lastRenderedPageBreak/>
        <w:t>health service must address unjustified variation to improve quality, productivity and efficiency, ensuring a 'right first time' approach.</w:t>
      </w:r>
    </w:p>
    <w:p w:rsidR="00161C9D" w:rsidRPr="001E1390" w:rsidRDefault="00161C9D" w:rsidP="001E1390">
      <w:pPr>
        <w:spacing w:line="360" w:lineRule="auto"/>
        <w:jc w:val="both"/>
        <w:rPr>
          <w:rFonts w:ascii="Arial" w:hAnsi="Arial" w:cs="Arial"/>
        </w:rPr>
      </w:pPr>
      <w:r w:rsidRPr="001E1390">
        <w:rPr>
          <w:rFonts w:ascii="Arial" w:hAnsi="Arial" w:cs="Arial"/>
        </w:rPr>
        <w:t xml:space="preserve">Evidence and knowledge are key to a successful transition to place-based care that focuses on keeping people healthy and taking advantage of new digital technologies. </w:t>
      </w:r>
      <w:sdt>
        <w:sdtPr>
          <w:rPr>
            <w:rFonts w:ascii="Arial" w:hAnsi="Arial" w:cs="Arial"/>
          </w:rPr>
          <w:id w:val="1378437348"/>
          <w:citation/>
        </w:sdtPr>
        <w:sdtEndPr/>
        <w:sdtContent>
          <w:r w:rsidRPr="001E1390">
            <w:rPr>
              <w:rFonts w:ascii="Arial" w:hAnsi="Arial" w:cs="Arial"/>
            </w:rPr>
            <w:fldChar w:fldCharType="begin"/>
          </w:r>
          <w:r w:rsidRPr="001E1390">
            <w:rPr>
              <w:rFonts w:ascii="Arial" w:hAnsi="Arial" w:cs="Arial"/>
              <w:lang w:val="en-US"/>
            </w:rPr>
            <w:instrText xml:space="preserve"> CITATION Day20 \l 1033 </w:instrText>
          </w:r>
          <w:r w:rsidRPr="001E1390">
            <w:rPr>
              <w:rFonts w:ascii="Arial" w:hAnsi="Arial" w:cs="Arial"/>
            </w:rPr>
            <w:fldChar w:fldCharType="separate"/>
          </w:r>
          <w:r w:rsidRPr="001E1390">
            <w:rPr>
              <w:rFonts w:ascii="Arial" w:hAnsi="Arial" w:cs="Arial"/>
              <w:noProof/>
              <w:lang w:val="en-US"/>
            </w:rPr>
            <w:t>(Day &amp; Goswami, 2020)</w:t>
          </w:r>
          <w:r w:rsidRPr="001E1390">
            <w:rPr>
              <w:rFonts w:ascii="Arial" w:hAnsi="Arial" w:cs="Arial"/>
            </w:rPr>
            <w:fldChar w:fldCharType="end"/>
          </w:r>
        </w:sdtContent>
      </w:sdt>
    </w:p>
    <w:p w:rsidR="00E43DE4" w:rsidRPr="001E1390" w:rsidRDefault="00E43DE4" w:rsidP="001E1390">
      <w:pPr>
        <w:spacing w:line="360" w:lineRule="auto"/>
        <w:jc w:val="both"/>
        <w:rPr>
          <w:rFonts w:ascii="Arial" w:hAnsi="Arial" w:cs="Arial"/>
        </w:rPr>
      </w:pPr>
    </w:p>
    <w:p w:rsidR="00787F91" w:rsidRPr="004E33ED" w:rsidRDefault="005F7B6A" w:rsidP="001E1390">
      <w:pPr>
        <w:pStyle w:val="Cmsor2"/>
        <w:spacing w:line="360" w:lineRule="auto"/>
        <w:jc w:val="both"/>
        <w:rPr>
          <w:rFonts w:ascii="Arial" w:hAnsi="Arial" w:cs="Arial"/>
          <w:color w:val="auto"/>
          <w:sz w:val="22"/>
          <w:szCs w:val="22"/>
          <w:u w:val="single"/>
        </w:rPr>
      </w:pPr>
      <w:bookmarkStart w:id="12" w:name="_Toc144329070"/>
      <w:r w:rsidRPr="004E33ED">
        <w:rPr>
          <w:rFonts w:ascii="Arial" w:hAnsi="Arial" w:cs="Arial"/>
          <w:color w:val="auto"/>
          <w:sz w:val="22"/>
          <w:szCs w:val="22"/>
          <w:u w:val="single"/>
        </w:rPr>
        <w:t>Participants</w:t>
      </w:r>
      <w:r w:rsidR="00787F91" w:rsidRPr="004E33ED">
        <w:rPr>
          <w:rFonts w:ascii="Arial" w:hAnsi="Arial" w:cs="Arial"/>
          <w:color w:val="auto"/>
          <w:sz w:val="22"/>
          <w:szCs w:val="22"/>
          <w:u w:val="single"/>
        </w:rPr>
        <w:t xml:space="preserve"> </w:t>
      </w:r>
      <w:r w:rsidR="00E43DE4" w:rsidRPr="004E33ED">
        <w:rPr>
          <w:rFonts w:ascii="Arial" w:hAnsi="Arial" w:cs="Arial"/>
          <w:color w:val="auto"/>
          <w:sz w:val="22"/>
          <w:szCs w:val="22"/>
          <w:u w:val="single"/>
        </w:rPr>
        <w:t>for NHS KM system:</w:t>
      </w:r>
      <w:bookmarkEnd w:id="12"/>
    </w:p>
    <w:p w:rsidR="003A5D68" w:rsidRPr="001E1390" w:rsidRDefault="003A5D68" w:rsidP="001E1390">
      <w:pPr>
        <w:spacing w:line="360" w:lineRule="auto"/>
        <w:jc w:val="both"/>
        <w:rPr>
          <w:rFonts w:ascii="Arial" w:hAnsi="Arial" w:cs="Arial"/>
        </w:rPr>
      </w:pPr>
    </w:p>
    <w:p w:rsidR="00E95352" w:rsidRPr="001E1390" w:rsidRDefault="00E95352" w:rsidP="001E1390">
      <w:pPr>
        <w:spacing w:line="360" w:lineRule="auto"/>
        <w:ind w:firstLine="720"/>
        <w:jc w:val="both"/>
        <w:rPr>
          <w:rFonts w:ascii="Arial" w:hAnsi="Arial" w:cs="Arial"/>
        </w:rPr>
      </w:pPr>
      <w:r w:rsidRPr="001E1390">
        <w:rPr>
          <w:rFonts w:ascii="Arial" w:hAnsi="Arial" w:cs="Arial"/>
        </w:rPr>
        <w:t xml:space="preserve">The Knowledge Management (KM) team within Connecting for Health (NHS CFH), is part of the Department of Health Informatics Directorate (DHID).  This team has developed a Knowledge Transition Toolkit to support the   NHS capture and share learning as it transitions to the future state.  </w:t>
      </w:r>
    </w:p>
    <w:p w:rsidR="00004BBC" w:rsidRPr="001E1390" w:rsidRDefault="00004BBC" w:rsidP="001E1390">
      <w:pPr>
        <w:spacing w:line="360" w:lineRule="auto"/>
        <w:jc w:val="both"/>
        <w:rPr>
          <w:rFonts w:ascii="Arial" w:hAnsi="Arial" w:cs="Arial"/>
        </w:rPr>
      </w:pPr>
      <w:r w:rsidRPr="001E1390">
        <w:rPr>
          <w:rFonts w:ascii="Arial" w:hAnsi="Arial" w:cs="Arial"/>
        </w:rPr>
        <w:t>NHS boards, their staff, students, patients and the public. The library service plays the biggest role in this. The methods of health librarians and the management of their resources contribute to the organization's strategic goals.</w:t>
      </w:r>
    </w:p>
    <w:p w:rsidR="00004BBC" w:rsidRPr="001E1390" w:rsidRDefault="00004BBC" w:rsidP="001E1390">
      <w:pPr>
        <w:spacing w:line="360" w:lineRule="auto"/>
        <w:jc w:val="both"/>
        <w:rPr>
          <w:rFonts w:ascii="Arial" w:hAnsi="Arial" w:cs="Arial"/>
        </w:rPr>
      </w:pPr>
    </w:p>
    <w:p w:rsidR="00004BBC" w:rsidRPr="001E1390" w:rsidRDefault="00004BBC" w:rsidP="001E1390">
      <w:pPr>
        <w:spacing w:line="360" w:lineRule="auto"/>
        <w:jc w:val="both"/>
        <w:rPr>
          <w:rFonts w:ascii="Arial" w:hAnsi="Arial" w:cs="Arial"/>
        </w:rPr>
      </w:pPr>
      <w:r w:rsidRPr="001E1390">
        <w:rPr>
          <w:rFonts w:ascii="Arial" w:hAnsi="Arial" w:cs="Arial"/>
        </w:rPr>
        <w:t>Information-driven health care gives librarians the opportunity to enhance their role and provide not only information services, but KM services to other members of the hospital community.</w:t>
      </w:r>
      <w:r w:rsidR="0053787E" w:rsidRPr="001E1390">
        <w:rPr>
          <w:rFonts w:ascii="Arial" w:hAnsi="Arial" w:cs="Arial"/>
        </w:rPr>
        <w:t xml:space="preserve"> </w:t>
      </w:r>
      <w:sdt>
        <w:sdtPr>
          <w:rPr>
            <w:rFonts w:ascii="Arial" w:hAnsi="Arial" w:cs="Arial"/>
          </w:rPr>
          <w:id w:val="-1644419259"/>
          <w:citation/>
        </w:sdtPr>
        <w:sdtEndPr/>
        <w:sdtContent>
          <w:r w:rsidR="0053787E" w:rsidRPr="001E1390">
            <w:rPr>
              <w:rFonts w:ascii="Arial" w:hAnsi="Arial" w:cs="Arial"/>
            </w:rPr>
            <w:fldChar w:fldCharType="begin"/>
          </w:r>
          <w:r w:rsidR="0053787E" w:rsidRPr="001E1390">
            <w:rPr>
              <w:rFonts w:ascii="Arial" w:hAnsi="Arial" w:cs="Arial"/>
              <w:lang w:val="en-US"/>
            </w:rPr>
            <w:instrText xml:space="preserve"> CITATION Gra98 \l 1033 </w:instrText>
          </w:r>
          <w:r w:rsidR="0053787E" w:rsidRPr="001E1390">
            <w:rPr>
              <w:rFonts w:ascii="Arial" w:hAnsi="Arial" w:cs="Arial"/>
            </w:rPr>
            <w:fldChar w:fldCharType="separate"/>
          </w:r>
          <w:r w:rsidR="0053787E" w:rsidRPr="001E1390">
            <w:rPr>
              <w:rFonts w:ascii="Arial" w:hAnsi="Arial" w:cs="Arial"/>
              <w:noProof/>
              <w:lang w:val="en-US"/>
            </w:rPr>
            <w:t>(Gray, 1998)</w:t>
          </w:r>
          <w:r w:rsidR="0053787E" w:rsidRPr="001E1390">
            <w:rPr>
              <w:rFonts w:ascii="Arial" w:hAnsi="Arial" w:cs="Arial"/>
            </w:rPr>
            <w:fldChar w:fldCharType="end"/>
          </w:r>
        </w:sdtContent>
      </w:sdt>
    </w:p>
    <w:p w:rsidR="003A5D68" w:rsidRPr="001E1390" w:rsidRDefault="003A5D68" w:rsidP="001E1390">
      <w:pPr>
        <w:spacing w:line="360" w:lineRule="auto"/>
        <w:jc w:val="both"/>
        <w:rPr>
          <w:rFonts w:ascii="Arial" w:hAnsi="Arial" w:cs="Arial"/>
        </w:rPr>
      </w:pPr>
    </w:p>
    <w:p w:rsidR="00E43DE4" w:rsidRPr="001E1390" w:rsidRDefault="00E43DE4" w:rsidP="001E1390">
      <w:pPr>
        <w:spacing w:line="360" w:lineRule="auto"/>
        <w:jc w:val="both"/>
        <w:rPr>
          <w:rFonts w:ascii="Arial" w:hAnsi="Arial" w:cs="Arial"/>
        </w:rPr>
      </w:pPr>
    </w:p>
    <w:p w:rsidR="00E43DE4" w:rsidRPr="001E1390" w:rsidRDefault="00E43DE4" w:rsidP="001E1390">
      <w:pPr>
        <w:spacing w:line="360" w:lineRule="auto"/>
        <w:jc w:val="both"/>
        <w:rPr>
          <w:rFonts w:ascii="Arial" w:hAnsi="Arial" w:cs="Arial"/>
        </w:rPr>
      </w:pPr>
    </w:p>
    <w:p w:rsidR="005F7B6A" w:rsidRPr="004E33ED" w:rsidRDefault="00787F91" w:rsidP="001E1390">
      <w:pPr>
        <w:pStyle w:val="Cmsor2"/>
        <w:spacing w:line="360" w:lineRule="auto"/>
        <w:jc w:val="both"/>
        <w:rPr>
          <w:rFonts w:ascii="Arial" w:hAnsi="Arial" w:cs="Arial"/>
          <w:color w:val="auto"/>
          <w:sz w:val="22"/>
          <w:szCs w:val="22"/>
          <w:u w:val="single"/>
        </w:rPr>
      </w:pPr>
      <w:bookmarkStart w:id="13" w:name="_Toc144329071"/>
      <w:r w:rsidRPr="004E33ED">
        <w:rPr>
          <w:rFonts w:ascii="Arial" w:hAnsi="Arial" w:cs="Arial"/>
          <w:color w:val="auto"/>
          <w:sz w:val="22"/>
          <w:szCs w:val="22"/>
          <w:u w:val="single"/>
        </w:rPr>
        <w:t>KM approaches</w:t>
      </w:r>
      <w:bookmarkEnd w:id="13"/>
    </w:p>
    <w:p w:rsidR="00F13937" w:rsidRPr="001E1390" w:rsidRDefault="00F13937" w:rsidP="001E1390">
      <w:pPr>
        <w:spacing w:line="360" w:lineRule="auto"/>
        <w:jc w:val="both"/>
        <w:rPr>
          <w:rFonts w:ascii="Arial" w:hAnsi="Arial" w:cs="Arial"/>
        </w:rPr>
      </w:pPr>
    </w:p>
    <w:p w:rsidR="00F8416C" w:rsidRPr="001E1390" w:rsidRDefault="00F8416C" w:rsidP="001E1390">
      <w:pPr>
        <w:spacing w:line="360" w:lineRule="auto"/>
        <w:jc w:val="both"/>
        <w:rPr>
          <w:rFonts w:ascii="Arial" w:hAnsi="Arial" w:cs="Arial"/>
          <w:i/>
        </w:rPr>
      </w:pPr>
      <w:r w:rsidRPr="001E1390">
        <w:rPr>
          <w:rFonts w:ascii="Arial" w:hAnsi="Arial" w:cs="Arial"/>
          <w:i/>
        </w:rPr>
        <w:t>~…the right knowledge to the right people at the right time …to be translated into action to improve the organisational performance</w:t>
      </w:r>
      <w:proofErr w:type="gramStart"/>
      <w:r w:rsidRPr="001E1390">
        <w:rPr>
          <w:rFonts w:ascii="Arial" w:hAnsi="Arial" w:cs="Arial"/>
          <w:i/>
        </w:rPr>
        <w:t>.~</w:t>
      </w:r>
      <w:proofErr w:type="gramEnd"/>
      <w:r w:rsidRPr="001E1390">
        <w:rPr>
          <w:rFonts w:ascii="Arial" w:hAnsi="Arial" w:cs="Arial"/>
          <w:i/>
        </w:rPr>
        <w:t xml:space="preserve"> </w:t>
      </w:r>
      <w:sdt>
        <w:sdtPr>
          <w:rPr>
            <w:rFonts w:ascii="Arial" w:hAnsi="Arial" w:cs="Arial"/>
            <w:i/>
          </w:rPr>
          <w:id w:val="1162972298"/>
          <w:citation/>
        </w:sdtPr>
        <w:sdtEndPr/>
        <w:sdtContent>
          <w:r w:rsidRPr="001E1390">
            <w:rPr>
              <w:rFonts w:ascii="Arial" w:hAnsi="Arial" w:cs="Arial"/>
              <w:i/>
            </w:rPr>
            <w:fldChar w:fldCharType="begin"/>
          </w:r>
          <w:r w:rsidRPr="001E1390">
            <w:rPr>
              <w:rFonts w:ascii="Arial" w:hAnsi="Arial" w:cs="Arial"/>
              <w:i/>
              <w:lang w:val="en-US"/>
            </w:rPr>
            <w:instrText xml:space="preserve"> CITATION ODe98 \l 1033 </w:instrText>
          </w:r>
          <w:r w:rsidRPr="001E1390">
            <w:rPr>
              <w:rFonts w:ascii="Arial" w:hAnsi="Arial" w:cs="Arial"/>
              <w:i/>
            </w:rPr>
            <w:fldChar w:fldCharType="separate"/>
          </w:r>
          <w:r w:rsidRPr="001E1390">
            <w:rPr>
              <w:rFonts w:ascii="Arial" w:hAnsi="Arial" w:cs="Arial"/>
              <w:noProof/>
              <w:lang w:val="en-US"/>
            </w:rPr>
            <w:t>(C &amp; CJ, 1998)</w:t>
          </w:r>
          <w:r w:rsidRPr="001E1390">
            <w:rPr>
              <w:rFonts w:ascii="Arial" w:hAnsi="Arial" w:cs="Arial"/>
              <w:i/>
            </w:rPr>
            <w:fldChar w:fldCharType="end"/>
          </w:r>
        </w:sdtContent>
      </w:sdt>
    </w:p>
    <w:p w:rsidR="00F8416C" w:rsidRPr="001E1390" w:rsidRDefault="00F8416C" w:rsidP="001E1390">
      <w:pPr>
        <w:spacing w:line="360" w:lineRule="auto"/>
        <w:jc w:val="both"/>
        <w:rPr>
          <w:rFonts w:ascii="Arial" w:hAnsi="Arial" w:cs="Arial"/>
        </w:rPr>
      </w:pPr>
    </w:p>
    <w:p w:rsidR="006D1361" w:rsidRPr="001E1390" w:rsidRDefault="006D1361" w:rsidP="001E1390">
      <w:pPr>
        <w:spacing w:line="360" w:lineRule="auto"/>
        <w:jc w:val="both"/>
        <w:rPr>
          <w:rFonts w:ascii="Arial" w:hAnsi="Arial" w:cs="Arial"/>
        </w:rPr>
      </w:pPr>
      <w:r w:rsidRPr="001E1390">
        <w:rPr>
          <w:rFonts w:ascii="Arial" w:hAnsi="Arial" w:cs="Arial"/>
        </w:rPr>
        <w:t>KM approaches can support the sharing and replication of great ideas and the adoption of innovative approaches to improve care and services. Each of these components requires effective knowledge sharing and learning.</w:t>
      </w:r>
    </w:p>
    <w:p w:rsidR="007C32EC" w:rsidRPr="001E1390" w:rsidRDefault="006D1361" w:rsidP="001E1390">
      <w:pPr>
        <w:spacing w:line="360" w:lineRule="auto"/>
        <w:jc w:val="both"/>
        <w:rPr>
          <w:rFonts w:ascii="Arial" w:hAnsi="Arial" w:cs="Arial"/>
        </w:rPr>
      </w:pPr>
      <w:r w:rsidRPr="001E1390">
        <w:rPr>
          <w:rFonts w:ascii="Arial" w:hAnsi="Arial" w:cs="Arial"/>
        </w:rPr>
        <w:lastRenderedPageBreak/>
        <w:t>Each of these components requires effective knowledge sharing and learning. The rapid adoption of successful methods will result in the spread of innovation and create a more efficient, safer, and more responsive service which is an important driver of current and future development and transformation of the NHS.</w:t>
      </w:r>
    </w:p>
    <w:p w:rsidR="007C32EC" w:rsidRPr="001E1390" w:rsidRDefault="007C32EC" w:rsidP="001E1390">
      <w:pPr>
        <w:spacing w:line="360" w:lineRule="auto"/>
        <w:jc w:val="both"/>
        <w:rPr>
          <w:rFonts w:ascii="Arial" w:hAnsi="Arial" w:cs="Arial"/>
        </w:rPr>
      </w:pPr>
    </w:p>
    <w:p w:rsidR="00787F91" w:rsidRPr="004E33ED" w:rsidRDefault="00787F91" w:rsidP="001E1390">
      <w:pPr>
        <w:pStyle w:val="Cmsor1"/>
        <w:spacing w:line="360" w:lineRule="auto"/>
        <w:jc w:val="both"/>
        <w:rPr>
          <w:rFonts w:ascii="Arial" w:hAnsi="Arial" w:cs="Arial"/>
          <w:color w:val="auto"/>
          <w:sz w:val="22"/>
          <w:szCs w:val="22"/>
          <w:u w:val="single"/>
        </w:rPr>
      </w:pPr>
      <w:r w:rsidRPr="001E1390">
        <w:rPr>
          <w:rFonts w:ascii="Arial" w:hAnsi="Arial" w:cs="Arial"/>
          <w:color w:val="auto"/>
          <w:sz w:val="22"/>
          <w:szCs w:val="22"/>
        </w:rPr>
        <w:t xml:space="preserve"> </w:t>
      </w:r>
      <w:bookmarkStart w:id="14" w:name="_Toc144329072"/>
      <w:r w:rsidR="00055332" w:rsidRPr="004E33ED">
        <w:rPr>
          <w:rFonts w:ascii="Arial" w:hAnsi="Arial" w:cs="Arial"/>
          <w:color w:val="auto"/>
          <w:sz w:val="22"/>
          <w:szCs w:val="22"/>
          <w:u w:val="single"/>
        </w:rPr>
        <w:t>The importance of knowledge management for companies</w:t>
      </w:r>
      <w:bookmarkEnd w:id="14"/>
    </w:p>
    <w:p w:rsidR="00B7193C" w:rsidRPr="001E1390" w:rsidRDefault="00B7193C" w:rsidP="001E1390">
      <w:pPr>
        <w:spacing w:line="360" w:lineRule="auto"/>
        <w:jc w:val="both"/>
        <w:rPr>
          <w:rFonts w:ascii="Arial" w:hAnsi="Arial" w:cs="Arial"/>
        </w:rPr>
      </w:pPr>
    </w:p>
    <w:p w:rsidR="00324A53" w:rsidRPr="001E1390" w:rsidRDefault="00B7193C" w:rsidP="001E1390">
      <w:pPr>
        <w:spacing w:line="360" w:lineRule="auto"/>
        <w:ind w:firstLine="720"/>
        <w:jc w:val="both"/>
        <w:rPr>
          <w:rFonts w:ascii="Arial" w:hAnsi="Arial" w:cs="Arial"/>
        </w:rPr>
      </w:pPr>
      <w:r w:rsidRPr="001E1390">
        <w:rPr>
          <w:rFonts w:ascii="Arial" w:hAnsi="Arial" w:cs="Arial"/>
        </w:rPr>
        <w:t>Special knowledge that contributes to competitiveness can be created through the knowledge processes implemented in the organization. The corporate internal environmental factors of knowledge sharing are organizational culture, trust, communication, technology, organizational structure, and management style.</w:t>
      </w:r>
    </w:p>
    <w:p w:rsidR="006D1361" w:rsidRPr="001E1390" w:rsidRDefault="006D1361" w:rsidP="001E1390">
      <w:pPr>
        <w:spacing w:line="360" w:lineRule="auto"/>
        <w:ind w:firstLine="720"/>
        <w:jc w:val="both"/>
        <w:rPr>
          <w:rFonts w:ascii="Arial" w:hAnsi="Arial" w:cs="Arial"/>
        </w:rPr>
      </w:pPr>
      <w:r w:rsidRPr="001E1390">
        <w:rPr>
          <w:rFonts w:ascii="Arial" w:hAnsi="Arial" w:cs="Arial"/>
        </w:rPr>
        <w:t>Competitiveness-related research and international reports (World Economic Forum) point to the importance of knowledge, as bridging knowledge gaps can provide companies with a sustainable competitive advantage.</w:t>
      </w:r>
    </w:p>
    <w:p w:rsidR="00324A53" w:rsidRPr="001E1390" w:rsidRDefault="00324A53" w:rsidP="001E1390">
      <w:pPr>
        <w:spacing w:line="360" w:lineRule="auto"/>
        <w:jc w:val="both"/>
        <w:rPr>
          <w:rFonts w:ascii="Arial" w:hAnsi="Arial" w:cs="Arial"/>
        </w:rPr>
      </w:pPr>
      <w:r w:rsidRPr="001E1390">
        <w:rPr>
          <w:rFonts w:ascii="Arial" w:hAnsi="Arial" w:cs="Arial"/>
        </w:rPr>
        <w:t>Human knowledge has always played an important role in the lives of individuals and communities, but while in the past only a few could possess it, today it is accessible to anyone in developed societies and has become one of the main sources of empowerment. In a rapidly changing environment, knowledge is not enough to be acquired, but must be constantly renewed and expanded.</w:t>
      </w:r>
    </w:p>
    <w:p w:rsidR="00324A53" w:rsidRPr="001E1390" w:rsidRDefault="00324A53" w:rsidP="001E1390">
      <w:pPr>
        <w:spacing w:line="360" w:lineRule="auto"/>
        <w:jc w:val="both"/>
        <w:rPr>
          <w:rFonts w:ascii="Arial" w:hAnsi="Arial" w:cs="Arial"/>
        </w:rPr>
      </w:pPr>
    </w:p>
    <w:p w:rsidR="00324A53" w:rsidRPr="001E1390" w:rsidRDefault="00324A53" w:rsidP="001E1390">
      <w:pPr>
        <w:spacing w:line="360" w:lineRule="auto"/>
        <w:jc w:val="both"/>
        <w:rPr>
          <w:rFonts w:ascii="Arial" w:hAnsi="Arial" w:cs="Arial"/>
        </w:rPr>
      </w:pPr>
      <w:r w:rsidRPr="001E1390">
        <w:rPr>
          <w:rFonts w:ascii="Arial" w:hAnsi="Arial" w:cs="Arial"/>
        </w:rPr>
        <w:t>The operation of organizations is built around integrated business processes that cross the boundaries of corporate functions and form value-creating chains. Companies combine the specialized knowledge of functions (sales, procurement, and development) with the efficiency and quality of integrated business processes.</w:t>
      </w:r>
    </w:p>
    <w:p w:rsidR="00324A53" w:rsidRPr="001E1390" w:rsidRDefault="00324A53" w:rsidP="001E1390">
      <w:pPr>
        <w:spacing w:line="360" w:lineRule="auto"/>
        <w:jc w:val="both"/>
        <w:rPr>
          <w:rFonts w:ascii="Arial" w:hAnsi="Arial" w:cs="Arial"/>
        </w:rPr>
      </w:pPr>
    </w:p>
    <w:p w:rsidR="00324A53" w:rsidRPr="001E1390" w:rsidRDefault="00324A53" w:rsidP="001E1390">
      <w:pPr>
        <w:spacing w:line="360" w:lineRule="auto"/>
        <w:jc w:val="both"/>
        <w:rPr>
          <w:rFonts w:ascii="Arial" w:hAnsi="Arial" w:cs="Arial"/>
        </w:rPr>
      </w:pPr>
      <w:r w:rsidRPr="001E1390">
        <w:rPr>
          <w:rFonts w:ascii="Arial" w:hAnsi="Arial" w:cs="Arial"/>
        </w:rPr>
        <w:t>For customers, the value of the products/services is largely represented by the added value:</w:t>
      </w:r>
    </w:p>
    <w:p w:rsidR="00324A53" w:rsidRPr="001E1390" w:rsidRDefault="00324A53" w:rsidP="001E1390">
      <w:pPr>
        <w:spacing w:line="360" w:lineRule="auto"/>
        <w:jc w:val="both"/>
        <w:rPr>
          <w:rFonts w:ascii="Arial" w:hAnsi="Arial" w:cs="Arial"/>
        </w:rPr>
      </w:pPr>
    </w:p>
    <w:p w:rsidR="00324A53" w:rsidRPr="001E1390" w:rsidRDefault="00324A53" w:rsidP="001E1390">
      <w:pPr>
        <w:pStyle w:val="Listaszerbekezds"/>
        <w:numPr>
          <w:ilvl w:val="0"/>
          <w:numId w:val="3"/>
        </w:numPr>
        <w:spacing w:line="360" w:lineRule="auto"/>
        <w:jc w:val="both"/>
        <w:rPr>
          <w:rFonts w:ascii="Arial" w:hAnsi="Arial" w:cs="Arial"/>
        </w:rPr>
      </w:pPr>
      <w:r w:rsidRPr="001E1390">
        <w:rPr>
          <w:rFonts w:ascii="Arial" w:hAnsi="Arial" w:cs="Arial"/>
        </w:rPr>
        <w:t>the quality of customer relations,</w:t>
      </w:r>
    </w:p>
    <w:p w:rsidR="00324A53" w:rsidRPr="001E1390" w:rsidRDefault="00324A53" w:rsidP="001E1390">
      <w:pPr>
        <w:pStyle w:val="Listaszerbekezds"/>
        <w:numPr>
          <w:ilvl w:val="0"/>
          <w:numId w:val="3"/>
        </w:numPr>
        <w:spacing w:line="360" w:lineRule="auto"/>
        <w:jc w:val="both"/>
        <w:rPr>
          <w:rFonts w:ascii="Arial" w:hAnsi="Arial" w:cs="Arial"/>
        </w:rPr>
      </w:pPr>
      <w:r w:rsidRPr="001E1390">
        <w:rPr>
          <w:rFonts w:ascii="Arial" w:hAnsi="Arial" w:cs="Arial"/>
        </w:rPr>
        <w:t>the level of service,</w:t>
      </w:r>
    </w:p>
    <w:p w:rsidR="00324A53" w:rsidRPr="001E1390" w:rsidRDefault="00324A53" w:rsidP="001E1390">
      <w:pPr>
        <w:pStyle w:val="Listaszerbekezds"/>
        <w:numPr>
          <w:ilvl w:val="0"/>
          <w:numId w:val="3"/>
        </w:numPr>
        <w:spacing w:line="360" w:lineRule="auto"/>
        <w:jc w:val="both"/>
        <w:rPr>
          <w:rFonts w:ascii="Arial" w:hAnsi="Arial" w:cs="Arial"/>
        </w:rPr>
      </w:pPr>
      <w:r w:rsidRPr="001E1390">
        <w:rPr>
          <w:rFonts w:ascii="Arial" w:hAnsi="Arial" w:cs="Arial"/>
        </w:rPr>
        <w:t xml:space="preserve"> customization of products/services,</w:t>
      </w:r>
    </w:p>
    <w:p w:rsidR="00324A53" w:rsidRPr="001E1390" w:rsidRDefault="00324A53" w:rsidP="001E1390">
      <w:pPr>
        <w:pStyle w:val="Listaszerbekezds"/>
        <w:numPr>
          <w:ilvl w:val="0"/>
          <w:numId w:val="3"/>
        </w:numPr>
        <w:spacing w:line="360" w:lineRule="auto"/>
        <w:jc w:val="both"/>
        <w:rPr>
          <w:rFonts w:ascii="Arial" w:hAnsi="Arial" w:cs="Arial"/>
        </w:rPr>
      </w:pPr>
      <w:r w:rsidRPr="001E1390">
        <w:rPr>
          <w:rFonts w:ascii="Arial" w:hAnsi="Arial" w:cs="Arial"/>
        </w:rPr>
        <w:t>After purchase support.</w:t>
      </w:r>
    </w:p>
    <w:p w:rsidR="00324A53" w:rsidRPr="001E1390" w:rsidRDefault="00324A53" w:rsidP="001E1390">
      <w:pPr>
        <w:spacing w:line="360" w:lineRule="auto"/>
        <w:jc w:val="both"/>
        <w:rPr>
          <w:rFonts w:ascii="Arial" w:hAnsi="Arial" w:cs="Arial"/>
        </w:rPr>
      </w:pPr>
      <w:r w:rsidRPr="001E1390">
        <w:rPr>
          <w:rFonts w:ascii="Arial" w:hAnsi="Arial" w:cs="Arial"/>
        </w:rPr>
        <w:lastRenderedPageBreak/>
        <w:t>Most of the added value comes from the knowledge possessed by the organization.</w:t>
      </w:r>
    </w:p>
    <w:p w:rsidR="00324A53" w:rsidRPr="001E1390" w:rsidRDefault="00324A53" w:rsidP="001E1390">
      <w:pPr>
        <w:spacing w:line="360" w:lineRule="auto"/>
        <w:jc w:val="both"/>
        <w:rPr>
          <w:rFonts w:ascii="Arial" w:hAnsi="Arial" w:cs="Arial"/>
        </w:rPr>
      </w:pPr>
    </w:p>
    <w:p w:rsidR="00324A53" w:rsidRPr="001E1390" w:rsidRDefault="00324A53" w:rsidP="001E1390">
      <w:pPr>
        <w:spacing w:line="360" w:lineRule="auto"/>
        <w:jc w:val="both"/>
        <w:rPr>
          <w:rFonts w:ascii="Arial" w:hAnsi="Arial" w:cs="Arial"/>
        </w:rPr>
      </w:pPr>
      <w:r w:rsidRPr="001E1390">
        <w:rPr>
          <w:rFonts w:ascii="Arial" w:hAnsi="Arial" w:cs="Arial"/>
        </w:rPr>
        <w:t>The ability to acquire new knowledge and organizational learning - which is a new way of approaching organizational change processes - become an indispensable source of competitiveness, similar to financial instruments, the resources of companies to be activated.</w:t>
      </w:r>
    </w:p>
    <w:p w:rsidR="009454FF" w:rsidRPr="001E1390" w:rsidRDefault="009454FF" w:rsidP="001E1390">
      <w:pPr>
        <w:spacing w:line="360" w:lineRule="auto"/>
        <w:jc w:val="both"/>
        <w:rPr>
          <w:rFonts w:ascii="Arial" w:hAnsi="Arial" w:cs="Arial"/>
        </w:rPr>
      </w:pPr>
    </w:p>
    <w:p w:rsidR="009454FF" w:rsidRPr="004E33ED" w:rsidRDefault="007808A6" w:rsidP="004E33ED">
      <w:pPr>
        <w:pStyle w:val="Cmsor1"/>
        <w:spacing w:line="360" w:lineRule="auto"/>
        <w:jc w:val="center"/>
        <w:rPr>
          <w:rFonts w:ascii="Arial" w:hAnsi="Arial" w:cs="Arial"/>
          <w:b/>
          <w:color w:val="auto"/>
          <w:sz w:val="22"/>
          <w:szCs w:val="22"/>
        </w:rPr>
      </w:pPr>
      <w:bookmarkStart w:id="15" w:name="_Toc144329073"/>
      <w:r w:rsidRPr="004E33ED">
        <w:rPr>
          <w:rFonts w:ascii="Arial" w:hAnsi="Arial" w:cs="Arial"/>
          <w:b/>
          <w:color w:val="auto"/>
          <w:sz w:val="22"/>
          <w:szCs w:val="22"/>
        </w:rPr>
        <w:t>Section 2: Evaluation of Knowledge and Information Management Models/theories</w:t>
      </w:r>
      <w:bookmarkEnd w:id="15"/>
    </w:p>
    <w:p w:rsidR="009454FF" w:rsidRPr="001E1390" w:rsidRDefault="009454FF" w:rsidP="001E1390">
      <w:pPr>
        <w:spacing w:line="360" w:lineRule="auto"/>
        <w:jc w:val="both"/>
        <w:rPr>
          <w:rFonts w:ascii="Arial" w:hAnsi="Arial" w:cs="Arial"/>
        </w:rPr>
      </w:pPr>
    </w:p>
    <w:p w:rsidR="004343E6" w:rsidRPr="001E1390" w:rsidRDefault="004343E6" w:rsidP="001E1390">
      <w:pPr>
        <w:spacing w:line="360" w:lineRule="auto"/>
        <w:ind w:firstLine="720"/>
        <w:jc w:val="both"/>
        <w:rPr>
          <w:rFonts w:ascii="Arial" w:hAnsi="Arial" w:cs="Arial"/>
        </w:rPr>
      </w:pPr>
      <w:r w:rsidRPr="001E1390">
        <w:rPr>
          <w:rFonts w:ascii="Arial" w:hAnsi="Arial" w:cs="Arial"/>
        </w:rPr>
        <w:t>Every economic organization strives to increase its competitiveness, which enables it to secure its stable market position in the long term. Competitiveness is determined by three main factors. The high quality, the consumer-friendly price, and the availability of the product/service for the demand.</w:t>
      </w:r>
    </w:p>
    <w:p w:rsidR="004343E6" w:rsidRPr="001E1390" w:rsidRDefault="004343E6" w:rsidP="001E1390">
      <w:pPr>
        <w:spacing w:line="360" w:lineRule="auto"/>
        <w:jc w:val="both"/>
        <w:rPr>
          <w:rFonts w:ascii="Arial" w:hAnsi="Arial" w:cs="Arial"/>
        </w:rPr>
      </w:pPr>
    </w:p>
    <w:p w:rsidR="004343E6" w:rsidRPr="001E1390" w:rsidRDefault="004343E6" w:rsidP="001E1390">
      <w:pPr>
        <w:spacing w:line="360" w:lineRule="auto"/>
        <w:jc w:val="both"/>
        <w:rPr>
          <w:rFonts w:ascii="Arial" w:hAnsi="Arial" w:cs="Arial"/>
        </w:rPr>
      </w:pPr>
      <w:r w:rsidRPr="001E1390">
        <w:rPr>
          <w:rFonts w:ascii="Arial" w:hAnsi="Arial" w:cs="Arial"/>
        </w:rPr>
        <w:t xml:space="preserve">For the sake of their future development, organizations must recognize what characteristics strengthen their market position. As a result of technological development, information, and knowledge can be called one of the biggest market values. While companies try to meet the expectations of demand, it is important to exploit the potential inherent in their organization. Recognizing and acquiring knowledge is also a difficult task, but keeping it and using it effectively also entails several challenges. The issue of employees' openness, attitude, and even distrust towards knowledge sharing cannot be ignored either. </w:t>
      </w:r>
    </w:p>
    <w:p w:rsidR="004343E6" w:rsidRPr="001E1390" w:rsidRDefault="004343E6" w:rsidP="001E1390">
      <w:pPr>
        <w:spacing w:line="360" w:lineRule="auto"/>
        <w:jc w:val="both"/>
        <w:rPr>
          <w:rFonts w:ascii="Arial" w:hAnsi="Arial" w:cs="Arial"/>
        </w:rPr>
      </w:pPr>
      <w:r w:rsidRPr="001E1390">
        <w:rPr>
          <w:rFonts w:ascii="Arial" w:hAnsi="Arial" w:cs="Arial"/>
        </w:rPr>
        <w:t>What are the solutions and methods by which managers approach optimal operation? How can the utilization of the information and knowledge inherent in the workforce be achieved? What tools can be used to implement and exploit the cooperation of companies? Answering all these and more questions does not clearly mean achieving economic success, but it creates the possibility for companies to operate economically and efficiently.</w:t>
      </w:r>
    </w:p>
    <w:p w:rsidR="004343E6" w:rsidRPr="004E33ED" w:rsidRDefault="00D24AAF" w:rsidP="001E1390">
      <w:pPr>
        <w:pStyle w:val="Cmsor1"/>
        <w:spacing w:line="360" w:lineRule="auto"/>
        <w:jc w:val="both"/>
        <w:rPr>
          <w:rFonts w:ascii="Arial" w:hAnsi="Arial" w:cs="Arial"/>
          <w:color w:val="auto"/>
          <w:sz w:val="22"/>
          <w:szCs w:val="22"/>
          <w:u w:val="single"/>
        </w:rPr>
      </w:pPr>
      <w:bookmarkStart w:id="16" w:name="_Toc144329074"/>
      <w:r w:rsidRPr="004E33ED">
        <w:rPr>
          <w:rFonts w:ascii="Arial" w:hAnsi="Arial" w:cs="Arial"/>
          <w:color w:val="auto"/>
          <w:sz w:val="22"/>
          <w:szCs w:val="22"/>
          <w:u w:val="single"/>
        </w:rPr>
        <w:t>Knowledge and Information Management Models/theories</w:t>
      </w:r>
      <w:bookmarkEnd w:id="16"/>
      <w:r w:rsidRPr="004E33ED">
        <w:rPr>
          <w:rFonts w:ascii="Arial" w:hAnsi="Arial" w:cs="Arial"/>
          <w:color w:val="auto"/>
          <w:sz w:val="22"/>
          <w:szCs w:val="22"/>
          <w:u w:val="single"/>
        </w:rPr>
        <w:t xml:space="preserve">  </w:t>
      </w:r>
    </w:p>
    <w:p w:rsidR="00D24AAF" w:rsidRPr="001E1390" w:rsidRDefault="00D24AAF" w:rsidP="001E1390">
      <w:pPr>
        <w:spacing w:line="360" w:lineRule="auto"/>
        <w:jc w:val="both"/>
        <w:rPr>
          <w:rFonts w:ascii="Arial" w:hAnsi="Arial" w:cs="Arial"/>
        </w:rPr>
      </w:pPr>
    </w:p>
    <w:p w:rsidR="00D24AAF" w:rsidRPr="004E33ED" w:rsidRDefault="00D24AAF" w:rsidP="001E1390">
      <w:pPr>
        <w:pStyle w:val="Cmsor2"/>
        <w:spacing w:line="360" w:lineRule="auto"/>
        <w:jc w:val="both"/>
        <w:rPr>
          <w:rFonts w:ascii="Arial" w:hAnsi="Arial" w:cs="Arial"/>
          <w:i/>
          <w:color w:val="auto"/>
          <w:sz w:val="22"/>
          <w:szCs w:val="22"/>
        </w:rPr>
      </w:pPr>
      <w:bookmarkStart w:id="17" w:name="_Toc144329075"/>
      <w:proofErr w:type="spellStart"/>
      <w:r w:rsidRPr="004E33ED">
        <w:rPr>
          <w:rFonts w:ascii="Arial" w:hAnsi="Arial" w:cs="Arial"/>
          <w:i/>
          <w:color w:val="auto"/>
          <w:sz w:val="22"/>
          <w:szCs w:val="22"/>
        </w:rPr>
        <w:t>Nonaka</w:t>
      </w:r>
      <w:proofErr w:type="spellEnd"/>
      <w:r w:rsidRPr="004E33ED">
        <w:rPr>
          <w:rFonts w:ascii="Arial" w:hAnsi="Arial" w:cs="Arial"/>
          <w:i/>
          <w:color w:val="auto"/>
          <w:sz w:val="22"/>
          <w:szCs w:val="22"/>
        </w:rPr>
        <w:t xml:space="preserve"> theory</w:t>
      </w:r>
      <w:bookmarkEnd w:id="17"/>
    </w:p>
    <w:p w:rsidR="00D24AAF" w:rsidRPr="001E1390" w:rsidRDefault="00D24AAF" w:rsidP="001E1390">
      <w:pPr>
        <w:spacing w:line="360" w:lineRule="auto"/>
        <w:jc w:val="both"/>
        <w:rPr>
          <w:rFonts w:ascii="Arial" w:hAnsi="Arial" w:cs="Arial"/>
        </w:rPr>
      </w:pPr>
    </w:p>
    <w:p w:rsidR="00F8416C" w:rsidRPr="001E1390" w:rsidRDefault="00FC27D7" w:rsidP="001E1390">
      <w:pPr>
        <w:spacing w:line="360" w:lineRule="auto"/>
        <w:ind w:firstLine="720"/>
        <w:jc w:val="both"/>
        <w:rPr>
          <w:rFonts w:ascii="Arial" w:hAnsi="Arial" w:cs="Arial"/>
        </w:rPr>
      </w:pPr>
      <w:proofErr w:type="spellStart"/>
      <w:r w:rsidRPr="001E1390">
        <w:rPr>
          <w:rFonts w:ascii="Arial" w:hAnsi="Arial" w:cs="Arial"/>
        </w:rPr>
        <w:t>Nonaka's</w:t>
      </w:r>
      <w:proofErr w:type="spellEnd"/>
      <w:r w:rsidRPr="001E1390">
        <w:rPr>
          <w:rFonts w:ascii="Arial" w:hAnsi="Arial" w:cs="Arial"/>
        </w:rPr>
        <w:t xml:space="preserve"> theory </w:t>
      </w:r>
      <w:sdt>
        <w:sdtPr>
          <w:rPr>
            <w:rFonts w:ascii="Arial" w:hAnsi="Arial" w:cs="Arial"/>
          </w:rPr>
          <w:id w:val="1292180992"/>
          <w:citation/>
        </w:sdtPr>
        <w:sdtEndPr/>
        <w:sdtContent>
          <w:r w:rsidRPr="001E1390">
            <w:rPr>
              <w:rFonts w:ascii="Arial" w:hAnsi="Arial" w:cs="Arial"/>
            </w:rPr>
            <w:fldChar w:fldCharType="begin"/>
          </w:r>
          <w:r w:rsidRPr="001E1390">
            <w:rPr>
              <w:rFonts w:ascii="Arial" w:hAnsi="Arial" w:cs="Arial"/>
              <w:lang w:val="en-US"/>
            </w:rPr>
            <w:instrText xml:space="preserve"> CITATION Non94 \l 1033 </w:instrText>
          </w:r>
          <w:r w:rsidRPr="001E1390">
            <w:rPr>
              <w:rFonts w:ascii="Arial" w:hAnsi="Arial" w:cs="Arial"/>
            </w:rPr>
            <w:fldChar w:fldCharType="separate"/>
          </w:r>
          <w:r w:rsidRPr="001E1390">
            <w:rPr>
              <w:rFonts w:ascii="Arial" w:hAnsi="Arial" w:cs="Arial"/>
              <w:noProof/>
              <w:lang w:val="en-US"/>
            </w:rPr>
            <w:t>(Nonaka, 1994)</w:t>
          </w:r>
          <w:r w:rsidRPr="001E1390">
            <w:rPr>
              <w:rFonts w:ascii="Arial" w:hAnsi="Arial" w:cs="Arial"/>
            </w:rPr>
            <w:fldChar w:fldCharType="end"/>
          </w:r>
        </w:sdtContent>
      </w:sdt>
      <w:r w:rsidR="00E97C9A" w:rsidRPr="001E1390">
        <w:rPr>
          <w:rFonts w:ascii="Arial" w:hAnsi="Arial" w:cs="Arial"/>
        </w:rPr>
        <w:t xml:space="preserve"> </w:t>
      </w:r>
      <w:r w:rsidRPr="001E1390">
        <w:rPr>
          <w:rFonts w:ascii="Arial" w:hAnsi="Arial" w:cs="Arial"/>
        </w:rPr>
        <w:t xml:space="preserve">on the creation of organizational knowledge is one of the most influential theories in knowledge management literature. Following Plato, </w:t>
      </w:r>
      <w:proofErr w:type="spellStart"/>
      <w:r w:rsidRPr="001E1390">
        <w:rPr>
          <w:rFonts w:ascii="Arial" w:hAnsi="Arial" w:cs="Arial"/>
        </w:rPr>
        <w:t>Nonaka</w:t>
      </w:r>
      <w:proofErr w:type="spellEnd"/>
      <w:r w:rsidRPr="001E1390">
        <w:rPr>
          <w:rFonts w:ascii="Arial" w:hAnsi="Arial" w:cs="Arial"/>
        </w:rPr>
        <w:t xml:space="preserve"> defines knowledge as "reasonably true beliefs". When explaining the definition, he contrasts </w:t>
      </w:r>
      <w:r w:rsidRPr="001E1390">
        <w:rPr>
          <w:rFonts w:ascii="Arial" w:hAnsi="Arial" w:cs="Arial"/>
        </w:rPr>
        <w:lastRenderedPageBreak/>
        <w:t>the static, absolute, human-independent approach to knowledge with the dynamic, personal be</w:t>
      </w:r>
      <w:r w:rsidR="00D24AAF" w:rsidRPr="001E1390">
        <w:rPr>
          <w:rFonts w:ascii="Arial" w:hAnsi="Arial" w:cs="Arial"/>
        </w:rPr>
        <w:t xml:space="preserve"> In terms of the perceptibility and </w:t>
      </w:r>
      <w:r w:rsidR="0053787E" w:rsidRPr="001E1390">
        <w:rPr>
          <w:rFonts w:ascii="Arial" w:hAnsi="Arial" w:cs="Arial"/>
        </w:rPr>
        <w:t>grasp ability</w:t>
      </w:r>
      <w:r w:rsidR="00D24AAF" w:rsidRPr="001E1390">
        <w:rPr>
          <w:rFonts w:ascii="Arial" w:hAnsi="Arial" w:cs="Arial"/>
        </w:rPr>
        <w:t xml:space="preserve"> of knowledge, the literature distinguishes between tacit (hidden) and explicit (displayed) knowledge. In this sense, it is important to distinguish present but not displayed (tacit) knowledge from (explicit) knowledge displayed in some fixed form.  An important feature of this in terms of successful knowledge management is that they can transform into each other, and if we want to influence this consciously, it is very useful to know the </w:t>
      </w:r>
      <w:proofErr w:type="spellStart"/>
      <w:r w:rsidR="00D24AAF" w:rsidRPr="001E1390">
        <w:rPr>
          <w:rFonts w:ascii="Arial" w:hAnsi="Arial" w:cs="Arial"/>
        </w:rPr>
        <w:t>Nonaka</w:t>
      </w:r>
      <w:proofErr w:type="spellEnd"/>
      <w:r w:rsidR="00D24AAF" w:rsidRPr="001E1390">
        <w:rPr>
          <w:rFonts w:ascii="Arial" w:hAnsi="Arial" w:cs="Arial"/>
        </w:rPr>
        <w:t xml:space="preserve"> matrix and </w:t>
      </w:r>
      <w:r w:rsidR="0053787E" w:rsidRPr="001E1390">
        <w:rPr>
          <w:rFonts w:ascii="Arial" w:hAnsi="Arial" w:cs="Arial"/>
        </w:rPr>
        <w:t>use it for conscious efficiency life</w:t>
      </w:r>
      <w:r w:rsidRPr="001E1390">
        <w:rPr>
          <w:rFonts w:ascii="Arial" w:hAnsi="Arial" w:cs="Arial"/>
        </w:rPr>
        <w:t>-based approach.</w:t>
      </w:r>
    </w:p>
    <w:p w:rsidR="00D24AAF" w:rsidRPr="001E1390" w:rsidRDefault="00D24AAF" w:rsidP="001E1390">
      <w:pPr>
        <w:spacing w:line="360" w:lineRule="auto"/>
        <w:jc w:val="both"/>
        <w:rPr>
          <w:rFonts w:ascii="Arial" w:hAnsi="Arial" w:cs="Arial"/>
        </w:rPr>
      </w:pPr>
    </w:p>
    <w:p w:rsidR="00D24AAF" w:rsidRPr="004E33ED" w:rsidRDefault="00D24AAF" w:rsidP="001E1390">
      <w:pPr>
        <w:pStyle w:val="Cmsor2"/>
        <w:spacing w:line="360" w:lineRule="auto"/>
        <w:jc w:val="both"/>
        <w:rPr>
          <w:rFonts w:ascii="Arial" w:hAnsi="Arial" w:cs="Arial"/>
          <w:i/>
          <w:color w:val="auto"/>
          <w:sz w:val="22"/>
          <w:szCs w:val="22"/>
        </w:rPr>
      </w:pPr>
      <w:bookmarkStart w:id="18" w:name="_Toc144329076"/>
      <w:r w:rsidRPr="004E33ED">
        <w:rPr>
          <w:rFonts w:ascii="Arial" w:hAnsi="Arial" w:cs="Arial"/>
          <w:i/>
          <w:color w:val="auto"/>
          <w:sz w:val="22"/>
          <w:szCs w:val="22"/>
        </w:rPr>
        <w:t xml:space="preserve">Karl </w:t>
      </w:r>
      <w:proofErr w:type="spellStart"/>
      <w:r w:rsidRPr="004E33ED">
        <w:rPr>
          <w:rFonts w:ascii="Arial" w:hAnsi="Arial" w:cs="Arial"/>
          <w:i/>
          <w:color w:val="auto"/>
          <w:sz w:val="22"/>
          <w:szCs w:val="22"/>
        </w:rPr>
        <w:t>Wiig</w:t>
      </w:r>
      <w:proofErr w:type="spellEnd"/>
      <w:r w:rsidRPr="004E33ED">
        <w:rPr>
          <w:rFonts w:ascii="Arial" w:hAnsi="Arial" w:cs="Arial"/>
          <w:i/>
          <w:color w:val="auto"/>
          <w:sz w:val="22"/>
          <w:szCs w:val="22"/>
        </w:rPr>
        <w:t xml:space="preserve"> theory</w:t>
      </w:r>
      <w:bookmarkEnd w:id="18"/>
    </w:p>
    <w:p w:rsidR="00D24AAF" w:rsidRPr="001E1390" w:rsidRDefault="00D24AAF" w:rsidP="001E1390">
      <w:pPr>
        <w:spacing w:line="360" w:lineRule="auto"/>
        <w:jc w:val="both"/>
        <w:rPr>
          <w:rFonts w:ascii="Arial" w:hAnsi="Arial" w:cs="Arial"/>
        </w:rPr>
      </w:pPr>
    </w:p>
    <w:p w:rsidR="00D24AAF" w:rsidRPr="001E1390" w:rsidRDefault="00D24AAF" w:rsidP="001E1390">
      <w:pPr>
        <w:spacing w:line="360" w:lineRule="auto"/>
        <w:ind w:firstLine="720"/>
        <w:jc w:val="both"/>
        <w:rPr>
          <w:rFonts w:ascii="Arial" w:hAnsi="Arial" w:cs="Arial"/>
        </w:rPr>
      </w:pPr>
      <w:r w:rsidRPr="001E1390">
        <w:rPr>
          <w:rFonts w:ascii="Arial" w:hAnsi="Arial" w:cs="Arial"/>
        </w:rPr>
        <w:t xml:space="preserve">Karl </w:t>
      </w:r>
      <w:proofErr w:type="spellStart"/>
      <w:r w:rsidRPr="001E1390">
        <w:rPr>
          <w:rFonts w:ascii="Arial" w:hAnsi="Arial" w:cs="Arial"/>
        </w:rPr>
        <w:t>Wiig</w:t>
      </w:r>
      <w:proofErr w:type="spellEnd"/>
      <w:r w:rsidRPr="001E1390">
        <w:rPr>
          <w:rFonts w:ascii="Arial" w:hAnsi="Arial" w:cs="Arial"/>
        </w:rPr>
        <w:t xml:space="preserve"> </w:t>
      </w:r>
      <w:sdt>
        <w:sdtPr>
          <w:rPr>
            <w:rFonts w:ascii="Arial" w:hAnsi="Arial" w:cs="Arial"/>
          </w:rPr>
          <w:id w:val="535704073"/>
          <w:citation/>
        </w:sdtPr>
        <w:sdtEndPr/>
        <w:sdtContent>
          <w:r w:rsidRPr="001E1390">
            <w:rPr>
              <w:rFonts w:ascii="Arial" w:hAnsi="Arial" w:cs="Arial"/>
            </w:rPr>
            <w:fldChar w:fldCharType="begin"/>
          </w:r>
          <w:r w:rsidRPr="001E1390">
            <w:rPr>
              <w:rFonts w:ascii="Arial" w:hAnsi="Arial" w:cs="Arial"/>
              <w:lang w:val="en-US"/>
            </w:rPr>
            <w:instrText xml:space="preserve">CITATION Wii97 \l 1033 </w:instrText>
          </w:r>
          <w:r w:rsidRPr="001E1390">
            <w:rPr>
              <w:rFonts w:ascii="Arial" w:hAnsi="Arial" w:cs="Arial"/>
            </w:rPr>
            <w:fldChar w:fldCharType="separate"/>
          </w:r>
          <w:r w:rsidRPr="001E1390">
            <w:rPr>
              <w:rFonts w:ascii="Arial" w:hAnsi="Arial" w:cs="Arial"/>
              <w:noProof/>
              <w:lang w:val="en-US"/>
            </w:rPr>
            <w:t>(Wiig, 1997)</w:t>
          </w:r>
          <w:r w:rsidRPr="001E1390">
            <w:rPr>
              <w:rFonts w:ascii="Arial" w:hAnsi="Arial" w:cs="Arial"/>
            </w:rPr>
            <w:fldChar w:fldCharType="end"/>
          </w:r>
        </w:sdtContent>
      </w:sdt>
      <w:r w:rsidRPr="001E1390">
        <w:rPr>
          <w:rFonts w:ascii="Arial" w:hAnsi="Arial" w:cs="Arial"/>
        </w:rPr>
        <w:t xml:space="preserve"> highlights the methods by which authentic knowledge can be found. It lists five typologies that can be placed along five dimensions</w:t>
      </w:r>
    </w:p>
    <w:p w:rsidR="00D24AAF" w:rsidRPr="001E1390" w:rsidRDefault="00D24AAF" w:rsidP="001E1390">
      <w:pPr>
        <w:spacing w:line="360" w:lineRule="auto"/>
        <w:jc w:val="both"/>
        <w:rPr>
          <w:rFonts w:ascii="Arial" w:hAnsi="Arial" w:cs="Arial"/>
        </w:rPr>
      </w:pPr>
      <w:r w:rsidRPr="001E1390">
        <w:rPr>
          <w:rFonts w:ascii="Arial" w:hAnsi="Arial" w:cs="Arial"/>
        </w:rPr>
        <w:t>1. Conceptual dimension: automatic and goal-setting knowledge,</w:t>
      </w:r>
    </w:p>
    <w:p w:rsidR="00D24AAF" w:rsidRPr="001E1390" w:rsidRDefault="00D24AAF" w:rsidP="001E1390">
      <w:pPr>
        <w:spacing w:line="360" w:lineRule="auto"/>
        <w:jc w:val="both"/>
        <w:rPr>
          <w:rFonts w:ascii="Arial" w:hAnsi="Arial" w:cs="Arial"/>
        </w:rPr>
      </w:pPr>
      <w:r w:rsidRPr="001E1390">
        <w:rPr>
          <w:rFonts w:ascii="Arial" w:hAnsi="Arial" w:cs="Arial"/>
        </w:rPr>
        <w:t>2. Manifestation: from the knowledge found in the brains of individuals to the encoded knowledge - machines, technologies, procedures,</w:t>
      </w:r>
    </w:p>
    <w:p w:rsidR="00D24AAF" w:rsidRPr="001E1390" w:rsidRDefault="00D24AAF" w:rsidP="001E1390">
      <w:pPr>
        <w:spacing w:line="360" w:lineRule="auto"/>
        <w:jc w:val="both"/>
        <w:rPr>
          <w:rFonts w:ascii="Arial" w:hAnsi="Arial" w:cs="Arial"/>
        </w:rPr>
      </w:pPr>
      <w:r w:rsidRPr="001E1390">
        <w:rPr>
          <w:rFonts w:ascii="Arial" w:hAnsi="Arial" w:cs="Arial"/>
        </w:rPr>
        <w:t>3. Information dimension: from signal transmission - to wisdom - transmission medium, signal, data information, knowledge, wisdom,</w:t>
      </w:r>
    </w:p>
    <w:p w:rsidR="00D24AAF" w:rsidRPr="001E1390" w:rsidRDefault="00D24AAF" w:rsidP="001E1390">
      <w:pPr>
        <w:spacing w:line="360" w:lineRule="auto"/>
        <w:jc w:val="both"/>
        <w:rPr>
          <w:rFonts w:ascii="Arial" w:hAnsi="Arial" w:cs="Arial"/>
        </w:rPr>
      </w:pPr>
      <w:r w:rsidRPr="001E1390">
        <w:rPr>
          <w:rFonts w:ascii="Arial" w:hAnsi="Arial" w:cs="Arial"/>
        </w:rPr>
        <w:t>4. Detail: knowledge atom and knowledge domain – regions, sections, cases, elements, details,</w:t>
      </w:r>
    </w:p>
    <w:p w:rsidR="00D24AAF" w:rsidRPr="001E1390" w:rsidRDefault="00D24AAF" w:rsidP="001E1390">
      <w:pPr>
        <w:spacing w:line="360" w:lineRule="auto"/>
        <w:jc w:val="both"/>
        <w:rPr>
          <w:rFonts w:ascii="Arial" w:hAnsi="Arial" w:cs="Arial"/>
        </w:rPr>
      </w:pPr>
      <w:r w:rsidRPr="001E1390">
        <w:rPr>
          <w:rFonts w:ascii="Arial" w:hAnsi="Arial" w:cs="Arial"/>
        </w:rPr>
        <w:t>5. Competence: beginner-grandmaster - beginner, advanced, competent, masters.</w:t>
      </w:r>
    </w:p>
    <w:p w:rsidR="004A1E53" w:rsidRPr="001E1390" w:rsidRDefault="004A1E53" w:rsidP="001E1390">
      <w:pPr>
        <w:spacing w:line="360" w:lineRule="auto"/>
        <w:jc w:val="both"/>
        <w:rPr>
          <w:rFonts w:ascii="Arial" w:hAnsi="Arial" w:cs="Arial"/>
        </w:rPr>
      </w:pPr>
    </w:p>
    <w:p w:rsidR="00D24AAF" w:rsidRPr="004E33ED" w:rsidRDefault="00B7193C" w:rsidP="001E1390">
      <w:pPr>
        <w:pStyle w:val="Cmsor2"/>
        <w:spacing w:line="360" w:lineRule="auto"/>
        <w:jc w:val="both"/>
        <w:rPr>
          <w:rFonts w:ascii="Arial" w:hAnsi="Arial" w:cs="Arial"/>
          <w:color w:val="auto"/>
          <w:sz w:val="22"/>
          <w:szCs w:val="22"/>
          <w:u w:val="single"/>
        </w:rPr>
      </w:pPr>
      <w:r w:rsidRPr="001E1390">
        <w:rPr>
          <w:rFonts w:ascii="Arial" w:hAnsi="Arial" w:cs="Arial"/>
          <w:color w:val="auto"/>
          <w:sz w:val="22"/>
          <w:szCs w:val="22"/>
        </w:rPr>
        <w:t xml:space="preserve"> </w:t>
      </w:r>
      <w:bookmarkStart w:id="19" w:name="_Toc144329077"/>
      <w:proofErr w:type="spellStart"/>
      <w:r w:rsidRPr="004E33ED">
        <w:rPr>
          <w:rFonts w:ascii="Arial" w:hAnsi="Arial" w:cs="Arial"/>
          <w:color w:val="auto"/>
          <w:sz w:val="22"/>
          <w:szCs w:val="22"/>
          <w:u w:val="single"/>
        </w:rPr>
        <w:t>Nonaka's</w:t>
      </w:r>
      <w:proofErr w:type="spellEnd"/>
      <w:r w:rsidRPr="004E33ED">
        <w:rPr>
          <w:rFonts w:ascii="Arial" w:hAnsi="Arial" w:cs="Arial"/>
          <w:color w:val="auto"/>
          <w:sz w:val="22"/>
          <w:szCs w:val="22"/>
          <w:u w:val="single"/>
        </w:rPr>
        <w:t xml:space="preserve"> tacit and explicit conversion and decision-making model for NHS</w:t>
      </w:r>
      <w:bookmarkEnd w:id="19"/>
    </w:p>
    <w:p w:rsidR="00B7193C" w:rsidRPr="001E1390" w:rsidRDefault="00B7193C" w:rsidP="001E1390">
      <w:pPr>
        <w:spacing w:line="360" w:lineRule="auto"/>
        <w:jc w:val="both"/>
        <w:rPr>
          <w:rFonts w:ascii="Arial" w:hAnsi="Arial" w:cs="Arial"/>
        </w:rPr>
      </w:pPr>
    </w:p>
    <w:p w:rsidR="00B7193C" w:rsidRPr="001E1390" w:rsidRDefault="00B7193C" w:rsidP="001E1390">
      <w:pPr>
        <w:spacing w:line="360" w:lineRule="auto"/>
        <w:ind w:firstLine="720"/>
        <w:jc w:val="both"/>
        <w:rPr>
          <w:rFonts w:ascii="Arial" w:hAnsi="Arial" w:cs="Arial"/>
        </w:rPr>
      </w:pPr>
      <w:r w:rsidRPr="001E1390">
        <w:rPr>
          <w:rFonts w:ascii="Arial" w:hAnsi="Arial" w:cs="Arial"/>
        </w:rPr>
        <w:t xml:space="preserve">The use of technology and communication technologies is essential for the effective management of the company's explicit and implicit knowledge. The prerequisite for choosing the right technological solution is the precise definition of the organization's strategic and other goals. The introduction of knowledge management processes, even in a well-functioning company, is not expected to work successfully by itself thanks to the provided technological background. The main component of successful knowledge management is the human resources present in the company, as they are the executors and implementers of the established knowledge management strategy. The innovation and development of the </w:t>
      </w:r>
      <w:r w:rsidRPr="001E1390">
        <w:rPr>
          <w:rFonts w:ascii="Arial" w:hAnsi="Arial" w:cs="Arial"/>
        </w:rPr>
        <w:lastRenderedPageBreak/>
        <w:t>organization is influenced by the ability of individuals, groups, and organizations to share knowledge and learn.</w:t>
      </w:r>
      <w:r w:rsidR="004A1E53" w:rsidRPr="001E1390">
        <w:rPr>
          <w:rFonts w:ascii="Arial" w:hAnsi="Arial" w:cs="Arial"/>
        </w:rPr>
        <w:t xml:space="preserve"> </w:t>
      </w:r>
    </w:p>
    <w:p w:rsidR="0019620D" w:rsidRPr="001E1390" w:rsidRDefault="0019620D" w:rsidP="001E1390">
      <w:pPr>
        <w:spacing w:line="360" w:lineRule="auto"/>
        <w:ind w:firstLine="720"/>
        <w:jc w:val="both"/>
        <w:rPr>
          <w:rFonts w:ascii="Arial" w:hAnsi="Arial" w:cs="Arial"/>
        </w:rPr>
      </w:pPr>
      <w:proofErr w:type="spellStart"/>
      <w:r w:rsidRPr="001E1390">
        <w:rPr>
          <w:rFonts w:ascii="Arial" w:hAnsi="Arial" w:cs="Arial"/>
        </w:rPr>
        <w:t>Nonaka's</w:t>
      </w:r>
      <w:proofErr w:type="spellEnd"/>
      <w:r w:rsidRPr="001E1390">
        <w:rPr>
          <w:rFonts w:ascii="Arial" w:hAnsi="Arial" w:cs="Arial"/>
        </w:rPr>
        <w:t xml:space="preserve"> theory in the context of the NHS. The most important element of learning is socialization, which is the result of schooling and joint exercises. Equally important is internalization, as a result of which, in the case of medical work, they actually act without thinking or deeper analysis. The combining form can also be done well. The condition of externalization is the recognition of the existence of knowledge, one of the possible ways of which is the mapping and transfer of knowledge. </w:t>
      </w:r>
      <w:sdt>
        <w:sdtPr>
          <w:rPr>
            <w:rFonts w:ascii="Arial" w:hAnsi="Arial" w:cs="Arial"/>
          </w:rPr>
          <w:id w:val="1589425010"/>
          <w:citation/>
        </w:sdtPr>
        <w:sdtEndPr/>
        <w:sdtContent>
          <w:r w:rsidRPr="001E1390">
            <w:rPr>
              <w:rFonts w:ascii="Arial" w:hAnsi="Arial" w:cs="Arial"/>
            </w:rPr>
            <w:fldChar w:fldCharType="begin"/>
          </w:r>
          <w:r w:rsidRPr="001E1390">
            <w:rPr>
              <w:rFonts w:ascii="Arial" w:hAnsi="Arial" w:cs="Arial"/>
              <w:lang w:val="en-US"/>
            </w:rPr>
            <w:instrText xml:space="preserve"> CITATION Non94 \l 1033 </w:instrText>
          </w:r>
          <w:r w:rsidRPr="001E1390">
            <w:rPr>
              <w:rFonts w:ascii="Arial" w:hAnsi="Arial" w:cs="Arial"/>
            </w:rPr>
            <w:fldChar w:fldCharType="separate"/>
          </w:r>
          <w:r w:rsidRPr="001E1390">
            <w:rPr>
              <w:rFonts w:ascii="Arial" w:hAnsi="Arial" w:cs="Arial"/>
              <w:noProof/>
              <w:lang w:val="en-US"/>
            </w:rPr>
            <w:t>(Nonaka, 1994)</w:t>
          </w:r>
          <w:r w:rsidRPr="001E1390">
            <w:rPr>
              <w:rFonts w:ascii="Arial" w:hAnsi="Arial" w:cs="Arial"/>
            </w:rPr>
            <w:fldChar w:fldCharType="end"/>
          </w:r>
        </w:sdtContent>
      </w:sdt>
    </w:p>
    <w:p w:rsidR="0019620D" w:rsidRPr="001E1390" w:rsidRDefault="0019620D" w:rsidP="001E1390">
      <w:pPr>
        <w:spacing w:line="360" w:lineRule="auto"/>
        <w:ind w:firstLine="720"/>
        <w:jc w:val="both"/>
        <w:rPr>
          <w:rFonts w:ascii="Arial" w:hAnsi="Arial" w:cs="Arial"/>
        </w:rPr>
      </w:pPr>
    </w:p>
    <w:p w:rsidR="00B7193C" w:rsidRPr="001E1390" w:rsidRDefault="00B7193C" w:rsidP="001E1390">
      <w:pPr>
        <w:spacing w:line="360" w:lineRule="auto"/>
        <w:jc w:val="both"/>
        <w:rPr>
          <w:rFonts w:ascii="Arial" w:hAnsi="Arial" w:cs="Arial"/>
        </w:rPr>
      </w:pPr>
    </w:p>
    <w:p w:rsidR="00787F91" w:rsidRPr="001E1390" w:rsidRDefault="00787F91" w:rsidP="001E1390">
      <w:pPr>
        <w:pStyle w:val="Default"/>
        <w:spacing w:line="360" w:lineRule="auto"/>
        <w:jc w:val="both"/>
        <w:rPr>
          <w:color w:val="auto"/>
          <w:sz w:val="22"/>
          <w:szCs w:val="22"/>
        </w:rPr>
      </w:pPr>
    </w:p>
    <w:p w:rsidR="000E680E" w:rsidRPr="004E33ED" w:rsidRDefault="00055332" w:rsidP="004E33ED">
      <w:pPr>
        <w:pStyle w:val="Cmsor1"/>
        <w:spacing w:line="360" w:lineRule="auto"/>
        <w:jc w:val="center"/>
        <w:rPr>
          <w:rFonts w:ascii="Arial" w:hAnsi="Arial" w:cs="Arial"/>
          <w:b/>
          <w:color w:val="auto"/>
          <w:sz w:val="22"/>
          <w:szCs w:val="22"/>
        </w:rPr>
      </w:pPr>
      <w:bookmarkStart w:id="20" w:name="_Toc144329078"/>
      <w:r w:rsidRPr="004E33ED">
        <w:rPr>
          <w:rFonts w:ascii="Arial" w:hAnsi="Arial" w:cs="Arial"/>
          <w:b/>
          <w:color w:val="auto"/>
          <w:sz w:val="22"/>
          <w:szCs w:val="22"/>
        </w:rPr>
        <w:t>Section 3: Investigating of KM techniques used by NHS</w:t>
      </w:r>
      <w:bookmarkEnd w:id="20"/>
    </w:p>
    <w:p w:rsidR="00EC7DA1" w:rsidRPr="001E1390" w:rsidRDefault="00EC7DA1" w:rsidP="001E1390">
      <w:pPr>
        <w:spacing w:line="360" w:lineRule="auto"/>
        <w:jc w:val="both"/>
        <w:rPr>
          <w:rFonts w:ascii="Arial" w:hAnsi="Arial" w:cs="Arial"/>
        </w:rPr>
      </w:pPr>
    </w:p>
    <w:p w:rsidR="00EC7DA1" w:rsidRPr="001E1390" w:rsidRDefault="00EC7DA1" w:rsidP="001E1390">
      <w:pPr>
        <w:spacing w:line="360" w:lineRule="auto"/>
        <w:ind w:firstLine="720"/>
        <w:jc w:val="both"/>
        <w:rPr>
          <w:rFonts w:ascii="Arial" w:hAnsi="Arial" w:cs="Arial"/>
        </w:rPr>
      </w:pPr>
      <w:r w:rsidRPr="001E1390">
        <w:rPr>
          <w:rFonts w:ascii="Arial" w:hAnsi="Arial" w:cs="Arial"/>
        </w:rPr>
        <w:t>In a fast and constantly changing environment, organizations need to react constantly and in time in order to remain competitive in the market. The current market environment is characterized by the presence of new entrants, constant innovation competition, shortening of product life curves, the appreciation of the role of strategic networks and alliances, the diversity of cultural characteristics, knowledge-based products and services, and the ever-growing information avalanche.</w:t>
      </w:r>
    </w:p>
    <w:p w:rsidR="00EC7DA1" w:rsidRPr="001E1390" w:rsidRDefault="00EC7DA1" w:rsidP="001E1390">
      <w:pPr>
        <w:spacing w:line="360" w:lineRule="auto"/>
        <w:ind w:firstLine="720"/>
        <w:jc w:val="both"/>
        <w:rPr>
          <w:rFonts w:ascii="Arial" w:hAnsi="Arial" w:cs="Arial"/>
        </w:rPr>
      </w:pPr>
      <w:r w:rsidRPr="001E1390">
        <w:rPr>
          <w:rFonts w:ascii="Arial" w:hAnsi="Arial" w:cs="Arial"/>
        </w:rPr>
        <w:t>The importance of personnel work, finding employees with decisive knowledge, and matching them to their abilities career planning, adequate training of nurses, doctors and other employees is extremely important and indispensable for the NHS.</w:t>
      </w:r>
    </w:p>
    <w:p w:rsidR="00EC7DA1" w:rsidRPr="001E1390" w:rsidRDefault="00EC7DA1" w:rsidP="001E1390">
      <w:pPr>
        <w:spacing w:line="360" w:lineRule="auto"/>
        <w:jc w:val="both"/>
        <w:rPr>
          <w:rFonts w:ascii="Arial" w:hAnsi="Arial" w:cs="Arial"/>
        </w:rPr>
      </w:pPr>
      <w:r w:rsidRPr="001E1390">
        <w:rPr>
          <w:rFonts w:ascii="Arial" w:hAnsi="Arial" w:cs="Arial"/>
        </w:rPr>
        <w:t>The available resources are mobile and can be transferred between companies, so differences in resources can only be temporary.</w:t>
      </w:r>
    </w:p>
    <w:p w:rsidR="00EC7DA1" w:rsidRPr="001E1390" w:rsidRDefault="00EC7DA1" w:rsidP="001E1390">
      <w:pPr>
        <w:spacing w:line="360" w:lineRule="auto"/>
        <w:ind w:firstLine="720"/>
        <w:jc w:val="both"/>
        <w:rPr>
          <w:rFonts w:ascii="Arial" w:hAnsi="Arial" w:cs="Arial"/>
        </w:rPr>
      </w:pPr>
      <w:r w:rsidRPr="001E1390">
        <w:rPr>
          <w:rFonts w:ascii="Arial" w:hAnsi="Arial" w:cs="Arial"/>
        </w:rPr>
        <w:t>The NHS is a complex health system with an increasing need to reduce costs in order to deliver and finance high-quality, efficient care for patients with a range of co-morbidities. The challenges are very strong due to the growing and aging population and the lack of trained clinicians, but the opportunities arising from the development of medicine seem possible to improve health outcomes. In addition, the health service must address unjustified variation to improve quality, productivity, and efficiency, ensuring a 'right first-time' approach.</w:t>
      </w:r>
    </w:p>
    <w:p w:rsidR="00EC7DA1" w:rsidRPr="001E1390" w:rsidRDefault="00EC7DA1" w:rsidP="001E1390">
      <w:pPr>
        <w:spacing w:line="360" w:lineRule="auto"/>
        <w:jc w:val="both"/>
        <w:rPr>
          <w:rFonts w:ascii="Arial" w:hAnsi="Arial" w:cs="Arial"/>
        </w:rPr>
      </w:pPr>
      <w:r w:rsidRPr="001E1390">
        <w:rPr>
          <w:rFonts w:ascii="Arial" w:hAnsi="Arial" w:cs="Arial"/>
        </w:rPr>
        <w:t>Knowledge is key to a successful transition to care that focuses on keeping people healthy and taking advantage of new digital technologies.</w:t>
      </w:r>
    </w:p>
    <w:p w:rsidR="00EC7DA1" w:rsidRPr="001E1390" w:rsidRDefault="00EC7DA1" w:rsidP="001E1390">
      <w:pPr>
        <w:spacing w:line="360" w:lineRule="auto"/>
        <w:jc w:val="both"/>
        <w:rPr>
          <w:rFonts w:ascii="Arial" w:hAnsi="Arial" w:cs="Arial"/>
        </w:rPr>
      </w:pPr>
    </w:p>
    <w:p w:rsidR="00EC7DA1" w:rsidRPr="001E1390" w:rsidRDefault="00EC7DA1" w:rsidP="001E1390">
      <w:pPr>
        <w:spacing w:line="360" w:lineRule="auto"/>
        <w:jc w:val="both"/>
        <w:rPr>
          <w:rFonts w:ascii="Arial" w:hAnsi="Arial" w:cs="Arial"/>
        </w:rPr>
      </w:pPr>
    </w:p>
    <w:p w:rsidR="00F8416C" w:rsidRPr="004E33ED" w:rsidRDefault="00EC7DA1" w:rsidP="001E1390">
      <w:pPr>
        <w:pStyle w:val="Cmsor2"/>
        <w:spacing w:line="360" w:lineRule="auto"/>
        <w:jc w:val="both"/>
        <w:rPr>
          <w:rFonts w:ascii="Arial" w:hAnsi="Arial" w:cs="Arial"/>
          <w:color w:val="auto"/>
          <w:sz w:val="22"/>
          <w:szCs w:val="22"/>
          <w:u w:val="single"/>
        </w:rPr>
      </w:pPr>
      <w:bookmarkStart w:id="21" w:name="_Toc144329079"/>
      <w:r w:rsidRPr="004E33ED">
        <w:rPr>
          <w:rFonts w:ascii="Arial" w:hAnsi="Arial" w:cs="Arial"/>
          <w:color w:val="auto"/>
          <w:sz w:val="22"/>
          <w:szCs w:val="22"/>
          <w:u w:val="single"/>
        </w:rPr>
        <w:t>Knowledge mobilisation framework</w:t>
      </w:r>
      <w:bookmarkEnd w:id="21"/>
    </w:p>
    <w:p w:rsidR="00EC7DA1" w:rsidRPr="001E1390" w:rsidRDefault="00EC7DA1" w:rsidP="001E1390">
      <w:pPr>
        <w:spacing w:line="360" w:lineRule="auto"/>
        <w:jc w:val="both"/>
        <w:rPr>
          <w:rFonts w:ascii="Arial" w:hAnsi="Arial" w:cs="Arial"/>
        </w:rPr>
      </w:pPr>
    </w:p>
    <w:p w:rsidR="00EC7DA1" w:rsidRPr="001E1390" w:rsidRDefault="00EC7DA1" w:rsidP="001E1390">
      <w:pPr>
        <w:spacing w:line="360" w:lineRule="auto"/>
        <w:ind w:firstLine="720"/>
        <w:jc w:val="both"/>
        <w:rPr>
          <w:rFonts w:ascii="Arial" w:hAnsi="Arial" w:cs="Arial"/>
        </w:rPr>
      </w:pPr>
      <w:r w:rsidRPr="001E1390">
        <w:rPr>
          <w:rFonts w:ascii="Arial" w:hAnsi="Arial" w:cs="Arial"/>
        </w:rPr>
        <w:t>The NHS has launched a program to help people develop and apply the skills to effectively mobilize knowledge in their organizations - to help them learn before, during, and after everything they do, to avoid pitfalls, and to replicate best practices.</w:t>
      </w:r>
      <w:r w:rsidR="00E749A2" w:rsidRPr="001E1390">
        <w:rPr>
          <w:rFonts w:ascii="Arial" w:hAnsi="Arial" w:cs="Arial"/>
        </w:rPr>
        <w:t xml:space="preserve"> </w:t>
      </w:r>
      <w:sdt>
        <w:sdtPr>
          <w:rPr>
            <w:rFonts w:ascii="Arial" w:hAnsi="Arial" w:cs="Arial"/>
          </w:rPr>
          <w:id w:val="747391500"/>
          <w:citation/>
        </w:sdtPr>
        <w:sdtEndPr/>
        <w:sdtContent>
          <w:r w:rsidR="00E749A2" w:rsidRPr="001E1390">
            <w:rPr>
              <w:rFonts w:ascii="Arial" w:hAnsi="Arial" w:cs="Arial"/>
            </w:rPr>
            <w:fldChar w:fldCharType="begin"/>
          </w:r>
          <w:r w:rsidR="00E749A2" w:rsidRPr="001E1390">
            <w:rPr>
              <w:rFonts w:ascii="Arial" w:hAnsi="Arial" w:cs="Arial"/>
              <w:lang w:val="en-US"/>
            </w:rPr>
            <w:instrText xml:space="preserve"> CITATION NHS231 \l 1033 </w:instrText>
          </w:r>
          <w:r w:rsidR="00E749A2" w:rsidRPr="001E1390">
            <w:rPr>
              <w:rFonts w:ascii="Arial" w:hAnsi="Arial" w:cs="Arial"/>
            </w:rPr>
            <w:fldChar w:fldCharType="separate"/>
          </w:r>
          <w:r w:rsidR="00E749A2" w:rsidRPr="001E1390">
            <w:rPr>
              <w:rFonts w:ascii="Arial" w:hAnsi="Arial" w:cs="Arial"/>
              <w:noProof/>
              <w:lang w:val="en-US"/>
            </w:rPr>
            <w:t>(NHS, 2023)</w:t>
          </w:r>
          <w:r w:rsidR="00E749A2" w:rsidRPr="001E1390">
            <w:rPr>
              <w:rFonts w:ascii="Arial" w:hAnsi="Arial" w:cs="Arial"/>
            </w:rPr>
            <w:fldChar w:fldCharType="end"/>
          </w:r>
        </w:sdtContent>
      </w:sdt>
    </w:p>
    <w:p w:rsidR="00EC7DA1" w:rsidRPr="001E1390" w:rsidRDefault="00EC7DA1" w:rsidP="001E1390">
      <w:pPr>
        <w:spacing w:line="360" w:lineRule="auto"/>
        <w:jc w:val="both"/>
        <w:rPr>
          <w:rFonts w:ascii="Arial" w:hAnsi="Arial" w:cs="Arial"/>
        </w:rPr>
      </w:pPr>
    </w:p>
    <w:p w:rsidR="00F8416C" w:rsidRPr="001E1390" w:rsidRDefault="00F8416C" w:rsidP="001E1390">
      <w:pPr>
        <w:pStyle w:val="Kpalrs"/>
        <w:spacing w:line="360" w:lineRule="auto"/>
        <w:jc w:val="both"/>
        <w:rPr>
          <w:rFonts w:ascii="Arial" w:hAnsi="Arial" w:cs="Arial"/>
          <w:color w:val="auto"/>
          <w:sz w:val="22"/>
          <w:szCs w:val="22"/>
        </w:rPr>
      </w:pPr>
      <w:r w:rsidRPr="001E1390">
        <w:rPr>
          <w:rFonts w:ascii="Arial" w:hAnsi="Arial" w:cs="Arial"/>
          <w:noProof/>
          <w:color w:val="auto"/>
          <w:sz w:val="22"/>
          <w:szCs w:val="22"/>
          <w:lang w:eastAsia="en-GB"/>
        </w:rPr>
        <w:drawing>
          <wp:inline distT="0" distB="0" distL="0" distR="0" wp14:anchorId="0BAC49CA" wp14:editId="6B978B7E">
            <wp:extent cx="5085743" cy="3171825"/>
            <wp:effectExtent l="0" t="0" r="635"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242" cy="3183986"/>
                    </a:xfrm>
                    <a:prstGeom prst="rect">
                      <a:avLst/>
                    </a:prstGeom>
                    <a:noFill/>
                  </pic:spPr>
                </pic:pic>
              </a:graphicData>
            </a:graphic>
          </wp:inline>
        </w:drawing>
      </w:r>
      <w:r w:rsidR="00E749A2" w:rsidRPr="001E1390">
        <w:rPr>
          <w:rFonts w:ascii="Arial" w:hAnsi="Arial" w:cs="Arial"/>
          <w:color w:val="auto"/>
          <w:sz w:val="22"/>
          <w:szCs w:val="22"/>
        </w:rPr>
        <w:t xml:space="preserve">Figure </w:t>
      </w:r>
      <w:r w:rsidR="00E749A2" w:rsidRPr="001E1390">
        <w:rPr>
          <w:rFonts w:ascii="Arial" w:hAnsi="Arial" w:cs="Arial"/>
          <w:color w:val="auto"/>
          <w:sz w:val="22"/>
          <w:szCs w:val="22"/>
        </w:rPr>
        <w:fldChar w:fldCharType="begin"/>
      </w:r>
      <w:r w:rsidR="00E749A2" w:rsidRPr="001E1390">
        <w:rPr>
          <w:rFonts w:ascii="Arial" w:hAnsi="Arial" w:cs="Arial"/>
          <w:color w:val="auto"/>
          <w:sz w:val="22"/>
          <w:szCs w:val="22"/>
        </w:rPr>
        <w:instrText xml:space="preserve"> SEQ Figure \* ARABIC </w:instrText>
      </w:r>
      <w:r w:rsidR="00E749A2" w:rsidRPr="001E1390">
        <w:rPr>
          <w:rFonts w:ascii="Arial" w:hAnsi="Arial" w:cs="Arial"/>
          <w:color w:val="auto"/>
          <w:sz w:val="22"/>
          <w:szCs w:val="22"/>
        </w:rPr>
        <w:fldChar w:fldCharType="separate"/>
      </w:r>
      <w:r w:rsidR="00E21381">
        <w:rPr>
          <w:rFonts w:ascii="Arial" w:hAnsi="Arial" w:cs="Arial"/>
          <w:noProof/>
          <w:color w:val="auto"/>
          <w:sz w:val="22"/>
          <w:szCs w:val="22"/>
        </w:rPr>
        <w:t>1</w:t>
      </w:r>
      <w:r w:rsidR="00E749A2" w:rsidRPr="001E1390">
        <w:rPr>
          <w:rFonts w:ascii="Arial" w:hAnsi="Arial" w:cs="Arial"/>
          <w:color w:val="auto"/>
          <w:sz w:val="22"/>
          <w:szCs w:val="22"/>
        </w:rPr>
        <w:fldChar w:fldCharType="end"/>
      </w:r>
      <w:r w:rsidR="00E749A2" w:rsidRPr="001E1390">
        <w:rPr>
          <w:rFonts w:ascii="Arial" w:hAnsi="Arial" w:cs="Arial"/>
          <w:color w:val="auto"/>
          <w:sz w:val="22"/>
          <w:szCs w:val="22"/>
        </w:rPr>
        <w:t xml:space="preserve"> NHS Mobilisation framework</w:t>
      </w:r>
    </w:p>
    <w:p w:rsidR="00E749A2" w:rsidRPr="001E1390" w:rsidRDefault="00E749A2" w:rsidP="001E1390">
      <w:pPr>
        <w:spacing w:line="360" w:lineRule="auto"/>
        <w:jc w:val="both"/>
        <w:rPr>
          <w:rFonts w:ascii="Arial" w:hAnsi="Arial" w:cs="Arial"/>
        </w:rPr>
      </w:pPr>
    </w:p>
    <w:p w:rsidR="00AF5311" w:rsidRPr="001E1390" w:rsidRDefault="00AF5311" w:rsidP="001E1390">
      <w:pPr>
        <w:spacing w:line="360" w:lineRule="auto"/>
        <w:jc w:val="both"/>
        <w:rPr>
          <w:rFonts w:ascii="Arial" w:hAnsi="Arial" w:cs="Arial"/>
          <w:u w:val="single"/>
        </w:rPr>
      </w:pPr>
      <w:r w:rsidRPr="001E1390">
        <w:rPr>
          <w:rFonts w:ascii="Arial" w:hAnsi="Arial" w:cs="Arial"/>
          <w:u w:val="single"/>
        </w:rPr>
        <w:t>Program details:</w:t>
      </w:r>
    </w:p>
    <w:p w:rsidR="00AF5311" w:rsidRPr="001E1390" w:rsidRDefault="00AF5311" w:rsidP="001E1390">
      <w:pPr>
        <w:spacing w:line="360" w:lineRule="auto"/>
        <w:jc w:val="both"/>
        <w:rPr>
          <w:rFonts w:ascii="Arial" w:hAnsi="Arial" w:cs="Arial"/>
        </w:rPr>
      </w:pPr>
      <w:r w:rsidRPr="001E1390">
        <w:rPr>
          <w:rFonts w:ascii="Arial" w:hAnsi="Arial" w:cs="Arial"/>
        </w:rPr>
        <w:t>Before learning, it's about considering what we know and what we don't know and identifying knowledge gaps. This is knowledge expressed in knowledge, such as tools, insight and experiential knowledge. The techniques presented can help an organization or team get started on a project or work quickly and efficiently by providing access to the learning and experience of those who have done the same or similar work before.</w:t>
      </w:r>
    </w:p>
    <w:p w:rsidR="00AF5311" w:rsidRPr="001E1390" w:rsidRDefault="00AF5311" w:rsidP="001E1390">
      <w:pPr>
        <w:spacing w:line="360" w:lineRule="auto"/>
        <w:jc w:val="both"/>
        <w:rPr>
          <w:rFonts w:ascii="Arial" w:hAnsi="Arial" w:cs="Arial"/>
        </w:rPr>
      </w:pPr>
      <w:r w:rsidRPr="001E1390">
        <w:rPr>
          <w:rFonts w:ascii="Arial" w:hAnsi="Arial" w:cs="Arial"/>
        </w:rPr>
        <w:t xml:space="preserve">After studying, you deal with taking a break to think about a work activity. The next step is to record, build, and finally share the knowledge base of the work area with those who are </w:t>
      </w:r>
      <w:r w:rsidRPr="001E1390">
        <w:rPr>
          <w:rFonts w:ascii="Arial" w:hAnsi="Arial" w:cs="Arial"/>
        </w:rPr>
        <w:lastRenderedPageBreak/>
        <w:t>interested. This knowledge can be shared with direct colleagues, different departments, or organizations.</w:t>
      </w:r>
    </w:p>
    <w:p w:rsidR="00E749A2" w:rsidRPr="001E1390" w:rsidRDefault="00AF5311" w:rsidP="001E1390">
      <w:pPr>
        <w:spacing w:line="360" w:lineRule="auto"/>
        <w:jc w:val="both"/>
        <w:rPr>
          <w:rFonts w:ascii="Arial" w:hAnsi="Arial" w:cs="Arial"/>
        </w:rPr>
      </w:pPr>
      <w:r w:rsidRPr="001E1390">
        <w:rPr>
          <w:rFonts w:ascii="Arial" w:hAnsi="Arial" w:cs="Arial"/>
        </w:rPr>
        <w:t xml:space="preserve">During studying; there is a balance between pre- and post-learning learning activities: it deals with new knowledge requirements and provides insight and experience to lay the foundation for the next job. </w:t>
      </w:r>
      <w:sdt>
        <w:sdtPr>
          <w:rPr>
            <w:rFonts w:ascii="Arial" w:hAnsi="Arial" w:cs="Arial"/>
          </w:rPr>
          <w:id w:val="36553081"/>
          <w:citation/>
        </w:sdtPr>
        <w:sdtEndPr/>
        <w:sdtContent>
          <w:r w:rsidRPr="001E1390">
            <w:rPr>
              <w:rFonts w:ascii="Arial" w:hAnsi="Arial" w:cs="Arial"/>
            </w:rPr>
            <w:fldChar w:fldCharType="begin"/>
          </w:r>
          <w:r w:rsidRPr="001E1390">
            <w:rPr>
              <w:rFonts w:ascii="Arial" w:hAnsi="Arial" w:cs="Arial"/>
              <w:lang w:val="en-US"/>
            </w:rPr>
            <w:instrText xml:space="preserve"> CITATION NHS231 \l 1033 </w:instrText>
          </w:r>
          <w:r w:rsidRPr="001E1390">
            <w:rPr>
              <w:rFonts w:ascii="Arial" w:hAnsi="Arial" w:cs="Arial"/>
            </w:rPr>
            <w:fldChar w:fldCharType="separate"/>
          </w:r>
          <w:r w:rsidRPr="001E1390">
            <w:rPr>
              <w:rFonts w:ascii="Arial" w:hAnsi="Arial" w:cs="Arial"/>
              <w:noProof/>
              <w:lang w:val="en-US"/>
            </w:rPr>
            <w:t>(NHS, 2023)</w:t>
          </w:r>
          <w:r w:rsidRPr="001E1390">
            <w:rPr>
              <w:rFonts w:ascii="Arial" w:hAnsi="Arial" w:cs="Arial"/>
            </w:rPr>
            <w:fldChar w:fldCharType="end"/>
          </w:r>
        </w:sdtContent>
      </w:sdt>
    </w:p>
    <w:p w:rsidR="00863E08" w:rsidRPr="004E33ED" w:rsidRDefault="00AD2003" w:rsidP="001E1390">
      <w:pPr>
        <w:pStyle w:val="Cmsor2"/>
        <w:spacing w:line="360" w:lineRule="auto"/>
        <w:jc w:val="both"/>
        <w:rPr>
          <w:rFonts w:ascii="Arial" w:hAnsi="Arial" w:cs="Arial"/>
          <w:color w:val="auto"/>
          <w:sz w:val="22"/>
          <w:szCs w:val="22"/>
          <w:u w:val="single"/>
        </w:rPr>
      </w:pPr>
      <w:bookmarkStart w:id="22" w:name="_Toc144329080"/>
      <w:r w:rsidRPr="004E33ED">
        <w:rPr>
          <w:rFonts w:ascii="Arial" w:hAnsi="Arial" w:cs="Arial"/>
          <w:color w:val="auto"/>
          <w:sz w:val="22"/>
          <w:szCs w:val="22"/>
          <w:u w:val="single"/>
        </w:rPr>
        <w:t>Evaluation Framework</w:t>
      </w:r>
      <w:bookmarkEnd w:id="22"/>
    </w:p>
    <w:p w:rsidR="00863E08" w:rsidRPr="001E1390" w:rsidRDefault="00863E08" w:rsidP="001E1390">
      <w:pPr>
        <w:spacing w:line="360" w:lineRule="auto"/>
        <w:jc w:val="both"/>
        <w:rPr>
          <w:rFonts w:ascii="Arial" w:hAnsi="Arial" w:cs="Arial"/>
        </w:rPr>
      </w:pPr>
      <w:r w:rsidRPr="001E1390">
        <w:rPr>
          <w:rFonts w:ascii="Arial" w:hAnsi="Arial" w:cs="Arial"/>
        </w:rPr>
        <w:t xml:space="preserve">  </w:t>
      </w:r>
      <w:r w:rsidR="00AD2003" w:rsidRPr="001E1390">
        <w:rPr>
          <w:rFonts w:ascii="Arial" w:hAnsi="Arial" w:cs="Arial"/>
          <w:noProof/>
          <w:lang w:eastAsia="en-GB"/>
        </w:rPr>
        <w:drawing>
          <wp:inline distT="0" distB="0" distL="0" distR="0" wp14:anchorId="2FCF5B0F" wp14:editId="40E512B6">
            <wp:extent cx="5667375" cy="2457450"/>
            <wp:effectExtent l="0" t="0" r="9525"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7375" cy="2457450"/>
                    </a:xfrm>
                    <a:prstGeom prst="rect">
                      <a:avLst/>
                    </a:prstGeom>
                    <a:noFill/>
                  </pic:spPr>
                </pic:pic>
              </a:graphicData>
            </a:graphic>
          </wp:inline>
        </w:drawing>
      </w:r>
    </w:p>
    <w:p w:rsidR="0019620D" w:rsidRPr="001E1390" w:rsidRDefault="00863E08" w:rsidP="001E1390">
      <w:pPr>
        <w:spacing w:line="360" w:lineRule="auto"/>
        <w:jc w:val="both"/>
        <w:rPr>
          <w:rFonts w:ascii="Arial" w:hAnsi="Arial" w:cs="Arial"/>
        </w:rPr>
      </w:pPr>
      <w:r w:rsidRPr="001E1390">
        <w:rPr>
          <w:rFonts w:ascii="Arial" w:hAnsi="Arial" w:cs="Arial"/>
        </w:rPr>
        <w:t xml:space="preserve">  </w:t>
      </w:r>
    </w:p>
    <w:p w:rsidR="00AD2003" w:rsidRPr="001E1390" w:rsidRDefault="00AD2003" w:rsidP="001E1390">
      <w:pPr>
        <w:spacing w:line="360" w:lineRule="auto"/>
        <w:ind w:firstLine="720"/>
        <w:jc w:val="both"/>
        <w:rPr>
          <w:rFonts w:ascii="Arial" w:hAnsi="Arial" w:cs="Arial"/>
        </w:rPr>
      </w:pPr>
      <w:r w:rsidRPr="001E1390">
        <w:rPr>
          <w:rFonts w:ascii="Arial" w:hAnsi="Arial" w:cs="Arial"/>
        </w:rPr>
        <w:t xml:space="preserve">The purpose of the assessment framework is to provide a mutually reinforcing framework for your assessment. It looks at what you want or should do in a service, then works to determine how you'll know you're going to get there and what you need to do to </w:t>
      </w:r>
      <w:r w:rsidR="002D6C78" w:rsidRPr="001E1390">
        <w:rPr>
          <w:rFonts w:ascii="Arial" w:hAnsi="Arial" w:cs="Arial"/>
        </w:rPr>
        <w:t>make it likely. In the Evaluation</w:t>
      </w:r>
      <w:r w:rsidRPr="001E1390">
        <w:rPr>
          <w:rFonts w:ascii="Arial" w:hAnsi="Arial" w:cs="Arial"/>
        </w:rPr>
        <w:t xml:space="preserve"> framework, the general emphasis is on achieving results.</w:t>
      </w:r>
    </w:p>
    <w:p w:rsidR="00AD2003" w:rsidRPr="001E1390" w:rsidRDefault="00AD2003" w:rsidP="001E1390">
      <w:pPr>
        <w:spacing w:line="360" w:lineRule="auto"/>
        <w:jc w:val="both"/>
        <w:rPr>
          <w:rFonts w:ascii="Arial" w:hAnsi="Arial" w:cs="Arial"/>
        </w:rPr>
      </w:pPr>
    </w:p>
    <w:p w:rsidR="00863E08" w:rsidRPr="001E1390" w:rsidRDefault="00AD2003" w:rsidP="001E1390">
      <w:pPr>
        <w:spacing w:line="360" w:lineRule="auto"/>
        <w:jc w:val="both"/>
        <w:rPr>
          <w:rFonts w:ascii="Arial" w:hAnsi="Arial" w:cs="Arial"/>
        </w:rPr>
      </w:pPr>
      <w:r w:rsidRPr="001E1390">
        <w:rPr>
          <w:rFonts w:ascii="Arial" w:hAnsi="Arial" w:cs="Arial"/>
        </w:rPr>
        <w:t>The Evaluation Framework was developed to assess health education's progress towards achieving the Knowledge for Healthcare vision and demonstrate the significant contribution of knowledge services.</w:t>
      </w:r>
      <w:r w:rsidR="002D6C78" w:rsidRPr="001E1390">
        <w:rPr>
          <w:rFonts w:ascii="Arial" w:hAnsi="Arial" w:cs="Arial"/>
        </w:rPr>
        <w:t xml:space="preserve"> </w:t>
      </w:r>
      <w:sdt>
        <w:sdtPr>
          <w:rPr>
            <w:rFonts w:ascii="Arial" w:hAnsi="Arial" w:cs="Arial"/>
          </w:rPr>
          <w:id w:val="-836386077"/>
          <w:citation/>
        </w:sdtPr>
        <w:sdtEndPr/>
        <w:sdtContent>
          <w:r w:rsidR="002D6C78" w:rsidRPr="001E1390">
            <w:rPr>
              <w:rFonts w:ascii="Arial" w:hAnsi="Arial" w:cs="Arial"/>
            </w:rPr>
            <w:fldChar w:fldCharType="begin"/>
          </w:r>
          <w:r w:rsidR="002D6C78" w:rsidRPr="001E1390">
            <w:rPr>
              <w:rFonts w:ascii="Arial" w:hAnsi="Arial" w:cs="Arial"/>
              <w:lang w:val="en-US"/>
            </w:rPr>
            <w:instrText xml:space="preserve"> CITATION NHS232 \l 1033 </w:instrText>
          </w:r>
          <w:r w:rsidR="002D6C78" w:rsidRPr="001E1390">
            <w:rPr>
              <w:rFonts w:ascii="Arial" w:hAnsi="Arial" w:cs="Arial"/>
            </w:rPr>
            <w:fldChar w:fldCharType="separate"/>
          </w:r>
          <w:r w:rsidR="002D6C78" w:rsidRPr="001E1390">
            <w:rPr>
              <w:rFonts w:ascii="Arial" w:hAnsi="Arial" w:cs="Arial"/>
              <w:noProof/>
              <w:lang w:val="en-US"/>
            </w:rPr>
            <w:t>(NHS, 2023)</w:t>
          </w:r>
          <w:r w:rsidR="002D6C78" w:rsidRPr="001E1390">
            <w:rPr>
              <w:rFonts w:ascii="Arial" w:hAnsi="Arial" w:cs="Arial"/>
            </w:rPr>
            <w:fldChar w:fldCharType="end"/>
          </w:r>
        </w:sdtContent>
      </w:sdt>
    </w:p>
    <w:p w:rsidR="002D6C78" w:rsidRPr="001E1390" w:rsidRDefault="002D6C78" w:rsidP="001E1390">
      <w:pPr>
        <w:spacing w:line="360" w:lineRule="auto"/>
        <w:jc w:val="both"/>
        <w:rPr>
          <w:rFonts w:ascii="Arial" w:hAnsi="Arial" w:cs="Arial"/>
        </w:rPr>
      </w:pPr>
      <w:r w:rsidRPr="001E1390">
        <w:rPr>
          <w:rFonts w:ascii="Arial" w:hAnsi="Arial" w:cs="Arial"/>
        </w:rPr>
        <w:t>The framework enables knowledge service evaluation, which provides data to demonstrate impact, ensure service quality, measure performance, and improve services. The Evaluation Framework is a good tool to support the development of services and your own service.</w:t>
      </w:r>
    </w:p>
    <w:p w:rsidR="007D05B2" w:rsidRDefault="007D05B2" w:rsidP="001E1390">
      <w:pPr>
        <w:spacing w:line="360" w:lineRule="auto"/>
        <w:jc w:val="both"/>
        <w:rPr>
          <w:rFonts w:ascii="Arial" w:hAnsi="Arial" w:cs="Arial"/>
        </w:rPr>
      </w:pPr>
    </w:p>
    <w:p w:rsidR="001E1390" w:rsidRDefault="001E1390" w:rsidP="001E1390">
      <w:pPr>
        <w:spacing w:line="360" w:lineRule="auto"/>
        <w:jc w:val="both"/>
        <w:rPr>
          <w:rFonts w:ascii="Arial" w:hAnsi="Arial" w:cs="Arial"/>
        </w:rPr>
      </w:pPr>
    </w:p>
    <w:p w:rsidR="001E1390" w:rsidRPr="001E1390" w:rsidRDefault="001E1390" w:rsidP="001E1390">
      <w:pPr>
        <w:spacing w:line="360" w:lineRule="auto"/>
        <w:jc w:val="both"/>
        <w:rPr>
          <w:rFonts w:ascii="Arial" w:hAnsi="Arial" w:cs="Arial"/>
        </w:rPr>
      </w:pPr>
    </w:p>
    <w:p w:rsidR="007D05B2" w:rsidRPr="004E33ED" w:rsidRDefault="007D05B2" w:rsidP="001E1390">
      <w:pPr>
        <w:pStyle w:val="Cmsor2"/>
        <w:spacing w:line="360" w:lineRule="auto"/>
        <w:jc w:val="both"/>
        <w:rPr>
          <w:rFonts w:ascii="Arial" w:hAnsi="Arial" w:cs="Arial"/>
          <w:color w:val="auto"/>
          <w:sz w:val="22"/>
          <w:szCs w:val="22"/>
          <w:u w:val="single"/>
        </w:rPr>
      </w:pPr>
      <w:bookmarkStart w:id="23" w:name="_Toc144329081"/>
      <w:r w:rsidRPr="004E33ED">
        <w:rPr>
          <w:rFonts w:ascii="Arial" w:hAnsi="Arial" w:cs="Arial"/>
          <w:color w:val="auto"/>
          <w:sz w:val="22"/>
          <w:szCs w:val="22"/>
          <w:u w:val="single"/>
        </w:rPr>
        <w:lastRenderedPageBreak/>
        <w:t>Focus on explicit knowledge:</w:t>
      </w:r>
      <w:bookmarkEnd w:id="23"/>
    </w:p>
    <w:p w:rsidR="007D05B2" w:rsidRPr="001E1390" w:rsidRDefault="007D05B2" w:rsidP="001E1390">
      <w:pPr>
        <w:spacing w:line="360" w:lineRule="auto"/>
        <w:jc w:val="both"/>
        <w:rPr>
          <w:rFonts w:ascii="Arial" w:hAnsi="Arial" w:cs="Arial"/>
        </w:rPr>
      </w:pPr>
    </w:p>
    <w:p w:rsidR="007D05B2" w:rsidRPr="001E1390" w:rsidRDefault="007D05B2" w:rsidP="001E1390">
      <w:pPr>
        <w:spacing w:line="360" w:lineRule="auto"/>
        <w:jc w:val="both"/>
        <w:rPr>
          <w:rFonts w:ascii="Arial" w:hAnsi="Arial" w:cs="Arial"/>
        </w:rPr>
      </w:pPr>
      <w:r w:rsidRPr="001E1390">
        <w:rPr>
          <w:rFonts w:ascii="Arial" w:hAnsi="Arial" w:cs="Arial"/>
        </w:rPr>
        <w:t xml:space="preserve">  Within the NHS, the focus has historically been on explicit knowledge, such as journals and reports, rather than experiential practice. The result was that NHS staff associated KM with information and data and did not appreciate the value of shared expertise. </w:t>
      </w:r>
    </w:p>
    <w:p w:rsidR="007D05B2" w:rsidRPr="001E1390" w:rsidRDefault="007D05B2" w:rsidP="001E1390">
      <w:pPr>
        <w:spacing w:line="360" w:lineRule="auto"/>
        <w:jc w:val="both"/>
        <w:rPr>
          <w:rFonts w:ascii="Arial" w:hAnsi="Arial" w:cs="Arial"/>
        </w:rPr>
      </w:pPr>
    </w:p>
    <w:p w:rsidR="007D05B2" w:rsidRPr="001E1390" w:rsidRDefault="007D05B2" w:rsidP="001E1390">
      <w:pPr>
        <w:spacing w:line="360" w:lineRule="auto"/>
        <w:jc w:val="both"/>
        <w:rPr>
          <w:rFonts w:ascii="Arial" w:hAnsi="Arial" w:cs="Arial"/>
        </w:rPr>
      </w:pPr>
      <w:r w:rsidRPr="001E1390">
        <w:rPr>
          <w:rFonts w:ascii="Arial" w:hAnsi="Arial" w:cs="Arial"/>
        </w:rPr>
        <w:t>It is important for the NHS to keep learning: The importance of learning from mistakes and sharing knowledge has been reinforced by several recent reports that have responded to failures in patient care. The NHS must continuously reduce harm to patients by adopting an ethics of learning. The NHS must become a learning organization. Its leaders need to create and support the capacity to learn and therefore make a</w:t>
      </w:r>
      <w:r w:rsidR="00143D18" w:rsidRPr="001E1390">
        <w:rPr>
          <w:rFonts w:ascii="Arial" w:hAnsi="Arial" w:cs="Arial"/>
        </w:rPr>
        <w:t xml:space="preserve"> big difference within the NHS. </w:t>
      </w:r>
      <w:sdt>
        <w:sdtPr>
          <w:rPr>
            <w:rFonts w:ascii="Arial" w:hAnsi="Arial" w:cs="Arial"/>
          </w:rPr>
          <w:id w:val="704826934"/>
          <w:citation/>
        </w:sdtPr>
        <w:sdtEndPr/>
        <w:sdtContent>
          <w:r w:rsidR="00143D18" w:rsidRPr="001E1390">
            <w:rPr>
              <w:rFonts w:ascii="Arial" w:hAnsi="Arial" w:cs="Arial"/>
            </w:rPr>
            <w:fldChar w:fldCharType="begin"/>
          </w:r>
          <w:r w:rsidR="00143D18" w:rsidRPr="001E1390">
            <w:rPr>
              <w:rFonts w:ascii="Arial" w:hAnsi="Arial" w:cs="Arial"/>
              <w:lang w:val="en-US"/>
            </w:rPr>
            <w:instrText xml:space="preserve"> CITATION Gra98 \l 1033 </w:instrText>
          </w:r>
          <w:r w:rsidR="00143D18" w:rsidRPr="001E1390">
            <w:rPr>
              <w:rFonts w:ascii="Arial" w:hAnsi="Arial" w:cs="Arial"/>
            </w:rPr>
            <w:fldChar w:fldCharType="separate"/>
          </w:r>
          <w:r w:rsidR="00143D18" w:rsidRPr="001E1390">
            <w:rPr>
              <w:rFonts w:ascii="Arial" w:hAnsi="Arial" w:cs="Arial"/>
              <w:noProof/>
              <w:lang w:val="en-US"/>
            </w:rPr>
            <w:t>(Gray, 1998)</w:t>
          </w:r>
          <w:r w:rsidR="00143D18" w:rsidRPr="001E1390">
            <w:rPr>
              <w:rFonts w:ascii="Arial" w:hAnsi="Arial" w:cs="Arial"/>
            </w:rPr>
            <w:fldChar w:fldCharType="end"/>
          </w:r>
        </w:sdtContent>
      </w:sdt>
    </w:p>
    <w:p w:rsidR="0053787E" w:rsidRPr="001E1390" w:rsidRDefault="0053787E" w:rsidP="001E1390">
      <w:pPr>
        <w:pStyle w:val="Cmsor2"/>
        <w:spacing w:line="360" w:lineRule="auto"/>
        <w:jc w:val="both"/>
        <w:rPr>
          <w:rFonts w:ascii="Arial" w:hAnsi="Arial" w:cs="Arial"/>
          <w:color w:val="auto"/>
          <w:sz w:val="22"/>
          <w:szCs w:val="22"/>
        </w:rPr>
      </w:pPr>
      <w:bookmarkStart w:id="24" w:name="_Toc144329082"/>
      <w:r w:rsidRPr="001E1390">
        <w:rPr>
          <w:rFonts w:ascii="Arial" w:hAnsi="Arial" w:cs="Arial"/>
          <w:color w:val="auto"/>
          <w:sz w:val="22"/>
          <w:szCs w:val="22"/>
        </w:rPr>
        <w:t>Recommendations to promote knowledge sharing within the NHS;</w:t>
      </w:r>
      <w:bookmarkEnd w:id="24"/>
    </w:p>
    <w:p w:rsidR="0053787E" w:rsidRPr="001E1390" w:rsidRDefault="0053787E" w:rsidP="001E1390">
      <w:pPr>
        <w:spacing w:line="360" w:lineRule="auto"/>
        <w:jc w:val="both"/>
        <w:rPr>
          <w:rFonts w:ascii="Arial" w:hAnsi="Arial" w:cs="Arial"/>
        </w:rPr>
      </w:pPr>
    </w:p>
    <w:p w:rsidR="0053787E" w:rsidRPr="001E1390" w:rsidRDefault="0053787E" w:rsidP="001E1390">
      <w:pPr>
        <w:spacing w:line="360" w:lineRule="auto"/>
        <w:jc w:val="both"/>
        <w:rPr>
          <w:rFonts w:ascii="Arial" w:hAnsi="Arial" w:cs="Arial"/>
        </w:rPr>
      </w:pPr>
    </w:p>
    <w:p w:rsidR="0053787E" w:rsidRPr="001E1390" w:rsidRDefault="0053787E" w:rsidP="001E1390">
      <w:pPr>
        <w:spacing w:line="360" w:lineRule="auto"/>
        <w:jc w:val="both"/>
        <w:rPr>
          <w:rFonts w:ascii="Arial" w:hAnsi="Arial" w:cs="Arial"/>
        </w:rPr>
      </w:pPr>
      <w:r w:rsidRPr="001E1390">
        <w:rPr>
          <w:rFonts w:ascii="Arial" w:hAnsi="Arial" w:cs="Arial"/>
        </w:rPr>
        <w:t>• UNIQUE MEASURES: trainings, workshops, seminar series.</w:t>
      </w:r>
    </w:p>
    <w:p w:rsidR="0053787E" w:rsidRPr="001E1390" w:rsidRDefault="0053787E" w:rsidP="001E1390">
      <w:pPr>
        <w:spacing w:line="360" w:lineRule="auto"/>
        <w:jc w:val="both"/>
        <w:rPr>
          <w:rFonts w:ascii="Arial" w:hAnsi="Arial" w:cs="Arial"/>
        </w:rPr>
      </w:pPr>
      <w:r w:rsidRPr="001E1390">
        <w:rPr>
          <w:rFonts w:ascii="Arial" w:hAnsi="Arial" w:cs="Arial"/>
        </w:rPr>
        <w:t>• TECHNOLOGY: repository of knowledge resources. Discussion forums platform.</w:t>
      </w:r>
    </w:p>
    <w:p w:rsidR="0053787E" w:rsidRPr="001E1390" w:rsidRDefault="0053787E" w:rsidP="001E1390">
      <w:pPr>
        <w:spacing w:line="360" w:lineRule="auto"/>
        <w:jc w:val="both"/>
        <w:rPr>
          <w:rFonts w:ascii="Arial" w:hAnsi="Arial" w:cs="Arial"/>
        </w:rPr>
      </w:pPr>
      <w:r w:rsidRPr="001E1390">
        <w:rPr>
          <w:rFonts w:ascii="Arial" w:hAnsi="Arial" w:cs="Arial"/>
        </w:rPr>
        <w:t xml:space="preserve"> • FRAMEWORKS: KM process maps and knowledge maturity mapping.</w:t>
      </w:r>
    </w:p>
    <w:p w:rsidR="0053787E" w:rsidRPr="001E1390" w:rsidRDefault="0053787E" w:rsidP="001E1390">
      <w:pPr>
        <w:spacing w:line="360" w:lineRule="auto"/>
        <w:jc w:val="both"/>
        <w:rPr>
          <w:rFonts w:ascii="Arial" w:hAnsi="Arial" w:cs="Arial"/>
        </w:rPr>
      </w:pPr>
      <w:r w:rsidRPr="001E1390">
        <w:rPr>
          <w:rFonts w:ascii="Arial" w:hAnsi="Arial" w:cs="Arial"/>
        </w:rPr>
        <w:t>• CULTURE: trusting and open, shared values. Strong management support.</w:t>
      </w:r>
    </w:p>
    <w:p w:rsidR="0053787E" w:rsidRPr="001E1390" w:rsidRDefault="0053787E" w:rsidP="001E1390">
      <w:pPr>
        <w:spacing w:line="360" w:lineRule="auto"/>
        <w:jc w:val="both"/>
        <w:rPr>
          <w:rFonts w:ascii="Arial" w:hAnsi="Arial" w:cs="Arial"/>
        </w:rPr>
      </w:pPr>
      <w:r w:rsidRPr="001E1390">
        <w:rPr>
          <w:rFonts w:ascii="Arial" w:hAnsi="Arial" w:cs="Arial"/>
        </w:rPr>
        <w:t xml:space="preserve"> • MEASURED VALUE: examples of KM benefits for businesses.</w:t>
      </w:r>
    </w:p>
    <w:p w:rsidR="0053787E" w:rsidRPr="001E1390" w:rsidRDefault="0053787E" w:rsidP="001E1390">
      <w:pPr>
        <w:spacing w:line="360" w:lineRule="auto"/>
        <w:jc w:val="both"/>
        <w:rPr>
          <w:rFonts w:ascii="Arial" w:hAnsi="Arial" w:cs="Arial"/>
        </w:rPr>
      </w:pPr>
      <w:r w:rsidRPr="001E1390">
        <w:rPr>
          <w:rFonts w:ascii="Arial" w:hAnsi="Arial" w:cs="Arial"/>
        </w:rPr>
        <w:t>• COMMUNITIES: virtual or face-to-face, goals aligned with business goals.</w:t>
      </w:r>
    </w:p>
    <w:p w:rsidR="00143D18" w:rsidRPr="001E1390" w:rsidRDefault="0053787E" w:rsidP="001E1390">
      <w:pPr>
        <w:spacing w:line="360" w:lineRule="auto"/>
        <w:jc w:val="both"/>
        <w:rPr>
          <w:rFonts w:ascii="Arial" w:hAnsi="Arial" w:cs="Arial"/>
        </w:rPr>
      </w:pPr>
      <w:r w:rsidRPr="001E1390">
        <w:rPr>
          <w:rFonts w:ascii="Arial" w:hAnsi="Arial" w:cs="Arial"/>
        </w:rPr>
        <w:t xml:space="preserve"> • APPROACH: KM measures implemented and supported by champions. </w:t>
      </w:r>
      <w:sdt>
        <w:sdtPr>
          <w:rPr>
            <w:rFonts w:ascii="Arial" w:hAnsi="Arial" w:cs="Arial"/>
          </w:rPr>
          <w:id w:val="645867480"/>
          <w:citation/>
        </w:sdtPr>
        <w:sdtEndPr/>
        <w:sdtContent>
          <w:r w:rsidRPr="001E1390">
            <w:rPr>
              <w:rFonts w:ascii="Arial" w:hAnsi="Arial" w:cs="Arial"/>
            </w:rPr>
            <w:fldChar w:fldCharType="begin"/>
          </w:r>
          <w:r w:rsidRPr="001E1390">
            <w:rPr>
              <w:rFonts w:ascii="Arial" w:hAnsi="Arial" w:cs="Arial"/>
              <w:lang w:val="en-US"/>
            </w:rPr>
            <w:instrText xml:space="preserve"> CITATION Gra98 \l 1033 </w:instrText>
          </w:r>
          <w:r w:rsidRPr="001E1390">
            <w:rPr>
              <w:rFonts w:ascii="Arial" w:hAnsi="Arial" w:cs="Arial"/>
            </w:rPr>
            <w:fldChar w:fldCharType="separate"/>
          </w:r>
          <w:r w:rsidRPr="001E1390">
            <w:rPr>
              <w:rFonts w:ascii="Arial" w:hAnsi="Arial" w:cs="Arial"/>
              <w:noProof/>
              <w:lang w:val="en-US"/>
            </w:rPr>
            <w:t>(Gray, 1998)</w:t>
          </w:r>
          <w:r w:rsidRPr="001E1390">
            <w:rPr>
              <w:rFonts w:ascii="Arial" w:hAnsi="Arial" w:cs="Arial"/>
            </w:rPr>
            <w:fldChar w:fldCharType="end"/>
          </w:r>
        </w:sdtContent>
      </w:sdt>
    </w:p>
    <w:p w:rsidR="001E1390" w:rsidRDefault="001E1390" w:rsidP="001E1390">
      <w:pPr>
        <w:pStyle w:val="Cmsor2"/>
        <w:spacing w:line="360" w:lineRule="auto"/>
        <w:jc w:val="both"/>
        <w:rPr>
          <w:rFonts w:ascii="Arial" w:hAnsi="Arial" w:cs="Arial"/>
          <w:color w:val="auto"/>
          <w:sz w:val="22"/>
          <w:szCs w:val="22"/>
        </w:rPr>
      </w:pPr>
    </w:p>
    <w:p w:rsidR="001E1390" w:rsidRPr="004E33ED" w:rsidRDefault="001E1390" w:rsidP="001E1390">
      <w:pPr>
        <w:pStyle w:val="Cmsor2"/>
        <w:rPr>
          <w:rFonts w:ascii="Arial" w:hAnsi="Arial" w:cs="Arial"/>
          <w:sz w:val="22"/>
          <w:szCs w:val="22"/>
        </w:rPr>
      </w:pPr>
      <w:bookmarkStart w:id="25" w:name="_Toc144329083"/>
      <w:r w:rsidRPr="004E33ED">
        <w:rPr>
          <w:rFonts w:ascii="Arial" w:hAnsi="Arial" w:cs="Arial"/>
          <w:i/>
          <w:color w:val="auto"/>
          <w:sz w:val="22"/>
          <w:szCs w:val="22"/>
        </w:rPr>
        <w:t>In a knowledge-based NHS that can meet today's challenges</w:t>
      </w:r>
      <w:r w:rsidRPr="004E33ED">
        <w:rPr>
          <w:rFonts w:ascii="Arial" w:hAnsi="Arial" w:cs="Arial"/>
          <w:sz w:val="22"/>
          <w:szCs w:val="22"/>
        </w:rPr>
        <w:t>.</w:t>
      </w:r>
      <w:bookmarkEnd w:id="25"/>
    </w:p>
    <w:p w:rsidR="001E1390" w:rsidRPr="004E33ED" w:rsidRDefault="001E1390" w:rsidP="001E1390">
      <w:pPr>
        <w:pStyle w:val="Cmsor2"/>
        <w:spacing w:line="360" w:lineRule="auto"/>
        <w:jc w:val="both"/>
        <w:rPr>
          <w:rFonts w:ascii="Arial" w:hAnsi="Arial" w:cs="Arial"/>
          <w:color w:val="auto"/>
          <w:sz w:val="22"/>
          <w:szCs w:val="22"/>
        </w:rPr>
      </w:pPr>
    </w:p>
    <w:p w:rsidR="001E1390" w:rsidRPr="004E33ED" w:rsidRDefault="001E1390" w:rsidP="004E33ED">
      <w:pPr>
        <w:spacing w:line="360" w:lineRule="auto"/>
        <w:rPr>
          <w:rFonts w:ascii="Arial" w:hAnsi="Arial" w:cs="Arial"/>
        </w:rPr>
      </w:pPr>
      <w:r w:rsidRPr="004E33ED">
        <w:rPr>
          <w:rFonts w:ascii="Arial" w:hAnsi="Arial" w:cs="Arial"/>
        </w:rPr>
        <w:t>Development of knowledge sharing and learning skills:</w:t>
      </w:r>
    </w:p>
    <w:p w:rsidR="001E1390" w:rsidRPr="004E33ED" w:rsidRDefault="001E1390" w:rsidP="004E33ED">
      <w:pPr>
        <w:spacing w:line="360" w:lineRule="auto"/>
        <w:rPr>
          <w:rFonts w:ascii="Arial" w:hAnsi="Arial" w:cs="Arial"/>
        </w:rPr>
      </w:pPr>
      <w:r w:rsidRPr="004E33ED">
        <w:rPr>
          <w:rFonts w:ascii="Arial" w:hAnsi="Arial" w:cs="Arial"/>
        </w:rPr>
        <w:t>Build skills and practical examples for sharing evidence and expertise and learning from evidence.</w:t>
      </w:r>
    </w:p>
    <w:p w:rsidR="001E1390" w:rsidRPr="004E33ED" w:rsidRDefault="001E1390" w:rsidP="004E33ED">
      <w:pPr>
        <w:spacing w:line="360" w:lineRule="auto"/>
        <w:rPr>
          <w:rFonts w:ascii="Arial" w:hAnsi="Arial" w:cs="Arial"/>
        </w:rPr>
      </w:pPr>
      <w:r w:rsidRPr="004E33ED">
        <w:rPr>
          <w:rFonts w:ascii="Arial" w:hAnsi="Arial" w:cs="Arial"/>
        </w:rPr>
        <w:t>Incorporating KM skills into NHS staff skill sets: Linked to organizational development to focus on culture and behaviour.</w:t>
      </w:r>
    </w:p>
    <w:p w:rsidR="001E1390" w:rsidRPr="004E33ED" w:rsidRDefault="001E1390" w:rsidP="004E33ED">
      <w:pPr>
        <w:spacing w:line="360" w:lineRule="auto"/>
        <w:rPr>
          <w:rFonts w:ascii="Arial" w:hAnsi="Arial" w:cs="Arial"/>
        </w:rPr>
      </w:pPr>
      <w:r w:rsidRPr="004E33ED">
        <w:rPr>
          <w:rFonts w:ascii="Arial" w:hAnsi="Arial" w:cs="Arial"/>
        </w:rPr>
        <w:lastRenderedPageBreak/>
        <w:t>Support KM enthusiasts within the business rather than creating a KM 'structure'.</w:t>
      </w:r>
    </w:p>
    <w:p w:rsidR="004E33ED" w:rsidRPr="004E33ED" w:rsidRDefault="001E1390" w:rsidP="004E33ED">
      <w:pPr>
        <w:spacing w:line="360" w:lineRule="auto"/>
        <w:rPr>
          <w:rFonts w:ascii="Arial" w:hAnsi="Arial" w:cs="Arial"/>
        </w:rPr>
      </w:pPr>
      <w:r w:rsidRPr="004E33ED">
        <w:rPr>
          <w:rFonts w:ascii="Arial" w:hAnsi="Arial" w:cs="Arial"/>
        </w:rPr>
        <w:t>Introducing KM with relationships and learning; KM is often associated with personnel data and information. Use of appropriate language, which is also understood by employees. : showing "What does this mean to me?" It illustrates the benefits of KM in healthcare with stories and case studies.</w:t>
      </w:r>
    </w:p>
    <w:p w:rsidR="004E33ED" w:rsidRPr="004E33ED" w:rsidRDefault="001E1390" w:rsidP="004E33ED">
      <w:pPr>
        <w:spacing w:line="360" w:lineRule="auto"/>
        <w:rPr>
          <w:rFonts w:ascii="Arial" w:hAnsi="Arial" w:cs="Arial"/>
        </w:rPr>
      </w:pPr>
      <w:r w:rsidRPr="004E33ED">
        <w:rPr>
          <w:rFonts w:ascii="Arial" w:hAnsi="Arial" w:cs="Arial"/>
        </w:rPr>
        <w:t>Encourage managers to support a culture and behaviour of knowledge sharing:</w:t>
      </w:r>
    </w:p>
    <w:p w:rsidR="004E33ED" w:rsidRPr="004E33ED" w:rsidRDefault="001E1390" w:rsidP="004E33ED">
      <w:pPr>
        <w:spacing w:line="360" w:lineRule="auto"/>
        <w:rPr>
          <w:rFonts w:ascii="Arial" w:hAnsi="Arial" w:cs="Arial"/>
        </w:rPr>
      </w:pPr>
      <w:r w:rsidRPr="004E33ED">
        <w:rPr>
          <w:rFonts w:ascii="Arial" w:hAnsi="Arial" w:cs="Arial"/>
        </w:rPr>
        <w:t>Encouraging top management support: promote appreciation of the value of tacit knowledge that helps build collective knowledge capital.</w:t>
      </w:r>
    </w:p>
    <w:p w:rsidR="00143D18" w:rsidRPr="004E33ED" w:rsidRDefault="001E1390" w:rsidP="004E33ED">
      <w:pPr>
        <w:spacing w:line="360" w:lineRule="auto"/>
        <w:rPr>
          <w:rFonts w:ascii="Arial" w:hAnsi="Arial" w:cs="Arial"/>
        </w:rPr>
      </w:pPr>
      <w:r w:rsidRPr="004E33ED">
        <w:rPr>
          <w:rFonts w:ascii="Arial" w:hAnsi="Arial" w:cs="Arial"/>
        </w:rPr>
        <w:t xml:space="preserve">Embedding KM activities in the implementation of development programs. These programs are attractive to NHS staff and there is an opportunity to embed KM activities into development and transformation programmes. </w:t>
      </w:r>
      <w:sdt>
        <w:sdtPr>
          <w:rPr>
            <w:rFonts w:ascii="Arial" w:hAnsi="Arial" w:cs="Arial"/>
          </w:rPr>
          <w:id w:val="-797758689"/>
          <w:citation/>
        </w:sdtPr>
        <w:sdtEndPr/>
        <w:sdtContent>
          <w:r w:rsidRPr="004E33ED">
            <w:rPr>
              <w:rFonts w:ascii="Arial" w:hAnsi="Arial" w:cs="Arial"/>
            </w:rPr>
            <w:fldChar w:fldCharType="begin"/>
          </w:r>
          <w:r w:rsidRPr="004E33ED">
            <w:rPr>
              <w:rFonts w:ascii="Arial" w:hAnsi="Arial" w:cs="Arial"/>
              <w:lang w:val="en-US"/>
            </w:rPr>
            <w:instrText xml:space="preserve"> CITATION NHS232 \l 1033 </w:instrText>
          </w:r>
          <w:r w:rsidRPr="004E33ED">
            <w:rPr>
              <w:rFonts w:ascii="Arial" w:hAnsi="Arial" w:cs="Arial"/>
            </w:rPr>
            <w:fldChar w:fldCharType="separate"/>
          </w:r>
          <w:r w:rsidRPr="004E33ED">
            <w:rPr>
              <w:rFonts w:ascii="Arial" w:eastAsiaTheme="majorEastAsia" w:hAnsi="Arial" w:cs="Arial"/>
              <w:noProof/>
              <w:lang w:val="en-US"/>
            </w:rPr>
            <w:t>(NHS, 2023)</w:t>
          </w:r>
          <w:r w:rsidRPr="004E33ED">
            <w:rPr>
              <w:rFonts w:ascii="Arial" w:hAnsi="Arial" w:cs="Arial"/>
            </w:rPr>
            <w:fldChar w:fldCharType="end"/>
          </w:r>
        </w:sdtContent>
      </w:sdt>
    </w:p>
    <w:p w:rsidR="001E1390" w:rsidRDefault="001E1390" w:rsidP="001E1390">
      <w:r>
        <w:t xml:space="preserve"> </w:t>
      </w:r>
    </w:p>
    <w:p w:rsidR="001E1390" w:rsidRPr="001E1390" w:rsidRDefault="001E1390" w:rsidP="001E1390"/>
    <w:p w:rsidR="0053787E" w:rsidRPr="004E33ED" w:rsidRDefault="00E84CAD" w:rsidP="00E84CAD">
      <w:pPr>
        <w:pStyle w:val="Cmsor1"/>
        <w:rPr>
          <w:rFonts w:ascii="Arial" w:hAnsi="Arial" w:cs="Arial"/>
          <w:b/>
          <w:color w:val="auto"/>
          <w:sz w:val="24"/>
          <w:szCs w:val="24"/>
        </w:rPr>
      </w:pPr>
      <w:bookmarkStart w:id="26" w:name="_Toc144329084"/>
      <w:r w:rsidRPr="004E33ED">
        <w:rPr>
          <w:rFonts w:ascii="Arial" w:hAnsi="Arial" w:cs="Arial"/>
          <w:b/>
          <w:color w:val="auto"/>
          <w:sz w:val="24"/>
          <w:szCs w:val="24"/>
        </w:rPr>
        <w:t>Conclusion</w:t>
      </w:r>
      <w:bookmarkEnd w:id="26"/>
    </w:p>
    <w:p w:rsidR="00E84CAD" w:rsidRDefault="00E84CAD" w:rsidP="00E84CAD"/>
    <w:p w:rsidR="00E84CAD" w:rsidRDefault="00741159" w:rsidP="00741159">
      <w:pPr>
        <w:spacing w:line="360" w:lineRule="auto"/>
        <w:jc w:val="both"/>
        <w:rPr>
          <w:rFonts w:ascii="Arial" w:hAnsi="Arial" w:cs="Arial"/>
        </w:rPr>
      </w:pPr>
      <w:r w:rsidRPr="00741159">
        <w:rPr>
          <w:rFonts w:ascii="Arial" w:hAnsi="Arial" w:cs="Arial"/>
        </w:rPr>
        <w:t>This report was about understanding how the knowledge management process works. With the help of the NHS organization, I presented what opportunities companies can get by using the right KM system. Apart from this, I presented how the NHS works and what KM strategies are used and I made recommendations regarding how the NHS KM system could be improved.</w:t>
      </w:r>
    </w:p>
    <w:p w:rsidR="00741159" w:rsidRDefault="00741159" w:rsidP="00741159">
      <w:pPr>
        <w:spacing w:line="360" w:lineRule="auto"/>
        <w:jc w:val="both"/>
        <w:rPr>
          <w:rFonts w:ascii="Arial" w:hAnsi="Arial" w:cs="Arial"/>
        </w:rPr>
      </w:pPr>
    </w:p>
    <w:p w:rsidR="00741159" w:rsidRDefault="00741159" w:rsidP="00741159">
      <w:pPr>
        <w:spacing w:line="360" w:lineRule="auto"/>
        <w:jc w:val="both"/>
        <w:rPr>
          <w:rFonts w:ascii="Arial" w:hAnsi="Arial" w:cs="Arial"/>
        </w:rPr>
      </w:pPr>
    </w:p>
    <w:p w:rsidR="00741159" w:rsidRDefault="00741159" w:rsidP="00741159">
      <w:pPr>
        <w:spacing w:line="360" w:lineRule="auto"/>
        <w:jc w:val="both"/>
        <w:rPr>
          <w:rFonts w:ascii="Arial" w:hAnsi="Arial" w:cs="Arial"/>
        </w:rPr>
      </w:pPr>
    </w:p>
    <w:p w:rsidR="00741159" w:rsidRDefault="00741159" w:rsidP="00741159">
      <w:pPr>
        <w:spacing w:line="360" w:lineRule="auto"/>
        <w:jc w:val="both"/>
        <w:rPr>
          <w:rFonts w:ascii="Arial" w:hAnsi="Arial" w:cs="Arial"/>
        </w:rPr>
      </w:pPr>
    </w:p>
    <w:p w:rsidR="004E33ED" w:rsidRDefault="004E33ED" w:rsidP="00741159">
      <w:pPr>
        <w:spacing w:line="360" w:lineRule="auto"/>
        <w:jc w:val="both"/>
        <w:rPr>
          <w:rFonts w:ascii="Arial" w:hAnsi="Arial" w:cs="Arial"/>
        </w:rPr>
      </w:pPr>
    </w:p>
    <w:p w:rsidR="004E33ED" w:rsidRDefault="004E33ED" w:rsidP="00741159">
      <w:pPr>
        <w:spacing w:line="360" w:lineRule="auto"/>
        <w:jc w:val="both"/>
        <w:rPr>
          <w:rFonts w:ascii="Arial" w:hAnsi="Arial" w:cs="Arial"/>
        </w:rPr>
      </w:pPr>
    </w:p>
    <w:p w:rsidR="004E33ED" w:rsidRDefault="004E33ED" w:rsidP="00741159">
      <w:pPr>
        <w:spacing w:line="360" w:lineRule="auto"/>
        <w:jc w:val="both"/>
        <w:rPr>
          <w:rFonts w:ascii="Arial" w:hAnsi="Arial" w:cs="Arial"/>
        </w:rPr>
      </w:pPr>
    </w:p>
    <w:p w:rsidR="00741159" w:rsidRDefault="00741159" w:rsidP="00741159">
      <w:pPr>
        <w:spacing w:line="360" w:lineRule="auto"/>
        <w:jc w:val="both"/>
        <w:rPr>
          <w:rFonts w:ascii="Arial" w:hAnsi="Arial" w:cs="Arial"/>
        </w:rPr>
      </w:pPr>
    </w:p>
    <w:bookmarkStart w:id="27" w:name="_Toc144329085" w:displacedByCustomXml="next"/>
    <w:sdt>
      <w:sdtPr>
        <w:rPr>
          <w:rFonts w:asciiTheme="minorHAnsi" w:eastAsiaTheme="minorHAnsi" w:hAnsiTheme="minorHAnsi" w:cstheme="minorBidi"/>
          <w:color w:val="auto"/>
          <w:sz w:val="22"/>
          <w:szCs w:val="22"/>
          <w:lang w:val="hu-HU"/>
        </w:rPr>
        <w:id w:val="-1359651862"/>
        <w:docPartObj>
          <w:docPartGallery w:val="Bibliographies"/>
          <w:docPartUnique/>
        </w:docPartObj>
      </w:sdtPr>
      <w:sdtEndPr>
        <w:rPr>
          <w:b/>
          <w:bCs/>
          <w:lang w:val="en-GB"/>
        </w:rPr>
      </w:sdtEndPr>
      <w:sdtContent>
        <w:p w:rsidR="00741159" w:rsidRPr="004E33ED" w:rsidRDefault="00741159" w:rsidP="00741159">
          <w:pPr>
            <w:pStyle w:val="Cmsor1"/>
            <w:spacing w:line="360" w:lineRule="auto"/>
            <w:jc w:val="both"/>
            <w:rPr>
              <w:rFonts w:ascii="Arial" w:hAnsi="Arial" w:cs="Arial"/>
              <w:color w:val="auto"/>
              <w:sz w:val="22"/>
              <w:szCs w:val="22"/>
            </w:rPr>
          </w:pPr>
          <w:proofErr w:type="spellStart"/>
          <w:r w:rsidRPr="004E33ED">
            <w:rPr>
              <w:rFonts w:ascii="Arial" w:hAnsi="Arial" w:cs="Arial"/>
              <w:color w:val="auto"/>
              <w:sz w:val="22"/>
              <w:szCs w:val="22"/>
              <w:lang w:val="hu-HU"/>
            </w:rPr>
            <w:t>References</w:t>
          </w:r>
          <w:bookmarkEnd w:id="27"/>
          <w:proofErr w:type="spellEnd"/>
        </w:p>
        <w:p w:rsidR="00741159" w:rsidRPr="00741159" w:rsidRDefault="00741159" w:rsidP="00741159">
          <w:pPr>
            <w:pStyle w:val="Irodalomjegyzk"/>
            <w:spacing w:line="360" w:lineRule="auto"/>
            <w:jc w:val="both"/>
            <w:rPr>
              <w:rFonts w:ascii="Arial" w:hAnsi="Arial" w:cs="Arial"/>
              <w:noProof/>
              <w:sz w:val="24"/>
              <w:szCs w:val="24"/>
            </w:rPr>
          </w:pPr>
          <w:r w:rsidRPr="00741159">
            <w:rPr>
              <w:rFonts w:ascii="Arial" w:hAnsi="Arial" w:cs="Arial"/>
            </w:rPr>
            <w:fldChar w:fldCharType="begin"/>
          </w:r>
          <w:r w:rsidRPr="00741159">
            <w:rPr>
              <w:rFonts w:ascii="Arial" w:hAnsi="Arial" w:cs="Arial"/>
            </w:rPr>
            <w:instrText>BIBLIOGRAPHY</w:instrText>
          </w:r>
          <w:r w:rsidRPr="00741159">
            <w:rPr>
              <w:rFonts w:ascii="Arial" w:hAnsi="Arial" w:cs="Arial"/>
            </w:rPr>
            <w:fldChar w:fldCharType="separate"/>
          </w:r>
          <w:r w:rsidRPr="00741159">
            <w:rPr>
              <w:rFonts w:ascii="Arial" w:hAnsi="Arial" w:cs="Arial"/>
              <w:noProof/>
            </w:rPr>
            <w:t xml:space="preserve">Brain, J., 2021. </w:t>
          </w:r>
          <w:r w:rsidRPr="00741159">
            <w:rPr>
              <w:rFonts w:ascii="Arial" w:hAnsi="Arial" w:cs="Arial"/>
              <w:i/>
              <w:iCs/>
              <w:noProof/>
            </w:rPr>
            <w:t xml:space="preserve">Historic UK. </w:t>
          </w:r>
          <w:r w:rsidRPr="00741159">
            <w:rPr>
              <w:rFonts w:ascii="Arial" w:hAnsi="Arial" w:cs="Arial"/>
              <w:noProof/>
            </w:rPr>
            <w:t xml:space="preserve">[Online] </w:t>
          </w:r>
          <w:r w:rsidRPr="00741159">
            <w:rPr>
              <w:rFonts w:ascii="Arial" w:hAnsi="Arial" w:cs="Arial"/>
              <w:noProof/>
            </w:rPr>
            <w:br/>
            <w:t xml:space="preserve">Available at: </w:t>
          </w:r>
          <w:r w:rsidRPr="00741159">
            <w:rPr>
              <w:rFonts w:ascii="Arial" w:hAnsi="Arial" w:cs="Arial"/>
              <w:noProof/>
              <w:u w:val="single"/>
            </w:rPr>
            <w:t>https://www.historic-uk.com/HistoryUK/HistoryofBritain/Birth-of-the-NHS/</w:t>
          </w:r>
          <w:r w:rsidRPr="00741159">
            <w:rPr>
              <w:rFonts w:ascii="Arial" w:hAnsi="Arial" w:cs="Arial"/>
              <w:noProof/>
            </w:rPr>
            <w:br/>
            <w:t>[Accessed 10 08 2023].</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C, O. &amp; CJ, G., 1998. </w:t>
          </w:r>
          <w:r w:rsidRPr="00741159">
            <w:rPr>
              <w:rFonts w:ascii="Arial" w:hAnsi="Arial" w:cs="Arial"/>
              <w:i/>
              <w:iCs/>
              <w:noProof/>
            </w:rPr>
            <w:t xml:space="preserve">If only we knew what we know: identification and transfer of best practices. </w:t>
          </w:r>
          <w:r w:rsidRPr="00741159">
            <w:rPr>
              <w:rFonts w:ascii="Arial" w:hAnsi="Arial" w:cs="Arial"/>
              <w:noProof/>
            </w:rPr>
            <w:t>s.l., Free Press.</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Day, A. &amp; Goswami, L., 2020. </w:t>
          </w:r>
          <w:r w:rsidRPr="00741159">
            <w:rPr>
              <w:rFonts w:ascii="Arial" w:hAnsi="Arial" w:cs="Arial"/>
              <w:i/>
              <w:iCs/>
              <w:noProof/>
            </w:rPr>
            <w:t xml:space="preserve">Sage Journal. </w:t>
          </w:r>
          <w:r w:rsidRPr="00741159">
            <w:rPr>
              <w:rFonts w:ascii="Arial" w:hAnsi="Arial" w:cs="Arial"/>
              <w:noProof/>
            </w:rPr>
            <w:t xml:space="preserve">[Online] </w:t>
          </w:r>
          <w:r w:rsidRPr="00741159">
            <w:rPr>
              <w:rFonts w:ascii="Arial" w:hAnsi="Arial" w:cs="Arial"/>
              <w:noProof/>
            </w:rPr>
            <w:br/>
            <w:t xml:space="preserve">Available at: </w:t>
          </w:r>
          <w:r w:rsidRPr="00741159">
            <w:rPr>
              <w:rFonts w:ascii="Arial" w:hAnsi="Arial" w:cs="Arial"/>
              <w:noProof/>
              <w:u w:val="single"/>
            </w:rPr>
            <w:t>https://doi.org/10.1177/0266382120909240</w:t>
          </w:r>
          <w:r w:rsidRPr="00741159">
            <w:rPr>
              <w:rFonts w:ascii="Arial" w:hAnsi="Arial" w:cs="Arial"/>
              <w:noProof/>
            </w:rPr>
            <w:br/>
            <w:t>[Accessed 02 08 2023].</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Gray, S. J. A. M., 1998. Where’s the Chief Knowledge Officer?. </w:t>
          </w:r>
          <w:r w:rsidRPr="00741159">
            <w:rPr>
              <w:rFonts w:ascii="Arial" w:hAnsi="Arial" w:cs="Arial"/>
              <w:i/>
              <w:iCs/>
              <w:noProof/>
            </w:rPr>
            <w:t xml:space="preserve">BMJ, </w:t>
          </w:r>
          <w:r w:rsidRPr="00741159">
            <w:rPr>
              <w:rFonts w:ascii="Arial" w:hAnsi="Arial" w:cs="Arial"/>
              <w:noProof/>
            </w:rPr>
            <w:t>Issue 317.</w:t>
          </w:r>
        </w:p>
        <w:p w:rsidR="00741159" w:rsidRPr="00741159" w:rsidRDefault="00741159" w:rsidP="00741159">
          <w:pPr>
            <w:pStyle w:val="Irodalomjegyzk"/>
            <w:spacing w:line="360" w:lineRule="auto"/>
            <w:jc w:val="both"/>
            <w:rPr>
              <w:rFonts w:ascii="Arial" w:hAnsi="Arial" w:cs="Arial"/>
              <w:noProof/>
              <w:lang w:val="hu-HU"/>
            </w:rPr>
          </w:pPr>
          <w:r w:rsidRPr="00741159">
            <w:rPr>
              <w:rFonts w:ascii="Arial" w:hAnsi="Arial" w:cs="Arial"/>
              <w:noProof/>
              <w:lang w:val="hu-HU"/>
            </w:rPr>
            <w:t xml:space="preserve">NHS, 2023. </w:t>
          </w:r>
          <w:r w:rsidRPr="00741159">
            <w:rPr>
              <w:rFonts w:ascii="Arial" w:hAnsi="Arial" w:cs="Arial"/>
              <w:i/>
              <w:iCs/>
              <w:noProof/>
              <w:lang w:val="hu-HU"/>
            </w:rPr>
            <w:t xml:space="preserve">Health Education England. </w:t>
          </w:r>
          <w:r w:rsidRPr="00741159">
            <w:rPr>
              <w:rFonts w:ascii="Arial" w:hAnsi="Arial" w:cs="Arial"/>
              <w:noProof/>
              <w:lang w:val="hu-HU"/>
            </w:rPr>
            <w:t xml:space="preserve">[Online] </w:t>
          </w:r>
          <w:r w:rsidRPr="00741159">
            <w:rPr>
              <w:rFonts w:ascii="Arial" w:hAnsi="Arial" w:cs="Arial"/>
              <w:noProof/>
              <w:lang w:val="hu-HU"/>
            </w:rPr>
            <w:br/>
            <w:t xml:space="preserve">Available at: </w:t>
          </w:r>
          <w:r w:rsidRPr="00741159">
            <w:rPr>
              <w:rFonts w:ascii="Arial" w:hAnsi="Arial" w:cs="Arial"/>
              <w:noProof/>
              <w:u w:val="single"/>
              <w:lang w:val="hu-HU"/>
            </w:rPr>
            <w:t>https://library.hee.nhs.uk/quality-and-impact/evaluation-framework/evaluation-framework-faqs</w:t>
          </w:r>
          <w:r w:rsidRPr="00741159">
            <w:rPr>
              <w:rFonts w:ascii="Arial" w:hAnsi="Arial" w:cs="Arial"/>
              <w:noProof/>
              <w:lang w:val="hu-HU"/>
            </w:rPr>
            <w:br/>
            <w:t>[Hozzáférés dátuma: 22 08 2023].</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NHS, 2023. </w:t>
          </w:r>
          <w:r w:rsidRPr="00741159">
            <w:rPr>
              <w:rFonts w:ascii="Arial" w:hAnsi="Arial" w:cs="Arial"/>
              <w:i/>
              <w:iCs/>
              <w:noProof/>
            </w:rPr>
            <w:t xml:space="preserve">The NHS Constutition. </w:t>
          </w:r>
          <w:r w:rsidRPr="00741159">
            <w:rPr>
              <w:rFonts w:ascii="Arial" w:hAnsi="Arial" w:cs="Arial"/>
              <w:noProof/>
            </w:rPr>
            <w:t xml:space="preserve">[Online] </w:t>
          </w:r>
          <w:r w:rsidRPr="00741159">
            <w:rPr>
              <w:rFonts w:ascii="Arial" w:hAnsi="Arial" w:cs="Arial"/>
              <w:noProof/>
            </w:rPr>
            <w:br/>
            <w:t xml:space="preserve">Available at: </w:t>
          </w:r>
          <w:r w:rsidRPr="00741159">
            <w:rPr>
              <w:rFonts w:ascii="Arial" w:hAnsi="Arial" w:cs="Arial"/>
              <w:noProof/>
              <w:u w:val="single"/>
            </w:rPr>
            <w:t>https://www.e-lfh.org.uk/programmes/knowledge-mobilisation-framework/</w:t>
          </w:r>
          <w:r w:rsidRPr="00741159">
            <w:rPr>
              <w:rFonts w:ascii="Arial" w:hAnsi="Arial" w:cs="Arial"/>
              <w:noProof/>
            </w:rPr>
            <w:br/>
            <w:t>[Accessed 20 08 2023].</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Nonaka, I., 1994. </w:t>
          </w:r>
          <w:r w:rsidRPr="00741159">
            <w:rPr>
              <w:rFonts w:ascii="Arial" w:hAnsi="Arial" w:cs="Arial"/>
              <w:i/>
              <w:iCs/>
              <w:noProof/>
            </w:rPr>
            <w:t xml:space="preserve">A Dynamic Theory of Organizational Knowledge Creation.. </w:t>
          </w:r>
          <w:r w:rsidRPr="00741159">
            <w:rPr>
              <w:rFonts w:ascii="Arial" w:hAnsi="Arial" w:cs="Arial"/>
              <w:noProof/>
            </w:rPr>
            <w:t>5 ed. s.l.:Organization Science.</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SKOLL, 2021. </w:t>
          </w:r>
          <w:r w:rsidRPr="00741159">
            <w:rPr>
              <w:rFonts w:ascii="Arial" w:hAnsi="Arial" w:cs="Arial"/>
              <w:i/>
              <w:iCs/>
              <w:noProof/>
            </w:rPr>
            <w:t xml:space="preserve">SKOLL Learning Technologies LTD. </w:t>
          </w:r>
          <w:r w:rsidRPr="00741159">
            <w:rPr>
              <w:rFonts w:ascii="Arial" w:hAnsi="Arial" w:cs="Arial"/>
              <w:noProof/>
            </w:rPr>
            <w:t xml:space="preserve">[Online] </w:t>
          </w:r>
          <w:r w:rsidRPr="00741159">
            <w:rPr>
              <w:rFonts w:ascii="Arial" w:hAnsi="Arial" w:cs="Arial"/>
              <w:noProof/>
            </w:rPr>
            <w:br/>
            <w:t xml:space="preserve">Available at: </w:t>
          </w:r>
          <w:r w:rsidRPr="00741159">
            <w:rPr>
              <w:rFonts w:ascii="Arial" w:hAnsi="Arial" w:cs="Arial"/>
              <w:noProof/>
              <w:u w:val="single"/>
            </w:rPr>
            <w:t>https://skoll.hu/tudasmenedzsment/</w:t>
          </w:r>
          <w:r w:rsidRPr="00741159">
            <w:rPr>
              <w:rFonts w:ascii="Arial" w:hAnsi="Arial" w:cs="Arial"/>
              <w:noProof/>
            </w:rPr>
            <w:br/>
            <w:t>[Accessed 11 08 2023].</w:t>
          </w:r>
        </w:p>
        <w:p w:rsidR="00741159" w:rsidRPr="00741159" w:rsidRDefault="00741159" w:rsidP="00741159">
          <w:pPr>
            <w:pStyle w:val="Irodalomjegyzk"/>
            <w:spacing w:line="360" w:lineRule="auto"/>
            <w:jc w:val="both"/>
            <w:rPr>
              <w:rFonts w:ascii="Arial" w:hAnsi="Arial" w:cs="Arial"/>
              <w:noProof/>
            </w:rPr>
          </w:pPr>
          <w:r w:rsidRPr="00741159">
            <w:rPr>
              <w:rFonts w:ascii="Arial" w:hAnsi="Arial" w:cs="Arial"/>
              <w:noProof/>
            </w:rPr>
            <w:t xml:space="preserve">Wiig, K., 1997. Knowledge Management: Where Did It Come from, and Where Will It Go?. </w:t>
          </w:r>
          <w:r w:rsidRPr="00741159">
            <w:rPr>
              <w:rFonts w:ascii="Arial" w:hAnsi="Arial" w:cs="Arial"/>
              <w:i/>
              <w:iCs/>
              <w:noProof/>
            </w:rPr>
            <w:t xml:space="preserve">In Expert Systems With Applications, </w:t>
          </w:r>
          <w:r w:rsidRPr="00741159">
            <w:rPr>
              <w:rFonts w:ascii="Arial" w:hAnsi="Arial" w:cs="Arial"/>
              <w:noProof/>
            </w:rPr>
            <w:t>ISSN 09574174.(13), pp. 1-14.</w:t>
          </w:r>
        </w:p>
        <w:p w:rsidR="00741159" w:rsidRDefault="00741159" w:rsidP="00741159">
          <w:pPr>
            <w:spacing w:line="360" w:lineRule="auto"/>
            <w:jc w:val="both"/>
          </w:pPr>
          <w:r w:rsidRPr="00741159">
            <w:rPr>
              <w:rFonts w:ascii="Arial" w:hAnsi="Arial" w:cs="Arial"/>
              <w:b/>
              <w:bCs/>
            </w:rPr>
            <w:fldChar w:fldCharType="end"/>
          </w:r>
        </w:p>
      </w:sdtContent>
    </w:sdt>
    <w:p w:rsidR="00741159" w:rsidRPr="00741159" w:rsidRDefault="00741159" w:rsidP="00741159">
      <w:pPr>
        <w:spacing w:line="360" w:lineRule="auto"/>
        <w:jc w:val="both"/>
        <w:rPr>
          <w:rFonts w:ascii="Arial" w:hAnsi="Arial" w:cs="Arial"/>
        </w:rPr>
      </w:pPr>
    </w:p>
    <w:p w:rsidR="0053787E" w:rsidRPr="001E1390" w:rsidRDefault="0053787E" w:rsidP="001E1390">
      <w:pPr>
        <w:spacing w:line="360" w:lineRule="auto"/>
        <w:jc w:val="both"/>
        <w:rPr>
          <w:rFonts w:ascii="Arial" w:hAnsi="Arial" w:cs="Arial"/>
        </w:rPr>
      </w:pPr>
    </w:p>
    <w:p w:rsidR="00143D18" w:rsidRPr="001E1390" w:rsidRDefault="00143D18" w:rsidP="001E1390">
      <w:pPr>
        <w:spacing w:line="360" w:lineRule="auto"/>
        <w:jc w:val="both"/>
        <w:rPr>
          <w:rFonts w:ascii="Arial" w:hAnsi="Arial" w:cs="Arial"/>
        </w:rPr>
      </w:pPr>
    </w:p>
    <w:p w:rsidR="00143D18" w:rsidRPr="001E1390" w:rsidRDefault="00143D18" w:rsidP="001E1390">
      <w:pPr>
        <w:spacing w:line="360" w:lineRule="auto"/>
        <w:jc w:val="both"/>
        <w:rPr>
          <w:rFonts w:ascii="Arial" w:hAnsi="Arial" w:cs="Arial"/>
        </w:rPr>
      </w:pPr>
    </w:p>
    <w:sectPr w:rsidR="00143D18" w:rsidRPr="001E139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004" w:rsidRDefault="00F05004" w:rsidP="00173111">
      <w:pPr>
        <w:spacing w:after="0" w:line="240" w:lineRule="auto"/>
      </w:pPr>
      <w:r>
        <w:separator/>
      </w:r>
    </w:p>
  </w:endnote>
  <w:endnote w:type="continuationSeparator" w:id="0">
    <w:p w:rsidR="00F05004" w:rsidRDefault="00F05004" w:rsidP="00173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1134539"/>
      <w:docPartObj>
        <w:docPartGallery w:val="Page Numbers (Bottom of Page)"/>
        <w:docPartUnique/>
      </w:docPartObj>
    </w:sdtPr>
    <w:sdtEndPr/>
    <w:sdtContent>
      <w:p w:rsidR="00173111" w:rsidRDefault="00173111">
        <w:pPr>
          <w:pStyle w:val="llb"/>
          <w:jc w:val="right"/>
        </w:pPr>
        <w:r>
          <w:fldChar w:fldCharType="begin"/>
        </w:r>
        <w:r>
          <w:instrText>PAGE   \* MERGEFORMAT</w:instrText>
        </w:r>
        <w:r>
          <w:fldChar w:fldCharType="separate"/>
        </w:r>
        <w:r w:rsidR="00B74170" w:rsidRPr="00B74170">
          <w:rPr>
            <w:noProof/>
            <w:lang w:val="hu-HU"/>
          </w:rPr>
          <w:t>2</w:t>
        </w:r>
        <w:r>
          <w:fldChar w:fldCharType="end"/>
        </w:r>
      </w:p>
    </w:sdtContent>
  </w:sdt>
  <w:p w:rsidR="00173111" w:rsidRDefault="00173111">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004" w:rsidRDefault="00F05004" w:rsidP="00173111">
      <w:pPr>
        <w:spacing w:after="0" w:line="240" w:lineRule="auto"/>
      </w:pPr>
      <w:r>
        <w:separator/>
      </w:r>
    </w:p>
  </w:footnote>
  <w:footnote w:type="continuationSeparator" w:id="0">
    <w:p w:rsidR="00F05004" w:rsidRDefault="00F05004" w:rsidP="001731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BA87ADF"/>
    <w:multiLevelType w:val="hybridMultilevel"/>
    <w:tmpl w:val="1CC70A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A2388E"/>
    <w:multiLevelType w:val="hybridMultilevel"/>
    <w:tmpl w:val="6534D186"/>
    <w:lvl w:ilvl="0" w:tplc="FF900080">
      <w:start w:val="4"/>
      <w:numFmt w:val="bullet"/>
      <w:lvlText w:val="-"/>
      <w:lvlJc w:val="left"/>
      <w:pPr>
        <w:ind w:left="660" w:hanging="360"/>
      </w:pPr>
      <w:rPr>
        <w:rFonts w:ascii="Arial" w:eastAsiaTheme="minorHAnsi" w:hAnsi="Arial" w:cs="Aria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
    <w:nsid w:val="5E3224FC"/>
    <w:multiLevelType w:val="hybridMultilevel"/>
    <w:tmpl w:val="F65C924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91"/>
    <w:rsid w:val="00004BBC"/>
    <w:rsid w:val="00055332"/>
    <w:rsid w:val="000E680E"/>
    <w:rsid w:val="000F0A32"/>
    <w:rsid w:val="00143D18"/>
    <w:rsid w:val="00161C9D"/>
    <w:rsid w:val="00173111"/>
    <w:rsid w:val="0019620D"/>
    <w:rsid w:val="001E1390"/>
    <w:rsid w:val="002D6C78"/>
    <w:rsid w:val="00324A53"/>
    <w:rsid w:val="003A5D68"/>
    <w:rsid w:val="004343E6"/>
    <w:rsid w:val="004A1E53"/>
    <w:rsid w:val="004E33ED"/>
    <w:rsid w:val="0053787E"/>
    <w:rsid w:val="005F7B6A"/>
    <w:rsid w:val="006D1361"/>
    <w:rsid w:val="007330DD"/>
    <w:rsid w:val="00741159"/>
    <w:rsid w:val="007808A6"/>
    <w:rsid w:val="00785DC2"/>
    <w:rsid w:val="00787F91"/>
    <w:rsid w:val="007C32EC"/>
    <w:rsid w:val="007D05B2"/>
    <w:rsid w:val="00863E08"/>
    <w:rsid w:val="009454FF"/>
    <w:rsid w:val="00A358A4"/>
    <w:rsid w:val="00AD2003"/>
    <w:rsid w:val="00AF5311"/>
    <w:rsid w:val="00B2694B"/>
    <w:rsid w:val="00B648C5"/>
    <w:rsid w:val="00B7193C"/>
    <w:rsid w:val="00B74170"/>
    <w:rsid w:val="00D24AAF"/>
    <w:rsid w:val="00E21381"/>
    <w:rsid w:val="00E43DE4"/>
    <w:rsid w:val="00E749A2"/>
    <w:rsid w:val="00E84CAD"/>
    <w:rsid w:val="00E95352"/>
    <w:rsid w:val="00E97C9A"/>
    <w:rsid w:val="00EC7DA1"/>
    <w:rsid w:val="00F05004"/>
    <w:rsid w:val="00F13937"/>
    <w:rsid w:val="00F8416C"/>
    <w:rsid w:val="00FC27D7"/>
    <w:rsid w:val="00FE0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8FD486-81CE-47D7-BA61-0BD0D8C4D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787F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D24A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787F91"/>
    <w:pPr>
      <w:autoSpaceDE w:val="0"/>
      <w:autoSpaceDN w:val="0"/>
      <w:adjustRightInd w:val="0"/>
      <w:spacing w:after="0" w:line="240" w:lineRule="auto"/>
    </w:pPr>
    <w:rPr>
      <w:rFonts w:ascii="Arial" w:hAnsi="Arial" w:cs="Arial"/>
      <w:color w:val="000000"/>
      <w:sz w:val="24"/>
      <w:szCs w:val="24"/>
    </w:rPr>
  </w:style>
  <w:style w:type="character" w:customStyle="1" w:styleId="Cmsor1Char">
    <w:name w:val="Címsor 1 Char"/>
    <w:basedOn w:val="Bekezdsalapbettpusa"/>
    <w:link w:val="Cmsor1"/>
    <w:uiPriority w:val="9"/>
    <w:rsid w:val="00787F91"/>
    <w:rPr>
      <w:rFonts w:asciiTheme="majorHAnsi" w:eastAsiaTheme="majorEastAsia" w:hAnsiTheme="majorHAnsi" w:cstheme="majorBidi"/>
      <w:color w:val="2E74B5" w:themeColor="accent1" w:themeShade="BF"/>
      <w:sz w:val="32"/>
      <w:szCs w:val="32"/>
    </w:rPr>
  </w:style>
  <w:style w:type="paragraph" w:styleId="Listaszerbekezds">
    <w:name w:val="List Paragraph"/>
    <w:basedOn w:val="Norml"/>
    <w:uiPriority w:val="34"/>
    <w:qFormat/>
    <w:rsid w:val="00324A53"/>
    <w:pPr>
      <w:ind w:left="720"/>
      <w:contextualSpacing/>
    </w:pPr>
  </w:style>
  <w:style w:type="paragraph" w:styleId="Tartalomjegyzkcmsora">
    <w:name w:val="TOC Heading"/>
    <w:basedOn w:val="Cmsor1"/>
    <w:next w:val="Norml"/>
    <w:uiPriority w:val="39"/>
    <w:unhideWhenUsed/>
    <w:qFormat/>
    <w:rsid w:val="007808A6"/>
    <w:pPr>
      <w:outlineLvl w:val="9"/>
    </w:pPr>
    <w:rPr>
      <w:lang w:eastAsia="en-GB"/>
    </w:rPr>
  </w:style>
  <w:style w:type="paragraph" w:styleId="TJ1">
    <w:name w:val="toc 1"/>
    <w:basedOn w:val="Norml"/>
    <w:next w:val="Norml"/>
    <w:autoRedefine/>
    <w:uiPriority w:val="39"/>
    <w:unhideWhenUsed/>
    <w:rsid w:val="007808A6"/>
    <w:pPr>
      <w:spacing w:after="100"/>
    </w:pPr>
  </w:style>
  <w:style w:type="character" w:styleId="Hiperhivatkozs">
    <w:name w:val="Hyperlink"/>
    <w:basedOn w:val="Bekezdsalapbettpusa"/>
    <w:uiPriority w:val="99"/>
    <w:unhideWhenUsed/>
    <w:rsid w:val="007808A6"/>
    <w:rPr>
      <w:color w:val="0563C1" w:themeColor="hyperlink"/>
      <w:u w:val="single"/>
    </w:rPr>
  </w:style>
  <w:style w:type="paragraph" w:styleId="lfej">
    <w:name w:val="header"/>
    <w:basedOn w:val="Norml"/>
    <w:link w:val="lfejChar"/>
    <w:uiPriority w:val="99"/>
    <w:unhideWhenUsed/>
    <w:rsid w:val="00173111"/>
    <w:pPr>
      <w:tabs>
        <w:tab w:val="center" w:pos="4513"/>
        <w:tab w:val="right" w:pos="9026"/>
      </w:tabs>
      <w:spacing w:after="0" w:line="240" w:lineRule="auto"/>
    </w:pPr>
  </w:style>
  <w:style w:type="character" w:customStyle="1" w:styleId="lfejChar">
    <w:name w:val="Élőfej Char"/>
    <w:basedOn w:val="Bekezdsalapbettpusa"/>
    <w:link w:val="lfej"/>
    <w:uiPriority w:val="99"/>
    <w:rsid w:val="00173111"/>
  </w:style>
  <w:style w:type="paragraph" w:styleId="llb">
    <w:name w:val="footer"/>
    <w:basedOn w:val="Norml"/>
    <w:link w:val="llbChar"/>
    <w:uiPriority w:val="99"/>
    <w:unhideWhenUsed/>
    <w:rsid w:val="00173111"/>
    <w:pPr>
      <w:tabs>
        <w:tab w:val="center" w:pos="4513"/>
        <w:tab w:val="right" w:pos="9026"/>
      </w:tabs>
      <w:spacing w:after="0" w:line="240" w:lineRule="auto"/>
    </w:pPr>
  </w:style>
  <w:style w:type="character" w:customStyle="1" w:styleId="llbChar">
    <w:name w:val="Élőláb Char"/>
    <w:basedOn w:val="Bekezdsalapbettpusa"/>
    <w:link w:val="llb"/>
    <w:uiPriority w:val="99"/>
    <w:rsid w:val="00173111"/>
  </w:style>
  <w:style w:type="character" w:customStyle="1" w:styleId="Cmsor2Char">
    <w:name w:val="Címsor 2 Char"/>
    <w:basedOn w:val="Bekezdsalapbettpusa"/>
    <w:link w:val="Cmsor2"/>
    <w:uiPriority w:val="9"/>
    <w:rsid w:val="00D24AAF"/>
    <w:rPr>
      <w:rFonts w:asciiTheme="majorHAnsi" w:eastAsiaTheme="majorEastAsia" w:hAnsiTheme="majorHAnsi" w:cstheme="majorBidi"/>
      <w:color w:val="2E74B5" w:themeColor="accent1" w:themeShade="BF"/>
      <w:sz w:val="26"/>
      <w:szCs w:val="26"/>
    </w:rPr>
  </w:style>
  <w:style w:type="paragraph" w:styleId="Kpalrs">
    <w:name w:val="caption"/>
    <w:basedOn w:val="Norml"/>
    <w:next w:val="Norml"/>
    <w:uiPriority w:val="35"/>
    <w:unhideWhenUsed/>
    <w:qFormat/>
    <w:rsid w:val="00E749A2"/>
    <w:pPr>
      <w:spacing w:after="200" w:line="240" w:lineRule="auto"/>
    </w:pPr>
    <w:rPr>
      <w:i/>
      <w:iCs/>
      <w:color w:val="44546A" w:themeColor="text2"/>
      <w:sz w:val="18"/>
      <w:szCs w:val="18"/>
    </w:rPr>
  </w:style>
  <w:style w:type="paragraph" w:styleId="TJ2">
    <w:name w:val="toc 2"/>
    <w:basedOn w:val="Norml"/>
    <w:next w:val="Norml"/>
    <w:autoRedefine/>
    <w:uiPriority w:val="39"/>
    <w:unhideWhenUsed/>
    <w:rsid w:val="002D6C78"/>
    <w:pPr>
      <w:spacing w:after="100"/>
      <w:ind w:left="220"/>
    </w:pPr>
  </w:style>
  <w:style w:type="paragraph" w:styleId="Irodalomjegyzk">
    <w:name w:val="Bibliography"/>
    <w:basedOn w:val="Norml"/>
    <w:next w:val="Norml"/>
    <w:uiPriority w:val="37"/>
    <w:unhideWhenUsed/>
    <w:rsid w:val="00741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1737">
      <w:bodyDiv w:val="1"/>
      <w:marLeft w:val="0"/>
      <w:marRight w:val="0"/>
      <w:marTop w:val="0"/>
      <w:marBottom w:val="0"/>
      <w:divBdr>
        <w:top w:val="none" w:sz="0" w:space="0" w:color="auto"/>
        <w:left w:val="none" w:sz="0" w:space="0" w:color="auto"/>
        <w:bottom w:val="none" w:sz="0" w:space="0" w:color="auto"/>
        <w:right w:val="none" w:sz="0" w:space="0" w:color="auto"/>
      </w:divBdr>
    </w:div>
    <w:div w:id="52043957">
      <w:bodyDiv w:val="1"/>
      <w:marLeft w:val="0"/>
      <w:marRight w:val="0"/>
      <w:marTop w:val="0"/>
      <w:marBottom w:val="0"/>
      <w:divBdr>
        <w:top w:val="none" w:sz="0" w:space="0" w:color="auto"/>
        <w:left w:val="none" w:sz="0" w:space="0" w:color="auto"/>
        <w:bottom w:val="none" w:sz="0" w:space="0" w:color="auto"/>
        <w:right w:val="none" w:sz="0" w:space="0" w:color="auto"/>
      </w:divBdr>
    </w:div>
    <w:div w:id="116534843">
      <w:bodyDiv w:val="1"/>
      <w:marLeft w:val="0"/>
      <w:marRight w:val="0"/>
      <w:marTop w:val="0"/>
      <w:marBottom w:val="0"/>
      <w:divBdr>
        <w:top w:val="none" w:sz="0" w:space="0" w:color="auto"/>
        <w:left w:val="none" w:sz="0" w:space="0" w:color="auto"/>
        <w:bottom w:val="none" w:sz="0" w:space="0" w:color="auto"/>
        <w:right w:val="none" w:sz="0" w:space="0" w:color="auto"/>
      </w:divBdr>
    </w:div>
    <w:div w:id="165436940">
      <w:bodyDiv w:val="1"/>
      <w:marLeft w:val="0"/>
      <w:marRight w:val="0"/>
      <w:marTop w:val="0"/>
      <w:marBottom w:val="0"/>
      <w:divBdr>
        <w:top w:val="none" w:sz="0" w:space="0" w:color="auto"/>
        <w:left w:val="none" w:sz="0" w:space="0" w:color="auto"/>
        <w:bottom w:val="none" w:sz="0" w:space="0" w:color="auto"/>
        <w:right w:val="none" w:sz="0" w:space="0" w:color="auto"/>
      </w:divBdr>
    </w:div>
    <w:div w:id="358312836">
      <w:bodyDiv w:val="1"/>
      <w:marLeft w:val="0"/>
      <w:marRight w:val="0"/>
      <w:marTop w:val="0"/>
      <w:marBottom w:val="0"/>
      <w:divBdr>
        <w:top w:val="none" w:sz="0" w:space="0" w:color="auto"/>
        <w:left w:val="none" w:sz="0" w:space="0" w:color="auto"/>
        <w:bottom w:val="none" w:sz="0" w:space="0" w:color="auto"/>
        <w:right w:val="none" w:sz="0" w:space="0" w:color="auto"/>
      </w:divBdr>
    </w:div>
    <w:div w:id="558590676">
      <w:bodyDiv w:val="1"/>
      <w:marLeft w:val="0"/>
      <w:marRight w:val="0"/>
      <w:marTop w:val="0"/>
      <w:marBottom w:val="0"/>
      <w:divBdr>
        <w:top w:val="none" w:sz="0" w:space="0" w:color="auto"/>
        <w:left w:val="none" w:sz="0" w:space="0" w:color="auto"/>
        <w:bottom w:val="none" w:sz="0" w:space="0" w:color="auto"/>
        <w:right w:val="none" w:sz="0" w:space="0" w:color="auto"/>
      </w:divBdr>
    </w:div>
    <w:div w:id="719480758">
      <w:bodyDiv w:val="1"/>
      <w:marLeft w:val="0"/>
      <w:marRight w:val="0"/>
      <w:marTop w:val="0"/>
      <w:marBottom w:val="0"/>
      <w:divBdr>
        <w:top w:val="none" w:sz="0" w:space="0" w:color="auto"/>
        <w:left w:val="none" w:sz="0" w:space="0" w:color="auto"/>
        <w:bottom w:val="none" w:sz="0" w:space="0" w:color="auto"/>
        <w:right w:val="none" w:sz="0" w:space="0" w:color="auto"/>
      </w:divBdr>
    </w:div>
    <w:div w:id="765002002">
      <w:bodyDiv w:val="1"/>
      <w:marLeft w:val="0"/>
      <w:marRight w:val="0"/>
      <w:marTop w:val="0"/>
      <w:marBottom w:val="0"/>
      <w:divBdr>
        <w:top w:val="none" w:sz="0" w:space="0" w:color="auto"/>
        <w:left w:val="none" w:sz="0" w:space="0" w:color="auto"/>
        <w:bottom w:val="none" w:sz="0" w:space="0" w:color="auto"/>
        <w:right w:val="none" w:sz="0" w:space="0" w:color="auto"/>
      </w:divBdr>
    </w:div>
    <w:div w:id="1085999416">
      <w:bodyDiv w:val="1"/>
      <w:marLeft w:val="0"/>
      <w:marRight w:val="0"/>
      <w:marTop w:val="0"/>
      <w:marBottom w:val="0"/>
      <w:divBdr>
        <w:top w:val="none" w:sz="0" w:space="0" w:color="auto"/>
        <w:left w:val="none" w:sz="0" w:space="0" w:color="auto"/>
        <w:bottom w:val="none" w:sz="0" w:space="0" w:color="auto"/>
        <w:right w:val="none" w:sz="0" w:space="0" w:color="auto"/>
      </w:divBdr>
    </w:div>
    <w:div w:id="1087968272">
      <w:bodyDiv w:val="1"/>
      <w:marLeft w:val="0"/>
      <w:marRight w:val="0"/>
      <w:marTop w:val="0"/>
      <w:marBottom w:val="0"/>
      <w:divBdr>
        <w:top w:val="none" w:sz="0" w:space="0" w:color="auto"/>
        <w:left w:val="none" w:sz="0" w:space="0" w:color="auto"/>
        <w:bottom w:val="none" w:sz="0" w:space="0" w:color="auto"/>
        <w:right w:val="none" w:sz="0" w:space="0" w:color="auto"/>
      </w:divBdr>
    </w:div>
    <w:div w:id="1208226061">
      <w:bodyDiv w:val="1"/>
      <w:marLeft w:val="0"/>
      <w:marRight w:val="0"/>
      <w:marTop w:val="0"/>
      <w:marBottom w:val="0"/>
      <w:divBdr>
        <w:top w:val="none" w:sz="0" w:space="0" w:color="auto"/>
        <w:left w:val="none" w:sz="0" w:space="0" w:color="auto"/>
        <w:bottom w:val="none" w:sz="0" w:space="0" w:color="auto"/>
        <w:right w:val="none" w:sz="0" w:space="0" w:color="auto"/>
      </w:divBdr>
    </w:div>
    <w:div w:id="1229993476">
      <w:bodyDiv w:val="1"/>
      <w:marLeft w:val="0"/>
      <w:marRight w:val="0"/>
      <w:marTop w:val="0"/>
      <w:marBottom w:val="0"/>
      <w:divBdr>
        <w:top w:val="none" w:sz="0" w:space="0" w:color="auto"/>
        <w:left w:val="none" w:sz="0" w:space="0" w:color="auto"/>
        <w:bottom w:val="none" w:sz="0" w:space="0" w:color="auto"/>
        <w:right w:val="none" w:sz="0" w:space="0" w:color="auto"/>
      </w:divBdr>
    </w:div>
    <w:div w:id="1327125910">
      <w:bodyDiv w:val="1"/>
      <w:marLeft w:val="0"/>
      <w:marRight w:val="0"/>
      <w:marTop w:val="0"/>
      <w:marBottom w:val="0"/>
      <w:divBdr>
        <w:top w:val="none" w:sz="0" w:space="0" w:color="auto"/>
        <w:left w:val="none" w:sz="0" w:space="0" w:color="auto"/>
        <w:bottom w:val="none" w:sz="0" w:space="0" w:color="auto"/>
        <w:right w:val="none" w:sz="0" w:space="0" w:color="auto"/>
      </w:divBdr>
    </w:div>
    <w:div w:id="1504735114">
      <w:bodyDiv w:val="1"/>
      <w:marLeft w:val="0"/>
      <w:marRight w:val="0"/>
      <w:marTop w:val="0"/>
      <w:marBottom w:val="0"/>
      <w:divBdr>
        <w:top w:val="none" w:sz="0" w:space="0" w:color="auto"/>
        <w:left w:val="none" w:sz="0" w:space="0" w:color="auto"/>
        <w:bottom w:val="none" w:sz="0" w:space="0" w:color="auto"/>
        <w:right w:val="none" w:sz="0" w:space="0" w:color="auto"/>
      </w:divBdr>
    </w:div>
    <w:div w:id="1566258553">
      <w:bodyDiv w:val="1"/>
      <w:marLeft w:val="0"/>
      <w:marRight w:val="0"/>
      <w:marTop w:val="0"/>
      <w:marBottom w:val="0"/>
      <w:divBdr>
        <w:top w:val="none" w:sz="0" w:space="0" w:color="auto"/>
        <w:left w:val="none" w:sz="0" w:space="0" w:color="auto"/>
        <w:bottom w:val="none" w:sz="0" w:space="0" w:color="auto"/>
        <w:right w:val="none" w:sz="0" w:space="0" w:color="auto"/>
      </w:divBdr>
    </w:div>
    <w:div w:id="1748651959">
      <w:bodyDiv w:val="1"/>
      <w:marLeft w:val="0"/>
      <w:marRight w:val="0"/>
      <w:marTop w:val="0"/>
      <w:marBottom w:val="0"/>
      <w:divBdr>
        <w:top w:val="none" w:sz="0" w:space="0" w:color="auto"/>
        <w:left w:val="none" w:sz="0" w:space="0" w:color="auto"/>
        <w:bottom w:val="none" w:sz="0" w:space="0" w:color="auto"/>
        <w:right w:val="none" w:sz="0" w:space="0" w:color="auto"/>
      </w:divBdr>
    </w:div>
    <w:div w:id="1764035450">
      <w:bodyDiv w:val="1"/>
      <w:marLeft w:val="0"/>
      <w:marRight w:val="0"/>
      <w:marTop w:val="0"/>
      <w:marBottom w:val="0"/>
      <w:divBdr>
        <w:top w:val="none" w:sz="0" w:space="0" w:color="auto"/>
        <w:left w:val="none" w:sz="0" w:space="0" w:color="auto"/>
        <w:bottom w:val="none" w:sz="0" w:space="0" w:color="auto"/>
        <w:right w:val="none" w:sz="0" w:space="0" w:color="auto"/>
      </w:divBdr>
    </w:div>
    <w:div w:id="1834952808">
      <w:bodyDiv w:val="1"/>
      <w:marLeft w:val="0"/>
      <w:marRight w:val="0"/>
      <w:marTop w:val="0"/>
      <w:marBottom w:val="0"/>
      <w:divBdr>
        <w:top w:val="none" w:sz="0" w:space="0" w:color="auto"/>
        <w:left w:val="none" w:sz="0" w:space="0" w:color="auto"/>
        <w:bottom w:val="none" w:sz="0" w:space="0" w:color="auto"/>
        <w:right w:val="none" w:sz="0" w:space="0" w:color="auto"/>
      </w:divBdr>
    </w:div>
    <w:div w:id="1862164726">
      <w:bodyDiv w:val="1"/>
      <w:marLeft w:val="0"/>
      <w:marRight w:val="0"/>
      <w:marTop w:val="0"/>
      <w:marBottom w:val="0"/>
      <w:divBdr>
        <w:top w:val="none" w:sz="0" w:space="0" w:color="auto"/>
        <w:left w:val="none" w:sz="0" w:space="0" w:color="auto"/>
        <w:bottom w:val="none" w:sz="0" w:space="0" w:color="auto"/>
        <w:right w:val="none" w:sz="0" w:space="0" w:color="auto"/>
      </w:divBdr>
    </w:div>
    <w:div w:id="1880243775">
      <w:bodyDiv w:val="1"/>
      <w:marLeft w:val="0"/>
      <w:marRight w:val="0"/>
      <w:marTop w:val="0"/>
      <w:marBottom w:val="0"/>
      <w:divBdr>
        <w:top w:val="none" w:sz="0" w:space="0" w:color="auto"/>
        <w:left w:val="none" w:sz="0" w:space="0" w:color="auto"/>
        <w:bottom w:val="none" w:sz="0" w:space="0" w:color="auto"/>
        <w:right w:val="none" w:sz="0" w:space="0" w:color="auto"/>
      </w:divBdr>
    </w:div>
    <w:div w:id="2032797208">
      <w:bodyDiv w:val="1"/>
      <w:marLeft w:val="0"/>
      <w:marRight w:val="0"/>
      <w:marTop w:val="0"/>
      <w:marBottom w:val="0"/>
      <w:divBdr>
        <w:top w:val="none" w:sz="0" w:space="0" w:color="auto"/>
        <w:left w:val="none" w:sz="0" w:space="0" w:color="auto"/>
        <w:bottom w:val="none" w:sz="0" w:space="0" w:color="auto"/>
        <w:right w:val="none" w:sz="0" w:space="0" w:color="auto"/>
      </w:divBdr>
    </w:div>
    <w:div w:id="2037585151">
      <w:bodyDiv w:val="1"/>
      <w:marLeft w:val="0"/>
      <w:marRight w:val="0"/>
      <w:marTop w:val="0"/>
      <w:marBottom w:val="0"/>
      <w:divBdr>
        <w:top w:val="none" w:sz="0" w:space="0" w:color="auto"/>
        <w:left w:val="none" w:sz="0" w:space="0" w:color="auto"/>
        <w:bottom w:val="none" w:sz="0" w:space="0" w:color="auto"/>
        <w:right w:val="none" w:sz="0" w:space="0" w:color="auto"/>
      </w:divBdr>
    </w:div>
    <w:div w:id="205188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Jes21</b:Tag>
    <b:SourceType>InternetSite</b:SourceType>
    <b:Guid>{310C3415-61BC-45DC-8E13-F7AE71221BAF}</b:Guid>
    <b:LCID>en-GB</b:LCID>
    <b:Author>
      <b:Author>
        <b:NameList>
          <b:Person>
            <b:Last>Brain</b:Last>
            <b:First>Jessica</b:First>
          </b:Person>
        </b:NameList>
      </b:Author>
    </b:Author>
    <b:Title>Historic UK</b:Title>
    <b:Year>2021</b:Year>
    <b:YearAccessed>2023</b:YearAccessed>
    <b:MonthAccessed>08</b:MonthAccessed>
    <b:DayAccessed>10</b:DayAccessed>
    <b:URL>https://www.historic-uk.com/HistoryUK/HistoryofBritain/Birth-of-the-NHS/</b:URL>
    <b:RefOrder>1</b:RefOrder>
  </b:Source>
  <b:Source>
    <b:Tag>Day20</b:Tag>
    <b:SourceType>DocumentFromInternetSite</b:SourceType>
    <b:Guid>{7EB32E4F-4453-4BC8-BB4B-0BB456093973}</b:Guid>
    <b:LCID>en-GB</b:LCID>
    <b:Author>
      <b:Author>
        <b:NameList>
          <b:Person>
            <b:Last>Day</b:Last>
            <b:First>Alisson</b:First>
          </b:Person>
          <b:Person>
            <b:Last>Goswami</b:Last>
            <b:First>Louise</b:First>
          </b:Person>
        </b:NameList>
      </b:Author>
    </b:Author>
    <b:Title>Sage Journal</b:Title>
    <b:Year>2020</b:Year>
    <b:YearAccessed>2023</b:YearAccessed>
    <b:MonthAccessed>08</b:MonthAccessed>
    <b:DayAccessed>02</b:DayAccessed>
    <b:URL>https://doi.org/10.1177/0266382120909240</b:URL>
    <b:JournalName>Business Information Review</b:JournalName>
    <b:Month>03</b:Month>
    <b:Day>16</b:Day>
    <b:RefOrder>4</b:RefOrder>
  </b:Source>
  <b:Source>
    <b:Tag>SKO21</b:Tag>
    <b:SourceType>DocumentFromInternetSite</b:SourceType>
    <b:Guid>{460AB05D-E77D-4B7B-A416-B4D7F97B2320}</b:Guid>
    <b:LCID>en-GB</b:LCID>
    <b:Author>
      <b:Author>
        <b:NameList>
          <b:Person>
            <b:Last>SKOLL</b:Last>
          </b:Person>
        </b:NameList>
      </b:Author>
    </b:Author>
    <b:Title>SKOLL Learning Technologies LTD</b:Title>
    <b:Year>2021</b:Year>
    <b:Month>10</b:Month>
    <b:Day>22</b:Day>
    <b:YearAccessed>2023</b:YearAccessed>
    <b:MonthAccessed>08</b:MonthAccessed>
    <b:DayAccessed>11</b:DayAccessed>
    <b:URL>https://skoll.hu/tudasmenedzsment/</b:URL>
    <b:RefOrder>2</b:RefOrder>
  </b:Source>
  <b:Source>
    <b:Tag>Gra98</b:Tag>
    <b:SourceType>JournalArticle</b:SourceType>
    <b:Guid>{F2867F8E-A4D7-4375-9833-7782D6848D17}</b:Guid>
    <b:LCID>en-GB</b:LCID>
    <b:Author>
      <b:Author>
        <b:NameList>
          <b:Person>
            <b:Last>Gray</b:Last>
            <b:First>Sir</b:First>
            <b:Middle>J A Muir</b:Middle>
          </b:Person>
        </b:NameList>
      </b:Author>
    </b:Author>
    <b:Title>Where’s the Chief Knowledge Officer?</b:Title>
    <b:Year>1998</b:Year>
    <b:Publisher>BMJ</b:Publisher>
    <b:JournalName>BMJ</b:JournalName>
    <b:Issue>317</b:Issue>
    <b:RefOrder>3</b:RefOrder>
  </b:Source>
  <b:Source>
    <b:Tag>ODe98</b:Tag>
    <b:SourceType>ConferenceProceedings</b:SourceType>
    <b:Guid>{BB547247-1089-4879-A610-2D7760D8E328}</b:Guid>
    <b:Title>If only we knew what we know: identification and transfer of best practices</b:Title>
    <b:Year>1998</b:Year>
    <b:LCID>en-GB</b:LCID>
    <b:Author>
      <b:Author>
        <b:NameList>
          <b:Person>
            <b:Last>C</b:Last>
            <b:First>O’Dell</b:First>
          </b:Person>
          <b:Person>
            <b:Last>CJ</b:Last>
            <b:First>Grayson</b:First>
          </b:Person>
        </b:NameList>
      </b:Author>
    </b:Author>
    <b:Publisher>Free Press</b:Publisher>
    <b:RefOrder>5</b:RefOrder>
  </b:Source>
  <b:Source>
    <b:Tag>Non94</b:Tag>
    <b:SourceType>Book</b:SourceType>
    <b:Guid>{FDDAFD8B-3649-4A0F-AC7E-B3C0E9992200}</b:Guid>
    <b:Title>A Dynamic Theory of Organizational Knowledge Creation.</b:Title>
    <b:Year>1994</b:Year>
    <b:Publisher>Organization Science</b:Publisher>
    <b:Author>
      <b:Author>
        <b:NameList>
          <b:Person>
            <b:Last>Nonaka</b:Last>
            <b:First>I.</b:First>
          </b:Person>
        </b:NameList>
      </b:Author>
    </b:Author>
    <b:LCID>en-GB</b:LCID>
    <b:Edition>5</b:Edition>
    <b:RefOrder>6</b:RefOrder>
  </b:Source>
  <b:Source>
    <b:Tag>Wii97</b:Tag>
    <b:SourceType>JournalArticle</b:SourceType>
    <b:Guid>{FDB35C89-D1B3-4FBF-B6A9-A85E3D0BF3DF}</b:Guid>
    <b:Title>Knowledge Management: Where Did It Come from, and Where Will It Go?</b:Title>
    <b:Year>1997</b:Year>
    <b:LCID>en-GB</b:LCID>
    <b:Author>
      <b:Author>
        <b:NameList>
          <b:Person>
            <b:Last>Wiig</b:Last>
            <b:First>Karl</b:First>
          </b:Person>
        </b:NameList>
      </b:Author>
    </b:Author>
    <b:JournalName>In Expert Systems With Applications</b:JournalName>
    <b:Pages>1-14</b:Pages>
    <b:Volume>ISSN 09574174.</b:Volume>
    <b:Issue>13</b:Issue>
    <b:RefOrder>7</b:RefOrder>
  </b:Source>
  <b:Source>
    <b:Tag>NHS231</b:Tag>
    <b:SourceType>InternetSite</b:SourceType>
    <b:Guid>{5670C630-8E54-4828-9D02-0AE326D6E625}</b:Guid>
    <b:Title>The NHS Constutition</b:Title>
    <b:Year>2023</b:Year>
    <b:LCID>en-GB</b:LCID>
    <b:Author>
      <b:Author>
        <b:NameList>
          <b:Person>
            <b:Last>NHS</b:Last>
          </b:Person>
        </b:NameList>
      </b:Author>
    </b:Author>
    <b:YearAccessed>2023</b:YearAccessed>
    <b:MonthAccessed>08</b:MonthAccessed>
    <b:DayAccessed>20</b:DayAccessed>
    <b:URL>https://www.e-lfh.org.uk/programmes/knowledge-mobilisation-framework/</b:URL>
    <b:RefOrder>8</b:RefOrder>
  </b:Source>
  <b:Source>
    <b:Tag>NHS232</b:Tag>
    <b:SourceType>InternetSite</b:SourceType>
    <b:Guid>{52B3E62D-71B5-4AF6-BB0E-D5C3E3094F70}</b:Guid>
    <b:Author>
      <b:Author>
        <b:NameList>
          <b:Person>
            <b:Last>NHS</b:Last>
          </b:Person>
        </b:NameList>
      </b:Author>
    </b:Author>
    <b:Title>Health Education England</b:Title>
    <b:Year>2023</b:Year>
    <b:YearAccessed>2023</b:YearAccessed>
    <b:MonthAccessed>08</b:MonthAccessed>
    <b:DayAccessed>22</b:DayAccessed>
    <b:URL>https://library.hee.nhs.uk/quality-and-impact/evaluation-framework/evaluation-framework-faqs</b:URL>
    <b:RefOrder>9</b:RefOrder>
  </b:Source>
</b:Sources>
</file>

<file path=customXml/itemProps1.xml><?xml version="1.0" encoding="utf-8"?>
<ds:datastoreItem xmlns:ds="http://schemas.openxmlformats.org/officeDocument/2006/customXml" ds:itemID="{029E0242-9EDF-4603-9CCF-8A1FEF22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2229</TotalTime>
  <Pages>15</Pages>
  <Words>3378</Words>
  <Characters>19258</Characters>
  <Application>Microsoft Office Word</Application>
  <DocSecurity>0</DocSecurity>
  <Lines>160</Lines>
  <Paragraphs>45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15</cp:revision>
  <cp:lastPrinted>2023-08-30T22:08:00Z</cp:lastPrinted>
  <dcterms:created xsi:type="dcterms:W3CDTF">2023-08-29T08:59:00Z</dcterms:created>
  <dcterms:modified xsi:type="dcterms:W3CDTF">2023-08-30T22:09:00Z</dcterms:modified>
</cp:coreProperties>
</file>