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5C3D4" w14:textId="02E137AE" w:rsidR="00310E7B" w:rsidRPr="000E2AF4" w:rsidRDefault="00310E7B" w:rsidP="000E2AF4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40"/>
          <w:szCs w:val="40"/>
        </w:rPr>
      </w:pPr>
      <w:r w:rsidRPr="00310E7B">
        <w:rPr>
          <w:rFonts w:asciiTheme="majorHAnsi" w:hAnsiTheme="majorHAnsi" w:cstheme="majorHAnsi"/>
          <w:sz w:val="40"/>
          <w:szCs w:val="40"/>
        </w:rPr>
        <w:t>Exam Questions –</w:t>
      </w:r>
      <w:r w:rsidRPr="00310E7B">
        <w:rPr>
          <w:noProof/>
        </w:rPr>
        <w:drawing>
          <wp:anchor distT="0" distB="0" distL="114300" distR="114300" simplePos="0" relativeHeight="251664384" behindDoc="0" locked="0" layoutInCell="1" allowOverlap="1" wp14:anchorId="06ABCAAD" wp14:editId="0FCFC4FA">
            <wp:simplePos x="0" y="0"/>
            <wp:positionH relativeFrom="margin">
              <wp:posOffset>3895725</wp:posOffset>
            </wp:positionH>
            <wp:positionV relativeFrom="paragraph">
              <wp:posOffset>193040</wp:posOffset>
            </wp:positionV>
            <wp:extent cx="2419350" cy="2325370"/>
            <wp:effectExtent l="0" t="0" r="0" b="0"/>
            <wp:wrapThrough wrapText="bothSides">
              <wp:wrapPolygon edited="0">
                <wp:start x="0" y="0"/>
                <wp:lineTo x="0" y="21411"/>
                <wp:lineTo x="21430" y="21411"/>
                <wp:lineTo x="21430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53" r="17942"/>
                    <a:stretch/>
                  </pic:blipFill>
                  <pic:spPr bwMode="auto">
                    <a:xfrm>
                      <a:off x="0" y="0"/>
                      <a:ext cx="2419350" cy="23253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AA829C2" w14:textId="64D17642" w:rsidR="00310E7B" w:rsidRPr="008A1439" w:rsidRDefault="00310E7B" w:rsidP="00310E7B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8A1439">
        <w:rPr>
          <w:rFonts w:asciiTheme="majorHAnsi" w:hAnsiTheme="majorHAnsi" w:cstheme="majorHAnsi"/>
          <w:sz w:val="24"/>
          <w:szCs w:val="24"/>
        </w:rPr>
        <w:t xml:space="preserve"> C</w:t>
      </w:r>
    </w:p>
    <w:p w14:paraId="5A1EDA91" w14:textId="10608D2D" w:rsidR="00310E7B" w:rsidRPr="008A1439" w:rsidRDefault="00310E7B" w:rsidP="00310E7B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8A1439">
        <w:rPr>
          <w:rFonts w:asciiTheme="majorHAnsi" w:hAnsiTheme="majorHAnsi" w:cstheme="majorHAnsi"/>
          <w:sz w:val="24"/>
          <w:szCs w:val="24"/>
        </w:rPr>
        <w:t xml:space="preserve"> </w:t>
      </w:r>
      <w:r w:rsidR="00A211F9">
        <w:rPr>
          <w:rFonts w:asciiTheme="majorHAnsi" w:hAnsiTheme="majorHAnsi" w:cstheme="majorHAnsi"/>
          <w:sz w:val="24"/>
          <w:szCs w:val="24"/>
        </w:rPr>
        <w:t>B</w:t>
      </w:r>
    </w:p>
    <w:p w14:paraId="65E33B30" w14:textId="6C165BAE" w:rsidR="00310E7B" w:rsidRPr="008A1439" w:rsidRDefault="00310E7B" w:rsidP="00310E7B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8A1439">
        <w:rPr>
          <w:rFonts w:asciiTheme="majorHAnsi" w:hAnsiTheme="majorHAnsi" w:cstheme="majorHAnsi"/>
          <w:sz w:val="24"/>
          <w:szCs w:val="24"/>
        </w:rPr>
        <w:t xml:space="preserve"> A (Graph 1)</w:t>
      </w:r>
    </w:p>
    <w:p w14:paraId="6894D538" w14:textId="15D81BF9" w:rsidR="00310E7B" w:rsidRPr="008A1439" w:rsidRDefault="00310E7B" w:rsidP="00310E7B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8A1439">
        <w:rPr>
          <w:rFonts w:asciiTheme="majorHAnsi" w:hAnsiTheme="majorHAnsi" w:cstheme="majorHAnsi"/>
          <w:sz w:val="24"/>
          <w:szCs w:val="24"/>
        </w:rPr>
        <w:t xml:space="preserve"> C (Graph 4)</w:t>
      </w:r>
    </w:p>
    <w:p w14:paraId="7CE4BB31" w14:textId="2E57BFC7" w:rsidR="00310E7B" w:rsidRPr="008A1439" w:rsidRDefault="00310E7B" w:rsidP="00310E7B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8A1439">
        <w:rPr>
          <w:rFonts w:asciiTheme="majorHAnsi" w:hAnsiTheme="majorHAnsi" w:cstheme="majorHAnsi"/>
          <w:sz w:val="24"/>
          <w:szCs w:val="24"/>
        </w:rPr>
        <w:t xml:space="preserve"> </w:t>
      </w:r>
      <w:r w:rsidR="00454857">
        <w:rPr>
          <w:rFonts w:asciiTheme="majorHAnsi" w:hAnsiTheme="majorHAnsi" w:cstheme="majorHAnsi"/>
          <w:sz w:val="24"/>
          <w:szCs w:val="24"/>
        </w:rPr>
        <w:t>D</w:t>
      </w:r>
      <w:r w:rsidRPr="008A1439">
        <w:rPr>
          <w:rFonts w:asciiTheme="majorHAnsi" w:hAnsiTheme="majorHAnsi" w:cstheme="majorHAnsi"/>
          <w:sz w:val="24"/>
          <w:szCs w:val="24"/>
        </w:rPr>
        <w:t xml:space="preserve"> (Graph 2)</w:t>
      </w:r>
    </w:p>
    <w:p w14:paraId="73846EF2" w14:textId="77777777" w:rsidR="00310E7B" w:rsidRPr="008A1439" w:rsidRDefault="00310E7B" w:rsidP="00310E7B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8A1439">
        <w:rPr>
          <w:rFonts w:asciiTheme="majorHAnsi" w:hAnsiTheme="majorHAnsi" w:cstheme="majorHAnsi"/>
          <w:sz w:val="24"/>
          <w:szCs w:val="24"/>
        </w:rPr>
        <w:t xml:space="preserve"> D (Graph 3)</w:t>
      </w:r>
    </w:p>
    <w:p w14:paraId="699A6C40" w14:textId="0C36115C" w:rsidR="00310E7B" w:rsidRPr="008A1439" w:rsidRDefault="00310E7B" w:rsidP="00310E7B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8A1439">
        <w:rPr>
          <w:rFonts w:asciiTheme="majorHAnsi" w:hAnsiTheme="majorHAnsi" w:cstheme="majorHAnsi"/>
          <w:sz w:val="24"/>
          <w:szCs w:val="24"/>
        </w:rPr>
        <w:t xml:space="preserve"> A - A cost that does not vary directly with an increase or decrease in activity </w:t>
      </w:r>
    </w:p>
    <w:p w14:paraId="79A72CAA" w14:textId="2F7104C7" w:rsidR="00310E7B" w:rsidRPr="008A1439" w:rsidRDefault="00310E7B" w:rsidP="00310E7B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8A1439">
        <w:rPr>
          <w:rFonts w:asciiTheme="majorHAnsi" w:hAnsiTheme="majorHAnsi" w:cstheme="majorHAnsi"/>
          <w:sz w:val="24"/>
          <w:szCs w:val="24"/>
        </w:rPr>
        <w:t xml:space="preserve"> A – A semi-variable cost</w:t>
      </w:r>
    </w:p>
    <w:p w14:paraId="289708B2" w14:textId="5DDB799F" w:rsidR="00310E7B" w:rsidRPr="008A1439" w:rsidRDefault="00310E7B" w:rsidP="00310E7B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8A1439">
        <w:rPr>
          <w:rFonts w:asciiTheme="majorHAnsi" w:hAnsiTheme="majorHAnsi" w:cstheme="majorHAnsi"/>
          <w:sz w:val="24"/>
          <w:szCs w:val="24"/>
        </w:rPr>
        <w:t xml:space="preserve"> D – A cost that varies with output</w:t>
      </w:r>
    </w:p>
    <w:p w14:paraId="47D5AE97" w14:textId="7505A60A" w:rsidR="00310E7B" w:rsidRPr="008A1439" w:rsidRDefault="00310E7B" w:rsidP="00310E7B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8A1439">
        <w:rPr>
          <w:rFonts w:asciiTheme="majorHAnsi" w:hAnsiTheme="majorHAnsi" w:cstheme="majorHAnsi"/>
          <w:sz w:val="24"/>
          <w:szCs w:val="24"/>
        </w:rPr>
        <w:t>B – Money taken out of a business for personal use</w:t>
      </w:r>
    </w:p>
    <w:p w14:paraId="74BFD04E" w14:textId="0CA05371" w:rsidR="00310E7B" w:rsidRPr="008A1439" w:rsidRDefault="00310E7B" w:rsidP="00310E7B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8A1439">
        <w:rPr>
          <w:rFonts w:asciiTheme="majorHAnsi" w:hAnsiTheme="majorHAnsi" w:cstheme="majorHAnsi"/>
          <w:sz w:val="24"/>
          <w:szCs w:val="24"/>
        </w:rPr>
        <w:t>B – II only</w:t>
      </w:r>
      <w:r w:rsidR="008A1439" w:rsidRPr="008A1439">
        <w:rPr>
          <w:rFonts w:asciiTheme="majorHAnsi" w:hAnsiTheme="majorHAnsi" w:cstheme="majorHAnsi"/>
          <w:sz w:val="24"/>
          <w:szCs w:val="24"/>
        </w:rPr>
        <w:br/>
      </w:r>
    </w:p>
    <w:p w14:paraId="73B139FE" w14:textId="7DADC733" w:rsidR="00310E7B" w:rsidRPr="008A1439" w:rsidRDefault="00310E7B" w:rsidP="00310E7B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8A1439">
        <w:rPr>
          <w:rFonts w:asciiTheme="majorHAnsi" w:hAnsiTheme="majorHAnsi" w:cstheme="majorHAnsi"/>
          <w:sz w:val="24"/>
          <w:szCs w:val="24"/>
        </w:rPr>
        <w:t>Break Even is the point in which total costs and total sales revenue become equal, covering all the costs of investment without yet making any profit</w:t>
      </w:r>
      <w:r w:rsidR="008A1439" w:rsidRPr="008A1439">
        <w:rPr>
          <w:rFonts w:asciiTheme="majorHAnsi" w:hAnsiTheme="majorHAnsi" w:cstheme="majorHAnsi"/>
          <w:sz w:val="24"/>
          <w:szCs w:val="24"/>
        </w:rPr>
        <w:br/>
      </w:r>
    </w:p>
    <w:p w14:paraId="62AF9A81" w14:textId="06A654F3" w:rsidR="00310E7B" w:rsidRPr="008A1439" w:rsidRDefault="00576F9C" w:rsidP="00310E7B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8A1439">
        <w:rPr>
          <w:rFonts w:asciiTheme="majorHAnsi" w:hAnsiTheme="majorHAnsi" w:cstheme="majorHAnsi"/>
          <w:sz w:val="24"/>
          <w:szCs w:val="24"/>
        </w:rPr>
        <w:t>Advantages: Break-even charts help a business to understand how much they need to sell in a time to make profit – This allows a business to plan accordingly how much raw materials and labour they will need to make profit, it also helps to inform investors which helps a business to receive more investment capital to grow</w:t>
      </w:r>
      <w:r w:rsidRPr="008A1439">
        <w:rPr>
          <w:rFonts w:asciiTheme="majorHAnsi" w:hAnsiTheme="majorHAnsi" w:cstheme="majorHAnsi"/>
          <w:sz w:val="24"/>
          <w:szCs w:val="24"/>
        </w:rPr>
        <w:br/>
      </w:r>
      <w:r w:rsidRPr="008A1439">
        <w:rPr>
          <w:rFonts w:asciiTheme="majorHAnsi" w:hAnsiTheme="majorHAnsi" w:cstheme="majorHAnsi"/>
          <w:sz w:val="24"/>
          <w:szCs w:val="24"/>
        </w:rPr>
        <w:br/>
        <w:t>Disadvantages: A break-even chart cannot predict unforeseen circumstances in a business such as destroyed equipment causing costs to rise or falls in demand in the businesses market, the break-even chart is also</w:t>
      </w:r>
      <w:r w:rsidR="008A1439" w:rsidRPr="008A1439">
        <w:rPr>
          <w:rFonts w:asciiTheme="majorHAnsi" w:hAnsiTheme="majorHAnsi" w:cstheme="majorHAnsi"/>
          <w:sz w:val="24"/>
          <w:szCs w:val="24"/>
        </w:rPr>
        <w:t xml:space="preserve"> not a</w:t>
      </w:r>
      <w:r w:rsidR="003B6A72">
        <w:rPr>
          <w:rFonts w:asciiTheme="majorHAnsi" w:hAnsiTheme="majorHAnsi" w:cstheme="majorHAnsi"/>
          <w:sz w:val="24"/>
          <w:szCs w:val="24"/>
        </w:rPr>
        <w:t xml:space="preserve"> reliable long term tool for understanding profitability as they quickly become out of date</w:t>
      </w:r>
      <w:r w:rsidR="008A1439" w:rsidRPr="008A1439">
        <w:rPr>
          <w:rFonts w:asciiTheme="majorHAnsi" w:hAnsiTheme="majorHAnsi" w:cstheme="majorHAnsi"/>
          <w:sz w:val="24"/>
          <w:szCs w:val="24"/>
        </w:rPr>
        <w:t>. They also take additional time and money to create</w:t>
      </w:r>
      <w:r w:rsidR="00417503">
        <w:rPr>
          <w:rFonts w:asciiTheme="majorHAnsi" w:hAnsiTheme="majorHAnsi" w:cstheme="majorHAnsi"/>
          <w:sz w:val="24"/>
          <w:szCs w:val="24"/>
        </w:rPr>
        <w:t xml:space="preserve"> which detracts from profits</w:t>
      </w:r>
      <w:r w:rsidR="008A1439" w:rsidRPr="008A1439">
        <w:rPr>
          <w:rFonts w:asciiTheme="majorHAnsi" w:hAnsiTheme="majorHAnsi" w:cstheme="majorHAnsi"/>
          <w:sz w:val="24"/>
          <w:szCs w:val="24"/>
        </w:rPr>
        <w:br/>
      </w:r>
    </w:p>
    <w:p w14:paraId="6FB9ED5A" w14:textId="306CF25A" w:rsidR="00576F9C" w:rsidRPr="008A1439" w:rsidRDefault="00576F9C" w:rsidP="00576F9C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8A1439">
        <w:rPr>
          <w:rFonts w:asciiTheme="majorHAnsi" w:hAnsiTheme="majorHAnsi" w:cstheme="majorHAnsi"/>
          <w:sz w:val="24"/>
          <w:szCs w:val="24"/>
        </w:rPr>
        <w:t>Discount allowed is what is given to a customer or stakeholder to decrease their costs at the expense of the business</w:t>
      </w:r>
      <w:r w:rsidRPr="008A1439">
        <w:rPr>
          <w:rFonts w:asciiTheme="majorHAnsi" w:hAnsiTheme="majorHAnsi" w:cstheme="majorHAnsi"/>
          <w:sz w:val="24"/>
          <w:szCs w:val="24"/>
        </w:rPr>
        <w:br/>
        <w:t>Discount received is when the business is given a discount that is used to reduce costs</w:t>
      </w:r>
      <w:r w:rsidR="008A1439" w:rsidRPr="008A1439">
        <w:rPr>
          <w:rFonts w:asciiTheme="majorHAnsi" w:hAnsiTheme="majorHAnsi" w:cstheme="majorHAnsi"/>
          <w:sz w:val="24"/>
          <w:szCs w:val="24"/>
        </w:rPr>
        <w:br/>
      </w:r>
    </w:p>
    <w:p w14:paraId="17E878F7" w14:textId="6219E20C" w:rsidR="008A1439" w:rsidRPr="008A1439" w:rsidRDefault="00576F9C" w:rsidP="00576F9C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8A1439">
        <w:rPr>
          <w:rFonts w:asciiTheme="majorHAnsi" w:hAnsiTheme="majorHAnsi" w:cstheme="majorHAnsi"/>
          <w:sz w:val="24"/>
          <w:szCs w:val="24"/>
        </w:rPr>
        <w:t xml:space="preserve">Straight line depreciation  </w:t>
      </w:r>
      <m:oMath>
        <m:r>
          <m:rPr>
            <m:sty m:val="p"/>
          </m:rPr>
          <w:rPr>
            <w:rFonts w:ascii="Cambria Math" w:hAnsi="Cambria Math" w:cs="Cambria Math"/>
            <w:sz w:val="24"/>
            <w:szCs w:val="24"/>
          </w:rPr>
          <m:t>=</m:t>
        </m:r>
        <m:f>
          <m:fPr>
            <m:ctrlPr>
              <w:rPr>
                <w:rFonts w:ascii="Cambria Math" w:hAnsi="Cambria Math" w:cstheme="majorHAnsi"/>
                <w:sz w:val="24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Cambria Math"/>
                <w:sz w:val="24"/>
                <w:szCs w:val="24"/>
              </w:rPr>
              <m:t>Purchase costs-Salvage value</m:t>
            </m:r>
          </m:num>
          <m:den>
            <m:r>
              <m:rPr>
                <m:sty m:val="p"/>
              </m:rPr>
              <w:rPr>
                <w:rFonts w:ascii="Cambria Math" w:hAnsi="Cambria Math" w:cs="Cambria Math"/>
                <w:sz w:val="24"/>
                <w:szCs w:val="24"/>
              </w:rPr>
              <m:t>Useful life (years)</m:t>
            </m:r>
          </m:den>
        </m:f>
      </m:oMath>
      <w:r w:rsidR="008A1439" w:rsidRPr="008A1439">
        <w:rPr>
          <w:rFonts w:asciiTheme="majorHAnsi" w:eastAsiaTheme="minorEastAsia" w:hAnsiTheme="majorHAnsi" w:cstheme="majorHAnsi"/>
          <w:sz w:val="24"/>
          <w:szCs w:val="24"/>
        </w:rPr>
        <w:t xml:space="preserve"> </w:t>
      </w:r>
      <w:r w:rsidR="005D6E8B">
        <w:rPr>
          <w:rFonts w:asciiTheme="majorHAnsi" w:eastAsiaTheme="minorEastAsia" w:hAnsiTheme="majorHAnsi" w:cstheme="majorHAnsi"/>
          <w:sz w:val="24"/>
          <w:szCs w:val="24"/>
        </w:rPr>
        <w:t xml:space="preserve"> </w:t>
      </w:r>
      <w:r w:rsidR="005D6E8B">
        <w:rPr>
          <w:rFonts w:asciiTheme="majorHAnsi" w:eastAsiaTheme="minorEastAsia" w:hAnsiTheme="majorHAnsi" w:cstheme="majorHAnsi"/>
          <w:sz w:val="24"/>
          <w:szCs w:val="24"/>
        </w:rPr>
        <w:br/>
        <w:t>(</w:t>
      </w:r>
      <w:r w:rsidR="008A1439" w:rsidRPr="008A1439">
        <w:rPr>
          <w:rFonts w:asciiTheme="majorHAnsi" w:eastAsiaTheme="minorEastAsia" w:hAnsiTheme="majorHAnsi" w:cstheme="majorHAnsi"/>
          <w:sz w:val="24"/>
          <w:szCs w:val="24"/>
        </w:rPr>
        <w:t>This is where the amount of depreciation is the same every year</w:t>
      </w:r>
      <w:r w:rsidR="005D6E8B">
        <w:rPr>
          <w:rFonts w:asciiTheme="majorHAnsi" w:eastAsiaTheme="minorEastAsia" w:hAnsiTheme="majorHAnsi" w:cstheme="majorHAnsi"/>
          <w:sz w:val="24"/>
          <w:szCs w:val="24"/>
        </w:rPr>
        <w:t>)</w:t>
      </w:r>
      <w:r w:rsidR="008A1439" w:rsidRPr="008A1439">
        <w:rPr>
          <w:rFonts w:asciiTheme="majorHAnsi" w:eastAsiaTheme="minorEastAsia" w:hAnsiTheme="majorHAnsi" w:cstheme="majorHAnsi"/>
          <w:sz w:val="24"/>
          <w:szCs w:val="24"/>
        </w:rPr>
        <w:br/>
      </w:r>
    </w:p>
    <w:p w14:paraId="7D82E218" w14:textId="5E209DF3" w:rsidR="00576F9C" w:rsidRPr="008A1439" w:rsidRDefault="008A1439" w:rsidP="00576F9C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8A1439">
        <w:rPr>
          <w:rFonts w:asciiTheme="majorHAnsi" w:eastAsiaTheme="minorEastAsia" w:hAnsiTheme="majorHAnsi" w:cstheme="majorHAnsi"/>
          <w:sz w:val="24"/>
          <w:szCs w:val="24"/>
        </w:rPr>
        <w:t>Reducing balance depreciation is when the value of an asset declines at a percentage with each period so the total depreciation amount</w:t>
      </w:r>
      <w:r w:rsidR="00BA30BB">
        <w:rPr>
          <w:rFonts w:asciiTheme="majorHAnsi" w:eastAsiaTheme="minorEastAsia" w:hAnsiTheme="majorHAnsi" w:cstheme="majorHAnsi"/>
          <w:sz w:val="24"/>
          <w:szCs w:val="24"/>
        </w:rPr>
        <w:t xml:space="preserve"> per period</w:t>
      </w:r>
      <w:r w:rsidRPr="008A1439">
        <w:rPr>
          <w:rFonts w:asciiTheme="majorHAnsi" w:eastAsiaTheme="minorEastAsia" w:hAnsiTheme="majorHAnsi" w:cstheme="majorHAnsi"/>
          <w:sz w:val="24"/>
          <w:szCs w:val="24"/>
        </w:rPr>
        <w:t xml:space="preserve"> will gradually decline over time</w:t>
      </w:r>
      <w:r w:rsidRPr="008A1439">
        <w:rPr>
          <w:rFonts w:asciiTheme="majorHAnsi" w:eastAsiaTheme="minorEastAsia" w:hAnsiTheme="majorHAnsi" w:cstheme="majorHAnsi"/>
          <w:sz w:val="24"/>
          <w:szCs w:val="24"/>
        </w:rPr>
        <w:br/>
      </w:r>
    </w:p>
    <w:p w14:paraId="58D30A68" w14:textId="4C457975" w:rsidR="008A1439" w:rsidRPr="008A1439" w:rsidRDefault="008A1439" w:rsidP="00576F9C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8A1439">
        <w:rPr>
          <w:rFonts w:asciiTheme="majorHAnsi" w:hAnsiTheme="majorHAnsi" w:cstheme="majorHAnsi"/>
          <w:sz w:val="24"/>
          <w:szCs w:val="24"/>
        </w:rPr>
        <w:t>A debit payment is a payment that is given in full straight away</w:t>
      </w:r>
      <w:r w:rsidR="000E2AF4">
        <w:rPr>
          <w:rFonts w:asciiTheme="majorHAnsi" w:hAnsiTheme="majorHAnsi" w:cstheme="majorHAnsi"/>
          <w:sz w:val="24"/>
          <w:szCs w:val="24"/>
        </w:rPr>
        <w:t xml:space="preserve">. </w:t>
      </w:r>
      <w:r w:rsidRPr="008A1439">
        <w:rPr>
          <w:rFonts w:asciiTheme="majorHAnsi" w:hAnsiTheme="majorHAnsi" w:cstheme="majorHAnsi"/>
          <w:sz w:val="24"/>
          <w:szCs w:val="24"/>
        </w:rPr>
        <w:t>A credit payment is where the amount is agreed upon and is paid later with the added cost of interest</w:t>
      </w:r>
      <w:r w:rsidR="000E2AF4">
        <w:rPr>
          <w:rFonts w:asciiTheme="majorHAnsi" w:hAnsiTheme="majorHAnsi" w:cstheme="majorHAnsi"/>
          <w:sz w:val="24"/>
          <w:szCs w:val="24"/>
        </w:rPr>
        <w:br/>
      </w:r>
    </w:p>
    <w:p w14:paraId="21EE09D2" w14:textId="5E9A336C" w:rsidR="008A1439" w:rsidRDefault="008A1439" w:rsidP="008A1439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lastRenderedPageBreak/>
        <w:t>A profit and loss account shows where the business is generating and losing profit over time, the account contains sales data and fixed/variable cost data</w:t>
      </w:r>
      <w:r>
        <w:rPr>
          <w:rFonts w:asciiTheme="majorHAnsi" w:hAnsiTheme="majorHAnsi" w:cstheme="majorHAnsi"/>
          <w:sz w:val="24"/>
          <w:szCs w:val="24"/>
        </w:rPr>
        <w:br/>
      </w:r>
    </w:p>
    <w:p w14:paraId="45750018" w14:textId="5CB39012" w:rsidR="008A1439" w:rsidRDefault="008A1439" w:rsidP="008A1439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A balance sheet shows how much revenue the business is taking in over a set period</w:t>
      </w:r>
      <w:r>
        <w:rPr>
          <w:rFonts w:asciiTheme="majorHAnsi" w:hAnsiTheme="majorHAnsi" w:cstheme="majorHAnsi"/>
          <w:sz w:val="24"/>
          <w:szCs w:val="24"/>
        </w:rPr>
        <w:br/>
      </w:r>
    </w:p>
    <w:p w14:paraId="381D397A" w14:textId="5EC252B4" w:rsidR="00696AA3" w:rsidRDefault="008A1439" w:rsidP="00696AA3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 A </w:t>
      </w:r>
      <w:r w:rsidR="00E019A4">
        <w:rPr>
          <w:rFonts w:asciiTheme="majorHAnsi" w:hAnsiTheme="majorHAnsi" w:cstheme="majorHAnsi"/>
          <w:sz w:val="24"/>
          <w:szCs w:val="24"/>
        </w:rPr>
        <w:t>long-term</w:t>
      </w:r>
      <w:r>
        <w:rPr>
          <w:rFonts w:asciiTheme="majorHAnsi" w:hAnsiTheme="majorHAnsi" w:cstheme="majorHAnsi"/>
          <w:sz w:val="24"/>
          <w:szCs w:val="24"/>
        </w:rPr>
        <w:t xml:space="preserve"> liability is an expense to a business that is held onto </w:t>
      </w:r>
      <w:r w:rsidR="00696AA3">
        <w:rPr>
          <w:rFonts w:asciiTheme="majorHAnsi" w:hAnsiTheme="majorHAnsi" w:cstheme="majorHAnsi"/>
          <w:sz w:val="24"/>
          <w:szCs w:val="24"/>
        </w:rPr>
        <w:t>for more than 12 months</w:t>
      </w:r>
      <w:r w:rsidR="00C96F9A">
        <w:rPr>
          <w:rFonts w:asciiTheme="majorHAnsi" w:hAnsiTheme="majorHAnsi" w:cstheme="majorHAnsi"/>
          <w:sz w:val="24"/>
          <w:szCs w:val="24"/>
        </w:rPr>
        <w:t xml:space="preserve"> i.e., Mortgage payments</w:t>
      </w:r>
      <w:r w:rsidR="00C96F9A">
        <w:rPr>
          <w:rFonts w:asciiTheme="majorHAnsi" w:hAnsiTheme="majorHAnsi" w:cstheme="majorHAnsi"/>
          <w:sz w:val="24"/>
          <w:szCs w:val="24"/>
        </w:rPr>
        <w:br/>
      </w:r>
    </w:p>
    <w:p w14:paraId="6B3B346A" w14:textId="1AFA9B56" w:rsidR="00696AA3" w:rsidRDefault="003D6B03" w:rsidP="00696AA3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 </w:t>
      </w:r>
      <w:r w:rsidR="006D67E7">
        <w:rPr>
          <w:rFonts w:asciiTheme="majorHAnsi" w:hAnsiTheme="majorHAnsi" w:cstheme="majorHAnsi"/>
          <w:sz w:val="24"/>
          <w:szCs w:val="24"/>
        </w:rPr>
        <w:t>Accounting ratios are what the business calculates to determine their</w:t>
      </w:r>
      <w:r w:rsidR="006D0DC2">
        <w:rPr>
          <w:rFonts w:asciiTheme="majorHAnsi" w:hAnsiTheme="majorHAnsi" w:cstheme="majorHAnsi"/>
          <w:sz w:val="24"/>
          <w:szCs w:val="24"/>
        </w:rPr>
        <w:t xml:space="preserve"> overall</w:t>
      </w:r>
      <w:r w:rsidR="006D67E7">
        <w:rPr>
          <w:rFonts w:asciiTheme="majorHAnsi" w:hAnsiTheme="majorHAnsi" w:cstheme="majorHAnsi"/>
          <w:sz w:val="24"/>
          <w:szCs w:val="24"/>
        </w:rPr>
        <w:t xml:space="preserve"> profitability. A healthy ratio would be 1:2</w:t>
      </w:r>
      <w:r w:rsidR="00696AA3">
        <w:rPr>
          <w:rFonts w:asciiTheme="majorHAnsi" w:hAnsiTheme="majorHAnsi" w:cstheme="majorHAnsi"/>
          <w:sz w:val="24"/>
          <w:szCs w:val="24"/>
        </w:rPr>
        <w:t xml:space="preserve"> </w:t>
      </w:r>
      <w:r w:rsidR="006D67E7">
        <w:rPr>
          <w:rFonts w:asciiTheme="majorHAnsi" w:hAnsiTheme="majorHAnsi" w:cstheme="majorHAnsi"/>
          <w:sz w:val="24"/>
          <w:szCs w:val="24"/>
        </w:rPr>
        <w:t>(1 being total costs and 2 being total revenue)</w:t>
      </w:r>
      <w:r w:rsidR="005D6E8B">
        <w:rPr>
          <w:rFonts w:asciiTheme="majorHAnsi" w:hAnsiTheme="majorHAnsi" w:cstheme="majorHAnsi"/>
          <w:sz w:val="24"/>
          <w:szCs w:val="24"/>
        </w:rPr>
        <w:br/>
      </w:r>
    </w:p>
    <w:p w14:paraId="675D9C74" w14:textId="79B3970B" w:rsidR="00696AA3" w:rsidRDefault="00696AA3" w:rsidP="00696AA3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 </w:t>
      </w:r>
      <w:r w:rsidR="00E019A4">
        <w:rPr>
          <w:rFonts w:asciiTheme="majorHAnsi" w:hAnsiTheme="majorHAnsi" w:cstheme="majorHAnsi"/>
          <w:sz w:val="24"/>
          <w:szCs w:val="24"/>
        </w:rPr>
        <w:t xml:space="preserve">The books of prime entry are where the information of the </w:t>
      </w:r>
      <w:r w:rsidR="000318ED">
        <w:rPr>
          <w:rFonts w:asciiTheme="majorHAnsi" w:hAnsiTheme="majorHAnsi" w:cstheme="majorHAnsi"/>
          <w:sz w:val="24"/>
          <w:szCs w:val="24"/>
        </w:rPr>
        <w:t>business’s</w:t>
      </w:r>
      <w:r w:rsidR="00E019A4">
        <w:rPr>
          <w:rFonts w:asciiTheme="majorHAnsi" w:hAnsiTheme="majorHAnsi" w:cstheme="majorHAnsi"/>
          <w:sz w:val="24"/>
          <w:szCs w:val="24"/>
        </w:rPr>
        <w:t xml:space="preserve"> activities are recorded and </w:t>
      </w:r>
      <w:r w:rsidR="000318ED">
        <w:rPr>
          <w:rFonts w:asciiTheme="majorHAnsi" w:hAnsiTheme="majorHAnsi" w:cstheme="majorHAnsi"/>
          <w:sz w:val="24"/>
          <w:szCs w:val="24"/>
        </w:rPr>
        <w:t xml:space="preserve">stored. These books are Cash Receipts, </w:t>
      </w:r>
      <w:r w:rsidR="00176932">
        <w:rPr>
          <w:rFonts w:asciiTheme="majorHAnsi" w:hAnsiTheme="majorHAnsi" w:cstheme="majorHAnsi"/>
          <w:sz w:val="24"/>
          <w:szCs w:val="24"/>
        </w:rPr>
        <w:t xml:space="preserve">Cash Payments, Sales </w:t>
      </w:r>
      <w:r w:rsidR="00BE6AA2">
        <w:rPr>
          <w:rFonts w:asciiTheme="majorHAnsi" w:hAnsiTheme="majorHAnsi" w:cstheme="majorHAnsi"/>
          <w:sz w:val="24"/>
          <w:szCs w:val="24"/>
        </w:rPr>
        <w:t>D</w:t>
      </w:r>
      <w:r w:rsidR="00176932">
        <w:rPr>
          <w:rFonts w:asciiTheme="majorHAnsi" w:hAnsiTheme="majorHAnsi" w:cstheme="majorHAnsi"/>
          <w:sz w:val="24"/>
          <w:szCs w:val="24"/>
        </w:rPr>
        <w:t xml:space="preserve">ay, </w:t>
      </w:r>
      <w:r w:rsidR="00BE6AA2">
        <w:rPr>
          <w:rFonts w:asciiTheme="majorHAnsi" w:hAnsiTheme="majorHAnsi" w:cstheme="majorHAnsi"/>
          <w:sz w:val="24"/>
          <w:szCs w:val="24"/>
        </w:rPr>
        <w:t>Purchases Day, and Petty Cash</w:t>
      </w:r>
      <w:r w:rsidR="005D6E8B">
        <w:rPr>
          <w:rFonts w:asciiTheme="majorHAnsi" w:hAnsiTheme="majorHAnsi" w:cstheme="majorHAnsi"/>
          <w:sz w:val="24"/>
          <w:szCs w:val="24"/>
        </w:rPr>
        <w:br/>
      </w:r>
    </w:p>
    <w:p w14:paraId="03EDBEC5" w14:textId="79B67954" w:rsidR="00696AA3" w:rsidRDefault="00696AA3" w:rsidP="00696AA3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 </w:t>
      </w:r>
      <w:r w:rsidR="00D130C8">
        <w:rPr>
          <w:rFonts w:asciiTheme="majorHAnsi" w:hAnsiTheme="majorHAnsi" w:cstheme="majorHAnsi"/>
          <w:sz w:val="24"/>
          <w:szCs w:val="24"/>
        </w:rPr>
        <w:t>An asset is something a business owns i.e. A computer</w:t>
      </w:r>
      <w:r w:rsidR="005D6E8B">
        <w:rPr>
          <w:rFonts w:asciiTheme="majorHAnsi" w:hAnsiTheme="majorHAnsi" w:cstheme="majorHAnsi"/>
          <w:sz w:val="24"/>
          <w:szCs w:val="24"/>
        </w:rPr>
        <w:br/>
      </w:r>
      <w:r w:rsidR="00D130C8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20720085" w14:textId="5BE11311" w:rsidR="00696AA3" w:rsidRDefault="00696AA3" w:rsidP="00696AA3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 </w:t>
      </w:r>
      <w:r w:rsidR="00600EAB">
        <w:rPr>
          <w:rFonts w:asciiTheme="majorHAnsi" w:hAnsiTheme="majorHAnsi" w:cstheme="majorHAnsi"/>
          <w:sz w:val="24"/>
          <w:szCs w:val="24"/>
        </w:rPr>
        <w:t xml:space="preserve">A trial balance is </w:t>
      </w:r>
      <w:r w:rsidR="002758FC">
        <w:rPr>
          <w:rFonts w:asciiTheme="majorHAnsi" w:hAnsiTheme="majorHAnsi" w:cstheme="majorHAnsi"/>
          <w:sz w:val="24"/>
          <w:szCs w:val="24"/>
        </w:rPr>
        <w:t xml:space="preserve">where the formulas for calculating profit and loss are stored and </w:t>
      </w:r>
      <w:r w:rsidR="00A375E0">
        <w:rPr>
          <w:rFonts w:asciiTheme="majorHAnsi" w:hAnsiTheme="majorHAnsi" w:cstheme="majorHAnsi"/>
          <w:sz w:val="24"/>
          <w:szCs w:val="24"/>
        </w:rPr>
        <w:t>checked</w:t>
      </w:r>
      <w:r w:rsidR="00A51049">
        <w:rPr>
          <w:rFonts w:asciiTheme="majorHAnsi" w:hAnsiTheme="majorHAnsi" w:cstheme="majorHAnsi"/>
          <w:sz w:val="24"/>
          <w:szCs w:val="24"/>
        </w:rPr>
        <w:t xml:space="preserve"> for accuracy</w:t>
      </w:r>
      <w:r w:rsidR="005D6E8B">
        <w:rPr>
          <w:rFonts w:asciiTheme="majorHAnsi" w:hAnsiTheme="majorHAnsi" w:cstheme="majorHAnsi"/>
          <w:sz w:val="24"/>
          <w:szCs w:val="24"/>
        </w:rPr>
        <w:br/>
      </w:r>
    </w:p>
    <w:p w14:paraId="7DBDD84B" w14:textId="6748281F" w:rsidR="00696AA3" w:rsidRPr="00696AA3" w:rsidRDefault="00600EAB" w:rsidP="00696AA3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 An accrual is an additional expense the business</w:t>
      </w:r>
      <w:r w:rsidR="007E21B2">
        <w:rPr>
          <w:rFonts w:asciiTheme="majorHAnsi" w:hAnsiTheme="majorHAnsi" w:cstheme="majorHAnsi"/>
          <w:sz w:val="24"/>
          <w:szCs w:val="24"/>
        </w:rPr>
        <w:t xml:space="preserve"> collects for </w:t>
      </w:r>
      <w:r w:rsidR="003E0EF6">
        <w:rPr>
          <w:rFonts w:asciiTheme="majorHAnsi" w:hAnsiTheme="majorHAnsi" w:cstheme="majorHAnsi"/>
          <w:sz w:val="24"/>
          <w:szCs w:val="24"/>
        </w:rPr>
        <w:t>operating</w:t>
      </w:r>
      <w:r w:rsidR="00417503">
        <w:rPr>
          <w:rFonts w:asciiTheme="majorHAnsi" w:hAnsiTheme="majorHAnsi" w:cstheme="majorHAnsi"/>
          <w:sz w:val="24"/>
          <w:szCs w:val="24"/>
        </w:rPr>
        <w:t xml:space="preserve"> i.e., Electricity</w:t>
      </w:r>
      <w:r w:rsidR="007E21B2">
        <w:rPr>
          <w:rFonts w:asciiTheme="majorHAnsi" w:hAnsiTheme="majorHAnsi" w:cstheme="majorHAnsi"/>
          <w:sz w:val="24"/>
          <w:szCs w:val="24"/>
        </w:rPr>
        <w:t>,</w:t>
      </w:r>
      <w:r w:rsidR="00417503">
        <w:rPr>
          <w:rFonts w:asciiTheme="majorHAnsi" w:hAnsiTheme="majorHAnsi" w:cstheme="majorHAnsi"/>
          <w:sz w:val="24"/>
          <w:szCs w:val="24"/>
        </w:rPr>
        <w:br/>
      </w:r>
      <w:r w:rsidR="007E21B2">
        <w:rPr>
          <w:rFonts w:asciiTheme="majorHAnsi" w:hAnsiTheme="majorHAnsi" w:cstheme="majorHAnsi"/>
          <w:sz w:val="24"/>
          <w:szCs w:val="24"/>
        </w:rPr>
        <w:t xml:space="preserve"> A pre-payment is</w:t>
      </w:r>
      <w:r w:rsidR="003E0EF6">
        <w:rPr>
          <w:rFonts w:asciiTheme="majorHAnsi" w:hAnsiTheme="majorHAnsi" w:cstheme="majorHAnsi"/>
          <w:sz w:val="24"/>
          <w:szCs w:val="24"/>
        </w:rPr>
        <w:t xml:space="preserve"> when a business pays for a service or assets before receiving it</w:t>
      </w:r>
      <w:r w:rsidR="007E21B2">
        <w:rPr>
          <w:rFonts w:asciiTheme="majorHAnsi" w:hAnsiTheme="majorHAnsi" w:cstheme="majorHAnsi"/>
          <w:sz w:val="24"/>
          <w:szCs w:val="24"/>
        </w:rPr>
        <w:t xml:space="preserve">  </w:t>
      </w:r>
    </w:p>
    <w:sectPr w:rsidR="00696AA3" w:rsidRPr="00696AA3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4E3B44" w14:textId="77777777" w:rsidR="00310E7B" w:rsidRDefault="00310E7B" w:rsidP="00310E7B">
      <w:pPr>
        <w:spacing w:after="0" w:line="240" w:lineRule="auto"/>
      </w:pPr>
      <w:r>
        <w:separator/>
      </w:r>
    </w:p>
  </w:endnote>
  <w:endnote w:type="continuationSeparator" w:id="0">
    <w:p w14:paraId="3E81B673" w14:textId="77777777" w:rsidR="00310E7B" w:rsidRDefault="00310E7B" w:rsidP="00310E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4E8019" w14:textId="77777777" w:rsidR="00310E7B" w:rsidRDefault="00310E7B" w:rsidP="00310E7B">
      <w:pPr>
        <w:spacing w:after="0" w:line="240" w:lineRule="auto"/>
      </w:pPr>
      <w:r>
        <w:separator/>
      </w:r>
    </w:p>
  </w:footnote>
  <w:footnote w:type="continuationSeparator" w:id="0">
    <w:p w14:paraId="6F4369D5" w14:textId="77777777" w:rsidR="00310E7B" w:rsidRDefault="00310E7B" w:rsidP="00310E7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6733DB" w14:textId="77777777" w:rsidR="00310E7B" w:rsidRPr="002B27BE" w:rsidRDefault="00310E7B" w:rsidP="00310E7B">
    <w:pPr>
      <w:pStyle w:val="Header"/>
      <w:rPr>
        <w:rFonts w:asciiTheme="majorHAnsi" w:hAnsiTheme="majorHAnsi" w:cstheme="majorHAnsi"/>
      </w:rPr>
    </w:pPr>
    <w:r w:rsidRPr="002B27BE">
      <w:rPr>
        <w:rFonts w:asciiTheme="majorHAnsi" w:hAnsiTheme="majorHAnsi" w:cstheme="majorHAnsi"/>
      </w:rPr>
      <w:t xml:space="preserve">Harri Gerald Dendle                                                                                                            Page </w:t>
    </w:r>
    <w:r w:rsidRPr="002B27BE">
      <w:rPr>
        <w:rFonts w:asciiTheme="majorHAnsi" w:hAnsiTheme="majorHAnsi" w:cstheme="majorHAnsi"/>
        <w:b/>
        <w:bCs/>
      </w:rPr>
      <w:fldChar w:fldCharType="begin"/>
    </w:r>
    <w:r w:rsidRPr="002B27BE">
      <w:rPr>
        <w:rFonts w:asciiTheme="majorHAnsi" w:hAnsiTheme="majorHAnsi" w:cstheme="majorHAnsi"/>
        <w:b/>
        <w:bCs/>
      </w:rPr>
      <w:instrText xml:space="preserve"> PAGE  \* Arabic  \* MERGEFORMAT </w:instrText>
    </w:r>
    <w:r w:rsidRPr="002B27BE">
      <w:rPr>
        <w:rFonts w:asciiTheme="majorHAnsi" w:hAnsiTheme="majorHAnsi" w:cstheme="majorHAnsi"/>
        <w:b/>
        <w:bCs/>
      </w:rPr>
      <w:fldChar w:fldCharType="separate"/>
    </w:r>
    <w:r>
      <w:rPr>
        <w:rFonts w:asciiTheme="majorHAnsi" w:hAnsiTheme="majorHAnsi" w:cstheme="majorHAnsi"/>
        <w:b/>
        <w:bCs/>
      </w:rPr>
      <w:t>1</w:t>
    </w:r>
    <w:r w:rsidRPr="002B27BE">
      <w:rPr>
        <w:rFonts w:asciiTheme="majorHAnsi" w:hAnsiTheme="majorHAnsi" w:cstheme="majorHAnsi"/>
        <w:b/>
        <w:bCs/>
      </w:rPr>
      <w:fldChar w:fldCharType="end"/>
    </w:r>
    <w:r w:rsidRPr="002B27BE">
      <w:rPr>
        <w:rFonts w:asciiTheme="majorHAnsi" w:hAnsiTheme="majorHAnsi" w:cstheme="majorHAnsi"/>
      </w:rPr>
      <w:t xml:space="preserve"> of </w:t>
    </w:r>
    <w:r w:rsidRPr="002B27BE">
      <w:rPr>
        <w:rFonts w:asciiTheme="majorHAnsi" w:hAnsiTheme="majorHAnsi" w:cstheme="majorHAnsi"/>
        <w:b/>
        <w:bCs/>
      </w:rPr>
      <w:fldChar w:fldCharType="begin"/>
    </w:r>
    <w:r w:rsidRPr="002B27BE">
      <w:rPr>
        <w:rFonts w:asciiTheme="majorHAnsi" w:hAnsiTheme="majorHAnsi" w:cstheme="majorHAnsi"/>
        <w:b/>
        <w:bCs/>
      </w:rPr>
      <w:instrText xml:space="preserve"> NUMPAGES  \* Arabic  \* MERGEFORMAT </w:instrText>
    </w:r>
    <w:r w:rsidRPr="002B27BE">
      <w:rPr>
        <w:rFonts w:asciiTheme="majorHAnsi" w:hAnsiTheme="majorHAnsi" w:cstheme="majorHAnsi"/>
        <w:b/>
        <w:bCs/>
      </w:rPr>
      <w:fldChar w:fldCharType="separate"/>
    </w:r>
    <w:r>
      <w:rPr>
        <w:rFonts w:asciiTheme="majorHAnsi" w:hAnsiTheme="majorHAnsi" w:cstheme="majorHAnsi"/>
        <w:b/>
        <w:bCs/>
      </w:rPr>
      <w:t>1</w:t>
    </w:r>
    <w:r w:rsidRPr="002B27BE">
      <w:rPr>
        <w:rFonts w:asciiTheme="majorHAnsi" w:hAnsiTheme="majorHAnsi" w:cstheme="majorHAnsi"/>
        <w:b/>
        <w:bCs/>
      </w:rPr>
      <w:fldChar w:fldCharType="end"/>
    </w:r>
  </w:p>
  <w:p w14:paraId="6E3CFEB2" w14:textId="388E36BB" w:rsidR="00310E7B" w:rsidRPr="00A416FE" w:rsidRDefault="00310E7B" w:rsidP="00310E7B">
    <w:pPr>
      <w:pStyle w:val="Header"/>
      <w:rPr>
        <w:rFonts w:asciiTheme="majorHAnsi" w:hAnsiTheme="majorHAnsi" w:cstheme="majorHAnsi"/>
      </w:rPr>
    </w:pPr>
    <w:r w:rsidRPr="002B27BE">
      <w:rPr>
        <w:rFonts w:asciiTheme="majorHAnsi" w:hAnsiTheme="majorHAnsi" w:cstheme="majorHAnsi"/>
      </w:rPr>
      <w:t xml:space="preserve">Student No. 2103763                                                                                                         </w:t>
    </w:r>
    <w:r>
      <w:rPr>
        <w:rFonts w:asciiTheme="majorHAnsi" w:hAnsiTheme="majorHAnsi" w:cstheme="majorHAnsi"/>
      </w:rPr>
      <w:t>16</w:t>
    </w:r>
    <w:r>
      <w:rPr>
        <w:rFonts w:asciiTheme="majorHAnsi" w:hAnsiTheme="majorHAnsi" w:cstheme="majorHAnsi"/>
        <w:vertAlign w:val="superscript"/>
      </w:rPr>
      <w:t>th</w:t>
    </w:r>
    <w:r w:rsidRPr="002B27BE">
      <w:rPr>
        <w:rFonts w:asciiTheme="majorHAnsi" w:hAnsiTheme="majorHAnsi" w:cstheme="majorHAnsi"/>
      </w:rPr>
      <w:t xml:space="preserve"> </w:t>
    </w:r>
    <w:r>
      <w:rPr>
        <w:rFonts w:asciiTheme="majorHAnsi" w:hAnsiTheme="majorHAnsi" w:cstheme="majorHAnsi"/>
      </w:rPr>
      <w:t>May</w:t>
    </w:r>
    <w:r w:rsidRPr="002B27BE">
      <w:rPr>
        <w:rFonts w:asciiTheme="majorHAnsi" w:hAnsiTheme="majorHAnsi" w:cstheme="majorHAnsi"/>
      </w:rPr>
      <w:t xml:space="preserve"> 202</w:t>
    </w:r>
    <w:r>
      <w:rPr>
        <w:rFonts w:asciiTheme="majorHAnsi" w:hAnsiTheme="majorHAnsi" w:cstheme="majorHAnsi"/>
      </w:rPr>
      <w:t>2</w:t>
    </w:r>
  </w:p>
  <w:p w14:paraId="731D4C6E" w14:textId="77777777" w:rsidR="00310E7B" w:rsidRDefault="00310E7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1231CE"/>
    <w:multiLevelType w:val="hybridMultilevel"/>
    <w:tmpl w:val="90D6E212"/>
    <w:lvl w:ilvl="0" w:tplc="E884B59C">
      <w:start w:val="1"/>
      <w:numFmt w:val="bullet"/>
      <w:lvlText w:val="-"/>
      <w:lvlJc w:val="left"/>
      <w:pPr>
        <w:ind w:left="72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EF2A1C"/>
    <w:multiLevelType w:val="hybridMultilevel"/>
    <w:tmpl w:val="A4480D0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0E7B"/>
    <w:rsid w:val="000318ED"/>
    <w:rsid w:val="000E2AF4"/>
    <w:rsid w:val="00176932"/>
    <w:rsid w:val="002758FC"/>
    <w:rsid w:val="00310E7B"/>
    <w:rsid w:val="003B6A72"/>
    <w:rsid w:val="003D6B03"/>
    <w:rsid w:val="003E0EF6"/>
    <w:rsid w:val="00417503"/>
    <w:rsid w:val="00454857"/>
    <w:rsid w:val="00576F9C"/>
    <w:rsid w:val="00597744"/>
    <w:rsid w:val="005D6E8B"/>
    <w:rsid w:val="00600EAB"/>
    <w:rsid w:val="00696AA3"/>
    <w:rsid w:val="006D0DC2"/>
    <w:rsid w:val="006D67E7"/>
    <w:rsid w:val="007E21B2"/>
    <w:rsid w:val="008A1439"/>
    <w:rsid w:val="00A211F9"/>
    <w:rsid w:val="00A375E0"/>
    <w:rsid w:val="00A51049"/>
    <w:rsid w:val="00BA30BB"/>
    <w:rsid w:val="00BE6AA2"/>
    <w:rsid w:val="00C96F9A"/>
    <w:rsid w:val="00D130C8"/>
    <w:rsid w:val="00E019A4"/>
    <w:rsid w:val="00F653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784318"/>
  <w15:chartTrackingRefBased/>
  <w15:docId w15:val="{CCC8228E-0640-4159-8284-A2BF2D846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10E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0E7B"/>
  </w:style>
  <w:style w:type="paragraph" w:styleId="Footer">
    <w:name w:val="footer"/>
    <w:basedOn w:val="Normal"/>
    <w:link w:val="FooterChar"/>
    <w:uiPriority w:val="99"/>
    <w:unhideWhenUsed/>
    <w:rsid w:val="00310E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0E7B"/>
  </w:style>
  <w:style w:type="paragraph" w:styleId="ListParagraph">
    <w:name w:val="List Paragraph"/>
    <w:basedOn w:val="Normal"/>
    <w:uiPriority w:val="34"/>
    <w:qFormat/>
    <w:rsid w:val="00310E7B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576F9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435</Words>
  <Characters>2484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</dc:creator>
  <cp:keywords/>
  <dc:description/>
  <cp:lastModifiedBy>Harri</cp:lastModifiedBy>
  <cp:revision>2</cp:revision>
  <dcterms:created xsi:type="dcterms:W3CDTF">2022-05-16T09:34:00Z</dcterms:created>
  <dcterms:modified xsi:type="dcterms:W3CDTF">2022-05-16T09:34:00Z</dcterms:modified>
</cp:coreProperties>
</file>