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333373635"/>
        <w:docPartObj>
          <w:docPartGallery w:val="Cover Pages"/>
          <w:docPartUnique/>
        </w:docPartObj>
      </w:sdtPr>
      <w:sdtEndPr>
        <w:rPr>
          <w:rFonts w:eastAsiaTheme="minorHAnsi"/>
          <w:color w:val="auto"/>
          <w:lang w:val="en-GB"/>
        </w:rPr>
      </w:sdtEndPr>
      <w:sdtContent>
        <w:p w:rsidR="004516B7" w:rsidRDefault="004516B7" w:rsidP="00AB5979">
          <w:pPr>
            <w:pStyle w:val="NoSpacing"/>
            <w:spacing w:before="1540" w:after="240"/>
            <w:jc w:val="both"/>
            <w:rPr>
              <w:color w:val="5B9BD5" w:themeColor="accent1"/>
            </w:rPr>
          </w:pPr>
          <w:r>
            <w:rPr>
              <w:noProof/>
              <w:color w:val="5B9BD5" w:themeColor="accent1"/>
              <w:lang w:val="en-GB" w:eastAsia="en-GB"/>
            </w:rPr>
            <w:drawing>
              <wp:inline distT="0" distB="0" distL="0" distR="0" wp14:anchorId="2E98A3B9" wp14:editId="30CDC33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color w:val="222222"/>
              <w:shd w:val="clear" w:color="auto" w:fill="FFFFFF"/>
            </w:rPr>
            <w:alias w:val="Title"/>
            <w:tag w:val=""/>
            <w:id w:val="1735040861"/>
            <w:placeholder>
              <w:docPart w:val="550318D7707C4C7084999B20C966EDC3"/>
            </w:placeholder>
            <w:dataBinding w:prefixMappings="xmlns:ns0='http://purl.org/dc/elements/1.1/' xmlns:ns1='http://schemas.openxmlformats.org/package/2006/metadata/core-properties' " w:xpath="/ns1:coreProperties[1]/ns0:title[1]" w:storeItemID="{6C3C8BC8-F283-45AE-878A-BAB7291924A1}"/>
            <w:text/>
          </w:sdtPr>
          <w:sdtContent>
            <w:p w:rsidR="004516B7" w:rsidRDefault="004516B7" w:rsidP="00AB5979">
              <w:pPr>
                <w:pStyle w:val="NoSpacing"/>
                <w:pBdr>
                  <w:top w:val="single" w:sz="6" w:space="6" w:color="5B9BD5" w:themeColor="accent1"/>
                  <w:bottom w:val="single" w:sz="6" w:space="6" w:color="5B9BD5" w:themeColor="accent1"/>
                </w:pBdr>
                <w:spacing w:after="240"/>
                <w:jc w:val="both"/>
                <w:rPr>
                  <w:rFonts w:asciiTheme="majorHAnsi" w:eastAsiaTheme="majorEastAsia" w:hAnsiTheme="majorHAnsi" w:cstheme="majorBidi"/>
                  <w:caps/>
                  <w:color w:val="5B9BD5" w:themeColor="accent1"/>
                  <w:sz w:val="80"/>
                  <w:szCs w:val="80"/>
                </w:rPr>
              </w:pPr>
              <w:r w:rsidRPr="004516B7">
                <w:rPr>
                  <w:rFonts w:ascii="Arial" w:hAnsi="Arial" w:cs="Arial"/>
                  <w:color w:val="222222"/>
                  <w:shd w:val="clear" w:color="auto" w:fill="FFFFFF"/>
                </w:rPr>
                <w:t xml:space="preserve">MSW 4001_Academic and Employability </w:t>
              </w:r>
              <w:r w:rsidR="00025312" w:rsidRPr="004516B7">
                <w:rPr>
                  <w:rFonts w:ascii="Arial" w:hAnsi="Arial" w:cs="Arial"/>
                  <w:color w:val="222222"/>
                  <w:shd w:val="clear" w:color="auto" w:fill="FFFFFF"/>
                </w:rPr>
                <w:t>Skills Assignment</w:t>
              </w:r>
              <w:r w:rsidRPr="004516B7">
                <w:rPr>
                  <w:rFonts w:ascii="Arial" w:hAnsi="Arial" w:cs="Arial"/>
                  <w:color w:val="222222"/>
                  <w:shd w:val="clear" w:color="auto" w:fill="FFFFFF"/>
                </w:rPr>
                <w:t xml:space="preserve"> Title: Evaluation of blended learning and classroom learning on student attainment</w:t>
              </w:r>
            </w:p>
          </w:sdtContent>
        </w:sdt>
        <w:p w:rsidR="004516B7" w:rsidRDefault="004516B7" w:rsidP="00AB5979">
          <w:pPr>
            <w:pStyle w:val="NoSpacing"/>
            <w:spacing w:before="480"/>
            <w:jc w:val="both"/>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60C76BCC" wp14:editId="5D7F683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Helvetica" w:eastAsia="Times New Roman" w:hAnsi="Helvetica" w:cs="Helvetica"/>
                                    <w:color w:val="222222"/>
                                    <w:sz w:val="24"/>
                                    <w:szCs w:val="24"/>
                                    <w:lang w:val="en-GB" w:eastAsia="en-GB"/>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F336A5" w:rsidRDefault="00F336A5" w:rsidP="004516B7">
                                    <w:pPr>
                                      <w:pStyle w:val="NoSpacing"/>
                                      <w:spacing w:after="40"/>
                                      <w:jc w:val="center"/>
                                      <w:rPr>
                                        <w:color w:val="5B9BD5" w:themeColor="accent1"/>
                                      </w:rPr>
                                    </w:pPr>
                                    <w:r w:rsidRPr="004516B7">
                                      <w:rPr>
                                        <w:rFonts w:ascii="Helvetica" w:eastAsia="Times New Roman" w:hAnsi="Helvetica" w:cs="Helvetica"/>
                                        <w:color w:val="222222"/>
                                        <w:sz w:val="24"/>
                                        <w:szCs w:val="24"/>
                                        <w:lang w:val="en-GB" w:eastAsia="en-GB"/>
                                      </w:rPr>
                                      <w:t>Student name: Nikola Bundova</w:t>
                                    </w:r>
                                    <w:r>
                                      <w:rPr>
                                        <w:rFonts w:ascii="Helvetica" w:eastAsia="Times New Roman" w:hAnsi="Helvetica" w:cs="Helvetica"/>
                                        <w:color w:val="222222"/>
                                        <w:sz w:val="24"/>
                                        <w:szCs w:val="24"/>
                                        <w:lang w:val="en-GB" w:eastAsia="en-GB"/>
                                      </w:rPr>
                                      <w:t xml:space="preserve"> </w:t>
                                    </w:r>
                                    <w:r w:rsidRPr="004516B7">
                                      <w:rPr>
                                        <w:rFonts w:ascii="Helvetica" w:eastAsia="Times New Roman" w:hAnsi="Helvetica" w:cs="Helvetica"/>
                                        <w:color w:val="222222"/>
                                        <w:sz w:val="24"/>
                                        <w:szCs w:val="24"/>
                                        <w:lang w:val="en-GB" w:eastAsia="en-GB"/>
                                      </w:rPr>
                                      <w:t>ID: 2111813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0C76BC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Helvetica" w:eastAsia="Times New Roman" w:hAnsi="Helvetica" w:cs="Helvetica"/>
                              <w:color w:val="222222"/>
                              <w:sz w:val="24"/>
                              <w:szCs w:val="24"/>
                              <w:lang w:val="en-GB" w:eastAsia="en-GB"/>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F336A5" w:rsidRDefault="00F336A5" w:rsidP="004516B7">
                              <w:pPr>
                                <w:pStyle w:val="NoSpacing"/>
                                <w:spacing w:after="40"/>
                                <w:jc w:val="center"/>
                                <w:rPr>
                                  <w:color w:val="5B9BD5" w:themeColor="accent1"/>
                                </w:rPr>
                              </w:pPr>
                              <w:r w:rsidRPr="004516B7">
                                <w:rPr>
                                  <w:rFonts w:ascii="Helvetica" w:eastAsia="Times New Roman" w:hAnsi="Helvetica" w:cs="Helvetica"/>
                                  <w:color w:val="222222"/>
                                  <w:sz w:val="24"/>
                                  <w:szCs w:val="24"/>
                                  <w:lang w:val="en-GB" w:eastAsia="en-GB"/>
                                </w:rPr>
                                <w:t>Student name: Nikola Bundova</w:t>
                              </w:r>
                              <w:r>
                                <w:rPr>
                                  <w:rFonts w:ascii="Helvetica" w:eastAsia="Times New Roman" w:hAnsi="Helvetica" w:cs="Helvetica"/>
                                  <w:color w:val="222222"/>
                                  <w:sz w:val="24"/>
                                  <w:szCs w:val="24"/>
                                  <w:lang w:val="en-GB" w:eastAsia="en-GB"/>
                                </w:rPr>
                                <w:t xml:space="preserve"> </w:t>
                              </w:r>
                              <w:r w:rsidRPr="004516B7">
                                <w:rPr>
                                  <w:rFonts w:ascii="Helvetica" w:eastAsia="Times New Roman" w:hAnsi="Helvetica" w:cs="Helvetica"/>
                                  <w:color w:val="222222"/>
                                  <w:sz w:val="24"/>
                                  <w:szCs w:val="24"/>
                                  <w:lang w:val="en-GB" w:eastAsia="en-GB"/>
                                </w:rPr>
                                <w:t>ID: 2111813</w:t>
                              </w:r>
                            </w:p>
                          </w:sdtContent>
                        </w:sdt>
                      </w:txbxContent>
                    </v:textbox>
                    <w10:wrap anchorx="margin" anchory="page"/>
                  </v:shape>
                </w:pict>
              </mc:Fallback>
            </mc:AlternateContent>
          </w:r>
          <w:r>
            <w:rPr>
              <w:noProof/>
              <w:color w:val="5B9BD5" w:themeColor="accent1"/>
              <w:lang w:val="en-GB" w:eastAsia="en-GB"/>
            </w:rPr>
            <w:drawing>
              <wp:inline distT="0" distB="0" distL="0" distR="0" wp14:anchorId="7BCF0B61" wp14:editId="50F487E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4516B7" w:rsidRDefault="004516B7" w:rsidP="00AB5979">
          <w:pPr>
            <w:jc w:val="both"/>
          </w:pPr>
          <w:r>
            <w:br w:type="page"/>
          </w:r>
        </w:p>
      </w:sdtContent>
    </w:sdt>
    <w:sdt>
      <w:sdtPr>
        <w:id w:val="-140074734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414FD1" w:rsidRDefault="00414FD1">
          <w:pPr>
            <w:pStyle w:val="TOCHeading"/>
          </w:pPr>
          <w:r>
            <w:t>Contents</w:t>
          </w:r>
        </w:p>
        <w:p w:rsidR="00414FD1" w:rsidRDefault="00414FD1">
          <w:pPr>
            <w:pStyle w:val="TOC1"/>
            <w:tabs>
              <w:tab w:val="right" w:leader="dot" w:pos="9016"/>
            </w:tabs>
            <w:rPr>
              <w:noProof/>
            </w:rPr>
          </w:pPr>
          <w:r>
            <w:fldChar w:fldCharType="begin"/>
          </w:r>
          <w:r>
            <w:instrText xml:space="preserve"> TOC \o "1-3" \h \z \u </w:instrText>
          </w:r>
          <w:r>
            <w:fldChar w:fldCharType="separate"/>
          </w:r>
          <w:hyperlink w:anchor="_Toc89702058" w:history="1">
            <w:r w:rsidRPr="00943B2F">
              <w:rPr>
                <w:rStyle w:val="Hyperlink"/>
                <w:b/>
                <w:noProof/>
              </w:rPr>
              <w:t>Introduction:</w:t>
            </w:r>
            <w:r>
              <w:rPr>
                <w:noProof/>
                <w:webHidden/>
              </w:rPr>
              <w:tab/>
            </w:r>
            <w:r>
              <w:rPr>
                <w:noProof/>
                <w:webHidden/>
              </w:rPr>
              <w:fldChar w:fldCharType="begin"/>
            </w:r>
            <w:r>
              <w:rPr>
                <w:noProof/>
                <w:webHidden/>
              </w:rPr>
              <w:instrText xml:space="preserve"> PAGEREF _Toc89702058 \h </w:instrText>
            </w:r>
            <w:r>
              <w:rPr>
                <w:noProof/>
                <w:webHidden/>
              </w:rPr>
            </w:r>
            <w:r>
              <w:rPr>
                <w:noProof/>
                <w:webHidden/>
              </w:rPr>
              <w:fldChar w:fldCharType="separate"/>
            </w:r>
            <w:r>
              <w:rPr>
                <w:noProof/>
                <w:webHidden/>
              </w:rPr>
              <w:t>1</w:t>
            </w:r>
            <w:r>
              <w:rPr>
                <w:noProof/>
                <w:webHidden/>
              </w:rPr>
              <w:fldChar w:fldCharType="end"/>
            </w:r>
          </w:hyperlink>
        </w:p>
        <w:p w:rsidR="00414FD1" w:rsidRDefault="00414FD1">
          <w:pPr>
            <w:pStyle w:val="TOC1"/>
            <w:tabs>
              <w:tab w:val="right" w:leader="dot" w:pos="9016"/>
            </w:tabs>
            <w:rPr>
              <w:noProof/>
            </w:rPr>
          </w:pPr>
          <w:hyperlink w:anchor="_Toc89702059" w:history="1">
            <w:r w:rsidRPr="00943B2F">
              <w:rPr>
                <w:rStyle w:val="Hyperlink"/>
                <w:b/>
                <w:noProof/>
              </w:rPr>
              <w:t>Pros and cons of blended learning in the university education</w:t>
            </w:r>
            <w:r>
              <w:rPr>
                <w:noProof/>
                <w:webHidden/>
              </w:rPr>
              <w:tab/>
            </w:r>
            <w:r>
              <w:rPr>
                <w:noProof/>
                <w:webHidden/>
              </w:rPr>
              <w:fldChar w:fldCharType="begin"/>
            </w:r>
            <w:r>
              <w:rPr>
                <w:noProof/>
                <w:webHidden/>
              </w:rPr>
              <w:instrText xml:space="preserve"> PAGEREF _Toc89702059 \h </w:instrText>
            </w:r>
            <w:r>
              <w:rPr>
                <w:noProof/>
                <w:webHidden/>
              </w:rPr>
            </w:r>
            <w:r>
              <w:rPr>
                <w:noProof/>
                <w:webHidden/>
              </w:rPr>
              <w:fldChar w:fldCharType="separate"/>
            </w:r>
            <w:r>
              <w:rPr>
                <w:noProof/>
                <w:webHidden/>
              </w:rPr>
              <w:t>1</w:t>
            </w:r>
            <w:r>
              <w:rPr>
                <w:noProof/>
                <w:webHidden/>
              </w:rPr>
              <w:fldChar w:fldCharType="end"/>
            </w:r>
          </w:hyperlink>
        </w:p>
        <w:p w:rsidR="00414FD1" w:rsidRDefault="00414FD1">
          <w:pPr>
            <w:pStyle w:val="TOC1"/>
            <w:tabs>
              <w:tab w:val="right" w:leader="dot" w:pos="9016"/>
            </w:tabs>
            <w:rPr>
              <w:noProof/>
            </w:rPr>
          </w:pPr>
          <w:hyperlink w:anchor="_Toc89702060" w:history="1">
            <w:r w:rsidRPr="00943B2F">
              <w:rPr>
                <w:rStyle w:val="Hyperlink"/>
                <w:b/>
                <w:noProof/>
              </w:rPr>
              <w:t>Pros and cons of traditional classroom learning in the HE sector</w:t>
            </w:r>
            <w:r>
              <w:rPr>
                <w:noProof/>
                <w:webHidden/>
              </w:rPr>
              <w:tab/>
            </w:r>
            <w:r>
              <w:rPr>
                <w:noProof/>
                <w:webHidden/>
              </w:rPr>
              <w:fldChar w:fldCharType="begin"/>
            </w:r>
            <w:r>
              <w:rPr>
                <w:noProof/>
                <w:webHidden/>
              </w:rPr>
              <w:instrText xml:space="preserve"> PAGEREF _Toc89702060 \h </w:instrText>
            </w:r>
            <w:r>
              <w:rPr>
                <w:noProof/>
                <w:webHidden/>
              </w:rPr>
            </w:r>
            <w:r>
              <w:rPr>
                <w:noProof/>
                <w:webHidden/>
              </w:rPr>
              <w:fldChar w:fldCharType="separate"/>
            </w:r>
            <w:r>
              <w:rPr>
                <w:noProof/>
                <w:webHidden/>
              </w:rPr>
              <w:t>1</w:t>
            </w:r>
            <w:r>
              <w:rPr>
                <w:noProof/>
                <w:webHidden/>
              </w:rPr>
              <w:fldChar w:fldCharType="end"/>
            </w:r>
          </w:hyperlink>
        </w:p>
        <w:p w:rsidR="00414FD1" w:rsidRDefault="00414FD1">
          <w:pPr>
            <w:pStyle w:val="TOC1"/>
            <w:tabs>
              <w:tab w:val="right" w:leader="dot" w:pos="9016"/>
            </w:tabs>
            <w:rPr>
              <w:noProof/>
            </w:rPr>
          </w:pPr>
          <w:hyperlink w:anchor="_Toc89702061" w:history="1">
            <w:r w:rsidRPr="00943B2F">
              <w:rPr>
                <w:rStyle w:val="Hyperlink"/>
                <w:b/>
                <w:noProof/>
              </w:rPr>
              <w:t>Evaluation of both forms of teaching and learning in the past and present.</w:t>
            </w:r>
            <w:r>
              <w:rPr>
                <w:noProof/>
                <w:webHidden/>
              </w:rPr>
              <w:tab/>
            </w:r>
            <w:r>
              <w:rPr>
                <w:noProof/>
                <w:webHidden/>
              </w:rPr>
              <w:fldChar w:fldCharType="begin"/>
            </w:r>
            <w:r>
              <w:rPr>
                <w:noProof/>
                <w:webHidden/>
              </w:rPr>
              <w:instrText xml:space="preserve"> PAGEREF _Toc89702061 \h </w:instrText>
            </w:r>
            <w:r>
              <w:rPr>
                <w:noProof/>
                <w:webHidden/>
              </w:rPr>
            </w:r>
            <w:r>
              <w:rPr>
                <w:noProof/>
                <w:webHidden/>
              </w:rPr>
              <w:fldChar w:fldCharType="separate"/>
            </w:r>
            <w:r>
              <w:rPr>
                <w:noProof/>
                <w:webHidden/>
              </w:rPr>
              <w:t>2</w:t>
            </w:r>
            <w:r>
              <w:rPr>
                <w:noProof/>
                <w:webHidden/>
              </w:rPr>
              <w:fldChar w:fldCharType="end"/>
            </w:r>
          </w:hyperlink>
        </w:p>
        <w:p w:rsidR="00414FD1" w:rsidRDefault="00414FD1">
          <w:pPr>
            <w:pStyle w:val="TOC1"/>
            <w:tabs>
              <w:tab w:val="right" w:leader="dot" w:pos="9016"/>
            </w:tabs>
            <w:rPr>
              <w:noProof/>
            </w:rPr>
          </w:pPr>
          <w:hyperlink w:anchor="_Toc89702062" w:history="1">
            <w:r w:rsidRPr="00943B2F">
              <w:rPr>
                <w:rStyle w:val="Hyperlink"/>
                <w:b/>
                <w:noProof/>
              </w:rPr>
              <w:t>Recommendation</w:t>
            </w:r>
            <w:r>
              <w:rPr>
                <w:noProof/>
                <w:webHidden/>
              </w:rPr>
              <w:tab/>
            </w:r>
            <w:r>
              <w:rPr>
                <w:noProof/>
                <w:webHidden/>
              </w:rPr>
              <w:fldChar w:fldCharType="begin"/>
            </w:r>
            <w:r>
              <w:rPr>
                <w:noProof/>
                <w:webHidden/>
              </w:rPr>
              <w:instrText xml:space="preserve"> PAGEREF _Toc89702062 \h </w:instrText>
            </w:r>
            <w:r>
              <w:rPr>
                <w:noProof/>
                <w:webHidden/>
              </w:rPr>
            </w:r>
            <w:r>
              <w:rPr>
                <w:noProof/>
                <w:webHidden/>
              </w:rPr>
              <w:fldChar w:fldCharType="separate"/>
            </w:r>
            <w:r>
              <w:rPr>
                <w:noProof/>
                <w:webHidden/>
              </w:rPr>
              <w:t>3</w:t>
            </w:r>
            <w:r>
              <w:rPr>
                <w:noProof/>
                <w:webHidden/>
              </w:rPr>
              <w:fldChar w:fldCharType="end"/>
            </w:r>
          </w:hyperlink>
        </w:p>
        <w:p w:rsidR="00414FD1" w:rsidRDefault="00414FD1">
          <w:pPr>
            <w:pStyle w:val="TOC1"/>
            <w:tabs>
              <w:tab w:val="right" w:leader="dot" w:pos="9016"/>
            </w:tabs>
            <w:rPr>
              <w:noProof/>
            </w:rPr>
          </w:pPr>
          <w:hyperlink w:anchor="_Toc89702063" w:history="1">
            <w:r w:rsidRPr="00943B2F">
              <w:rPr>
                <w:rStyle w:val="Hyperlink"/>
                <w:b/>
                <w:noProof/>
              </w:rPr>
              <w:t>Conclusion</w:t>
            </w:r>
            <w:r>
              <w:rPr>
                <w:noProof/>
                <w:webHidden/>
              </w:rPr>
              <w:tab/>
            </w:r>
            <w:r>
              <w:rPr>
                <w:noProof/>
                <w:webHidden/>
              </w:rPr>
              <w:fldChar w:fldCharType="begin"/>
            </w:r>
            <w:r>
              <w:rPr>
                <w:noProof/>
                <w:webHidden/>
              </w:rPr>
              <w:instrText xml:space="preserve"> PAGEREF _Toc89702063 \h </w:instrText>
            </w:r>
            <w:r>
              <w:rPr>
                <w:noProof/>
                <w:webHidden/>
              </w:rPr>
            </w:r>
            <w:r>
              <w:rPr>
                <w:noProof/>
                <w:webHidden/>
              </w:rPr>
              <w:fldChar w:fldCharType="separate"/>
            </w:r>
            <w:r>
              <w:rPr>
                <w:noProof/>
                <w:webHidden/>
              </w:rPr>
              <w:t>3</w:t>
            </w:r>
            <w:r>
              <w:rPr>
                <w:noProof/>
                <w:webHidden/>
              </w:rPr>
              <w:fldChar w:fldCharType="end"/>
            </w:r>
          </w:hyperlink>
        </w:p>
        <w:p w:rsidR="00414FD1" w:rsidRDefault="00414FD1">
          <w:pPr>
            <w:pStyle w:val="TOC1"/>
            <w:tabs>
              <w:tab w:val="right" w:leader="dot" w:pos="9016"/>
            </w:tabs>
            <w:rPr>
              <w:noProof/>
            </w:rPr>
          </w:pPr>
          <w:hyperlink w:anchor="_Toc89702064" w:history="1">
            <w:r w:rsidRPr="00943B2F">
              <w:rPr>
                <w:rStyle w:val="Hyperlink"/>
                <w:b/>
                <w:noProof/>
              </w:rPr>
              <w:t>References</w:t>
            </w:r>
            <w:r>
              <w:rPr>
                <w:noProof/>
                <w:webHidden/>
              </w:rPr>
              <w:tab/>
            </w:r>
            <w:r>
              <w:rPr>
                <w:noProof/>
                <w:webHidden/>
              </w:rPr>
              <w:fldChar w:fldCharType="begin"/>
            </w:r>
            <w:r>
              <w:rPr>
                <w:noProof/>
                <w:webHidden/>
              </w:rPr>
              <w:instrText xml:space="preserve"> PAGEREF _Toc89702064 \h </w:instrText>
            </w:r>
            <w:r>
              <w:rPr>
                <w:noProof/>
                <w:webHidden/>
              </w:rPr>
            </w:r>
            <w:r>
              <w:rPr>
                <w:noProof/>
                <w:webHidden/>
              </w:rPr>
              <w:fldChar w:fldCharType="separate"/>
            </w:r>
            <w:r>
              <w:rPr>
                <w:noProof/>
                <w:webHidden/>
              </w:rPr>
              <w:t>4</w:t>
            </w:r>
            <w:r>
              <w:rPr>
                <w:noProof/>
                <w:webHidden/>
              </w:rPr>
              <w:fldChar w:fldCharType="end"/>
            </w:r>
          </w:hyperlink>
        </w:p>
        <w:p w:rsidR="00414FD1" w:rsidRDefault="00414FD1">
          <w:pPr>
            <w:rPr>
              <w:b/>
              <w:bCs/>
              <w:noProof/>
            </w:rPr>
          </w:pPr>
          <w:r>
            <w:rPr>
              <w:b/>
              <w:bCs/>
              <w:noProof/>
            </w:rPr>
            <w:fldChar w:fldCharType="end"/>
          </w:r>
        </w:p>
      </w:sdtContent>
    </w:sdt>
    <w:p w:rsidR="00414FD1" w:rsidRDefault="00414FD1">
      <w:pPr>
        <w:rPr>
          <w:b/>
          <w:bCs/>
          <w:noProof/>
        </w:rPr>
      </w:pPr>
    </w:p>
    <w:p w:rsidR="00414FD1" w:rsidRDefault="00414FD1">
      <w:pPr>
        <w:rPr>
          <w:b/>
          <w:bCs/>
          <w:noProof/>
        </w:rPr>
      </w:pPr>
    </w:p>
    <w:p w:rsidR="00414FD1" w:rsidRDefault="00414FD1">
      <w:pPr>
        <w:rPr>
          <w:b/>
          <w:bCs/>
          <w:noProof/>
        </w:rPr>
      </w:pPr>
    </w:p>
    <w:p w:rsidR="00414FD1" w:rsidRDefault="00414FD1">
      <w:pPr>
        <w:rPr>
          <w:b/>
          <w:bCs/>
          <w:noProof/>
        </w:rPr>
      </w:pPr>
    </w:p>
    <w:p w:rsidR="00414FD1" w:rsidRDefault="00414FD1">
      <w:pPr>
        <w:rPr>
          <w:b/>
          <w:bCs/>
          <w:noProof/>
        </w:rPr>
      </w:pPr>
    </w:p>
    <w:p w:rsidR="00414FD1" w:rsidRDefault="00414FD1">
      <w:pPr>
        <w:rPr>
          <w:b/>
          <w:bCs/>
          <w:noProof/>
        </w:rPr>
      </w:pPr>
    </w:p>
    <w:p w:rsidR="00414FD1" w:rsidRDefault="00414FD1">
      <w:pPr>
        <w:rPr>
          <w:b/>
          <w:bCs/>
          <w:noProof/>
        </w:rPr>
      </w:pPr>
    </w:p>
    <w:p w:rsidR="00414FD1" w:rsidRDefault="00414FD1">
      <w:pPr>
        <w:rPr>
          <w:b/>
          <w:bCs/>
          <w:noProof/>
        </w:rPr>
      </w:pPr>
    </w:p>
    <w:p w:rsidR="00414FD1" w:rsidRDefault="00414FD1">
      <w:pPr>
        <w:rPr>
          <w:b/>
          <w:bCs/>
          <w:noProof/>
        </w:rPr>
      </w:pPr>
    </w:p>
    <w:p w:rsidR="00414FD1" w:rsidRDefault="00414FD1">
      <w:pPr>
        <w:rPr>
          <w:b/>
          <w:bCs/>
          <w:noProof/>
        </w:rPr>
      </w:pPr>
    </w:p>
    <w:p w:rsidR="00414FD1" w:rsidRDefault="00414FD1">
      <w:pPr>
        <w:rPr>
          <w:b/>
          <w:bCs/>
          <w:noProof/>
        </w:rPr>
      </w:pPr>
    </w:p>
    <w:p w:rsidR="00414FD1" w:rsidRDefault="00414FD1">
      <w:pPr>
        <w:rPr>
          <w:b/>
          <w:bCs/>
          <w:noProof/>
        </w:rPr>
      </w:pPr>
    </w:p>
    <w:p w:rsidR="00414FD1" w:rsidRDefault="00414FD1">
      <w:pPr>
        <w:rPr>
          <w:b/>
          <w:bCs/>
          <w:noProof/>
        </w:rPr>
      </w:pPr>
    </w:p>
    <w:p w:rsidR="00414FD1" w:rsidRDefault="00414FD1">
      <w:pPr>
        <w:rPr>
          <w:b/>
          <w:bCs/>
          <w:noProof/>
        </w:rPr>
      </w:pPr>
    </w:p>
    <w:p w:rsidR="00414FD1" w:rsidRDefault="00414FD1">
      <w:pPr>
        <w:rPr>
          <w:b/>
          <w:bCs/>
          <w:noProof/>
        </w:rPr>
      </w:pPr>
    </w:p>
    <w:p w:rsidR="00414FD1" w:rsidRDefault="00414FD1">
      <w:pPr>
        <w:rPr>
          <w:b/>
          <w:bCs/>
          <w:noProof/>
        </w:rPr>
      </w:pPr>
    </w:p>
    <w:p w:rsidR="00414FD1" w:rsidRDefault="00414FD1">
      <w:pPr>
        <w:rPr>
          <w:b/>
          <w:bCs/>
          <w:noProof/>
        </w:rPr>
      </w:pPr>
    </w:p>
    <w:p w:rsidR="00414FD1" w:rsidRDefault="00414FD1">
      <w:pPr>
        <w:rPr>
          <w:b/>
          <w:bCs/>
          <w:noProof/>
        </w:rPr>
      </w:pPr>
    </w:p>
    <w:p w:rsidR="00414FD1" w:rsidRDefault="00414FD1">
      <w:pPr>
        <w:rPr>
          <w:b/>
          <w:bCs/>
          <w:noProof/>
        </w:rPr>
      </w:pPr>
    </w:p>
    <w:p w:rsidR="00414FD1" w:rsidRDefault="00414FD1">
      <w:pPr>
        <w:rPr>
          <w:b/>
          <w:bCs/>
          <w:noProof/>
        </w:rPr>
      </w:pPr>
    </w:p>
    <w:p w:rsidR="00414FD1" w:rsidRDefault="00414FD1"/>
    <w:p w:rsidR="007844EC" w:rsidRPr="00025312" w:rsidRDefault="00025312" w:rsidP="00AB5979">
      <w:pPr>
        <w:pStyle w:val="Heading1"/>
        <w:jc w:val="both"/>
        <w:rPr>
          <w:b/>
          <w:u w:val="single"/>
        </w:rPr>
      </w:pPr>
      <w:bookmarkStart w:id="0" w:name="_Toc89702058"/>
      <w:r w:rsidRPr="00025312">
        <w:rPr>
          <w:b/>
          <w:u w:val="single"/>
        </w:rPr>
        <w:lastRenderedPageBreak/>
        <w:t>Introduction:</w:t>
      </w:r>
      <w:bookmarkEnd w:id="0"/>
    </w:p>
    <w:p w:rsidR="00AB5979" w:rsidRDefault="00AB5979" w:rsidP="00AB5979">
      <w:pPr>
        <w:pStyle w:val="NormalWeb"/>
        <w:spacing w:before="0" w:beforeAutospacing="0" w:after="0" w:afterAutospacing="0"/>
        <w:jc w:val="both"/>
        <w:rPr>
          <w:color w:val="0E101A"/>
        </w:rPr>
      </w:pPr>
      <w:r>
        <w:rPr>
          <w:color w:val="0E101A"/>
        </w:rPr>
        <w:t xml:space="preserve">In recent times, different changes of learning strategy and style that makes an impact on the student interaction as learner’s interaction with the learning concept. Blended learning and traditional classroom learning is one of the major topic that discussing in this report. Both of </w:t>
      </w:r>
      <w:bookmarkStart w:id="1" w:name="_GoBack"/>
      <w:bookmarkEnd w:id="1"/>
      <w:r>
        <w:rPr>
          <w:color w:val="0E101A"/>
        </w:rPr>
        <w:t>the learnings are having different advantages and limitations and it is effective to make an analysis over both topics and set a certain recommendation with the justification of using one of these two learning styles. There red afferent evidence that research shows about the betterment of blended learning rather than using the traditional learning concept </w:t>
      </w:r>
    </w:p>
    <w:p w:rsidR="00AB5979" w:rsidRPr="00AB5979" w:rsidRDefault="00AB5979" w:rsidP="00AB5979">
      <w:pPr>
        <w:pStyle w:val="Heading1"/>
        <w:rPr>
          <w:u w:val="single"/>
        </w:rPr>
      </w:pPr>
      <w:bookmarkStart w:id="2" w:name="_Toc89702059"/>
      <w:r w:rsidRPr="00AB5979">
        <w:rPr>
          <w:rStyle w:val="Strong"/>
          <w:bCs w:val="0"/>
          <w:u w:val="single"/>
        </w:rPr>
        <w:t>Pros and cons of blended learning in the university education</w:t>
      </w:r>
      <w:bookmarkEnd w:id="2"/>
    </w:p>
    <w:p w:rsidR="00AB5979" w:rsidRDefault="00AB5979" w:rsidP="00AB5979">
      <w:pPr>
        <w:pStyle w:val="NormalWeb"/>
        <w:spacing w:before="0" w:beforeAutospacing="0" w:after="0" w:afterAutospacing="0"/>
        <w:jc w:val="both"/>
        <w:rPr>
          <w:color w:val="0E101A"/>
        </w:rPr>
      </w:pPr>
      <w:r>
        <w:rPr>
          <w:color w:val="0E101A"/>
        </w:rPr>
        <w:t xml:space="preserve">Blended learning is one of the learning strategies and styles that shows the combination of face to face learning and also online commination between teachers and students as learners to educators. It is a more flexible one that offers students can communicate and work with their students and at the same time they can utilize different learning materials that provide through an online platform. It provides more help for students to make depth understanding and </w:t>
      </w:r>
      <w:r>
        <w:rPr>
          <w:color w:val="0E101A"/>
        </w:rPr>
        <w:t>research over the certain issue (</w:t>
      </w:r>
      <w:proofErr w:type="spellStart"/>
      <w:r>
        <w:rPr>
          <w:color w:val="0E101A"/>
        </w:rPr>
        <w:t>Choshin</w:t>
      </w:r>
      <w:proofErr w:type="spellEnd"/>
      <w:r>
        <w:rPr>
          <w:color w:val="0E101A"/>
        </w:rPr>
        <w:t>, 2017)</w:t>
      </w:r>
    </w:p>
    <w:p w:rsidR="00AB5979" w:rsidRDefault="00AB5979" w:rsidP="00AB5979">
      <w:pPr>
        <w:pStyle w:val="NormalWeb"/>
        <w:spacing w:before="0" w:beforeAutospacing="0" w:after="0" w:afterAutospacing="0"/>
        <w:jc w:val="both"/>
        <w:rPr>
          <w:color w:val="0E101A"/>
        </w:rPr>
      </w:pPr>
      <w:r>
        <w:rPr>
          <w:color w:val="0E101A"/>
        </w:rPr>
        <w:t>Blended learning shows the availability of different materials of the academic term that is more effective for further learning. It gives more space to the students and flexibility of learning. Blended learning is providing better individual support to the students. Students are getting more used to the online materials that using from anywhere at any time that gives the flexibility of using materials. They are not bounding with only attending the class to learn approaches. It is also important to understand the learner’s concept with the comforts of using different digital materials. It is a more interactive educational experience for the learners. Learners can make communicate with their teachers in class and also use the online platform to keep communicating with their teachers</w:t>
      </w:r>
      <w:r>
        <w:rPr>
          <w:color w:val="0E101A"/>
        </w:rPr>
        <w:t xml:space="preserve"> (</w:t>
      </w:r>
      <w:r w:rsidRPr="00AB5979">
        <w:t>Christo-Baker</w:t>
      </w:r>
      <w:r>
        <w:t>, 2004)</w:t>
      </w:r>
      <w:r>
        <w:rPr>
          <w:color w:val="0E101A"/>
        </w:rPr>
        <w:t>. Due to Covid 19 restriction, the university runs this approach that helps learners to make interact with teachers over video conference and using different apps. On the other hand, teachers provide different online materials that are used by the students to make better control over the approaches. It allows more time for the learners to learn and is more effective for maintaining a large group of students for teachers too. It allows students to get feedback over different practices and progress of their work and ensure sustainable run of their approaches </w:t>
      </w:r>
      <w:r>
        <w:rPr>
          <w:color w:val="0E101A"/>
        </w:rPr>
        <w:t>(Dowling, 2003)</w:t>
      </w:r>
    </w:p>
    <w:p w:rsidR="00AB5979" w:rsidRDefault="00AB5979" w:rsidP="00AB5979">
      <w:pPr>
        <w:pStyle w:val="NormalWeb"/>
        <w:spacing w:before="0" w:beforeAutospacing="0" w:after="0" w:afterAutospacing="0"/>
        <w:jc w:val="both"/>
        <w:rPr>
          <w:color w:val="0E101A"/>
        </w:rPr>
      </w:pPr>
      <w:r>
        <w:rPr>
          <w:color w:val="0E101A"/>
        </w:rPr>
        <w:t>There are different limitations does blended learning is having. The technology that used in blended learning can be challenging because of the lack of knowledge to use this technology. For example, the university used Zoom software to take online classes during the Covid restriction but a large margin of udders was unaware of the use of Zoom. Mute, unmute, speaking, group work, joining in the conference, sharing files over the apps all did not so say for the first half for the students and it takes more time than usual that make an impact on learning too. It also can increase overwork for teachers. Teachers now need to set the online materials and give guidelines over different resource uses too with the use of blended learning. It also shows that a large margin of student can experience the cognitive load from the teachers as more works need to do for the further research </w:t>
      </w:r>
      <w:r>
        <w:rPr>
          <w:color w:val="0E101A"/>
        </w:rPr>
        <w:t>(Clarke, 2003)</w:t>
      </w:r>
    </w:p>
    <w:p w:rsidR="00AB5979" w:rsidRDefault="00AB5979" w:rsidP="00AB5979">
      <w:pPr>
        <w:pStyle w:val="NormalWeb"/>
        <w:spacing w:before="0" w:beforeAutospacing="0" w:after="0" w:afterAutospacing="0"/>
        <w:jc w:val="both"/>
        <w:rPr>
          <w:color w:val="0E101A"/>
        </w:rPr>
      </w:pPr>
    </w:p>
    <w:p w:rsidR="00AB5979" w:rsidRPr="00AB5979" w:rsidRDefault="00AB5979" w:rsidP="00AB5979">
      <w:pPr>
        <w:pStyle w:val="Heading1"/>
        <w:rPr>
          <w:u w:val="single"/>
        </w:rPr>
      </w:pPr>
      <w:bookmarkStart w:id="3" w:name="_Toc89702060"/>
      <w:r w:rsidRPr="00AB5979">
        <w:rPr>
          <w:rStyle w:val="Strong"/>
          <w:bCs w:val="0"/>
          <w:u w:val="single"/>
        </w:rPr>
        <w:t>Pros and cons of traditional classroom learning in the HE sector</w:t>
      </w:r>
      <w:bookmarkEnd w:id="3"/>
    </w:p>
    <w:p w:rsidR="00AB5979" w:rsidRDefault="00AB5979" w:rsidP="00AB5979">
      <w:pPr>
        <w:pStyle w:val="NormalWeb"/>
        <w:spacing w:before="0" w:beforeAutospacing="0" w:after="0" w:afterAutospacing="0"/>
        <w:jc w:val="both"/>
        <w:rPr>
          <w:color w:val="0E101A"/>
        </w:rPr>
      </w:pPr>
      <w:r>
        <w:rPr>
          <w:color w:val="0E101A"/>
        </w:rPr>
        <w:t xml:space="preserve">Traditional classroom learning is the traditional and past learning concept where students have to come and join in the class to make face to face interaction with teachers for further learning. It helps to make personal collaboration of students with teachers. Traditional classroom learning is having different beets and having different limitations too. Traditional classroom learning helps to access the personal relationship with teachers and students. Students need to </w:t>
      </w:r>
      <w:r>
        <w:rPr>
          <w:color w:val="0E101A"/>
        </w:rPr>
        <w:lastRenderedPageBreak/>
        <w:t>join the class where teachers give indirect feedback over any questions do the students are having. It also allows students to get proper motivation from teachers too. After the lecture, there is a specific time that teachers offer where students ask their questions about the topic that makes direct communication and relation between students to teachers. Students are attending the class physically which helps to derive direct and strong interaction and understanding over different topics from students to teachers. Traditional classroom learning also increases the discipline issues that shows effective discipline that maintain bin the class and students are getting more understanding over the disciplined practice to ensure better growth of learning. It is also a kind of instructor driven training. It shows a certain teacher should provide the lecture or lesson and training to improve the efficiency of students or learners over a certain issue </w:t>
      </w:r>
      <w:r w:rsidR="00414FD1">
        <w:rPr>
          <w:color w:val="0E101A"/>
        </w:rPr>
        <w:t>(</w:t>
      </w:r>
      <w:proofErr w:type="spellStart"/>
      <w:r w:rsidR="00414FD1">
        <w:rPr>
          <w:color w:val="0E101A"/>
        </w:rPr>
        <w:t>Sambroo</w:t>
      </w:r>
      <w:proofErr w:type="spellEnd"/>
      <w:r w:rsidR="00414FD1">
        <w:rPr>
          <w:color w:val="0E101A"/>
        </w:rPr>
        <w:t>, 2014)</w:t>
      </w:r>
    </w:p>
    <w:p w:rsidR="00AB5979" w:rsidRDefault="00AB5979" w:rsidP="00AB5979">
      <w:pPr>
        <w:pStyle w:val="NormalWeb"/>
        <w:spacing w:before="0" w:beforeAutospacing="0" w:after="0" w:afterAutospacing="0"/>
        <w:jc w:val="both"/>
        <w:rPr>
          <w:color w:val="0E101A"/>
        </w:rPr>
      </w:pPr>
      <w:r>
        <w:rPr>
          <w:color w:val="0E101A"/>
        </w:rPr>
        <w:t xml:space="preserve">There are different limitation does Traditional classroom learning. There is almost no flexibility does that Traditional classroom learning is having. </w:t>
      </w:r>
      <w:proofErr w:type="gramStart"/>
      <w:r>
        <w:rPr>
          <w:color w:val="0E101A"/>
        </w:rPr>
        <w:t>it</w:t>
      </w:r>
      <w:proofErr w:type="gramEnd"/>
      <w:r>
        <w:rPr>
          <w:color w:val="0E101A"/>
        </w:rPr>
        <w:t xml:space="preserve"> is important to understand the concept of Traditional classroom learning that shows direct interaction where students have to come in class to get the lecture but different issues can make problems to come and join the class. Join in every class is a challenging task for students. Absence in the class will miss the lecture that makes an impact on the students. It also shows students are getting less time to do the presentation rather than practice the concept. Traditional classroom learning is running with any static strategy that is more challenging for all the students to learn in the same manner and approaches. Students who are having difficulties with the introvert attitude are facing more challenges in Traditional classroom learning. </w:t>
      </w:r>
    </w:p>
    <w:p w:rsidR="00AB5979" w:rsidRPr="00AB5979" w:rsidRDefault="00AB5979" w:rsidP="00AB5979">
      <w:pPr>
        <w:pStyle w:val="Heading1"/>
        <w:rPr>
          <w:u w:val="single"/>
        </w:rPr>
      </w:pPr>
      <w:bookmarkStart w:id="4" w:name="_Toc89702061"/>
      <w:r w:rsidRPr="00AB5979">
        <w:rPr>
          <w:rStyle w:val="Strong"/>
          <w:bCs w:val="0"/>
          <w:u w:val="single"/>
        </w:rPr>
        <w:t>Evaluation of both forms of teaching and learning in the past and present.</w:t>
      </w:r>
      <w:bookmarkEnd w:id="4"/>
    </w:p>
    <w:p w:rsidR="00AB5979" w:rsidRDefault="00AB5979" w:rsidP="00AB5979">
      <w:pPr>
        <w:pStyle w:val="NormalWeb"/>
        <w:spacing w:before="0" w:beforeAutospacing="0" w:after="0" w:afterAutospacing="0"/>
        <w:jc w:val="both"/>
      </w:pPr>
      <w:r>
        <w:rPr>
          <w:color w:val="0E101A"/>
        </w:rPr>
        <w:t>In past, there is a mostly traditional form that was used in teaching and learning. The modern education system that is having influences in modern and present learning and teaching for that is more dynamic than before. It helps to make better interactions with learners. In past earning and etching methods, learners have to come to join the class. Teachers are giving a lecture to a large group of students where they have little chance to understand the learning styles and preferences of each students’ characteristics of students to make segmentation. The present learners and teachers need to adopt the online and technology features to adopt better practices of learning and teaching. Technology helps to reduce and even erase the gap of student and teachers interaction</w:t>
      </w:r>
      <w:r w:rsidR="00414FD1">
        <w:rPr>
          <w:color w:val="0E101A"/>
        </w:rPr>
        <w:t xml:space="preserve"> (</w:t>
      </w:r>
      <w:r w:rsidR="00414FD1" w:rsidRPr="00AB5979">
        <w:t>Singh</w:t>
      </w:r>
      <w:r w:rsidR="00414FD1">
        <w:t>, 2003)</w:t>
      </w:r>
      <w:r>
        <w:rPr>
          <w:color w:val="0E101A"/>
        </w:rPr>
        <w:t>. In past, students have to make face to face conversations, meeting that does need a certain schedule and also need more cost for the student and teachers both. Modern learning and technology platforms engage technology that helps to make direct interaction between teachers and students with their flexible time at almost no cost. It also increases peace of mind because students can make collaborate with teachers and get feedback over different issues that increase e motivation of students. It is also effective to be punctual with using modern technology in learning and teaching. It helps to ensure more consistency of students to join the class over online and make better progress. There is some limitation also does the present learning and teaching is having that were not in the past strategy. Students become more dependent on secondary research while primary research increases their understanding and depth of knowledge. Also, it is challenging for students and teachers to understand the ethnology at its best to make solid use of it </w:t>
      </w:r>
      <w:r w:rsidR="00414FD1">
        <w:rPr>
          <w:color w:val="0E101A"/>
        </w:rPr>
        <w:t>(</w:t>
      </w:r>
      <w:r w:rsidR="00414FD1" w:rsidRPr="00AB5979">
        <w:t>Alexandria</w:t>
      </w:r>
      <w:r w:rsidR="00414FD1">
        <w:t>, 2008)</w:t>
      </w:r>
    </w:p>
    <w:p w:rsidR="00414FD1" w:rsidRDefault="00414FD1" w:rsidP="00AB5979">
      <w:pPr>
        <w:pStyle w:val="NormalWeb"/>
        <w:spacing w:before="0" w:beforeAutospacing="0" w:after="0" w:afterAutospacing="0"/>
        <w:jc w:val="both"/>
      </w:pPr>
    </w:p>
    <w:p w:rsidR="00414FD1" w:rsidRDefault="00414FD1" w:rsidP="00AB5979">
      <w:pPr>
        <w:pStyle w:val="NormalWeb"/>
        <w:spacing w:before="0" w:beforeAutospacing="0" w:after="0" w:afterAutospacing="0"/>
        <w:jc w:val="both"/>
        <w:rPr>
          <w:color w:val="0E101A"/>
        </w:rPr>
      </w:pPr>
    </w:p>
    <w:p w:rsidR="00AB5979" w:rsidRPr="00AB5979" w:rsidRDefault="00AB5979" w:rsidP="00AB5979">
      <w:pPr>
        <w:pStyle w:val="Heading1"/>
      </w:pPr>
      <w:bookmarkStart w:id="5" w:name="_Toc89702062"/>
      <w:r w:rsidRPr="00AB5979">
        <w:rPr>
          <w:rStyle w:val="Strong"/>
          <w:bCs w:val="0"/>
        </w:rPr>
        <w:lastRenderedPageBreak/>
        <w:t>Recommendation</w:t>
      </w:r>
      <w:bookmarkEnd w:id="5"/>
      <w:r w:rsidRPr="00AB5979">
        <w:rPr>
          <w:rStyle w:val="Strong"/>
          <w:bCs w:val="0"/>
        </w:rPr>
        <w:t> </w:t>
      </w:r>
    </w:p>
    <w:p w:rsidR="00AB5979" w:rsidRDefault="00AB5979" w:rsidP="00AB5979">
      <w:pPr>
        <w:pStyle w:val="NormalWeb"/>
        <w:spacing w:before="0" w:beforeAutospacing="0" w:after="0" w:afterAutospacing="0"/>
        <w:jc w:val="both"/>
        <w:rPr>
          <w:color w:val="0E101A"/>
        </w:rPr>
      </w:pPr>
      <w:r>
        <w:rPr>
          <w:color w:val="0E101A"/>
        </w:rPr>
        <w:t>It shows that blended learning is having different benefits and has some dark sites too. It is more important to understand the strategy of using self-paced and face to face learning by the students</w:t>
      </w:r>
      <w:r w:rsidR="00414FD1">
        <w:rPr>
          <w:color w:val="0E101A"/>
        </w:rPr>
        <w:t xml:space="preserve"> (Susan, 2015)</w:t>
      </w:r>
      <w:r>
        <w:rPr>
          <w:color w:val="0E101A"/>
        </w:rPr>
        <w:t>. They need to gather more knowledge over the concept of technology and make use of blended learning to get further benefited from this style. There are different barriers does the blended learning but these can be easily overcome and ensure better growth by the student over the learning process to reach the objectives. There are different barriers does Traditional classroom learning is having and it is important to be concerned. For example, in higher study, students need to get more flexibly to do the research and use different online materials. At present, there is a large margin of eBooks are available in the online library. Teachers should give direction about the topic and which online platform will be more helpful for further learning. It is effective for the students to use this valid source for further research and doing more independent research. It allows more opportunity to get depth understanding of the topic and e</w:t>
      </w:r>
      <w:r w:rsidR="00414FD1">
        <w:rPr>
          <w:color w:val="0E101A"/>
        </w:rPr>
        <w:t>nsure better growth of learning (Suresh, 2018)</w:t>
      </w:r>
    </w:p>
    <w:p w:rsidR="00AB5979" w:rsidRDefault="00AB5979" w:rsidP="00AB5979">
      <w:pPr>
        <w:pStyle w:val="NormalWeb"/>
        <w:spacing w:before="0" w:beforeAutospacing="0" w:after="0" w:afterAutospacing="0"/>
        <w:jc w:val="both"/>
        <w:rPr>
          <w:color w:val="0E101A"/>
        </w:rPr>
      </w:pPr>
      <w:r>
        <w:rPr>
          <w:color w:val="0E101A"/>
        </w:rPr>
        <w:t>Blended learning shows the wide selection of learning materials by the students and it is more time and cost-effective too. Students should not search many materials outside while getting support from teachers to search for valid and relatable sources. They also can access these data from anywhere in the world that increasing flexibility to the students. It is also cost-effective for students. On the other hand, in the traditional classroom learning does have an impact on schedule stiffness.it does not make any flexibility to the personal calendar and also some change of the class schedule that makes more impact to the time management for the students. </w:t>
      </w:r>
    </w:p>
    <w:p w:rsidR="00AB5979" w:rsidRDefault="00AB5979" w:rsidP="00AB5979">
      <w:pPr>
        <w:pStyle w:val="NormalWeb"/>
        <w:spacing w:before="0" w:beforeAutospacing="0" w:after="0" w:afterAutospacing="0"/>
        <w:jc w:val="both"/>
        <w:rPr>
          <w:color w:val="0E101A"/>
        </w:rPr>
      </w:pPr>
      <w:r>
        <w:rPr>
          <w:color w:val="0E101A"/>
        </w:rPr>
        <w:t>Also, teachers are giving a lecture in a large group of students where individualization losses because of the large group students are interacting where indicial learners can be neglecting with their views. It is also important to be concerned over Traditional classroom learning where less time flexibility and blended leering offers more time flexibility that is more online-based learning. It is also having health and safety attachment in recent times. Due to Covid 19, there are some restrictions is running in with the physical activities and appearance where it is more effective to set better attachment with the online-based and blended learning rather than using the traditional classroom learning. In blended learning, there are 50 to 70% of classes are coming under the online portal where more flexibility that runs between teachers to students. On the other hand, traditional learning shows a 100% appearance in class. There are different effectiveness like in blended learning, less travelling costs and less time out in the office that is effective for learners. Teachers also getting flexibility as they provide online materials where students need to do independent research to cover the coursework</w:t>
      </w:r>
      <w:r w:rsidR="00414FD1">
        <w:rPr>
          <w:color w:val="0E101A"/>
        </w:rPr>
        <w:t xml:space="preserve"> (Susan, 2015)</w:t>
      </w:r>
    </w:p>
    <w:p w:rsidR="00AB5979" w:rsidRPr="00AB5979" w:rsidRDefault="00AB5979" w:rsidP="00AB5979">
      <w:pPr>
        <w:pStyle w:val="Heading1"/>
        <w:rPr>
          <w:u w:val="single"/>
        </w:rPr>
      </w:pPr>
      <w:bookmarkStart w:id="6" w:name="_Toc89702063"/>
      <w:r w:rsidRPr="00AB5979">
        <w:rPr>
          <w:rStyle w:val="Strong"/>
          <w:bCs w:val="0"/>
          <w:u w:val="single"/>
        </w:rPr>
        <w:t>Conclusion</w:t>
      </w:r>
      <w:bookmarkEnd w:id="6"/>
    </w:p>
    <w:p w:rsidR="00AB5979" w:rsidRDefault="00AB5979" w:rsidP="00AB5979">
      <w:pPr>
        <w:pStyle w:val="NormalWeb"/>
        <w:spacing w:before="0" w:beforeAutospacing="0" w:after="0" w:afterAutospacing="0"/>
        <w:jc w:val="both"/>
        <w:rPr>
          <w:color w:val="0E101A"/>
        </w:rPr>
      </w:pPr>
      <w:r>
        <w:rPr>
          <w:color w:val="0E101A"/>
        </w:rPr>
        <w:t>In conclusion, there are different learning styles like blended and traditional classroom learning in the higher education sectors defines. Traditional is one of the past approaches that were used before getting into the touch of technology. It is important to understand the concept and make better use of it with the view of different teaching forms. Blended learning is more effective for the students in the recent time to utilize the technology at its best but it is the more concerning issue is to understand and increase the skill level of students to adopt the technology and make better use of the blended learning. It is more flexibly for students but less motivation from teachers is one of the key issues for the students that need to work out</w:t>
      </w:r>
      <w:r w:rsidR="00414FD1">
        <w:rPr>
          <w:color w:val="0E101A"/>
        </w:rPr>
        <w:t xml:space="preserve"> (</w:t>
      </w:r>
      <w:proofErr w:type="spellStart"/>
      <w:r w:rsidR="00414FD1" w:rsidRPr="00AB5979">
        <w:t>Valiathan</w:t>
      </w:r>
      <w:proofErr w:type="spellEnd"/>
      <w:r w:rsidR="00414FD1">
        <w:t>, 2002)</w:t>
      </w:r>
      <w:r>
        <w:rPr>
          <w:color w:val="0E101A"/>
        </w:rPr>
        <w:t>. They need to be skilful to deceptive different research, online platform, technology and try to interact with teachers with making the formative submission of their paper and etchers need to provide them for feed feedback to their students to define the right path to reach the objective of the course</w:t>
      </w:r>
    </w:p>
    <w:p w:rsidR="00AB5979" w:rsidRDefault="00AB5979" w:rsidP="00AB5979">
      <w:pPr>
        <w:pStyle w:val="NormalWeb"/>
        <w:spacing w:before="0" w:beforeAutospacing="0" w:after="0" w:afterAutospacing="0"/>
        <w:jc w:val="both"/>
        <w:rPr>
          <w:color w:val="0E101A"/>
        </w:rPr>
      </w:pPr>
    </w:p>
    <w:p w:rsidR="00AB5979" w:rsidRDefault="00AB5979" w:rsidP="00AB5979">
      <w:pPr>
        <w:pStyle w:val="NormalWeb"/>
        <w:spacing w:before="0" w:beforeAutospacing="0" w:after="0" w:afterAutospacing="0"/>
        <w:jc w:val="both"/>
        <w:rPr>
          <w:color w:val="0E101A"/>
        </w:rPr>
      </w:pPr>
    </w:p>
    <w:p w:rsidR="00025312" w:rsidRPr="00025312" w:rsidRDefault="00025312" w:rsidP="00AB5979">
      <w:pPr>
        <w:pStyle w:val="Heading1"/>
        <w:jc w:val="both"/>
        <w:rPr>
          <w:b/>
          <w:u w:val="single"/>
        </w:rPr>
      </w:pPr>
      <w:bookmarkStart w:id="7" w:name="_Toc89702064"/>
      <w:r w:rsidRPr="00025312">
        <w:rPr>
          <w:b/>
          <w:u w:val="single"/>
        </w:rPr>
        <w:t>References</w:t>
      </w:r>
      <w:bookmarkEnd w:id="7"/>
    </w:p>
    <w:p w:rsidR="00AB5979" w:rsidRPr="00AB5979" w:rsidRDefault="00AB5979" w:rsidP="00AB5979">
      <w:pPr>
        <w:pStyle w:val="ListParagraph"/>
        <w:numPr>
          <w:ilvl w:val="0"/>
          <w:numId w:val="2"/>
        </w:numPr>
        <w:jc w:val="both"/>
        <w:rPr>
          <w:rFonts w:ascii="Times New Roman" w:hAnsi="Times New Roman" w:cs="Times New Roman"/>
          <w:i/>
          <w:sz w:val="24"/>
          <w:szCs w:val="24"/>
        </w:rPr>
      </w:pPr>
      <w:proofErr w:type="spellStart"/>
      <w:r w:rsidRPr="00AB5979">
        <w:rPr>
          <w:rFonts w:ascii="Times New Roman" w:hAnsi="Times New Roman" w:cs="Times New Roman"/>
          <w:sz w:val="24"/>
          <w:szCs w:val="24"/>
        </w:rPr>
        <w:t>Choshin</w:t>
      </w:r>
      <w:proofErr w:type="spellEnd"/>
      <w:r w:rsidRPr="00AB5979">
        <w:rPr>
          <w:rFonts w:ascii="Times New Roman" w:hAnsi="Times New Roman" w:cs="Times New Roman"/>
          <w:sz w:val="24"/>
          <w:szCs w:val="24"/>
        </w:rPr>
        <w:t xml:space="preserve">, M., </w:t>
      </w:r>
      <w:proofErr w:type="spellStart"/>
      <w:r w:rsidRPr="00AB5979">
        <w:rPr>
          <w:rFonts w:ascii="Times New Roman" w:hAnsi="Times New Roman" w:cs="Times New Roman"/>
          <w:sz w:val="24"/>
          <w:szCs w:val="24"/>
        </w:rPr>
        <w:t>Ghaffari</w:t>
      </w:r>
      <w:proofErr w:type="spellEnd"/>
      <w:r w:rsidRPr="00AB5979">
        <w:rPr>
          <w:rFonts w:ascii="Times New Roman" w:hAnsi="Times New Roman" w:cs="Times New Roman"/>
          <w:sz w:val="24"/>
          <w:szCs w:val="24"/>
        </w:rPr>
        <w:t xml:space="preserve">, A., 2017. An investigation of the impact of effective factors on the success of e-commerce in small-and medium-sized companies. </w:t>
      </w:r>
      <w:proofErr w:type="spellStart"/>
      <w:r w:rsidRPr="00AB5979">
        <w:rPr>
          <w:rFonts w:ascii="Times New Roman" w:hAnsi="Times New Roman" w:cs="Times New Roman"/>
          <w:sz w:val="24"/>
          <w:szCs w:val="24"/>
        </w:rPr>
        <w:t>Comput</w:t>
      </w:r>
      <w:proofErr w:type="spellEnd"/>
      <w:r w:rsidRPr="00AB5979">
        <w:rPr>
          <w:rFonts w:ascii="Times New Roman" w:hAnsi="Times New Roman" w:cs="Times New Roman"/>
          <w:sz w:val="24"/>
          <w:szCs w:val="24"/>
        </w:rPr>
        <w:t xml:space="preserve">. Hum. </w:t>
      </w:r>
      <w:proofErr w:type="spellStart"/>
      <w:r w:rsidRPr="00AB5979">
        <w:rPr>
          <w:rFonts w:ascii="Times New Roman" w:hAnsi="Times New Roman" w:cs="Times New Roman"/>
          <w:sz w:val="24"/>
          <w:szCs w:val="24"/>
        </w:rPr>
        <w:t>Behav</w:t>
      </w:r>
      <w:proofErr w:type="spellEnd"/>
      <w:r w:rsidRPr="00AB5979">
        <w:rPr>
          <w:rFonts w:ascii="Times New Roman" w:hAnsi="Times New Roman" w:cs="Times New Roman"/>
          <w:sz w:val="24"/>
          <w:szCs w:val="24"/>
        </w:rPr>
        <w:t xml:space="preserve">. 66, 67–74. </w:t>
      </w:r>
    </w:p>
    <w:p w:rsidR="00AB5979" w:rsidRPr="00AB5979" w:rsidRDefault="00AB5979" w:rsidP="00AB5979">
      <w:pPr>
        <w:pStyle w:val="ListParagraph"/>
        <w:numPr>
          <w:ilvl w:val="0"/>
          <w:numId w:val="2"/>
        </w:numPr>
        <w:jc w:val="both"/>
        <w:rPr>
          <w:rFonts w:ascii="Times New Roman" w:hAnsi="Times New Roman" w:cs="Times New Roman"/>
          <w:i/>
          <w:sz w:val="24"/>
          <w:szCs w:val="24"/>
        </w:rPr>
      </w:pPr>
      <w:r w:rsidRPr="00AB5979">
        <w:rPr>
          <w:rFonts w:ascii="Times New Roman" w:hAnsi="Times New Roman" w:cs="Times New Roman"/>
          <w:sz w:val="24"/>
          <w:szCs w:val="24"/>
        </w:rPr>
        <w:t xml:space="preserve">Christo-Baker, E., 2004. College and university faculty attitude, incivilities and barriers towards distance education. PhD Thesis. Bowling Green State University. </w:t>
      </w:r>
    </w:p>
    <w:p w:rsidR="00AB5979" w:rsidRPr="00AB5979" w:rsidRDefault="00AB5979" w:rsidP="00AB5979">
      <w:pPr>
        <w:pStyle w:val="ListParagraph"/>
        <w:numPr>
          <w:ilvl w:val="0"/>
          <w:numId w:val="2"/>
        </w:numPr>
        <w:jc w:val="both"/>
        <w:rPr>
          <w:rFonts w:ascii="Times New Roman" w:hAnsi="Times New Roman" w:cs="Times New Roman"/>
          <w:i/>
          <w:sz w:val="24"/>
          <w:szCs w:val="24"/>
        </w:rPr>
      </w:pPr>
      <w:r w:rsidRPr="00AB5979">
        <w:rPr>
          <w:rFonts w:ascii="Times New Roman" w:hAnsi="Times New Roman" w:cs="Times New Roman"/>
          <w:sz w:val="24"/>
          <w:szCs w:val="24"/>
        </w:rPr>
        <w:t xml:space="preserve">Clark, R.T., Mayer, R.E., 2003. E-learning and the Science Instruction. </w:t>
      </w:r>
      <w:proofErr w:type="spellStart"/>
      <w:r w:rsidRPr="00AB5979">
        <w:rPr>
          <w:rFonts w:ascii="Times New Roman" w:hAnsi="Times New Roman" w:cs="Times New Roman"/>
          <w:sz w:val="24"/>
          <w:szCs w:val="24"/>
        </w:rPr>
        <w:t>Preiffer</w:t>
      </w:r>
      <w:proofErr w:type="spellEnd"/>
      <w:r w:rsidRPr="00AB5979">
        <w:rPr>
          <w:rFonts w:ascii="Times New Roman" w:hAnsi="Times New Roman" w:cs="Times New Roman"/>
          <w:sz w:val="24"/>
          <w:szCs w:val="24"/>
        </w:rPr>
        <w:t xml:space="preserve">, San Francisco. </w:t>
      </w:r>
    </w:p>
    <w:p w:rsidR="00AB5979" w:rsidRPr="00AB5979" w:rsidRDefault="00AB5979" w:rsidP="00AB5979">
      <w:pPr>
        <w:pStyle w:val="ListParagraph"/>
        <w:numPr>
          <w:ilvl w:val="0"/>
          <w:numId w:val="2"/>
        </w:numPr>
        <w:jc w:val="both"/>
        <w:rPr>
          <w:rFonts w:ascii="Times New Roman" w:hAnsi="Times New Roman" w:cs="Times New Roman"/>
          <w:i/>
          <w:sz w:val="24"/>
          <w:szCs w:val="24"/>
        </w:rPr>
      </w:pPr>
      <w:r w:rsidRPr="00AB5979">
        <w:rPr>
          <w:rFonts w:ascii="Times New Roman" w:hAnsi="Times New Roman" w:cs="Times New Roman"/>
          <w:sz w:val="24"/>
          <w:szCs w:val="24"/>
        </w:rPr>
        <w:t xml:space="preserve">Dowling, C., Godfrey, J.M., </w:t>
      </w:r>
      <w:proofErr w:type="spellStart"/>
      <w:r w:rsidRPr="00AB5979">
        <w:rPr>
          <w:rFonts w:ascii="Times New Roman" w:hAnsi="Times New Roman" w:cs="Times New Roman"/>
          <w:sz w:val="24"/>
          <w:szCs w:val="24"/>
        </w:rPr>
        <w:t>Gyles</w:t>
      </w:r>
      <w:proofErr w:type="spellEnd"/>
      <w:r w:rsidRPr="00AB5979">
        <w:rPr>
          <w:rFonts w:ascii="Times New Roman" w:hAnsi="Times New Roman" w:cs="Times New Roman"/>
          <w:sz w:val="24"/>
          <w:szCs w:val="24"/>
        </w:rPr>
        <w:t>, N., 2003. Do hybrid flexible delivery teaching methods improve accounting students’ learning outcomes? A</w:t>
      </w:r>
      <w:r w:rsidRPr="00AB5979">
        <w:rPr>
          <w:rFonts w:ascii="Times New Roman" w:hAnsi="Times New Roman" w:cs="Times New Roman"/>
          <w:sz w:val="24"/>
          <w:szCs w:val="24"/>
        </w:rPr>
        <w:t xml:space="preserve">ccount. Educ. 12 (4), 373–391. </w:t>
      </w:r>
    </w:p>
    <w:p w:rsidR="00025312" w:rsidRPr="00AB5979" w:rsidRDefault="00890A12" w:rsidP="00AB5979">
      <w:pPr>
        <w:pStyle w:val="ListParagraph"/>
        <w:numPr>
          <w:ilvl w:val="0"/>
          <w:numId w:val="2"/>
        </w:numPr>
        <w:jc w:val="both"/>
        <w:rPr>
          <w:rFonts w:ascii="Times New Roman" w:hAnsi="Times New Roman" w:cs="Times New Roman"/>
          <w:i/>
          <w:sz w:val="24"/>
          <w:szCs w:val="24"/>
        </w:rPr>
      </w:pPr>
      <w:r w:rsidRPr="00AB5979">
        <w:rPr>
          <w:rFonts w:ascii="Times New Roman" w:hAnsi="Times New Roman" w:cs="Times New Roman"/>
          <w:sz w:val="24"/>
          <w:szCs w:val="24"/>
        </w:rPr>
        <w:t xml:space="preserve">Funmilola, B (2019). What is difference between present and past </w:t>
      </w:r>
      <w:r w:rsidR="00AB5979" w:rsidRPr="00AB5979">
        <w:rPr>
          <w:rFonts w:ascii="Times New Roman" w:hAnsi="Times New Roman" w:cs="Times New Roman"/>
          <w:sz w:val="24"/>
          <w:szCs w:val="24"/>
        </w:rPr>
        <w:t>education</w:t>
      </w:r>
      <w:r w:rsidRPr="00AB5979">
        <w:rPr>
          <w:rFonts w:ascii="Times New Roman" w:hAnsi="Times New Roman" w:cs="Times New Roman"/>
          <w:sz w:val="24"/>
          <w:szCs w:val="24"/>
        </w:rPr>
        <w:t xml:space="preserve">. </w:t>
      </w:r>
      <w:r w:rsidRPr="00AB5979">
        <w:rPr>
          <w:rFonts w:ascii="Times New Roman" w:hAnsi="Times New Roman" w:cs="Times New Roman"/>
          <w:i/>
          <w:sz w:val="24"/>
          <w:szCs w:val="24"/>
        </w:rPr>
        <w:t xml:space="preserve"> Campus Biz </w:t>
      </w:r>
    </w:p>
    <w:p w:rsidR="00AB5979" w:rsidRPr="00AB5979" w:rsidRDefault="00AB5979" w:rsidP="00AB5979">
      <w:pPr>
        <w:pStyle w:val="ListParagraph"/>
        <w:numPr>
          <w:ilvl w:val="0"/>
          <w:numId w:val="2"/>
        </w:numPr>
        <w:jc w:val="both"/>
        <w:rPr>
          <w:rFonts w:ascii="Times New Roman" w:hAnsi="Times New Roman" w:cs="Times New Roman"/>
          <w:sz w:val="24"/>
          <w:szCs w:val="24"/>
        </w:rPr>
      </w:pPr>
      <w:proofErr w:type="spellStart"/>
      <w:r w:rsidRPr="00AB5979">
        <w:rPr>
          <w:rFonts w:ascii="Times New Roman" w:hAnsi="Times New Roman" w:cs="Times New Roman"/>
          <w:sz w:val="24"/>
          <w:szCs w:val="24"/>
        </w:rPr>
        <w:t>Sambrook</w:t>
      </w:r>
      <w:proofErr w:type="spellEnd"/>
      <w:r w:rsidRPr="00AB5979">
        <w:rPr>
          <w:rFonts w:ascii="Times New Roman" w:hAnsi="Times New Roman" w:cs="Times New Roman"/>
          <w:sz w:val="24"/>
          <w:szCs w:val="24"/>
        </w:rPr>
        <w:t xml:space="preserve">, S., </w:t>
      </w:r>
      <w:r w:rsidRPr="00AB5979">
        <w:rPr>
          <w:rFonts w:ascii="Times New Roman" w:hAnsi="Times New Roman" w:cs="Times New Roman"/>
          <w:sz w:val="24"/>
          <w:szCs w:val="24"/>
        </w:rPr>
        <w:t>(</w:t>
      </w:r>
      <w:r w:rsidRPr="00AB5979">
        <w:rPr>
          <w:rFonts w:ascii="Times New Roman" w:hAnsi="Times New Roman" w:cs="Times New Roman"/>
          <w:sz w:val="24"/>
          <w:szCs w:val="24"/>
        </w:rPr>
        <w:t>2003</w:t>
      </w:r>
      <w:r w:rsidRPr="00AB5979">
        <w:rPr>
          <w:rFonts w:ascii="Times New Roman" w:hAnsi="Times New Roman" w:cs="Times New Roman"/>
          <w:sz w:val="24"/>
          <w:szCs w:val="24"/>
        </w:rPr>
        <w:t>)</w:t>
      </w:r>
      <w:r w:rsidRPr="00AB5979">
        <w:rPr>
          <w:rFonts w:ascii="Times New Roman" w:hAnsi="Times New Roman" w:cs="Times New Roman"/>
          <w:sz w:val="24"/>
          <w:szCs w:val="24"/>
        </w:rPr>
        <w:t xml:space="preserve">. E-learning in small organizations. Educ. Train. 45 (8–9), 506–516. </w:t>
      </w:r>
      <w:proofErr w:type="spellStart"/>
      <w:r w:rsidRPr="00AB5979">
        <w:rPr>
          <w:rFonts w:ascii="Times New Roman" w:hAnsi="Times New Roman" w:cs="Times New Roman"/>
          <w:sz w:val="24"/>
          <w:szCs w:val="24"/>
        </w:rPr>
        <w:t>Schank</w:t>
      </w:r>
      <w:proofErr w:type="spellEnd"/>
      <w:r w:rsidRPr="00AB5979">
        <w:rPr>
          <w:rFonts w:ascii="Times New Roman" w:hAnsi="Times New Roman" w:cs="Times New Roman"/>
          <w:sz w:val="24"/>
          <w:szCs w:val="24"/>
        </w:rPr>
        <w:t xml:space="preserve">, R.C., 2002. Designing world class e-learning, first ed. McGraw Hill, New York. </w:t>
      </w:r>
    </w:p>
    <w:p w:rsidR="00AB5979" w:rsidRPr="00AB5979" w:rsidRDefault="00AB5979" w:rsidP="00AB5979">
      <w:pPr>
        <w:pStyle w:val="ListParagraph"/>
        <w:numPr>
          <w:ilvl w:val="0"/>
          <w:numId w:val="2"/>
        </w:numPr>
        <w:jc w:val="both"/>
        <w:rPr>
          <w:rFonts w:ascii="Times New Roman" w:hAnsi="Times New Roman" w:cs="Times New Roman"/>
          <w:sz w:val="24"/>
          <w:szCs w:val="24"/>
        </w:rPr>
      </w:pPr>
      <w:proofErr w:type="spellStart"/>
      <w:r w:rsidRPr="00AB5979">
        <w:rPr>
          <w:rFonts w:ascii="Times New Roman" w:hAnsi="Times New Roman" w:cs="Times New Roman"/>
          <w:sz w:val="24"/>
          <w:szCs w:val="24"/>
        </w:rPr>
        <w:t>Sekhon</w:t>
      </w:r>
      <w:proofErr w:type="spellEnd"/>
      <w:r w:rsidRPr="00AB5979">
        <w:rPr>
          <w:rFonts w:ascii="Times New Roman" w:hAnsi="Times New Roman" w:cs="Times New Roman"/>
          <w:sz w:val="24"/>
          <w:szCs w:val="24"/>
        </w:rPr>
        <w:t xml:space="preserve">, M., Hartley, D., </w:t>
      </w:r>
      <w:r w:rsidRPr="00AB5979">
        <w:rPr>
          <w:rFonts w:ascii="Times New Roman" w:hAnsi="Times New Roman" w:cs="Times New Roman"/>
          <w:sz w:val="24"/>
          <w:szCs w:val="24"/>
        </w:rPr>
        <w:t>(</w:t>
      </w:r>
      <w:r w:rsidRPr="00AB5979">
        <w:rPr>
          <w:rFonts w:ascii="Times New Roman" w:hAnsi="Times New Roman" w:cs="Times New Roman"/>
          <w:sz w:val="24"/>
          <w:szCs w:val="24"/>
        </w:rPr>
        <w:t>2014</w:t>
      </w:r>
      <w:r w:rsidRPr="00AB5979">
        <w:rPr>
          <w:rFonts w:ascii="Times New Roman" w:hAnsi="Times New Roman" w:cs="Times New Roman"/>
          <w:sz w:val="24"/>
          <w:szCs w:val="24"/>
        </w:rPr>
        <w:t>)</w:t>
      </w:r>
      <w:r w:rsidRPr="00AB5979">
        <w:rPr>
          <w:rFonts w:ascii="Times New Roman" w:hAnsi="Times New Roman" w:cs="Times New Roman"/>
          <w:sz w:val="24"/>
          <w:szCs w:val="24"/>
        </w:rPr>
        <w:t xml:space="preserve">. Basics of e-learning revisited. American Society for Training &amp; Development, </w:t>
      </w:r>
    </w:p>
    <w:p w:rsidR="00AB5979" w:rsidRPr="00AB5979" w:rsidRDefault="00AB5979" w:rsidP="00AB5979">
      <w:pPr>
        <w:pStyle w:val="ListParagraph"/>
        <w:numPr>
          <w:ilvl w:val="0"/>
          <w:numId w:val="2"/>
        </w:numPr>
        <w:jc w:val="both"/>
        <w:rPr>
          <w:rFonts w:ascii="Times New Roman" w:hAnsi="Times New Roman" w:cs="Times New Roman"/>
          <w:sz w:val="24"/>
          <w:szCs w:val="24"/>
        </w:rPr>
      </w:pPr>
      <w:r w:rsidRPr="00AB5979">
        <w:rPr>
          <w:rFonts w:ascii="Times New Roman" w:hAnsi="Times New Roman" w:cs="Times New Roman"/>
          <w:sz w:val="24"/>
          <w:szCs w:val="24"/>
        </w:rPr>
        <w:t xml:space="preserve">Alexandria, VA. </w:t>
      </w:r>
      <w:proofErr w:type="spellStart"/>
      <w:r w:rsidRPr="00AB5979">
        <w:rPr>
          <w:rFonts w:ascii="Times New Roman" w:hAnsi="Times New Roman" w:cs="Times New Roman"/>
          <w:sz w:val="24"/>
          <w:szCs w:val="24"/>
        </w:rPr>
        <w:t>Shahin</w:t>
      </w:r>
      <w:proofErr w:type="spellEnd"/>
      <w:r w:rsidRPr="00AB5979">
        <w:rPr>
          <w:rFonts w:ascii="Times New Roman" w:hAnsi="Times New Roman" w:cs="Times New Roman"/>
          <w:sz w:val="24"/>
          <w:szCs w:val="24"/>
        </w:rPr>
        <w:t xml:space="preserve">, S., </w:t>
      </w:r>
      <w:r w:rsidRPr="00AB5979">
        <w:rPr>
          <w:rFonts w:ascii="Times New Roman" w:hAnsi="Times New Roman" w:cs="Times New Roman"/>
          <w:sz w:val="24"/>
          <w:szCs w:val="24"/>
        </w:rPr>
        <w:t>(</w:t>
      </w:r>
      <w:r w:rsidRPr="00AB5979">
        <w:rPr>
          <w:rFonts w:ascii="Times New Roman" w:hAnsi="Times New Roman" w:cs="Times New Roman"/>
          <w:sz w:val="24"/>
          <w:szCs w:val="24"/>
        </w:rPr>
        <w:t>2008</w:t>
      </w:r>
      <w:r w:rsidRPr="00AB5979">
        <w:rPr>
          <w:rFonts w:ascii="Times New Roman" w:hAnsi="Times New Roman" w:cs="Times New Roman"/>
          <w:sz w:val="24"/>
          <w:szCs w:val="24"/>
        </w:rPr>
        <w:t>)</w:t>
      </w:r>
      <w:r w:rsidRPr="00AB5979">
        <w:rPr>
          <w:rFonts w:ascii="Times New Roman" w:hAnsi="Times New Roman" w:cs="Times New Roman"/>
          <w:sz w:val="24"/>
          <w:szCs w:val="24"/>
        </w:rPr>
        <w:t xml:space="preserve">. The effect of blended learning on achievement and the development of science operations among the students of the elementary level and their trends towards it. J. Fac. Educ. 1 (38), 105–142. </w:t>
      </w:r>
    </w:p>
    <w:p w:rsidR="00AB5979" w:rsidRPr="00AB5979" w:rsidRDefault="00AB5979" w:rsidP="00AB5979">
      <w:pPr>
        <w:pStyle w:val="ListParagraph"/>
        <w:numPr>
          <w:ilvl w:val="0"/>
          <w:numId w:val="2"/>
        </w:numPr>
        <w:jc w:val="both"/>
        <w:rPr>
          <w:rFonts w:ascii="Times New Roman" w:hAnsi="Times New Roman" w:cs="Times New Roman"/>
          <w:sz w:val="24"/>
          <w:szCs w:val="24"/>
        </w:rPr>
      </w:pPr>
      <w:r w:rsidRPr="00AB5979">
        <w:rPr>
          <w:rFonts w:ascii="Times New Roman" w:hAnsi="Times New Roman" w:cs="Times New Roman"/>
          <w:sz w:val="24"/>
          <w:szCs w:val="24"/>
        </w:rPr>
        <w:t xml:space="preserve">Singh, H., </w:t>
      </w:r>
      <w:r w:rsidRPr="00AB5979">
        <w:rPr>
          <w:rFonts w:ascii="Times New Roman" w:hAnsi="Times New Roman" w:cs="Times New Roman"/>
          <w:sz w:val="24"/>
          <w:szCs w:val="24"/>
        </w:rPr>
        <w:t>(</w:t>
      </w:r>
      <w:r w:rsidRPr="00AB5979">
        <w:rPr>
          <w:rFonts w:ascii="Times New Roman" w:hAnsi="Times New Roman" w:cs="Times New Roman"/>
          <w:sz w:val="24"/>
          <w:szCs w:val="24"/>
        </w:rPr>
        <w:t>2003</w:t>
      </w:r>
      <w:r w:rsidRPr="00AB5979">
        <w:rPr>
          <w:rFonts w:ascii="Times New Roman" w:hAnsi="Times New Roman" w:cs="Times New Roman"/>
          <w:sz w:val="24"/>
          <w:szCs w:val="24"/>
        </w:rPr>
        <w:t>)</w:t>
      </w:r>
      <w:r w:rsidRPr="00AB5979">
        <w:rPr>
          <w:rFonts w:ascii="Times New Roman" w:hAnsi="Times New Roman" w:cs="Times New Roman"/>
          <w:sz w:val="24"/>
          <w:szCs w:val="24"/>
        </w:rPr>
        <w:t xml:space="preserve">. Building effective blended learning program. Issue Educ. Technol. 43 (6), 51–54. </w:t>
      </w:r>
    </w:p>
    <w:p w:rsidR="00AB5979" w:rsidRPr="00AB5979" w:rsidRDefault="00AB5979" w:rsidP="00AB5979">
      <w:pPr>
        <w:pStyle w:val="ListParagraph"/>
        <w:numPr>
          <w:ilvl w:val="0"/>
          <w:numId w:val="2"/>
        </w:numPr>
        <w:jc w:val="both"/>
        <w:rPr>
          <w:rFonts w:ascii="Times New Roman" w:hAnsi="Times New Roman" w:cs="Times New Roman"/>
          <w:sz w:val="24"/>
          <w:szCs w:val="24"/>
        </w:rPr>
      </w:pPr>
      <w:r w:rsidRPr="00AB5979">
        <w:rPr>
          <w:rFonts w:ascii="Times New Roman" w:hAnsi="Times New Roman" w:cs="Times New Roman"/>
          <w:sz w:val="24"/>
          <w:szCs w:val="24"/>
        </w:rPr>
        <w:t xml:space="preserve">Suresh, M., </w:t>
      </w:r>
      <w:proofErr w:type="spellStart"/>
      <w:r w:rsidRPr="00AB5979">
        <w:rPr>
          <w:rFonts w:ascii="Times New Roman" w:hAnsi="Times New Roman" w:cs="Times New Roman"/>
          <w:sz w:val="24"/>
          <w:szCs w:val="24"/>
        </w:rPr>
        <w:t>Priya</w:t>
      </w:r>
      <w:proofErr w:type="spellEnd"/>
      <w:r w:rsidRPr="00AB5979">
        <w:rPr>
          <w:rFonts w:ascii="Times New Roman" w:hAnsi="Times New Roman" w:cs="Times New Roman"/>
          <w:sz w:val="24"/>
          <w:szCs w:val="24"/>
        </w:rPr>
        <w:t xml:space="preserve">, V., </w:t>
      </w:r>
      <w:proofErr w:type="spellStart"/>
      <w:r w:rsidRPr="00AB5979">
        <w:rPr>
          <w:rFonts w:ascii="Times New Roman" w:hAnsi="Times New Roman" w:cs="Times New Roman"/>
          <w:sz w:val="24"/>
          <w:szCs w:val="24"/>
        </w:rPr>
        <w:t>Gayathri</w:t>
      </w:r>
      <w:proofErr w:type="spellEnd"/>
      <w:r w:rsidRPr="00AB5979">
        <w:rPr>
          <w:rFonts w:ascii="Times New Roman" w:hAnsi="Times New Roman" w:cs="Times New Roman"/>
          <w:sz w:val="24"/>
          <w:szCs w:val="24"/>
        </w:rPr>
        <w:t xml:space="preserve">, R., </w:t>
      </w:r>
      <w:r w:rsidRPr="00AB5979">
        <w:rPr>
          <w:rFonts w:ascii="Times New Roman" w:hAnsi="Times New Roman" w:cs="Times New Roman"/>
          <w:sz w:val="24"/>
          <w:szCs w:val="24"/>
        </w:rPr>
        <w:t>(</w:t>
      </w:r>
      <w:r w:rsidRPr="00AB5979">
        <w:rPr>
          <w:rFonts w:ascii="Times New Roman" w:hAnsi="Times New Roman" w:cs="Times New Roman"/>
          <w:sz w:val="24"/>
          <w:szCs w:val="24"/>
        </w:rPr>
        <w:t>2018</w:t>
      </w:r>
      <w:r w:rsidRPr="00AB5979">
        <w:rPr>
          <w:rFonts w:ascii="Times New Roman" w:hAnsi="Times New Roman" w:cs="Times New Roman"/>
          <w:sz w:val="24"/>
          <w:szCs w:val="24"/>
        </w:rPr>
        <w:t>)</w:t>
      </w:r>
      <w:r w:rsidRPr="00AB5979">
        <w:rPr>
          <w:rFonts w:ascii="Times New Roman" w:hAnsi="Times New Roman" w:cs="Times New Roman"/>
          <w:sz w:val="24"/>
          <w:szCs w:val="24"/>
        </w:rPr>
        <w:t xml:space="preserve">. Effect of e-learning on academic performance of undergraduate students. Drug Invent. Today 10 (9), 1797–1800. </w:t>
      </w:r>
    </w:p>
    <w:p w:rsidR="00AB5979" w:rsidRDefault="00AB5979" w:rsidP="00AB5979">
      <w:pPr>
        <w:pStyle w:val="ListParagraph"/>
        <w:numPr>
          <w:ilvl w:val="0"/>
          <w:numId w:val="2"/>
        </w:numPr>
        <w:jc w:val="both"/>
        <w:rPr>
          <w:rFonts w:ascii="Times New Roman" w:hAnsi="Times New Roman" w:cs="Times New Roman"/>
          <w:sz w:val="24"/>
          <w:szCs w:val="24"/>
        </w:rPr>
      </w:pPr>
      <w:r w:rsidRPr="00AB5979">
        <w:rPr>
          <w:rFonts w:ascii="Times New Roman" w:hAnsi="Times New Roman" w:cs="Times New Roman"/>
          <w:sz w:val="24"/>
          <w:szCs w:val="24"/>
        </w:rPr>
        <w:t xml:space="preserve">Susan, P., Chris, S., </w:t>
      </w:r>
      <w:r w:rsidRPr="00AB5979">
        <w:rPr>
          <w:rFonts w:ascii="Times New Roman" w:hAnsi="Times New Roman" w:cs="Times New Roman"/>
          <w:sz w:val="24"/>
          <w:szCs w:val="24"/>
        </w:rPr>
        <w:t>(</w:t>
      </w:r>
      <w:r w:rsidRPr="00AB5979">
        <w:rPr>
          <w:rFonts w:ascii="Times New Roman" w:hAnsi="Times New Roman" w:cs="Times New Roman"/>
          <w:sz w:val="24"/>
          <w:szCs w:val="24"/>
        </w:rPr>
        <w:t>2015</w:t>
      </w:r>
      <w:r w:rsidRPr="00AB5979">
        <w:rPr>
          <w:rFonts w:ascii="Times New Roman" w:hAnsi="Times New Roman" w:cs="Times New Roman"/>
          <w:sz w:val="24"/>
          <w:szCs w:val="24"/>
        </w:rPr>
        <w:t>)</w:t>
      </w:r>
      <w:r w:rsidRPr="00AB5979">
        <w:rPr>
          <w:rFonts w:ascii="Times New Roman" w:hAnsi="Times New Roman" w:cs="Times New Roman"/>
          <w:sz w:val="24"/>
          <w:szCs w:val="24"/>
        </w:rPr>
        <w:t xml:space="preserve">. Maximising Competency Education and Blended Learning. </w:t>
      </w:r>
      <w:proofErr w:type="spellStart"/>
      <w:r w:rsidRPr="00AB5979">
        <w:rPr>
          <w:rFonts w:ascii="Times New Roman" w:hAnsi="Times New Roman" w:cs="Times New Roman"/>
          <w:sz w:val="24"/>
          <w:szCs w:val="24"/>
        </w:rPr>
        <w:t>Incol</w:t>
      </w:r>
      <w:proofErr w:type="spellEnd"/>
      <w:r w:rsidRPr="00AB5979">
        <w:rPr>
          <w:rFonts w:ascii="Times New Roman" w:hAnsi="Times New Roman" w:cs="Times New Roman"/>
          <w:sz w:val="24"/>
          <w:szCs w:val="24"/>
        </w:rPr>
        <w:t xml:space="preserve"> Competency Works, New </w:t>
      </w:r>
      <w:proofErr w:type="spellStart"/>
      <w:r w:rsidRPr="00AB5979">
        <w:rPr>
          <w:rFonts w:ascii="Times New Roman" w:hAnsi="Times New Roman" w:cs="Times New Roman"/>
          <w:sz w:val="24"/>
          <w:szCs w:val="24"/>
        </w:rPr>
        <w:t>York.</w:t>
      </w:r>
      <w:proofErr w:type="spellEnd"/>
    </w:p>
    <w:p w:rsidR="004516B7" w:rsidRPr="00AB5979" w:rsidRDefault="00AB5979" w:rsidP="00AB5979">
      <w:pPr>
        <w:pStyle w:val="ListParagraph"/>
        <w:numPr>
          <w:ilvl w:val="0"/>
          <w:numId w:val="2"/>
        </w:numPr>
        <w:jc w:val="both"/>
        <w:rPr>
          <w:rFonts w:ascii="Times New Roman" w:hAnsi="Times New Roman" w:cs="Times New Roman"/>
          <w:sz w:val="24"/>
          <w:szCs w:val="24"/>
        </w:rPr>
      </w:pPr>
      <w:proofErr w:type="spellStart"/>
      <w:r w:rsidRPr="00AB5979">
        <w:rPr>
          <w:rFonts w:ascii="Times New Roman" w:hAnsi="Times New Roman" w:cs="Times New Roman"/>
          <w:sz w:val="24"/>
          <w:szCs w:val="24"/>
        </w:rPr>
        <w:t>Valiathan</w:t>
      </w:r>
      <w:proofErr w:type="spellEnd"/>
      <w:r w:rsidRPr="00AB5979">
        <w:rPr>
          <w:rFonts w:ascii="Times New Roman" w:hAnsi="Times New Roman" w:cs="Times New Roman"/>
          <w:sz w:val="24"/>
          <w:szCs w:val="24"/>
        </w:rPr>
        <w:t xml:space="preserve">, P., 2002. Blended Learning Models. Retrieved from: </w:t>
      </w:r>
      <w:hyperlink r:id="rId9" w:history="1">
        <w:r w:rsidRPr="00AB5979">
          <w:rPr>
            <w:rStyle w:val="Hyperlink"/>
            <w:rFonts w:ascii="Times New Roman" w:hAnsi="Times New Roman" w:cs="Times New Roman"/>
            <w:sz w:val="24"/>
            <w:szCs w:val="24"/>
          </w:rPr>
          <w:t>http://www.purnimavaliathan.com/wp-content/uploads/2015/09/Blended-Learning-Models-2002- ASTD.pdf</w:t>
        </w:r>
      </w:hyperlink>
      <w:r w:rsidRPr="00AB5979">
        <w:rPr>
          <w:rFonts w:ascii="Times New Roman" w:hAnsi="Times New Roman" w:cs="Times New Roman"/>
          <w:sz w:val="24"/>
          <w:szCs w:val="24"/>
        </w:rPr>
        <w:t xml:space="preserve"> </w:t>
      </w:r>
      <w:proofErr w:type="gramStart"/>
      <w:r w:rsidRPr="00AB5979">
        <w:rPr>
          <w:rFonts w:ascii="Times New Roman" w:hAnsi="Times New Roman" w:cs="Times New Roman"/>
          <w:sz w:val="24"/>
          <w:szCs w:val="24"/>
        </w:rPr>
        <w:t>Accessed</w:t>
      </w:r>
      <w:proofErr w:type="gramEnd"/>
      <w:r w:rsidRPr="00AB5979">
        <w:rPr>
          <w:rFonts w:ascii="Times New Roman" w:hAnsi="Times New Roman" w:cs="Times New Roman"/>
          <w:sz w:val="24"/>
          <w:szCs w:val="24"/>
        </w:rPr>
        <w:t xml:space="preserve"> at [29</w:t>
      </w:r>
      <w:r w:rsidRPr="00AB5979">
        <w:rPr>
          <w:rFonts w:ascii="Times New Roman" w:hAnsi="Times New Roman" w:cs="Times New Roman"/>
          <w:sz w:val="24"/>
          <w:szCs w:val="24"/>
          <w:vertAlign w:val="superscript"/>
        </w:rPr>
        <w:t>th</w:t>
      </w:r>
      <w:r w:rsidRPr="00AB5979">
        <w:rPr>
          <w:rFonts w:ascii="Times New Roman" w:hAnsi="Times New Roman" w:cs="Times New Roman"/>
          <w:sz w:val="24"/>
          <w:szCs w:val="24"/>
        </w:rPr>
        <w:t xml:space="preserve"> November 2021]</w:t>
      </w:r>
    </w:p>
    <w:p w:rsidR="004516B7" w:rsidRDefault="004516B7" w:rsidP="00AB5979">
      <w:pPr>
        <w:jc w:val="both"/>
        <w:rPr>
          <w:rFonts w:ascii="Times New Roman" w:hAnsi="Times New Roman" w:cs="Times New Roman"/>
          <w:sz w:val="24"/>
          <w:szCs w:val="24"/>
        </w:rPr>
      </w:pPr>
    </w:p>
    <w:p w:rsidR="004516B7" w:rsidRDefault="004516B7" w:rsidP="00AB5979">
      <w:pPr>
        <w:jc w:val="both"/>
        <w:rPr>
          <w:rFonts w:ascii="Times New Roman" w:hAnsi="Times New Roman" w:cs="Times New Roman"/>
          <w:sz w:val="24"/>
          <w:szCs w:val="24"/>
        </w:rPr>
      </w:pPr>
    </w:p>
    <w:p w:rsidR="004516B7" w:rsidRDefault="004516B7" w:rsidP="00AB5979">
      <w:pPr>
        <w:jc w:val="both"/>
        <w:rPr>
          <w:rFonts w:ascii="Times New Roman" w:hAnsi="Times New Roman" w:cs="Times New Roman"/>
          <w:sz w:val="24"/>
          <w:szCs w:val="24"/>
        </w:rPr>
      </w:pPr>
    </w:p>
    <w:p w:rsidR="004516B7" w:rsidRDefault="004516B7" w:rsidP="00AB5979">
      <w:pPr>
        <w:jc w:val="both"/>
        <w:rPr>
          <w:rFonts w:ascii="Times New Roman" w:hAnsi="Times New Roman" w:cs="Times New Roman"/>
          <w:sz w:val="24"/>
          <w:szCs w:val="24"/>
        </w:rPr>
      </w:pPr>
    </w:p>
    <w:p w:rsidR="004516B7" w:rsidRDefault="004516B7" w:rsidP="00AB5979">
      <w:pPr>
        <w:jc w:val="both"/>
        <w:rPr>
          <w:rFonts w:ascii="Times New Roman" w:hAnsi="Times New Roman" w:cs="Times New Roman"/>
          <w:sz w:val="24"/>
          <w:szCs w:val="24"/>
        </w:rPr>
      </w:pPr>
    </w:p>
    <w:p w:rsidR="004516B7" w:rsidRDefault="004516B7" w:rsidP="00AB5979">
      <w:pPr>
        <w:jc w:val="both"/>
        <w:rPr>
          <w:rFonts w:ascii="Times New Roman" w:hAnsi="Times New Roman" w:cs="Times New Roman"/>
          <w:sz w:val="24"/>
          <w:szCs w:val="24"/>
        </w:rPr>
      </w:pPr>
    </w:p>
    <w:p w:rsidR="004516B7" w:rsidRPr="004516B7" w:rsidRDefault="004516B7" w:rsidP="00AB5979">
      <w:pPr>
        <w:jc w:val="both"/>
        <w:rPr>
          <w:rFonts w:ascii="Times New Roman" w:hAnsi="Times New Roman" w:cs="Times New Roman"/>
          <w:sz w:val="24"/>
          <w:szCs w:val="24"/>
        </w:rPr>
      </w:pPr>
    </w:p>
    <w:sectPr w:rsidR="004516B7" w:rsidRPr="004516B7" w:rsidSect="004516B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8303BB"/>
    <w:multiLevelType w:val="hybridMultilevel"/>
    <w:tmpl w:val="A9E42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26B50E3"/>
    <w:multiLevelType w:val="hybridMultilevel"/>
    <w:tmpl w:val="9B8AA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422A"/>
    <w:rsid w:val="00025312"/>
    <w:rsid w:val="001B01EA"/>
    <w:rsid w:val="00227ADA"/>
    <w:rsid w:val="002F09FC"/>
    <w:rsid w:val="00305D12"/>
    <w:rsid w:val="00414FD1"/>
    <w:rsid w:val="004516B7"/>
    <w:rsid w:val="0048255A"/>
    <w:rsid w:val="005F18BD"/>
    <w:rsid w:val="0065422A"/>
    <w:rsid w:val="006D0D4B"/>
    <w:rsid w:val="007844EC"/>
    <w:rsid w:val="00890A12"/>
    <w:rsid w:val="008D6761"/>
    <w:rsid w:val="00AB5979"/>
    <w:rsid w:val="00B719E6"/>
    <w:rsid w:val="00BC4BCB"/>
    <w:rsid w:val="00CC01D9"/>
    <w:rsid w:val="00CC7592"/>
    <w:rsid w:val="00D72B95"/>
    <w:rsid w:val="00DC6CFD"/>
    <w:rsid w:val="00E820A3"/>
    <w:rsid w:val="00F001CF"/>
    <w:rsid w:val="00F336A5"/>
    <w:rsid w:val="00FF4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99B3F21-6DED-4AB4-8E8E-14104F39A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2531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422A"/>
    <w:pPr>
      <w:ind w:left="720"/>
      <w:contextualSpacing/>
    </w:pPr>
  </w:style>
  <w:style w:type="character" w:customStyle="1" w:styleId="hlfld-contribauthor">
    <w:name w:val="hlfld-contribauthor"/>
    <w:basedOn w:val="DefaultParagraphFont"/>
    <w:rsid w:val="0065422A"/>
  </w:style>
  <w:style w:type="character" w:customStyle="1" w:styleId="nlmgiven-names">
    <w:name w:val="nlm_given-names"/>
    <w:basedOn w:val="DefaultParagraphFont"/>
    <w:rsid w:val="0065422A"/>
  </w:style>
  <w:style w:type="character" w:customStyle="1" w:styleId="nlmyear">
    <w:name w:val="nlm_year"/>
    <w:basedOn w:val="DefaultParagraphFont"/>
    <w:rsid w:val="0065422A"/>
  </w:style>
  <w:style w:type="character" w:customStyle="1" w:styleId="nlmarticle-title">
    <w:name w:val="nlm_article-title"/>
    <w:basedOn w:val="DefaultParagraphFont"/>
    <w:rsid w:val="0065422A"/>
  </w:style>
  <w:style w:type="character" w:customStyle="1" w:styleId="nlmpublisher-name">
    <w:name w:val="nlm_publisher-name"/>
    <w:basedOn w:val="DefaultParagraphFont"/>
    <w:rsid w:val="0065422A"/>
  </w:style>
  <w:style w:type="paragraph" w:styleId="NoSpacing">
    <w:name w:val="No Spacing"/>
    <w:link w:val="NoSpacingChar"/>
    <w:uiPriority w:val="1"/>
    <w:qFormat/>
    <w:rsid w:val="004516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516B7"/>
    <w:rPr>
      <w:rFonts w:eastAsiaTheme="minorEastAsia"/>
      <w:lang w:val="en-US"/>
    </w:rPr>
  </w:style>
  <w:style w:type="character" w:customStyle="1" w:styleId="Heading1Char">
    <w:name w:val="Heading 1 Char"/>
    <w:basedOn w:val="DefaultParagraphFont"/>
    <w:link w:val="Heading1"/>
    <w:uiPriority w:val="9"/>
    <w:rsid w:val="00025312"/>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AB5979"/>
    <w:rPr>
      <w:color w:val="0563C1" w:themeColor="hyperlink"/>
      <w:u w:val="single"/>
    </w:rPr>
  </w:style>
  <w:style w:type="paragraph" w:styleId="NormalWeb">
    <w:name w:val="Normal (Web)"/>
    <w:basedOn w:val="Normal"/>
    <w:uiPriority w:val="99"/>
    <w:semiHidden/>
    <w:unhideWhenUsed/>
    <w:rsid w:val="00AB59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B5979"/>
    <w:rPr>
      <w:b/>
      <w:bCs/>
    </w:rPr>
  </w:style>
  <w:style w:type="paragraph" w:styleId="TOCHeading">
    <w:name w:val="TOC Heading"/>
    <w:basedOn w:val="Heading1"/>
    <w:next w:val="Normal"/>
    <w:uiPriority w:val="39"/>
    <w:unhideWhenUsed/>
    <w:qFormat/>
    <w:rsid w:val="00414FD1"/>
    <w:pPr>
      <w:outlineLvl w:val="9"/>
    </w:pPr>
    <w:rPr>
      <w:lang w:val="en-US"/>
    </w:rPr>
  </w:style>
  <w:style w:type="paragraph" w:styleId="TOC1">
    <w:name w:val="toc 1"/>
    <w:basedOn w:val="Normal"/>
    <w:next w:val="Normal"/>
    <w:autoRedefine/>
    <w:uiPriority w:val="39"/>
    <w:unhideWhenUsed/>
    <w:rsid w:val="00414FD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9755020">
      <w:bodyDiv w:val="1"/>
      <w:marLeft w:val="0"/>
      <w:marRight w:val="0"/>
      <w:marTop w:val="0"/>
      <w:marBottom w:val="0"/>
      <w:divBdr>
        <w:top w:val="none" w:sz="0" w:space="0" w:color="auto"/>
        <w:left w:val="none" w:sz="0" w:space="0" w:color="auto"/>
        <w:bottom w:val="none" w:sz="0" w:space="0" w:color="auto"/>
        <w:right w:val="none" w:sz="0" w:space="0" w:color="auto"/>
      </w:divBdr>
    </w:div>
    <w:div w:id="1596746706">
      <w:bodyDiv w:val="1"/>
      <w:marLeft w:val="0"/>
      <w:marRight w:val="0"/>
      <w:marTop w:val="0"/>
      <w:marBottom w:val="0"/>
      <w:divBdr>
        <w:top w:val="none" w:sz="0" w:space="0" w:color="auto"/>
        <w:left w:val="none" w:sz="0" w:space="0" w:color="auto"/>
        <w:bottom w:val="none" w:sz="0" w:space="0" w:color="auto"/>
        <w:right w:val="none" w:sz="0" w:space="0" w:color="auto"/>
      </w:divBdr>
      <w:divsChild>
        <w:div w:id="394088967">
          <w:marLeft w:val="0"/>
          <w:marRight w:val="0"/>
          <w:marTop w:val="0"/>
          <w:marBottom w:val="0"/>
          <w:divBdr>
            <w:top w:val="none" w:sz="0" w:space="0" w:color="auto"/>
            <w:left w:val="none" w:sz="0" w:space="0" w:color="auto"/>
            <w:bottom w:val="none" w:sz="0" w:space="0" w:color="auto"/>
            <w:right w:val="none" w:sz="0" w:space="0" w:color="auto"/>
          </w:divBdr>
        </w:div>
        <w:div w:id="18947284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www.purnimavaliathan.com/wp-content/uploads/2015/09/Blended-Learning-Models-2002-%20ASTD.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550318D7707C4C7084999B20C966EDC3"/>
        <w:category>
          <w:name w:val="General"/>
          <w:gallery w:val="placeholder"/>
        </w:category>
        <w:types>
          <w:type w:val="bbPlcHdr"/>
        </w:types>
        <w:behaviors>
          <w:behavior w:val="content"/>
        </w:behaviors>
        <w:guid w:val="{30C375A0-1E42-456A-82D1-1F323E0E932C}"/>
      </w:docPartPr>
      <w:docPartBody>
        <w:p w:rsidR="00D3003B" w:rsidRDefault="00D3003B" w:rsidP="00D3003B">
          <w:pPr>
            <w:pStyle w:val="550318D7707C4C7084999B20C966EDC3"/>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003B"/>
    <w:rsid w:val="00D300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50318D7707C4C7084999B20C966EDC3">
    <w:name w:val="550318D7707C4C7084999B20C966EDC3"/>
    <w:rsid w:val="00D3003B"/>
  </w:style>
  <w:style w:type="paragraph" w:customStyle="1" w:styleId="EB400798F7F0469DBC0AE42BC1AE266E">
    <w:name w:val="EB400798F7F0469DBC0AE42BC1AE266E"/>
    <w:rsid w:val="00D300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Nikola Bundova ID: 2111813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CBF1445-5956-4FE5-8808-FAFA67E6BC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6</Pages>
  <Words>2308</Words>
  <Characters>12603</Characters>
  <Application>Microsoft Office Word</Application>
  <DocSecurity>0</DocSecurity>
  <Lines>213</Lines>
  <Paragraphs>56</Paragraphs>
  <ScaleCrop>false</ScaleCrop>
  <HeadingPairs>
    <vt:vector size="2" baseType="variant">
      <vt:variant>
        <vt:lpstr>Title</vt:lpstr>
      </vt:variant>
      <vt:variant>
        <vt:i4>1</vt:i4>
      </vt:variant>
    </vt:vector>
  </HeadingPairs>
  <TitlesOfParts>
    <vt:vector size="1" baseType="lpstr">
      <vt:lpstr>MSW 4001_Academic and Employability Skills Assignment Title: Evaluation of blended learning and classroom learning on student attainment</vt:lpstr>
    </vt:vector>
  </TitlesOfParts>
  <Company/>
  <LinksUpToDate>false</LinksUpToDate>
  <CharactersWithSpaces>14855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MSW 4001_Academic and Employability Skills Assignment Title: Evaluation of blended learning and classroom learning on student attainment</dc:title>
  <dc:subject/>
  <dc:creator>pc</dc:creator>
  <cp:keywords/>
  <dc:description/>
  <cp:lastModifiedBy>pc</cp:lastModifiedBy>
  <cp:revision>19</cp:revision>
  <dcterms:created xsi:type="dcterms:W3CDTF">2021-12-06T06:09:00Z</dcterms:created>
  <dcterms:modified xsi:type="dcterms:W3CDTF">2021-12-06T10:54:00Z</dcterms:modified>
</cp:coreProperties>
</file>