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955EB" w14:textId="77777777" w:rsidR="00F938C8" w:rsidRDefault="00000000">
      <w:pPr>
        <w:spacing w:after="216"/>
        <w:ind w:left="2821"/>
      </w:pPr>
      <w:r>
        <w:rPr>
          <w:rFonts w:ascii="Arial" w:eastAsia="Arial" w:hAnsi="Arial" w:cs="Arial"/>
          <w:sz w:val="24"/>
        </w:rPr>
        <w:t xml:space="preserve">Marketing in Practice – Submission Template </w:t>
      </w:r>
    </w:p>
    <w:p w14:paraId="7491E4B8" w14:textId="77777777" w:rsidR="00F938C8" w:rsidRDefault="00000000">
      <w:pPr>
        <w:spacing w:after="0"/>
      </w:pPr>
      <w:r>
        <w:rPr>
          <w:rFonts w:ascii="Arial" w:eastAsia="Arial" w:hAnsi="Arial" w:cs="Arial"/>
          <w:b/>
          <w:sz w:val="20"/>
        </w:rPr>
        <w:t>Assignment 1: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b/>
          <w:sz w:val="20"/>
        </w:rPr>
        <w:t xml:space="preserve">Creative brief for TV advertisement </w:t>
      </w:r>
    </w:p>
    <w:p w14:paraId="1C006A92" w14:textId="77777777" w:rsidR="00F938C8" w:rsidRDefault="00000000">
      <w:pPr>
        <w:spacing w:after="0"/>
        <w:ind w:left="-5" w:hanging="10"/>
      </w:pPr>
      <w:r>
        <w:rPr>
          <w:rFonts w:ascii="Arial" w:eastAsia="Arial" w:hAnsi="Arial" w:cs="Arial"/>
          <w:sz w:val="20"/>
        </w:rPr>
        <w:t xml:space="preserve">Please provide the link to your Video Presentation in the box below: </w:t>
      </w:r>
    </w:p>
    <w:p w14:paraId="5705231A" w14:textId="7E4E7D91" w:rsidR="00F938C8" w:rsidRDefault="00F938C8">
      <w:pPr>
        <w:spacing w:after="237"/>
      </w:pPr>
    </w:p>
    <w:p w14:paraId="24342BD3" w14:textId="7A0D6C03" w:rsidR="006A3919" w:rsidRDefault="006A3919">
      <w:pPr>
        <w:spacing w:after="237"/>
      </w:pPr>
      <w:hyperlink r:id="rId5" w:history="1">
        <w:r w:rsidRPr="00D62EF0">
          <w:rPr>
            <w:rStyle w:val="Hyperlink"/>
          </w:rPr>
          <w:t>https://www.canva.com/design/DAFdwSM5F5c/UeQSNsbbLrnAlG</w:t>
        </w:r>
        <w:r w:rsidRPr="00D62EF0">
          <w:rPr>
            <w:rStyle w:val="Hyperlink"/>
          </w:rPr>
          <w:t>M</w:t>
        </w:r>
        <w:r w:rsidRPr="00D62EF0">
          <w:rPr>
            <w:rStyle w:val="Hyperlink"/>
          </w:rPr>
          <w:t>eZr2fbA/view?utm_content=DAFdwSM5F5c&amp;utm_campaign=designshare&amp;utm_medium=link&amp;utm_source=recording_view</w:t>
        </w:r>
      </w:hyperlink>
    </w:p>
    <w:p w14:paraId="6FDAA934" w14:textId="77777777" w:rsidR="006A3919" w:rsidRDefault="006A3919">
      <w:pPr>
        <w:spacing w:after="237"/>
      </w:pPr>
    </w:p>
    <w:p w14:paraId="4A1CCF54" w14:textId="77777777" w:rsidR="009A31CD" w:rsidRDefault="009A31CD">
      <w:pPr>
        <w:spacing w:after="237"/>
      </w:pPr>
    </w:p>
    <w:p w14:paraId="72E91F3D" w14:textId="77777777" w:rsidR="00057E07" w:rsidRDefault="00057E07">
      <w:pPr>
        <w:spacing w:after="237"/>
      </w:pPr>
    </w:p>
    <w:p w14:paraId="7B2081E5" w14:textId="77777777" w:rsidR="00F938C8" w:rsidRDefault="00000000">
      <w:pPr>
        <w:spacing w:after="0"/>
        <w:ind w:left="-5" w:hanging="10"/>
      </w:pPr>
      <w:r>
        <w:rPr>
          <w:rFonts w:ascii="Arial" w:eastAsia="Arial" w:hAnsi="Arial" w:cs="Arial"/>
          <w:sz w:val="20"/>
        </w:rPr>
        <w:t xml:space="preserve">Please provide a Reference list of all the sources used to support your Video Presentation in the box below: </w:t>
      </w:r>
    </w:p>
    <w:p w14:paraId="1AEC02BD" w14:textId="77777777" w:rsidR="00057E07" w:rsidRDefault="00057E07" w:rsidP="00057E07"/>
    <w:p w14:paraId="0A4CAA07" w14:textId="77777777" w:rsidR="00012E94" w:rsidRDefault="00BF096B" w:rsidP="00012E94">
      <w:pPr>
        <w:pStyle w:val="NormalWeb"/>
        <w:spacing w:line="360" w:lineRule="auto"/>
        <w:rPr>
          <w:color w:val="000000"/>
        </w:rPr>
      </w:pPr>
      <w:r w:rsidRPr="00BF096B">
        <w:rPr>
          <w:color w:val="000000"/>
        </w:rPr>
        <w:t>‌</w:t>
      </w:r>
    </w:p>
    <w:p w14:paraId="659E5E25" w14:textId="7D6E508D" w:rsidR="00012E94" w:rsidRDefault="00012E94" w:rsidP="00012E94">
      <w:pPr>
        <w:pStyle w:val="NormalWeb"/>
        <w:numPr>
          <w:ilvl w:val="0"/>
          <w:numId w:val="1"/>
        </w:numPr>
        <w:spacing w:line="360" w:lineRule="auto"/>
      </w:pPr>
      <w:r w:rsidRPr="00012E94">
        <w:t>Anon, MindTools | Home. Available at: https://www.mindtools.com/a4wo118/smart-goals.</w:t>
      </w:r>
    </w:p>
    <w:p w14:paraId="078E93FA" w14:textId="77777777" w:rsidR="00012E94" w:rsidRPr="00012E94" w:rsidRDefault="00012E94" w:rsidP="00012E94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r w:rsidRPr="00BF096B">
        <w:rPr>
          <w:color w:val="000000"/>
        </w:rPr>
        <w:t>‌</w:t>
      </w:r>
      <w:r w:rsidRPr="00012E94">
        <w:rPr>
          <w:color w:val="000000"/>
        </w:rPr>
        <w:t>Clark, D. (2021). Full-time annual salary in the UK 2020, by region. Statista. Available at: https://www.statista.com/statistics/416139/full-time-annual-salary-in-the-uk-by-region/.</w:t>
      </w:r>
    </w:p>
    <w:p w14:paraId="03CF8BD5" w14:textId="34CBE5E0" w:rsidR="00012E94" w:rsidRPr="00012E94" w:rsidRDefault="00012E94" w:rsidP="00012E94">
      <w:pPr>
        <w:pStyle w:val="NormalWeb"/>
        <w:numPr>
          <w:ilvl w:val="0"/>
          <w:numId w:val="1"/>
        </w:numPr>
        <w:spacing w:line="360" w:lineRule="auto"/>
      </w:pPr>
      <w:r w:rsidRPr="00012E94">
        <w:t>HelloFresh [</w:t>
      </w:r>
      <w:r>
        <w:t>2023</w:t>
      </w:r>
      <w:r w:rsidRPr="00012E94">
        <w:t>]. How does HelloFresh work? Available at: https://www.hellofresh.co.uk/about/how-it-works.</w:t>
      </w:r>
    </w:p>
    <w:p w14:paraId="4C340BB9" w14:textId="77777777" w:rsidR="00012E94" w:rsidRPr="00012E94" w:rsidRDefault="00012E94" w:rsidP="00012E94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r w:rsidRPr="00012E94">
        <w:rPr>
          <w:color w:val="000000"/>
        </w:rPr>
        <w:t>Optimizely (2019). Unique Selling Point. Optimizely.com. Available at: https://www.optimizely.com/optimization-glossary/unique-selling-point/.</w:t>
      </w:r>
    </w:p>
    <w:p w14:paraId="03B28B88" w14:textId="345AEE68" w:rsidR="00012E94" w:rsidRPr="00012E94" w:rsidRDefault="00012E94" w:rsidP="00012E94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r w:rsidRPr="00012E94">
        <w:rPr>
          <w:color w:val="000000"/>
        </w:rPr>
        <w:t>‌</w:t>
      </w:r>
      <w:proofErr w:type="spellStart"/>
      <w:r w:rsidRPr="00012E94">
        <w:rPr>
          <w:color w:val="000000"/>
        </w:rPr>
        <w:t>Schoenbauer</w:t>
      </w:r>
      <w:proofErr w:type="spellEnd"/>
      <w:r w:rsidRPr="00012E94">
        <w:rPr>
          <w:color w:val="000000"/>
        </w:rPr>
        <w:t xml:space="preserve">, A. (2019). Meal Kit Motivations: The </w:t>
      </w:r>
      <w:proofErr w:type="spellStart"/>
      <w:r w:rsidRPr="00012E94">
        <w:rPr>
          <w:color w:val="000000"/>
        </w:rPr>
        <w:t>Whos</w:t>
      </w:r>
      <w:proofErr w:type="spellEnd"/>
      <w:r w:rsidRPr="00012E94">
        <w:rPr>
          <w:color w:val="000000"/>
        </w:rPr>
        <w:t xml:space="preserve"> and Whys Behind Meal Kit Buys. Available at: https://www.numerator.com/resources/blog/whos-and-whys-behind-meal-kit-buys.</w:t>
      </w:r>
    </w:p>
    <w:p w14:paraId="739F9348" w14:textId="77777777" w:rsidR="00012E94" w:rsidRPr="00012E94" w:rsidRDefault="00012E94" w:rsidP="00012E94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r w:rsidRPr="00012E94">
        <w:rPr>
          <w:color w:val="000000"/>
        </w:rPr>
        <w:t xml:space="preserve">Spacey, J. (2017). 27 Examples of Product Benefits. </w:t>
      </w:r>
      <w:proofErr w:type="spellStart"/>
      <w:r w:rsidRPr="00012E94">
        <w:rPr>
          <w:color w:val="000000"/>
        </w:rPr>
        <w:t>Simplicable</w:t>
      </w:r>
      <w:proofErr w:type="spellEnd"/>
      <w:r w:rsidRPr="00012E94">
        <w:rPr>
          <w:color w:val="000000"/>
        </w:rPr>
        <w:t>. Available at: https://simplicable.com/new/product-benefits.</w:t>
      </w:r>
    </w:p>
    <w:p w14:paraId="4BE217CF" w14:textId="798CD345" w:rsidR="00012E94" w:rsidRPr="00012E94" w:rsidRDefault="00012E94" w:rsidP="00012E94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proofErr w:type="spellStart"/>
      <w:r w:rsidRPr="00012E94">
        <w:rPr>
          <w:color w:val="000000"/>
        </w:rPr>
        <w:t>Stibbe</w:t>
      </w:r>
      <w:proofErr w:type="spellEnd"/>
      <w:r w:rsidRPr="00012E94">
        <w:rPr>
          <w:color w:val="000000"/>
        </w:rPr>
        <w:t>, M. (</w:t>
      </w:r>
      <w:r w:rsidRPr="00012E94">
        <w:rPr>
          <w:color w:val="000000"/>
        </w:rPr>
        <w:t>2022</w:t>
      </w:r>
      <w:r w:rsidRPr="00012E94">
        <w:rPr>
          <w:color w:val="000000"/>
        </w:rPr>
        <w:t>). </w:t>
      </w:r>
      <w:r w:rsidRPr="00012E94">
        <w:rPr>
          <w:i/>
          <w:iCs/>
          <w:color w:val="000000"/>
        </w:rPr>
        <w:t xml:space="preserve">How to define your tone of voice and use it for </w:t>
      </w:r>
      <w:proofErr w:type="spellStart"/>
      <w:r w:rsidRPr="00012E94">
        <w:rPr>
          <w:i/>
          <w:iCs/>
          <w:color w:val="000000"/>
        </w:rPr>
        <w:t>marketing</w:t>
      </w:r>
      <w:r>
        <w:rPr>
          <w:color w:val="000000"/>
        </w:rPr>
        <w:t>.</w:t>
      </w:r>
      <w:r w:rsidRPr="00012E94">
        <w:rPr>
          <w:color w:val="000000"/>
        </w:rPr>
        <w:t>Available</w:t>
      </w:r>
      <w:proofErr w:type="spellEnd"/>
      <w:r w:rsidRPr="00012E94">
        <w:rPr>
          <w:color w:val="000000"/>
        </w:rPr>
        <w:t xml:space="preserve"> at: https://www.articulatemarketing.com/blog/tone-of-voice.</w:t>
      </w:r>
    </w:p>
    <w:p w14:paraId="3BB83458" w14:textId="2A91FC19" w:rsidR="00012E94" w:rsidRPr="00012E94" w:rsidRDefault="00012E94" w:rsidP="00012E94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r w:rsidRPr="00012E94">
        <w:rPr>
          <w:color w:val="000000"/>
        </w:rPr>
        <w:t>Team, P.I. (</w:t>
      </w:r>
      <w:r w:rsidRPr="00012E94">
        <w:rPr>
          <w:color w:val="000000"/>
        </w:rPr>
        <w:t>2018</w:t>
      </w:r>
      <w:r w:rsidRPr="00012E94">
        <w:rPr>
          <w:color w:val="000000"/>
        </w:rPr>
        <w:t>). </w:t>
      </w:r>
      <w:r w:rsidRPr="00012E94">
        <w:rPr>
          <w:i/>
          <w:iCs/>
          <w:color w:val="000000"/>
        </w:rPr>
        <w:t>Everything you need to know about the 6 types of market segmentation</w:t>
      </w:r>
      <w:r w:rsidRPr="00012E94">
        <w:rPr>
          <w:color w:val="000000"/>
        </w:rPr>
        <w:t>. Available at: https://www.perceptive.co.nz/blog/everything-you-need-to-know-about-the-6-types-of-market-segmentation#:~:text=Looking%20for%20a%20new%20way.</w:t>
      </w:r>
    </w:p>
    <w:p w14:paraId="24BCED23" w14:textId="0573D8DA" w:rsidR="00012E94" w:rsidRPr="00012E94" w:rsidRDefault="00012E94" w:rsidP="00012E94">
      <w:pPr>
        <w:pStyle w:val="NormalWeb"/>
        <w:numPr>
          <w:ilvl w:val="0"/>
          <w:numId w:val="1"/>
        </w:numPr>
        <w:spacing w:line="360" w:lineRule="auto"/>
        <w:rPr>
          <w:color w:val="000000"/>
        </w:rPr>
      </w:pPr>
      <w:r w:rsidRPr="00012E94">
        <w:rPr>
          <w:color w:val="000000"/>
        </w:rPr>
        <w:t>‌The Good Kitchen. (</w:t>
      </w:r>
      <w:r w:rsidRPr="00012E94">
        <w:rPr>
          <w:color w:val="000000"/>
        </w:rPr>
        <w:t>2022</w:t>
      </w:r>
      <w:r w:rsidRPr="00012E94">
        <w:rPr>
          <w:color w:val="000000"/>
        </w:rPr>
        <w:t>). The Unlikely Benefits of a Meal Subscription Service.</w:t>
      </w:r>
      <w:r>
        <w:rPr>
          <w:color w:val="000000"/>
        </w:rPr>
        <w:t xml:space="preserve"> </w:t>
      </w:r>
      <w:r w:rsidRPr="00012E94">
        <w:rPr>
          <w:color w:val="000000"/>
        </w:rPr>
        <w:t>Available at: https://www.thegoodkitchen.com/blogs/the-good-kitchen-blog/the-unlikely-</w:t>
      </w:r>
      <w:r w:rsidRPr="00012E94">
        <w:rPr>
          <w:color w:val="000000"/>
        </w:rPr>
        <w:lastRenderedPageBreak/>
        <w:t xml:space="preserve">benefits-of-a-meal-subscription-service#:~:text=Meal%20subscriptions%20and%20healthy%20food </w:t>
      </w:r>
    </w:p>
    <w:p w14:paraId="7EE21108" w14:textId="4852E2BC" w:rsidR="00012E94" w:rsidRPr="00012E94" w:rsidRDefault="00012E94" w:rsidP="00012E94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color w:val="000000"/>
        </w:rPr>
      </w:pPr>
      <w:proofErr w:type="spellStart"/>
      <w:r w:rsidRPr="00012E94">
        <w:rPr>
          <w:color w:val="000000"/>
        </w:rPr>
        <w:t>Verbina</w:t>
      </w:r>
      <w:proofErr w:type="spellEnd"/>
      <w:r w:rsidRPr="00012E94">
        <w:rPr>
          <w:color w:val="000000"/>
        </w:rPr>
        <w:t>, E. (2021). How to Define Your Brand’s Tone of Voice: Infographics and Examples. Available at: https://www.semrush.com/blog/how-to-define-your-tone-of-voice/.</w:t>
      </w:r>
    </w:p>
    <w:p w14:paraId="06C6D756" w14:textId="77777777" w:rsidR="00BF096B" w:rsidRPr="00012E94" w:rsidRDefault="00BF096B" w:rsidP="00012E94">
      <w:pPr>
        <w:pStyle w:val="NormalWeb"/>
        <w:spacing w:line="360" w:lineRule="auto"/>
        <w:jc w:val="both"/>
        <w:rPr>
          <w:color w:val="000000"/>
        </w:rPr>
      </w:pPr>
      <w:r w:rsidRPr="00012E94">
        <w:rPr>
          <w:color w:val="000000"/>
        </w:rPr>
        <w:t>‌</w:t>
      </w:r>
    </w:p>
    <w:p w14:paraId="4E3D289C" w14:textId="77777777" w:rsidR="00BF096B" w:rsidRDefault="00BF096B" w:rsidP="00BF096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11F32B5" w14:textId="77777777" w:rsidR="00BF096B" w:rsidRDefault="00BF096B" w:rsidP="00BF096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03DB8C4E" w14:textId="74E916DA" w:rsidR="00BF096B" w:rsidRDefault="00BF096B" w:rsidP="00BF096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4CFF98B1" w14:textId="18A22E35" w:rsidR="00BF096B" w:rsidRDefault="00BF096B" w:rsidP="00BF096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4F2F67DF" w14:textId="0491A5C8" w:rsidR="00BF096B" w:rsidRDefault="00BF096B" w:rsidP="00BF096B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05F40562" w14:textId="77777777" w:rsidR="00BF096B" w:rsidRDefault="00BF096B" w:rsidP="00BF096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0FFDBBB" w14:textId="77777777" w:rsidR="00BF096B" w:rsidRDefault="00BF096B" w:rsidP="00BF096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B21463A" w14:textId="77777777" w:rsidR="00BF096B" w:rsidRDefault="00BF096B" w:rsidP="00BF096B">
      <w:pPr>
        <w:pStyle w:val="NormalWeb"/>
      </w:pPr>
    </w:p>
    <w:p w14:paraId="44C9DDAC" w14:textId="77777777" w:rsidR="00BF096B" w:rsidRDefault="00BF096B" w:rsidP="00BF096B">
      <w:pPr>
        <w:pStyle w:val="NormalWeb"/>
      </w:pPr>
    </w:p>
    <w:p w14:paraId="2F0BE291" w14:textId="77777777" w:rsidR="00057E07" w:rsidRDefault="00057E07">
      <w:pPr>
        <w:spacing w:after="3625"/>
      </w:pPr>
    </w:p>
    <w:p w14:paraId="6BBE6E51" w14:textId="77777777" w:rsidR="00F938C8" w:rsidRDefault="00000000">
      <w:pPr>
        <w:spacing w:after="0"/>
        <w:ind w:left="949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Page </w:t>
      </w:r>
      <w:r>
        <w:rPr>
          <w:rFonts w:ascii="Times New Roman" w:eastAsia="Times New Roman" w:hAnsi="Times New Roman" w:cs="Times New Roman"/>
          <w:b/>
          <w:sz w:val="20"/>
        </w:rPr>
        <w:t>3</w:t>
      </w:r>
      <w:r>
        <w:rPr>
          <w:rFonts w:ascii="Times New Roman" w:eastAsia="Times New Roman" w:hAnsi="Times New Roman" w:cs="Times New Roman"/>
          <w:sz w:val="20"/>
        </w:rPr>
        <w:t xml:space="preserve"> of </w:t>
      </w:r>
      <w:r>
        <w:rPr>
          <w:rFonts w:ascii="Times New Roman" w:eastAsia="Times New Roman" w:hAnsi="Times New Roman" w:cs="Times New Roman"/>
          <w:b/>
          <w:sz w:val="20"/>
        </w:rPr>
        <w:t>10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sectPr w:rsidR="00F938C8">
      <w:pgSz w:w="11894" w:h="16834"/>
      <w:pgMar w:top="1440" w:right="1667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75450"/>
    <w:multiLevelType w:val="hybridMultilevel"/>
    <w:tmpl w:val="B0C62730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257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8C8"/>
    <w:rsid w:val="00012E94"/>
    <w:rsid w:val="00057E07"/>
    <w:rsid w:val="006A3919"/>
    <w:rsid w:val="008E6E11"/>
    <w:rsid w:val="009A31CD"/>
    <w:rsid w:val="00BF096B"/>
    <w:rsid w:val="00F9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756CE"/>
  <w15:docId w15:val="{47BA967F-888C-4D79-BF40-F486DA448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MY" w:eastAsia="en-M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7E0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A3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F096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A391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anva.com/design/DAFdwSM5F5c/UeQSNsbbLrnAlGMeZr2fbA/view?utm_content=DAFdwSM5F5c&amp;utm_campaign=designshare&amp;utm_medium=link&amp;utm_source=recording_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112</Words>
  <Characters>2176</Characters>
  <Application>Microsoft Office Word</Application>
  <DocSecurity>0</DocSecurity>
  <Lines>43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Danish Iman</dc:creator>
  <cp:keywords/>
  <cp:lastModifiedBy>Danish Iman</cp:lastModifiedBy>
  <cp:revision>4</cp:revision>
  <dcterms:created xsi:type="dcterms:W3CDTF">2023-03-14T21:58:00Z</dcterms:created>
  <dcterms:modified xsi:type="dcterms:W3CDTF">2023-03-30T02:57:00Z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07a043a52b72fa1d1b1fe1b9c6c5b53a3c2b73839b2cf00ff850156116fa02f5</vt:lpwstr>
  </property>
</Properties>
</file>