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25708" w:rsidP="00225708" w:rsidRDefault="00225708" w14:paraId="5E2A3A1E" w14:textId="77777777">
      <w:pPr>
        <w:jc w:val="center"/>
        <w:rPr>
          <w:sz w:val="32"/>
        </w:rPr>
      </w:pPr>
    </w:p>
    <w:p w:rsidR="3399F77F" w:rsidP="3399F77F" w:rsidRDefault="3399F77F" w14:paraId="4BB043E0" w14:textId="72812F7E">
      <w:pPr>
        <w:pStyle w:val="Normal"/>
        <w:jc w:val="center"/>
        <w:rPr>
          <w:sz w:val="32"/>
          <w:szCs w:val="32"/>
        </w:rPr>
      </w:pPr>
    </w:p>
    <w:p w:rsidR="6579A166" w:rsidP="3399F77F" w:rsidRDefault="6579A166" w14:paraId="34D5395A" w14:textId="776E1161">
      <w:pPr>
        <w:pStyle w:val="Normal"/>
        <w:jc w:val="center"/>
        <w:rPr>
          <w:b w:val="1"/>
          <w:bCs w:val="1"/>
          <w:i w:val="1"/>
          <w:iCs w:val="1"/>
          <w:sz w:val="40"/>
          <w:szCs w:val="40"/>
        </w:rPr>
      </w:pPr>
      <w:r w:rsidRPr="3399F77F" w:rsidR="6579A166">
        <w:rPr>
          <w:b w:val="1"/>
          <w:bCs w:val="1"/>
          <w:i w:val="1"/>
          <w:iCs w:val="1"/>
          <w:sz w:val="40"/>
          <w:szCs w:val="40"/>
        </w:rPr>
        <w:t>Syed Tajud Ali</w:t>
      </w:r>
    </w:p>
    <w:p w:rsidR="6579A166" w:rsidP="3399F77F" w:rsidRDefault="6579A166" w14:paraId="77182B01" w14:textId="3DD20DE3">
      <w:pPr>
        <w:pStyle w:val="Normal"/>
        <w:jc w:val="center"/>
        <w:rPr>
          <w:b w:val="1"/>
          <w:bCs w:val="1"/>
          <w:i w:val="1"/>
          <w:iCs w:val="1"/>
          <w:sz w:val="40"/>
          <w:szCs w:val="40"/>
        </w:rPr>
      </w:pPr>
      <w:r w:rsidRPr="3399F77F" w:rsidR="6579A166">
        <w:rPr>
          <w:b w:val="1"/>
          <w:bCs w:val="1"/>
          <w:i w:val="1"/>
          <w:iCs w:val="1"/>
          <w:sz w:val="40"/>
          <w:szCs w:val="40"/>
        </w:rPr>
        <w:t>2107638</w:t>
      </w:r>
    </w:p>
    <w:p w:rsidR="6579A166" w:rsidP="3399F77F" w:rsidRDefault="6579A166" w14:paraId="7E4F8B8B" w14:textId="04E42CC7">
      <w:pPr>
        <w:pStyle w:val="Normal"/>
        <w:jc w:val="center"/>
        <w:rPr>
          <w:b w:val="1"/>
          <w:bCs w:val="1"/>
          <w:i w:val="1"/>
          <w:iCs w:val="1"/>
          <w:sz w:val="40"/>
          <w:szCs w:val="40"/>
        </w:rPr>
      </w:pPr>
      <w:r w:rsidRPr="3399F77F" w:rsidR="6579A166">
        <w:rPr>
          <w:b w:val="1"/>
          <w:bCs w:val="1"/>
          <w:i w:val="1"/>
          <w:iCs w:val="1"/>
          <w:sz w:val="40"/>
          <w:szCs w:val="40"/>
        </w:rPr>
        <w:t>BMIH5006</w:t>
      </w:r>
    </w:p>
    <w:p w:rsidRPr="00E42723" w:rsidR="00225708" w:rsidP="3399F77F" w:rsidRDefault="002E3F53" w14:paraId="7E5EF05A" w14:textId="5F3D18DF">
      <w:pPr>
        <w:pStyle w:val="Normal"/>
        <w:jc w:val="center"/>
        <w:rPr>
          <w:b w:val="1"/>
          <w:bCs w:val="1"/>
          <w:i w:val="1"/>
          <w:iCs w:val="1"/>
          <w:sz w:val="40"/>
          <w:szCs w:val="40"/>
        </w:rPr>
      </w:pPr>
      <w:r w:rsidRPr="3399F77F" w:rsidR="002E3F53">
        <w:rPr>
          <w:b w:val="1"/>
          <w:bCs w:val="1"/>
          <w:i w:val="1"/>
          <w:iCs w:val="1"/>
          <w:sz w:val="40"/>
          <w:szCs w:val="40"/>
        </w:rPr>
        <w:t>Destination Management of</w:t>
      </w:r>
      <w:r w:rsidRPr="3399F77F" w:rsidR="00E42723">
        <w:rPr>
          <w:b w:val="1"/>
          <w:bCs w:val="1"/>
          <w:i w:val="1"/>
          <w:iCs w:val="1"/>
          <w:sz w:val="40"/>
          <w:szCs w:val="40"/>
        </w:rPr>
        <w:t xml:space="preserve"> </w:t>
      </w:r>
      <w:r w:rsidRPr="3399F77F" w:rsidR="00E42723">
        <w:rPr>
          <w:b w:val="1"/>
          <w:bCs w:val="1"/>
          <w:i w:val="1"/>
          <w:iCs w:val="1"/>
          <w:color w:val="FF0000"/>
          <w:sz w:val="40"/>
          <w:szCs w:val="40"/>
        </w:rPr>
        <w:t>Manchester, UK</w:t>
      </w:r>
    </w:p>
    <w:p w:rsidR="00225708" w:rsidP="3399F77F" w:rsidRDefault="00225708" w14:paraId="1B37BB70" w14:textId="77777777" w14:noSpellErr="1">
      <w:pPr>
        <w:jc w:val="center"/>
        <w:rPr>
          <w:b w:val="1"/>
          <w:bCs w:val="1"/>
          <w:i w:val="1"/>
          <w:iCs w:val="1"/>
          <w:sz w:val="40"/>
          <w:szCs w:val="40"/>
        </w:rPr>
      </w:pPr>
    </w:p>
    <w:p w:rsidRPr="00ED378B" w:rsidR="00225708" w:rsidP="3399F77F" w:rsidRDefault="00225708" w14:paraId="441E6C36" w14:textId="77777777" w14:noSpellErr="1">
      <w:pPr>
        <w:jc w:val="center"/>
        <w:rPr>
          <w:b w:val="1"/>
          <w:bCs w:val="1"/>
          <w:i w:val="1"/>
          <w:iCs w:val="1"/>
          <w:sz w:val="40"/>
          <w:szCs w:val="40"/>
        </w:rPr>
      </w:pPr>
      <w:r w:rsidRPr="3399F77F" w:rsidR="00225708">
        <w:rPr>
          <w:b w:val="1"/>
          <w:bCs w:val="1"/>
          <w:i w:val="1"/>
          <w:iCs w:val="1"/>
          <w:sz w:val="40"/>
          <w:szCs w:val="40"/>
        </w:rPr>
        <w:t>Lecturer: Ruth Taylor-Davies</w:t>
      </w:r>
    </w:p>
    <w:p w:rsidR="00916B3D" w:rsidP="3399F77F" w:rsidRDefault="00916B3D" w14:paraId="500AC254" w14:textId="1102599F" w14:noSpellErr="1">
      <w:pPr>
        <w:rPr>
          <w:b w:val="1"/>
          <w:bCs w:val="1"/>
          <w:i w:val="1"/>
          <w:iCs w:val="1"/>
          <w:sz w:val="40"/>
          <w:szCs w:val="40"/>
        </w:rPr>
      </w:pPr>
    </w:p>
    <w:p w:rsidR="00E96B09" w:rsidP="3399F77F" w:rsidRDefault="00E96B09" w14:paraId="2234D74B" w14:textId="77777777" w14:noSpellErr="1">
      <w:pPr>
        <w:rPr>
          <w:b w:val="1"/>
          <w:bCs w:val="1"/>
          <w:i w:val="1"/>
          <w:iCs w:val="1"/>
          <w:sz w:val="40"/>
          <w:szCs w:val="40"/>
        </w:rPr>
      </w:pPr>
    </w:p>
    <w:p w:rsidR="00E96B09" w:rsidP="00E96B09" w:rsidRDefault="00E96B09" w14:paraId="60342A5E" w14:textId="77777777"/>
    <w:p w:rsidR="00E96B09" w:rsidP="00E96B09" w:rsidRDefault="00E96B09" w14:paraId="4C4A34FC" w14:textId="77777777"/>
    <w:p w:rsidR="00E96B09" w:rsidP="00E96B09" w:rsidRDefault="00E96B09" w14:paraId="55DF8368" w14:textId="77777777"/>
    <w:p w:rsidR="00E96B09" w:rsidP="00E96B09" w:rsidRDefault="00E96B09" w14:paraId="7AC12124" w14:textId="77777777"/>
    <w:p w:rsidR="00E96B09" w:rsidP="00E96B09" w:rsidRDefault="00E96B09" w14:paraId="5E2165A7" w14:textId="77777777"/>
    <w:p w:rsidR="00E96B09" w:rsidP="00E96B09" w:rsidRDefault="00E96B09" w14:paraId="10B12049" w14:textId="77777777"/>
    <w:p w:rsidR="00E96B09" w:rsidP="00E96B09" w:rsidRDefault="00E96B09" w14:paraId="339C4B98" w14:textId="77777777"/>
    <w:sdt>
      <w:sdtPr>
        <w:rPr>
          <w:rFonts w:ascii="Times New Roman" w:hAnsi="Times New Roman" w:eastAsiaTheme="minorHAnsi" w:cstheme="minorBidi"/>
          <w:color w:val="auto"/>
          <w:sz w:val="24"/>
          <w:szCs w:val="22"/>
        </w:rPr>
        <w:id w:val="167845682"/>
        <w:docPartObj>
          <w:docPartGallery w:val="Table of Contents"/>
          <w:docPartUnique/>
        </w:docPartObj>
      </w:sdtPr>
      <w:sdtEndPr>
        <w:rPr>
          <w:b/>
          <w:bCs/>
          <w:noProof/>
        </w:rPr>
      </w:sdtEndPr>
      <w:sdtContent>
        <w:p w:rsidRPr="00E96B09" w:rsidR="00E96B09" w:rsidP="00E96B09" w:rsidRDefault="00E96B09" w14:paraId="44CE8689" w14:textId="1C7004B2">
          <w:pPr>
            <w:pStyle w:val="TOCHeading"/>
            <w:jc w:val="center"/>
            <w:rPr>
              <w:rFonts w:ascii="Times New Roman" w:hAnsi="Times New Roman" w:cs="Times New Roman"/>
              <w:color w:val="auto"/>
            </w:rPr>
          </w:pPr>
          <w:r w:rsidRPr="00E96B09">
            <w:rPr>
              <w:rFonts w:ascii="Times New Roman" w:hAnsi="Times New Roman" w:cs="Times New Roman"/>
              <w:color w:val="auto"/>
            </w:rPr>
            <w:t>Table of Contents</w:t>
          </w:r>
        </w:p>
        <w:p w:rsidR="00CF38EE" w:rsidRDefault="00E96B09" w14:paraId="0DF215B1" w14:textId="77777777">
          <w:pPr>
            <w:pStyle w:val="TOC1"/>
            <w:tabs>
              <w:tab w:val="right" w:leader="dot" w:pos="9350"/>
            </w:tabs>
            <w:rPr>
              <w:rFonts w:asciiTheme="minorHAnsi" w:hAnsiTheme="minorHAnsi" w:eastAsiaTheme="minorEastAsia"/>
              <w:noProof/>
              <w:sz w:val="22"/>
              <w:lang w:val="en-US"/>
            </w:rPr>
          </w:pPr>
          <w:r>
            <w:fldChar w:fldCharType="begin"/>
          </w:r>
          <w:r>
            <w:instrText xml:space="preserve"> TOC \o "1-3" \h \z \u </w:instrText>
          </w:r>
          <w:r>
            <w:fldChar w:fldCharType="separate"/>
          </w:r>
          <w:hyperlink w:history="1" w:anchor="_Toc137312870">
            <w:r w:rsidRPr="00EF6620" w:rsidR="00CF38EE">
              <w:rPr>
                <w:rStyle w:val="Hyperlink"/>
                <w:noProof/>
              </w:rPr>
              <w:t>Introduction</w:t>
            </w:r>
            <w:r w:rsidR="00CF38EE">
              <w:rPr>
                <w:noProof/>
                <w:webHidden/>
              </w:rPr>
              <w:tab/>
            </w:r>
            <w:r w:rsidR="00CF38EE">
              <w:rPr>
                <w:noProof/>
                <w:webHidden/>
              </w:rPr>
              <w:fldChar w:fldCharType="begin"/>
            </w:r>
            <w:r w:rsidR="00CF38EE">
              <w:rPr>
                <w:noProof/>
                <w:webHidden/>
              </w:rPr>
              <w:instrText xml:space="preserve"> PAGEREF _Toc137312870 \h </w:instrText>
            </w:r>
            <w:r w:rsidR="00CF38EE">
              <w:rPr>
                <w:noProof/>
                <w:webHidden/>
              </w:rPr>
            </w:r>
            <w:r w:rsidR="00CF38EE">
              <w:rPr>
                <w:noProof/>
                <w:webHidden/>
              </w:rPr>
              <w:fldChar w:fldCharType="separate"/>
            </w:r>
            <w:r w:rsidR="00CF38EE">
              <w:rPr>
                <w:noProof/>
                <w:webHidden/>
              </w:rPr>
              <w:t>3</w:t>
            </w:r>
            <w:r w:rsidR="00CF38EE">
              <w:rPr>
                <w:noProof/>
                <w:webHidden/>
              </w:rPr>
              <w:fldChar w:fldCharType="end"/>
            </w:r>
          </w:hyperlink>
        </w:p>
        <w:p w:rsidR="00CF38EE" w:rsidRDefault="00CF3CE6" w14:paraId="1B36D622" w14:textId="77777777">
          <w:pPr>
            <w:pStyle w:val="TOC1"/>
            <w:tabs>
              <w:tab w:val="right" w:leader="dot" w:pos="9350"/>
            </w:tabs>
            <w:rPr>
              <w:rFonts w:asciiTheme="minorHAnsi" w:hAnsiTheme="minorHAnsi" w:eastAsiaTheme="minorEastAsia"/>
              <w:noProof/>
              <w:sz w:val="22"/>
              <w:lang w:val="en-US"/>
            </w:rPr>
          </w:pPr>
          <w:hyperlink w:history="1" w:anchor="_Toc137312871">
            <w:r w:rsidRPr="00EF6620" w:rsidR="00CF38EE">
              <w:rPr>
                <w:rStyle w:val="Hyperlink"/>
                <w:noProof/>
              </w:rPr>
              <w:t>1. Evaluate principles of sustainable tourism, using the three pillars of sustainability (economic, socio-cultural, and environmental) of your chosen destination</w:t>
            </w:r>
            <w:r w:rsidR="00CF38EE">
              <w:rPr>
                <w:noProof/>
                <w:webHidden/>
              </w:rPr>
              <w:tab/>
            </w:r>
            <w:r w:rsidR="00CF38EE">
              <w:rPr>
                <w:noProof/>
                <w:webHidden/>
              </w:rPr>
              <w:fldChar w:fldCharType="begin"/>
            </w:r>
            <w:r w:rsidR="00CF38EE">
              <w:rPr>
                <w:noProof/>
                <w:webHidden/>
              </w:rPr>
              <w:instrText xml:space="preserve"> PAGEREF _Toc137312871 \h </w:instrText>
            </w:r>
            <w:r w:rsidR="00CF38EE">
              <w:rPr>
                <w:noProof/>
                <w:webHidden/>
              </w:rPr>
            </w:r>
            <w:r w:rsidR="00CF38EE">
              <w:rPr>
                <w:noProof/>
                <w:webHidden/>
              </w:rPr>
              <w:fldChar w:fldCharType="separate"/>
            </w:r>
            <w:r w:rsidR="00CF38EE">
              <w:rPr>
                <w:noProof/>
                <w:webHidden/>
              </w:rPr>
              <w:t>4</w:t>
            </w:r>
            <w:r w:rsidR="00CF38EE">
              <w:rPr>
                <w:noProof/>
                <w:webHidden/>
              </w:rPr>
              <w:fldChar w:fldCharType="end"/>
            </w:r>
          </w:hyperlink>
        </w:p>
        <w:p w:rsidR="00CF38EE" w:rsidRDefault="00CF3CE6" w14:paraId="21C19DFC" w14:textId="77777777">
          <w:pPr>
            <w:pStyle w:val="TOC2"/>
            <w:tabs>
              <w:tab w:val="right" w:leader="dot" w:pos="9350"/>
            </w:tabs>
            <w:rPr>
              <w:rFonts w:asciiTheme="minorHAnsi" w:hAnsiTheme="minorHAnsi" w:eastAsiaTheme="minorEastAsia"/>
              <w:noProof/>
              <w:sz w:val="22"/>
              <w:lang w:val="en-US"/>
            </w:rPr>
          </w:pPr>
          <w:hyperlink w:history="1" w:anchor="_Toc137312872">
            <w:r w:rsidRPr="00EF6620" w:rsidR="00CF38EE">
              <w:rPr>
                <w:rStyle w:val="Hyperlink"/>
                <w:noProof/>
              </w:rPr>
              <w:t>Economic sustainability</w:t>
            </w:r>
            <w:r w:rsidR="00CF38EE">
              <w:rPr>
                <w:noProof/>
                <w:webHidden/>
              </w:rPr>
              <w:tab/>
            </w:r>
            <w:r w:rsidR="00CF38EE">
              <w:rPr>
                <w:noProof/>
                <w:webHidden/>
              </w:rPr>
              <w:fldChar w:fldCharType="begin"/>
            </w:r>
            <w:r w:rsidR="00CF38EE">
              <w:rPr>
                <w:noProof/>
                <w:webHidden/>
              </w:rPr>
              <w:instrText xml:space="preserve"> PAGEREF _Toc137312872 \h </w:instrText>
            </w:r>
            <w:r w:rsidR="00CF38EE">
              <w:rPr>
                <w:noProof/>
                <w:webHidden/>
              </w:rPr>
            </w:r>
            <w:r w:rsidR="00CF38EE">
              <w:rPr>
                <w:noProof/>
                <w:webHidden/>
              </w:rPr>
              <w:fldChar w:fldCharType="separate"/>
            </w:r>
            <w:r w:rsidR="00CF38EE">
              <w:rPr>
                <w:noProof/>
                <w:webHidden/>
              </w:rPr>
              <w:t>5</w:t>
            </w:r>
            <w:r w:rsidR="00CF38EE">
              <w:rPr>
                <w:noProof/>
                <w:webHidden/>
              </w:rPr>
              <w:fldChar w:fldCharType="end"/>
            </w:r>
          </w:hyperlink>
        </w:p>
        <w:p w:rsidR="00CF38EE" w:rsidRDefault="00CF3CE6" w14:paraId="1BD698E7" w14:textId="77777777">
          <w:pPr>
            <w:pStyle w:val="TOC2"/>
            <w:tabs>
              <w:tab w:val="right" w:leader="dot" w:pos="9350"/>
            </w:tabs>
            <w:rPr>
              <w:rFonts w:asciiTheme="minorHAnsi" w:hAnsiTheme="minorHAnsi" w:eastAsiaTheme="minorEastAsia"/>
              <w:noProof/>
              <w:sz w:val="22"/>
              <w:lang w:val="en-US"/>
            </w:rPr>
          </w:pPr>
          <w:hyperlink w:history="1" w:anchor="_Toc137312873">
            <w:r w:rsidRPr="00EF6620" w:rsidR="00CF38EE">
              <w:rPr>
                <w:rStyle w:val="Hyperlink"/>
                <w:noProof/>
              </w:rPr>
              <w:t>Socio-cultural sustainability</w:t>
            </w:r>
            <w:r w:rsidR="00CF38EE">
              <w:rPr>
                <w:noProof/>
                <w:webHidden/>
              </w:rPr>
              <w:tab/>
            </w:r>
            <w:r w:rsidR="00CF38EE">
              <w:rPr>
                <w:noProof/>
                <w:webHidden/>
              </w:rPr>
              <w:fldChar w:fldCharType="begin"/>
            </w:r>
            <w:r w:rsidR="00CF38EE">
              <w:rPr>
                <w:noProof/>
                <w:webHidden/>
              </w:rPr>
              <w:instrText xml:space="preserve"> PAGEREF _Toc137312873 \h </w:instrText>
            </w:r>
            <w:r w:rsidR="00CF38EE">
              <w:rPr>
                <w:noProof/>
                <w:webHidden/>
              </w:rPr>
            </w:r>
            <w:r w:rsidR="00CF38EE">
              <w:rPr>
                <w:noProof/>
                <w:webHidden/>
              </w:rPr>
              <w:fldChar w:fldCharType="separate"/>
            </w:r>
            <w:r w:rsidR="00CF38EE">
              <w:rPr>
                <w:noProof/>
                <w:webHidden/>
              </w:rPr>
              <w:t>6</w:t>
            </w:r>
            <w:r w:rsidR="00CF38EE">
              <w:rPr>
                <w:noProof/>
                <w:webHidden/>
              </w:rPr>
              <w:fldChar w:fldCharType="end"/>
            </w:r>
          </w:hyperlink>
        </w:p>
        <w:p w:rsidR="00CF38EE" w:rsidRDefault="00CF3CE6" w14:paraId="12B48CEB" w14:textId="77777777">
          <w:pPr>
            <w:pStyle w:val="TOC2"/>
            <w:tabs>
              <w:tab w:val="right" w:leader="dot" w:pos="9350"/>
            </w:tabs>
            <w:rPr>
              <w:rFonts w:asciiTheme="minorHAnsi" w:hAnsiTheme="minorHAnsi" w:eastAsiaTheme="minorEastAsia"/>
              <w:noProof/>
              <w:sz w:val="22"/>
              <w:lang w:val="en-US"/>
            </w:rPr>
          </w:pPr>
          <w:hyperlink w:history="1" w:anchor="_Toc137312874">
            <w:r w:rsidRPr="00EF6620" w:rsidR="00CF38EE">
              <w:rPr>
                <w:rStyle w:val="Hyperlink"/>
                <w:noProof/>
              </w:rPr>
              <w:t>Environmental Sustainability</w:t>
            </w:r>
            <w:r w:rsidR="00CF38EE">
              <w:rPr>
                <w:noProof/>
                <w:webHidden/>
              </w:rPr>
              <w:tab/>
            </w:r>
            <w:r w:rsidR="00CF38EE">
              <w:rPr>
                <w:noProof/>
                <w:webHidden/>
              </w:rPr>
              <w:fldChar w:fldCharType="begin"/>
            </w:r>
            <w:r w:rsidR="00CF38EE">
              <w:rPr>
                <w:noProof/>
                <w:webHidden/>
              </w:rPr>
              <w:instrText xml:space="preserve"> PAGEREF _Toc137312874 \h </w:instrText>
            </w:r>
            <w:r w:rsidR="00CF38EE">
              <w:rPr>
                <w:noProof/>
                <w:webHidden/>
              </w:rPr>
            </w:r>
            <w:r w:rsidR="00CF38EE">
              <w:rPr>
                <w:noProof/>
                <w:webHidden/>
              </w:rPr>
              <w:fldChar w:fldCharType="separate"/>
            </w:r>
            <w:r w:rsidR="00CF38EE">
              <w:rPr>
                <w:noProof/>
                <w:webHidden/>
              </w:rPr>
              <w:t>7</w:t>
            </w:r>
            <w:r w:rsidR="00CF38EE">
              <w:rPr>
                <w:noProof/>
                <w:webHidden/>
              </w:rPr>
              <w:fldChar w:fldCharType="end"/>
            </w:r>
          </w:hyperlink>
        </w:p>
        <w:p w:rsidR="00CF38EE" w:rsidRDefault="00CF3CE6" w14:paraId="338ED349" w14:textId="77777777">
          <w:pPr>
            <w:pStyle w:val="TOC1"/>
            <w:tabs>
              <w:tab w:val="right" w:leader="dot" w:pos="9350"/>
            </w:tabs>
            <w:rPr>
              <w:rFonts w:asciiTheme="minorHAnsi" w:hAnsiTheme="minorHAnsi" w:eastAsiaTheme="minorEastAsia"/>
              <w:noProof/>
              <w:sz w:val="22"/>
              <w:lang w:val="en-US"/>
            </w:rPr>
          </w:pPr>
          <w:hyperlink w:history="1" w:anchor="_Toc137312875">
            <w:r w:rsidRPr="00EF6620" w:rsidR="00CF38EE">
              <w:rPr>
                <w:rStyle w:val="Hyperlink"/>
                <w:noProof/>
              </w:rPr>
              <w:t>2. The development management plan of your chosen destination associated with the general principles of development should be evaluated and analysed throughout.</w:t>
            </w:r>
            <w:r w:rsidR="00CF38EE">
              <w:rPr>
                <w:noProof/>
                <w:webHidden/>
              </w:rPr>
              <w:tab/>
            </w:r>
            <w:r w:rsidR="00CF38EE">
              <w:rPr>
                <w:noProof/>
                <w:webHidden/>
              </w:rPr>
              <w:fldChar w:fldCharType="begin"/>
            </w:r>
            <w:r w:rsidR="00CF38EE">
              <w:rPr>
                <w:noProof/>
                <w:webHidden/>
              </w:rPr>
              <w:instrText xml:space="preserve"> PAGEREF _Toc137312875 \h </w:instrText>
            </w:r>
            <w:r w:rsidR="00CF38EE">
              <w:rPr>
                <w:noProof/>
                <w:webHidden/>
              </w:rPr>
            </w:r>
            <w:r w:rsidR="00CF38EE">
              <w:rPr>
                <w:noProof/>
                <w:webHidden/>
              </w:rPr>
              <w:fldChar w:fldCharType="separate"/>
            </w:r>
            <w:r w:rsidR="00CF38EE">
              <w:rPr>
                <w:noProof/>
                <w:webHidden/>
              </w:rPr>
              <w:t>8</w:t>
            </w:r>
            <w:r w:rsidR="00CF38EE">
              <w:rPr>
                <w:noProof/>
                <w:webHidden/>
              </w:rPr>
              <w:fldChar w:fldCharType="end"/>
            </w:r>
          </w:hyperlink>
        </w:p>
        <w:p w:rsidR="00CF38EE" w:rsidRDefault="00CF3CE6" w14:paraId="094C6F0A" w14:textId="77777777">
          <w:pPr>
            <w:pStyle w:val="TOC1"/>
            <w:tabs>
              <w:tab w:val="right" w:leader="dot" w:pos="9350"/>
            </w:tabs>
            <w:rPr>
              <w:rFonts w:asciiTheme="minorHAnsi" w:hAnsiTheme="minorHAnsi" w:eastAsiaTheme="minorEastAsia"/>
              <w:noProof/>
              <w:sz w:val="22"/>
              <w:lang w:val="en-US"/>
            </w:rPr>
          </w:pPr>
          <w:hyperlink w:history="1" w:anchor="_Toc137312876">
            <w:r w:rsidRPr="00EF6620" w:rsidR="00CF38EE">
              <w:rPr>
                <w:rStyle w:val="Hyperlink"/>
                <w:noProof/>
              </w:rPr>
              <w:t>3. Practices should be identified, outlining regulations and organisations responsible for the implementation.</w:t>
            </w:r>
            <w:r w:rsidR="00CF38EE">
              <w:rPr>
                <w:noProof/>
                <w:webHidden/>
              </w:rPr>
              <w:tab/>
            </w:r>
            <w:r w:rsidR="00CF38EE">
              <w:rPr>
                <w:noProof/>
                <w:webHidden/>
              </w:rPr>
              <w:fldChar w:fldCharType="begin"/>
            </w:r>
            <w:r w:rsidR="00CF38EE">
              <w:rPr>
                <w:noProof/>
                <w:webHidden/>
              </w:rPr>
              <w:instrText xml:space="preserve"> PAGEREF _Toc137312876 \h </w:instrText>
            </w:r>
            <w:r w:rsidR="00CF38EE">
              <w:rPr>
                <w:noProof/>
                <w:webHidden/>
              </w:rPr>
            </w:r>
            <w:r w:rsidR="00CF38EE">
              <w:rPr>
                <w:noProof/>
                <w:webHidden/>
              </w:rPr>
              <w:fldChar w:fldCharType="separate"/>
            </w:r>
            <w:r w:rsidR="00CF38EE">
              <w:rPr>
                <w:noProof/>
                <w:webHidden/>
              </w:rPr>
              <w:t>10</w:t>
            </w:r>
            <w:r w:rsidR="00CF38EE">
              <w:rPr>
                <w:noProof/>
                <w:webHidden/>
              </w:rPr>
              <w:fldChar w:fldCharType="end"/>
            </w:r>
          </w:hyperlink>
        </w:p>
        <w:p w:rsidR="00CF38EE" w:rsidRDefault="00CF3CE6" w14:paraId="544C8C1A" w14:textId="77777777">
          <w:pPr>
            <w:pStyle w:val="TOC1"/>
            <w:tabs>
              <w:tab w:val="right" w:leader="dot" w:pos="9350"/>
            </w:tabs>
            <w:rPr>
              <w:rFonts w:asciiTheme="minorHAnsi" w:hAnsiTheme="minorHAnsi" w:eastAsiaTheme="minorEastAsia"/>
              <w:noProof/>
              <w:sz w:val="22"/>
              <w:lang w:val="en-US"/>
            </w:rPr>
          </w:pPr>
          <w:hyperlink w:history="1" w:anchor="_Toc137312877">
            <w:r w:rsidRPr="00EF6620" w:rsidR="00CF38EE">
              <w:rPr>
                <w:rStyle w:val="Hyperlink"/>
                <w:noProof/>
              </w:rPr>
              <w:t>4. The travelling aspect of the industry should also be analysed, exploring how they are closely related.</w:t>
            </w:r>
            <w:r w:rsidR="00CF38EE">
              <w:rPr>
                <w:noProof/>
                <w:webHidden/>
              </w:rPr>
              <w:tab/>
            </w:r>
            <w:r w:rsidR="00CF38EE">
              <w:rPr>
                <w:noProof/>
                <w:webHidden/>
              </w:rPr>
              <w:fldChar w:fldCharType="begin"/>
            </w:r>
            <w:r w:rsidR="00CF38EE">
              <w:rPr>
                <w:noProof/>
                <w:webHidden/>
              </w:rPr>
              <w:instrText xml:space="preserve"> PAGEREF _Toc137312877 \h </w:instrText>
            </w:r>
            <w:r w:rsidR="00CF38EE">
              <w:rPr>
                <w:noProof/>
                <w:webHidden/>
              </w:rPr>
            </w:r>
            <w:r w:rsidR="00CF38EE">
              <w:rPr>
                <w:noProof/>
                <w:webHidden/>
              </w:rPr>
              <w:fldChar w:fldCharType="separate"/>
            </w:r>
            <w:r w:rsidR="00CF38EE">
              <w:rPr>
                <w:noProof/>
                <w:webHidden/>
              </w:rPr>
              <w:t>11</w:t>
            </w:r>
            <w:r w:rsidR="00CF38EE">
              <w:rPr>
                <w:noProof/>
                <w:webHidden/>
              </w:rPr>
              <w:fldChar w:fldCharType="end"/>
            </w:r>
          </w:hyperlink>
        </w:p>
        <w:p w:rsidR="00CF38EE" w:rsidRDefault="00CF3CE6" w14:paraId="17A7A780" w14:textId="77777777">
          <w:pPr>
            <w:pStyle w:val="TOC1"/>
            <w:tabs>
              <w:tab w:val="right" w:leader="dot" w:pos="9350"/>
            </w:tabs>
            <w:rPr>
              <w:rFonts w:asciiTheme="minorHAnsi" w:hAnsiTheme="minorHAnsi" w:eastAsiaTheme="minorEastAsia"/>
              <w:noProof/>
              <w:sz w:val="22"/>
              <w:lang w:val="en-US"/>
            </w:rPr>
          </w:pPr>
          <w:hyperlink w:history="1" w:anchor="_Toc137312878">
            <w:r w:rsidRPr="00EF6620" w:rsidR="00CF38EE">
              <w:rPr>
                <w:rStyle w:val="Hyperlink"/>
                <w:noProof/>
              </w:rPr>
              <w:t>5. Use Butler’s life cycle model and Doxey’s irridex model to determine which stages your chosen destination has been through / is currently at. Use data and statistics to back up your evidence.</w:t>
            </w:r>
            <w:r w:rsidR="00CF38EE">
              <w:rPr>
                <w:noProof/>
                <w:webHidden/>
              </w:rPr>
              <w:tab/>
            </w:r>
            <w:r w:rsidR="00CF38EE">
              <w:rPr>
                <w:noProof/>
                <w:webHidden/>
              </w:rPr>
              <w:fldChar w:fldCharType="begin"/>
            </w:r>
            <w:r w:rsidR="00CF38EE">
              <w:rPr>
                <w:noProof/>
                <w:webHidden/>
              </w:rPr>
              <w:instrText xml:space="preserve"> PAGEREF _Toc137312878 \h </w:instrText>
            </w:r>
            <w:r w:rsidR="00CF38EE">
              <w:rPr>
                <w:noProof/>
                <w:webHidden/>
              </w:rPr>
            </w:r>
            <w:r w:rsidR="00CF38EE">
              <w:rPr>
                <w:noProof/>
                <w:webHidden/>
              </w:rPr>
              <w:fldChar w:fldCharType="separate"/>
            </w:r>
            <w:r w:rsidR="00CF38EE">
              <w:rPr>
                <w:noProof/>
                <w:webHidden/>
              </w:rPr>
              <w:t>12</w:t>
            </w:r>
            <w:r w:rsidR="00CF38EE">
              <w:rPr>
                <w:noProof/>
                <w:webHidden/>
              </w:rPr>
              <w:fldChar w:fldCharType="end"/>
            </w:r>
          </w:hyperlink>
        </w:p>
        <w:p w:rsidR="00CF38EE" w:rsidRDefault="00CF3CE6" w14:paraId="15D19C1D" w14:textId="77777777">
          <w:pPr>
            <w:pStyle w:val="TOC2"/>
            <w:tabs>
              <w:tab w:val="right" w:leader="dot" w:pos="9350"/>
            </w:tabs>
            <w:rPr>
              <w:rFonts w:asciiTheme="minorHAnsi" w:hAnsiTheme="minorHAnsi" w:eastAsiaTheme="minorEastAsia"/>
              <w:noProof/>
              <w:sz w:val="22"/>
              <w:lang w:val="en-US"/>
            </w:rPr>
          </w:pPr>
          <w:hyperlink w:history="1" w:anchor="_Toc137312879">
            <w:r w:rsidRPr="00EF6620" w:rsidR="00CF38EE">
              <w:rPr>
                <w:rStyle w:val="Hyperlink"/>
                <w:noProof/>
              </w:rPr>
              <w:t>Butler’s life cycle model</w:t>
            </w:r>
            <w:r w:rsidR="00CF38EE">
              <w:rPr>
                <w:noProof/>
                <w:webHidden/>
              </w:rPr>
              <w:tab/>
            </w:r>
            <w:r w:rsidR="00CF38EE">
              <w:rPr>
                <w:noProof/>
                <w:webHidden/>
              </w:rPr>
              <w:fldChar w:fldCharType="begin"/>
            </w:r>
            <w:r w:rsidR="00CF38EE">
              <w:rPr>
                <w:noProof/>
                <w:webHidden/>
              </w:rPr>
              <w:instrText xml:space="preserve"> PAGEREF _Toc137312879 \h </w:instrText>
            </w:r>
            <w:r w:rsidR="00CF38EE">
              <w:rPr>
                <w:noProof/>
                <w:webHidden/>
              </w:rPr>
            </w:r>
            <w:r w:rsidR="00CF38EE">
              <w:rPr>
                <w:noProof/>
                <w:webHidden/>
              </w:rPr>
              <w:fldChar w:fldCharType="separate"/>
            </w:r>
            <w:r w:rsidR="00CF38EE">
              <w:rPr>
                <w:noProof/>
                <w:webHidden/>
              </w:rPr>
              <w:t>12</w:t>
            </w:r>
            <w:r w:rsidR="00CF38EE">
              <w:rPr>
                <w:noProof/>
                <w:webHidden/>
              </w:rPr>
              <w:fldChar w:fldCharType="end"/>
            </w:r>
          </w:hyperlink>
        </w:p>
        <w:p w:rsidR="00CF38EE" w:rsidRDefault="00CF3CE6" w14:paraId="255ECA5F" w14:textId="77777777">
          <w:pPr>
            <w:pStyle w:val="TOC2"/>
            <w:tabs>
              <w:tab w:val="right" w:leader="dot" w:pos="9350"/>
            </w:tabs>
            <w:rPr>
              <w:rFonts w:asciiTheme="minorHAnsi" w:hAnsiTheme="minorHAnsi" w:eastAsiaTheme="minorEastAsia"/>
              <w:noProof/>
              <w:sz w:val="22"/>
              <w:lang w:val="en-US"/>
            </w:rPr>
          </w:pPr>
          <w:hyperlink w:history="1" w:anchor="_Toc137312880">
            <w:r w:rsidRPr="00EF6620" w:rsidR="00CF38EE">
              <w:rPr>
                <w:rStyle w:val="Hyperlink"/>
                <w:noProof/>
              </w:rPr>
              <w:t>Doxey’s Irridex model</w:t>
            </w:r>
            <w:r w:rsidR="00CF38EE">
              <w:rPr>
                <w:noProof/>
                <w:webHidden/>
              </w:rPr>
              <w:tab/>
            </w:r>
            <w:r w:rsidR="00CF38EE">
              <w:rPr>
                <w:noProof/>
                <w:webHidden/>
              </w:rPr>
              <w:fldChar w:fldCharType="begin"/>
            </w:r>
            <w:r w:rsidR="00CF38EE">
              <w:rPr>
                <w:noProof/>
                <w:webHidden/>
              </w:rPr>
              <w:instrText xml:space="preserve"> PAGEREF _Toc137312880 \h </w:instrText>
            </w:r>
            <w:r w:rsidR="00CF38EE">
              <w:rPr>
                <w:noProof/>
                <w:webHidden/>
              </w:rPr>
            </w:r>
            <w:r w:rsidR="00CF38EE">
              <w:rPr>
                <w:noProof/>
                <w:webHidden/>
              </w:rPr>
              <w:fldChar w:fldCharType="separate"/>
            </w:r>
            <w:r w:rsidR="00CF38EE">
              <w:rPr>
                <w:noProof/>
                <w:webHidden/>
              </w:rPr>
              <w:t>14</w:t>
            </w:r>
            <w:r w:rsidR="00CF38EE">
              <w:rPr>
                <w:noProof/>
                <w:webHidden/>
              </w:rPr>
              <w:fldChar w:fldCharType="end"/>
            </w:r>
          </w:hyperlink>
        </w:p>
        <w:p w:rsidR="00CF38EE" w:rsidRDefault="00CF3CE6" w14:paraId="40865D14" w14:textId="77777777">
          <w:pPr>
            <w:pStyle w:val="TOC1"/>
            <w:tabs>
              <w:tab w:val="right" w:leader="dot" w:pos="9350"/>
            </w:tabs>
            <w:rPr>
              <w:rFonts w:asciiTheme="minorHAnsi" w:hAnsiTheme="minorHAnsi" w:eastAsiaTheme="minorEastAsia"/>
              <w:noProof/>
              <w:sz w:val="22"/>
              <w:lang w:val="en-US"/>
            </w:rPr>
          </w:pPr>
          <w:hyperlink w:history="1" w:anchor="_Toc137312881">
            <w:r w:rsidRPr="00EF6620" w:rsidR="00CF38EE">
              <w:rPr>
                <w:rStyle w:val="Hyperlink"/>
                <w:noProof/>
              </w:rPr>
              <w:t>6. Provide recommendations for the future development of the destination, keeping sustainability at the core of your recommendations.</w:t>
            </w:r>
            <w:r w:rsidR="00CF38EE">
              <w:rPr>
                <w:noProof/>
                <w:webHidden/>
              </w:rPr>
              <w:tab/>
            </w:r>
            <w:r w:rsidR="00CF38EE">
              <w:rPr>
                <w:noProof/>
                <w:webHidden/>
              </w:rPr>
              <w:fldChar w:fldCharType="begin"/>
            </w:r>
            <w:r w:rsidR="00CF38EE">
              <w:rPr>
                <w:noProof/>
                <w:webHidden/>
              </w:rPr>
              <w:instrText xml:space="preserve"> PAGEREF _Toc137312881 \h </w:instrText>
            </w:r>
            <w:r w:rsidR="00CF38EE">
              <w:rPr>
                <w:noProof/>
                <w:webHidden/>
              </w:rPr>
            </w:r>
            <w:r w:rsidR="00CF38EE">
              <w:rPr>
                <w:noProof/>
                <w:webHidden/>
              </w:rPr>
              <w:fldChar w:fldCharType="separate"/>
            </w:r>
            <w:r w:rsidR="00CF38EE">
              <w:rPr>
                <w:noProof/>
                <w:webHidden/>
              </w:rPr>
              <w:t>15</w:t>
            </w:r>
            <w:r w:rsidR="00CF38EE">
              <w:rPr>
                <w:noProof/>
                <w:webHidden/>
              </w:rPr>
              <w:fldChar w:fldCharType="end"/>
            </w:r>
          </w:hyperlink>
        </w:p>
        <w:p w:rsidR="00CF38EE" w:rsidRDefault="00CF3CE6" w14:paraId="7DAD9570" w14:textId="77777777">
          <w:pPr>
            <w:pStyle w:val="TOC1"/>
            <w:tabs>
              <w:tab w:val="right" w:leader="dot" w:pos="9350"/>
            </w:tabs>
            <w:rPr>
              <w:rFonts w:asciiTheme="minorHAnsi" w:hAnsiTheme="minorHAnsi" w:eastAsiaTheme="minorEastAsia"/>
              <w:noProof/>
              <w:sz w:val="22"/>
              <w:lang w:val="en-US"/>
            </w:rPr>
          </w:pPr>
          <w:hyperlink w:history="1" w:anchor="_Toc137312882">
            <w:r w:rsidRPr="00EF6620" w:rsidR="00CF38EE">
              <w:rPr>
                <w:rStyle w:val="Hyperlink"/>
                <w:noProof/>
              </w:rPr>
              <w:t>Conclusion</w:t>
            </w:r>
            <w:r w:rsidR="00CF38EE">
              <w:rPr>
                <w:noProof/>
                <w:webHidden/>
              </w:rPr>
              <w:tab/>
            </w:r>
            <w:r w:rsidR="00CF38EE">
              <w:rPr>
                <w:noProof/>
                <w:webHidden/>
              </w:rPr>
              <w:fldChar w:fldCharType="begin"/>
            </w:r>
            <w:r w:rsidR="00CF38EE">
              <w:rPr>
                <w:noProof/>
                <w:webHidden/>
              </w:rPr>
              <w:instrText xml:space="preserve"> PAGEREF _Toc137312882 \h </w:instrText>
            </w:r>
            <w:r w:rsidR="00CF38EE">
              <w:rPr>
                <w:noProof/>
                <w:webHidden/>
              </w:rPr>
            </w:r>
            <w:r w:rsidR="00CF38EE">
              <w:rPr>
                <w:noProof/>
                <w:webHidden/>
              </w:rPr>
              <w:fldChar w:fldCharType="separate"/>
            </w:r>
            <w:r w:rsidR="00CF38EE">
              <w:rPr>
                <w:noProof/>
                <w:webHidden/>
              </w:rPr>
              <w:t>16</w:t>
            </w:r>
            <w:r w:rsidR="00CF38EE">
              <w:rPr>
                <w:noProof/>
                <w:webHidden/>
              </w:rPr>
              <w:fldChar w:fldCharType="end"/>
            </w:r>
          </w:hyperlink>
        </w:p>
        <w:p w:rsidR="00CF38EE" w:rsidRDefault="00CF3CE6" w14:paraId="074AED57" w14:textId="77777777">
          <w:pPr>
            <w:pStyle w:val="TOC1"/>
            <w:tabs>
              <w:tab w:val="right" w:leader="dot" w:pos="9350"/>
            </w:tabs>
            <w:rPr>
              <w:rFonts w:asciiTheme="minorHAnsi" w:hAnsiTheme="minorHAnsi" w:eastAsiaTheme="minorEastAsia"/>
              <w:noProof/>
              <w:sz w:val="22"/>
              <w:lang w:val="en-US"/>
            </w:rPr>
          </w:pPr>
          <w:hyperlink w:history="1" w:anchor="_Toc137312883">
            <w:r w:rsidRPr="00EF6620" w:rsidR="00CF38EE">
              <w:rPr>
                <w:rStyle w:val="Hyperlink"/>
                <w:noProof/>
              </w:rPr>
              <w:t>References</w:t>
            </w:r>
            <w:r w:rsidR="00CF38EE">
              <w:rPr>
                <w:noProof/>
                <w:webHidden/>
              </w:rPr>
              <w:tab/>
            </w:r>
            <w:r w:rsidR="00CF38EE">
              <w:rPr>
                <w:noProof/>
                <w:webHidden/>
              </w:rPr>
              <w:fldChar w:fldCharType="begin"/>
            </w:r>
            <w:r w:rsidR="00CF38EE">
              <w:rPr>
                <w:noProof/>
                <w:webHidden/>
              </w:rPr>
              <w:instrText xml:space="preserve"> PAGEREF _Toc137312883 \h </w:instrText>
            </w:r>
            <w:r w:rsidR="00CF38EE">
              <w:rPr>
                <w:noProof/>
                <w:webHidden/>
              </w:rPr>
            </w:r>
            <w:r w:rsidR="00CF38EE">
              <w:rPr>
                <w:noProof/>
                <w:webHidden/>
              </w:rPr>
              <w:fldChar w:fldCharType="separate"/>
            </w:r>
            <w:r w:rsidR="00CF38EE">
              <w:rPr>
                <w:noProof/>
                <w:webHidden/>
              </w:rPr>
              <w:t>17</w:t>
            </w:r>
            <w:r w:rsidR="00CF38EE">
              <w:rPr>
                <w:noProof/>
                <w:webHidden/>
              </w:rPr>
              <w:fldChar w:fldCharType="end"/>
            </w:r>
          </w:hyperlink>
        </w:p>
        <w:p w:rsidR="00E96B09" w:rsidRDefault="00E96B09" w14:paraId="420C1E5F" w14:textId="1BBF7ECB">
          <w:r>
            <w:rPr>
              <w:b/>
              <w:bCs/>
              <w:noProof/>
            </w:rPr>
            <w:fldChar w:fldCharType="end"/>
          </w:r>
        </w:p>
      </w:sdtContent>
    </w:sdt>
    <w:p w:rsidR="00E96B09" w:rsidP="00E96B09" w:rsidRDefault="00E96B09" w14:paraId="5BB119A4" w14:textId="77777777"/>
    <w:p w:rsidR="00E96B09" w:rsidP="00E96B09" w:rsidRDefault="00E96B09" w14:paraId="4E775FD4" w14:textId="77777777"/>
    <w:p w:rsidR="00E96B09" w:rsidP="00E96B09" w:rsidRDefault="00E96B09" w14:paraId="0E0CE78E" w14:textId="34F68989">
      <w:pPr>
        <w:pStyle w:val="Heading1"/>
      </w:pPr>
      <w:bookmarkStart w:name="_Toc137312870" w:id="0"/>
      <w:r w:rsidR="00E96B09">
        <w:rPr/>
        <w:t>Introduction</w:t>
      </w:r>
      <w:bookmarkEnd w:id="0"/>
    </w:p>
    <w:p w:rsidR="3399F77F" w:rsidRDefault="3399F77F" w14:paraId="25CE9F1D" w14:textId="2B863E7C"/>
    <w:p w:rsidR="003E1B82" w:rsidP="003E1B82" w:rsidRDefault="003E1B82" w14:paraId="56598812" w14:textId="1740CE1B">
      <w:r>
        <w:t>Sustainable tourism refers to the exploration of new destinations in a sustainable way that benefits the economy, socio-cultural aspects of the destinations as well as the environment (</w:t>
      </w:r>
      <w:proofErr w:type="spellStart"/>
      <w:r w:rsidRPr="00B176BD">
        <w:t>Carr</w:t>
      </w:r>
      <w:proofErr w:type="spellEnd"/>
      <w:r>
        <w:t xml:space="preserve"> et al., </w:t>
      </w:r>
      <w:r w:rsidRPr="00B176BD">
        <w:t>2016</w:t>
      </w:r>
      <w:r>
        <w:t xml:space="preserve">). </w:t>
      </w:r>
      <w:r w:rsidR="00E96B09">
        <w:t>This is a business report on hospitality industry that will focus on sustainable hospitality and tourism management. In the field of tourism, sustainability is now becoming a norm, and more tourists are opting for sustainable tourism.</w:t>
      </w:r>
      <w:r w:rsidRPr="003E1B82">
        <w:t xml:space="preserve"> </w:t>
      </w:r>
      <w:r>
        <w:t xml:space="preserve">More precise and professionally recommended sustainable growth policies should be made by the authorities of </w:t>
      </w:r>
      <w:r w:rsidRPr="00D57076">
        <w:rPr>
          <w:color w:val="FF0000"/>
        </w:rPr>
        <w:t>Manchester</w:t>
      </w:r>
      <w:r>
        <w:t>. It will cover up past flaws and improve the current ones. The growth policies must ensure the safety of the environment also (</w:t>
      </w:r>
      <w:proofErr w:type="spellStart"/>
      <w:r w:rsidRPr="00EF4130">
        <w:t>Dimitrov</w:t>
      </w:r>
      <w:proofErr w:type="spellEnd"/>
      <w:r>
        <w:t xml:space="preserve"> et al., </w:t>
      </w:r>
      <w:r w:rsidRPr="00EF4130">
        <w:t>2019).</w:t>
      </w:r>
    </w:p>
    <w:p w:rsidRPr="001C0ACA" w:rsidR="005D2CBF" w:rsidP="001C0ACA" w:rsidRDefault="00600D98" w14:paraId="59F28C88" w14:textId="4A2BCB36">
      <w:pPr>
        <w:jc w:val="center"/>
      </w:pPr>
      <w:r>
        <w:rPr>
          <w:noProof/>
          <w:lang w:val="en-US"/>
        </w:rPr>
        <w:drawing>
          <wp:inline distT="0" distB="0" distL="0" distR="0" wp14:anchorId="0D1FC212" wp14:editId="1664D740">
            <wp:extent cx="2790825" cy="4419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90825" cy="4419600"/>
                    </a:xfrm>
                    <a:prstGeom prst="rect">
                      <a:avLst/>
                    </a:prstGeom>
                  </pic:spPr>
                </pic:pic>
              </a:graphicData>
            </a:graphic>
          </wp:inline>
        </w:drawing>
      </w:r>
    </w:p>
    <w:p w:rsidRPr="001C0ACA" w:rsidR="005D2CBF" w:rsidP="001C0ACA" w:rsidRDefault="001C0ACA" w14:paraId="49061E37" w14:textId="583CF448">
      <w:pPr>
        <w:jc w:val="center"/>
      </w:pPr>
      <w:r w:rsidRPr="001C0ACA">
        <w:t>Figure: Manchester, UK</w:t>
      </w:r>
      <w:r>
        <w:t xml:space="preserve"> (</w:t>
      </w:r>
      <w:proofErr w:type="spellStart"/>
      <w:r w:rsidRPr="00B176BD">
        <w:t>Carr</w:t>
      </w:r>
      <w:proofErr w:type="spellEnd"/>
      <w:r>
        <w:t xml:space="preserve"> et al., </w:t>
      </w:r>
      <w:r w:rsidRPr="00B176BD">
        <w:t>2016).</w:t>
      </w:r>
    </w:p>
    <w:p w:rsidR="005D2CBF" w:rsidP="00E96B09" w:rsidRDefault="005D2CBF" w14:paraId="0AC1F189" w14:textId="77777777"/>
    <w:p w:rsidR="00916B3D" w:rsidP="00916B3D" w:rsidRDefault="00916B3D" w14:paraId="47CDF6B8" w14:textId="6CE14997">
      <w:pPr>
        <w:pStyle w:val="Heading1"/>
      </w:pPr>
      <w:bookmarkStart w:name="_Toc137312871" w:id="1"/>
      <w:r w:rsidR="00916B3D">
        <w:rPr/>
        <w:t>Evaluate principles of sustainable tourism, using the three pillars of sustainability (economic, soc</w:t>
      </w:r>
      <w:r w:rsidR="00E96B09">
        <w:rPr/>
        <w:t>io-cultural, and environmental)</w:t>
      </w:r>
      <w:r w:rsidR="00916B3D">
        <w:rPr/>
        <w:t xml:space="preserve"> of your chosen destination</w:t>
      </w:r>
      <w:r w:rsidR="268BCF71">
        <w:rPr/>
        <w:t>.</w:t>
      </w:r>
      <w:bookmarkEnd w:id="1"/>
    </w:p>
    <w:p w:rsidR="3399F77F" w:rsidRDefault="3399F77F" w14:paraId="7839B16B" w14:textId="75CC9338"/>
    <w:p w:rsidR="00916B3D" w:rsidP="00916B3D" w:rsidRDefault="00916B3D" w14:paraId="70CDFD48" w14:textId="0B74097C">
      <w:r>
        <w:t>The term “sustainability” is becoming a hot topic around the world, and the world population is becoming more conscious of</w:t>
      </w:r>
      <w:r w:rsidR="00895804">
        <w:t xml:space="preserve"> it. </w:t>
      </w:r>
      <w:r>
        <w:t>The chosen destination “</w:t>
      </w:r>
      <w:r w:rsidRPr="00D57076">
        <w:rPr>
          <w:color w:val="FF0000"/>
        </w:rPr>
        <w:t>Manchester”</w:t>
      </w:r>
      <w:r>
        <w:t>, a popular tourist destination in the UK, is doing its best to follow the principles of sustainability and make this place sustainable both for the local people and the tourists (</w:t>
      </w:r>
      <w:proofErr w:type="spellStart"/>
      <w:r w:rsidRPr="00D227E3">
        <w:t>Streimikiene</w:t>
      </w:r>
      <w:proofErr w:type="spellEnd"/>
      <w:r>
        <w:t xml:space="preserve"> et al., </w:t>
      </w:r>
      <w:r w:rsidRPr="00D227E3">
        <w:t>2021)</w:t>
      </w:r>
      <w:r>
        <w:t xml:space="preserve">. The following is the evaluation of the sustainable tourism of </w:t>
      </w:r>
      <w:r w:rsidRPr="00D57076">
        <w:rPr>
          <w:color w:val="FF0000"/>
        </w:rPr>
        <w:t xml:space="preserve">Manchester, UK </w:t>
      </w:r>
      <w:r>
        <w:t xml:space="preserve">using the three pillars of sustainability. </w:t>
      </w:r>
    </w:p>
    <w:p w:rsidR="00916B3D" w:rsidP="00916B3D" w:rsidRDefault="00916B3D" w14:paraId="297A98D6" w14:textId="77777777">
      <w:pPr>
        <w:jc w:val="center"/>
      </w:pPr>
      <w:r>
        <w:rPr>
          <w:noProof/>
          <w:lang w:val="en-US"/>
        </w:rPr>
        <w:drawing>
          <wp:inline distT="0" distB="0" distL="0" distR="0" wp14:anchorId="4263D183" wp14:editId="0A696882">
            <wp:extent cx="4827281" cy="3284220"/>
            <wp:effectExtent l="0" t="0" r="0" b="0"/>
            <wp:docPr id="1623713303" name="Picture 6" descr="Sustainable Tourism | Basic Concepts – Diah Sast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ustainable Tourism | Basic Concepts – Diah Sastr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4562" cy="3289174"/>
                    </a:xfrm>
                    <a:prstGeom prst="rect">
                      <a:avLst/>
                    </a:prstGeom>
                    <a:noFill/>
                    <a:ln>
                      <a:noFill/>
                    </a:ln>
                  </pic:spPr>
                </pic:pic>
              </a:graphicData>
            </a:graphic>
          </wp:inline>
        </w:drawing>
      </w:r>
    </w:p>
    <w:p w:rsidR="00916B3D" w:rsidP="00916B3D" w:rsidRDefault="00916B3D" w14:paraId="5F460FF3" w14:textId="77777777">
      <w:pPr>
        <w:jc w:val="center"/>
      </w:pPr>
      <w:r>
        <w:t xml:space="preserve">Figure: </w:t>
      </w:r>
      <w:r w:rsidRPr="00083E8D">
        <w:t>the three pillars of sustainable tourism</w:t>
      </w:r>
      <w:r>
        <w:t xml:space="preserve"> (</w:t>
      </w:r>
      <w:proofErr w:type="spellStart"/>
      <w:r w:rsidRPr="00B176BD">
        <w:t>Carr</w:t>
      </w:r>
      <w:proofErr w:type="spellEnd"/>
      <w:r>
        <w:t xml:space="preserve"> et al., </w:t>
      </w:r>
      <w:r w:rsidRPr="00B176BD">
        <w:t>2016).</w:t>
      </w:r>
    </w:p>
    <w:p w:rsidR="00916B3D" w:rsidP="00916B3D" w:rsidRDefault="00916B3D" w14:paraId="1DDEBEB0" w14:textId="77777777"/>
    <w:p w:rsidR="005D2CBF" w:rsidP="00916B3D" w:rsidRDefault="005D2CBF" w14:paraId="5D945DD5" w14:textId="77777777"/>
    <w:p w:rsidR="005D2CBF" w:rsidP="00916B3D" w:rsidRDefault="005D2CBF" w14:paraId="1FE09C88" w14:textId="77777777"/>
    <w:p w:rsidR="00916B3D" w:rsidP="00916B3D" w:rsidRDefault="00916B3D" w14:paraId="05461E83" w14:textId="15AECA11">
      <w:pPr>
        <w:pStyle w:val="Heading2"/>
      </w:pPr>
      <w:bookmarkStart w:name="_Toc137312872" w:id="2"/>
      <w:r w:rsidR="00916B3D">
        <w:rPr/>
        <w:t>Economic sustainability</w:t>
      </w:r>
      <w:r w:rsidR="5607FC79">
        <w:rPr/>
        <w:t>.</w:t>
      </w:r>
      <w:bookmarkEnd w:id="2"/>
    </w:p>
    <w:p w:rsidR="3399F77F" w:rsidP="3399F77F" w:rsidRDefault="3399F77F" w14:paraId="1D66F65E" w14:textId="41A3E374">
      <w:pPr>
        <w:rPr>
          <w:b w:val="1"/>
          <w:bCs w:val="1"/>
        </w:rPr>
      </w:pPr>
    </w:p>
    <w:p w:rsidR="00916B3D" w:rsidP="00916B3D" w:rsidRDefault="00916B3D" w14:paraId="6E0D4062" w14:textId="77777777">
      <w:r w:rsidRPr="00225665">
        <w:rPr>
          <w:b/>
          <w:bCs/>
        </w:rPr>
        <w:t>Economic diversification</w:t>
      </w:r>
      <w:r>
        <w:rPr>
          <w:b/>
          <w:bCs/>
        </w:rPr>
        <w:t xml:space="preserve">: </w:t>
      </w:r>
      <w:r>
        <w:t>A demand for economic sustainability is diversifying the local economy. Manchester is making strategic planning and implementation to make the economy of this city diversified with varieties of industries and businesses. The plan of Manchester is not to become entirely dependent upon its tourism sector (</w:t>
      </w:r>
      <w:proofErr w:type="spellStart"/>
      <w:r w:rsidRPr="00B176BD">
        <w:t>Carr</w:t>
      </w:r>
      <w:proofErr w:type="spellEnd"/>
      <w:r>
        <w:t xml:space="preserve"> et al., </w:t>
      </w:r>
      <w:r w:rsidRPr="00B176BD">
        <w:t>2016).</w:t>
      </w:r>
    </w:p>
    <w:p w:rsidR="00916B3D" w:rsidP="00916B3D" w:rsidRDefault="00916B3D" w14:paraId="0D6BE3AB" w14:textId="77777777">
      <w:r w:rsidRPr="00225665">
        <w:rPr>
          <w:b/>
          <w:bCs/>
        </w:rPr>
        <w:t>Local and international employment</w:t>
      </w:r>
      <w:r>
        <w:rPr>
          <w:b/>
          <w:bCs/>
        </w:rPr>
        <w:t xml:space="preserve">: </w:t>
      </w:r>
      <w:r>
        <w:t>For maintaining economic sustainability as a tourist destination, Manchester is providing jobs for local and international employees in the various sectors of the economy. Thus, the local people are not counting only on the tourism industry. Along with employment, the rights and wages of these employees are maintained as well (</w:t>
      </w:r>
      <w:proofErr w:type="spellStart"/>
      <w:r w:rsidRPr="00D227E3">
        <w:t>Streimikiene</w:t>
      </w:r>
      <w:proofErr w:type="spellEnd"/>
      <w:r>
        <w:t xml:space="preserve"> et al., </w:t>
      </w:r>
      <w:r w:rsidRPr="00D227E3">
        <w:t>2021)</w:t>
      </w:r>
      <w:r>
        <w:t>.</w:t>
      </w:r>
    </w:p>
    <w:p w:rsidR="00916B3D" w:rsidP="00916B3D" w:rsidRDefault="00916B3D" w14:paraId="7F09D888" w14:textId="06E1D351">
      <w:r w:rsidRPr="00225665">
        <w:rPr>
          <w:b/>
          <w:bCs/>
        </w:rPr>
        <w:t>Support the local businesses</w:t>
      </w:r>
      <w:r>
        <w:rPr>
          <w:b/>
          <w:bCs/>
        </w:rPr>
        <w:t xml:space="preserve">: </w:t>
      </w:r>
      <w:r>
        <w:t>An important part of economic sustainability is the growth of local businesses. Manchester is promoting local businesses to the tourists and tourists are more interacting with the local businesses. The growth of local businesses will make the economy of Manchester more stable (</w:t>
      </w:r>
      <w:proofErr w:type="spellStart"/>
      <w:r w:rsidRPr="0037765F">
        <w:t>Budeanu</w:t>
      </w:r>
      <w:proofErr w:type="spellEnd"/>
      <w:r>
        <w:t xml:space="preserve"> et al., </w:t>
      </w:r>
      <w:r w:rsidRPr="0037765F">
        <w:t>2016).</w:t>
      </w:r>
    </w:p>
    <w:p w:rsidR="00916B3D" w:rsidP="005D2CBF" w:rsidRDefault="005D2CBF" w14:paraId="37C4C933" w14:textId="129A94D3">
      <w:pPr>
        <w:jc w:val="center"/>
      </w:pPr>
      <w:r>
        <w:rPr>
          <w:noProof/>
          <w:lang w:val="en-US"/>
        </w:rPr>
        <w:drawing>
          <wp:inline distT="0" distB="0" distL="0" distR="0" wp14:anchorId="4F4C2FFA" wp14:editId="55BBE4F1">
            <wp:extent cx="3205151" cy="1871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13103" cy="1875973"/>
                    </a:xfrm>
                    <a:prstGeom prst="rect">
                      <a:avLst/>
                    </a:prstGeom>
                  </pic:spPr>
                </pic:pic>
              </a:graphicData>
            </a:graphic>
          </wp:inline>
        </w:drawing>
      </w:r>
    </w:p>
    <w:p w:rsidR="005D2CBF" w:rsidP="005D2CBF" w:rsidRDefault="005D2CBF" w14:paraId="244AD848" w14:textId="61022B92">
      <w:pPr>
        <w:jc w:val="center"/>
      </w:pPr>
      <w:r>
        <w:t>Figure: Economic sustainability (</w:t>
      </w:r>
      <w:proofErr w:type="spellStart"/>
      <w:r w:rsidRPr="00D227E3" w:rsidR="000D165F">
        <w:t>Streimikiene</w:t>
      </w:r>
      <w:proofErr w:type="spellEnd"/>
      <w:r w:rsidR="000D165F">
        <w:t xml:space="preserve"> et al., </w:t>
      </w:r>
      <w:r w:rsidRPr="00D227E3" w:rsidR="000D165F">
        <w:t>2021</w:t>
      </w:r>
      <w:r>
        <w:t>).</w:t>
      </w:r>
    </w:p>
    <w:p w:rsidR="007A0399" w:rsidP="007A0399" w:rsidRDefault="007A0399" w14:paraId="33DAB1AE" w14:textId="77777777"/>
    <w:p w:rsidR="007A0399" w:rsidP="007A0399" w:rsidRDefault="007A0399" w14:paraId="67DF29CA" w14:textId="77777777"/>
    <w:p w:rsidRPr="007A0399" w:rsidR="007A0399" w:rsidP="007A0399" w:rsidRDefault="007A0399" w14:paraId="77531275" w14:textId="77777777"/>
    <w:p w:rsidR="00916B3D" w:rsidP="00916B3D" w:rsidRDefault="00916B3D" w14:paraId="136783AB" w14:textId="388D8BAB">
      <w:pPr>
        <w:pStyle w:val="Heading2"/>
      </w:pPr>
      <w:bookmarkStart w:name="_Toc137312873" w:id="3"/>
      <w:r w:rsidR="00916B3D">
        <w:rPr/>
        <w:t>Socio-cultural sustainability</w:t>
      </w:r>
      <w:r w:rsidR="3EE603BD">
        <w:rPr/>
        <w:t>.</w:t>
      </w:r>
      <w:bookmarkEnd w:id="3"/>
    </w:p>
    <w:p w:rsidR="3399F77F" w:rsidP="3399F77F" w:rsidRDefault="3399F77F" w14:paraId="6905000A" w14:textId="17923134">
      <w:pPr>
        <w:rPr>
          <w:b w:val="1"/>
          <w:bCs w:val="1"/>
        </w:rPr>
      </w:pPr>
    </w:p>
    <w:p w:rsidR="00916B3D" w:rsidP="00916B3D" w:rsidRDefault="007A0399" w14:paraId="0532FE4F" w14:textId="3D605F29">
      <w:r>
        <w:rPr>
          <w:b/>
          <w:bCs/>
        </w:rPr>
        <w:t>Respect</w:t>
      </w:r>
      <w:r w:rsidRPr="00CC09E4" w:rsidR="00916B3D">
        <w:rPr>
          <w:b/>
          <w:bCs/>
        </w:rPr>
        <w:t xml:space="preserve"> the local culture</w:t>
      </w:r>
      <w:r w:rsidR="00916B3D">
        <w:rPr>
          <w:b/>
          <w:bCs/>
        </w:rPr>
        <w:t xml:space="preserve">: </w:t>
      </w:r>
      <w:r w:rsidR="00916B3D">
        <w:t>Respecting the local culture of the tourist destination is a primary approach to promoting sustainability. Tourists coming to Manchester are encouraged to respect the local culture and customs. Promoting the local cultures and norms also strengthens the local community, and mutual interactions between the local people and the tourists gain more strength (</w:t>
      </w:r>
      <w:proofErr w:type="spellStart"/>
      <w:r w:rsidRPr="0037765F" w:rsidR="00916B3D">
        <w:t>Budeanu</w:t>
      </w:r>
      <w:proofErr w:type="spellEnd"/>
      <w:r w:rsidR="00916B3D">
        <w:t xml:space="preserve"> et al., </w:t>
      </w:r>
      <w:r w:rsidRPr="0037765F" w:rsidR="00916B3D">
        <w:t>2016).</w:t>
      </w:r>
    </w:p>
    <w:p w:rsidR="00916B3D" w:rsidP="00916B3D" w:rsidRDefault="007A0399" w14:paraId="1052BF3F" w14:textId="14329845">
      <w:r>
        <w:rPr>
          <w:b/>
          <w:bCs/>
        </w:rPr>
        <w:t>Promote</w:t>
      </w:r>
      <w:r w:rsidRPr="00CC09E4" w:rsidR="00916B3D">
        <w:rPr>
          <w:b/>
          <w:bCs/>
        </w:rPr>
        <w:t xml:space="preserve"> the growth of living standards</w:t>
      </w:r>
      <w:r w:rsidR="00916B3D">
        <w:rPr>
          <w:b/>
          <w:bCs/>
        </w:rPr>
        <w:t xml:space="preserve">: </w:t>
      </w:r>
      <w:r w:rsidR="00916B3D">
        <w:t>Sustainable tourism in Manchester, UK promotes the growth of living standards of the local people. As a tourist destination, it is a mixture of local and international cultures. This encourages both the local people and the tourists to crave for developing their living standards. This can be achieved through educational and economic development (</w:t>
      </w:r>
      <w:proofErr w:type="spellStart"/>
      <w:r w:rsidRPr="00B176BD" w:rsidR="00916B3D">
        <w:t>Carr</w:t>
      </w:r>
      <w:proofErr w:type="spellEnd"/>
      <w:r w:rsidR="00916B3D">
        <w:t xml:space="preserve"> et al., </w:t>
      </w:r>
      <w:r w:rsidRPr="00B176BD" w:rsidR="00916B3D">
        <w:t>2016).</w:t>
      </w:r>
    </w:p>
    <w:p w:rsidR="00916B3D" w:rsidP="00916B3D" w:rsidRDefault="007A0399" w14:paraId="517F7D3F" w14:textId="3C0F1BB8">
      <w:r>
        <w:rPr>
          <w:b/>
          <w:bCs/>
        </w:rPr>
        <w:t>Strength</w:t>
      </w:r>
      <w:r w:rsidRPr="00CC09E4" w:rsidR="00916B3D">
        <w:rPr>
          <w:b/>
          <w:bCs/>
        </w:rPr>
        <w:t xml:space="preserve"> the community</w:t>
      </w:r>
      <w:r w:rsidR="00916B3D">
        <w:rPr>
          <w:b/>
          <w:bCs/>
        </w:rPr>
        <w:t xml:space="preserve">: </w:t>
      </w:r>
      <w:r w:rsidR="00916B3D">
        <w:t>Sustainable tourism upholds the local cultures of the rest of the world. In the case of Manchester too, the local cultures and traditions are getting recognition around the world, therefore strengthening the local community (</w:t>
      </w:r>
      <w:proofErr w:type="spellStart"/>
      <w:r w:rsidRPr="007C5A72" w:rsidR="00916B3D">
        <w:t>Ooi</w:t>
      </w:r>
      <w:proofErr w:type="spellEnd"/>
      <w:r w:rsidR="00916B3D">
        <w:t xml:space="preserve"> et al., </w:t>
      </w:r>
      <w:r w:rsidRPr="007C5A72" w:rsidR="00916B3D">
        <w:t>2015).</w:t>
      </w:r>
    </w:p>
    <w:p w:rsidR="00916B3D" w:rsidP="00916B3D" w:rsidRDefault="00916B3D" w14:paraId="22F4BDEB" w14:textId="77777777"/>
    <w:p w:rsidR="007A0399" w:rsidP="00916B3D" w:rsidRDefault="007A0399" w14:paraId="2AA74487" w14:textId="77777777"/>
    <w:p w:rsidR="007A0399" w:rsidP="00916B3D" w:rsidRDefault="007A0399" w14:paraId="6DFCAAFC" w14:textId="77777777"/>
    <w:p w:rsidR="007A0399" w:rsidP="00916B3D" w:rsidRDefault="007A0399" w14:paraId="11386B61" w14:textId="77777777"/>
    <w:p w:rsidR="007A0399" w:rsidP="00916B3D" w:rsidRDefault="007A0399" w14:paraId="3C7C1605" w14:textId="77777777"/>
    <w:p w:rsidR="007A0399" w:rsidP="00916B3D" w:rsidRDefault="007A0399" w14:paraId="7F6596FA" w14:textId="77777777"/>
    <w:p w:rsidR="007A0399" w:rsidP="00916B3D" w:rsidRDefault="007A0399" w14:paraId="775DFADD" w14:textId="77777777"/>
    <w:p w:rsidR="007A0399" w:rsidP="00916B3D" w:rsidRDefault="007A0399" w14:paraId="6B6DEED6" w14:textId="77777777"/>
    <w:p w:rsidR="007A0399" w:rsidP="00916B3D" w:rsidRDefault="007A0399" w14:paraId="73708000" w14:textId="77777777"/>
    <w:p w:rsidR="007A0399" w:rsidP="00916B3D" w:rsidRDefault="007A0399" w14:paraId="3DEB6E5F" w14:textId="77777777"/>
    <w:p w:rsidR="00916B3D" w:rsidP="00916B3D" w:rsidRDefault="00916B3D" w14:paraId="2226A6A8" w14:textId="494C1D73">
      <w:pPr>
        <w:pStyle w:val="Heading2"/>
      </w:pPr>
      <w:bookmarkStart w:name="_Toc137312874" w:id="4"/>
      <w:r w:rsidR="00916B3D">
        <w:rPr/>
        <w:t>Environmental Sustainability</w:t>
      </w:r>
      <w:r w:rsidR="06EAF0F2">
        <w:rPr/>
        <w:t>.</w:t>
      </w:r>
      <w:bookmarkEnd w:id="4"/>
    </w:p>
    <w:p w:rsidR="3399F77F" w:rsidP="3399F77F" w:rsidRDefault="3399F77F" w14:paraId="0319F8D3" w14:textId="0B20791C">
      <w:pPr>
        <w:rPr>
          <w:b w:val="1"/>
          <w:bCs w:val="1"/>
        </w:rPr>
      </w:pPr>
    </w:p>
    <w:p w:rsidR="00916B3D" w:rsidP="00916B3D" w:rsidRDefault="00916B3D" w14:paraId="3FD43D0B" w14:textId="317158A8">
      <w:r w:rsidRPr="00571AC4">
        <w:rPr>
          <w:b/>
          <w:bCs/>
        </w:rPr>
        <w:t>Preserving wildlife and natural resources:</w:t>
      </w:r>
      <w:r>
        <w:t xml:space="preserve"> The sustainability of a tourist destination is incomplete if the environment is harmed. The </w:t>
      </w:r>
      <w:r w:rsidR="007A0399">
        <w:t>authorities of “Manchester” are</w:t>
      </w:r>
      <w:r>
        <w:t xml:space="preserve"> doing everything to preserve wildlife and natural resources. The tourists are encouraged not to harm any animals or natural resources such as forests, lakes, or rivers (</w:t>
      </w:r>
      <w:proofErr w:type="spellStart"/>
      <w:r w:rsidRPr="0037765F">
        <w:t>Budeanu</w:t>
      </w:r>
      <w:proofErr w:type="spellEnd"/>
      <w:r>
        <w:t xml:space="preserve"> et al., </w:t>
      </w:r>
      <w:r w:rsidRPr="0037765F">
        <w:t>2016).</w:t>
      </w:r>
    </w:p>
    <w:p w:rsidR="00916B3D" w:rsidP="00916B3D" w:rsidRDefault="007A0399" w14:paraId="4C36A9CF" w14:textId="7B1943FA">
      <w:r>
        <w:rPr>
          <w:b/>
          <w:bCs/>
        </w:rPr>
        <w:t>Promote</w:t>
      </w:r>
      <w:r w:rsidRPr="00571AC4" w:rsidR="00916B3D">
        <w:rPr>
          <w:b/>
          <w:bCs/>
        </w:rPr>
        <w:t xml:space="preserve"> the use of green energy:</w:t>
      </w:r>
      <w:r w:rsidR="00916B3D">
        <w:t xml:space="preserve"> The increase in the use of green energy will promote the sustainability of the environment of Manchester, UK. It will decrease the pollution of this city. Tourists coming to Manchester are promoting the stance of increasing the use of green energy. It helps to save the environment and helps the bio-diversities to grow (</w:t>
      </w:r>
      <w:proofErr w:type="spellStart"/>
      <w:r w:rsidRPr="00D227E3" w:rsidR="00916B3D">
        <w:t>Streimikiene</w:t>
      </w:r>
      <w:proofErr w:type="spellEnd"/>
      <w:r w:rsidR="00916B3D">
        <w:t xml:space="preserve"> et al., </w:t>
      </w:r>
      <w:r w:rsidRPr="00D227E3" w:rsidR="00916B3D">
        <w:t>2021)</w:t>
      </w:r>
      <w:r w:rsidR="00916B3D">
        <w:t>.</w:t>
      </w:r>
    </w:p>
    <w:p w:rsidR="00916B3D" w:rsidP="00916B3D" w:rsidRDefault="00916B3D" w14:paraId="681D49BB" w14:textId="77777777">
      <w:r w:rsidRPr="00571AC4">
        <w:rPr>
          <w:b/>
          <w:bCs/>
        </w:rPr>
        <w:t>Environmentally friendly transportation:</w:t>
      </w:r>
      <w:r>
        <w:t xml:space="preserve"> The city of Manchester is trying to reduce the harm done by the transportation system. Therefore, discouraging the private vehicle and promoting the public transportation system for tourists is a great approach to saving the environment. Also, using trams and trains as transportation reduces carbon emissions in the air (</w:t>
      </w:r>
      <w:proofErr w:type="spellStart"/>
      <w:r w:rsidRPr="00B176BD">
        <w:t>Carr</w:t>
      </w:r>
      <w:proofErr w:type="spellEnd"/>
      <w:r>
        <w:t xml:space="preserve"> et al., </w:t>
      </w:r>
      <w:r w:rsidRPr="00B176BD">
        <w:t>2016).</w:t>
      </w:r>
    </w:p>
    <w:p w:rsidR="00916B3D" w:rsidP="007A0399" w:rsidRDefault="007A0399" w14:paraId="46A27B7A" w14:textId="0F5E41BF">
      <w:pPr>
        <w:spacing w:line="259" w:lineRule="auto"/>
        <w:jc w:val="center"/>
      </w:pPr>
      <w:r>
        <w:rPr>
          <w:noProof/>
          <w:lang w:val="en-US"/>
        </w:rPr>
        <w:drawing>
          <wp:inline distT="0" distB="0" distL="0" distR="0" wp14:anchorId="2E0CFCD4" wp14:editId="434C0C95">
            <wp:extent cx="3324225" cy="1304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24225" cy="1304925"/>
                    </a:xfrm>
                    <a:prstGeom prst="rect">
                      <a:avLst/>
                    </a:prstGeom>
                  </pic:spPr>
                </pic:pic>
              </a:graphicData>
            </a:graphic>
          </wp:inline>
        </w:drawing>
      </w:r>
    </w:p>
    <w:p w:rsidR="007A0399" w:rsidP="007A0399" w:rsidRDefault="007A0399" w14:paraId="578B997A" w14:textId="28D9870F">
      <w:pPr>
        <w:spacing w:line="259" w:lineRule="auto"/>
        <w:jc w:val="center"/>
      </w:pPr>
      <w:r>
        <w:t>Figure: Environmental sustainability (</w:t>
      </w:r>
      <w:proofErr w:type="spellStart"/>
      <w:r w:rsidRPr="00D227E3" w:rsidR="009425E5">
        <w:t>Streimikiene</w:t>
      </w:r>
      <w:proofErr w:type="spellEnd"/>
      <w:r w:rsidR="009425E5">
        <w:t xml:space="preserve"> et al., </w:t>
      </w:r>
      <w:r w:rsidRPr="00D227E3" w:rsidR="009425E5">
        <w:t>2021</w:t>
      </w:r>
      <w:r>
        <w:t>).</w:t>
      </w:r>
    </w:p>
    <w:p w:rsidR="00323C2E" w:rsidP="00323C2E" w:rsidRDefault="00323C2E" w14:paraId="6BFC53BA" w14:textId="77777777">
      <w:pPr>
        <w:spacing w:line="259" w:lineRule="auto"/>
      </w:pPr>
    </w:p>
    <w:p w:rsidR="00323C2E" w:rsidP="00323C2E" w:rsidRDefault="00323C2E" w14:paraId="4A24F025" w14:textId="77777777">
      <w:pPr>
        <w:spacing w:line="259" w:lineRule="auto"/>
      </w:pPr>
    </w:p>
    <w:p w:rsidR="00323C2E" w:rsidP="00323C2E" w:rsidRDefault="00323C2E" w14:paraId="061D92BD" w14:textId="77777777">
      <w:pPr>
        <w:spacing w:line="259" w:lineRule="auto"/>
      </w:pPr>
    </w:p>
    <w:p w:rsidR="00323C2E" w:rsidP="00323C2E" w:rsidRDefault="00323C2E" w14:paraId="3793013A" w14:textId="77777777">
      <w:pPr>
        <w:spacing w:line="259" w:lineRule="auto"/>
      </w:pPr>
    </w:p>
    <w:p w:rsidR="00323C2E" w:rsidP="00323C2E" w:rsidRDefault="00323C2E" w14:paraId="1DA2DA20" w14:textId="77777777">
      <w:pPr>
        <w:spacing w:line="259" w:lineRule="auto"/>
      </w:pPr>
    </w:p>
    <w:p w:rsidR="00323C2E" w:rsidP="00323C2E" w:rsidRDefault="00323C2E" w14:paraId="0B96BF1E" w14:textId="77777777">
      <w:pPr>
        <w:spacing w:line="259" w:lineRule="auto"/>
      </w:pPr>
    </w:p>
    <w:p w:rsidR="00323C2E" w:rsidP="00323C2E" w:rsidRDefault="00323C2E" w14:paraId="312E8BEF" w14:textId="77777777">
      <w:pPr>
        <w:spacing w:line="259" w:lineRule="auto"/>
      </w:pPr>
    </w:p>
    <w:p w:rsidR="00323C2E" w:rsidP="00323C2E" w:rsidRDefault="00323C2E" w14:paraId="61BB25D7" w14:textId="77777777">
      <w:pPr>
        <w:spacing w:line="259" w:lineRule="auto"/>
      </w:pPr>
    </w:p>
    <w:p w:rsidR="00916B3D" w:rsidP="3399F77F" w:rsidRDefault="00916B3D" w14:paraId="6267CA6A" w14:textId="35A81646">
      <w:pPr>
        <w:pStyle w:val="Heading1"/>
        <w:spacing w:line="259" w:lineRule="auto"/>
      </w:pPr>
      <w:bookmarkStart w:name="_Toc137312875" w:id="5"/>
      <w:r w:rsidR="00916B3D">
        <w:rPr/>
        <w:t>The development management plan of your chosen destination associated with the general principles of development should be evaluated and analysed throughout.</w:t>
      </w:r>
      <w:bookmarkEnd w:id="5"/>
    </w:p>
    <w:p w:rsidR="3399F77F" w:rsidP="3399F77F" w:rsidRDefault="3399F77F" w14:paraId="3509B7A5" w14:textId="3359DB6D">
      <w:pPr>
        <w:spacing w:line="259" w:lineRule="auto"/>
        <w:jc w:val="left"/>
        <w:rPr>
          <w:b w:val="1"/>
          <w:bCs w:val="1"/>
          <w:color w:val="0070C0"/>
        </w:rPr>
      </w:pPr>
    </w:p>
    <w:p w:rsidR="3399F77F" w:rsidP="3399F77F" w:rsidRDefault="3399F77F" w14:paraId="6704BBDF" w14:textId="1561C262">
      <w:pPr>
        <w:spacing w:line="259" w:lineRule="auto"/>
        <w:jc w:val="left"/>
        <w:rPr>
          <w:b w:val="1"/>
          <w:bCs w:val="1"/>
          <w:color w:val="0070C0"/>
        </w:rPr>
      </w:pPr>
    </w:p>
    <w:p w:rsidRPr="007C3F64" w:rsidR="00D7646B" w:rsidP="00D7646B" w:rsidRDefault="00D7646B" w14:paraId="6AEE3A21" w14:textId="77777777">
      <w:pPr>
        <w:spacing w:line="259" w:lineRule="auto"/>
        <w:jc w:val="left"/>
        <w:rPr>
          <w:b/>
          <w:color w:val="0070C0"/>
        </w:rPr>
      </w:pPr>
      <w:r w:rsidRPr="3399F77F" w:rsidR="00D7646B">
        <w:rPr>
          <w:b w:val="1"/>
          <w:bCs w:val="1"/>
          <w:color w:val="0070C0"/>
        </w:rPr>
        <w:t>Executive Summary</w:t>
      </w:r>
    </w:p>
    <w:p w:rsidR="3399F77F" w:rsidP="3399F77F" w:rsidRDefault="3399F77F" w14:paraId="084E479F" w14:textId="23C7249A">
      <w:pPr>
        <w:rPr>
          <w:color w:val="0070C0"/>
        </w:rPr>
      </w:pPr>
    </w:p>
    <w:p w:rsidRPr="007C3F64" w:rsidR="004A4E40" w:rsidP="004A4E40" w:rsidRDefault="004A4E40" w14:paraId="3FE07B15" w14:textId="6483B181">
      <w:pPr>
        <w:rPr>
          <w:color w:val="0070C0"/>
        </w:rPr>
      </w:pPr>
      <w:r w:rsidRPr="007C3F64">
        <w:rPr>
          <w:color w:val="0070C0"/>
        </w:rPr>
        <w:t xml:space="preserve">To gain long-term benefits, a development management plan for this city associated with the general principles of development is a need. The development plan for this destination is given below. </w:t>
      </w:r>
    </w:p>
    <w:p w:rsidRPr="007C3F64" w:rsidR="00D7646B" w:rsidP="00D7646B" w:rsidRDefault="00D7646B" w14:paraId="5038FD26" w14:textId="77777777">
      <w:pPr>
        <w:spacing w:line="259" w:lineRule="auto"/>
        <w:jc w:val="left"/>
        <w:rPr>
          <w:b/>
          <w:color w:val="0070C0"/>
        </w:rPr>
      </w:pPr>
      <w:r w:rsidRPr="007C3F64">
        <w:rPr>
          <w:b/>
          <w:color w:val="0070C0"/>
        </w:rPr>
        <w:t>Sustainability Goals &amp; Objectives</w:t>
      </w:r>
    </w:p>
    <w:p w:rsidRPr="007C3F64" w:rsidR="00F235D1" w:rsidP="00F235D1" w:rsidRDefault="00F235D1" w14:paraId="3F852189" w14:textId="5076865F">
      <w:pPr>
        <w:rPr>
          <w:color w:val="0070C0"/>
        </w:rPr>
      </w:pPr>
      <w:r w:rsidRPr="007C3F64">
        <w:rPr>
          <w:color w:val="0070C0"/>
        </w:rPr>
        <w:t xml:space="preserve">To ensure Sustainable transportation, Renewable energy, </w:t>
      </w:r>
      <w:r w:rsidRPr="007C3F64" w:rsidR="00DB6AE9">
        <w:rPr>
          <w:color w:val="0070C0"/>
        </w:rPr>
        <w:t xml:space="preserve">Zero waste and </w:t>
      </w:r>
      <w:r w:rsidRPr="007C3F64" w:rsidR="00E675F4">
        <w:rPr>
          <w:color w:val="0070C0"/>
        </w:rPr>
        <w:t>Responsible consumption.</w:t>
      </w:r>
    </w:p>
    <w:p w:rsidRPr="007C3F64" w:rsidR="00D7646B" w:rsidP="00D7646B" w:rsidRDefault="00D7646B" w14:paraId="355469B5" w14:textId="77777777">
      <w:pPr>
        <w:spacing w:line="259" w:lineRule="auto"/>
        <w:jc w:val="left"/>
        <w:rPr>
          <w:b/>
          <w:color w:val="0070C0"/>
        </w:rPr>
      </w:pPr>
      <w:r w:rsidRPr="007C3F64">
        <w:rPr>
          <w:b/>
          <w:color w:val="0070C0"/>
        </w:rPr>
        <w:t>Stakeholder Analysis</w:t>
      </w:r>
    </w:p>
    <w:p w:rsidRPr="007C3F64" w:rsidR="004A4E40" w:rsidP="00DE1F66" w:rsidRDefault="004A4E40" w14:paraId="27394718" w14:textId="3B6F2227">
      <w:pPr>
        <w:rPr>
          <w:color w:val="0070C0"/>
        </w:rPr>
      </w:pPr>
      <w:r w:rsidRPr="007C3F64">
        <w:rPr>
          <w:color w:val="0070C0"/>
        </w:rPr>
        <w:t>To make a proper development management plan for the tourist destination Manchester, the destination and the visitors should be analysed first. The planning will identify the tourist attractions in the city. To make the development management plan, this information is needed because the planning and implementation should support the normal flow of tourism (</w:t>
      </w:r>
      <w:proofErr w:type="spellStart"/>
      <w:r w:rsidRPr="007C3F64">
        <w:rPr>
          <w:color w:val="0070C0"/>
        </w:rPr>
        <w:t>Hristov</w:t>
      </w:r>
      <w:proofErr w:type="spellEnd"/>
      <w:r w:rsidRPr="007C3F64">
        <w:rPr>
          <w:color w:val="0070C0"/>
        </w:rPr>
        <w:t xml:space="preserve"> et al., 2018).  </w:t>
      </w:r>
    </w:p>
    <w:p w:rsidRPr="007C3F64" w:rsidR="00D7646B" w:rsidP="00D7646B" w:rsidRDefault="00D7646B" w14:paraId="02680280" w14:textId="77777777">
      <w:pPr>
        <w:spacing w:line="259" w:lineRule="auto"/>
        <w:jc w:val="left"/>
        <w:rPr>
          <w:b/>
          <w:color w:val="0070C0"/>
        </w:rPr>
      </w:pPr>
      <w:r w:rsidRPr="007C3F64">
        <w:rPr>
          <w:b/>
          <w:color w:val="0070C0"/>
        </w:rPr>
        <w:t>Environmental Impact Assessment</w:t>
      </w:r>
    </w:p>
    <w:p w:rsidRPr="007C3F64" w:rsidR="004A4E40" w:rsidP="004A4E40" w:rsidRDefault="004A4E40" w14:paraId="61BF5A56" w14:textId="77777777">
      <w:pPr>
        <w:rPr>
          <w:color w:val="0070C0"/>
        </w:rPr>
      </w:pPr>
      <w:r w:rsidRPr="007C3F64">
        <w:rPr>
          <w:color w:val="0070C0"/>
        </w:rPr>
        <w:t>Improving the transportation system is a major part of the development planning. Providing adequate transportation systems for the tourists and the local population of Manchester is a must. The authorities of Manchester should increase public transport (</w:t>
      </w:r>
      <w:proofErr w:type="spellStart"/>
      <w:r w:rsidRPr="007C3F64">
        <w:rPr>
          <w:color w:val="0070C0"/>
        </w:rPr>
        <w:t>Dedusenko</w:t>
      </w:r>
      <w:proofErr w:type="spellEnd"/>
      <w:r w:rsidRPr="007C3F64">
        <w:rPr>
          <w:color w:val="0070C0"/>
        </w:rPr>
        <w:t xml:space="preserve"> et al., 2020).</w:t>
      </w:r>
    </w:p>
    <w:p w:rsidRPr="007C3F64" w:rsidR="004A4E40" w:rsidP="00D7646B" w:rsidRDefault="004A4E40" w14:paraId="122AB469" w14:textId="77777777">
      <w:pPr>
        <w:spacing w:line="259" w:lineRule="auto"/>
        <w:jc w:val="left"/>
        <w:rPr>
          <w:b/>
          <w:color w:val="0070C0"/>
        </w:rPr>
      </w:pPr>
    </w:p>
    <w:p w:rsidRPr="007C3F64" w:rsidR="00FB3AB2" w:rsidP="00D7646B" w:rsidRDefault="00FB3AB2" w14:paraId="3246466D" w14:textId="77777777">
      <w:pPr>
        <w:spacing w:line="259" w:lineRule="auto"/>
        <w:jc w:val="left"/>
        <w:rPr>
          <w:b/>
          <w:color w:val="0070C0"/>
        </w:rPr>
      </w:pPr>
    </w:p>
    <w:p w:rsidRPr="007C3F64" w:rsidR="00FB3AB2" w:rsidP="00D7646B" w:rsidRDefault="00FB3AB2" w14:paraId="4D08A2C2" w14:textId="77777777">
      <w:pPr>
        <w:spacing w:line="259" w:lineRule="auto"/>
        <w:jc w:val="left"/>
        <w:rPr>
          <w:b/>
          <w:color w:val="0070C0"/>
        </w:rPr>
      </w:pPr>
    </w:p>
    <w:p w:rsidRPr="007C3F64" w:rsidR="00FB3AB2" w:rsidP="00D7646B" w:rsidRDefault="00FB3AB2" w14:paraId="5F58BA2D" w14:textId="77777777">
      <w:pPr>
        <w:spacing w:line="259" w:lineRule="auto"/>
        <w:jc w:val="left"/>
        <w:rPr>
          <w:b/>
          <w:color w:val="0070C0"/>
        </w:rPr>
      </w:pPr>
    </w:p>
    <w:p w:rsidRPr="007C3F64" w:rsidR="00FB3AB2" w:rsidP="00D7646B" w:rsidRDefault="00FB3AB2" w14:paraId="69EB380C" w14:textId="77777777">
      <w:pPr>
        <w:spacing w:line="259" w:lineRule="auto"/>
        <w:jc w:val="left"/>
        <w:rPr>
          <w:b/>
          <w:color w:val="0070C0"/>
        </w:rPr>
      </w:pPr>
    </w:p>
    <w:p w:rsidRPr="007C3F64" w:rsidR="00FB3AB2" w:rsidP="00D7646B" w:rsidRDefault="00FB3AB2" w14:paraId="7FD20D2E" w14:textId="77777777">
      <w:pPr>
        <w:spacing w:line="259" w:lineRule="auto"/>
        <w:jc w:val="left"/>
        <w:rPr>
          <w:b/>
          <w:color w:val="0070C0"/>
        </w:rPr>
      </w:pPr>
    </w:p>
    <w:p w:rsidRPr="007C3F64" w:rsidR="00FB3AB2" w:rsidP="00D7646B" w:rsidRDefault="00FB3AB2" w14:paraId="3850A256" w14:textId="77777777">
      <w:pPr>
        <w:spacing w:line="259" w:lineRule="auto"/>
        <w:jc w:val="left"/>
        <w:rPr>
          <w:b/>
          <w:color w:val="0070C0"/>
        </w:rPr>
      </w:pPr>
    </w:p>
    <w:p w:rsidRPr="007C3F64" w:rsidR="00FB3AB2" w:rsidP="00FB3AB2" w:rsidRDefault="00FB3AB2" w14:paraId="6A681C6B" w14:textId="77777777">
      <w:pPr>
        <w:jc w:val="center"/>
        <w:rPr>
          <w:rFonts w:cs="Times New Roman"/>
          <w:b/>
          <w:bCs/>
          <w:color w:val="0070C0"/>
          <w:sz w:val="32"/>
          <w:szCs w:val="24"/>
        </w:rPr>
      </w:pPr>
      <w:r w:rsidRPr="007C3F64">
        <w:rPr>
          <w:rFonts w:cs="Times New Roman"/>
          <w:b/>
          <w:bCs/>
          <w:color w:val="0070C0"/>
          <w:sz w:val="32"/>
          <w:szCs w:val="24"/>
        </w:rPr>
        <w:t>Work Break-Down Structure</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5"/>
        <w:gridCol w:w="3510"/>
        <w:gridCol w:w="1620"/>
        <w:gridCol w:w="1620"/>
        <w:gridCol w:w="1525"/>
      </w:tblGrid>
      <w:tr w:rsidRPr="007C3F64" w:rsidR="007C3F64" w:rsidTr="008F32DD" w14:paraId="7629C113" w14:textId="77777777">
        <w:tc>
          <w:tcPr>
            <w:tcW w:w="107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37171574" w14:textId="77777777">
            <w:pPr>
              <w:rPr>
                <w:rFonts w:cs="Times New Roman"/>
                <w:color w:val="0070C0"/>
                <w:szCs w:val="24"/>
              </w:rPr>
            </w:pPr>
            <w:r w:rsidRPr="007C3F64">
              <w:rPr>
                <w:rFonts w:cs="Times New Roman"/>
                <w:color w:val="0070C0"/>
                <w:szCs w:val="24"/>
              </w:rPr>
              <w:t>Sl. No.</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0B9EE227" w14:textId="77777777">
            <w:pPr>
              <w:rPr>
                <w:rFonts w:cs="Times New Roman"/>
                <w:color w:val="0070C0"/>
                <w:szCs w:val="24"/>
              </w:rPr>
            </w:pPr>
            <w:r w:rsidRPr="007C3F64">
              <w:rPr>
                <w:rFonts w:cs="Times New Roman"/>
                <w:color w:val="0070C0"/>
                <w:szCs w:val="24"/>
              </w:rPr>
              <w:t>Tasks</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6956B1EE" w14:textId="77777777">
            <w:pPr>
              <w:rPr>
                <w:rFonts w:cs="Times New Roman"/>
                <w:color w:val="0070C0"/>
                <w:szCs w:val="24"/>
              </w:rPr>
            </w:pPr>
            <w:r w:rsidRPr="007C3F64">
              <w:rPr>
                <w:rFonts w:cs="Times New Roman"/>
                <w:color w:val="0070C0"/>
                <w:szCs w:val="24"/>
              </w:rPr>
              <w:t>Starting date</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3DF4E767" w14:textId="77777777">
            <w:pPr>
              <w:rPr>
                <w:rFonts w:cs="Times New Roman"/>
                <w:color w:val="0070C0"/>
                <w:szCs w:val="24"/>
              </w:rPr>
            </w:pPr>
            <w:r w:rsidRPr="007C3F64">
              <w:rPr>
                <w:rFonts w:cs="Times New Roman"/>
                <w:color w:val="0070C0"/>
                <w:szCs w:val="24"/>
              </w:rPr>
              <w:t>Ending date</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775E427E" w14:textId="77777777">
            <w:pPr>
              <w:rPr>
                <w:rFonts w:cs="Times New Roman"/>
                <w:color w:val="0070C0"/>
                <w:szCs w:val="24"/>
              </w:rPr>
            </w:pPr>
            <w:r w:rsidRPr="007C3F64">
              <w:rPr>
                <w:rFonts w:cs="Times New Roman"/>
                <w:color w:val="0070C0"/>
                <w:szCs w:val="24"/>
              </w:rPr>
              <w:t>Duration (days)</w:t>
            </w:r>
          </w:p>
        </w:tc>
      </w:tr>
      <w:tr w:rsidRPr="007C3F64" w:rsidR="007C3F64" w:rsidTr="008F32DD" w14:paraId="260E0395"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3AE0E5EC" w14:textId="77777777">
            <w:pPr>
              <w:rPr>
                <w:rFonts w:cs="Times New Roman"/>
                <w:color w:val="0070C0"/>
                <w:szCs w:val="24"/>
              </w:rPr>
            </w:pPr>
            <w:r w:rsidRPr="007C3F64">
              <w:rPr>
                <w:rFonts w:cs="Times New Roman"/>
                <w:color w:val="0070C0"/>
                <w:szCs w:val="24"/>
              </w:rPr>
              <w:t>1</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60E1577D" w14:textId="77777777">
            <w:pPr>
              <w:rPr>
                <w:rFonts w:cs="Times New Roman"/>
                <w:color w:val="0070C0"/>
                <w:szCs w:val="24"/>
              </w:rPr>
            </w:pPr>
            <w:r w:rsidRPr="007C3F64">
              <w:rPr>
                <w:rFonts w:cs="Times New Roman"/>
                <w:noProof/>
                <w:color w:val="0070C0"/>
                <w:szCs w:val="24"/>
                <w:lang w:val="en-US"/>
              </w:rPr>
              <w:drawing>
                <wp:inline distT="0" distB="0" distL="0" distR="0" wp14:anchorId="570CFDE8" wp14:editId="287599A1">
                  <wp:extent cx="457200" cy="285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3FE63E90" w14:textId="790474E8">
            <w:pPr>
              <w:rPr>
                <w:rFonts w:cs="Times New Roman"/>
                <w:color w:val="0070C0"/>
                <w:szCs w:val="24"/>
              </w:rPr>
            </w:pPr>
            <w:r w:rsidRPr="007C3F64">
              <w:rPr>
                <w:rFonts w:cs="Times New Roman"/>
                <w:color w:val="0070C0"/>
                <w:szCs w:val="24"/>
              </w:rPr>
              <w:t>5/15/</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7EFAE038" w14:textId="69B25173">
            <w:pPr>
              <w:rPr>
                <w:rFonts w:cs="Times New Roman"/>
                <w:color w:val="0070C0"/>
                <w:szCs w:val="24"/>
              </w:rPr>
            </w:pPr>
            <w:r w:rsidRPr="007C3F64">
              <w:rPr>
                <w:rFonts w:cs="Times New Roman"/>
                <w:color w:val="0070C0"/>
                <w:szCs w:val="24"/>
              </w:rPr>
              <w:t>5/20/</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7978B03D" w14:textId="77777777">
            <w:pPr>
              <w:rPr>
                <w:rFonts w:cs="Times New Roman"/>
                <w:color w:val="0070C0"/>
                <w:szCs w:val="24"/>
              </w:rPr>
            </w:pPr>
            <w:r w:rsidRPr="007C3F64">
              <w:rPr>
                <w:rFonts w:cs="Times New Roman"/>
                <w:color w:val="0070C0"/>
                <w:szCs w:val="24"/>
              </w:rPr>
              <w:t>6</w:t>
            </w:r>
          </w:p>
        </w:tc>
      </w:tr>
      <w:tr w:rsidRPr="007C3F64" w:rsidR="007C3F64" w:rsidTr="008F32DD" w14:paraId="58BEB211"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02AC2281" w14:textId="77777777">
            <w:pPr>
              <w:rPr>
                <w:rFonts w:cs="Times New Roman"/>
                <w:color w:val="0070C0"/>
                <w:szCs w:val="24"/>
              </w:rPr>
            </w:pPr>
            <w:r w:rsidRPr="007C3F64">
              <w:rPr>
                <w:rFonts w:cs="Times New Roman"/>
                <w:color w:val="0070C0"/>
                <w:szCs w:val="24"/>
              </w:rPr>
              <w:t>2</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20B46B42" w14:textId="77777777">
            <w:pPr>
              <w:rPr>
                <w:rFonts w:cs="Times New Roman"/>
                <w:color w:val="0070C0"/>
                <w:szCs w:val="24"/>
              </w:rPr>
            </w:pPr>
            <w:r w:rsidRPr="007C3F64">
              <w:rPr>
                <w:rFonts w:cs="Times New Roman"/>
                <w:noProof/>
                <w:color w:val="0070C0"/>
                <w:szCs w:val="24"/>
                <w:lang w:val="en-US"/>
              </w:rPr>
              <w:drawing>
                <wp:inline distT="0" distB="0" distL="0" distR="0" wp14:anchorId="429381FE" wp14:editId="2FEEB235">
                  <wp:extent cx="1362075" cy="247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247650"/>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48385E4" w14:textId="03821993">
            <w:pPr>
              <w:rPr>
                <w:rFonts w:cs="Times New Roman"/>
                <w:color w:val="0070C0"/>
                <w:szCs w:val="24"/>
              </w:rPr>
            </w:pPr>
            <w:r w:rsidRPr="007C3F64">
              <w:rPr>
                <w:rFonts w:cs="Times New Roman"/>
                <w:color w:val="0070C0"/>
                <w:szCs w:val="24"/>
              </w:rPr>
              <w:t>5/21/</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04B44E2E" w14:textId="146CEC1E">
            <w:pPr>
              <w:rPr>
                <w:rFonts w:cs="Times New Roman"/>
                <w:color w:val="0070C0"/>
                <w:szCs w:val="24"/>
              </w:rPr>
            </w:pPr>
            <w:r w:rsidRPr="007C3F64">
              <w:rPr>
                <w:rFonts w:cs="Times New Roman"/>
                <w:color w:val="0070C0"/>
                <w:szCs w:val="24"/>
              </w:rPr>
              <w:t>5/27/</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1427DFBB" w14:textId="77777777">
            <w:pPr>
              <w:rPr>
                <w:rFonts w:cs="Times New Roman"/>
                <w:color w:val="0070C0"/>
                <w:szCs w:val="24"/>
              </w:rPr>
            </w:pPr>
            <w:r w:rsidRPr="007C3F64">
              <w:rPr>
                <w:rFonts w:cs="Times New Roman"/>
                <w:color w:val="0070C0"/>
                <w:szCs w:val="24"/>
              </w:rPr>
              <w:t>7</w:t>
            </w:r>
          </w:p>
        </w:tc>
      </w:tr>
      <w:tr w:rsidRPr="007C3F64" w:rsidR="007C3F64" w:rsidTr="008F32DD" w14:paraId="0858737B"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26C22BAA" w14:textId="77777777">
            <w:pPr>
              <w:rPr>
                <w:rFonts w:cs="Times New Roman"/>
                <w:color w:val="0070C0"/>
                <w:szCs w:val="24"/>
              </w:rPr>
            </w:pPr>
            <w:r w:rsidRPr="007C3F64">
              <w:rPr>
                <w:rFonts w:cs="Times New Roman"/>
                <w:color w:val="0070C0"/>
                <w:szCs w:val="24"/>
              </w:rPr>
              <w:t>3</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0211EB68" w14:textId="77777777">
            <w:pPr>
              <w:rPr>
                <w:rFonts w:cs="Times New Roman"/>
                <w:color w:val="0070C0"/>
                <w:szCs w:val="24"/>
              </w:rPr>
            </w:pPr>
            <w:r w:rsidRPr="007C3F64">
              <w:rPr>
                <w:rFonts w:cs="Times New Roman"/>
                <w:noProof/>
                <w:color w:val="0070C0"/>
                <w:szCs w:val="24"/>
                <w:lang w:val="en-US"/>
              </w:rPr>
              <w:drawing>
                <wp:inline distT="0" distB="0" distL="0" distR="0" wp14:anchorId="73377949" wp14:editId="3234E426">
                  <wp:extent cx="1181100" cy="30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1100" cy="304800"/>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0480B5AC" w14:textId="08228C8C">
            <w:pPr>
              <w:rPr>
                <w:rFonts w:cs="Times New Roman"/>
                <w:color w:val="0070C0"/>
                <w:szCs w:val="24"/>
              </w:rPr>
            </w:pPr>
            <w:r w:rsidRPr="007C3F64">
              <w:rPr>
                <w:rFonts w:cs="Times New Roman"/>
                <w:color w:val="0070C0"/>
                <w:szCs w:val="24"/>
              </w:rPr>
              <w:t>5/28/</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58C64680" w14:textId="4F079284">
            <w:pPr>
              <w:rPr>
                <w:rFonts w:cs="Times New Roman"/>
                <w:color w:val="0070C0"/>
                <w:szCs w:val="24"/>
              </w:rPr>
            </w:pPr>
            <w:r w:rsidRPr="007C3F64">
              <w:rPr>
                <w:rFonts w:cs="Times New Roman"/>
                <w:color w:val="0070C0"/>
                <w:szCs w:val="24"/>
              </w:rPr>
              <w:t>6/18/</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98B841F" w14:textId="77777777">
            <w:pPr>
              <w:rPr>
                <w:rFonts w:cs="Times New Roman"/>
                <w:color w:val="0070C0"/>
                <w:szCs w:val="24"/>
              </w:rPr>
            </w:pPr>
            <w:r w:rsidRPr="007C3F64">
              <w:rPr>
                <w:rFonts w:cs="Times New Roman"/>
                <w:color w:val="0070C0"/>
                <w:szCs w:val="24"/>
              </w:rPr>
              <w:t>22</w:t>
            </w:r>
          </w:p>
        </w:tc>
      </w:tr>
      <w:tr w:rsidRPr="007C3F64" w:rsidR="007C3F64" w:rsidTr="008F32DD" w14:paraId="45E5268F"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4452DD78" w14:textId="77777777">
            <w:pPr>
              <w:rPr>
                <w:rFonts w:cs="Times New Roman"/>
                <w:color w:val="0070C0"/>
                <w:szCs w:val="24"/>
              </w:rPr>
            </w:pPr>
            <w:r w:rsidRPr="007C3F64">
              <w:rPr>
                <w:rFonts w:cs="Times New Roman"/>
                <w:color w:val="0070C0"/>
                <w:szCs w:val="24"/>
              </w:rPr>
              <w:t>4</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3A072FBE" w14:textId="77777777">
            <w:pPr>
              <w:rPr>
                <w:rFonts w:cs="Times New Roman"/>
                <w:color w:val="0070C0"/>
                <w:szCs w:val="24"/>
              </w:rPr>
            </w:pPr>
            <w:r w:rsidRPr="007C3F64">
              <w:rPr>
                <w:rFonts w:cs="Times New Roman"/>
                <w:noProof/>
                <w:color w:val="0070C0"/>
                <w:szCs w:val="24"/>
                <w:lang w:val="en-US"/>
              </w:rPr>
              <w:drawing>
                <wp:inline distT="0" distB="0" distL="0" distR="0" wp14:anchorId="32215E99" wp14:editId="4536D06C">
                  <wp:extent cx="1028700" cy="276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8700" cy="276225"/>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0BF5C1F" w14:textId="6195C62C">
            <w:pPr>
              <w:rPr>
                <w:rFonts w:cs="Times New Roman"/>
                <w:color w:val="0070C0"/>
                <w:szCs w:val="24"/>
              </w:rPr>
            </w:pPr>
            <w:r w:rsidRPr="007C3F64">
              <w:rPr>
                <w:rFonts w:cs="Times New Roman"/>
                <w:color w:val="0070C0"/>
                <w:szCs w:val="24"/>
              </w:rPr>
              <w:t>6/19/</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083DF1C6" w14:textId="42BA1171">
            <w:pPr>
              <w:rPr>
                <w:rFonts w:cs="Times New Roman"/>
                <w:color w:val="0070C0"/>
                <w:szCs w:val="24"/>
              </w:rPr>
            </w:pPr>
            <w:r w:rsidRPr="007C3F64">
              <w:rPr>
                <w:rFonts w:cs="Times New Roman"/>
                <w:color w:val="0070C0"/>
                <w:szCs w:val="24"/>
              </w:rPr>
              <w:t>6/25/</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B70EA9B" w14:textId="77777777">
            <w:pPr>
              <w:rPr>
                <w:rFonts w:cs="Times New Roman"/>
                <w:color w:val="0070C0"/>
                <w:szCs w:val="24"/>
              </w:rPr>
            </w:pPr>
            <w:r w:rsidRPr="007C3F64">
              <w:rPr>
                <w:rFonts w:cs="Times New Roman"/>
                <w:color w:val="0070C0"/>
                <w:szCs w:val="24"/>
              </w:rPr>
              <w:t>7</w:t>
            </w:r>
          </w:p>
        </w:tc>
      </w:tr>
      <w:tr w:rsidRPr="007C3F64" w:rsidR="007C3F64" w:rsidTr="008F32DD" w14:paraId="74207037"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03050529" w14:textId="77777777">
            <w:pPr>
              <w:rPr>
                <w:rFonts w:cs="Times New Roman"/>
                <w:color w:val="0070C0"/>
                <w:szCs w:val="24"/>
              </w:rPr>
            </w:pPr>
            <w:r w:rsidRPr="007C3F64">
              <w:rPr>
                <w:rFonts w:cs="Times New Roman"/>
                <w:color w:val="0070C0"/>
                <w:szCs w:val="24"/>
              </w:rPr>
              <w:t>5</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72A394C3" w14:textId="77777777">
            <w:pPr>
              <w:rPr>
                <w:rFonts w:cs="Times New Roman"/>
                <w:color w:val="0070C0"/>
                <w:szCs w:val="24"/>
              </w:rPr>
            </w:pPr>
            <w:r w:rsidRPr="007C3F64">
              <w:rPr>
                <w:rFonts w:cs="Times New Roman"/>
                <w:noProof/>
                <w:color w:val="0070C0"/>
                <w:szCs w:val="24"/>
                <w:lang w:val="en-US"/>
              </w:rPr>
              <w:drawing>
                <wp:inline distT="0" distB="0" distL="0" distR="0" wp14:anchorId="62E6ABF4" wp14:editId="465F9EFC">
                  <wp:extent cx="1019175" cy="228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9175" cy="228600"/>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088EF6C1" w14:textId="516F07D8">
            <w:pPr>
              <w:rPr>
                <w:rFonts w:cs="Times New Roman"/>
                <w:color w:val="0070C0"/>
                <w:szCs w:val="24"/>
              </w:rPr>
            </w:pPr>
            <w:r w:rsidRPr="007C3F64">
              <w:rPr>
                <w:rFonts w:cs="Times New Roman"/>
                <w:color w:val="0070C0"/>
                <w:szCs w:val="24"/>
              </w:rPr>
              <w:t>6/26/</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6F9D0288" w14:textId="558618D5">
            <w:pPr>
              <w:rPr>
                <w:rFonts w:cs="Times New Roman"/>
                <w:color w:val="0070C0"/>
                <w:szCs w:val="24"/>
              </w:rPr>
            </w:pPr>
            <w:r w:rsidRPr="007C3F64">
              <w:rPr>
                <w:rFonts w:cs="Times New Roman"/>
                <w:color w:val="0070C0"/>
                <w:szCs w:val="24"/>
              </w:rPr>
              <w:t>7/7/</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757712FD" w14:textId="77777777">
            <w:pPr>
              <w:rPr>
                <w:rFonts w:cs="Times New Roman"/>
                <w:color w:val="0070C0"/>
                <w:szCs w:val="24"/>
              </w:rPr>
            </w:pPr>
            <w:r w:rsidRPr="007C3F64">
              <w:rPr>
                <w:rFonts w:cs="Times New Roman"/>
                <w:color w:val="0070C0"/>
                <w:szCs w:val="24"/>
              </w:rPr>
              <w:t>12</w:t>
            </w:r>
          </w:p>
        </w:tc>
      </w:tr>
      <w:tr w:rsidRPr="007C3F64" w:rsidR="007C3F64" w:rsidTr="008F32DD" w14:paraId="1F370153"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1B7DD502" w14:textId="77777777">
            <w:pPr>
              <w:rPr>
                <w:rFonts w:cs="Times New Roman"/>
                <w:color w:val="0070C0"/>
                <w:szCs w:val="24"/>
              </w:rPr>
            </w:pPr>
            <w:r w:rsidRPr="007C3F64">
              <w:rPr>
                <w:rFonts w:cs="Times New Roman"/>
                <w:color w:val="0070C0"/>
                <w:szCs w:val="24"/>
              </w:rPr>
              <w:t>6</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5617E46" w14:textId="77777777">
            <w:pPr>
              <w:rPr>
                <w:rFonts w:cs="Times New Roman"/>
                <w:color w:val="0070C0"/>
                <w:szCs w:val="24"/>
              </w:rPr>
            </w:pPr>
            <w:r w:rsidRPr="007C3F64">
              <w:rPr>
                <w:rFonts w:cs="Times New Roman"/>
                <w:noProof/>
                <w:color w:val="0070C0"/>
                <w:szCs w:val="24"/>
                <w:lang w:val="en-US"/>
              </w:rPr>
              <w:drawing>
                <wp:inline distT="0" distB="0" distL="0" distR="0" wp14:anchorId="5D63003D" wp14:editId="3A0D0412">
                  <wp:extent cx="914400" cy="20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209550"/>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8362762" w14:textId="2D752092">
            <w:pPr>
              <w:rPr>
                <w:rFonts w:cs="Times New Roman"/>
                <w:color w:val="0070C0"/>
                <w:szCs w:val="24"/>
              </w:rPr>
            </w:pPr>
            <w:r w:rsidRPr="007C3F64">
              <w:rPr>
                <w:rFonts w:cs="Times New Roman"/>
                <w:color w:val="0070C0"/>
                <w:szCs w:val="24"/>
              </w:rPr>
              <w:t>7/8/</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6091C047" w14:textId="23D6AB43">
            <w:pPr>
              <w:rPr>
                <w:rFonts w:cs="Times New Roman"/>
                <w:color w:val="0070C0"/>
                <w:szCs w:val="24"/>
              </w:rPr>
            </w:pPr>
            <w:r w:rsidRPr="007C3F64">
              <w:rPr>
                <w:rFonts w:cs="Times New Roman"/>
                <w:color w:val="0070C0"/>
                <w:szCs w:val="24"/>
              </w:rPr>
              <w:t>7/14/</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528A504A" w14:textId="77777777">
            <w:pPr>
              <w:rPr>
                <w:rFonts w:cs="Times New Roman"/>
                <w:color w:val="0070C0"/>
                <w:szCs w:val="24"/>
              </w:rPr>
            </w:pPr>
            <w:r w:rsidRPr="007C3F64">
              <w:rPr>
                <w:rFonts w:cs="Times New Roman"/>
                <w:color w:val="0070C0"/>
                <w:szCs w:val="24"/>
              </w:rPr>
              <w:t>7</w:t>
            </w:r>
          </w:p>
        </w:tc>
      </w:tr>
      <w:tr w:rsidRPr="007C3F64" w:rsidR="007C3F64" w:rsidTr="008F32DD" w14:paraId="0D8B6B8D"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1C3A89D9" w14:textId="77777777">
            <w:pPr>
              <w:rPr>
                <w:rFonts w:cs="Times New Roman"/>
                <w:color w:val="0070C0"/>
                <w:szCs w:val="24"/>
              </w:rPr>
            </w:pPr>
            <w:r w:rsidRPr="007C3F64">
              <w:rPr>
                <w:rFonts w:cs="Times New Roman"/>
                <w:color w:val="0070C0"/>
                <w:szCs w:val="24"/>
              </w:rPr>
              <w:t>7</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0CC70242" w14:textId="77777777">
            <w:pPr>
              <w:rPr>
                <w:rFonts w:cs="Times New Roman"/>
                <w:color w:val="0070C0"/>
                <w:szCs w:val="24"/>
              </w:rPr>
            </w:pPr>
            <w:r w:rsidRPr="007C3F64">
              <w:rPr>
                <w:rFonts w:cs="Times New Roman"/>
                <w:noProof/>
                <w:color w:val="0070C0"/>
                <w:szCs w:val="24"/>
                <w:lang w:val="en-US"/>
              </w:rPr>
              <w:drawing>
                <wp:inline distT="0" distB="0" distL="0" distR="0" wp14:anchorId="2061ED33" wp14:editId="67D57C04">
                  <wp:extent cx="1419225" cy="428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19225" cy="428625"/>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9AE48D6" w14:textId="0B80EA7A">
            <w:pPr>
              <w:rPr>
                <w:rFonts w:cs="Times New Roman"/>
                <w:color w:val="0070C0"/>
                <w:szCs w:val="24"/>
              </w:rPr>
            </w:pPr>
            <w:r w:rsidRPr="007C3F64">
              <w:rPr>
                <w:rFonts w:cs="Times New Roman"/>
                <w:color w:val="0070C0"/>
                <w:szCs w:val="24"/>
              </w:rPr>
              <w:t>7/15/</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3E2D0FAF" w14:textId="598B8E13">
            <w:pPr>
              <w:rPr>
                <w:rFonts w:cs="Times New Roman"/>
                <w:color w:val="0070C0"/>
                <w:szCs w:val="24"/>
              </w:rPr>
            </w:pPr>
            <w:r w:rsidRPr="007C3F64">
              <w:rPr>
                <w:rFonts w:cs="Times New Roman"/>
                <w:color w:val="0070C0"/>
                <w:szCs w:val="24"/>
              </w:rPr>
              <w:t>7/23/</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61BF9386" w14:textId="77777777">
            <w:pPr>
              <w:rPr>
                <w:rFonts w:cs="Times New Roman"/>
                <w:color w:val="0070C0"/>
                <w:szCs w:val="24"/>
              </w:rPr>
            </w:pPr>
            <w:r w:rsidRPr="007C3F64">
              <w:rPr>
                <w:rFonts w:cs="Times New Roman"/>
                <w:color w:val="0070C0"/>
                <w:szCs w:val="24"/>
              </w:rPr>
              <w:t>9</w:t>
            </w:r>
          </w:p>
        </w:tc>
      </w:tr>
      <w:tr w:rsidRPr="007C3F64" w:rsidR="007C3F64" w:rsidTr="008F32DD" w14:paraId="77DAFF83" w14:textId="77777777">
        <w:tc>
          <w:tcPr>
            <w:tcW w:w="1075" w:type="dxa"/>
            <w:tcBorders>
              <w:top w:val="single" w:color="auto" w:sz="4" w:space="0"/>
              <w:left w:val="single" w:color="auto" w:sz="4" w:space="0"/>
              <w:bottom w:val="single" w:color="auto" w:sz="4" w:space="0"/>
              <w:right w:val="single" w:color="auto" w:sz="4" w:space="0"/>
            </w:tcBorders>
            <w:shd w:val="clear" w:color="auto" w:fill="auto"/>
            <w:hideMark/>
          </w:tcPr>
          <w:p w:rsidRPr="007C3F64" w:rsidR="00FB3AB2" w:rsidP="008F32DD" w:rsidRDefault="00FB3AB2" w14:paraId="38A9BAF8" w14:textId="77777777">
            <w:pPr>
              <w:rPr>
                <w:rFonts w:cs="Times New Roman"/>
                <w:color w:val="0070C0"/>
                <w:szCs w:val="24"/>
              </w:rPr>
            </w:pPr>
            <w:r w:rsidRPr="007C3F64">
              <w:rPr>
                <w:rFonts w:cs="Times New Roman"/>
                <w:color w:val="0070C0"/>
                <w:szCs w:val="24"/>
              </w:rPr>
              <w:t>8</w:t>
            </w:r>
          </w:p>
        </w:tc>
        <w:tc>
          <w:tcPr>
            <w:tcW w:w="351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62767F27" w14:textId="77777777">
            <w:pPr>
              <w:rPr>
                <w:rFonts w:cs="Times New Roman"/>
                <w:color w:val="0070C0"/>
                <w:szCs w:val="24"/>
              </w:rPr>
            </w:pPr>
            <w:r w:rsidRPr="007C3F64">
              <w:rPr>
                <w:rFonts w:cs="Times New Roman"/>
                <w:noProof/>
                <w:color w:val="0070C0"/>
                <w:szCs w:val="24"/>
                <w:lang w:val="en-US"/>
              </w:rPr>
              <w:drawing>
                <wp:inline distT="0" distB="0" distL="0" distR="0" wp14:anchorId="04039207" wp14:editId="1805D197">
                  <wp:extent cx="790575" cy="285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0575" cy="285750"/>
                          </a:xfrm>
                          <a:prstGeom prst="rect">
                            <a:avLst/>
                          </a:prstGeom>
                          <a:noFill/>
                          <a:ln>
                            <a:noFill/>
                          </a:ln>
                        </pic:spPr>
                      </pic:pic>
                    </a:graphicData>
                  </a:graphic>
                </wp:inline>
              </w:drawing>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76F8EACF" w14:textId="0D0D6E8F">
            <w:pPr>
              <w:rPr>
                <w:rFonts w:cs="Times New Roman"/>
                <w:color w:val="0070C0"/>
                <w:szCs w:val="24"/>
              </w:rPr>
            </w:pPr>
            <w:r w:rsidRPr="007C3F64">
              <w:rPr>
                <w:rFonts w:cs="Times New Roman"/>
                <w:color w:val="0070C0"/>
                <w:szCs w:val="24"/>
              </w:rPr>
              <w:t>7/24/</w:t>
            </w:r>
            <w:r w:rsidRPr="007C3F64" w:rsidR="007C56B9">
              <w:rPr>
                <w:rFonts w:cs="Times New Roman"/>
                <w:color w:val="0070C0"/>
                <w:szCs w:val="24"/>
              </w:rPr>
              <w:t>2024</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7C3F64" w:rsidR="00FB3AB2" w:rsidP="008F32DD" w:rsidRDefault="00FB3AB2" w14:paraId="4654F9C4" w14:textId="46551DCD">
            <w:pPr>
              <w:rPr>
                <w:rFonts w:cs="Times New Roman"/>
                <w:color w:val="0070C0"/>
                <w:szCs w:val="24"/>
              </w:rPr>
            </w:pPr>
            <w:r w:rsidRPr="007C3F64">
              <w:rPr>
                <w:rFonts w:cs="Times New Roman"/>
                <w:color w:val="0070C0"/>
                <w:szCs w:val="24"/>
              </w:rPr>
              <w:t>3/26/</w:t>
            </w:r>
            <w:r w:rsidRPr="007C3F64" w:rsidR="007C56B9">
              <w:rPr>
                <w:rFonts w:cs="Times New Roman"/>
                <w:color w:val="0070C0"/>
                <w:szCs w:val="24"/>
              </w:rPr>
              <w:t>2024</w:t>
            </w:r>
          </w:p>
        </w:tc>
        <w:tc>
          <w:tcPr>
            <w:tcW w:w="1525" w:type="dxa"/>
            <w:tcBorders>
              <w:top w:val="single" w:color="auto" w:sz="4" w:space="0"/>
              <w:left w:val="single" w:color="auto" w:sz="4" w:space="0"/>
              <w:bottom w:val="single" w:color="auto" w:sz="4" w:space="0"/>
              <w:right w:val="single" w:color="auto" w:sz="4" w:space="0"/>
            </w:tcBorders>
            <w:shd w:val="clear" w:color="auto" w:fill="auto"/>
            <w:vAlign w:val="bottom"/>
            <w:hideMark/>
          </w:tcPr>
          <w:p w:rsidRPr="007C3F64" w:rsidR="00FB3AB2" w:rsidP="008F32DD" w:rsidRDefault="00FB3AB2" w14:paraId="44FEA3B4" w14:textId="77777777">
            <w:pPr>
              <w:rPr>
                <w:rFonts w:cs="Times New Roman"/>
                <w:color w:val="0070C0"/>
                <w:szCs w:val="24"/>
              </w:rPr>
            </w:pPr>
            <w:r w:rsidRPr="007C3F64">
              <w:rPr>
                <w:rFonts w:cs="Times New Roman"/>
                <w:color w:val="0070C0"/>
                <w:szCs w:val="24"/>
              </w:rPr>
              <w:t>3</w:t>
            </w:r>
          </w:p>
        </w:tc>
      </w:tr>
    </w:tbl>
    <w:p w:rsidRPr="007C3F64" w:rsidR="004A4E40" w:rsidP="00D7646B" w:rsidRDefault="004A4E40" w14:paraId="51E9F7F5" w14:textId="77777777">
      <w:pPr>
        <w:spacing w:line="259" w:lineRule="auto"/>
        <w:jc w:val="left"/>
        <w:rPr>
          <w:b/>
          <w:color w:val="0070C0"/>
        </w:rPr>
      </w:pPr>
    </w:p>
    <w:p w:rsidR="3399F77F" w:rsidP="3399F77F" w:rsidRDefault="3399F77F" w14:paraId="20301146" w14:textId="2342BC13">
      <w:pPr>
        <w:spacing w:line="259" w:lineRule="auto"/>
        <w:jc w:val="left"/>
        <w:rPr>
          <w:b w:val="1"/>
          <w:bCs w:val="1"/>
          <w:color w:val="0070C0"/>
        </w:rPr>
      </w:pPr>
    </w:p>
    <w:p w:rsidRPr="007C3F64" w:rsidR="00D7646B" w:rsidP="00D7646B" w:rsidRDefault="00D7646B" w14:paraId="5A6DAD38" w14:textId="77777777">
      <w:pPr>
        <w:spacing w:line="259" w:lineRule="auto"/>
        <w:jc w:val="left"/>
        <w:rPr>
          <w:b/>
          <w:color w:val="0070C0"/>
        </w:rPr>
      </w:pPr>
      <w:r w:rsidRPr="3399F77F" w:rsidR="00D7646B">
        <w:rPr>
          <w:b w:val="1"/>
          <w:bCs w:val="1"/>
          <w:color w:val="0070C0"/>
        </w:rPr>
        <w:t>Schedule and Timeline</w:t>
      </w:r>
    </w:p>
    <w:p w:rsidR="3399F77F" w:rsidP="3399F77F" w:rsidRDefault="3399F77F" w14:paraId="34B3BB37" w14:textId="55121F89">
      <w:pPr>
        <w:rPr>
          <w:color w:val="0070C0"/>
        </w:rPr>
      </w:pPr>
    </w:p>
    <w:p w:rsidRPr="007C3F64" w:rsidR="004A4E40" w:rsidP="004A4E40" w:rsidRDefault="004A4E40" w14:paraId="44FA25B4" w14:textId="36FEDBDB">
      <w:pPr>
        <w:rPr>
          <w:color w:val="0070C0"/>
        </w:rPr>
      </w:pPr>
      <w:r w:rsidRPr="007C3F64">
        <w:rPr>
          <w:color w:val="0070C0"/>
        </w:rPr>
        <w:t>The development management plan will ensure the social growth of the local people. Building more educational institutions and encouraging local people to get more educational qualifications will grow the local community of Manchester. Resolving conflicts in the community is also necessary (</w:t>
      </w:r>
      <w:proofErr w:type="spellStart"/>
      <w:r w:rsidRPr="007C3F64">
        <w:rPr>
          <w:color w:val="0070C0"/>
        </w:rPr>
        <w:t>Hristov</w:t>
      </w:r>
      <w:proofErr w:type="spellEnd"/>
      <w:r w:rsidRPr="007C3F64">
        <w:rPr>
          <w:color w:val="0070C0"/>
        </w:rPr>
        <w:t xml:space="preserve"> et al., 2018).  </w:t>
      </w:r>
    </w:p>
    <w:p w:rsidRPr="007C3F64" w:rsidR="00D7646B" w:rsidP="00D7646B" w:rsidRDefault="00D7646B" w14:paraId="3C9B2F76" w14:textId="77777777">
      <w:pPr>
        <w:spacing w:line="259" w:lineRule="auto"/>
        <w:jc w:val="left"/>
        <w:rPr>
          <w:b/>
          <w:color w:val="0070C0"/>
        </w:rPr>
      </w:pPr>
      <w:r w:rsidRPr="007C3F64">
        <w:rPr>
          <w:b/>
          <w:color w:val="0070C0"/>
        </w:rPr>
        <w:t>Resource Allocation</w:t>
      </w:r>
    </w:p>
    <w:p w:rsidRPr="007C3F64" w:rsidR="004A4E40" w:rsidP="004A4E40" w:rsidRDefault="004A4E40" w14:paraId="6A453C91" w14:textId="21A229F3">
      <w:pPr>
        <w:rPr>
          <w:color w:val="0070C0"/>
        </w:rPr>
      </w:pPr>
      <w:r w:rsidRPr="007C3F64">
        <w:rPr>
          <w:color w:val="0070C0"/>
        </w:rPr>
        <w:t>After understanding the need of the visitors and also the local people, it is now time to develop the necessary infrastructure. Infrastructural development should support the present and future causes (</w:t>
      </w:r>
      <w:proofErr w:type="spellStart"/>
      <w:r w:rsidRPr="007C3F64">
        <w:rPr>
          <w:color w:val="0070C0"/>
        </w:rPr>
        <w:t>Hristov</w:t>
      </w:r>
      <w:proofErr w:type="spellEnd"/>
      <w:r w:rsidRPr="007C3F64">
        <w:rPr>
          <w:color w:val="0070C0"/>
        </w:rPr>
        <w:t xml:space="preserve"> et al., 2018).  </w:t>
      </w:r>
    </w:p>
    <w:p w:rsidRPr="007C3F64" w:rsidR="00FB3AB2" w:rsidP="004A4E40" w:rsidRDefault="00FB3AB2" w14:paraId="0870840E" w14:textId="77777777">
      <w:pPr>
        <w:rPr>
          <w:color w:val="0070C0"/>
        </w:rPr>
      </w:pPr>
    </w:p>
    <w:p w:rsidRPr="007C3F64" w:rsidR="00FB3AB2" w:rsidP="004A4E40" w:rsidRDefault="00FB3AB2" w14:paraId="5F86B326" w14:textId="77777777">
      <w:pPr>
        <w:rPr>
          <w:color w:val="0070C0"/>
        </w:rPr>
      </w:pPr>
    </w:p>
    <w:p w:rsidRPr="007C3F64" w:rsidR="00FB3AB2" w:rsidP="004A4E40" w:rsidRDefault="00FB3AB2" w14:paraId="4D939D22" w14:textId="77777777">
      <w:pPr>
        <w:rPr>
          <w:color w:val="0070C0"/>
        </w:rPr>
      </w:pPr>
    </w:p>
    <w:p w:rsidRPr="007C3F64" w:rsidR="00D7646B" w:rsidP="00D7646B" w:rsidRDefault="00D7646B" w14:paraId="28788DD9" w14:textId="77777777">
      <w:pPr>
        <w:spacing w:line="259" w:lineRule="auto"/>
        <w:jc w:val="left"/>
        <w:rPr>
          <w:b/>
          <w:color w:val="0070C0"/>
        </w:rPr>
      </w:pPr>
      <w:r w:rsidRPr="007C3F64">
        <w:rPr>
          <w:b/>
          <w:color w:val="0070C0"/>
        </w:rPr>
        <w:t>Risk Management</w:t>
      </w:r>
    </w:p>
    <w:p w:rsidRPr="007C3F64" w:rsidR="004A4E40" w:rsidP="004A4E40" w:rsidRDefault="004A4E40" w14:paraId="61426197" w14:textId="7BB658BE">
      <w:pPr>
        <w:rPr>
          <w:color w:val="0070C0"/>
        </w:rPr>
      </w:pPr>
      <w:r w:rsidRPr="007C3F64">
        <w:rPr>
          <w:color w:val="0070C0"/>
        </w:rPr>
        <w:t>The development management plan will not only develop the tourism sector but also other industries to grow the local economy. It will also analyse what type of tourist visits this place and examine their activities. It is also important to know the needs of local people. Creating more industries will increase jobs and provide economic security to the population of Manchester (Pearce, 2015).</w:t>
      </w:r>
    </w:p>
    <w:p w:rsidRPr="007C3F64" w:rsidR="00D7646B" w:rsidP="00D7646B" w:rsidRDefault="00D7646B" w14:paraId="33E6785A" w14:textId="77777777">
      <w:pPr>
        <w:spacing w:line="259" w:lineRule="auto"/>
        <w:jc w:val="left"/>
        <w:rPr>
          <w:b/>
          <w:color w:val="0070C0"/>
        </w:rPr>
      </w:pPr>
      <w:r w:rsidRPr="007C3F64">
        <w:rPr>
          <w:b/>
          <w:color w:val="0070C0"/>
        </w:rPr>
        <w:t>Communication Plan</w:t>
      </w:r>
    </w:p>
    <w:p w:rsidRPr="007C3F64" w:rsidR="004A4E40" w:rsidP="004A4E40" w:rsidRDefault="004A4E40" w14:paraId="2BEFC5E1" w14:textId="5E8F0FC1">
      <w:pPr>
        <w:rPr>
          <w:color w:val="0070C0"/>
        </w:rPr>
      </w:pPr>
      <w:r w:rsidRPr="007C3F64">
        <w:rPr>
          <w:color w:val="0070C0"/>
        </w:rPr>
        <w:t>It is necessary to monitor and evaluate every aspect of the development plan continuously. The authority of this destination will properly examine the current development, and examine its effectiveness and impact on the social and environmental sides. To ensure long-term benefits from this destination, it is necessary to maintain everything properly (</w:t>
      </w:r>
      <w:proofErr w:type="spellStart"/>
      <w:r w:rsidRPr="007C3F64">
        <w:rPr>
          <w:color w:val="0070C0"/>
        </w:rPr>
        <w:t>Dedusenko</w:t>
      </w:r>
      <w:proofErr w:type="spellEnd"/>
      <w:r w:rsidRPr="007C3F64">
        <w:rPr>
          <w:color w:val="0070C0"/>
        </w:rPr>
        <w:t xml:space="preserve"> et al., 2020).</w:t>
      </w:r>
    </w:p>
    <w:p w:rsidRPr="007C3F64" w:rsidR="00D7646B" w:rsidP="00D7646B" w:rsidRDefault="00D7646B" w14:paraId="2BA3E937" w14:textId="77777777">
      <w:pPr>
        <w:spacing w:line="259" w:lineRule="auto"/>
        <w:jc w:val="left"/>
        <w:rPr>
          <w:b/>
          <w:color w:val="0070C0"/>
        </w:rPr>
      </w:pPr>
      <w:r w:rsidRPr="007C3F64">
        <w:rPr>
          <w:b/>
          <w:color w:val="0070C0"/>
        </w:rPr>
        <w:t>Monitoring and Evaluation</w:t>
      </w:r>
    </w:p>
    <w:p w:rsidRPr="007C3F64" w:rsidR="004A4E40" w:rsidP="006539FC" w:rsidRDefault="004A4E40" w14:paraId="653001B4" w14:textId="7DBE3998">
      <w:pPr>
        <w:rPr>
          <w:b/>
          <w:color w:val="0070C0"/>
        </w:rPr>
      </w:pPr>
      <w:r w:rsidRPr="007C3F64">
        <w:rPr>
          <w:color w:val="0070C0"/>
        </w:rPr>
        <w:t xml:space="preserve">No environmental hazards should be done to develop the infrastructure. The infrastructural development should include making proper accommodations for tourists, necessary roads, parks, amusement parks, museums etc. (Pearce, 2015).  </w:t>
      </w:r>
    </w:p>
    <w:p w:rsidRPr="007C3F64" w:rsidR="004556AF" w:rsidP="00D7646B" w:rsidRDefault="00D7646B" w14:paraId="52F348B8" w14:textId="77777777">
      <w:pPr>
        <w:spacing w:line="259" w:lineRule="auto"/>
        <w:jc w:val="left"/>
        <w:rPr>
          <w:b/>
          <w:color w:val="0070C0"/>
        </w:rPr>
      </w:pPr>
      <w:r w:rsidRPr="007C3F64">
        <w:rPr>
          <w:b/>
          <w:color w:val="0070C0"/>
        </w:rPr>
        <w:t>Continuous Improvement</w:t>
      </w:r>
    </w:p>
    <w:p w:rsidRPr="007C3F64" w:rsidR="004556AF" w:rsidP="004556AF" w:rsidRDefault="004556AF" w14:paraId="6D0CDAA0" w14:textId="77777777">
      <w:pPr>
        <w:rPr>
          <w:color w:val="0070C0"/>
        </w:rPr>
      </w:pPr>
      <w:r w:rsidRPr="007C3F64">
        <w:rPr>
          <w:color w:val="0070C0"/>
        </w:rPr>
        <w:t xml:space="preserve">To implement the development management plan for the tourist destination of Manchester, it is necessary to identify the practices outlining the regulations and organizational responsibilities. Below is a brief discussion about that. </w:t>
      </w:r>
    </w:p>
    <w:p w:rsidR="00FB3AB2" w:rsidRDefault="00FB3AB2" w14:paraId="22936A1F" w14:textId="77777777">
      <w:pPr>
        <w:spacing w:line="259" w:lineRule="auto"/>
        <w:jc w:val="left"/>
        <w:rPr>
          <w:rFonts w:eastAsiaTheme="majorEastAsia" w:cstheme="majorBidi"/>
          <w:sz w:val="32"/>
          <w:szCs w:val="32"/>
        </w:rPr>
      </w:pPr>
      <w:bookmarkStart w:name="_Toc137312876" w:id="6"/>
      <w:r>
        <w:br w:type="page"/>
      </w:r>
    </w:p>
    <w:p w:rsidR="00916B3D" w:rsidP="00916B3D" w:rsidRDefault="00916B3D" w14:paraId="403CEAE9" w14:textId="1468E77A">
      <w:pPr>
        <w:pStyle w:val="Heading1"/>
      </w:pPr>
      <w:r w:rsidR="00916B3D">
        <w:rPr/>
        <w:t>Practices should be identified, outlining regulations and organisations responsible for the implementation.</w:t>
      </w:r>
      <w:bookmarkEnd w:id="6"/>
    </w:p>
    <w:p w:rsidR="3399F77F" w:rsidP="3399F77F" w:rsidRDefault="3399F77F" w14:paraId="6FAE7CA8" w14:textId="3C283A40">
      <w:pPr>
        <w:rPr>
          <w:b w:val="1"/>
          <w:bCs w:val="1"/>
        </w:rPr>
      </w:pPr>
    </w:p>
    <w:p w:rsidR="00916B3D" w:rsidP="00916B3D" w:rsidRDefault="00916B3D" w14:paraId="0E8C72BA" w14:textId="77777777">
      <w:r w:rsidRPr="007F5BBE">
        <w:rPr>
          <w:b/>
          <w:bCs/>
        </w:rPr>
        <w:t>Setting appropriate policies:</w:t>
      </w:r>
      <w:r>
        <w:t xml:space="preserve"> To implement the development management plan, proper policies should be set both for the locals and tourists. Organizations operating in this place also must abide by the policies. The policies will outline sustainable tourism practices so that the best outcome can be achieved from this destination (</w:t>
      </w:r>
      <w:r w:rsidRPr="000A2FB2">
        <w:t>Zhang</w:t>
      </w:r>
      <w:r>
        <w:t xml:space="preserve"> et al., </w:t>
      </w:r>
      <w:r w:rsidRPr="000A2FB2">
        <w:t>2020).</w:t>
      </w:r>
    </w:p>
    <w:p w:rsidR="00916B3D" w:rsidP="00916B3D" w:rsidRDefault="00916B3D" w14:paraId="3D19F99A" w14:textId="77777777">
      <w:r w:rsidRPr="007F5BBE">
        <w:rPr>
          <w:b/>
          <w:bCs/>
        </w:rPr>
        <w:t>Imposing regulations to safeguard the environment:</w:t>
      </w:r>
      <w:r>
        <w:t xml:space="preserve"> The authorities of Manchester will impose strict regulations to safeguard the environment such as not polluting the environment, or dumping waste materials in the proper place. The regulations will ensure that the bio-diversities are not harmed due to tourism (</w:t>
      </w:r>
      <w:r w:rsidRPr="000A2FB2">
        <w:t>Zhang</w:t>
      </w:r>
      <w:r>
        <w:t xml:space="preserve"> et al., </w:t>
      </w:r>
      <w:r w:rsidRPr="000A2FB2">
        <w:t>2020).</w:t>
      </w:r>
    </w:p>
    <w:p w:rsidR="00916B3D" w:rsidP="00916B3D" w:rsidRDefault="008B2135" w14:paraId="28894CFB" w14:textId="27CAD6AA">
      <w:r>
        <w:rPr>
          <w:b/>
          <w:bCs/>
        </w:rPr>
        <w:t>Preserve</w:t>
      </w:r>
      <w:r w:rsidRPr="007F5BBE" w:rsidR="00916B3D">
        <w:rPr>
          <w:b/>
          <w:bCs/>
        </w:rPr>
        <w:t xml:space="preserve"> the heritage:</w:t>
      </w:r>
      <w:r w:rsidR="00916B3D">
        <w:t xml:space="preserve"> To implement the plan properly, the authority of Manchester will ensure that the local heritage is protected and preserved. It includes building museums, securing heritage places, renovating cultural infrastructures etc. (</w:t>
      </w:r>
      <w:proofErr w:type="spellStart"/>
      <w:r w:rsidRPr="00AE7B73" w:rsidR="00916B3D">
        <w:t>Stoffelen</w:t>
      </w:r>
      <w:proofErr w:type="spellEnd"/>
      <w:r w:rsidR="00916B3D">
        <w:t xml:space="preserve"> et al., </w:t>
      </w:r>
      <w:r w:rsidRPr="00AE7B73" w:rsidR="00916B3D">
        <w:t>2018).</w:t>
      </w:r>
    </w:p>
    <w:p w:rsidR="00916B3D" w:rsidP="00916B3D" w:rsidRDefault="00916B3D" w14:paraId="365B1053" w14:textId="77777777">
      <w:r w:rsidRPr="007F5BBE">
        <w:rPr>
          <w:b/>
          <w:bCs/>
        </w:rPr>
        <w:t>Involving communities</w:t>
      </w:r>
      <w:r>
        <w:t>: To ensure that the plan is properly implemented, the local communities must be involved in the process. The local communities should abide by the policies set by the authorities and try to secure the cultural values from being corrupted (</w:t>
      </w:r>
      <w:r w:rsidRPr="003D6E45">
        <w:t>Vargas-Sánchez</w:t>
      </w:r>
      <w:r>
        <w:t xml:space="preserve"> et al., </w:t>
      </w:r>
      <w:r w:rsidRPr="003D6E45">
        <w:t xml:space="preserve">2015). </w:t>
      </w:r>
      <w:r>
        <w:t xml:space="preserve"> </w:t>
      </w:r>
    </w:p>
    <w:p w:rsidR="00916B3D" w:rsidP="00916B3D" w:rsidRDefault="00916B3D" w14:paraId="5E8E2381" w14:textId="77777777">
      <w:pPr>
        <w:spacing w:line="259" w:lineRule="auto"/>
        <w:jc w:val="left"/>
      </w:pPr>
      <w:r>
        <w:br w:type="page"/>
      </w:r>
    </w:p>
    <w:p w:rsidR="00916B3D" w:rsidP="00916B3D" w:rsidRDefault="00916B3D" w14:paraId="0DF50686" w14:textId="4F7179EC">
      <w:pPr>
        <w:pStyle w:val="Heading1"/>
      </w:pPr>
      <w:bookmarkStart w:name="_Toc137312877" w:id="7"/>
      <w:r w:rsidR="00916B3D">
        <w:rPr/>
        <w:t>The travelling aspect of the industry should also be analysed, exploring how they are closely related.</w:t>
      </w:r>
      <w:bookmarkEnd w:id="7"/>
    </w:p>
    <w:p w:rsidR="3399F77F" w:rsidRDefault="3399F77F" w14:paraId="115EE958" w14:textId="2205E129"/>
    <w:p w:rsidRPr="00794385" w:rsidR="00916B3D" w:rsidP="00916B3D" w:rsidRDefault="00916B3D" w14:paraId="0C08036C" w14:textId="77777777">
      <w:r>
        <w:t>The travelling aspect of the industry is very crucial, and a smooth travelling experience is necessary to ensure the flow of tourists. Thus, a smooth travelling experience is closely related to ensuring the sustainable development of tourism in Manchester (</w:t>
      </w:r>
      <w:proofErr w:type="spellStart"/>
      <w:r w:rsidRPr="005136DA">
        <w:t>Pencarelli</w:t>
      </w:r>
      <w:proofErr w:type="spellEnd"/>
      <w:r w:rsidRPr="005136DA">
        <w:t xml:space="preserve">, 2020). </w:t>
      </w:r>
      <w:r>
        <w:t xml:space="preserve">Below is an evaluation of how this can be achieved. </w:t>
      </w:r>
    </w:p>
    <w:p w:rsidR="00916B3D" w:rsidP="00916B3D" w:rsidRDefault="008B2135" w14:paraId="2A77F750" w14:textId="3C7A392A">
      <w:r>
        <w:rPr>
          <w:b/>
          <w:bCs/>
        </w:rPr>
        <w:t>Streamline</w:t>
      </w:r>
      <w:r w:rsidRPr="00794385" w:rsidR="00916B3D">
        <w:rPr>
          <w:b/>
          <w:bCs/>
        </w:rPr>
        <w:t xml:space="preserve"> the trave</w:t>
      </w:r>
      <w:r w:rsidR="00916B3D">
        <w:rPr>
          <w:b/>
          <w:bCs/>
        </w:rPr>
        <w:t>l</w:t>
      </w:r>
      <w:r w:rsidRPr="00794385" w:rsidR="00916B3D">
        <w:rPr>
          <w:b/>
          <w:bCs/>
        </w:rPr>
        <w:t>ling experience:</w:t>
      </w:r>
      <w:r w:rsidR="00916B3D">
        <w:t xml:space="preserve"> The travelling experience of the tourists coming to Manchester should be streamlined and smooth. The authorities should create infrastructures such as airports, train stations, and bus stops so that tourists can visit the city easily (</w:t>
      </w:r>
      <w:proofErr w:type="spellStart"/>
      <w:r w:rsidRPr="00422DD1" w:rsidR="00916B3D">
        <w:t>Kanwal</w:t>
      </w:r>
      <w:proofErr w:type="spellEnd"/>
      <w:r w:rsidR="00916B3D">
        <w:t xml:space="preserve"> et al., </w:t>
      </w:r>
      <w:r w:rsidRPr="00422DD1" w:rsidR="00916B3D">
        <w:t>2020).</w:t>
      </w:r>
    </w:p>
    <w:p w:rsidR="00916B3D" w:rsidP="00916B3D" w:rsidRDefault="00916B3D" w14:paraId="575790ED" w14:textId="77777777">
      <w:r w:rsidRPr="00794385">
        <w:rPr>
          <w:b/>
          <w:bCs/>
        </w:rPr>
        <w:t>Increase the number of transportation:</w:t>
      </w:r>
      <w:r>
        <w:t xml:space="preserve"> The number of the public transportation system should be increased to control the flow of tourists visiting different attractions of this destination (</w:t>
      </w:r>
      <w:r w:rsidRPr="006816C1">
        <w:t>Khan</w:t>
      </w:r>
      <w:r>
        <w:t xml:space="preserve"> et al., </w:t>
      </w:r>
      <w:r w:rsidRPr="006816C1">
        <w:t>2017).</w:t>
      </w:r>
    </w:p>
    <w:p w:rsidR="00916B3D" w:rsidP="00916B3D" w:rsidRDefault="00916B3D" w14:paraId="555FBE45" w14:textId="77777777">
      <w:r w:rsidRPr="00794385">
        <w:rPr>
          <w:b/>
          <w:bCs/>
        </w:rPr>
        <w:t>Reduce carbon emissions from transportation:</w:t>
      </w:r>
      <w:r>
        <w:t xml:space="preserve"> To ensure environmental security, carbon and other greenhouse gas emissions must be reduced. To achieve that, electric vehicles such as trams, trains, and solar-powered vehicles should be increased (</w:t>
      </w:r>
      <w:proofErr w:type="spellStart"/>
      <w:r w:rsidRPr="00422DD1">
        <w:t>Kanwal</w:t>
      </w:r>
      <w:proofErr w:type="spellEnd"/>
      <w:r>
        <w:t xml:space="preserve"> et al., </w:t>
      </w:r>
      <w:r w:rsidRPr="00422DD1">
        <w:t>2020).</w:t>
      </w:r>
    </w:p>
    <w:p w:rsidR="00916B3D" w:rsidP="00916B3D" w:rsidRDefault="00916B3D" w14:paraId="551345AA" w14:textId="26DF39B0">
      <w:r w:rsidRPr="00794385">
        <w:rPr>
          <w:b/>
          <w:bCs/>
        </w:rPr>
        <w:t>Diversi</w:t>
      </w:r>
      <w:r w:rsidR="008B2135">
        <w:rPr>
          <w:b/>
          <w:bCs/>
        </w:rPr>
        <w:t>fy</w:t>
      </w:r>
      <w:r w:rsidRPr="00794385">
        <w:rPr>
          <w:b/>
          <w:bCs/>
        </w:rPr>
        <w:t xml:space="preserve"> the transportation medium:</w:t>
      </w:r>
      <w:r>
        <w:t xml:space="preserve"> The transportation mediums should be diversified. The authorities of Manchester should not rely only upon the bus or trams but rather provide train services, airlines, small vehicles, boats etc. for the tourists and locals (</w:t>
      </w:r>
      <w:proofErr w:type="spellStart"/>
      <w:r w:rsidRPr="005136DA">
        <w:t>Pencarelli</w:t>
      </w:r>
      <w:proofErr w:type="spellEnd"/>
      <w:r w:rsidRPr="005136DA">
        <w:t>, 2020).</w:t>
      </w:r>
    </w:p>
    <w:p w:rsidR="00916B3D" w:rsidP="00916B3D" w:rsidRDefault="00916B3D" w14:paraId="5F647A79" w14:textId="77777777">
      <w:pPr>
        <w:spacing w:line="259" w:lineRule="auto"/>
        <w:jc w:val="left"/>
      </w:pPr>
      <w:r>
        <w:br w:type="page"/>
      </w:r>
    </w:p>
    <w:p w:rsidR="00916B3D" w:rsidP="00916B3D" w:rsidRDefault="00916B3D" w14:paraId="2CBB6D7E" w14:textId="448AED04">
      <w:pPr>
        <w:pStyle w:val="Heading1"/>
      </w:pPr>
      <w:bookmarkStart w:name="_Toc137312878" w:id="8"/>
      <w:r w:rsidR="00916B3D">
        <w:rPr/>
        <w:t xml:space="preserve">Use Butler’s life cycle model and </w:t>
      </w:r>
      <w:r w:rsidR="00916B3D">
        <w:rPr/>
        <w:t>Doxey’s</w:t>
      </w:r>
      <w:r w:rsidR="00916B3D">
        <w:rPr/>
        <w:t xml:space="preserve"> </w:t>
      </w:r>
      <w:r w:rsidR="00916B3D">
        <w:rPr/>
        <w:t>irridex</w:t>
      </w:r>
      <w:r w:rsidR="00916B3D">
        <w:rPr/>
        <w:t xml:space="preserve"> model to determine which stages your chosen destination has been through / is currently at. Use data and statistics to back up your evidence.</w:t>
      </w:r>
      <w:bookmarkEnd w:id="8"/>
    </w:p>
    <w:p w:rsidR="3399F77F" w:rsidP="3399F77F" w:rsidRDefault="3399F77F" w14:paraId="41FDF1B3" w14:textId="1F93CDF3">
      <w:pPr>
        <w:pStyle w:val="Heading2"/>
      </w:pPr>
    </w:p>
    <w:p w:rsidR="00916B3D" w:rsidP="00916B3D" w:rsidRDefault="00916B3D" w14:paraId="7AE135CB" w14:textId="77777777">
      <w:pPr>
        <w:pStyle w:val="Heading2"/>
      </w:pPr>
      <w:bookmarkStart w:name="_Toc137312879" w:id="9"/>
      <w:r w:rsidR="00916B3D">
        <w:rPr/>
        <w:t>Butler’s life cycle model</w:t>
      </w:r>
      <w:bookmarkEnd w:id="9"/>
    </w:p>
    <w:p w:rsidR="3399F77F" w:rsidRDefault="3399F77F" w14:paraId="0ACFF824" w14:textId="18CFDD68"/>
    <w:p w:rsidR="00916B3D" w:rsidP="00916B3D" w:rsidRDefault="00916B3D" w14:paraId="2CD9A65B" w14:textId="77777777">
      <w:r>
        <w:t xml:space="preserve">According to Butler’s life cycle model, the tourist destination Manchester has gone through six different stages. These are – </w:t>
      </w:r>
    </w:p>
    <w:p w:rsidR="00916B3D" w:rsidP="00916B3D" w:rsidRDefault="00916B3D" w14:paraId="01DF4C66" w14:textId="77777777">
      <w:r w:rsidRPr="007D11C4">
        <w:rPr>
          <w:b/>
          <w:bCs/>
        </w:rPr>
        <w:t>The Exploration Stage</w:t>
      </w:r>
      <w:r>
        <w:t>: In this stage, Manchester experienced small numbers of tourists, and the tourism industry was not the primary source of economy. But current data shows that 1.15 million people visit Manchester every year, therefore, Manchester is not in the exploration stage (</w:t>
      </w:r>
      <w:r w:rsidRPr="00176CE5">
        <w:t>Singh, 2021).</w:t>
      </w:r>
    </w:p>
    <w:p w:rsidR="00916B3D" w:rsidP="00916B3D" w:rsidRDefault="00916B3D" w14:paraId="6E828DD0" w14:textId="77777777">
      <w:r w:rsidRPr="007D11C4">
        <w:rPr>
          <w:b/>
          <w:bCs/>
        </w:rPr>
        <w:t xml:space="preserve">The </w:t>
      </w:r>
      <w:r>
        <w:rPr>
          <w:b/>
          <w:bCs/>
        </w:rPr>
        <w:t>I</w:t>
      </w:r>
      <w:r w:rsidRPr="007D11C4">
        <w:rPr>
          <w:b/>
          <w:bCs/>
        </w:rPr>
        <w:t>nvolvement Stage</w:t>
      </w:r>
      <w:r>
        <w:t>: This stage focuses on the involvement of the local people of Manchester in the tourism industry. This implies seasonal tourism, but as Manchester is already tourist crowded, this city has experienced this stage earlier (</w:t>
      </w:r>
      <w:r w:rsidRPr="00176CE5">
        <w:t>Butler, 2015).</w:t>
      </w:r>
    </w:p>
    <w:p w:rsidR="008B2135" w:rsidP="008B2135" w:rsidRDefault="008B2135" w14:paraId="69572052" w14:textId="77777777">
      <w:pPr>
        <w:jc w:val="center"/>
      </w:pPr>
      <w:r>
        <w:rPr>
          <w:noProof/>
          <w:lang w:val="en-US"/>
        </w:rPr>
        <w:drawing>
          <wp:inline distT="0" distB="0" distL="0" distR="0" wp14:anchorId="178C1D23" wp14:editId="5BE591E6">
            <wp:extent cx="5624624" cy="3370521"/>
            <wp:effectExtent l="0" t="0" r="0" b="1905"/>
            <wp:docPr id="524001978" name="Picture 4" descr="Butler's Tourism Area Life Cycle Model: A Simple Explanation - | Tourism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utler's Tourism Area Life Cycle Model: A Simple Explanation - | Tourism  Teache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24623" cy="3370520"/>
                    </a:xfrm>
                    <a:prstGeom prst="rect">
                      <a:avLst/>
                    </a:prstGeom>
                    <a:noFill/>
                    <a:ln>
                      <a:noFill/>
                    </a:ln>
                  </pic:spPr>
                </pic:pic>
              </a:graphicData>
            </a:graphic>
          </wp:inline>
        </w:drawing>
      </w:r>
    </w:p>
    <w:p w:rsidR="008B2135" w:rsidP="008B2135" w:rsidRDefault="008B2135" w14:paraId="4E7FCA99" w14:textId="77777777">
      <w:pPr>
        <w:jc w:val="center"/>
      </w:pPr>
      <w:r>
        <w:t xml:space="preserve">Figure: </w:t>
      </w:r>
      <w:r w:rsidRPr="0049314E">
        <w:t>Butler’s life cycle model</w:t>
      </w:r>
      <w:r>
        <w:t xml:space="preserve"> (</w:t>
      </w:r>
      <w:r w:rsidRPr="00176CE5">
        <w:t>Butler, 2015).</w:t>
      </w:r>
    </w:p>
    <w:p w:rsidR="008B2135" w:rsidP="008B2135" w:rsidRDefault="008B2135" w14:paraId="2B0575B5" w14:textId="77777777">
      <w:pPr>
        <w:jc w:val="center"/>
      </w:pPr>
    </w:p>
    <w:p w:rsidR="00916B3D" w:rsidP="00916B3D" w:rsidRDefault="00916B3D" w14:paraId="21875D94" w14:textId="77777777">
      <w:r w:rsidRPr="007D11C4">
        <w:rPr>
          <w:b/>
          <w:bCs/>
        </w:rPr>
        <w:t>The development stage</w:t>
      </w:r>
      <w:r>
        <w:t>: High number of tourists, possibly exceeding the local population, indicates this stage. According to data, more than 1 million people Manchester every year, but this does not outnumber the local population, which is 2.8 million in 2023, during any season. Therefore, Manchester has not yet fully experienced this stage (</w:t>
      </w:r>
      <w:r w:rsidRPr="00176CE5">
        <w:t>Singh, 2021).</w:t>
      </w:r>
    </w:p>
    <w:p w:rsidR="00916B3D" w:rsidP="00916B3D" w:rsidRDefault="00916B3D" w14:paraId="611DA84B" w14:textId="0BF17275">
      <w:r w:rsidRPr="007D11C4">
        <w:rPr>
          <w:b/>
          <w:bCs/>
        </w:rPr>
        <w:t>The Consolidation Stage</w:t>
      </w:r>
      <w:r>
        <w:t xml:space="preserve">: This stage indicates the slowing pace of tourist growth, and the economy is fully dependent on tourism. But in the case of Manchester, the growth of tourism is not declining, nor </w:t>
      </w:r>
      <w:r w:rsidR="008B2135">
        <w:t>does the economy depend</w:t>
      </w:r>
      <w:r>
        <w:t xml:space="preserve"> on tourism (</w:t>
      </w:r>
      <w:r w:rsidRPr="00176CE5">
        <w:t>Butler, 2015).</w:t>
      </w:r>
    </w:p>
    <w:p w:rsidR="00916B3D" w:rsidP="00916B3D" w:rsidRDefault="00916B3D" w14:paraId="49CE218F" w14:textId="77777777">
      <w:r w:rsidRPr="007D11C4">
        <w:rPr>
          <w:b/>
          <w:bCs/>
        </w:rPr>
        <w:t>The stagnation stage</w:t>
      </w:r>
      <w:r>
        <w:t>: According to this stage, the number of tourists is at its peak, and the capacity of accommodating tourists is exceeded. But in the case of Manchester, this scenario has not come yet (</w:t>
      </w:r>
      <w:r w:rsidRPr="00176CE5">
        <w:t>Singh, 2021).</w:t>
      </w:r>
    </w:p>
    <w:p w:rsidR="00916B3D" w:rsidP="00916B3D" w:rsidRDefault="00916B3D" w14:paraId="03EA3C66" w14:textId="77777777">
      <w:r w:rsidRPr="007D11C4">
        <w:rPr>
          <w:b/>
          <w:bCs/>
        </w:rPr>
        <w:t>The rejuvenation Stage</w:t>
      </w:r>
      <w:r>
        <w:t xml:space="preserve">: According to Butler’s life cycle model, Manchester is in the Rejuvenation stage, which is more development of tourism is being seen. The number of tourists </w:t>
      </w:r>
      <w:proofErr w:type="gramStart"/>
      <w:r w:rsidRPr="00360E57">
        <w:t>are</w:t>
      </w:r>
      <w:proofErr w:type="gramEnd"/>
      <w:r w:rsidRPr="00360E57">
        <w:t xml:space="preserve"> getting increased every year. New planning and improvements are being implemented (Butler, 2015).</w:t>
      </w:r>
      <w:r>
        <w:br w:type="page"/>
      </w:r>
    </w:p>
    <w:p w:rsidR="00916B3D" w:rsidP="00916B3D" w:rsidRDefault="00916B3D" w14:paraId="4C1BD98A" w14:textId="77777777">
      <w:pPr>
        <w:pStyle w:val="Heading2"/>
      </w:pPr>
      <w:bookmarkStart w:name="_Toc137312880" w:id="10"/>
      <w:proofErr w:type="spellStart"/>
      <w:r w:rsidR="00916B3D">
        <w:rPr/>
        <w:t>Doxey’s</w:t>
      </w:r>
      <w:proofErr w:type="spellEnd"/>
      <w:r w:rsidR="00916B3D">
        <w:rPr/>
        <w:t xml:space="preserve"> </w:t>
      </w:r>
      <w:proofErr w:type="spellStart"/>
      <w:r w:rsidR="00916B3D">
        <w:rPr/>
        <w:t>I</w:t>
      </w:r>
      <w:r w:rsidR="00916B3D">
        <w:rPr/>
        <w:t>rridex</w:t>
      </w:r>
      <w:proofErr w:type="spellEnd"/>
      <w:r w:rsidR="00916B3D">
        <w:rPr/>
        <w:t xml:space="preserve"> model</w:t>
      </w:r>
      <w:bookmarkEnd w:id="10"/>
    </w:p>
    <w:p w:rsidR="3399F77F" w:rsidRDefault="3399F77F" w14:paraId="3804839F" w14:textId="09B25C32"/>
    <w:p w:rsidR="00916B3D" w:rsidP="00916B3D" w:rsidRDefault="00916B3D" w14:paraId="63755DB8" w14:textId="77777777">
      <w:r>
        <w:t xml:space="preserve">Using </w:t>
      </w:r>
      <w:proofErr w:type="spellStart"/>
      <w:r>
        <w:t>Doxey’s</w:t>
      </w:r>
      <w:proofErr w:type="spellEnd"/>
      <w:r>
        <w:t xml:space="preserve"> </w:t>
      </w:r>
      <w:proofErr w:type="spellStart"/>
      <w:r>
        <w:t>irridex</w:t>
      </w:r>
      <w:proofErr w:type="spellEnd"/>
      <w:r>
        <w:t xml:space="preserve"> model, the current stage of the tourist destination Manchester can be identified. The four stages of this model are given below-</w:t>
      </w:r>
    </w:p>
    <w:p w:rsidR="00916B3D" w:rsidP="00916B3D" w:rsidRDefault="00916B3D" w14:paraId="6650B67D" w14:textId="77777777">
      <w:r w:rsidRPr="00E56784">
        <w:rPr>
          <w:b/>
          <w:bCs/>
        </w:rPr>
        <w:t>Euphoria</w:t>
      </w:r>
      <w:r>
        <w:t>: During this stage, the people of Manchester feel a positive emotion toward the tourism sector of this city and the development of tourism. The anticipation of local people for the tourists coming to the city becomes very high. But as the city is already a tourist destination for decades, certainly the city is not in the Euphoria stage (</w:t>
      </w:r>
      <w:r w:rsidRPr="003D6E45">
        <w:t>Vargas-Sánchez</w:t>
      </w:r>
      <w:r>
        <w:t xml:space="preserve"> et al., </w:t>
      </w:r>
      <w:r w:rsidRPr="003D6E45">
        <w:t>2015).</w:t>
      </w:r>
    </w:p>
    <w:p w:rsidR="00916B3D" w:rsidP="00916B3D" w:rsidRDefault="00916B3D" w14:paraId="4175CEAC" w14:textId="77777777">
      <w:r w:rsidRPr="00E56784">
        <w:rPr>
          <w:b/>
          <w:bCs/>
        </w:rPr>
        <w:t>Apathy</w:t>
      </w:r>
      <w:r>
        <w:t>: In this stage, the local people of Manchester feel neutral emotions for the tourists coming into the city. It happened after the development of tourism in the city which was decades ago (</w:t>
      </w:r>
      <w:proofErr w:type="spellStart"/>
      <w:r w:rsidRPr="00176CE5">
        <w:t>Okulicz-Kozaryn</w:t>
      </w:r>
      <w:proofErr w:type="spellEnd"/>
      <w:r>
        <w:t xml:space="preserve"> et al., </w:t>
      </w:r>
      <w:r w:rsidRPr="00176CE5">
        <w:t>2017).</w:t>
      </w:r>
    </w:p>
    <w:p w:rsidR="00916B3D" w:rsidP="00916B3D" w:rsidRDefault="00916B3D" w14:paraId="5F868096" w14:textId="77777777">
      <w:r w:rsidRPr="00E56784">
        <w:rPr>
          <w:b/>
          <w:bCs/>
        </w:rPr>
        <w:t>Annoyance</w:t>
      </w:r>
      <w:r>
        <w:t>: This stage indicates the annoyance of people or irritation towards the increasing number of tourists coming into the city. According to data, more than 1 million tourists are coming to the city, which makes the situation annoying for the local people (</w:t>
      </w:r>
      <w:proofErr w:type="spellStart"/>
      <w:r w:rsidRPr="000F07F3">
        <w:t>Zaidan</w:t>
      </w:r>
      <w:proofErr w:type="spellEnd"/>
      <w:r>
        <w:t xml:space="preserve"> et al., </w:t>
      </w:r>
      <w:r w:rsidRPr="000F07F3">
        <w:t>2017).</w:t>
      </w:r>
    </w:p>
    <w:p w:rsidR="00916B3D" w:rsidP="00916B3D" w:rsidRDefault="00916B3D" w14:paraId="45FFEE1B" w14:textId="77777777">
      <w:r w:rsidRPr="00E56784">
        <w:rPr>
          <w:b/>
          <w:bCs/>
        </w:rPr>
        <w:t>Antagonistic</w:t>
      </w:r>
      <w:r>
        <w:t>: In this stage, the local people express their irritation in verbal or physical ways. But in Manchester, this scenario is not seen. Also, local people remain friendly towards tourists. Therefore, Manchester has not experienced this stage (</w:t>
      </w:r>
      <w:proofErr w:type="spellStart"/>
      <w:r w:rsidRPr="000F07F3">
        <w:t>Zaidan</w:t>
      </w:r>
      <w:proofErr w:type="spellEnd"/>
      <w:r>
        <w:t xml:space="preserve"> et al., </w:t>
      </w:r>
      <w:r w:rsidRPr="000F07F3">
        <w:t>2017).</w:t>
      </w:r>
    </w:p>
    <w:p w:rsidR="008B2135" w:rsidP="008B2135" w:rsidRDefault="008B2135" w14:paraId="47E40C03" w14:textId="77777777">
      <w:pPr>
        <w:jc w:val="center"/>
      </w:pPr>
      <w:r w:rsidRPr="0049314E">
        <w:rPr>
          <w:noProof/>
          <w:lang w:val="en-US"/>
        </w:rPr>
        <w:drawing>
          <wp:inline distT="0" distB="0" distL="0" distR="0" wp14:anchorId="294AFA40" wp14:editId="13A57058">
            <wp:extent cx="3134800" cy="2732567"/>
            <wp:effectExtent l="0" t="0" r="8890" b="0"/>
            <wp:docPr id="1272993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93619" name=""/>
                    <pic:cNvPicPr/>
                  </pic:nvPicPr>
                  <pic:blipFill>
                    <a:blip r:embed="rId21"/>
                    <a:stretch>
                      <a:fillRect/>
                    </a:stretch>
                  </pic:blipFill>
                  <pic:spPr>
                    <a:xfrm>
                      <a:off x="0" y="0"/>
                      <a:ext cx="3153508" cy="2748875"/>
                    </a:xfrm>
                    <a:prstGeom prst="rect">
                      <a:avLst/>
                    </a:prstGeom>
                  </pic:spPr>
                </pic:pic>
              </a:graphicData>
            </a:graphic>
          </wp:inline>
        </w:drawing>
      </w:r>
    </w:p>
    <w:p w:rsidR="008B2135" w:rsidP="008B2135" w:rsidRDefault="008B2135" w14:paraId="12AD9C1F" w14:textId="77777777">
      <w:pPr>
        <w:jc w:val="center"/>
      </w:pPr>
      <w:r>
        <w:t xml:space="preserve">Figure: </w:t>
      </w:r>
      <w:proofErr w:type="spellStart"/>
      <w:r w:rsidRPr="0049314E">
        <w:t>Doxey’s</w:t>
      </w:r>
      <w:proofErr w:type="spellEnd"/>
      <w:r w:rsidRPr="0049314E">
        <w:t xml:space="preserve"> </w:t>
      </w:r>
      <w:proofErr w:type="spellStart"/>
      <w:r w:rsidRPr="0049314E">
        <w:t>Irridex</w:t>
      </w:r>
      <w:proofErr w:type="spellEnd"/>
      <w:r w:rsidRPr="0049314E">
        <w:t xml:space="preserve"> model</w:t>
      </w:r>
      <w:r>
        <w:t xml:space="preserve"> (</w:t>
      </w:r>
      <w:proofErr w:type="spellStart"/>
      <w:r w:rsidRPr="00176CE5">
        <w:t>Okulicz-Kozaryn</w:t>
      </w:r>
      <w:proofErr w:type="spellEnd"/>
      <w:r>
        <w:t xml:space="preserve"> et al., </w:t>
      </w:r>
      <w:r w:rsidRPr="00176CE5">
        <w:t>2017).</w:t>
      </w:r>
    </w:p>
    <w:p w:rsidR="00916B3D" w:rsidP="008B2135" w:rsidRDefault="00916B3D" w14:paraId="065E6611" w14:textId="2951F300">
      <w:pPr>
        <w:spacing w:line="259" w:lineRule="auto"/>
        <w:jc w:val="center"/>
      </w:pPr>
    </w:p>
    <w:p w:rsidR="00916B3D" w:rsidP="00916B3D" w:rsidRDefault="00916B3D" w14:paraId="6E7E4EFF" w14:textId="1647B989">
      <w:pPr>
        <w:pStyle w:val="Heading1"/>
      </w:pPr>
      <w:bookmarkStart w:name="_Toc137312881" w:id="11"/>
      <w:r w:rsidR="00916B3D">
        <w:rPr/>
        <w:t>Provide recommendations for the future development of the destination, keeping sustainability at the core of your recommendations.</w:t>
      </w:r>
      <w:bookmarkEnd w:id="11"/>
    </w:p>
    <w:p w:rsidR="3399F77F" w:rsidRDefault="3399F77F" w14:paraId="7B797D10" w14:textId="5753D206"/>
    <w:p w:rsidRPr="00E35C11" w:rsidR="00916B3D" w:rsidP="00916B3D" w:rsidRDefault="00916B3D" w14:paraId="7EA98F02" w14:textId="77777777">
      <w:r>
        <w:t xml:space="preserve">To promote the future development of tourism in Manchester, while keeping sustainability in the focus, the recommendations are - </w:t>
      </w:r>
    </w:p>
    <w:p w:rsidR="00916B3D" w:rsidP="00916B3D" w:rsidRDefault="00916B3D" w14:paraId="49E04207" w14:textId="77777777">
      <w:r w:rsidRPr="00B176BD">
        <w:rPr>
          <w:b/>
          <w:bCs/>
        </w:rPr>
        <w:t>Increase inclusion and connectivity</w:t>
      </w:r>
      <w:r>
        <w:t>: Tourism is incomplete without the connectivity of local people and their inclusion. So, for future development, the increase of local connectivity in tourism should be ensured (</w:t>
      </w:r>
      <w:proofErr w:type="spellStart"/>
      <w:r w:rsidRPr="00EF4130">
        <w:t>Dimitrov</w:t>
      </w:r>
      <w:proofErr w:type="spellEnd"/>
      <w:r>
        <w:t xml:space="preserve"> et al., </w:t>
      </w:r>
      <w:r w:rsidRPr="00EF4130">
        <w:t>2019).</w:t>
      </w:r>
    </w:p>
    <w:p w:rsidR="00916B3D" w:rsidP="00916B3D" w:rsidRDefault="00916B3D" w14:paraId="3B51DB96" w14:textId="77777777">
      <w:r w:rsidRPr="00B176BD">
        <w:rPr>
          <w:b/>
          <w:bCs/>
        </w:rPr>
        <w:t>Promote cultural diversity</w:t>
      </w:r>
      <w:r>
        <w:t>: To make tourism more acceptable to people, the promotion of cultural diversity should be encouraged. The socio-cultural aspects of the destination will support this cause (</w:t>
      </w:r>
      <w:proofErr w:type="spellStart"/>
      <w:r w:rsidRPr="00EF4130">
        <w:t>Dimitrov</w:t>
      </w:r>
      <w:proofErr w:type="spellEnd"/>
      <w:r>
        <w:t xml:space="preserve"> et al., </w:t>
      </w:r>
      <w:r w:rsidRPr="00EF4130">
        <w:t>2019).</w:t>
      </w:r>
    </w:p>
    <w:p w:rsidR="00916B3D" w:rsidP="00916B3D" w:rsidRDefault="00916B3D" w14:paraId="4E61E98D" w14:textId="77777777">
      <w:r w:rsidRPr="00B176BD">
        <w:rPr>
          <w:b/>
          <w:bCs/>
        </w:rPr>
        <w:t>Increase technology to smooth tourism experience</w:t>
      </w:r>
      <w:r>
        <w:t>: To make the tourism experience easier, the use of technology should be increased so that tourists can get information about the destination and get things done easily (</w:t>
      </w:r>
      <w:proofErr w:type="spellStart"/>
      <w:r w:rsidRPr="00C14D8A">
        <w:t>Kozhokulov</w:t>
      </w:r>
      <w:proofErr w:type="spellEnd"/>
      <w:r>
        <w:t xml:space="preserve"> et al., </w:t>
      </w:r>
      <w:r w:rsidRPr="00C14D8A">
        <w:t>2021).</w:t>
      </w:r>
    </w:p>
    <w:p w:rsidR="00916B3D" w:rsidP="00916B3D" w:rsidRDefault="00916B3D" w14:paraId="1D499AD2" w14:textId="77777777">
      <w:r w:rsidRPr="00B176BD">
        <w:rPr>
          <w:b/>
          <w:bCs/>
        </w:rPr>
        <w:t>Establish sustainable growth policies</w:t>
      </w:r>
      <w:r>
        <w:t>: More precise and professionally recommended sustainable growth policies should be made by the authorities of Manchester. It will cover up past flaws and improve the current ones. The growth policies must ensure the safety of the environment also (</w:t>
      </w:r>
      <w:proofErr w:type="spellStart"/>
      <w:r w:rsidRPr="00EF4130">
        <w:t>Dimitrov</w:t>
      </w:r>
      <w:proofErr w:type="spellEnd"/>
      <w:r>
        <w:t xml:space="preserve"> et al., </w:t>
      </w:r>
      <w:r w:rsidRPr="00EF4130">
        <w:t>2019).</w:t>
      </w:r>
    </w:p>
    <w:p w:rsidR="00916B3D" w:rsidP="00916B3D" w:rsidRDefault="00916B3D" w14:paraId="2BC5208A" w14:textId="77777777">
      <w:r w:rsidRPr="00B176BD">
        <w:rPr>
          <w:b/>
          <w:bCs/>
        </w:rPr>
        <w:t>Increase funding</w:t>
      </w:r>
      <w:r>
        <w:t>: The government should increase funding to develop the infrastructure in this destination (</w:t>
      </w:r>
      <w:proofErr w:type="spellStart"/>
      <w:r w:rsidRPr="00C14D8A">
        <w:t>Kozhokulov</w:t>
      </w:r>
      <w:proofErr w:type="spellEnd"/>
      <w:r>
        <w:t xml:space="preserve"> et al., </w:t>
      </w:r>
      <w:r w:rsidRPr="00C14D8A">
        <w:t>2021).</w:t>
      </w:r>
    </w:p>
    <w:p w:rsidR="00916B3D" w:rsidP="00916B3D" w:rsidRDefault="00916B3D" w14:paraId="447E1517" w14:textId="77777777">
      <w:r w:rsidRPr="00B176BD">
        <w:rPr>
          <w:b/>
          <w:bCs/>
        </w:rPr>
        <w:t>Increase private sector involvement</w:t>
      </w:r>
      <w:r>
        <w:t>: The increase of the private sector in the destination will increase the economic prosperity of this place. New jobs will be created, and the living standards of the local people will improve (</w:t>
      </w:r>
      <w:proofErr w:type="spellStart"/>
      <w:r w:rsidRPr="00EF4130">
        <w:t>Dimitrov</w:t>
      </w:r>
      <w:proofErr w:type="spellEnd"/>
      <w:r>
        <w:t xml:space="preserve"> et al., </w:t>
      </w:r>
      <w:r w:rsidRPr="00EF4130">
        <w:t>2019).</w:t>
      </w:r>
    </w:p>
    <w:p w:rsidR="00CB3748" w:rsidP="00916B3D" w:rsidRDefault="00CB3748" w14:paraId="7EDA4D06" w14:textId="77777777"/>
    <w:p w:rsidR="00CB3748" w:rsidP="00916B3D" w:rsidRDefault="00CB3748" w14:paraId="17C9CC47" w14:textId="77777777"/>
    <w:p w:rsidR="00CB3748" w:rsidP="00916B3D" w:rsidRDefault="00CB3748" w14:paraId="33AE8541" w14:textId="77777777"/>
    <w:p w:rsidR="00916B3D" w:rsidP="00CB3748" w:rsidRDefault="005C0C31" w14:paraId="33FBEDB8" w14:textId="56B7BC97">
      <w:pPr>
        <w:pStyle w:val="Heading1"/>
      </w:pPr>
      <w:bookmarkStart w:name="_Toc137312882" w:id="12"/>
      <w:r w:rsidR="005C0C31">
        <w:rPr/>
        <w:t>Conclusion</w:t>
      </w:r>
      <w:r w:rsidR="619997C8">
        <w:rPr/>
        <w:t>.</w:t>
      </w:r>
      <w:bookmarkEnd w:id="12"/>
    </w:p>
    <w:p w:rsidR="005C0C31" w:rsidP="00CB3748" w:rsidRDefault="008B2135" w14:paraId="3C1AC5B1" w14:textId="6AF153F3"/>
    <w:p w:rsidR="005C0C31" w:rsidP="3399F77F" w:rsidRDefault="008B2135" w14:paraId="74BFB38E" w14:textId="62A1FE3D">
      <w:pPr>
        <w:pStyle w:val="Normal"/>
      </w:pPr>
      <w:r w:rsidR="008B2135">
        <w:rPr/>
        <w:t xml:space="preserve">The tourism industry of the UK is getting more popular day by day with millions of tourists coming in every year. Manchester is a popular destination among tourists coming to the country. </w:t>
      </w:r>
      <w:r w:rsidR="000632C2">
        <w:rPr/>
        <w:t>Tourism is incomplete without the connectivity of local people and their inclusion. So, for future development, the increase of local connectivi</w:t>
      </w:r>
      <w:r w:rsidR="000632C2">
        <w:rPr/>
        <w:t xml:space="preserve">ty in tourism should be ensured. To make the tourism experience easier, the use of technology should be increased so that tourists can get information about the destination and get things done easily. </w:t>
      </w:r>
      <w:r w:rsidR="008B2135">
        <w:rPr/>
        <w:t>With the increase in the number of tourists in the city, the economic, socio-cultural, and environmental situations have changed</w:t>
      </w:r>
      <w:r w:rsidR="008B2135">
        <w:rPr/>
        <w:t xml:space="preserve"> (</w:t>
      </w:r>
      <w:r w:rsidR="00CA47B2">
        <w:rPr/>
        <w:t>Dedusenko</w:t>
      </w:r>
      <w:r w:rsidR="00CA47B2">
        <w:rPr/>
        <w:t xml:space="preserve"> et al, 2020</w:t>
      </w:r>
      <w:r w:rsidR="008B2135">
        <w:rPr/>
        <w:t>)</w:t>
      </w:r>
      <w:r w:rsidR="008B2135">
        <w:rPr/>
        <w:t>.</w:t>
      </w:r>
    </w:p>
    <w:p w:rsidR="00A20E34" w:rsidP="00CB3748" w:rsidRDefault="00A20E34" w14:paraId="0EEB598F" w14:textId="77777777"/>
    <w:p w:rsidR="00A20E34" w:rsidP="00CB3748" w:rsidRDefault="00A20E34" w14:paraId="75D77FB7" w14:textId="77777777"/>
    <w:p w:rsidR="00A20E34" w:rsidP="00CB3748" w:rsidRDefault="00A20E34" w14:paraId="674B753B" w14:textId="77777777"/>
    <w:p w:rsidR="00A20E34" w:rsidP="00CB3748" w:rsidRDefault="00A20E34" w14:paraId="54DD4BE6" w14:textId="77777777"/>
    <w:p w:rsidR="00A20E34" w:rsidP="00CB3748" w:rsidRDefault="00A20E34" w14:paraId="48B58CDF" w14:textId="77777777"/>
    <w:p w:rsidR="00A20E34" w:rsidP="00CB3748" w:rsidRDefault="00A20E34" w14:paraId="77EA2A70" w14:textId="77777777"/>
    <w:p w:rsidR="00A20E34" w:rsidP="00CB3748" w:rsidRDefault="00A20E34" w14:paraId="6D6B0C50" w14:textId="77777777"/>
    <w:p w:rsidR="00916B3D" w:rsidP="00916B3D" w:rsidRDefault="00916B3D" w14:paraId="62DB87EE" w14:textId="1B7253EE">
      <w:pPr>
        <w:pStyle w:val="Heading1"/>
      </w:pPr>
      <w:bookmarkStart w:name="_Toc137312883" w:id="13"/>
      <w:r w:rsidR="00916B3D">
        <w:rPr/>
        <w:t>References</w:t>
      </w:r>
      <w:r w:rsidR="4A08D662">
        <w:rPr/>
        <w:t>.</w:t>
      </w:r>
      <w:bookmarkEnd w:id="13"/>
    </w:p>
    <w:p w:rsidR="3399F77F" w:rsidRDefault="3399F77F" w14:paraId="7C7635A3" w14:textId="0BF858A7"/>
    <w:p w:rsidR="3399F77F" w:rsidRDefault="3399F77F" w14:paraId="34592459" w14:textId="1AD38F65"/>
    <w:p w:rsidRPr="005712C0" w:rsidR="005712C0" w:rsidP="005712C0" w:rsidRDefault="005712C0" w14:paraId="42D9B699" w14:textId="77777777">
      <w:r w:rsidR="005712C0">
        <w:rPr/>
        <w:t>Budeanu</w:t>
      </w:r>
      <w:r w:rsidR="005712C0">
        <w:rPr/>
        <w:t xml:space="preserve">, A., Miller, G., </w:t>
      </w:r>
      <w:r w:rsidR="005712C0">
        <w:rPr/>
        <w:t>Moscardo</w:t>
      </w:r>
      <w:r w:rsidR="005712C0">
        <w:rPr/>
        <w:t xml:space="preserve">, G., &amp; </w:t>
      </w:r>
      <w:r w:rsidR="005712C0">
        <w:rPr/>
        <w:t>Ooi</w:t>
      </w:r>
      <w:r w:rsidR="005712C0">
        <w:rPr/>
        <w:t xml:space="preserve">, C. S. (2016). </w:t>
      </w:r>
      <w:r w:rsidRPr="668DF0FA" w:rsidR="005712C0">
        <w:rPr>
          <w:i w:val="1"/>
          <w:iCs w:val="1"/>
        </w:rPr>
        <w:t xml:space="preserve">Sustainable tourism, progress, </w:t>
      </w:r>
      <w:r w:rsidRPr="668DF0FA" w:rsidR="005712C0">
        <w:rPr>
          <w:i w:val="1"/>
          <w:iCs w:val="1"/>
        </w:rPr>
        <w:t>challenges</w:t>
      </w:r>
      <w:r w:rsidRPr="668DF0FA" w:rsidR="005712C0">
        <w:rPr>
          <w:i w:val="1"/>
          <w:iCs w:val="1"/>
        </w:rPr>
        <w:t xml:space="preserve"> and opportunities: an introduction</w:t>
      </w:r>
      <w:r w:rsidR="005712C0">
        <w:rPr/>
        <w:t>. Journal of Cleaner Production, 111, 285-294.</w:t>
      </w:r>
    </w:p>
    <w:p w:rsidRPr="005712C0" w:rsidR="005712C0" w:rsidP="005712C0" w:rsidRDefault="005712C0" w14:paraId="353EF54F" w14:textId="77777777">
      <w:r w:rsidR="005712C0">
        <w:rPr/>
        <w:t>Butler, R. (2015).</w:t>
      </w:r>
      <w:r w:rsidRPr="668DF0FA" w:rsidR="005712C0">
        <w:rPr>
          <w:i w:val="1"/>
          <w:iCs w:val="1"/>
        </w:rPr>
        <w:t xml:space="preserve"> The evolution of tourism and tourism research. </w:t>
      </w:r>
      <w:r w:rsidR="005712C0">
        <w:rPr/>
        <w:t>Tourism Recreation Research, 40(1), 16-27.</w:t>
      </w:r>
    </w:p>
    <w:p w:rsidRPr="005712C0" w:rsidR="005712C0" w:rsidP="005712C0" w:rsidRDefault="005712C0" w14:paraId="4B55967D" w14:textId="77777777">
      <w:r w:rsidR="005712C0">
        <w:rPr/>
        <w:t>Carr</w:t>
      </w:r>
      <w:r w:rsidR="005712C0">
        <w:rPr/>
        <w:t xml:space="preserve">, A., </w:t>
      </w:r>
      <w:r w:rsidR="005712C0">
        <w:rPr/>
        <w:t>Ruhanen</w:t>
      </w:r>
      <w:r w:rsidR="005712C0">
        <w:rPr/>
        <w:t xml:space="preserve">, L., &amp; Whitford, M. (2016). </w:t>
      </w:r>
      <w:r w:rsidRPr="668DF0FA" w:rsidR="005712C0">
        <w:rPr>
          <w:i w:val="1"/>
          <w:iCs w:val="1"/>
        </w:rPr>
        <w:t>Indigenous peoples and tourism: The challenges and opportunities for sustainable tourism</w:t>
      </w:r>
      <w:r w:rsidR="005712C0">
        <w:rPr/>
        <w:t>. Journal of Sustainable Tourism, 24(8-9), 1067-1079.</w:t>
      </w:r>
    </w:p>
    <w:p w:rsidRPr="005712C0" w:rsidR="005712C0" w:rsidP="005712C0" w:rsidRDefault="005712C0" w14:paraId="2D7B1B7E" w14:textId="77777777">
      <w:r w:rsidR="005712C0">
        <w:rPr/>
        <w:t>Dedusenko</w:t>
      </w:r>
      <w:r w:rsidR="005712C0">
        <w:rPr/>
        <w:t xml:space="preserve">, E. A., &amp; </w:t>
      </w:r>
      <w:r w:rsidR="005712C0">
        <w:rPr/>
        <w:t>Wagenseil</w:t>
      </w:r>
      <w:r w:rsidR="005712C0">
        <w:rPr/>
        <w:t xml:space="preserve">, U. (2020). </w:t>
      </w:r>
      <w:r w:rsidRPr="668DF0FA" w:rsidR="005712C0">
        <w:rPr>
          <w:i w:val="1"/>
          <w:iCs w:val="1"/>
        </w:rPr>
        <w:t xml:space="preserve">Sustainability </w:t>
      </w:r>
      <w:r w:rsidRPr="668DF0FA" w:rsidR="005712C0">
        <w:rPr>
          <w:i w:val="1"/>
          <w:iCs w:val="1"/>
        </w:rPr>
        <w:t>focus</w:t>
      </w:r>
      <w:r w:rsidRPr="668DF0FA" w:rsidR="005712C0">
        <w:rPr>
          <w:i w:val="1"/>
          <w:iCs w:val="1"/>
        </w:rPr>
        <w:t xml:space="preserve"> in destination management.</w:t>
      </w:r>
      <w:r w:rsidR="005712C0">
        <w:rPr/>
        <w:t xml:space="preserve"> The case of Russia. Journal of Environmental Management &amp; Tourism, 11(3 (43)), 529-537.</w:t>
      </w:r>
    </w:p>
    <w:p w:rsidRPr="005712C0" w:rsidR="005712C0" w:rsidP="668DF0FA" w:rsidRDefault="005712C0" w14:paraId="66DA81B2" w14:textId="77777777">
      <w:pPr>
        <w:rPr>
          <w:i w:val="1"/>
          <w:iCs w:val="1"/>
        </w:rPr>
      </w:pPr>
      <w:r w:rsidR="005712C0">
        <w:rPr/>
        <w:t>Dimitrov</w:t>
      </w:r>
      <w:r w:rsidR="005712C0">
        <w:rPr/>
        <w:t xml:space="preserve">, N., </w:t>
      </w:r>
      <w:r w:rsidR="005712C0">
        <w:rPr/>
        <w:t>Petrevska</w:t>
      </w:r>
      <w:r w:rsidR="005712C0">
        <w:rPr/>
        <w:t xml:space="preserve">, B., &amp; </w:t>
      </w:r>
      <w:r w:rsidR="005712C0">
        <w:rPr/>
        <w:t>Terzić</w:t>
      </w:r>
      <w:r w:rsidR="005712C0">
        <w:rPr/>
        <w:t xml:space="preserve">, A. (2019). </w:t>
      </w:r>
      <w:r w:rsidRPr="668DF0FA" w:rsidR="005712C0">
        <w:rPr>
          <w:i w:val="1"/>
          <w:iCs w:val="1"/>
        </w:rPr>
        <w:t>Recommendations for tourism development of rural areas in North Macedonia.</w:t>
      </w:r>
    </w:p>
    <w:p w:rsidRPr="005712C0" w:rsidR="005712C0" w:rsidP="005712C0" w:rsidRDefault="005712C0" w14:paraId="67AE6A18" w14:textId="77777777">
      <w:r w:rsidR="005712C0">
        <w:rPr/>
        <w:t>Hristov</w:t>
      </w:r>
      <w:r w:rsidR="005712C0">
        <w:rPr/>
        <w:t xml:space="preserve">, D., &amp; </w:t>
      </w:r>
      <w:r w:rsidR="005712C0">
        <w:rPr/>
        <w:t>Petrova</w:t>
      </w:r>
      <w:r w:rsidR="005712C0">
        <w:rPr/>
        <w:t xml:space="preserve">, P. (2018). </w:t>
      </w:r>
      <w:r w:rsidRPr="668DF0FA" w:rsidR="005712C0">
        <w:rPr>
          <w:i w:val="1"/>
          <w:iCs w:val="1"/>
        </w:rPr>
        <w:t>Destination management plans–</w:t>
      </w:r>
      <w:r w:rsidRPr="668DF0FA" w:rsidR="005712C0">
        <w:rPr>
          <w:i w:val="1"/>
          <w:iCs w:val="1"/>
        </w:rPr>
        <w:t>a new approach</w:t>
      </w:r>
      <w:r w:rsidRPr="668DF0FA" w:rsidR="005712C0">
        <w:rPr>
          <w:i w:val="1"/>
          <w:iCs w:val="1"/>
        </w:rPr>
        <w:t xml:space="preserve"> to managing destinations in England: Evidence from Milton Keynes.</w:t>
      </w:r>
      <w:r w:rsidR="005712C0">
        <w:rPr/>
        <w:t xml:space="preserve"> Current Issues in Tourism, 21(2), 133-153.</w:t>
      </w:r>
    </w:p>
    <w:p w:rsidRPr="005712C0" w:rsidR="005712C0" w:rsidP="005712C0" w:rsidRDefault="005712C0" w14:paraId="29291228" w14:textId="31277207">
      <w:r w:rsidR="005712C0">
        <w:rPr/>
        <w:t>Kanwal</w:t>
      </w:r>
      <w:r w:rsidR="005712C0">
        <w:rPr/>
        <w:t xml:space="preserve">, S., Rasheed, M. I., </w:t>
      </w:r>
      <w:r w:rsidR="005712C0">
        <w:rPr/>
        <w:t>Pitafi</w:t>
      </w:r>
      <w:r w:rsidR="005712C0">
        <w:rPr/>
        <w:t xml:space="preserve">, A. H., </w:t>
      </w:r>
      <w:r w:rsidR="005712C0">
        <w:rPr/>
        <w:t>Pitafi</w:t>
      </w:r>
      <w:r w:rsidR="005712C0">
        <w:rPr/>
        <w:t xml:space="preserve">, A., &amp; Ren, M. (2020). </w:t>
      </w:r>
      <w:r w:rsidRPr="668DF0FA" w:rsidR="005712C0">
        <w:rPr>
          <w:i w:val="1"/>
          <w:iCs w:val="1"/>
        </w:rPr>
        <w:t>Road and transport infrastructure development and community support for tourism:</w:t>
      </w:r>
      <w:r w:rsidR="005712C0">
        <w:rPr/>
        <w:t xml:space="preserve"> The role of perceived benefits, and community satisfaction. Tourism Management, 77, 104014.</w:t>
      </w:r>
      <w:r w:rsidR="005712C0">
        <w:rPr/>
        <w:t>Ariful</w:t>
      </w:r>
    </w:p>
    <w:p w:rsidRPr="005712C0" w:rsidR="005712C0" w:rsidP="005712C0" w:rsidRDefault="005712C0" w14:paraId="27AA508A" w14:textId="77777777">
      <w:r w:rsidR="005712C0">
        <w:rPr/>
        <w:t xml:space="preserve">Khan, S. A. R., </w:t>
      </w:r>
      <w:r w:rsidR="005712C0">
        <w:rPr/>
        <w:t>Qianli</w:t>
      </w:r>
      <w:r w:rsidR="005712C0">
        <w:rPr/>
        <w:t xml:space="preserve">, D., </w:t>
      </w:r>
      <w:r w:rsidR="005712C0">
        <w:rPr/>
        <w:t>SongBo</w:t>
      </w:r>
      <w:r w:rsidR="005712C0">
        <w:rPr/>
        <w:t xml:space="preserve">, W., Zaman, K., &amp; Zhang, Y. (2017). </w:t>
      </w:r>
      <w:r w:rsidRPr="668DF0FA" w:rsidR="005712C0">
        <w:rPr>
          <w:i w:val="1"/>
          <w:iCs w:val="1"/>
        </w:rPr>
        <w:t xml:space="preserve">Travel and tourism competitiveness index: The impact of air transportation, railways transportation, </w:t>
      </w:r>
      <w:r w:rsidRPr="668DF0FA" w:rsidR="005712C0">
        <w:rPr>
          <w:i w:val="1"/>
          <w:iCs w:val="1"/>
        </w:rPr>
        <w:t>travel</w:t>
      </w:r>
      <w:r w:rsidRPr="668DF0FA" w:rsidR="005712C0">
        <w:rPr>
          <w:i w:val="1"/>
          <w:iCs w:val="1"/>
        </w:rPr>
        <w:t xml:space="preserve"> and transport services on international inbound and outbound tourism</w:t>
      </w:r>
      <w:r w:rsidR="005712C0">
        <w:rPr/>
        <w:t>. Journal of Air Transport Management, 58, 125-134.</w:t>
      </w:r>
    </w:p>
    <w:p w:rsidRPr="005712C0" w:rsidR="005712C0" w:rsidP="005712C0" w:rsidRDefault="005712C0" w14:paraId="4BE086F6" w14:textId="77777777">
      <w:r w:rsidR="005712C0">
        <w:rPr/>
        <w:t>Kozhokulov</w:t>
      </w:r>
      <w:r w:rsidR="005712C0">
        <w:rPr/>
        <w:t xml:space="preserve">, S., </w:t>
      </w:r>
      <w:r w:rsidR="005712C0">
        <w:rPr/>
        <w:t>Issanova</w:t>
      </w:r>
      <w:r w:rsidR="005712C0">
        <w:rPr/>
        <w:t xml:space="preserve">, G., Chen, X., </w:t>
      </w:r>
      <w:r w:rsidR="005712C0">
        <w:rPr/>
        <w:t>Kozhokulov</w:t>
      </w:r>
      <w:r w:rsidR="005712C0">
        <w:rPr/>
        <w:t xml:space="preserve">, S., </w:t>
      </w:r>
      <w:r w:rsidR="005712C0">
        <w:rPr/>
        <w:t>Issanova</w:t>
      </w:r>
      <w:r w:rsidR="005712C0">
        <w:rPr/>
        <w:t xml:space="preserve">, G., &amp; Chen, X. (2021). </w:t>
      </w:r>
      <w:r w:rsidRPr="668DF0FA" w:rsidR="005712C0">
        <w:rPr>
          <w:i w:val="1"/>
          <w:iCs w:val="1"/>
        </w:rPr>
        <w:t>Conclusions and Recommendations for Tourism Development.</w:t>
      </w:r>
      <w:r w:rsidR="005712C0">
        <w:rPr/>
        <w:t xml:space="preserve"> Tourism in the Kyrgyz Republic: Social and Economic Development of the Issyk-Kul Region, 133-136.</w:t>
      </w:r>
    </w:p>
    <w:p w:rsidRPr="005712C0" w:rsidR="005712C0" w:rsidP="005712C0" w:rsidRDefault="005712C0" w14:paraId="7FA67A7B" w14:textId="77777777">
      <w:r w:rsidR="005712C0">
        <w:rPr/>
        <w:t>Okulicz-Kozaryn</w:t>
      </w:r>
      <w:r w:rsidR="005712C0">
        <w:rPr/>
        <w:t xml:space="preserve">, A., &amp; </w:t>
      </w:r>
      <w:r w:rsidR="005712C0">
        <w:rPr/>
        <w:t>Strzelecka</w:t>
      </w:r>
      <w:r w:rsidR="005712C0">
        <w:rPr/>
        <w:t xml:space="preserve">, M. (2017). </w:t>
      </w:r>
      <w:r w:rsidRPr="668DF0FA" w:rsidR="005712C0">
        <w:rPr>
          <w:i w:val="1"/>
          <w:iCs w:val="1"/>
        </w:rPr>
        <w:t>Happy tourists, unhappy locals.</w:t>
      </w:r>
      <w:r w:rsidR="005712C0">
        <w:rPr/>
        <w:t xml:space="preserve"> Social Indicators Research, 134, 789-804.</w:t>
      </w:r>
    </w:p>
    <w:p w:rsidRPr="005712C0" w:rsidR="005712C0" w:rsidP="005712C0" w:rsidRDefault="005712C0" w14:paraId="30B5CF33" w14:textId="77777777">
      <w:r w:rsidR="005712C0">
        <w:rPr/>
        <w:t>Ooi</w:t>
      </w:r>
      <w:r w:rsidR="005712C0">
        <w:rPr/>
        <w:t xml:space="preserve">, N., Laing, J., &amp; </w:t>
      </w:r>
      <w:r w:rsidR="005712C0">
        <w:rPr/>
        <w:t>Mair</w:t>
      </w:r>
      <w:r w:rsidR="005712C0">
        <w:rPr/>
        <w:t xml:space="preserve">, J. (2015). </w:t>
      </w:r>
      <w:r w:rsidRPr="668DF0FA" w:rsidR="005712C0">
        <w:rPr>
          <w:i w:val="1"/>
          <w:iCs w:val="1"/>
        </w:rPr>
        <w:t>Social capital as a heuristic device to explore sociocultural sustainability: A case study of mountain resort tourism in the community of Steamboat Springs, Colorado, USA</w:t>
      </w:r>
      <w:r w:rsidR="005712C0">
        <w:rPr/>
        <w:t>. Journal of Sustainable Tourism, 23(3), 417-436.</w:t>
      </w:r>
    </w:p>
    <w:p w:rsidRPr="005712C0" w:rsidR="005712C0" w:rsidP="005712C0" w:rsidRDefault="005712C0" w14:paraId="49DA9D6F" w14:textId="77777777">
      <w:r w:rsidR="005712C0">
        <w:rPr/>
        <w:t xml:space="preserve">Pearce, D. G. (2015). </w:t>
      </w:r>
      <w:r w:rsidRPr="668DF0FA" w:rsidR="005712C0">
        <w:rPr>
          <w:i w:val="1"/>
          <w:iCs w:val="1"/>
        </w:rPr>
        <w:t>Destination management in New Zealand: Structures and functions.</w:t>
      </w:r>
      <w:r w:rsidR="005712C0">
        <w:rPr/>
        <w:t xml:space="preserve"> Journal of Destination Marketing &amp; Management, 4(1), 1-12.</w:t>
      </w:r>
    </w:p>
    <w:p w:rsidRPr="005712C0" w:rsidR="005712C0" w:rsidP="005712C0" w:rsidRDefault="005712C0" w14:paraId="62D69738" w14:textId="77777777">
      <w:r w:rsidR="005712C0">
        <w:rPr/>
        <w:t xml:space="preserve">Pearce, D. G. (2015). </w:t>
      </w:r>
      <w:r w:rsidRPr="668DF0FA" w:rsidR="005712C0">
        <w:rPr>
          <w:i w:val="1"/>
          <w:iCs w:val="1"/>
        </w:rPr>
        <w:t>Urban management, destination management and urban destination management: A comparative review with issues and examples from New Zealand.</w:t>
      </w:r>
      <w:r w:rsidR="005712C0">
        <w:rPr/>
        <w:t xml:space="preserve"> International Journal of Tourism Cities.</w:t>
      </w:r>
    </w:p>
    <w:p w:rsidRPr="005712C0" w:rsidR="005712C0" w:rsidP="005712C0" w:rsidRDefault="005712C0" w14:paraId="5D742EC3" w14:textId="77777777">
      <w:r w:rsidR="005712C0">
        <w:rPr/>
        <w:t>Pencarelli</w:t>
      </w:r>
      <w:r w:rsidR="005712C0">
        <w:rPr/>
        <w:t xml:space="preserve">, T. (2020). </w:t>
      </w:r>
      <w:r w:rsidRPr="668DF0FA" w:rsidR="005712C0">
        <w:rPr>
          <w:i w:val="1"/>
          <w:iCs w:val="1"/>
        </w:rPr>
        <w:t>The digital revolution in the travel and tourism industry.</w:t>
      </w:r>
      <w:r w:rsidR="005712C0">
        <w:rPr/>
        <w:t xml:space="preserve"> Information Technology &amp; Tourism, 22(3), 455-476.</w:t>
      </w:r>
    </w:p>
    <w:p w:rsidRPr="005712C0" w:rsidR="005712C0" w:rsidP="005712C0" w:rsidRDefault="005712C0" w14:paraId="4D32CC80" w14:textId="77777777">
      <w:r w:rsidR="005712C0">
        <w:rPr/>
        <w:t xml:space="preserve">Singh, S. (2021). </w:t>
      </w:r>
      <w:r w:rsidRPr="668DF0FA" w:rsidR="005712C0">
        <w:rPr>
          <w:i w:val="1"/>
          <w:iCs w:val="1"/>
        </w:rPr>
        <w:t>Time, tourism area ‘life-</w:t>
      </w:r>
      <w:r w:rsidRPr="668DF0FA" w:rsidR="005712C0">
        <w:rPr>
          <w:i w:val="1"/>
          <w:iCs w:val="1"/>
        </w:rPr>
        <w:t>cycle,’evolution</w:t>
      </w:r>
      <w:r w:rsidRPr="668DF0FA" w:rsidR="005712C0">
        <w:rPr>
          <w:i w:val="1"/>
          <w:iCs w:val="1"/>
        </w:rPr>
        <w:t xml:space="preserve"> and heritage. </w:t>
      </w:r>
      <w:r w:rsidR="005712C0">
        <w:rPr/>
        <w:t>Journal of Heritage Tourism, 16(2), 218-229.</w:t>
      </w:r>
    </w:p>
    <w:p w:rsidRPr="005712C0" w:rsidR="005712C0" w:rsidP="005712C0" w:rsidRDefault="005712C0" w14:paraId="30DC264A" w14:textId="77777777">
      <w:r w:rsidR="005712C0">
        <w:rPr/>
        <w:t>Stoffelen</w:t>
      </w:r>
      <w:r w:rsidR="005712C0">
        <w:rPr/>
        <w:t xml:space="preserve">, A., &amp; </w:t>
      </w:r>
      <w:r w:rsidR="005712C0">
        <w:rPr/>
        <w:t>Vanneste</w:t>
      </w:r>
      <w:r w:rsidR="005712C0">
        <w:rPr/>
        <w:t xml:space="preserve">, D. (2018). </w:t>
      </w:r>
      <w:r w:rsidRPr="668DF0FA" w:rsidR="005712C0">
        <w:rPr>
          <w:i w:val="1"/>
          <w:iCs w:val="1"/>
        </w:rPr>
        <w:t>The role of history and identity discourses in cross-border tourism destination development:</w:t>
      </w:r>
      <w:r w:rsidR="005712C0">
        <w:rPr/>
        <w:t xml:space="preserve"> A </w:t>
      </w:r>
      <w:r w:rsidR="005712C0">
        <w:rPr/>
        <w:t>Vogtland</w:t>
      </w:r>
      <w:r w:rsidR="005712C0">
        <w:rPr/>
        <w:t xml:space="preserve"> case study. Journal of destination marketing &amp; management, 8, 204-213.</w:t>
      </w:r>
    </w:p>
    <w:p w:rsidRPr="005712C0" w:rsidR="005712C0" w:rsidP="005712C0" w:rsidRDefault="005712C0" w14:paraId="08B5ABEB" w14:textId="77777777">
      <w:r w:rsidR="005712C0">
        <w:rPr/>
        <w:t>Streimikiene</w:t>
      </w:r>
      <w:r w:rsidR="005712C0">
        <w:rPr/>
        <w:t xml:space="preserve">, D., </w:t>
      </w:r>
      <w:r w:rsidR="005712C0">
        <w:rPr/>
        <w:t>Svagzdiene</w:t>
      </w:r>
      <w:r w:rsidR="005712C0">
        <w:rPr/>
        <w:t xml:space="preserve">, B., </w:t>
      </w:r>
      <w:r w:rsidR="005712C0">
        <w:rPr/>
        <w:t>Jasinskas</w:t>
      </w:r>
      <w:r w:rsidR="005712C0">
        <w:rPr/>
        <w:t xml:space="preserve">, E., &amp; </w:t>
      </w:r>
      <w:r w:rsidR="005712C0">
        <w:rPr/>
        <w:t>Simanavicius</w:t>
      </w:r>
      <w:r w:rsidR="005712C0">
        <w:rPr/>
        <w:t xml:space="preserve">, A. (2021). </w:t>
      </w:r>
      <w:r w:rsidRPr="668DF0FA" w:rsidR="005712C0">
        <w:rPr>
          <w:i w:val="1"/>
          <w:iCs w:val="1"/>
        </w:rPr>
        <w:t>Sustainable tourism development and competitiveness</w:t>
      </w:r>
      <w:r w:rsidR="005712C0">
        <w:rPr/>
        <w:t>: The systematic literature review. Sustainable development, 29(1), 259-271.</w:t>
      </w:r>
    </w:p>
    <w:p w:rsidRPr="005712C0" w:rsidR="005712C0" w:rsidP="005712C0" w:rsidRDefault="005712C0" w14:paraId="3C911157" w14:textId="77777777">
      <w:r w:rsidR="005712C0">
        <w:rPr/>
        <w:t xml:space="preserve">Vargas-Sánchez, A., do Valle, P. O., da Costa Mendes, J., &amp; Silva, J. A. (2015). </w:t>
      </w:r>
      <w:r w:rsidRPr="668DF0FA" w:rsidR="005712C0">
        <w:rPr>
          <w:i w:val="1"/>
          <w:iCs w:val="1"/>
        </w:rPr>
        <w:t>Residents' attitude and level of destination development:</w:t>
      </w:r>
      <w:r w:rsidR="005712C0">
        <w:rPr/>
        <w:t xml:space="preserve"> An international comparison. Tourism Management, 48, 199-210.</w:t>
      </w:r>
    </w:p>
    <w:p w:rsidRPr="005712C0" w:rsidR="005712C0" w:rsidP="005712C0" w:rsidRDefault="005712C0" w14:paraId="24530E93" w14:textId="77777777">
      <w:r w:rsidR="005712C0">
        <w:rPr/>
        <w:t>Zaidan</w:t>
      </w:r>
      <w:r w:rsidR="005712C0">
        <w:rPr/>
        <w:t xml:space="preserve">, E., &amp; Kovacs, J. F. (2017). </w:t>
      </w:r>
      <w:r w:rsidRPr="668DF0FA" w:rsidR="005712C0">
        <w:rPr>
          <w:i w:val="1"/>
          <w:iCs w:val="1"/>
        </w:rPr>
        <w:t>Resident attitudes towards tourists and tourism growth: A case study from the Middle East, Dubai in United Arab Emirates.</w:t>
      </w:r>
      <w:r w:rsidR="005712C0">
        <w:rPr/>
        <w:t xml:space="preserve"> European Journal of Sustainable Development, 6(1), 291-291.</w:t>
      </w:r>
    </w:p>
    <w:p w:rsidRPr="005712C0" w:rsidR="005712C0" w:rsidRDefault="005712C0" w14:paraId="685E491D" w14:textId="0F61AC9B">
      <w:r w:rsidR="005712C0">
        <w:rPr/>
        <w:t xml:space="preserve">Zhang, L., &amp; Zhang, J. (2020). </w:t>
      </w:r>
      <w:r w:rsidRPr="668DF0FA" w:rsidR="005712C0">
        <w:rPr>
          <w:i w:val="1"/>
          <w:iCs w:val="1"/>
        </w:rPr>
        <w:t xml:space="preserve">A systematic review on tourism energy consumption, sustainable tourism, and destination development: A </w:t>
      </w:r>
      <w:r w:rsidRPr="668DF0FA" w:rsidR="005712C0">
        <w:rPr>
          <w:i w:val="1"/>
          <w:iCs w:val="1"/>
        </w:rPr>
        <w:t>behavioral</w:t>
      </w:r>
      <w:r w:rsidRPr="668DF0FA" w:rsidR="005712C0">
        <w:rPr>
          <w:i w:val="1"/>
          <w:iCs w:val="1"/>
        </w:rPr>
        <w:t xml:space="preserve"> perspective.</w:t>
      </w:r>
      <w:r w:rsidR="005712C0">
        <w:rPr/>
        <w:t xml:space="preserve"> Transport and Energy Research, 295-313.</w:t>
      </w:r>
    </w:p>
    <w:sectPr w:rsidRPr="005712C0" w:rsidR="005712C0">
      <w:footerReference w:type="default" r:id="rId2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35650" w:rsidP="001D567F" w:rsidRDefault="00E35650" w14:paraId="66C5403C" w14:textId="77777777">
      <w:pPr>
        <w:spacing w:after="0" w:line="240" w:lineRule="auto"/>
      </w:pPr>
      <w:r>
        <w:separator/>
      </w:r>
    </w:p>
  </w:endnote>
  <w:endnote w:type="continuationSeparator" w:id="0">
    <w:p w:rsidR="00E35650" w:rsidP="001D567F" w:rsidRDefault="00E35650" w14:paraId="444835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97309"/>
      <w:docPartObj>
        <w:docPartGallery w:val="Page Numbers (Bottom of Page)"/>
        <w:docPartUnique/>
      </w:docPartObj>
    </w:sdtPr>
    <w:sdtEndPr>
      <w:rPr>
        <w:noProof/>
      </w:rPr>
    </w:sdtEndPr>
    <w:sdtContent>
      <w:p w:rsidR="00AE6D1F" w:rsidRDefault="00AE6D1F" w14:paraId="3D6955E8" w14:textId="1BB49198">
        <w:pPr>
          <w:pStyle w:val="Footer"/>
          <w:jc w:val="right"/>
        </w:pPr>
        <w:r>
          <w:fldChar w:fldCharType="begin"/>
        </w:r>
        <w:r>
          <w:instrText xml:space="preserve"> PAGE   \* MERGEFORMAT </w:instrText>
        </w:r>
        <w:r>
          <w:fldChar w:fldCharType="separate"/>
        </w:r>
        <w:r w:rsidR="007C3F64">
          <w:rPr>
            <w:noProof/>
          </w:rPr>
          <w:t>10</w:t>
        </w:r>
        <w:r>
          <w:rPr>
            <w:noProof/>
          </w:rPr>
          <w:fldChar w:fldCharType="end"/>
        </w:r>
      </w:p>
    </w:sdtContent>
  </w:sdt>
  <w:p w:rsidR="00AE6D1F" w:rsidRDefault="00AE6D1F" w14:paraId="3F64A27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35650" w:rsidP="001D567F" w:rsidRDefault="00E35650" w14:paraId="7467A82F" w14:textId="77777777">
      <w:pPr>
        <w:spacing w:after="0" w:line="240" w:lineRule="auto"/>
      </w:pPr>
      <w:r>
        <w:separator/>
      </w:r>
    </w:p>
  </w:footnote>
  <w:footnote w:type="continuationSeparator" w:id="0">
    <w:p w:rsidR="00E35650" w:rsidP="001D567F" w:rsidRDefault="00E35650" w14:paraId="2C0283D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7642"/>
    <w:multiLevelType w:val="hybridMultilevel"/>
    <w:tmpl w:val="41CA5392"/>
    <w:lvl w:ilvl="0" w:tplc="0809000D">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72D0AE0"/>
    <w:multiLevelType w:val="hybridMultilevel"/>
    <w:tmpl w:val="CA0E01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B7F0106"/>
    <w:multiLevelType w:val="hybridMultilevel"/>
    <w:tmpl w:val="DCFA2318"/>
    <w:lvl w:ilvl="0" w:tplc="04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1213E9"/>
    <w:multiLevelType w:val="hybridMultilevel"/>
    <w:tmpl w:val="1EA297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303766FA"/>
    <w:multiLevelType w:val="hybridMultilevel"/>
    <w:tmpl w:val="ADDED2BC"/>
    <w:lvl w:ilvl="0" w:tplc="0809000D">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30CA6208"/>
    <w:multiLevelType w:val="hybridMultilevel"/>
    <w:tmpl w:val="1856F7AE"/>
    <w:lvl w:ilvl="0" w:tplc="04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60D424D"/>
    <w:multiLevelType w:val="hybridMultilevel"/>
    <w:tmpl w:val="B2BE942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C17882"/>
    <w:multiLevelType w:val="hybridMultilevel"/>
    <w:tmpl w:val="4912CA96"/>
    <w:lvl w:ilvl="0" w:tplc="FBEAD65C">
      <w:start w:val="1"/>
      <w:numFmt w:val="decimal"/>
      <w:lvlText w:val="%1."/>
      <w:lvlJc w:val="left"/>
      <w:pPr>
        <w:ind w:left="427" w:hanging="360"/>
      </w:pPr>
      <w:rPr>
        <w:rFonts w:hint="default"/>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8" w15:restartNumberingAfterBreak="0">
    <w:nsid w:val="56AD7A51"/>
    <w:multiLevelType w:val="hybridMultilevel"/>
    <w:tmpl w:val="87DC6C2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57E07701"/>
    <w:multiLevelType w:val="hybridMultilevel"/>
    <w:tmpl w:val="77F68E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5D6D7B83"/>
    <w:multiLevelType w:val="hybridMultilevel"/>
    <w:tmpl w:val="497EF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000203"/>
    <w:multiLevelType w:val="hybridMultilevel"/>
    <w:tmpl w:val="348ADE30"/>
    <w:lvl w:ilvl="0" w:tplc="6442BB3A">
      <w:start w:val="1"/>
      <w:numFmt w:val="lowerRoman"/>
      <w:lvlText w:val="%1)"/>
      <w:lvlJc w:val="left"/>
      <w:pPr>
        <w:ind w:left="1080" w:hanging="720"/>
      </w:pPr>
      <w:rPr>
        <w:rFonts w:hint="default" w:cstheme="majorBidi"/>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3C01C1"/>
    <w:multiLevelType w:val="hybridMultilevel"/>
    <w:tmpl w:val="FCE0D80E"/>
    <w:lvl w:ilvl="0" w:tplc="04090001">
      <w:start w:val="1"/>
      <w:numFmt w:val="bullet"/>
      <w:lvlText w:val=""/>
      <w:lvlJc w:val="left"/>
      <w:pPr>
        <w:ind w:left="787" w:hanging="360"/>
      </w:pPr>
      <w:rPr>
        <w:rFonts w:hint="default" w:ascii="Symbol" w:hAnsi="Symbol"/>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3" w15:restartNumberingAfterBreak="0">
    <w:nsid w:val="6FD0417F"/>
    <w:multiLevelType w:val="hybridMultilevel"/>
    <w:tmpl w:val="B88EBA5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761A1CA6"/>
    <w:multiLevelType w:val="hybridMultilevel"/>
    <w:tmpl w:val="93AE06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77053B0F"/>
    <w:multiLevelType w:val="hybridMultilevel"/>
    <w:tmpl w:val="9158636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02500036">
    <w:abstractNumId w:val="1"/>
  </w:num>
  <w:num w:numId="2" w16cid:durableId="1912351159">
    <w:abstractNumId w:val="13"/>
  </w:num>
  <w:num w:numId="3" w16cid:durableId="205415649">
    <w:abstractNumId w:val="10"/>
  </w:num>
  <w:num w:numId="4" w16cid:durableId="173419396">
    <w:abstractNumId w:val="0"/>
  </w:num>
  <w:num w:numId="5" w16cid:durableId="2025788598">
    <w:abstractNumId w:val="4"/>
  </w:num>
  <w:num w:numId="6" w16cid:durableId="1049915151">
    <w:abstractNumId w:val="6"/>
  </w:num>
  <w:num w:numId="7" w16cid:durableId="348721907">
    <w:abstractNumId w:val="9"/>
  </w:num>
  <w:num w:numId="8" w16cid:durableId="2006467598">
    <w:abstractNumId w:val="3"/>
  </w:num>
  <w:num w:numId="9" w16cid:durableId="1803692884">
    <w:abstractNumId w:val="5"/>
  </w:num>
  <w:num w:numId="10" w16cid:durableId="1743023702">
    <w:abstractNumId w:val="2"/>
  </w:num>
  <w:num w:numId="11" w16cid:durableId="1705205190">
    <w:abstractNumId w:val="14"/>
  </w:num>
  <w:num w:numId="12" w16cid:durableId="996566765">
    <w:abstractNumId w:val="8"/>
  </w:num>
  <w:num w:numId="13" w16cid:durableId="507410930">
    <w:abstractNumId w:val="12"/>
  </w:num>
  <w:num w:numId="14" w16cid:durableId="962273552">
    <w:abstractNumId w:val="7"/>
  </w:num>
  <w:num w:numId="15" w16cid:durableId="1633171652">
    <w:abstractNumId w:val="11"/>
  </w:num>
  <w:num w:numId="16" w16cid:durableId="1731346239">
    <w:abstractNumId w:val="15"/>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4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mwMK4FAD+XNXMtAAAA"/>
  </w:docVars>
  <w:rsids>
    <w:rsidRoot w:val="001D567F"/>
    <w:rsid w:val="000017FC"/>
    <w:rsid w:val="00001854"/>
    <w:rsid w:val="000056F5"/>
    <w:rsid w:val="00005798"/>
    <w:rsid w:val="00005A73"/>
    <w:rsid w:val="00006858"/>
    <w:rsid w:val="00007482"/>
    <w:rsid w:val="000074A8"/>
    <w:rsid w:val="00007724"/>
    <w:rsid w:val="00010A2C"/>
    <w:rsid w:val="00010BD1"/>
    <w:rsid w:val="00010D3E"/>
    <w:rsid w:val="000111ED"/>
    <w:rsid w:val="00011F70"/>
    <w:rsid w:val="0001200B"/>
    <w:rsid w:val="00012479"/>
    <w:rsid w:val="0001255A"/>
    <w:rsid w:val="0001295E"/>
    <w:rsid w:val="00015A86"/>
    <w:rsid w:val="00015CA4"/>
    <w:rsid w:val="00017024"/>
    <w:rsid w:val="0001758F"/>
    <w:rsid w:val="00017FFA"/>
    <w:rsid w:val="00020230"/>
    <w:rsid w:val="00020AA0"/>
    <w:rsid w:val="00020AEF"/>
    <w:rsid w:val="000212A8"/>
    <w:rsid w:val="000241F8"/>
    <w:rsid w:val="00024597"/>
    <w:rsid w:val="000260A4"/>
    <w:rsid w:val="00026428"/>
    <w:rsid w:val="00026C2E"/>
    <w:rsid w:val="00026EDE"/>
    <w:rsid w:val="00027136"/>
    <w:rsid w:val="00027222"/>
    <w:rsid w:val="00031DF0"/>
    <w:rsid w:val="000333BE"/>
    <w:rsid w:val="00034E76"/>
    <w:rsid w:val="000356F0"/>
    <w:rsid w:val="00036565"/>
    <w:rsid w:val="00036E45"/>
    <w:rsid w:val="00036E75"/>
    <w:rsid w:val="00037F51"/>
    <w:rsid w:val="00040A52"/>
    <w:rsid w:val="0004165F"/>
    <w:rsid w:val="00041B09"/>
    <w:rsid w:val="00041FD7"/>
    <w:rsid w:val="0004294B"/>
    <w:rsid w:val="00042969"/>
    <w:rsid w:val="00043518"/>
    <w:rsid w:val="00044033"/>
    <w:rsid w:val="00044246"/>
    <w:rsid w:val="00044878"/>
    <w:rsid w:val="00044B8C"/>
    <w:rsid w:val="00044CAB"/>
    <w:rsid w:val="000454AA"/>
    <w:rsid w:val="000467F3"/>
    <w:rsid w:val="0004682D"/>
    <w:rsid w:val="00046A21"/>
    <w:rsid w:val="000470F5"/>
    <w:rsid w:val="00047307"/>
    <w:rsid w:val="0004787E"/>
    <w:rsid w:val="00047E9D"/>
    <w:rsid w:val="00050BC5"/>
    <w:rsid w:val="00051D87"/>
    <w:rsid w:val="00053FEF"/>
    <w:rsid w:val="00054D53"/>
    <w:rsid w:val="000553F9"/>
    <w:rsid w:val="0005635B"/>
    <w:rsid w:val="00056D0D"/>
    <w:rsid w:val="00056F96"/>
    <w:rsid w:val="00060AE3"/>
    <w:rsid w:val="00060D28"/>
    <w:rsid w:val="00060FCD"/>
    <w:rsid w:val="000614D0"/>
    <w:rsid w:val="00061AAB"/>
    <w:rsid w:val="000632C2"/>
    <w:rsid w:val="00063FE5"/>
    <w:rsid w:val="0006460F"/>
    <w:rsid w:val="00064B7C"/>
    <w:rsid w:val="000661B3"/>
    <w:rsid w:val="000661E0"/>
    <w:rsid w:val="000665E5"/>
    <w:rsid w:val="0006729F"/>
    <w:rsid w:val="00070840"/>
    <w:rsid w:val="00070DEF"/>
    <w:rsid w:val="000714EF"/>
    <w:rsid w:val="000726CE"/>
    <w:rsid w:val="00073A1D"/>
    <w:rsid w:val="00073FA5"/>
    <w:rsid w:val="00075893"/>
    <w:rsid w:val="0007634D"/>
    <w:rsid w:val="00076D32"/>
    <w:rsid w:val="000803BA"/>
    <w:rsid w:val="00080818"/>
    <w:rsid w:val="00081BF7"/>
    <w:rsid w:val="000823C4"/>
    <w:rsid w:val="0008287E"/>
    <w:rsid w:val="00082FC0"/>
    <w:rsid w:val="00083439"/>
    <w:rsid w:val="0008454D"/>
    <w:rsid w:val="00084B00"/>
    <w:rsid w:val="0008603C"/>
    <w:rsid w:val="00086CB3"/>
    <w:rsid w:val="00086FE5"/>
    <w:rsid w:val="00087B2E"/>
    <w:rsid w:val="000901C3"/>
    <w:rsid w:val="00090BCA"/>
    <w:rsid w:val="00091294"/>
    <w:rsid w:val="00092572"/>
    <w:rsid w:val="00092A54"/>
    <w:rsid w:val="00092C15"/>
    <w:rsid w:val="00092D25"/>
    <w:rsid w:val="000943E6"/>
    <w:rsid w:val="000946C5"/>
    <w:rsid w:val="00095BDD"/>
    <w:rsid w:val="000976DF"/>
    <w:rsid w:val="000979B5"/>
    <w:rsid w:val="000A017B"/>
    <w:rsid w:val="000A0A65"/>
    <w:rsid w:val="000A1935"/>
    <w:rsid w:val="000A2248"/>
    <w:rsid w:val="000A2D91"/>
    <w:rsid w:val="000A48E0"/>
    <w:rsid w:val="000A7F1B"/>
    <w:rsid w:val="000B07A0"/>
    <w:rsid w:val="000B07F8"/>
    <w:rsid w:val="000B11F9"/>
    <w:rsid w:val="000B34D1"/>
    <w:rsid w:val="000B38F3"/>
    <w:rsid w:val="000B3A37"/>
    <w:rsid w:val="000B4B8F"/>
    <w:rsid w:val="000B4EAF"/>
    <w:rsid w:val="000B5224"/>
    <w:rsid w:val="000B6388"/>
    <w:rsid w:val="000B7C43"/>
    <w:rsid w:val="000C050B"/>
    <w:rsid w:val="000C098F"/>
    <w:rsid w:val="000C1D55"/>
    <w:rsid w:val="000C21B3"/>
    <w:rsid w:val="000C2C7A"/>
    <w:rsid w:val="000C2CC5"/>
    <w:rsid w:val="000C52A5"/>
    <w:rsid w:val="000C5FC3"/>
    <w:rsid w:val="000C689A"/>
    <w:rsid w:val="000C69BF"/>
    <w:rsid w:val="000D0060"/>
    <w:rsid w:val="000D0FFE"/>
    <w:rsid w:val="000D165F"/>
    <w:rsid w:val="000D2226"/>
    <w:rsid w:val="000D2A70"/>
    <w:rsid w:val="000D4B4B"/>
    <w:rsid w:val="000D588B"/>
    <w:rsid w:val="000D6935"/>
    <w:rsid w:val="000D75B8"/>
    <w:rsid w:val="000D75C8"/>
    <w:rsid w:val="000E068E"/>
    <w:rsid w:val="000E0DAB"/>
    <w:rsid w:val="000E211C"/>
    <w:rsid w:val="000E24FC"/>
    <w:rsid w:val="000E3D58"/>
    <w:rsid w:val="000E4F76"/>
    <w:rsid w:val="000E5728"/>
    <w:rsid w:val="000E5BA0"/>
    <w:rsid w:val="000E62C7"/>
    <w:rsid w:val="000E644F"/>
    <w:rsid w:val="000E64E0"/>
    <w:rsid w:val="000F1F3C"/>
    <w:rsid w:val="000F228C"/>
    <w:rsid w:val="000F2AEB"/>
    <w:rsid w:val="000F2BB8"/>
    <w:rsid w:val="000F48B0"/>
    <w:rsid w:val="000F5989"/>
    <w:rsid w:val="000F5DA6"/>
    <w:rsid w:val="000F628C"/>
    <w:rsid w:val="00100213"/>
    <w:rsid w:val="00100B6B"/>
    <w:rsid w:val="0010122D"/>
    <w:rsid w:val="001019FE"/>
    <w:rsid w:val="00102CC3"/>
    <w:rsid w:val="00102CD2"/>
    <w:rsid w:val="00102E4F"/>
    <w:rsid w:val="001034A6"/>
    <w:rsid w:val="001049AB"/>
    <w:rsid w:val="00105313"/>
    <w:rsid w:val="00106B74"/>
    <w:rsid w:val="001074D7"/>
    <w:rsid w:val="00107904"/>
    <w:rsid w:val="0011051E"/>
    <w:rsid w:val="00110777"/>
    <w:rsid w:val="00110861"/>
    <w:rsid w:val="001121DC"/>
    <w:rsid w:val="00112674"/>
    <w:rsid w:val="00114A86"/>
    <w:rsid w:val="00114CEE"/>
    <w:rsid w:val="00114F84"/>
    <w:rsid w:val="00115D1A"/>
    <w:rsid w:val="00115EF5"/>
    <w:rsid w:val="00120107"/>
    <w:rsid w:val="001217F5"/>
    <w:rsid w:val="00121D64"/>
    <w:rsid w:val="001221BD"/>
    <w:rsid w:val="00122447"/>
    <w:rsid w:val="0012294D"/>
    <w:rsid w:val="00122EA7"/>
    <w:rsid w:val="001232C1"/>
    <w:rsid w:val="00124D4B"/>
    <w:rsid w:val="0012589E"/>
    <w:rsid w:val="001265DB"/>
    <w:rsid w:val="00131FAC"/>
    <w:rsid w:val="001324B0"/>
    <w:rsid w:val="00132663"/>
    <w:rsid w:val="00132E43"/>
    <w:rsid w:val="0013358A"/>
    <w:rsid w:val="00134B63"/>
    <w:rsid w:val="00135367"/>
    <w:rsid w:val="0013630F"/>
    <w:rsid w:val="001365C8"/>
    <w:rsid w:val="0013689D"/>
    <w:rsid w:val="00141464"/>
    <w:rsid w:val="00141995"/>
    <w:rsid w:val="00141D7E"/>
    <w:rsid w:val="00143813"/>
    <w:rsid w:val="0014427C"/>
    <w:rsid w:val="00145AA9"/>
    <w:rsid w:val="00145AF3"/>
    <w:rsid w:val="001501D0"/>
    <w:rsid w:val="00150466"/>
    <w:rsid w:val="001515EF"/>
    <w:rsid w:val="0015416D"/>
    <w:rsid w:val="001557FE"/>
    <w:rsid w:val="00160783"/>
    <w:rsid w:val="00163F02"/>
    <w:rsid w:val="001655CC"/>
    <w:rsid w:val="001711B2"/>
    <w:rsid w:val="001712EB"/>
    <w:rsid w:val="00171F28"/>
    <w:rsid w:val="00172E62"/>
    <w:rsid w:val="001730FD"/>
    <w:rsid w:val="00174CED"/>
    <w:rsid w:val="00176132"/>
    <w:rsid w:val="001767F2"/>
    <w:rsid w:val="001802CC"/>
    <w:rsid w:val="00180A38"/>
    <w:rsid w:val="00180E61"/>
    <w:rsid w:val="00181A92"/>
    <w:rsid w:val="00182D10"/>
    <w:rsid w:val="00184683"/>
    <w:rsid w:val="0018566E"/>
    <w:rsid w:val="00185E01"/>
    <w:rsid w:val="00186924"/>
    <w:rsid w:val="001871A0"/>
    <w:rsid w:val="00191373"/>
    <w:rsid w:val="001921D1"/>
    <w:rsid w:val="001926A1"/>
    <w:rsid w:val="001933E6"/>
    <w:rsid w:val="00193878"/>
    <w:rsid w:val="001939AD"/>
    <w:rsid w:val="00194898"/>
    <w:rsid w:val="001949F4"/>
    <w:rsid w:val="00194AB8"/>
    <w:rsid w:val="00195521"/>
    <w:rsid w:val="001955B4"/>
    <w:rsid w:val="001957AE"/>
    <w:rsid w:val="00195C65"/>
    <w:rsid w:val="00195CD8"/>
    <w:rsid w:val="00195F9B"/>
    <w:rsid w:val="00196908"/>
    <w:rsid w:val="001978C5"/>
    <w:rsid w:val="001A05D5"/>
    <w:rsid w:val="001A08CA"/>
    <w:rsid w:val="001A0DBD"/>
    <w:rsid w:val="001A1094"/>
    <w:rsid w:val="001A10AB"/>
    <w:rsid w:val="001A12F4"/>
    <w:rsid w:val="001A33BB"/>
    <w:rsid w:val="001A54CA"/>
    <w:rsid w:val="001A68D9"/>
    <w:rsid w:val="001A72C0"/>
    <w:rsid w:val="001A7B88"/>
    <w:rsid w:val="001B07AE"/>
    <w:rsid w:val="001B0979"/>
    <w:rsid w:val="001B19B6"/>
    <w:rsid w:val="001B3503"/>
    <w:rsid w:val="001B4894"/>
    <w:rsid w:val="001B5B10"/>
    <w:rsid w:val="001B5E78"/>
    <w:rsid w:val="001B720E"/>
    <w:rsid w:val="001B7708"/>
    <w:rsid w:val="001B7D92"/>
    <w:rsid w:val="001C062C"/>
    <w:rsid w:val="001C0ACA"/>
    <w:rsid w:val="001C0C88"/>
    <w:rsid w:val="001C1306"/>
    <w:rsid w:val="001C1327"/>
    <w:rsid w:val="001C3044"/>
    <w:rsid w:val="001C3260"/>
    <w:rsid w:val="001C390F"/>
    <w:rsid w:val="001C3F45"/>
    <w:rsid w:val="001C42FE"/>
    <w:rsid w:val="001C4D0F"/>
    <w:rsid w:val="001C6F5A"/>
    <w:rsid w:val="001C7C4A"/>
    <w:rsid w:val="001D00A6"/>
    <w:rsid w:val="001D18C2"/>
    <w:rsid w:val="001D1BCA"/>
    <w:rsid w:val="001D2ACE"/>
    <w:rsid w:val="001D40CA"/>
    <w:rsid w:val="001D41E6"/>
    <w:rsid w:val="001D567F"/>
    <w:rsid w:val="001D6806"/>
    <w:rsid w:val="001E1C88"/>
    <w:rsid w:val="001E2400"/>
    <w:rsid w:val="001E2E74"/>
    <w:rsid w:val="001E3182"/>
    <w:rsid w:val="001E3AFD"/>
    <w:rsid w:val="001E53F8"/>
    <w:rsid w:val="001E664C"/>
    <w:rsid w:val="001E6ECE"/>
    <w:rsid w:val="001E70AD"/>
    <w:rsid w:val="001E722E"/>
    <w:rsid w:val="001E72E1"/>
    <w:rsid w:val="001E73FF"/>
    <w:rsid w:val="001E755E"/>
    <w:rsid w:val="001F0B85"/>
    <w:rsid w:val="001F106D"/>
    <w:rsid w:val="001F22AA"/>
    <w:rsid w:val="001F246D"/>
    <w:rsid w:val="001F2530"/>
    <w:rsid w:val="001F2879"/>
    <w:rsid w:val="001F33EA"/>
    <w:rsid w:val="001F5461"/>
    <w:rsid w:val="001F6627"/>
    <w:rsid w:val="001F690E"/>
    <w:rsid w:val="001F6AFB"/>
    <w:rsid w:val="001F7B5B"/>
    <w:rsid w:val="001F7E27"/>
    <w:rsid w:val="00200BD6"/>
    <w:rsid w:val="002017CE"/>
    <w:rsid w:val="002018F8"/>
    <w:rsid w:val="00202AFD"/>
    <w:rsid w:val="00204D54"/>
    <w:rsid w:val="002053C1"/>
    <w:rsid w:val="00205D99"/>
    <w:rsid w:val="00210C30"/>
    <w:rsid w:val="00211854"/>
    <w:rsid w:val="00212646"/>
    <w:rsid w:val="00212713"/>
    <w:rsid w:val="00213904"/>
    <w:rsid w:val="00214159"/>
    <w:rsid w:val="002142D8"/>
    <w:rsid w:val="00215366"/>
    <w:rsid w:val="00215C4A"/>
    <w:rsid w:val="00216EB4"/>
    <w:rsid w:val="00217C18"/>
    <w:rsid w:val="00220984"/>
    <w:rsid w:val="00221587"/>
    <w:rsid w:val="00222CAD"/>
    <w:rsid w:val="00225708"/>
    <w:rsid w:val="00227B99"/>
    <w:rsid w:val="002307DC"/>
    <w:rsid w:val="00230ECB"/>
    <w:rsid w:val="00231B45"/>
    <w:rsid w:val="00231F58"/>
    <w:rsid w:val="00232D0B"/>
    <w:rsid w:val="00233461"/>
    <w:rsid w:val="002345FB"/>
    <w:rsid w:val="002350CF"/>
    <w:rsid w:val="0023516A"/>
    <w:rsid w:val="002351CF"/>
    <w:rsid w:val="00235365"/>
    <w:rsid w:val="00241375"/>
    <w:rsid w:val="002417C1"/>
    <w:rsid w:val="00241A16"/>
    <w:rsid w:val="002434EE"/>
    <w:rsid w:val="00243938"/>
    <w:rsid w:val="002439DF"/>
    <w:rsid w:val="002439FC"/>
    <w:rsid w:val="00243C73"/>
    <w:rsid w:val="00245010"/>
    <w:rsid w:val="0024588C"/>
    <w:rsid w:val="002458DE"/>
    <w:rsid w:val="00246A4F"/>
    <w:rsid w:val="00250454"/>
    <w:rsid w:val="002504BE"/>
    <w:rsid w:val="00251ADB"/>
    <w:rsid w:val="00251B85"/>
    <w:rsid w:val="00251BFA"/>
    <w:rsid w:val="00251FB8"/>
    <w:rsid w:val="00252101"/>
    <w:rsid w:val="0025439B"/>
    <w:rsid w:val="00254638"/>
    <w:rsid w:val="0025465C"/>
    <w:rsid w:val="002618C6"/>
    <w:rsid w:val="00261B71"/>
    <w:rsid w:val="00263616"/>
    <w:rsid w:val="0026506A"/>
    <w:rsid w:val="00266094"/>
    <w:rsid w:val="00270396"/>
    <w:rsid w:val="00270E8A"/>
    <w:rsid w:val="0027542F"/>
    <w:rsid w:val="002762F1"/>
    <w:rsid w:val="00277AA2"/>
    <w:rsid w:val="00277DD0"/>
    <w:rsid w:val="0028047A"/>
    <w:rsid w:val="00280E46"/>
    <w:rsid w:val="002812A5"/>
    <w:rsid w:val="0028236D"/>
    <w:rsid w:val="002839AF"/>
    <w:rsid w:val="00283B55"/>
    <w:rsid w:val="00284344"/>
    <w:rsid w:val="002847BC"/>
    <w:rsid w:val="0028517A"/>
    <w:rsid w:val="00285376"/>
    <w:rsid w:val="00285E6E"/>
    <w:rsid w:val="00286620"/>
    <w:rsid w:val="002873F1"/>
    <w:rsid w:val="0028798B"/>
    <w:rsid w:val="00287C4A"/>
    <w:rsid w:val="002910F3"/>
    <w:rsid w:val="00291349"/>
    <w:rsid w:val="00292873"/>
    <w:rsid w:val="002939AB"/>
    <w:rsid w:val="002942F1"/>
    <w:rsid w:val="002958FE"/>
    <w:rsid w:val="00295F6E"/>
    <w:rsid w:val="0029673F"/>
    <w:rsid w:val="00297B02"/>
    <w:rsid w:val="002A0893"/>
    <w:rsid w:val="002A11BC"/>
    <w:rsid w:val="002A2350"/>
    <w:rsid w:val="002A29D0"/>
    <w:rsid w:val="002A539D"/>
    <w:rsid w:val="002A6988"/>
    <w:rsid w:val="002A6D2F"/>
    <w:rsid w:val="002A6E84"/>
    <w:rsid w:val="002B3C90"/>
    <w:rsid w:val="002B4F79"/>
    <w:rsid w:val="002B5CF4"/>
    <w:rsid w:val="002B5FF4"/>
    <w:rsid w:val="002B6213"/>
    <w:rsid w:val="002B640E"/>
    <w:rsid w:val="002C1278"/>
    <w:rsid w:val="002C13EF"/>
    <w:rsid w:val="002C225E"/>
    <w:rsid w:val="002C23E0"/>
    <w:rsid w:val="002C2A3F"/>
    <w:rsid w:val="002C49BE"/>
    <w:rsid w:val="002C50C2"/>
    <w:rsid w:val="002C514A"/>
    <w:rsid w:val="002C5903"/>
    <w:rsid w:val="002C6358"/>
    <w:rsid w:val="002D05A4"/>
    <w:rsid w:val="002D159C"/>
    <w:rsid w:val="002D1802"/>
    <w:rsid w:val="002D1CC5"/>
    <w:rsid w:val="002D2266"/>
    <w:rsid w:val="002D3743"/>
    <w:rsid w:val="002D3EEB"/>
    <w:rsid w:val="002D756C"/>
    <w:rsid w:val="002D75FC"/>
    <w:rsid w:val="002E1190"/>
    <w:rsid w:val="002E3F53"/>
    <w:rsid w:val="002E6195"/>
    <w:rsid w:val="002F0DA2"/>
    <w:rsid w:val="002F1569"/>
    <w:rsid w:val="002F1C7F"/>
    <w:rsid w:val="002F293E"/>
    <w:rsid w:val="002F2EA6"/>
    <w:rsid w:val="002F42C3"/>
    <w:rsid w:val="002F58BE"/>
    <w:rsid w:val="002F6014"/>
    <w:rsid w:val="002F68DB"/>
    <w:rsid w:val="002F6B49"/>
    <w:rsid w:val="002F73AD"/>
    <w:rsid w:val="002F798A"/>
    <w:rsid w:val="00300B78"/>
    <w:rsid w:val="00300D98"/>
    <w:rsid w:val="003012BE"/>
    <w:rsid w:val="003014F4"/>
    <w:rsid w:val="003015C3"/>
    <w:rsid w:val="0030190C"/>
    <w:rsid w:val="0030245B"/>
    <w:rsid w:val="00302B58"/>
    <w:rsid w:val="00303BCA"/>
    <w:rsid w:val="00303CC3"/>
    <w:rsid w:val="00303E3C"/>
    <w:rsid w:val="00304744"/>
    <w:rsid w:val="003051CD"/>
    <w:rsid w:val="003061D9"/>
    <w:rsid w:val="003070E2"/>
    <w:rsid w:val="0030736A"/>
    <w:rsid w:val="003078A5"/>
    <w:rsid w:val="00310B9B"/>
    <w:rsid w:val="00311A15"/>
    <w:rsid w:val="00312691"/>
    <w:rsid w:val="00312693"/>
    <w:rsid w:val="003126BC"/>
    <w:rsid w:val="00313D45"/>
    <w:rsid w:val="00314869"/>
    <w:rsid w:val="00315894"/>
    <w:rsid w:val="00315E6A"/>
    <w:rsid w:val="0032061A"/>
    <w:rsid w:val="00321B2E"/>
    <w:rsid w:val="00322415"/>
    <w:rsid w:val="00322A29"/>
    <w:rsid w:val="00323C2E"/>
    <w:rsid w:val="00324BB0"/>
    <w:rsid w:val="0032577D"/>
    <w:rsid w:val="003263AD"/>
    <w:rsid w:val="00326B8F"/>
    <w:rsid w:val="00326D3E"/>
    <w:rsid w:val="0033104E"/>
    <w:rsid w:val="00331903"/>
    <w:rsid w:val="00333785"/>
    <w:rsid w:val="00333CB1"/>
    <w:rsid w:val="0033418D"/>
    <w:rsid w:val="00334932"/>
    <w:rsid w:val="00335A1A"/>
    <w:rsid w:val="0034057E"/>
    <w:rsid w:val="00340ACF"/>
    <w:rsid w:val="00340B95"/>
    <w:rsid w:val="00340EB5"/>
    <w:rsid w:val="00341565"/>
    <w:rsid w:val="0034156B"/>
    <w:rsid w:val="0034179F"/>
    <w:rsid w:val="003430D3"/>
    <w:rsid w:val="00343567"/>
    <w:rsid w:val="00343616"/>
    <w:rsid w:val="00343B97"/>
    <w:rsid w:val="00344071"/>
    <w:rsid w:val="00344B27"/>
    <w:rsid w:val="00345576"/>
    <w:rsid w:val="00345C21"/>
    <w:rsid w:val="003463C9"/>
    <w:rsid w:val="003465FE"/>
    <w:rsid w:val="00347AE6"/>
    <w:rsid w:val="00347C05"/>
    <w:rsid w:val="003509C5"/>
    <w:rsid w:val="00351C4A"/>
    <w:rsid w:val="003531FD"/>
    <w:rsid w:val="00354615"/>
    <w:rsid w:val="00354B03"/>
    <w:rsid w:val="00357B3E"/>
    <w:rsid w:val="00357DE8"/>
    <w:rsid w:val="003607EC"/>
    <w:rsid w:val="00360D56"/>
    <w:rsid w:val="0036138B"/>
    <w:rsid w:val="00362160"/>
    <w:rsid w:val="00362A12"/>
    <w:rsid w:val="00362AED"/>
    <w:rsid w:val="00362FE8"/>
    <w:rsid w:val="003641A5"/>
    <w:rsid w:val="0036483E"/>
    <w:rsid w:val="003660E8"/>
    <w:rsid w:val="0036612F"/>
    <w:rsid w:val="003661EF"/>
    <w:rsid w:val="00366252"/>
    <w:rsid w:val="0036734E"/>
    <w:rsid w:val="0036766A"/>
    <w:rsid w:val="003712C8"/>
    <w:rsid w:val="00372CCF"/>
    <w:rsid w:val="00372FE3"/>
    <w:rsid w:val="00373095"/>
    <w:rsid w:val="003732D9"/>
    <w:rsid w:val="003738A2"/>
    <w:rsid w:val="003754D8"/>
    <w:rsid w:val="0037798D"/>
    <w:rsid w:val="0038135A"/>
    <w:rsid w:val="0038138A"/>
    <w:rsid w:val="00381451"/>
    <w:rsid w:val="00381463"/>
    <w:rsid w:val="0038172E"/>
    <w:rsid w:val="00381754"/>
    <w:rsid w:val="00382BBD"/>
    <w:rsid w:val="00383AF5"/>
    <w:rsid w:val="003847DB"/>
    <w:rsid w:val="00387308"/>
    <w:rsid w:val="0038775B"/>
    <w:rsid w:val="0039106D"/>
    <w:rsid w:val="0039176C"/>
    <w:rsid w:val="00393F3B"/>
    <w:rsid w:val="003948EF"/>
    <w:rsid w:val="00394ED6"/>
    <w:rsid w:val="00395034"/>
    <w:rsid w:val="00395699"/>
    <w:rsid w:val="00395C7E"/>
    <w:rsid w:val="003966BC"/>
    <w:rsid w:val="00397BC5"/>
    <w:rsid w:val="00397C01"/>
    <w:rsid w:val="003A0713"/>
    <w:rsid w:val="003A0B07"/>
    <w:rsid w:val="003A1F97"/>
    <w:rsid w:val="003A2CAB"/>
    <w:rsid w:val="003A440C"/>
    <w:rsid w:val="003A44FC"/>
    <w:rsid w:val="003A537F"/>
    <w:rsid w:val="003A55B9"/>
    <w:rsid w:val="003A5CDB"/>
    <w:rsid w:val="003A6EEC"/>
    <w:rsid w:val="003A7BFA"/>
    <w:rsid w:val="003A7E5A"/>
    <w:rsid w:val="003B0E06"/>
    <w:rsid w:val="003B1234"/>
    <w:rsid w:val="003B1307"/>
    <w:rsid w:val="003B211D"/>
    <w:rsid w:val="003B2579"/>
    <w:rsid w:val="003B2B65"/>
    <w:rsid w:val="003B300E"/>
    <w:rsid w:val="003B3D1F"/>
    <w:rsid w:val="003B3D2C"/>
    <w:rsid w:val="003B47D9"/>
    <w:rsid w:val="003B4A5D"/>
    <w:rsid w:val="003B6867"/>
    <w:rsid w:val="003B6B3C"/>
    <w:rsid w:val="003B7BC7"/>
    <w:rsid w:val="003C419B"/>
    <w:rsid w:val="003C51D4"/>
    <w:rsid w:val="003C63C0"/>
    <w:rsid w:val="003C6FAD"/>
    <w:rsid w:val="003C71F2"/>
    <w:rsid w:val="003C7CE2"/>
    <w:rsid w:val="003D19B5"/>
    <w:rsid w:val="003D207B"/>
    <w:rsid w:val="003D2D91"/>
    <w:rsid w:val="003D4F9D"/>
    <w:rsid w:val="003D50C3"/>
    <w:rsid w:val="003D58C5"/>
    <w:rsid w:val="003D5F19"/>
    <w:rsid w:val="003D6D3C"/>
    <w:rsid w:val="003D7BB7"/>
    <w:rsid w:val="003E00E3"/>
    <w:rsid w:val="003E1179"/>
    <w:rsid w:val="003E1B82"/>
    <w:rsid w:val="003E1ED1"/>
    <w:rsid w:val="003E224A"/>
    <w:rsid w:val="003E2F2E"/>
    <w:rsid w:val="003E3230"/>
    <w:rsid w:val="003E46B0"/>
    <w:rsid w:val="003E4C22"/>
    <w:rsid w:val="003E56C9"/>
    <w:rsid w:val="003E5756"/>
    <w:rsid w:val="003E5932"/>
    <w:rsid w:val="003E5D5A"/>
    <w:rsid w:val="003F1677"/>
    <w:rsid w:val="003F19AA"/>
    <w:rsid w:val="003F4215"/>
    <w:rsid w:val="003F4EDF"/>
    <w:rsid w:val="003F5460"/>
    <w:rsid w:val="003F6F5E"/>
    <w:rsid w:val="0040032E"/>
    <w:rsid w:val="00400B69"/>
    <w:rsid w:val="00401A37"/>
    <w:rsid w:val="00402ED8"/>
    <w:rsid w:val="0040383F"/>
    <w:rsid w:val="00403D5F"/>
    <w:rsid w:val="00404641"/>
    <w:rsid w:val="00404F5D"/>
    <w:rsid w:val="0040519D"/>
    <w:rsid w:val="00405588"/>
    <w:rsid w:val="00407759"/>
    <w:rsid w:val="004109B9"/>
    <w:rsid w:val="00410D51"/>
    <w:rsid w:val="00411DA5"/>
    <w:rsid w:val="004134F4"/>
    <w:rsid w:val="00413680"/>
    <w:rsid w:val="0041368B"/>
    <w:rsid w:val="00415208"/>
    <w:rsid w:val="0041581B"/>
    <w:rsid w:val="00416808"/>
    <w:rsid w:val="00416E19"/>
    <w:rsid w:val="004172E5"/>
    <w:rsid w:val="004177BA"/>
    <w:rsid w:val="004178E3"/>
    <w:rsid w:val="004203B9"/>
    <w:rsid w:val="00421416"/>
    <w:rsid w:val="00421F4A"/>
    <w:rsid w:val="0042218A"/>
    <w:rsid w:val="00423AA9"/>
    <w:rsid w:val="0042438C"/>
    <w:rsid w:val="00425784"/>
    <w:rsid w:val="00425BDC"/>
    <w:rsid w:val="00425E93"/>
    <w:rsid w:val="00427316"/>
    <w:rsid w:val="00427B21"/>
    <w:rsid w:val="00427D85"/>
    <w:rsid w:val="0043134F"/>
    <w:rsid w:val="00431737"/>
    <w:rsid w:val="004330DC"/>
    <w:rsid w:val="00433ED6"/>
    <w:rsid w:val="00434738"/>
    <w:rsid w:val="00434FEF"/>
    <w:rsid w:val="004361C6"/>
    <w:rsid w:val="00440999"/>
    <w:rsid w:val="00440A87"/>
    <w:rsid w:val="00441D5D"/>
    <w:rsid w:val="00443153"/>
    <w:rsid w:val="0044343A"/>
    <w:rsid w:val="00443652"/>
    <w:rsid w:val="00443876"/>
    <w:rsid w:val="0044426F"/>
    <w:rsid w:val="0044475B"/>
    <w:rsid w:val="00444975"/>
    <w:rsid w:val="0044690D"/>
    <w:rsid w:val="00446AB8"/>
    <w:rsid w:val="00446C86"/>
    <w:rsid w:val="00446EA4"/>
    <w:rsid w:val="0044712E"/>
    <w:rsid w:val="004473EC"/>
    <w:rsid w:val="00447C44"/>
    <w:rsid w:val="00447FF9"/>
    <w:rsid w:val="004505B4"/>
    <w:rsid w:val="004517F8"/>
    <w:rsid w:val="004519BB"/>
    <w:rsid w:val="00451FAB"/>
    <w:rsid w:val="0045293C"/>
    <w:rsid w:val="0045347B"/>
    <w:rsid w:val="00453533"/>
    <w:rsid w:val="004543A4"/>
    <w:rsid w:val="00454A19"/>
    <w:rsid w:val="00454C7C"/>
    <w:rsid w:val="00455039"/>
    <w:rsid w:val="004556AF"/>
    <w:rsid w:val="0045654F"/>
    <w:rsid w:val="00456756"/>
    <w:rsid w:val="00456DEF"/>
    <w:rsid w:val="0045728A"/>
    <w:rsid w:val="004576F9"/>
    <w:rsid w:val="00461AB9"/>
    <w:rsid w:val="00461DE7"/>
    <w:rsid w:val="00462434"/>
    <w:rsid w:val="00463428"/>
    <w:rsid w:val="00464DB5"/>
    <w:rsid w:val="0046510D"/>
    <w:rsid w:val="00466271"/>
    <w:rsid w:val="00466EE3"/>
    <w:rsid w:val="004707D4"/>
    <w:rsid w:val="0047091D"/>
    <w:rsid w:val="004721DE"/>
    <w:rsid w:val="0047240D"/>
    <w:rsid w:val="004731FB"/>
    <w:rsid w:val="00473CC4"/>
    <w:rsid w:val="0047662A"/>
    <w:rsid w:val="0047691E"/>
    <w:rsid w:val="00477E41"/>
    <w:rsid w:val="00480765"/>
    <w:rsid w:val="00480B6C"/>
    <w:rsid w:val="004813AB"/>
    <w:rsid w:val="00481C7D"/>
    <w:rsid w:val="004829EB"/>
    <w:rsid w:val="00483C25"/>
    <w:rsid w:val="00483F11"/>
    <w:rsid w:val="00484A15"/>
    <w:rsid w:val="00484A6B"/>
    <w:rsid w:val="00485B84"/>
    <w:rsid w:val="0048695C"/>
    <w:rsid w:val="00486C14"/>
    <w:rsid w:val="004875D9"/>
    <w:rsid w:val="004877FC"/>
    <w:rsid w:val="00487BD5"/>
    <w:rsid w:val="00487C41"/>
    <w:rsid w:val="00490A38"/>
    <w:rsid w:val="00491330"/>
    <w:rsid w:val="00492794"/>
    <w:rsid w:val="00492D95"/>
    <w:rsid w:val="0049336B"/>
    <w:rsid w:val="00493708"/>
    <w:rsid w:val="0049380E"/>
    <w:rsid w:val="00494CA9"/>
    <w:rsid w:val="00495331"/>
    <w:rsid w:val="004968C9"/>
    <w:rsid w:val="00497591"/>
    <w:rsid w:val="004A1387"/>
    <w:rsid w:val="004A18AE"/>
    <w:rsid w:val="004A3A89"/>
    <w:rsid w:val="004A45FA"/>
    <w:rsid w:val="004A4E40"/>
    <w:rsid w:val="004A5093"/>
    <w:rsid w:val="004A5118"/>
    <w:rsid w:val="004A5147"/>
    <w:rsid w:val="004A65AC"/>
    <w:rsid w:val="004A6AE9"/>
    <w:rsid w:val="004A7316"/>
    <w:rsid w:val="004A73C9"/>
    <w:rsid w:val="004B0090"/>
    <w:rsid w:val="004B047C"/>
    <w:rsid w:val="004B0C76"/>
    <w:rsid w:val="004B10AB"/>
    <w:rsid w:val="004B2048"/>
    <w:rsid w:val="004B2C9F"/>
    <w:rsid w:val="004B30FA"/>
    <w:rsid w:val="004B4149"/>
    <w:rsid w:val="004B4179"/>
    <w:rsid w:val="004B4C6A"/>
    <w:rsid w:val="004B5D94"/>
    <w:rsid w:val="004B7F1E"/>
    <w:rsid w:val="004C0856"/>
    <w:rsid w:val="004C0E8B"/>
    <w:rsid w:val="004C0F47"/>
    <w:rsid w:val="004C3BF7"/>
    <w:rsid w:val="004C483E"/>
    <w:rsid w:val="004C6F2A"/>
    <w:rsid w:val="004C7AD1"/>
    <w:rsid w:val="004C7BD0"/>
    <w:rsid w:val="004D0123"/>
    <w:rsid w:val="004D2B73"/>
    <w:rsid w:val="004D3345"/>
    <w:rsid w:val="004D4973"/>
    <w:rsid w:val="004D4B77"/>
    <w:rsid w:val="004D55AA"/>
    <w:rsid w:val="004D59EA"/>
    <w:rsid w:val="004D619B"/>
    <w:rsid w:val="004D711A"/>
    <w:rsid w:val="004D7180"/>
    <w:rsid w:val="004D7BD7"/>
    <w:rsid w:val="004E0B40"/>
    <w:rsid w:val="004E121F"/>
    <w:rsid w:val="004E1E0D"/>
    <w:rsid w:val="004E21DD"/>
    <w:rsid w:val="004E3497"/>
    <w:rsid w:val="004E3627"/>
    <w:rsid w:val="004E450C"/>
    <w:rsid w:val="004E5521"/>
    <w:rsid w:val="004E5534"/>
    <w:rsid w:val="004E5A2C"/>
    <w:rsid w:val="004E5A9B"/>
    <w:rsid w:val="004E5E5B"/>
    <w:rsid w:val="004E696C"/>
    <w:rsid w:val="004E771A"/>
    <w:rsid w:val="004E7859"/>
    <w:rsid w:val="004F0335"/>
    <w:rsid w:val="004F2834"/>
    <w:rsid w:val="004F45E4"/>
    <w:rsid w:val="004F4F3B"/>
    <w:rsid w:val="004F528E"/>
    <w:rsid w:val="004F5637"/>
    <w:rsid w:val="004F674D"/>
    <w:rsid w:val="004F707E"/>
    <w:rsid w:val="004F75C6"/>
    <w:rsid w:val="004F7C7C"/>
    <w:rsid w:val="0050026E"/>
    <w:rsid w:val="00500A24"/>
    <w:rsid w:val="00502E8F"/>
    <w:rsid w:val="00503114"/>
    <w:rsid w:val="005032E5"/>
    <w:rsid w:val="00503639"/>
    <w:rsid w:val="005045A4"/>
    <w:rsid w:val="00504AD8"/>
    <w:rsid w:val="00505A27"/>
    <w:rsid w:val="00506AC0"/>
    <w:rsid w:val="00506B7D"/>
    <w:rsid w:val="00510818"/>
    <w:rsid w:val="00510D2D"/>
    <w:rsid w:val="005113F7"/>
    <w:rsid w:val="005131F5"/>
    <w:rsid w:val="005158D9"/>
    <w:rsid w:val="00516EC0"/>
    <w:rsid w:val="00517CE2"/>
    <w:rsid w:val="005216EB"/>
    <w:rsid w:val="0052170D"/>
    <w:rsid w:val="005220D6"/>
    <w:rsid w:val="00522614"/>
    <w:rsid w:val="00522FA5"/>
    <w:rsid w:val="005234D3"/>
    <w:rsid w:val="0052453F"/>
    <w:rsid w:val="00524954"/>
    <w:rsid w:val="00525881"/>
    <w:rsid w:val="005259DC"/>
    <w:rsid w:val="00525C84"/>
    <w:rsid w:val="00526C80"/>
    <w:rsid w:val="00527AB8"/>
    <w:rsid w:val="005301A4"/>
    <w:rsid w:val="0053194E"/>
    <w:rsid w:val="0053368F"/>
    <w:rsid w:val="00533709"/>
    <w:rsid w:val="00534B0D"/>
    <w:rsid w:val="005358CB"/>
    <w:rsid w:val="005364CF"/>
    <w:rsid w:val="0053667F"/>
    <w:rsid w:val="00536F52"/>
    <w:rsid w:val="005401DF"/>
    <w:rsid w:val="005402F9"/>
    <w:rsid w:val="005404FA"/>
    <w:rsid w:val="0054104F"/>
    <w:rsid w:val="00542678"/>
    <w:rsid w:val="00542A83"/>
    <w:rsid w:val="00545DB7"/>
    <w:rsid w:val="00546100"/>
    <w:rsid w:val="00546306"/>
    <w:rsid w:val="005469A3"/>
    <w:rsid w:val="00547127"/>
    <w:rsid w:val="00547E63"/>
    <w:rsid w:val="005507BB"/>
    <w:rsid w:val="00551AA9"/>
    <w:rsid w:val="00551DCB"/>
    <w:rsid w:val="00553850"/>
    <w:rsid w:val="00553D98"/>
    <w:rsid w:val="0055593C"/>
    <w:rsid w:val="00555C34"/>
    <w:rsid w:val="00556EBF"/>
    <w:rsid w:val="00557161"/>
    <w:rsid w:val="0055717D"/>
    <w:rsid w:val="00557482"/>
    <w:rsid w:val="00560EDF"/>
    <w:rsid w:val="005616DC"/>
    <w:rsid w:val="00562B58"/>
    <w:rsid w:val="005636AB"/>
    <w:rsid w:val="005637F7"/>
    <w:rsid w:val="005641AE"/>
    <w:rsid w:val="00564B52"/>
    <w:rsid w:val="00566657"/>
    <w:rsid w:val="0056701D"/>
    <w:rsid w:val="00567489"/>
    <w:rsid w:val="00567853"/>
    <w:rsid w:val="005712C0"/>
    <w:rsid w:val="00571446"/>
    <w:rsid w:val="005725E3"/>
    <w:rsid w:val="005756D6"/>
    <w:rsid w:val="00575A21"/>
    <w:rsid w:val="00575B1B"/>
    <w:rsid w:val="005765EF"/>
    <w:rsid w:val="005773D6"/>
    <w:rsid w:val="00577857"/>
    <w:rsid w:val="00577F41"/>
    <w:rsid w:val="005900D7"/>
    <w:rsid w:val="00591277"/>
    <w:rsid w:val="00591640"/>
    <w:rsid w:val="005937AF"/>
    <w:rsid w:val="00595761"/>
    <w:rsid w:val="00595986"/>
    <w:rsid w:val="00595C3D"/>
    <w:rsid w:val="00596074"/>
    <w:rsid w:val="00596451"/>
    <w:rsid w:val="00596EAE"/>
    <w:rsid w:val="00597074"/>
    <w:rsid w:val="00597C3F"/>
    <w:rsid w:val="005A0068"/>
    <w:rsid w:val="005A139B"/>
    <w:rsid w:val="005A2369"/>
    <w:rsid w:val="005A37FD"/>
    <w:rsid w:val="005A4AEB"/>
    <w:rsid w:val="005A4E15"/>
    <w:rsid w:val="005A50CB"/>
    <w:rsid w:val="005A6867"/>
    <w:rsid w:val="005B0835"/>
    <w:rsid w:val="005B11F9"/>
    <w:rsid w:val="005B145C"/>
    <w:rsid w:val="005B3557"/>
    <w:rsid w:val="005B40D4"/>
    <w:rsid w:val="005B40E7"/>
    <w:rsid w:val="005B4D78"/>
    <w:rsid w:val="005B640A"/>
    <w:rsid w:val="005B6564"/>
    <w:rsid w:val="005B7117"/>
    <w:rsid w:val="005B7682"/>
    <w:rsid w:val="005B7D6C"/>
    <w:rsid w:val="005C0C31"/>
    <w:rsid w:val="005C0DA1"/>
    <w:rsid w:val="005C2068"/>
    <w:rsid w:val="005C276D"/>
    <w:rsid w:val="005C28E6"/>
    <w:rsid w:val="005C37D6"/>
    <w:rsid w:val="005C383E"/>
    <w:rsid w:val="005C3E2C"/>
    <w:rsid w:val="005C4F45"/>
    <w:rsid w:val="005C76EE"/>
    <w:rsid w:val="005C7A47"/>
    <w:rsid w:val="005D07FB"/>
    <w:rsid w:val="005D1692"/>
    <w:rsid w:val="005D16C3"/>
    <w:rsid w:val="005D18DF"/>
    <w:rsid w:val="005D2CBF"/>
    <w:rsid w:val="005D3532"/>
    <w:rsid w:val="005D3FC7"/>
    <w:rsid w:val="005D4C66"/>
    <w:rsid w:val="005D50FD"/>
    <w:rsid w:val="005D51A8"/>
    <w:rsid w:val="005D5F77"/>
    <w:rsid w:val="005D63A4"/>
    <w:rsid w:val="005E1174"/>
    <w:rsid w:val="005E2469"/>
    <w:rsid w:val="005E32A7"/>
    <w:rsid w:val="005E512D"/>
    <w:rsid w:val="005E5EAE"/>
    <w:rsid w:val="005E5FFC"/>
    <w:rsid w:val="005E6192"/>
    <w:rsid w:val="005E6A7B"/>
    <w:rsid w:val="005E6B3D"/>
    <w:rsid w:val="005E7229"/>
    <w:rsid w:val="005F1D97"/>
    <w:rsid w:val="005F2372"/>
    <w:rsid w:val="005F4147"/>
    <w:rsid w:val="005F664A"/>
    <w:rsid w:val="005F6BD0"/>
    <w:rsid w:val="005F7130"/>
    <w:rsid w:val="005F7239"/>
    <w:rsid w:val="00600D98"/>
    <w:rsid w:val="00600EA9"/>
    <w:rsid w:val="0060124F"/>
    <w:rsid w:val="006019C3"/>
    <w:rsid w:val="0060350B"/>
    <w:rsid w:val="00604864"/>
    <w:rsid w:val="00604CCE"/>
    <w:rsid w:val="00604D42"/>
    <w:rsid w:val="006054C2"/>
    <w:rsid w:val="00605DED"/>
    <w:rsid w:val="006077C2"/>
    <w:rsid w:val="00607A66"/>
    <w:rsid w:val="006126B0"/>
    <w:rsid w:val="00613A1D"/>
    <w:rsid w:val="00614AC5"/>
    <w:rsid w:val="00614F50"/>
    <w:rsid w:val="00615613"/>
    <w:rsid w:val="00616ABC"/>
    <w:rsid w:val="00616B5A"/>
    <w:rsid w:val="00616FD9"/>
    <w:rsid w:val="006173A5"/>
    <w:rsid w:val="006179C0"/>
    <w:rsid w:val="00621611"/>
    <w:rsid w:val="00621704"/>
    <w:rsid w:val="006228BF"/>
    <w:rsid w:val="00622C3C"/>
    <w:rsid w:val="00623769"/>
    <w:rsid w:val="00623817"/>
    <w:rsid w:val="0062499E"/>
    <w:rsid w:val="006264E3"/>
    <w:rsid w:val="006267B4"/>
    <w:rsid w:val="00626BDB"/>
    <w:rsid w:val="006313CE"/>
    <w:rsid w:val="006316DF"/>
    <w:rsid w:val="00632139"/>
    <w:rsid w:val="006323B3"/>
    <w:rsid w:val="006324DC"/>
    <w:rsid w:val="0063454B"/>
    <w:rsid w:val="006356B7"/>
    <w:rsid w:val="006358A8"/>
    <w:rsid w:val="00635E55"/>
    <w:rsid w:val="0064179E"/>
    <w:rsid w:val="00641CEA"/>
    <w:rsid w:val="0064454C"/>
    <w:rsid w:val="00646D67"/>
    <w:rsid w:val="0064790B"/>
    <w:rsid w:val="00647FB3"/>
    <w:rsid w:val="00650E81"/>
    <w:rsid w:val="006514B9"/>
    <w:rsid w:val="00652844"/>
    <w:rsid w:val="0065296A"/>
    <w:rsid w:val="006529CA"/>
    <w:rsid w:val="00652BF8"/>
    <w:rsid w:val="00652D66"/>
    <w:rsid w:val="006531E4"/>
    <w:rsid w:val="006539FC"/>
    <w:rsid w:val="00655C3B"/>
    <w:rsid w:val="00657C8D"/>
    <w:rsid w:val="00657F63"/>
    <w:rsid w:val="00660849"/>
    <w:rsid w:val="00660AF0"/>
    <w:rsid w:val="00660CE6"/>
    <w:rsid w:val="00662181"/>
    <w:rsid w:val="00662966"/>
    <w:rsid w:val="006630C1"/>
    <w:rsid w:val="00663878"/>
    <w:rsid w:val="00663A5E"/>
    <w:rsid w:val="00663BCA"/>
    <w:rsid w:val="00664284"/>
    <w:rsid w:val="00664F72"/>
    <w:rsid w:val="00665391"/>
    <w:rsid w:val="0066605A"/>
    <w:rsid w:val="006668EC"/>
    <w:rsid w:val="00671D26"/>
    <w:rsid w:val="00671FFF"/>
    <w:rsid w:val="0067458A"/>
    <w:rsid w:val="00675A69"/>
    <w:rsid w:val="00675AC4"/>
    <w:rsid w:val="0067649F"/>
    <w:rsid w:val="00680BC1"/>
    <w:rsid w:val="006834E9"/>
    <w:rsid w:val="006844B1"/>
    <w:rsid w:val="00684D51"/>
    <w:rsid w:val="006856FA"/>
    <w:rsid w:val="006858E1"/>
    <w:rsid w:val="006859AA"/>
    <w:rsid w:val="00685CB3"/>
    <w:rsid w:val="00685D33"/>
    <w:rsid w:val="00685DBE"/>
    <w:rsid w:val="006867B2"/>
    <w:rsid w:val="0068694F"/>
    <w:rsid w:val="00687254"/>
    <w:rsid w:val="006872F2"/>
    <w:rsid w:val="006873C1"/>
    <w:rsid w:val="006910F6"/>
    <w:rsid w:val="0069120A"/>
    <w:rsid w:val="00694E0D"/>
    <w:rsid w:val="00696158"/>
    <w:rsid w:val="0069684F"/>
    <w:rsid w:val="00696D57"/>
    <w:rsid w:val="00696F52"/>
    <w:rsid w:val="006A1191"/>
    <w:rsid w:val="006A3C42"/>
    <w:rsid w:val="006A4209"/>
    <w:rsid w:val="006A4506"/>
    <w:rsid w:val="006A4F78"/>
    <w:rsid w:val="006A6DE9"/>
    <w:rsid w:val="006A7C14"/>
    <w:rsid w:val="006A7F31"/>
    <w:rsid w:val="006A7F99"/>
    <w:rsid w:val="006B02A3"/>
    <w:rsid w:val="006B074D"/>
    <w:rsid w:val="006B147A"/>
    <w:rsid w:val="006B15AB"/>
    <w:rsid w:val="006B168F"/>
    <w:rsid w:val="006B1BA1"/>
    <w:rsid w:val="006B1C64"/>
    <w:rsid w:val="006B292F"/>
    <w:rsid w:val="006B2C74"/>
    <w:rsid w:val="006B3065"/>
    <w:rsid w:val="006B41A5"/>
    <w:rsid w:val="006B4960"/>
    <w:rsid w:val="006B4FAE"/>
    <w:rsid w:val="006B61C5"/>
    <w:rsid w:val="006B7F86"/>
    <w:rsid w:val="006C05C7"/>
    <w:rsid w:val="006C17EC"/>
    <w:rsid w:val="006C1888"/>
    <w:rsid w:val="006C23DB"/>
    <w:rsid w:val="006C26DA"/>
    <w:rsid w:val="006C2DF2"/>
    <w:rsid w:val="006C3B65"/>
    <w:rsid w:val="006C4580"/>
    <w:rsid w:val="006C5C53"/>
    <w:rsid w:val="006C5DDC"/>
    <w:rsid w:val="006C7226"/>
    <w:rsid w:val="006D0ADF"/>
    <w:rsid w:val="006D0D28"/>
    <w:rsid w:val="006D2388"/>
    <w:rsid w:val="006D33E8"/>
    <w:rsid w:val="006D4874"/>
    <w:rsid w:val="006D4CA0"/>
    <w:rsid w:val="006E027C"/>
    <w:rsid w:val="006E0D4A"/>
    <w:rsid w:val="006E192E"/>
    <w:rsid w:val="006E3848"/>
    <w:rsid w:val="006E4F17"/>
    <w:rsid w:val="006E59C7"/>
    <w:rsid w:val="006E5F6B"/>
    <w:rsid w:val="006E6D13"/>
    <w:rsid w:val="006F0722"/>
    <w:rsid w:val="006F1AFE"/>
    <w:rsid w:val="006F2AA3"/>
    <w:rsid w:val="006F2EB1"/>
    <w:rsid w:val="006F3080"/>
    <w:rsid w:val="006F3763"/>
    <w:rsid w:val="006F383B"/>
    <w:rsid w:val="006F3930"/>
    <w:rsid w:val="006F58EE"/>
    <w:rsid w:val="006F5FF5"/>
    <w:rsid w:val="006F636F"/>
    <w:rsid w:val="006F7873"/>
    <w:rsid w:val="00700714"/>
    <w:rsid w:val="007010AC"/>
    <w:rsid w:val="007030BF"/>
    <w:rsid w:val="007036B6"/>
    <w:rsid w:val="00704369"/>
    <w:rsid w:val="00704E54"/>
    <w:rsid w:val="0070515E"/>
    <w:rsid w:val="00705822"/>
    <w:rsid w:val="0070601F"/>
    <w:rsid w:val="00707BC7"/>
    <w:rsid w:val="007115B4"/>
    <w:rsid w:val="007124C0"/>
    <w:rsid w:val="00712BE9"/>
    <w:rsid w:val="0071330D"/>
    <w:rsid w:val="007140B6"/>
    <w:rsid w:val="00716502"/>
    <w:rsid w:val="007165C0"/>
    <w:rsid w:val="00717ED1"/>
    <w:rsid w:val="00720CFE"/>
    <w:rsid w:val="007217FE"/>
    <w:rsid w:val="00721C61"/>
    <w:rsid w:val="0072283C"/>
    <w:rsid w:val="00722A87"/>
    <w:rsid w:val="00722DAE"/>
    <w:rsid w:val="007232F8"/>
    <w:rsid w:val="00723839"/>
    <w:rsid w:val="0072387D"/>
    <w:rsid w:val="00723EFF"/>
    <w:rsid w:val="007244E2"/>
    <w:rsid w:val="007259C1"/>
    <w:rsid w:val="00726411"/>
    <w:rsid w:val="00726AE0"/>
    <w:rsid w:val="00727EF3"/>
    <w:rsid w:val="007304F8"/>
    <w:rsid w:val="00731D0F"/>
    <w:rsid w:val="0073282C"/>
    <w:rsid w:val="00732B31"/>
    <w:rsid w:val="0073318C"/>
    <w:rsid w:val="007358AD"/>
    <w:rsid w:val="007362A0"/>
    <w:rsid w:val="00740233"/>
    <w:rsid w:val="00740410"/>
    <w:rsid w:val="00740AE2"/>
    <w:rsid w:val="007423B6"/>
    <w:rsid w:val="0074300D"/>
    <w:rsid w:val="00743807"/>
    <w:rsid w:val="007442DE"/>
    <w:rsid w:val="00744C41"/>
    <w:rsid w:val="00746C0C"/>
    <w:rsid w:val="0074740E"/>
    <w:rsid w:val="00750108"/>
    <w:rsid w:val="00751DFC"/>
    <w:rsid w:val="0075341E"/>
    <w:rsid w:val="00755053"/>
    <w:rsid w:val="00755A5F"/>
    <w:rsid w:val="007573BA"/>
    <w:rsid w:val="00757A4F"/>
    <w:rsid w:val="00761CC0"/>
    <w:rsid w:val="00761F21"/>
    <w:rsid w:val="00762A1E"/>
    <w:rsid w:val="00762ABE"/>
    <w:rsid w:val="0076433F"/>
    <w:rsid w:val="00766625"/>
    <w:rsid w:val="00766E4C"/>
    <w:rsid w:val="00767CB9"/>
    <w:rsid w:val="00767F8D"/>
    <w:rsid w:val="007715BC"/>
    <w:rsid w:val="0077309D"/>
    <w:rsid w:val="00773390"/>
    <w:rsid w:val="00773EB2"/>
    <w:rsid w:val="007742C8"/>
    <w:rsid w:val="0077547A"/>
    <w:rsid w:val="00775720"/>
    <w:rsid w:val="00775C69"/>
    <w:rsid w:val="00775E9E"/>
    <w:rsid w:val="007763F3"/>
    <w:rsid w:val="00776AE8"/>
    <w:rsid w:val="00776EFB"/>
    <w:rsid w:val="0077741D"/>
    <w:rsid w:val="0078097D"/>
    <w:rsid w:val="00781357"/>
    <w:rsid w:val="00783AA0"/>
    <w:rsid w:val="00784442"/>
    <w:rsid w:val="00784F57"/>
    <w:rsid w:val="0078629D"/>
    <w:rsid w:val="00786A29"/>
    <w:rsid w:val="007872D6"/>
    <w:rsid w:val="00787527"/>
    <w:rsid w:val="00787ED3"/>
    <w:rsid w:val="00787F2C"/>
    <w:rsid w:val="00790B9A"/>
    <w:rsid w:val="00791E84"/>
    <w:rsid w:val="00791FE9"/>
    <w:rsid w:val="00793679"/>
    <w:rsid w:val="0079453C"/>
    <w:rsid w:val="00794575"/>
    <w:rsid w:val="007949FF"/>
    <w:rsid w:val="00794D83"/>
    <w:rsid w:val="00795B12"/>
    <w:rsid w:val="00795EAA"/>
    <w:rsid w:val="0079681C"/>
    <w:rsid w:val="00796E97"/>
    <w:rsid w:val="0079700E"/>
    <w:rsid w:val="00797424"/>
    <w:rsid w:val="0079745F"/>
    <w:rsid w:val="00797AD8"/>
    <w:rsid w:val="007A0189"/>
    <w:rsid w:val="007A031F"/>
    <w:rsid w:val="007A0399"/>
    <w:rsid w:val="007A17F0"/>
    <w:rsid w:val="007A20D9"/>
    <w:rsid w:val="007A7326"/>
    <w:rsid w:val="007B001D"/>
    <w:rsid w:val="007B0104"/>
    <w:rsid w:val="007B0CC9"/>
    <w:rsid w:val="007B1381"/>
    <w:rsid w:val="007B2129"/>
    <w:rsid w:val="007B24CA"/>
    <w:rsid w:val="007B3725"/>
    <w:rsid w:val="007B3D12"/>
    <w:rsid w:val="007B557F"/>
    <w:rsid w:val="007B6CCE"/>
    <w:rsid w:val="007B718D"/>
    <w:rsid w:val="007C0CF4"/>
    <w:rsid w:val="007C17C0"/>
    <w:rsid w:val="007C28A6"/>
    <w:rsid w:val="007C2ABF"/>
    <w:rsid w:val="007C3F64"/>
    <w:rsid w:val="007C56B9"/>
    <w:rsid w:val="007C5CBF"/>
    <w:rsid w:val="007C5D63"/>
    <w:rsid w:val="007C5F2F"/>
    <w:rsid w:val="007C6044"/>
    <w:rsid w:val="007C682F"/>
    <w:rsid w:val="007C79FA"/>
    <w:rsid w:val="007D0D19"/>
    <w:rsid w:val="007D1EA6"/>
    <w:rsid w:val="007D2854"/>
    <w:rsid w:val="007D2A34"/>
    <w:rsid w:val="007D39C9"/>
    <w:rsid w:val="007D3AC0"/>
    <w:rsid w:val="007D3F3D"/>
    <w:rsid w:val="007D5601"/>
    <w:rsid w:val="007D5F00"/>
    <w:rsid w:val="007D619E"/>
    <w:rsid w:val="007E0B3C"/>
    <w:rsid w:val="007E1AF3"/>
    <w:rsid w:val="007E282A"/>
    <w:rsid w:val="007E29A5"/>
    <w:rsid w:val="007E2E66"/>
    <w:rsid w:val="007E3742"/>
    <w:rsid w:val="007E39A6"/>
    <w:rsid w:val="007E50E9"/>
    <w:rsid w:val="007E5A03"/>
    <w:rsid w:val="007E7399"/>
    <w:rsid w:val="007E73DF"/>
    <w:rsid w:val="007E7DED"/>
    <w:rsid w:val="007F2CF4"/>
    <w:rsid w:val="007F3285"/>
    <w:rsid w:val="007F3CAB"/>
    <w:rsid w:val="007F410C"/>
    <w:rsid w:val="007F4C72"/>
    <w:rsid w:val="007F6345"/>
    <w:rsid w:val="007F6427"/>
    <w:rsid w:val="007F68F2"/>
    <w:rsid w:val="00802AAF"/>
    <w:rsid w:val="00803016"/>
    <w:rsid w:val="008033CB"/>
    <w:rsid w:val="00805074"/>
    <w:rsid w:val="00805998"/>
    <w:rsid w:val="00805DA6"/>
    <w:rsid w:val="00806EC0"/>
    <w:rsid w:val="0080712F"/>
    <w:rsid w:val="00807157"/>
    <w:rsid w:val="00807DD4"/>
    <w:rsid w:val="00811A0F"/>
    <w:rsid w:val="008120D0"/>
    <w:rsid w:val="00812D71"/>
    <w:rsid w:val="00814440"/>
    <w:rsid w:val="00814DAD"/>
    <w:rsid w:val="00815108"/>
    <w:rsid w:val="008155BE"/>
    <w:rsid w:val="00815667"/>
    <w:rsid w:val="008167B6"/>
    <w:rsid w:val="008176AB"/>
    <w:rsid w:val="0081789A"/>
    <w:rsid w:val="008207D4"/>
    <w:rsid w:val="008214D5"/>
    <w:rsid w:val="0082182D"/>
    <w:rsid w:val="00821E7E"/>
    <w:rsid w:val="0082210B"/>
    <w:rsid w:val="0082273F"/>
    <w:rsid w:val="008227AC"/>
    <w:rsid w:val="00823192"/>
    <w:rsid w:val="00823C9A"/>
    <w:rsid w:val="0082462A"/>
    <w:rsid w:val="00824B05"/>
    <w:rsid w:val="008253AA"/>
    <w:rsid w:val="0083016F"/>
    <w:rsid w:val="00831BC0"/>
    <w:rsid w:val="0083221A"/>
    <w:rsid w:val="0083305F"/>
    <w:rsid w:val="00834945"/>
    <w:rsid w:val="008351FB"/>
    <w:rsid w:val="008363D5"/>
    <w:rsid w:val="008365C2"/>
    <w:rsid w:val="008371CF"/>
    <w:rsid w:val="00837954"/>
    <w:rsid w:val="00837CE4"/>
    <w:rsid w:val="00840933"/>
    <w:rsid w:val="008419AD"/>
    <w:rsid w:val="00842788"/>
    <w:rsid w:val="00843413"/>
    <w:rsid w:val="00844518"/>
    <w:rsid w:val="00852049"/>
    <w:rsid w:val="00852A87"/>
    <w:rsid w:val="00854332"/>
    <w:rsid w:val="0085464A"/>
    <w:rsid w:val="0085660B"/>
    <w:rsid w:val="00856723"/>
    <w:rsid w:val="00857106"/>
    <w:rsid w:val="008577DC"/>
    <w:rsid w:val="008608FC"/>
    <w:rsid w:val="008617ED"/>
    <w:rsid w:val="00861BF5"/>
    <w:rsid w:val="00862007"/>
    <w:rsid w:val="00862CAA"/>
    <w:rsid w:val="00862F3B"/>
    <w:rsid w:val="008639FA"/>
    <w:rsid w:val="00864663"/>
    <w:rsid w:val="00864BCF"/>
    <w:rsid w:val="0086598E"/>
    <w:rsid w:val="00867316"/>
    <w:rsid w:val="008676BA"/>
    <w:rsid w:val="00867C95"/>
    <w:rsid w:val="008713F2"/>
    <w:rsid w:val="008752D0"/>
    <w:rsid w:val="00876298"/>
    <w:rsid w:val="00876508"/>
    <w:rsid w:val="00876EF0"/>
    <w:rsid w:val="00877960"/>
    <w:rsid w:val="00877A85"/>
    <w:rsid w:val="00877CE7"/>
    <w:rsid w:val="008808D0"/>
    <w:rsid w:val="00880A58"/>
    <w:rsid w:val="00880CAE"/>
    <w:rsid w:val="008816A0"/>
    <w:rsid w:val="00881761"/>
    <w:rsid w:val="00881B7C"/>
    <w:rsid w:val="00882672"/>
    <w:rsid w:val="00882E8F"/>
    <w:rsid w:val="00882F28"/>
    <w:rsid w:val="00883401"/>
    <w:rsid w:val="008837E9"/>
    <w:rsid w:val="00885BBE"/>
    <w:rsid w:val="00885E49"/>
    <w:rsid w:val="00886B3F"/>
    <w:rsid w:val="00886B67"/>
    <w:rsid w:val="00887A8D"/>
    <w:rsid w:val="008911BC"/>
    <w:rsid w:val="00891355"/>
    <w:rsid w:val="00891BF4"/>
    <w:rsid w:val="00894435"/>
    <w:rsid w:val="008950AA"/>
    <w:rsid w:val="008953E1"/>
    <w:rsid w:val="00895804"/>
    <w:rsid w:val="00895D30"/>
    <w:rsid w:val="00895DD1"/>
    <w:rsid w:val="00895E51"/>
    <w:rsid w:val="008967B7"/>
    <w:rsid w:val="008A0E9B"/>
    <w:rsid w:val="008A2DF6"/>
    <w:rsid w:val="008A3DB8"/>
    <w:rsid w:val="008A49BF"/>
    <w:rsid w:val="008A6ED6"/>
    <w:rsid w:val="008B0331"/>
    <w:rsid w:val="008B0DB6"/>
    <w:rsid w:val="008B196E"/>
    <w:rsid w:val="008B2135"/>
    <w:rsid w:val="008B2E79"/>
    <w:rsid w:val="008B3596"/>
    <w:rsid w:val="008B3924"/>
    <w:rsid w:val="008B3DB9"/>
    <w:rsid w:val="008B3FC1"/>
    <w:rsid w:val="008B58EA"/>
    <w:rsid w:val="008B5905"/>
    <w:rsid w:val="008B5A3B"/>
    <w:rsid w:val="008B69AB"/>
    <w:rsid w:val="008B6CA6"/>
    <w:rsid w:val="008B6F6C"/>
    <w:rsid w:val="008B7DC9"/>
    <w:rsid w:val="008C07C4"/>
    <w:rsid w:val="008C0CF2"/>
    <w:rsid w:val="008C2FC4"/>
    <w:rsid w:val="008C3D22"/>
    <w:rsid w:val="008C44C1"/>
    <w:rsid w:val="008C464B"/>
    <w:rsid w:val="008C50B3"/>
    <w:rsid w:val="008C559D"/>
    <w:rsid w:val="008C564F"/>
    <w:rsid w:val="008C5EC5"/>
    <w:rsid w:val="008D073C"/>
    <w:rsid w:val="008D2089"/>
    <w:rsid w:val="008D2604"/>
    <w:rsid w:val="008D2BC8"/>
    <w:rsid w:val="008D313C"/>
    <w:rsid w:val="008D33FE"/>
    <w:rsid w:val="008D450E"/>
    <w:rsid w:val="008D52B8"/>
    <w:rsid w:val="008D6355"/>
    <w:rsid w:val="008D71A5"/>
    <w:rsid w:val="008E0249"/>
    <w:rsid w:val="008E04A0"/>
    <w:rsid w:val="008E05E0"/>
    <w:rsid w:val="008E25D2"/>
    <w:rsid w:val="008E2A08"/>
    <w:rsid w:val="008E41F6"/>
    <w:rsid w:val="008E491B"/>
    <w:rsid w:val="008E5D6D"/>
    <w:rsid w:val="008E6498"/>
    <w:rsid w:val="008E6681"/>
    <w:rsid w:val="008E6790"/>
    <w:rsid w:val="008E7EE8"/>
    <w:rsid w:val="008F0C07"/>
    <w:rsid w:val="008F2F02"/>
    <w:rsid w:val="008F3531"/>
    <w:rsid w:val="008F3C19"/>
    <w:rsid w:val="008F3F28"/>
    <w:rsid w:val="008F4E2B"/>
    <w:rsid w:val="008F54FA"/>
    <w:rsid w:val="008F58A9"/>
    <w:rsid w:val="008F59AD"/>
    <w:rsid w:val="008F68F7"/>
    <w:rsid w:val="008F6E40"/>
    <w:rsid w:val="008F705E"/>
    <w:rsid w:val="008F7CDB"/>
    <w:rsid w:val="0090139C"/>
    <w:rsid w:val="00902281"/>
    <w:rsid w:val="00903CBE"/>
    <w:rsid w:val="00904B3B"/>
    <w:rsid w:val="00905819"/>
    <w:rsid w:val="00907642"/>
    <w:rsid w:val="00907C45"/>
    <w:rsid w:val="00911335"/>
    <w:rsid w:val="00911533"/>
    <w:rsid w:val="00911AF3"/>
    <w:rsid w:val="00911D40"/>
    <w:rsid w:val="00912C54"/>
    <w:rsid w:val="00912EDB"/>
    <w:rsid w:val="00912F76"/>
    <w:rsid w:val="0091345D"/>
    <w:rsid w:val="009135BF"/>
    <w:rsid w:val="009137C9"/>
    <w:rsid w:val="009144AE"/>
    <w:rsid w:val="009149A8"/>
    <w:rsid w:val="00914B93"/>
    <w:rsid w:val="00914E19"/>
    <w:rsid w:val="00914F86"/>
    <w:rsid w:val="00915007"/>
    <w:rsid w:val="009161B0"/>
    <w:rsid w:val="009163D7"/>
    <w:rsid w:val="00916892"/>
    <w:rsid w:val="00916B3D"/>
    <w:rsid w:val="00917196"/>
    <w:rsid w:val="00917261"/>
    <w:rsid w:val="009175D1"/>
    <w:rsid w:val="009175E7"/>
    <w:rsid w:val="00920E73"/>
    <w:rsid w:val="00921BF6"/>
    <w:rsid w:val="00921EB6"/>
    <w:rsid w:val="0092306F"/>
    <w:rsid w:val="00924E2D"/>
    <w:rsid w:val="00925A97"/>
    <w:rsid w:val="00925C78"/>
    <w:rsid w:val="00927E26"/>
    <w:rsid w:val="00927FAA"/>
    <w:rsid w:val="009316C5"/>
    <w:rsid w:val="00931CF5"/>
    <w:rsid w:val="00931DCB"/>
    <w:rsid w:val="00932DDE"/>
    <w:rsid w:val="009339F4"/>
    <w:rsid w:val="009340A0"/>
    <w:rsid w:val="00934AB5"/>
    <w:rsid w:val="00935A95"/>
    <w:rsid w:val="00935CE1"/>
    <w:rsid w:val="00936186"/>
    <w:rsid w:val="00936292"/>
    <w:rsid w:val="00936986"/>
    <w:rsid w:val="00937499"/>
    <w:rsid w:val="0093791B"/>
    <w:rsid w:val="00937E44"/>
    <w:rsid w:val="00940017"/>
    <w:rsid w:val="00940BD5"/>
    <w:rsid w:val="0094159F"/>
    <w:rsid w:val="00941623"/>
    <w:rsid w:val="009418DF"/>
    <w:rsid w:val="00941D9A"/>
    <w:rsid w:val="00942029"/>
    <w:rsid w:val="009425E5"/>
    <w:rsid w:val="0094276B"/>
    <w:rsid w:val="00942CAB"/>
    <w:rsid w:val="00942F7E"/>
    <w:rsid w:val="009438E8"/>
    <w:rsid w:val="00944049"/>
    <w:rsid w:val="00944359"/>
    <w:rsid w:val="0094513E"/>
    <w:rsid w:val="00945BB8"/>
    <w:rsid w:val="00945D93"/>
    <w:rsid w:val="00947DBA"/>
    <w:rsid w:val="00951199"/>
    <w:rsid w:val="009517A4"/>
    <w:rsid w:val="00951B24"/>
    <w:rsid w:val="009546C0"/>
    <w:rsid w:val="00955DF1"/>
    <w:rsid w:val="00956AEF"/>
    <w:rsid w:val="00956D0C"/>
    <w:rsid w:val="00960626"/>
    <w:rsid w:val="0096225A"/>
    <w:rsid w:val="00962306"/>
    <w:rsid w:val="00962B83"/>
    <w:rsid w:val="00962D91"/>
    <w:rsid w:val="00964E0A"/>
    <w:rsid w:val="0096504E"/>
    <w:rsid w:val="009662E2"/>
    <w:rsid w:val="00967722"/>
    <w:rsid w:val="00967D74"/>
    <w:rsid w:val="00970667"/>
    <w:rsid w:val="00970EBE"/>
    <w:rsid w:val="0097112A"/>
    <w:rsid w:val="0097157F"/>
    <w:rsid w:val="00971BC4"/>
    <w:rsid w:val="00973C1E"/>
    <w:rsid w:val="00973F6C"/>
    <w:rsid w:val="00974948"/>
    <w:rsid w:val="00974FEE"/>
    <w:rsid w:val="009759CF"/>
    <w:rsid w:val="00980DA4"/>
    <w:rsid w:val="00981FC9"/>
    <w:rsid w:val="0098243F"/>
    <w:rsid w:val="00983556"/>
    <w:rsid w:val="00983722"/>
    <w:rsid w:val="009837EF"/>
    <w:rsid w:val="00983B95"/>
    <w:rsid w:val="0098493A"/>
    <w:rsid w:val="009858DF"/>
    <w:rsid w:val="009858F6"/>
    <w:rsid w:val="009863EB"/>
    <w:rsid w:val="0098782A"/>
    <w:rsid w:val="00987A6E"/>
    <w:rsid w:val="009928A3"/>
    <w:rsid w:val="00992EE7"/>
    <w:rsid w:val="009941BD"/>
    <w:rsid w:val="00994A23"/>
    <w:rsid w:val="00994BD3"/>
    <w:rsid w:val="00994CF9"/>
    <w:rsid w:val="00994F24"/>
    <w:rsid w:val="00995C8B"/>
    <w:rsid w:val="00996833"/>
    <w:rsid w:val="00996931"/>
    <w:rsid w:val="0099742D"/>
    <w:rsid w:val="00997A39"/>
    <w:rsid w:val="00997CB7"/>
    <w:rsid w:val="009A34F3"/>
    <w:rsid w:val="009A4FC6"/>
    <w:rsid w:val="009A677C"/>
    <w:rsid w:val="009B04D0"/>
    <w:rsid w:val="009B0569"/>
    <w:rsid w:val="009B12CE"/>
    <w:rsid w:val="009B2839"/>
    <w:rsid w:val="009B3BC9"/>
    <w:rsid w:val="009B6693"/>
    <w:rsid w:val="009B73E5"/>
    <w:rsid w:val="009C0290"/>
    <w:rsid w:val="009C076C"/>
    <w:rsid w:val="009C1444"/>
    <w:rsid w:val="009C2133"/>
    <w:rsid w:val="009C3C5A"/>
    <w:rsid w:val="009C66C9"/>
    <w:rsid w:val="009C6EC7"/>
    <w:rsid w:val="009D08B2"/>
    <w:rsid w:val="009D10DE"/>
    <w:rsid w:val="009D1236"/>
    <w:rsid w:val="009D1428"/>
    <w:rsid w:val="009D14BB"/>
    <w:rsid w:val="009D193E"/>
    <w:rsid w:val="009D20A2"/>
    <w:rsid w:val="009D3CBE"/>
    <w:rsid w:val="009D3FF9"/>
    <w:rsid w:val="009D40AE"/>
    <w:rsid w:val="009D4192"/>
    <w:rsid w:val="009D4892"/>
    <w:rsid w:val="009D48F6"/>
    <w:rsid w:val="009D573A"/>
    <w:rsid w:val="009D6B7E"/>
    <w:rsid w:val="009D7529"/>
    <w:rsid w:val="009D7866"/>
    <w:rsid w:val="009E030B"/>
    <w:rsid w:val="009E1555"/>
    <w:rsid w:val="009E2D3B"/>
    <w:rsid w:val="009E2D58"/>
    <w:rsid w:val="009E2ED1"/>
    <w:rsid w:val="009E35FC"/>
    <w:rsid w:val="009E3AE4"/>
    <w:rsid w:val="009E3F0C"/>
    <w:rsid w:val="009E5D00"/>
    <w:rsid w:val="009E7B8A"/>
    <w:rsid w:val="009F0274"/>
    <w:rsid w:val="009F3569"/>
    <w:rsid w:val="009F4D31"/>
    <w:rsid w:val="009F737A"/>
    <w:rsid w:val="009F7680"/>
    <w:rsid w:val="00A015D8"/>
    <w:rsid w:val="00A0492E"/>
    <w:rsid w:val="00A054E9"/>
    <w:rsid w:val="00A0704F"/>
    <w:rsid w:val="00A07777"/>
    <w:rsid w:val="00A106FB"/>
    <w:rsid w:val="00A10CBE"/>
    <w:rsid w:val="00A1147E"/>
    <w:rsid w:val="00A11FD2"/>
    <w:rsid w:val="00A124DC"/>
    <w:rsid w:val="00A12A3D"/>
    <w:rsid w:val="00A12BE3"/>
    <w:rsid w:val="00A12C58"/>
    <w:rsid w:val="00A1373A"/>
    <w:rsid w:val="00A13E66"/>
    <w:rsid w:val="00A15C0B"/>
    <w:rsid w:val="00A16696"/>
    <w:rsid w:val="00A20949"/>
    <w:rsid w:val="00A20E34"/>
    <w:rsid w:val="00A20EB2"/>
    <w:rsid w:val="00A230D2"/>
    <w:rsid w:val="00A24108"/>
    <w:rsid w:val="00A24266"/>
    <w:rsid w:val="00A243ED"/>
    <w:rsid w:val="00A24A62"/>
    <w:rsid w:val="00A24A83"/>
    <w:rsid w:val="00A254C0"/>
    <w:rsid w:val="00A26DCE"/>
    <w:rsid w:val="00A30227"/>
    <w:rsid w:val="00A30456"/>
    <w:rsid w:val="00A31EFB"/>
    <w:rsid w:val="00A324F7"/>
    <w:rsid w:val="00A33894"/>
    <w:rsid w:val="00A364ED"/>
    <w:rsid w:val="00A37184"/>
    <w:rsid w:val="00A40FC7"/>
    <w:rsid w:val="00A4173B"/>
    <w:rsid w:val="00A41E73"/>
    <w:rsid w:val="00A42492"/>
    <w:rsid w:val="00A4600D"/>
    <w:rsid w:val="00A500A8"/>
    <w:rsid w:val="00A50701"/>
    <w:rsid w:val="00A5176A"/>
    <w:rsid w:val="00A52005"/>
    <w:rsid w:val="00A53BCA"/>
    <w:rsid w:val="00A53F77"/>
    <w:rsid w:val="00A56E42"/>
    <w:rsid w:val="00A60B05"/>
    <w:rsid w:val="00A61D92"/>
    <w:rsid w:val="00A61FAF"/>
    <w:rsid w:val="00A62BFD"/>
    <w:rsid w:val="00A63254"/>
    <w:rsid w:val="00A63E1E"/>
    <w:rsid w:val="00A65094"/>
    <w:rsid w:val="00A65D7F"/>
    <w:rsid w:val="00A65ED2"/>
    <w:rsid w:val="00A667F1"/>
    <w:rsid w:val="00A667FB"/>
    <w:rsid w:val="00A6704B"/>
    <w:rsid w:val="00A670A3"/>
    <w:rsid w:val="00A6723D"/>
    <w:rsid w:val="00A70B27"/>
    <w:rsid w:val="00A71216"/>
    <w:rsid w:val="00A713E3"/>
    <w:rsid w:val="00A71538"/>
    <w:rsid w:val="00A71591"/>
    <w:rsid w:val="00A71C1D"/>
    <w:rsid w:val="00A71D2E"/>
    <w:rsid w:val="00A73623"/>
    <w:rsid w:val="00A73ACA"/>
    <w:rsid w:val="00A74330"/>
    <w:rsid w:val="00A74F14"/>
    <w:rsid w:val="00A75071"/>
    <w:rsid w:val="00A76321"/>
    <w:rsid w:val="00A766F0"/>
    <w:rsid w:val="00A771BC"/>
    <w:rsid w:val="00A84377"/>
    <w:rsid w:val="00A845C2"/>
    <w:rsid w:val="00A848EB"/>
    <w:rsid w:val="00A84F89"/>
    <w:rsid w:val="00A8547D"/>
    <w:rsid w:val="00A86649"/>
    <w:rsid w:val="00A8718D"/>
    <w:rsid w:val="00A876D7"/>
    <w:rsid w:val="00A91035"/>
    <w:rsid w:val="00A910DE"/>
    <w:rsid w:val="00A91E03"/>
    <w:rsid w:val="00A9262A"/>
    <w:rsid w:val="00A92CB6"/>
    <w:rsid w:val="00A93911"/>
    <w:rsid w:val="00A9551F"/>
    <w:rsid w:val="00A95D2C"/>
    <w:rsid w:val="00AA04DC"/>
    <w:rsid w:val="00AA1125"/>
    <w:rsid w:val="00AA2DE1"/>
    <w:rsid w:val="00AA2F07"/>
    <w:rsid w:val="00AA2F35"/>
    <w:rsid w:val="00AA337E"/>
    <w:rsid w:val="00AA33DF"/>
    <w:rsid w:val="00AA34B3"/>
    <w:rsid w:val="00AA3D96"/>
    <w:rsid w:val="00AA3DDD"/>
    <w:rsid w:val="00AA52E4"/>
    <w:rsid w:val="00AA71EA"/>
    <w:rsid w:val="00AA7388"/>
    <w:rsid w:val="00AB009A"/>
    <w:rsid w:val="00AB2468"/>
    <w:rsid w:val="00AB28C6"/>
    <w:rsid w:val="00AB2D42"/>
    <w:rsid w:val="00AB3228"/>
    <w:rsid w:val="00AB3988"/>
    <w:rsid w:val="00AB47B6"/>
    <w:rsid w:val="00AB5177"/>
    <w:rsid w:val="00AB5C13"/>
    <w:rsid w:val="00AB6003"/>
    <w:rsid w:val="00AB692B"/>
    <w:rsid w:val="00AB7670"/>
    <w:rsid w:val="00AC16F2"/>
    <w:rsid w:val="00AC1EA0"/>
    <w:rsid w:val="00AC2F5C"/>
    <w:rsid w:val="00AC3092"/>
    <w:rsid w:val="00AC4793"/>
    <w:rsid w:val="00AC492B"/>
    <w:rsid w:val="00AC4F77"/>
    <w:rsid w:val="00AC51D6"/>
    <w:rsid w:val="00AC5617"/>
    <w:rsid w:val="00AC687F"/>
    <w:rsid w:val="00AC7386"/>
    <w:rsid w:val="00AD00AE"/>
    <w:rsid w:val="00AD1728"/>
    <w:rsid w:val="00AD265B"/>
    <w:rsid w:val="00AD4684"/>
    <w:rsid w:val="00AD51C2"/>
    <w:rsid w:val="00AD5491"/>
    <w:rsid w:val="00AD6CA3"/>
    <w:rsid w:val="00AD6D86"/>
    <w:rsid w:val="00AD6E5D"/>
    <w:rsid w:val="00AD7B63"/>
    <w:rsid w:val="00AD7B8D"/>
    <w:rsid w:val="00AE0D5E"/>
    <w:rsid w:val="00AE111B"/>
    <w:rsid w:val="00AE14C4"/>
    <w:rsid w:val="00AE2889"/>
    <w:rsid w:val="00AE2907"/>
    <w:rsid w:val="00AE39DB"/>
    <w:rsid w:val="00AE43EE"/>
    <w:rsid w:val="00AE6D1F"/>
    <w:rsid w:val="00AE6D65"/>
    <w:rsid w:val="00AE6ED9"/>
    <w:rsid w:val="00AE7739"/>
    <w:rsid w:val="00AF08AC"/>
    <w:rsid w:val="00AF1195"/>
    <w:rsid w:val="00AF23E6"/>
    <w:rsid w:val="00AF35BA"/>
    <w:rsid w:val="00AF384E"/>
    <w:rsid w:val="00AF3DDD"/>
    <w:rsid w:val="00AF3E8D"/>
    <w:rsid w:val="00AF4207"/>
    <w:rsid w:val="00AF4958"/>
    <w:rsid w:val="00AF5D36"/>
    <w:rsid w:val="00AF5DFD"/>
    <w:rsid w:val="00AF6961"/>
    <w:rsid w:val="00AF70A1"/>
    <w:rsid w:val="00AF7875"/>
    <w:rsid w:val="00B00DD4"/>
    <w:rsid w:val="00B020A3"/>
    <w:rsid w:val="00B028A0"/>
    <w:rsid w:val="00B03F53"/>
    <w:rsid w:val="00B04F35"/>
    <w:rsid w:val="00B05227"/>
    <w:rsid w:val="00B05FC8"/>
    <w:rsid w:val="00B068AA"/>
    <w:rsid w:val="00B06D96"/>
    <w:rsid w:val="00B07354"/>
    <w:rsid w:val="00B074F4"/>
    <w:rsid w:val="00B079C7"/>
    <w:rsid w:val="00B115B6"/>
    <w:rsid w:val="00B11F79"/>
    <w:rsid w:val="00B1350D"/>
    <w:rsid w:val="00B13FF4"/>
    <w:rsid w:val="00B15AD9"/>
    <w:rsid w:val="00B1662E"/>
    <w:rsid w:val="00B20B41"/>
    <w:rsid w:val="00B21E16"/>
    <w:rsid w:val="00B234F9"/>
    <w:rsid w:val="00B23CE9"/>
    <w:rsid w:val="00B23EB6"/>
    <w:rsid w:val="00B244ED"/>
    <w:rsid w:val="00B24F4C"/>
    <w:rsid w:val="00B26E00"/>
    <w:rsid w:val="00B27B6A"/>
    <w:rsid w:val="00B3032E"/>
    <w:rsid w:val="00B30E59"/>
    <w:rsid w:val="00B313E9"/>
    <w:rsid w:val="00B31465"/>
    <w:rsid w:val="00B318FC"/>
    <w:rsid w:val="00B31AE7"/>
    <w:rsid w:val="00B31CEE"/>
    <w:rsid w:val="00B31E5E"/>
    <w:rsid w:val="00B32392"/>
    <w:rsid w:val="00B33CC1"/>
    <w:rsid w:val="00B33EBD"/>
    <w:rsid w:val="00B34FA9"/>
    <w:rsid w:val="00B3640B"/>
    <w:rsid w:val="00B36CF8"/>
    <w:rsid w:val="00B37061"/>
    <w:rsid w:val="00B3794B"/>
    <w:rsid w:val="00B37C83"/>
    <w:rsid w:val="00B40BBA"/>
    <w:rsid w:val="00B41B47"/>
    <w:rsid w:val="00B41B8F"/>
    <w:rsid w:val="00B43245"/>
    <w:rsid w:val="00B44548"/>
    <w:rsid w:val="00B44EC3"/>
    <w:rsid w:val="00B45175"/>
    <w:rsid w:val="00B456A5"/>
    <w:rsid w:val="00B5058C"/>
    <w:rsid w:val="00B5274F"/>
    <w:rsid w:val="00B52ACA"/>
    <w:rsid w:val="00B537DB"/>
    <w:rsid w:val="00B54655"/>
    <w:rsid w:val="00B55DE0"/>
    <w:rsid w:val="00B56EAF"/>
    <w:rsid w:val="00B571FB"/>
    <w:rsid w:val="00B57459"/>
    <w:rsid w:val="00B57547"/>
    <w:rsid w:val="00B60862"/>
    <w:rsid w:val="00B6133C"/>
    <w:rsid w:val="00B616E6"/>
    <w:rsid w:val="00B61CC1"/>
    <w:rsid w:val="00B61DF4"/>
    <w:rsid w:val="00B637EE"/>
    <w:rsid w:val="00B661F8"/>
    <w:rsid w:val="00B667A5"/>
    <w:rsid w:val="00B706D1"/>
    <w:rsid w:val="00B71AA3"/>
    <w:rsid w:val="00B7342F"/>
    <w:rsid w:val="00B73CF0"/>
    <w:rsid w:val="00B7514C"/>
    <w:rsid w:val="00B756E3"/>
    <w:rsid w:val="00B76287"/>
    <w:rsid w:val="00B76A5F"/>
    <w:rsid w:val="00B773FE"/>
    <w:rsid w:val="00B776B9"/>
    <w:rsid w:val="00B81370"/>
    <w:rsid w:val="00B82109"/>
    <w:rsid w:val="00B86575"/>
    <w:rsid w:val="00B8673E"/>
    <w:rsid w:val="00B87795"/>
    <w:rsid w:val="00B90260"/>
    <w:rsid w:val="00B90642"/>
    <w:rsid w:val="00B90D34"/>
    <w:rsid w:val="00B917B7"/>
    <w:rsid w:val="00B93789"/>
    <w:rsid w:val="00B97DCB"/>
    <w:rsid w:val="00BA06C6"/>
    <w:rsid w:val="00BA1D55"/>
    <w:rsid w:val="00BA1EE7"/>
    <w:rsid w:val="00BA2199"/>
    <w:rsid w:val="00BA2F52"/>
    <w:rsid w:val="00BA374D"/>
    <w:rsid w:val="00BA399B"/>
    <w:rsid w:val="00BA4A99"/>
    <w:rsid w:val="00BA5225"/>
    <w:rsid w:val="00BA63A4"/>
    <w:rsid w:val="00BB041D"/>
    <w:rsid w:val="00BB04E7"/>
    <w:rsid w:val="00BB1972"/>
    <w:rsid w:val="00BB1AA9"/>
    <w:rsid w:val="00BB406E"/>
    <w:rsid w:val="00BB48AC"/>
    <w:rsid w:val="00BB4F3A"/>
    <w:rsid w:val="00BB6129"/>
    <w:rsid w:val="00BB62EA"/>
    <w:rsid w:val="00BB64A1"/>
    <w:rsid w:val="00BB7D73"/>
    <w:rsid w:val="00BC099B"/>
    <w:rsid w:val="00BC0C52"/>
    <w:rsid w:val="00BC1D8A"/>
    <w:rsid w:val="00BC2346"/>
    <w:rsid w:val="00BC388E"/>
    <w:rsid w:val="00BC47AD"/>
    <w:rsid w:val="00BC6197"/>
    <w:rsid w:val="00BC623C"/>
    <w:rsid w:val="00BC6CF4"/>
    <w:rsid w:val="00BC71A0"/>
    <w:rsid w:val="00BC72B9"/>
    <w:rsid w:val="00BC7E15"/>
    <w:rsid w:val="00BC7FA6"/>
    <w:rsid w:val="00BD09FA"/>
    <w:rsid w:val="00BD1468"/>
    <w:rsid w:val="00BD17D5"/>
    <w:rsid w:val="00BD1CDF"/>
    <w:rsid w:val="00BD35F7"/>
    <w:rsid w:val="00BD445D"/>
    <w:rsid w:val="00BD4863"/>
    <w:rsid w:val="00BD5295"/>
    <w:rsid w:val="00BD774A"/>
    <w:rsid w:val="00BD7F1A"/>
    <w:rsid w:val="00BE0096"/>
    <w:rsid w:val="00BE05FD"/>
    <w:rsid w:val="00BE0ACB"/>
    <w:rsid w:val="00BE3080"/>
    <w:rsid w:val="00BE3314"/>
    <w:rsid w:val="00BE3556"/>
    <w:rsid w:val="00BE3DF2"/>
    <w:rsid w:val="00BE3F34"/>
    <w:rsid w:val="00BE41E3"/>
    <w:rsid w:val="00BE42D5"/>
    <w:rsid w:val="00BE5811"/>
    <w:rsid w:val="00BE5EEF"/>
    <w:rsid w:val="00BE6210"/>
    <w:rsid w:val="00BE6C45"/>
    <w:rsid w:val="00BE7E4A"/>
    <w:rsid w:val="00BE7F98"/>
    <w:rsid w:val="00BF01F7"/>
    <w:rsid w:val="00BF0705"/>
    <w:rsid w:val="00BF13BF"/>
    <w:rsid w:val="00BF27A3"/>
    <w:rsid w:val="00BF2D64"/>
    <w:rsid w:val="00BF3C70"/>
    <w:rsid w:val="00BF3EEC"/>
    <w:rsid w:val="00BF5397"/>
    <w:rsid w:val="00BF7F77"/>
    <w:rsid w:val="00C01982"/>
    <w:rsid w:val="00C0239A"/>
    <w:rsid w:val="00C0265B"/>
    <w:rsid w:val="00C029BD"/>
    <w:rsid w:val="00C02FE4"/>
    <w:rsid w:val="00C031D9"/>
    <w:rsid w:val="00C03BFF"/>
    <w:rsid w:val="00C04299"/>
    <w:rsid w:val="00C0512D"/>
    <w:rsid w:val="00C05DB5"/>
    <w:rsid w:val="00C07E9B"/>
    <w:rsid w:val="00C11062"/>
    <w:rsid w:val="00C11B17"/>
    <w:rsid w:val="00C1276D"/>
    <w:rsid w:val="00C12C51"/>
    <w:rsid w:val="00C14BD9"/>
    <w:rsid w:val="00C16304"/>
    <w:rsid w:val="00C1741B"/>
    <w:rsid w:val="00C20BAB"/>
    <w:rsid w:val="00C21F7A"/>
    <w:rsid w:val="00C2251B"/>
    <w:rsid w:val="00C24443"/>
    <w:rsid w:val="00C25442"/>
    <w:rsid w:val="00C257B9"/>
    <w:rsid w:val="00C25848"/>
    <w:rsid w:val="00C25D06"/>
    <w:rsid w:val="00C26248"/>
    <w:rsid w:val="00C2645F"/>
    <w:rsid w:val="00C272BD"/>
    <w:rsid w:val="00C27973"/>
    <w:rsid w:val="00C27D67"/>
    <w:rsid w:val="00C30624"/>
    <w:rsid w:val="00C30DE2"/>
    <w:rsid w:val="00C31207"/>
    <w:rsid w:val="00C317D3"/>
    <w:rsid w:val="00C31CB5"/>
    <w:rsid w:val="00C326C9"/>
    <w:rsid w:val="00C32822"/>
    <w:rsid w:val="00C335B5"/>
    <w:rsid w:val="00C33DEB"/>
    <w:rsid w:val="00C34313"/>
    <w:rsid w:val="00C3510F"/>
    <w:rsid w:val="00C36E8B"/>
    <w:rsid w:val="00C37AD8"/>
    <w:rsid w:val="00C4001B"/>
    <w:rsid w:val="00C400E2"/>
    <w:rsid w:val="00C41418"/>
    <w:rsid w:val="00C420CF"/>
    <w:rsid w:val="00C42FE7"/>
    <w:rsid w:val="00C4324B"/>
    <w:rsid w:val="00C45AF6"/>
    <w:rsid w:val="00C4610B"/>
    <w:rsid w:val="00C46F35"/>
    <w:rsid w:val="00C47FD6"/>
    <w:rsid w:val="00C50858"/>
    <w:rsid w:val="00C50A6D"/>
    <w:rsid w:val="00C50E68"/>
    <w:rsid w:val="00C51E94"/>
    <w:rsid w:val="00C52868"/>
    <w:rsid w:val="00C537FD"/>
    <w:rsid w:val="00C53DCB"/>
    <w:rsid w:val="00C53DF2"/>
    <w:rsid w:val="00C54019"/>
    <w:rsid w:val="00C54648"/>
    <w:rsid w:val="00C55619"/>
    <w:rsid w:val="00C566C9"/>
    <w:rsid w:val="00C56903"/>
    <w:rsid w:val="00C57DAB"/>
    <w:rsid w:val="00C60922"/>
    <w:rsid w:val="00C60B83"/>
    <w:rsid w:val="00C60C52"/>
    <w:rsid w:val="00C610F1"/>
    <w:rsid w:val="00C61AEF"/>
    <w:rsid w:val="00C61C55"/>
    <w:rsid w:val="00C632D2"/>
    <w:rsid w:val="00C649AF"/>
    <w:rsid w:val="00C65064"/>
    <w:rsid w:val="00C65EFC"/>
    <w:rsid w:val="00C660C6"/>
    <w:rsid w:val="00C661E9"/>
    <w:rsid w:val="00C66ECD"/>
    <w:rsid w:val="00C70459"/>
    <w:rsid w:val="00C70A1F"/>
    <w:rsid w:val="00C71822"/>
    <w:rsid w:val="00C72AF0"/>
    <w:rsid w:val="00C73067"/>
    <w:rsid w:val="00C73F1F"/>
    <w:rsid w:val="00C73F9A"/>
    <w:rsid w:val="00C74608"/>
    <w:rsid w:val="00C7606F"/>
    <w:rsid w:val="00C7679B"/>
    <w:rsid w:val="00C772AB"/>
    <w:rsid w:val="00C779F5"/>
    <w:rsid w:val="00C77C4B"/>
    <w:rsid w:val="00C77D11"/>
    <w:rsid w:val="00C81874"/>
    <w:rsid w:val="00C83402"/>
    <w:rsid w:val="00C839AB"/>
    <w:rsid w:val="00C83A94"/>
    <w:rsid w:val="00C84C23"/>
    <w:rsid w:val="00C84DE6"/>
    <w:rsid w:val="00C8500C"/>
    <w:rsid w:val="00C86E4A"/>
    <w:rsid w:val="00C90BB1"/>
    <w:rsid w:val="00C916C9"/>
    <w:rsid w:val="00C9225A"/>
    <w:rsid w:val="00C926C1"/>
    <w:rsid w:val="00C94ED3"/>
    <w:rsid w:val="00C96117"/>
    <w:rsid w:val="00CA1BA9"/>
    <w:rsid w:val="00CA2B33"/>
    <w:rsid w:val="00CA3A0A"/>
    <w:rsid w:val="00CA47B2"/>
    <w:rsid w:val="00CA4887"/>
    <w:rsid w:val="00CA49CE"/>
    <w:rsid w:val="00CA4CC5"/>
    <w:rsid w:val="00CA4E68"/>
    <w:rsid w:val="00CA4E77"/>
    <w:rsid w:val="00CA5CF8"/>
    <w:rsid w:val="00CA68D9"/>
    <w:rsid w:val="00CA69D5"/>
    <w:rsid w:val="00CA6D19"/>
    <w:rsid w:val="00CB115A"/>
    <w:rsid w:val="00CB2EA1"/>
    <w:rsid w:val="00CB3748"/>
    <w:rsid w:val="00CB379B"/>
    <w:rsid w:val="00CB3E84"/>
    <w:rsid w:val="00CB47DD"/>
    <w:rsid w:val="00CB5288"/>
    <w:rsid w:val="00CB54C3"/>
    <w:rsid w:val="00CB56C6"/>
    <w:rsid w:val="00CB58C9"/>
    <w:rsid w:val="00CB606A"/>
    <w:rsid w:val="00CB62BB"/>
    <w:rsid w:val="00CB7857"/>
    <w:rsid w:val="00CB7EC6"/>
    <w:rsid w:val="00CC0014"/>
    <w:rsid w:val="00CC0273"/>
    <w:rsid w:val="00CC2F29"/>
    <w:rsid w:val="00CC34AC"/>
    <w:rsid w:val="00CC48EC"/>
    <w:rsid w:val="00CC4B4A"/>
    <w:rsid w:val="00CC60DC"/>
    <w:rsid w:val="00CC7AAB"/>
    <w:rsid w:val="00CD084B"/>
    <w:rsid w:val="00CD0E55"/>
    <w:rsid w:val="00CD24B6"/>
    <w:rsid w:val="00CD4701"/>
    <w:rsid w:val="00CD5559"/>
    <w:rsid w:val="00CD5BAE"/>
    <w:rsid w:val="00CD6383"/>
    <w:rsid w:val="00CD63E3"/>
    <w:rsid w:val="00CD64D1"/>
    <w:rsid w:val="00CD6CAC"/>
    <w:rsid w:val="00CD77FF"/>
    <w:rsid w:val="00CE0AC0"/>
    <w:rsid w:val="00CE1962"/>
    <w:rsid w:val="00CE1BF6"/>
    <w:rsid w:val="00CE1E56"/>
    <w:rsid w:val="00CE2213"/>
    <w:rsid w:val="00CE2B62"/>
    <w:rsid w:val="00CE75AD"/>
    <w:rsid w:val="00CF02B6"/>
    <w:rsid w:val="00CF030C"/>
    <w:rsid w:val="00CF0364"/>
    <w:rsid w:val="00CF05DD"/>
    <w:rsid w:val="00CF06D0"/>
    <w:rsid w:val="00CF13C1"/>
    <w:rsid w:val="00CF1C63"/>
    <w:rsid w:val="00CF23FB"/>
    <w:rsid w:val="00CF35C8"/>
    <w:rsid w:val="00CF388C"/>
    <w:rsid w:val="00CF38EE"/>
    <w:rsid w:val="00CF3CE6"/>
    <w:rsid w:val="00CF3DAB"/>
    <w:rsid w:val="00CF56B3"/>
    <w:rsid w:val="00CF5822"/>
    <w:rsid w:val="00CF7378"/>
    <w:rsid w:val="00CF74C2"/>
    <w:rsid w:val="00CF7574"/>
    <w:rsid w:val="00CF777C"/>
    <w:rsid w:val="00D00050"/>
    <w:rsid w:val="00D00334"/>
    <w:rsid w:val="00D00781"/>
    <w:rsid w:val="00D00DA2"/>
    <w:rsid w:val="00D00F68"/>
    <w:rsid w:val="00D02102"/>
    <w:rsid w:val="00D0277E"/>
    <w:rsid w:val="00D03D8B"/>
    <w:rsid w:val="00D044ED"/>
    <w:rsid w:val="00D045A7"/>
    <w:rsid w:val="00D04757"/>
    <w:rsid w:val="00D04F66"/>
    <w:rsid w:val="00D05404"/>
    <w:rsid w:val="00D0550E"/>
    <w:rsid w:val="00D065A9"/>
    <w:rsid w:val="00D10318"/>
    <w:rsid w:val="00D10A1B"/>
    <w:rsid w:val="00D10D56"/>
    <w:rsid w:val="00D114FA"/>
    <w:rsid w:val="00D11D31"/>
    <w:rsid w:val="00D120AF"/>
    <w:rsid w:val="00D126FD"/>
    <w:rsid w:val="00D13305"/>
    <w:rsid w:val="00D136DB"/>
    <w:rsid w:val="00D149BC"/>
    <w:rsid w:val="00D149E2"/>
    <w:rsid w:val="00D15517"/>
    <w:rsid w:val="00D15610"/>
    <w:rsid w:val="00D1672B"/>
    <w:rsid w:val="00D17CD8"/>
    <w:rsid w:val="00D20B6B"/>
    <w:rsid w:val="00D2194D"/>
    <w:rsid w:val="00D22819"/>
    <w:rsid w:val="00D231CA"/>
    <w:rsid w:val="00D23832"/>
    <w:rsid w:val="00D23A69"/>
    <w:rsid w:val="00D23B59"/>
    <w:rsid w:val="00D2435E"/>
    <w:rsid w:val="00D257FF"/>
    <w:rsid w:val="00D2628C"/>
    <w:rsid w:val="00D304D7"/>
    <w:rsid w:val="00D30CCE"/>
    <w:rsid w:val="00D31358"/>
    <w:rsid w:val="00D31E29"/>
    <w:rsid w:val="00D33AA7"/>
    <w:rsid w:val="00D3409F"/>
    <w:rsid w:val="00D3455D"/>
    <w:rsid w:val="00D36013"/>
    <w:rsid w:val="00D36AA6"/>
    <w:rsid w:val="00D373FA"/>
    <w:rsid w:val="00D414C4"/>
    <w:rsid w:val="00D41E61"/>
    <w:rsid w:val="00D44017"/>
    <w:rsid w:val="00D44CB3"/>
    <w:rsid w:val="00D44F12"/>
    <w:rsid w:val="00D45B4A"/>
    <w:rsid w:val="00D470BF"/>
    <w:rsid w:val="00D4797E"/>
    <w:rsid w:val="00D47F48"/>
    <w:rsid w:val="00D51410"/>
    <w:rsid w:val="00D52869"/>
    <w:rsid w:val="00D53023"/>
    <w:rsid w:val="00D53961"/>
    <w:rsid w:val="00D53AD3"/>
    <w:rsid w:val="00D55E87"/>
    <w:rsid w:val="00D56915"/>
    <w:rsid w:val="00D57067"/>
    <w:rsid w:val="00D57076"/>
    <w:rsid w:val="00D606F0"/>
    <w:rsid w:val="00D60720"/>
    <w:rsid w:val="00D608B2"/>
    <w:rsid w:val="00D60DDD"/>
    <w:rsid w:val="00D61045"/>
    <w:rsid w:val="00D617D6"/>
    <w:rsid w:val="00D62BFB"/>
    <w:rsid w:val="00D63C9B"/>
    <w:rsid w:val="00D649D3"/>
    <w:rsid w:val="00D66735"/>
    <w:rsid w:val="00D6684E"/>
    <w:rsid w:val="00D671CB"/>
    <w:rsid w:val="00D677A4"/>
    <w:rsid w:val="00D714D7"/>
    <w:rsid w:val="00D72390"/>
    <w:rsid w:val="00D7270A"/>
    <w:rsid w:val="00D731CB"/>
    <w:rsid w:val="00D73471"/>
    <w:rsid w:val="00D74533"/>
    <w:rsid w:val="00D760D5"/>
    <w:rsid w:val="00D761A8"/>
    <w:rsid w:val="00D7646B"/>
    <w:rsid w:val="00D765AC"/>
    <w:rsid w:val="00D76A20"/>
    <w:rsid w:val="00D76E4A"/>
    <w:rsid w:val="00D76E75"/>
    <w:rsid w:val="00D80937"/>
    <w:rsid w:val="00D80CF7"/>
    <w:rsid w:val="00D829D8"/>
    <w:rsid w:val="00D84F45"/>
    <w:rsid w:val="00D9091C"/>
    <w:rsid w:val="00D91B66"/>
    <w:rsid w:val="00D91C08"/>
    <w:rsid w:val="00D92879"/>
    <w:rsid w:val="00D92AB7"/>
    <w:rsid w:val="00D93231"/>
    <w:rsid w:val="00D9471B"/>
    <w:rsid w:val="00D96BFF"/>
    <w:rsid w:val="00D97AA1"/>
    <w:rsid w:val="00D97FD0"/>
    <w:rsid w:val="00DA1B2A"/>
    <w:rsid w:val="00DA1EED"/>
    <w:rsid w:val="00DA24F1"/>
    <w:rsid w:val="00DA2967"/>
    <w:rsid w:val="00DA2980"/>
    <w:rsid w:val="00DA43A4"/>
    <w:rsid w:val="00DA69D3"/>
    <w:rsid w:val="00DB200F"/>
    <w:rsid w:val="00DB21BC"/>
    <w:rsid w:val="00DB4C9D"/>
    <w:rsid w:val="00DB58FD"/>
    <w:rsid w:val="00DB5B2E"/>
    <w:rsid w:val="00DB5CB6"/>
    <w:rsid w:val="00DB6A95"/>
    <w:rsid w:val="00DB6AE2"/>
    <w:rsid w:val="00DB6AE9"/>
    <w:rsid w:val="00DC075B"/>
    <w:rsid w:val="00DC0991"/>
    <w:rsid w:val="00DC0E43"/>
    <w:rsid w:val="00DC15E2"/>
    <w:rsid w:val="00DC24D6"/>
    <w:rsid w:val="00DC2664"/>
    <w:rsid w:val="00DC396E"/>
    <w:rsid w:val="00DC473B"/>
    <w:rsid w:val="00DD00E8"/>
    <w:rsid w:val="00DD143B"/>
    <w:rsid w:val="00DD2428"/>
    <w:rsid w:val="00DD3E4A"/>
    <w:rsid w:val="00DD3F31"/>
    <w:rsid w:val="00DD475E"/>
    <w:rsid w:val="00DD5520"/>
    <w:rsid w:val="00DD6448"/>
    <w:rsid w:val="00DD66D1"/>
    <w:rsid w:val="00DD6755"/>
    <w:rsid w:val="00DD7087"/>
    <w:rsid w:val="00DD7B0A"/>
    <w:rsid w:val="00DE036D"/>
    <w:rsid w:val="00DE0AC1"/>
    <w:rsid w:val="00DE1080"/>
    <w:rsid w:val="00DE108C"/>
    <w:rsid w:val="00DE1EA8"/>
    <w:rsid w:val="00DE1F66"/>
    <w:rsid w:val="00DE3AE6"/>
    <w:rsid w:val="00DE3B76"/>
    <w:rsid w:val="00DE55EF"/>
    <w:rsid w:val="00DE5B30"/>
    <w:rsid w:val="00DE5D96"/>
    <w:rsid w:val="00DE7AF6"/>
    <w:rsid w:val="00DF07C7"/>
    <w:rsid w:val="00DF0A18"/>
    <w:rsid w:val="00DF0EBA"/>
    <w:rsid w:val="00DF1FA1"/>
    <w:rsid w:val="00DF3598"/>
    <w:rsid w:val="00DF797A"/>
    <w:rsid w:val="00E00772"/>
    <w:rsid w:val="00E01361"/>
    <w:rsid w:val="00E01617"/>
    <w:rsid w:val="00E01933"/>
    <w:rsid w:val="00E02094"/>
    <w:rsid w:val="00E02260"/>
    <w:rsid w:val="00E047CB"/>
    <w:rsid w:val="00E04812"/>
    <w:rsid w:val="00E05084"/>
    <w:rsid w:val="00E057CC"/>
    <w:rsid w:val="00E06F53"/>
    <w:rsid w:val="00E10425"/>
    <w:rsid w:val="00E10ADF"/>
    <w:rsid w:val="00E11608"/>
    <w:rsid w:val="00E124A9"/>
    <w:rsid w:val="00E129BF"/>
    <w:rsid w:val="00E1323F"/>
    <w:rsid w:val="00E139DE"/>
    <w:rsid w:val="00E14142"/>
    <w:rsid w:val="00E147EF"/>
    <w:rsid w:val="00E14A46"/>
    <w:rsid w:val="00E154E8"/>
    <w:rsid w:val="00E157D2"/>
    <w:rsid w:val="00E164C9"/>
    <w:rsid w:val="00E1670C"/>
    <w:rsid w:val="00E20103"/>
    <w:rsid w:val="00E2152C"/>
    <w:rsid w:val="00E21687"/>
    <w:rsid w:val="00E223EB"/>
    <w:rsid w:val="00E22AEA"/>
    <w:rsid w:val="00E2308E"/>
    <w:rsid w:val="00E24D45"/>
    <w:rsid w:val="00E24F42"/>
    <w:rsid w:val="00E267D7"/>
    <w:rsid w:val="00E27100"/>
    <w:rsid w:val="00E27F56"/>
    <w:rsid w:val="00E30509"/>
    <w:rsid w:val="00E30B72"/>
    <w:rsid w:val="00E33A8E"/>
    <w:rsid w:val="00E34555"/>
    <w:rsid w:val="00E350FA"/>
    <w:rsid w:val="00E35650"/>
    <w:rsid w:val="00E361FF"/>
    <w:rsid w:val="00E4065F"/>
    <w:rsid w:val="00E410F2"/>
    <w:rsid w:val="00E424E9"/>
    <w:rsid w:val="00E42723"/>
    <w:rsid w:val="00E42A36"/>
    <w:rsid w:val="00E450C3"/>
    <w:rsid w:val="00E457AF"/>
    <w:rsid w:val="00E45A1B"/>
    <w:rsid w:val="00E45FD8"/>
    <w:rsid w:val="00E46604"/>
    <w:rsid w:val="00E46F63"/>
    <w:rsid w:val="00E4783E"/>
    <w:rsid w:val="00E47A6E"/>
    <w:rsid w:val="00E5044E"/>
    <w:rsid w:val="00E51FFD"/>
    <w:rsid w:val="00E5345C"/>
    <w:rsid w:val="00E55094"/>
    <w:rsid w:val="00E555F4"/>
    <w:rsid w:val="00E56DC4"/>
    <w:rsid w:val="00E57033"/>
    <w:rsid w:val="00E57208"/>
    <w:rsid w:val="00E573BF"/>
    <w:rsid w:val="00E60AD9"/>
    <w:rsid w:val="00E613A0"/>
    <w:rsid w:val="00E61AAB"/>
    <w:rsid w:val="00E61B33"/>
    <w:rsid w:val="00E61E2D"/>
    <w:rsid w:val="00E625FF"/>
    <w:rsid w:val="00E62D22"/>
    <w:rsid w:val="00E650B7"/>
    <w:rsid w:val="00E6563B"/>
    <w:rsid w:val="00E65B9A"/>
    <w:rsid w:val="00E66032"/>
    <w:rsid w:val="00E66994"/>
    <w:rsid w:val="00E675F4"/>
    <w:rsid w:val="00E67CA9"/>
    <w:rsid w:val="00E71450"/>
    <w:rsid w:val="00E72CD0"/>
    <w:rsid w:val="00E72DCA"/>
    <w:rsid w:val="00E738E1"/>
    <w:rsid w:val="00E73DAE"/>
    <w:rsid w:val="00E747D4"/>
    <w:rsid w:val="00E7543E"/>
    <w:rsid w:val="00E768B5"/>
    <w:rsid w:val="00E76FAE"/>
    <w:rsid w:val="00E77ADC"/>
    <w:rsid w:val="00E77BFB"/>
    <w:rsid w:val="00E80139"/>
    <w:rsid w:val="00E81084"/>
    <w:rsid w:val="00E832DF"/>
    <w:rsid w:val="00E844E7"/>
    <w:rsid w:val="00E84A53"/>
    <w:rsid w:val="00E84F5C"/>
    <w:rsid w:val="00E85D46"/>
    <w:rsid w:val="00E868F0"/>
    <w:rsid w:val="00E8742B"/>
    <w:rsid w:val="00E87B63"/>
    <w:rsid w:val="00E87E89"/>
    <w:rsid w:val="00E901AA"/>
    <w:rsid w:val="00E9085A"/>
    <w:rsid w:val="00E9119D"/>
    <w:rsid w:val="00E91AA1"/>
    <w:rsid w:val="00E91EE2"/>
    <w:rsid w:val="00E93B71"/>
    <w:rsid w:val="00E94807"/>
    <w:rsid w:val="00E957D5"/>
    <w:rsid w:val="00E95B1B"/>
    <w:rsid w:val="00E962D6"/>
    <w:rsid w:val="00E9675B"/>
    <w:rsid w:val="00E96B09"/>
    <w:rsid w:val="00E9778D"/>
    <w:rsid w:val="00E97A05"/>
    <w:rsid w:val="00EA0580"/>
    <w:rsid w:val="00EA0795"/>
    <w:rsid w:val="00EA17C9"/>
    <w:rsid w:val="00EA1A4C"/>
    <w:rsid w:val="00EA1C68"/>
    <w:rsid w:val="00EA2780"/>
    <w:rsid w:val="00EA32A3"/>
    <w:rsid w:val="00EA3323"/>
    <w:rsid w:val="00EA5DDE"/>
    <w:rsid w:val="00EA6718"/>
    <w:rsid w:val="00EA6F81"/>
    <w:rsid w:val="00EA70AF"/>
    <w:rsid w:val="00EA78F8"/>
    <w:rsid w:val="00EB0BB8"/>
    <w:rsid w:val="00EB0C21"/>
    <w:rsid w:val="00EB2AFA"/>
    <w:rsid w:val="00EB30FD"/>
    <w:rsid w:val="00EB4BEA"/>
    <w:rsid w:val="00EB6170"/>
    <w:rsid w:val="00EC1AFD"/>
    <w:rsid w:val="00EC1B16"/>
    <w:rsid w:val="00EC1CCE"/>
    <w:rsid w:val="00EC1F3E"/>
    <w:rsid w:val="00EC2E49"/>
    <w:rsid w:val="00EC3179"/>
    <w:rsid w:val="00EC5217"/>
    <w:rsid w:val="00EC6182"/>
    <w:rsid w:val="00EC6C87"/>
    <w:rsid w:val="00EC79CE"/>
    <w:rsid w:val="00ED0CC4"/>
    <w:rsid w:val="00ED0E59"/>
    <w:rsid w:val="00ED23EC"/>
    <w:rsid w:val="00ED6486"/>
    <w:rsid w:val="00ED775D"/>
    <w:rsid w:val="00ED7A68"/>
    <w:rsid w:val="00ED7B1C"/>
    <w:rsid w:val="00EE00A0"/>
    <w:rsid w:val="00EE018C"/>
    <w:rsid w:val="00EE11A2"/>
    <w:rsid w:val="00EE1777"/>
    <w:rsid w:val="00EE1B8A"/>
    <w:rsid w:val="00EE58AA"/>
    <w:rsid w:val="00EE79E6"/>
    <w:rsid w:val="00EF0C86"/>
    <w:rsid w:val="00EF2766"/>
    <w:rsid w:val="00EF2D53"/>
    <w:rsid w:val="00EF34DC"/>
    <w:rsid w:val="00EF3610"/>
    <w:rsid w:val="00EF4039"/>
    <w:rsid w:val="00EF4BF4"/>
    <w:rsid w:val="00EF5290"/>
    <w:rsid w:val="00EF6529"/>
    <w:rsid w:val="00EF72FD"/>
    <w:rsid w:val="00EF77EE"/>
    <w:rsid w:val="00EF7D16"/>
    <w:rsid w:val="00F00BC7"/>
    <w:rsid w:val="00F02D7E"/>
    <w:rsid w:val="00F02EE0"/>
    <w:rsid w:val="00F03120"/>
    <w:rsid w:val="00F044BD"/>
    <w:rsid w:val="00F05EE3"/>
    <w:rsid w:val="00F06282"/>
    <w:rsid w:val="00F12EFD"/>
    <w:rsid w:val="00F1300B"/>
    <w:rsid w:val="00F1431B"/>
    <w:rsid w:val="00F14E80"/>
    <w:rsid w:val="00F167A8"/>
    <w:rsid w:val="00F16B53"/>
    <w:rsid w:val="00F17058"/>
    <w:rsid w:val="00F17AA6"/>
    <w:rsid w:val="00F203E9"/>
    <w:rsid w:val="00F2089E"/>
    <w:rsid w:val="00F20D8E"/>
    <w:rsid w:val="00F2249A"/>
    <w:rsid w:val="00F22735"/>
    <w:rsid w:val="00F227B4"/>
    <w:rsid w:val="00F235D1"/>
    <w:rsid w:val="00F25D85"/>
    <w:rsid w:val="00F268B5"/>
    <w:rsid w:val="00F27612"/>
    <w:rsid w:val="00F27663"/>
    <w:rsid w:val="00F300EA"/>
    <w:rsid w:val="00F307EA"/>
    <w:rsid w:val="00F30957"/>
    <w:rsid w:val="00F309F1"/>
    <w:rsid w:val="00F31681"/>
    <w:rsid w:val="00F316D0"/>
    <w:rsid w:val="00F33579"/>
    <w:rsid w:val="00F353C1"/>
    <w:rsid w:val="00F37DB6"/>
    <w:rsid w:val="00F4064B"/>
    <w:rsid w:val="00F407BE"/>
    <w:rsid w:val="00F40DF4"/>
    <w:rsid w:val="00F4152C"/>
    <w:rsid w:val="00F41D8A"/>
    <w:rsid w:val="00F41F3F"/>
    <w:rsid w:val="00F4292D"/>
    <w:rsid w:val="00F4302F"/>
    <w:rsid w:val="00F43A1C"/>
    <w:rsid w:val="00F45E43"/>
    <w:rsid w:val="00F45F04"/>
    <w:rsid w:val="00F4646A"/>
    <w:rsid w:val="00F4654E"/>
    <w:rsid w:val="00F50004"/>
    <w:rsid w:val="00F50862"/>
    <w:rsid w:val="00F528F1"/>
    <w:rsid w:val="00F52DD7"/>
    <w:rsid w:val="00F543FE"/>
    <w:rsid w:val="00F54421"/>
    <w:rsid w:val="00F54AC9"/>
    <w:rsid w:val="00F55D92"/>
    <w:rsid w:val="00F57E59"/>
    <w:rsid w:val="00F6274B"/>
    <w:rsid w:val="00F62F97"/>
    <w:rsid w:val="00F6302F"/>
    <w:rsid w:val="00F642BA"/>
    <w:rsid w:val="00F648A1"/>
    <w:rsid w:val="00F65777"/>
    <w:rsid w:val="00F663EC"/>
    <w:rsid w:val="00F6758D"/>
    <w:rsid w:val="00F67E02"/>
    <w:rsid w:val="00F70F58"/>
    <w:rsid w:val="00F71D1D"/>
    <w:rsid w:val="00F72BD7"/>
    <w:rsid w:val="00F72D6B"/>
    <w:rsid w:val="00F73629"/>
    <w:rsid w:val="00F738DF"/>
    <w:rsid w:val="00F73F3E"/>
    <w:rsid w:val="00F754D6"/>
    <w:rsid w:val="00F75BFF"/>
    <w:rsid w:val="00F76F45"/>
    <w:rsid w:val="00F77181"/>
    <w:rsid w:val="00F80B97"/>
    <w:rsid w:val="00F81F2F"/>
    <w:rsid w:val="00F81FC8"/>
    <w:rsid w:val="00F827CC"/>
    <w:rsid w:val="00F832F5"/>
    <w:rsid w:val="00F8340A"/>
    <w:rsid w:val="00F83638"/>
    <w:rsid w:val="00F84A5A"/>
    <w:rsid w:val="00F84DB3"/>
    <w:rsid w:val="00F871EA"/>
    <w:rsid w:val="00F87B8A"/>
    <w:rsid w:val="00F9082E"/>
    <w:rsid w:val="00F909E9"/>
    <w:rsid w:val="00F90C4C"/>
    <w:rsid w:val="00F914C1"/>
    <w:rsid w:val="00F91776"/>
    <w:rsid w:val="00F920FD"/>
    <w:rsid w:val="00F932E7"/>
    <w:rsid w:val="00F93F7F"/>
    <w:rsid w:val="00F955C4"/>
    <w:rsid w:val="00F9757A"/>
    <w:rsid w:val="00F97E9D"/>
    <w:rsid w:val="00FA0BCE"/>
    <w:rsid w:val="00FA0CFA"/>
    <w:rsid w:val="00FA136D"/>
    <w:rsid w:val="00FA181C"/>
    <w:rsid w:val="00FA219F"/>
    <w:rsid w:val="00FA22DA"/>
    <w:rsid w:val="00FA2C87"/>
    <w:rsid w:val="00FA2D8F"/>
    <w:rsid w:val="00FA370E"/>
    <w:rsid w:val="00FA3839"/>
    <w:rsid w:val="00FA41A3"/>
    <w:rsid w:val="00FA4606"/>
    <w:rsid w:val="00FA476B"/>
    <w:rsid w:val="00FA4F1D"/>
    <w:rsid w:val="00FA698B"/>
    <w:rsid w:val="00FA71B8"/>
    <w:rsid w:val="00FB110A"/>
    <w:rsid w:val="00FB1A30"/>
    <w:rsid w:val="00FB327E"/>
    <w:rsid w:val="00FB34CE"/>
    <w:rsid w:val="00FB39E1"/>
    <w:rsid w:val="00FB3AB2"/>
    <w:rsid w:val="00FB46B6"/>
    <w:rsid w:val="00FB6007"/>
    <w:rsid w:val="00FB6E87"/>
    <w:rsid w:val="00FB7139"/>
    <w:rsid w:val="00FB7388"/>
    <w:rsid w:val="00FB7857"/>
    <w:rsid w:val="00FB7A87"/>
    <w:rsid w:val="00FC0338"/>
    <w:rsid w:val="00FC06A3"/>
    <w:rsid w:val="00FC124C"/>
    <w:rsid w:val="00FC21CB"/>
    <w:rsid w:val="00FC5AC1"/>
    <w:rsid w:val="00FC5AED"/>
    <w:rsid w:val="00FC5F55"/>
    <w:rsid w:val="00FC6140"/>
    <w:rsid w:val="00FC7B6A"/>
    <w:rsid w:val="00FD05C6"/>
    <w:rsid w:val="00FD1384"/>
    <w:rsid w:val="00FD1E33"/>
    <w:rsid w:val="00FD216A"/>
    <w:rsid w:val="00FD4AF0"/>
    <w:rsid w:val="00FD5404"/>
    <w:rsid w:val="00FD5CBB"/>
    <w:rsid w:val="00FD663D"/>
    <w:rsid w:val="00FE0184"/>
    <w:rsid w:val="00FE01D0"/>
    <w:rsid w:val="00FE02AD"/>
    <w:rsid w:val="00FE08DD"/>
    <w:rsid w:val="00FE0931"/>
    <w:rsid w:val="00FE112B"/>
    <w:rsid w:val="00FE1812"/>
    <w:rsid w:val="00FE1C84"/>
    <w:rsid w:val="00FE22B2"/>
    <w:rsid w:val="00FE349D"/>
    <w:rsid w:val="00FE602F"/>
    <w:rsid w:val="00FE637B"/>
    <w:rsid w:val="00FE703E"/>
    <w:rsid w:val="00FE7BCE"/>
    <w:rsid w:val="00FF0D20"/>
    <w:rsid w:val="00FF13E1"/>
    <w:rsid w:val="00FF2914"/>
    <w:rsid w:val="00FF2D29"/>
    <w:rsid w:val="00FF3533"/>
    <w:rsid w:val="00FF3B0C"/>
    <w:rsid w:val="00FF4B6C"/>
    <w:rsid w:val="00FF59C6"/>
    <w:rsid w:val="00FF5DFB"/>
    <w:rsid w:val="00FF616F"/>
    <w:rsid w:val="00FF6449"/>
    <w:rsid w:val="00FF6FA1"/>
    <w:rsid w:val="00FF7F5B"/>
    <w:rsid w:val="06EAF0F2"/>
    <w:rsid w:val="079CC0AB"/>
    <w:rsid w:val="0938910C"/>
    <w:rsid w:val="0D202CC2"/>
    <w:rsid w:val="0D60B100"/>
    <w:rsid w:val="12DF7352"/>
    <w:rsid w:val="15425BD0"/>
    <w:rsid w:val="15529A88"/>
    <w:rsid w:val="268BCF71"/>
    <w:rsid w:val="28A3A2D5"/>
    <w:rsid w:val="3399F77F"/>
    <w:rsid w:val="3961E350"/>
    <w:rsid w:val="3BF954E7"/>
    <w:rsid w:val="3CCC01F7"/>
    <w:rsid w:val="3EDCAA26"/>
    <w:rsid w:val="3EE603BD"/>
    <w:rsid w:val="40084C7E"/>
    <w:rsid w:val="41A41CDF"/>
    <w:rsid w:val="44DBBDA1"/>
    <w:rsid w:val="4A08D662"/>
    <w:rsid w:val="4CBD6871"/>
    <w:rsid w:val="4E319825"/>
    <w:rsid w:val="516938E7"/>
    <w:rsid w:val="54A0D9A9"/>
    <w:rsid w:val="5607FC79"/>
    <w:rsid w:val="563CAA0A"/>
    <w:rsid w:val="5E82DF15"/>
    <w:rsid w:val="619997C8"/>
    <w:rsid w:val="64BEEAF9"/>
    <w:rsid w:val="6579A166"/>
    <w:rsid w:val="668DF0FA"/>
    <w:rsid w:val="67F68BBB"/>
    <w:rsid w:val="7671769C"/>
    <w:rsid w:val="7847D2AB"/>
    <w:rsid w:val="78CB22C9"/>
    <w:rsid w:val="7DE25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AD340570-6835-A14E-BCEA-F642B7A31F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E1B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hAnsiTheme="majorHAnsi" w:eastAsiaTheme="majorEastAsia" w:cstheme="majorBidi"/>
      <w:b/>
      <w:bCs/>
      <w:color w:val="4472C4"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00334"/>
    <w:rPr>
      <w:rFonts w:ascii="Times New Roman" w:hAnsi="Times New Roman" w:eastAsiaTheme="majorEastAsia" w:cstheme="majorBidi"/>
      <w:sz w:val="32"/>
      <w:szCs w:val="32"/>
      <w:lang w:val="en-GB"/>
    </w:rPr>
  </w:style>
  <w:style w:type="character" w:styleId="Heading2Char" w:customStyle="1">
    <w:name w:val="Heading 2 Char"/>
    <w:basedOn w:val="DefaultParagraphFont"/>
    <w:link w:val="Heading2"/>
    <w:uiPriority w:val="9"/>
    <w:rsid w:val="008E25D2"/>
    <w:rPr>
      <w:rFonts w:ascii="Times New Roman" w:hAnsi="Times New Roman" w:eastAsiaTheme="majorEastAsia"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styleId="HeaderChar" w:customStyle="1">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styleId="FooterChar" w:customStyle="1">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lang w:val="en-US"/>
    </w:rPr>
  </w:style>
  <w:style w:type="character" w:styleId="TitleChar" w:customStyle="1">
    <w:name w:val="Title Char"/>
    <w:basedOn w:val="DefaultParagraphFont"/>
    <w:link w:val="Title"/>
    <w:uiPriority w:val="10"/>
    <w:rsid w:val="000C5FC3"/>
    <w:rPr>
      <w:rFonts w:ascii="Times New Roman" w:hAnsi="Times New Roman" w:eastAsiaTheme="majorEastAsia"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styleId="GridTable4-Accent51" w:customStyle="1">
    <w:name w:val="Grid Table 4 - Accent 51"/>
    <w:basedOn w:val="TableNormal"/>
    <w:uiPriority w:val="49"/>
    <w:rsid w:val="00CA1BA9"/>
    <w:pPr>
      <w:spacing w:before="120" w:after="0" w:line="240" w:lineRule="auto"/>
    </w:pPr>
    <w:rPr>
      <w:lang w:val="en-GB"/>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51" w:customStyle="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qFormat/>
    <w:rsid w:val="00BB406E"/>
    <w:pPr>
      <w:spacing w:after="0" w:line="360" w:lineRule="auto"/>
      <w:jc w:val="both"/>
    </w:pPr>
    <w:rPr>
      <w:rFonts w:ascii="Times New Roman" w:hAnsi="Times New Roman"/>
      <w:sz w:val="24"/>
    </w:rPr>
  </w:style>
  <w:style w:type="character" w:styleId="Heading3Char" w:customStyle="1">
    <w:name w:val="Heading 3 Char"/>
    <w:basedOn w:val="DefaultParagraphFont"/>
    <w:link w:val="Heading3"/>
    <w:uiPriority w:val="9"/>
    <w:rsid w:val="008D33FE"/>
    <w:rPr>
      <w:rFonts w:asciiTheme="majorHAnsi" w:hAnsiTheme="majorHAnsi" w:eastAsiaTheme="majorEastAsia" w:cstheme="majorBidi"/>
      <w:b/>
      <w:bCs/>
      <w:color w:val="4472C4" w:themeColor="accent1"/>
      <w:sz w:val="24"/>
      <w:lang w:val="en-GB"/>
    </w:rPr>
  </w:style>
  <w:style w:type="table" w:styleId="TableGrid1" w:customStyle="1">
    <w:name w:val="Table Grid1"/>
    <w:basedOn w:val="TableNormal"/>
    <w:next w:val="TableGrid"/>
    <w:uiPriority w:val="59"/>
    <w:rsid w:val="008D33FE"/>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rFonts w:eastAsia="Times New Roman" w:cs="Times New Roman"/>
      <w:szCs w:val="24"/>
      <w:lang w:val="en-US"/>
    </w:rPr>
  </w:style>
  <w:style w:type="table" w:styleId="GridTable1Light-Accent61" w:customStyle="1">
    <w:name w:val="Grid Table 1 Light - Accent 61"/>
    <w:basedOn w:val="TableNormal"/>
    <w:uiPriority w:val="46"/>
    <w:rsid w:val="008D33FE"/>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rFonts w:cs="Times New Roman"/>
      <w:kern w:val="2"/>
      <w:szCs w:val="24"/>
      <w14:ligatures w14:val="standardContextual"/>
    </w:rPr>
  </w:style>
  <w:style w:type="table" w:styleId="GridTable1Light-Accent610" w:customStyle="1">
    <w:name w:val="Grid Table 1 Light - Accent 610"/>
    <w:basedOn w:val="TableNormal"/>
    <w:uiPriority w:val="46"/>
    <w:rsid w:val="00B86575"/>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color="5B9BD5" w:themeColor="accent5" w:sz="8" w:space="0"/>
        <w:left w:val="single" w:color="5B9BD5" w:themeColor="accent5" w:sz="8" w:space="0"/>
        <w:bottom w:val="single" w:color="5B9BD5" w:themeColor="accent5" w:sz="8" w:space="0"/>
        <w:right w:val="single" w:color="5B9BD5" w:themeColor="accent5" w:sz="8" w:space="0"/>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color="5B9BD5" w:themeColor="accent5" w:sz="6" w:space="0"/>
          <w:left w:val="single" w:color="5B9BD5" w:themeColor="accent5" w:sz="8" w:space="0"/>
          <w:bottom w:val="single" w:color="5B9BD5" w:themeColor="accent5" w:sz="8" w:space="0"/>
          <w:right w:val="single" w:color="5B9BD5" w:themeColor="accent5" w:sz="8" w:space="0"/>
        </w:tcBorders>
      </w:tcPr>
    </w:tblStylePr>
    <w:tblStylePr w:type="firstCol">
      <w:rPr>
        <w:b/>
        <w:bCs/>
      </w:rPr>
    </w:tblStylePr>
    <w:tblStylePr w:type="lastCol">
      <w:rPr>
        <w:b/>
        <w:bCs/>
      </w:rPr>
    </w:tblStylePr>
    <w:tblStylePr w:type="band1Vert">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tblStylePr w:type="band1Horz">
      <w:tblPr/>
      <w:tcPr>
        <w:tcBorders>
          <w:top w:val="single" w:color="5B9BD5" w:themeColor="accent5" w:sz="8" w:space="0"/>
          <w:left w:val="single" w:color="5B9BD5" w:themeColor="accent5" w:sz="8" w:space="0"/>
          <w:bottom w:val="single" w:color="5B9BD5" w:themeColor="accent5" w:sz="8" w:space="0"/>
          <w:right w:val="single" w:color="5B9BD5" w:themeColor="accent5" w:sz="8" w:space="0"/>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color="FFCF40" w:themeColor="accent4" w:themeTint="BF" w:sz="8" w:space="0"/>
        <w:left w:val="single" w:color="FFCF40" w:themeColor="accent4" w:themeTint="BF" w:sz="8" w:space="0"/>
        <w:bottom w:val="single" w:color="FFCF40" w:themeColor="accent4" w:themeTint="BF" w:sz="8" w:space="0"/>
        <w:right w:val="single" w:color="FFCF40" w:themeColor="accent4" w:themeTint="BF" w:sz="8" w:space="0"/>
        <w:insideH w:val="single" w:color="FFCF40" w:themeColor="accent4" w:themeTint="BF" w:sz="8" w:space="0"/>
      </w:tblBorders>
    </w:tblPr>
    <w:tblStylePr w:type="firstRow">
      <w:pPr>
        <w:spacing w:before="0" w:after="0" w:line="240" w:lineRule="auto"/>
      </w:pPr>
      <w:rPr>
        <w:b/>
        <w:bCs/>
        <w:color w:val="FFFFFF" w:themeColor="background1"/>
      </w:rPr>
      <w:tblPr/>
      <w:tcPr>
        <w:tcBorders>
          <w:top w:val="single" w:color="FFCF40" w:themeColor="accent4" w:themeTint="BF" w:sz="8" w:space="0"/>
          <w:left w:val="single" w:color="FFCF40" w:themeColor="accent4" w:themeTint="BF" w:sz="8" w:space="0"/>
          <w:bottom w:val="single" w:color="FFCF40" w:themeColor="accent4" w:themeTint="BF" w:sz="8" w:space="0"/>
          <w:right w:val="single" w:color="FFCF40" w:themeColor="accent4" w:themeTint="BF" w:sz="8" w:space="0"/>
          <w:insideH w:val="nil"/>
          <w:insideV w:val="nil"/>
        </w:tcBorders>
        <w:shd w:val="clear" w:color="auto" w:fill="FFC000" w:themeFill="accent4"/>
      </w:tcPr>
    </w:tblStylePr>
    <w:tblStylePr w:type="lastRow">
      <w:pPr>
        <w:spacing w:before="0" w:after="0" w:line="240" w:lineRule="auto"/>
      </w:pPr>
      <w:rPr>
        <w:b/>
        <w:bCs/>
      </w:rPr>
      <w:tblPr/>
      <w:tcPr>
        <w:tcBorders>
          <w:top w:val="double" w:color="FFCF40" w:themeColor="accent4" w:themeTint="BF" w:sz="6" w:space="0"/>
          <w:left w:val="single" w:color="FFCF40" w:themeColor="accent4" w:themeTint="BF" w:sz="8" w:space="0"/>
          <w:bottom w:val="single" w:color="FFCF40" w:themeColor="accent4" w:themeTint="BF" w:sz="8" w:space="0"/>
          <w:right w:val="single" w:color="FFCF40"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styleId="NoSpacingChar" w:customStyle="1">
    <w:name w:val="No Spacing Char"/>
    <w:basedOn w:val="DefaultParagraphFont"/>
    <w:link w:val="NoSpacing"/>
    <w:uiPriority w:val="1"/>
    <w:rsid w:val="006F1AFE"/>
    <w:rPr>
      <w:rFonts w:ascii="Times New Roman" w:hAnsi="Times New Roman"/>
      <w:sz w:val="24"/>
    </w:rPr>
  </w:style>
  <w:style w:type="character" w:styleId="words" w:customStyle="1">
    <w:name w:val="words"/>
    <w:basedOn w:val="DefaultParagraphFont"/>
    <w:rsid w:val="001A68D9"/>
  </w:style>
  <w:style w:type="paragraph" w:styleId="Default" w:customStyle="1">
    <w:name w:val="Default"/>
    <w:rsid w:val="00FB7857"/>
    <w:pPr>
      <w:autoSpaceDE w:val="0"/>
      <w:autoSpaceDN w:val="0"/>
      <w:adjustRightInd w:val="0"/>
      <w:spacing w:after="0" w:line="240" w:lineRule="auto"/>
    </w:pPr>
    <w:rPr>
      <w:rFonts w:ascii="Arial" w:hAnsi="Arial" w:eastAsia="Times New Roman" w:cs="Arial"/>
      <w:color w:val="000000"/>
      <w:sz w:val="24"/>
      <w:szCs w:val="24"/>
      <w:lang w:val="en-GB" w:eastAsia="en-GB"/>
    </w:rPr>
  </w:style>
  <w:style w:type="table" w:styleId="GridTable1Light-Accent51" w:customStyle="1">
    <w:name w:val="Grid Table 1 Light - Accent 51"/>
    <w:basedOn w:val="TableNormal"/>
    <w:uiPriority w:val="46"/>
    <w:rsid w:val="0092306F"/>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character" w:styleId="sw" w:customStyle="1">
    <w:name w:val="sw"/>
    <w:basedOn w:val="DefaultParagraphFont"/>
    <w:rsid w:val="00E625FF"/>
  </w:style>
  <w:style w:type="character" w:styleId="normaltextrun" w:customStyle="1">
    <w:name w:val="normaltextrun"/>
    <w:basedOn w:val="DefaultParagraphFont"/>
    <w:rsid w:val="00D760D5"/>
  </w:style>
  <w:style w:type="paragraph" w:styleId="paragraph" w:customStyle="1">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styleId="eop" w:customStyle="1">
    <w:name w:val="eop"/>
    <w:basedOn w:val="DefaultParagraphFont"/>
    <w:rsid w:val="00D76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364565">
      <w:bodyDiv w:val="1"/>
      <w:marLeft w:val="0"/>
      <w:marRight w:val="0"/>
      <w:marTop w:val="0"/>
      <w:marBottom w:val="0"/>
      <w:divBdr>
        <w:top w:val="none" w:sz="0" w:space="0" w:color="auto"/>
        <w:left w:val="none" w:sz="0" w:space="0" w:color="auto"/>
        <w:bottom w:val="none" w:sz="0" w:space="0" w:color="auto"/>
        <w:right w:val="none" w:sz="0" w:space="0" w:color="auto"/>
      </w:divBdr>
      <w:divsChild>
        <w:div w:id="1825779255">
          <w:marLeft w:val="0"/>
          <w:marRight w:val="0"/>
          <w:marTop w:val="0"/>
          <w:marBottom w:val="0"/>
          <w:divBdr>
            <w:top w:val="none" w:sz="0" w:space="0" w:color="auto"/>
            <w:left w:val="none" w:sz="0" w:space="0" w:color="auto"/>
            <w:bottom w:val="none" w:sz="0" w:space="0" w:color="auto"/>
            <w:right w:val="none" w:sz="0" w:space="0" w:color="auto"/>
          </w:divBdr>
        </w:div>
        <w:div w:id="226839118">
          <w:marLeft w:val="0"/>
          <w:marRight w:val="0"/>
          <w:marTop w:val="0"/>
          <w:marBottom w:val="0"/>
          <w:divBdr>
            <w:top w:val="none" w:sz="0" w:space="0" w:color="auto"/>
            <w:left w:val="none" w:sz="0" w:space="0" w:color="auto"/>
            <w:bottom w:val="none" w:sz="0" w:space="0" w:color="auto"/>
            <w:right w:val="none" w:sz="0" w:space="0" w:color="auto"/>
          </w:divBdr>
        </w:div>
        <w:div w:id="900404436">
          <w:marLeft w:val="0"/>
          <w:marRight w:val="0"/>
          <w:marTop w:val="0"/>
          <w:marBottom w:val="0"/>
          <w:divBdr>
            <w:top w:val="none" w:sz="0" w:space="0" w:color="auto"/>
            <w:left w:val="none" w:sz="0" w:space="0" w:color="auto"/>
            <w:bottom w:val="none" w:sz="0" w:space="0" w:color="auto"/>
            <w:right w:val="none" w:sz="0" w:space="0" w:color="auto"/>
          </w:divBdr>
        </w:div>
        <w:div w:id="697395962">
          <w:marLeft w:val="0"/>
          <w:marRight w:val="0"/>
          <w:marTop w:val="0"/>
          <w:marBottom w:val="0"/>
          <w:divBdr>
            <w:top w:val="none" w:sz="0" w:space="0" w:color="auto"/>
            <w:left w:val="none" w:sz="0" w:space="0" w:color="auto"/>
            <w:bottom w:val="none" w:sz="0" w:space="0" w:color="auto"/>
            <w:right w:val="none" w:sz="0" w:space="0" w:color="auto"/>
          </w:divBdr>
        </w:div>
        <w:div w:id="809980899">
          <w:marLeft w:val="0"/>
          <w:marRight w:val="0"/>
          <w:marTop w:val="0"/>
          <w:marBottom w:val="0"/>
          <w:divBdr>
            <w:top w:val="none" w:sz="0" w:space="0" w:color="auto"/>
            <w:left w:val="none" w:sz="0" w:space="0" w:color="auto"/>
            <w:bottom w:val="none" w:sz="0" w:space="0" w:color="auto"/>
            <w:right w:val="none" w:sz="0" w:space="0" w:color="auto"/>
          </w:divBdr>
        </w:div>
        <w:div w:id="1027681891">
          <w:marLeft w:val="0"/>
          <w:marRight w:val="0"/>
          <w:marTop w:val="0"/>
          <w:marBottom w:val="0"/>
          <w:divBdr>
            <w:top w:val="none" w:sz="0" w:space="0" w:color="auto"/>
            <w:left w:val="none" w:sz="0" w:space="0" w:color="auto"/>
            <w:bottom w:val="none" w:sz="0" w:space="0" w:color="auto"/>
            <w:right w:val="none" w:sz="0" w:space="0" w:color="auto"/>
          </w:divBdr>
        </w:div>
        <w:div w:id="854460594">
          <w:marLeft w:val="0"/>
          <w:marRight w:val="0"/>
          <w:marTop w:val="0"/>
          <w:marBottom w:val="0"/>
          <w:divBdr>
            <w:top w:val="none" w:sz="0" w:space="0" w:color="auto"/>
            <w:left w:val="none" w:sz="0" w:space="0" w:color="auto"/>
            <w:bottom w:val="none" w:sz="0" w:space="0" w:color="auto"/>
            <w:right w:val="none" w:sz="0" w:space="0" w:color="auto"/>
          </w:divBdr>
        </w:div>
      </w:divsChild>
    </w:div>
    <w:div w:id="558445088">
      <w:bodyDiv w:val="1"/>
      <w:marLeft w:val="0"/>
      <w:marRight w:val="0"/>
      <w:marTop w:val="0"/>
      <w:marBottom w:val="0"/>
      <w:divBdr>
        <w:top w:val="none" w:sz="0" w:space="0" w:color="auto"/>
        <w:left w:val="none" w:sz="0" w:space="0" w:color="auto"/>
        <w:bottom w:val="none" w:sz="0" w:space="0" w:color="auto"/>
        <w:right w:val="none" w:sz="0" w:space="0" w:color="auto"/>
      </w:divBdr>
    </w:div>
    <w:div w:id="710417512">
      <w:bodyDiv w:val="1"/>
      <w:marLeft w:val="0"/>
      <w:marRight w:val="0"/>
      <w:marTop w:val="0"/>
      <w:marBottom w:val="0"/>
      <w:divBdr>
        <w:top w:val="none" w:sz="0" w:space="0" w:color="auto"/>
        <w:left w:val="none" w:sz="0" w:space="0" w:color="auto"/>
        <w:bottom w:val="none" w:sz="0" w:space="0" w:color="auto"/>
        <w:right w:val="none" w:sz="0" w:space="0" w:color="auto"/>
      </w:divBdr>
      <w:divsChild>
        <w:div w:id="1708018124">
          <w:marLeft w:val="0"/>
          <w:marRight w:val="0"/>
          <w:marTop w:val="0"/>
          <w:marBottom w:val="0"/>
          <w:divBdr>
            <w:top w:val="none" w:sz="0" w:space="0" w:color="auto"/>
            <w:left w:val="none" w:sz="0" w:space="0" w:color="auto"/>
            <w:bottom w:val="none" w:sz="0" w:space="0" w:color="auto"/>
            <w:right w:val="none" w:sz="0" w:space="0" w:color="auto"/>
          </w:divBdr>
        </w:div>
      </w:divsChild>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image" Target="media/image14.png"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fontTable" Target="fontTable.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png" Id="rId14" /><Relationship Type="http://schemas.openxmlformats.org/officeDocument/2006/relationships/footer" Target="footer1.xml" Id="rId22" /><Relationship Type="http://schemas.openxmlformats.org/officeDocument/2006/relationships/glossaryDocument" Target="glossary/document.xml" Id="Ra973b67fd39843b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0735f47-0e96-4ca1-8444-7ddc42d5045e}"/>
      </w:docPartPr>
      <w:docPartBody>
        <w:p w14:paraId="63AFC45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027F2-9756-40E4-B250-95F844FCB2D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ym</dc:creator>
  <keywords/>
  <dc:description/>
  <lastModifiedBy>Syed Tajud Ali (2107638)</lastModifiedBy>
  <revision>4</revision>
  <dcterms:created xsi:type="dcterms:W3CDTF">2023-10-26T01:02:00.0000000Z</dcterms:created>
  <dcterms:modified xsi:type="dcterms:W3CDTF">2023-11-06T17:56:05.3213894Z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218306</vt:lpwstr>
  </property>
  <property fmtid="{D5CDD505-2E9C-101B-9397-08002B2CF9AE}" pid="4" name="NXPowerLiteSettings">
    <vt:lpwstr>C700052003A000</vt:lpwstr>
  </property>
  <property fmtid="{D5CDD505-2E9C-101B-9397-08002B2CF9AE}" pid="5" name="NXPowerLiteVersion">
    <vt:lpwstr>D9.1.7</vt:lpwstr>
  </property>
</Properties>
</file>