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974964" w14:textId="77777777" w:rsidR="00E45C49" w:rsidRDefault="00E45C49" w:rsidP="00E45C49">
      <w:pPr>
        <w:jc w:val="center"/>
        <w:rPr>
          <w:b/>
          <w:bCs/>
        </w:rPr>
      </w:pPr>
    </w:p>
    <w:p w14:paraId="34584B6B" w14:textId="77777777" w:rsidR="00E45C49" w:rsidRDefault="00E45C49" w:rsidP="001B7895">
      <w:pPr>
        <w:rPr>
          <w:b/>
          <w:bCs/>
        </w:rPr>
      </w:pPr>
    </w:p>
    <w:p w14:paraId="66623FE3" w14:textId="5A3C0BF9" w:rsidR="001B7895" w:rsidRDefault="00F91416" w:rsidP="001B7895">
      <w:pPr>
        <w:jc w:val="center"/>
        <w:rPr>
          <w:b/>
          <w:bCs/>
        </w:rPr>
      </w:pPr>
      <w:r>
        <w:rPr>
          <w:b/>
          <w:bCs/>
        </w:rPr>
        <w:t>Student</w:t>
      </w:r>
      <w:r w:rsidR="00A80D41" w:rsidRPr="00A80D41">
        <w:rPr>
          <w:b/>
          <w:bCs/>
        </w:rPr>
        <w:t xml:space="preserve"> Learning Log: Revenue Management Experience at White Hart Hotel Boston</w:t>
      </w:r>
      <w:r w:rsidR="001B7895" w:rsidRPr="001B7895">
        <w:rPr>
          <w:b/>
          <w:bCs/>
        </w:rPr>
        <w:t xml:space="preserve"> </w:t>
      </w:r>
    </w:p>
    <w:p w14:paraId="61BBA554" w14:textId="77777777" w:rsidR="001B7895" w:rsidRDefault="001B7895" w:rsidP="001B7895">
      <w:pPr>
        <w:jc w:val="center"/>
        <w:rPr>
          <w:b/>
          <w:bCs/>
        </w:rPr>
      </w:pPr>
    </w:p>
    <w:p w14:paraId="5BDC4E34" w14:textId="6239E2B8" w:rsidR="001B7895" w:rsidRDefault="001B7895" w:rsidP="001B7895">
      <w:pPr>
        <w:jc w:val="center"/>
        <w:rPr>
          <w:b/>
          <w:bCs/>
        </w:rPr>
      </w:pPr>
      <w:r>
        <w:rPr>
          <w:b/>
          <w:bCs/>
        </w:rPr>
        <w:t xml:space="preserve">Module Title: </w:t>
      </w:r>
      <w:r w:rsidRPr="00E45C49">
        <w:rPr>
          <w:b/>
          <w:bCs/>
        </w:rPr>
        <w:t>Hotel Placement – Managing Hotel</w:t>
      </w:r>
      <w:r>
        <w:rPr>
          <w:b/>
          <w:bCs/>
        </w:rPr>
        <w:t xml:space="preserve"> </w:t>
      </w:r>
      <w:r w:rsidRPr="00E45C49">
        <w:rPr>
          <w:b/>
          <w:bCs/>
        </w:rPr>
        <w:t>Administration</w:t>
      </w:r>
    </w:p>
    <w:p w14:paraId="09FB823C" w14:textId="77777777" w:rsidR="001B7895" w:rsidRPr="00A80D41" w:rsidRDefault="001B7895" w:rsidP="001B7895">
      <w:pPr>
        <w:jc w:val="center"/>
        <w:rPr>
          <w:b/>
          <w:bCs/>
        </w:rPr>
      </w:pPr>
    </w:p>
    <w:p w14:paraId="42BF2EE1" w14:textId="2B743A2A" w:rsidR="001B7895" w:rsidRDefault="001B7895" w:rsidP="001B7895">
      <w:pPr>
        <w:jc w:val="center"/>
        <w:rPr>
          <w:b/>
          <w:bCs/>
        </w:rPr>
      </w:pPr>
      <w:r w:rsidRPr="00E45C49">
        <w:rPr>
          <w:b/>
          <w:bCs/>
        </w:rPr>
        <w:t>Module Code: BMIH6004</w:t>
      </w:r>
    </w:p>
    <w:p w14:paraId="573B4356" w14:textId="26BF2FF8" w:rsidR="00E45C49" w:rsidRPr="00E45C49" w:rsidRDefault="001B7895" w:rsidP="001B7895">
      <w:pPr>
        <w:rPr>
          <w:b/>
          <w:bCs/>
        </w:rPr>
      </w:pPr>
      <w:r>
        <w:rPr>
          <w:b/>
          <w:bCs/>
        </w:rPr>
        <w:t xml:space="preserve">                                                       </w:t>
      </w:r>
      <w:r w:rsidR="00E45C49" w:rsidRPr="00E45C49">
        <w:rPr>
          <w:b/>
          <w:bCs/>
        </w:rPr>
        <w:t>Student Name:</w:t>
      </w:r>
      <w:r>
        <w:rPr>
          <w:b/>
          <w:bCs/>
        </w:rPr>
        <w:t xml:space="preserve"> Iulia Ferent</w:t>
      </w:r>
    </w:p>
    <w:p w14:paraId="4645E33C" w14:textId="2C7C7F6A" w:rsidR="00E45C49" w:rsidRDefault="001B7895" w:rsidP="001B7895">
      <w:pPr>
        <w:rPr>
          <w:b/>
          <w:bCs/>
        </w:rPr>
      </w:pPr>
      <w:r>
        <w:rPr>
          <w:b/>
          <w:bCs/>
        </w:rPr>
        <w:t xml:space="preserve">                                                       </w:t>
      </w:r>
      <w:r w:rsidR="00E45C49" w:rsidRPr="00E45C49">
        <w:rPr>
          <w:b/>
          <w:bCs/>
        </w:rPr>
        <w:t>Student ID:</w:t>
      </w:r>
      <w:r>
        <w:rPr>
          <w:b/>
          <w:bCs/>
        </w:rPr>
        <w:t xml:space="preserve"> 2225255</w:t>
      </w:r>
    </w:p>
    <w:p w14:paraId="2FC66697" w14:textId="1BD7AAD3" w:rsidR="001B7895" w:rsidRPr="00E45C49" w:rsidRDefault="001B7895" w:rsidP="001B7895">
      <w:pPr>
        <w:rPr>
          <w:b/>
          <w:bCs/>
        </w:rPr>
      </w:pPr>
      <w:r>
        <w:rPr>
          <w:b/>
          <w:bCs/>
        </w:rPr>
        <w:t xml:space="preserve">                                                       </w:t>
      </w:r>
      <w:proofErr w:type="gramStart"/>
      <w:r>
        <w:rPr>
          <w:b/>
          <w:bCs/>
        </w:rPr>
        <w:t>Lecturer :Giulia</w:t>
      </w:r>
      <w:proofErr w:type="gramEnd"/>
      <w:r>
        <w:rPr>
          <w:b/>
          <w:bCs/>
        </w:rPr>
        <w:t xml:space="preserve"> </w:t>
      </w:r>
      <w:proofErr w:type="spellStart"/>
      <w:r>
        <w:rPr>
          <w:b/>
          <w:bCs/>
        </w:rPr>
        <w:t>Chifari</w:t>
      </w:r>
      <w:proofErr w:type="spellEnd"/>
    </w:p>
    <w:p w14:paraId="5A489761" w14:textId="185FC4BD" w:rsidR="00A80D41" w:rsidRDefault="00A80D41" w:rsidP="00A80D41"/>
    <w:p w14:paraId="26F811E4" w14:textId="293B7D7A" w:rsidR="00A80D41" w:rsidRDefault="00A80D41" w:rsidP="00A80D41"/>
    <w:p w14:paraId="60733252" w14:textId="6F1B43DA" w:rsidR="00A80D41" w:rsidRDefault="00786D3E" w:rsidP="00A80D41">
      <w:r>
        <w:rPr>
          <w:noProof/>
        </w:rPr>
        <w:drawing>
          <wp:inline distT="0" distB="0" distL="0" distR="0" wp14:anchorId="0406E5A1" wp14:editId="7DFF739B">
            <wp:extent cx="6644640" cy="1296273"/>
            <wp:effectExtent l="0" t="0" r="3810" b="0"/>
            <wp:docPr id="1395763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63822" name=""/>
                    <pic:cNvPicPr/>
                  </pic:nvPicPr>
                  <pic:blipFill>
                    <a:blip r:embed="rId6"/>
                    <a:stretch>
                      <a:fillRect/>
                    </a:stretch>
                  </pic:blipFill>
                  <pic:spPr>
                    <a:xfrm>
                      <a:off x="0" y="0"/>
                      <a:ext cx="6668224" cy="1300874"/>
                    </a:xfrm>
                    <a:prstGeom prst="rect">
                      <a:avLst/>
                    </a:prstGeom>
                  </pic:spPr>
                </pic:pic>
              </a:graphicData>
            </a:graphic>
          </wp:inline>
        </w:drawing>
      </w:r>
    </w:p>
    <w:p w14:paraId="44087D53" w14:textId="77777777" w:rsidR="00A80D41" w:rsidRDefault="00A80D41" w:rsidP="00A80D41"/>
    <w:p w14:paraId="23430D71" w14:textId="77777777" w:rsidR="00A80D41" w:rsidRDefault="00A80D41" w:rsidP="00A80D41"/>
    <w:p w14:paraId="42D8060B" w14:textId="77777777" w:rsidR="00A80D41" w:rsidRDefault="00A80D41" w:rsidP="00A80D41"/>
    <w:p w14:paraId="11DEFBC6" w14:textId="77777777" w:rsidR="00A80D41" w:rsidRDefault="00A80D41" w:rsidP="00A80D41"/>
    <w:p w14:paraId="02D92A1A" w14:textId="77777777" w:rsidR="00A80D41" w:rsidRDefault="00A80D41" w:rsidP="00A80D41"/>
    <w:p w14:paraId="4ED80F90" w14:textId="77777777" w:rsidR="00A80D41" w:rsidRDefault="00A80D41" w:rsidP="00A80D41"/>
    <w:p w14:paraId="0B306C92" w14:textId="77777777" w:rsidR="001B7895" w:rsidRDefault="001B7895" w:rsidP="00A80D41"/>
    <w:p w14:paraId="35B9A601" w14:textId="77777777" w:rsidR="001B7895" w:rsidRDefault="001B7895" w:rsidP="00A80D41"/>
    <w:p w14:paraId="750233DA" w14:textId="77777777" w:rsidR="001B7895" w:rsidRDefault="001B7895" w:rsidP="00A80D41"/>
    <w:sdt>
      <w:sdtPr>
        <w:rPr>
          <w:rFonts w:ascii="Times New Roman" w:eastAsiaTheme="minorHAnsi" w:hAnsi="Times New Roman" w:cstheme="minorBidi"/>
          <w:color w:val="auto"/>
          <w:kern w:val="2"/>
          <w:sz w:val="24"/>
          <w:szCs w:val="24"/>
          <w:lang w:val="en-GB"/>
          <w14:ligatures w14:val="standardContextual"/>
        </w:rPr>
        <w:id w:val="-80984742"/>
        <w:docPartObj>
          <w:docPartGallery w:val="Table of Contents"/>
          <w:docPartUnique/>
        </w:docPartObj>
      </w:sdtPr>
      <w:sdtEndPr>
        <w:rPr>
          <w:b/>
          <w:bCs/>
          <w:noProof/>
        </w:rPr>
      </w:sdtEndPr>
      <w:sdtContent>
        <w:p w14:paraId="45F690ED" w14:textId="5E5D1A32" w:rsidR="008711CD" w:rsidRPr="008711CD" w:rsidRDefault="008711CD" w:rsidP="00C21CCB">
          <w:pPr>
            <w:pStyle w:val="TOCHeading"/>
            <w:spacing w:line="360" w:lineRule="auto"/>
            <w:jc w:val="center"/>
            <w:rPr>
              <w:rFonts w:ascii="Times New Roman" w:hAnsi="Times New Roman" w:cs="Times New Roman"/>
              <w:b/>
              <w:bCs/>
              <w:color w:val="auto"/>
            </w:rPr>
          </w:pPr>
          <w:r w:rsidRPr="008711CD">
            <w:rPr>
              <w:rFonts w:ascii="Times New Roman" w:hAnsi="Times New Roman" w:cs="Times New Roman"/>
              <w:b/>
              <w:bCs/>
              <w:color w:val="auto"/>
            </w:rPr>
            <w:t>Table of Contents</w:t>
          </w:r>
        </w:p>
        <w:p w14:paraId="2EB21581" w14:textId="2C19634F" w:rsidR="00C21CCB" w:rsidRDefault="008711CD" w:rsidP="00C21CCB">
          <w:pPr>
            <w:pStyle w:val="TOC1"/>
            <w:tabs>
              <w:tab w:val="left" w:pos="480"/>
              <w:tab w:val="right" w:leader="dot" w:pos="9350"/>
            </w:tabs>
            <w:spacing w:line="360" w:lineRule="auto"/>
            <w:rPr>
              <w:rFonts w:asciiTheme="minorHAnsi" w:eastAsiaTheme="minorEastAsia" w:hAnsiTheme="minorHAnsi"/>
              <w:noProof/>
              <w:lang w:eastAsia="en-GB"/>
            </w:rPr>
          </w:pPr>
          <w:r>
            <w:fldChar w:fldCharType="begin"/>
          </w:r>
          <w:r>
            <w:instrText xml:space="preserve"> TOC \o "1-3" \h \z \u </w:instrText>
          </w:r>
          <w:r>
            <w:fldChar w:fldCharType="separate"/>
          </w:r>
          <w:hyperlink w:anchor="_Toc200798201" w:history="1">
            <w:r w:rsidR="00C21CCB" w:rsidRPr="00D83D90">
              <w:rPr>
                <w:rStyle w:val="Hyperlink"/>
                <w:noProof/>
              </w:rPr>
              <w:t>1</w:t>
            </w:r>
            <w:r w:rsidR="00C21CCB">
              <w:rPr>
                <w:rFonts w:asciiTheme="minorHAnsi" w:eastAsiaTheme="minorEastAsia" w:hAnsiTheme="minorHAnsi"/>
                <w:noProof/>
                <w:lang w:eastAsia="en-GB"/>
              </w:rPr>
              <w:tab/>
            </w:r>
            <w:r w:rsidR="00C21CCB" w:rsidRPr="00D83D90">
              <w:rPr>
                <w:rStyle w:val="Hyperlink"/>
                <w:noProof/>
              </w:rPr>
              <w:t>Introduction</w:t>
            </w:r>
            <w:r w:rsidR="00C21CCB">
              <w:rPr>
                <w:noProof/>
                <w:webHidden/>
              </w:rPr>
              <w:tab/>
            </w:r>
            <w:r w:rsidR="00C21CCB">
              <w:rPr>
                <w:noProof/>
                <w:webHidden/>
              </w:rPr>
              <w:fldChar w:fldCharType="begin"/>
            </w:r>
            <w:r w:rsidR="00C21CCB">
              <w:rPr>
                <w:noProof/>
                <w:webHidden/>
              </w:rPr>
              <w:instrText xml:space="preserve"> PAGEREF _Toc200798201 \h </w:instrText>
            </w:r>
            <w:r w:rsidR="00C21CCB">
              <w:rPr>
                <w:noProof/>
                <w:webHidden/>
              </w:rPr>
            </w:r>
            <w:r w:rsidR="00C21CCB">
              <w:rPr>
                <w:noProof/>
                <w:webHidden/>
              </w:rPr>
              <w:fldChar w:fldCharType="separate"/>
            </w:r>
            <w:r w:rsidR="00C21CCB">
              <w:rPr>
                <w:noProof/>
                <w:webHidden/>
              </w:rPr>
              <w:t>3</w:t>
            </w:r>
            <w:r w:rsidR="00C21CCB">
              <w:rPr>
                <w:noProof/>
                <w:webHidden/>
              </w:rPr>
              <w:fldChar w:fldCharType="end"/>
            </w:r>
          </w:hyperlink>
        </w:p>
        <w:p w14:paraId="00EFBE8C" w14:textId="53290563" w:rsidR="00C21CCB" w:rsidRDefault="00C21CCB" w:rsidP="00C21CCB">
          <w:pPr>
            <w:pStyle w:val="TOC1"/>
            <w:tabs>
              <w:tab w:val="left" w:pos="480"/>
              <w:tab w:val="right" w:leader="dot" w:pos="9350"/>
            </w:tabs>
            <w:spacing w:line="360" w:lineRule="auto"/>
            <w:rPr>
              <w:rFonts w:asciiTheme="minorHAnsi" w:eastAsiaTheme="minorEastAsia" w:hAnsiTheme="minorHAnsi"/>
              <w:noProof/>
              <w:lang w:eastAsia="en-GB"/>
            </w:rPr>
          </w:pPr>
          <w:hyperlink w:anchor="_Toc200798202" w:history="1">
            <w:r w:rsidRPr="00D83D90">
              <w:rPr>
                <w:rStyle w:val="Hyperlink"/>
                <w:noProof/>
              </w:rPr>
              <w:t>2</w:t>
            </w:r>
            <w:r>
              <w:rPr>
                <w:rFonts w:asciiTheme="minorHAnsi" w:eastAsiaTheme="minorEastAsia" w:hAnsiTheme="minorHAnsi"/>
                <w:noProof/>
                <w:lang w:eastAsia="en-GB"/>
              </w:rPr>
              <w:tab/>
            </w:r>
            <w:r w:rsidRPr="00D83D90">
              <w:rPr>
                <w:rStyle w:val="Hyperlink"/>
                <w:noProof/>
              </w:rPr>
              <w:t>Section 1: Role Reflection (Gibbs’ Reflective Cycle)</w:t>
            </w:r>
            <w:r>
              <w:rPr>
                <w:noProof/>
                <w:webHidden/>
              </w:rPr>
              <w:tab/>
            </w:r>
            <w:r>
              <w:rPr>
                <w:noProof/>
                <w:webHidden/>
              </w:rPr>
              <w:fldChar w:fldCharType="begin"/>
            </w:r>
            <w:r>
              <w:rPr>
                <w:noProof/>
                <w:webHidden/>
              </w:rPr>
              <w:instrText xml:space="preserve"> PAGEREF _Toc200798202 \h </w:instrText>
            </w:r>
            <w:r>
              <w:rPr>
                <w:noProof/>
                <w:webHidden/>
              </w:rPr>
            </w:r>
            <w:r>
              <w:rPr>
                <w:noProof/>
                <w:webHidden/>
              </w:rPr>
              <w:fldChar w:fldCharType="separate"/>
            </w:r>
            <w:r>
              <w:rPr>
                <w:noProof/>
                <w:webHidden/>
              </w:rPr>
              <w:t>3</w:t>
            </w:r>
            <w:r>
              <w:rPr>
                <w:noProof/>
                <w:webHidden/>
              </w:rPr>
              <w:fldChar w:fldCharType="end"/>
            </w:r>
          </w:hyperlink>
        </w:p>
        <w:p w14:paraId="086DBBAF" w14:textId="62D76571" w:rsidR="00C21CCB" w:rsidRDefault="00C21CCB" w:rsidP="00C21CCB">
          <w:pPr>
            <w:pStyle w:val="TOC2"/>
            <w:tabs>
              <w:tab w:val="left" w:pos="960"/>
              <w:tab w:val="right" w:leader="dot" w:pos="9350"/>
            </w:tabs>
            <w:spacing w:line="360" w:lineRule="auto"/>
            <w:rPr>
              <w:noProof/>
            </w:rPr>
          </w:pPr>
          <w:hyperlink w:anchor="_Toc200798203" w:history="1">
            <w:r w:rsidRPr="00D83D90">
              <w:rPr>
                <w:rStyle w:val="Hyperlink"/>
                <w:bCs/>
                <w:noProof/>
              </w:rPr>
              <w:t>2.1</w:t>
            </w:r>
            <w:r>
              <w:rPr>
                <w:noProof/>
              </w:rPr>
              <w:tab/>
            </w:r>
            <w:r w:rsidRPr="00D83D90">
              <w:rPr>
                <w:rStyle w:val="Hyperlink"/>
                <w:bCs/>
                <w:noProof/>
              </w:rPr>
              <w:t>Description</w:t>
            </w:r>
            <w:r>
              <w:rPr>
                <w:noProof/>
                <w:webHidden/>
              </w:rPr>
              <w:tab/>
            </w:r>
            <w:r>
              <w:rPr>
                <w:noProof/>
                <w:webHidden/>
              </w:rPr>
              <w:fldChar w:fldCharType="begin"/>
            </w:r>
            <w:r>
              <w:rPr>
                <w:noProof/>
                <w:webHidden/>
              </w:rPr>
              <w:instrText xml:space="preserve"> PAGEREF _Toc200798203 \h </w:instrText>
            </w:r>
            <w:r>
              <w:rPr>
                <w:noProof/>
                <w:webHidden/>
              </w:rPr>
            </w:r>
            <w:r>
              <w:rPr>
                <w:noProof/>
                <w:webHidden/>
              </w:rPr>
              <w:fldChar w:fldCharType="separate"/>
            </w:r>
            <w:r>
              <w:rPr>
                <w:noProof/>
                <w:webHidden/>
              </w:rPr>
              <w:t>3</w:t>
            </w:r>
            <w:r>
              <w:rPr>
                <w:noProof/>
                <w:webHidden/>
              </w:rPr>
              <w:fldChar w:fldCharType="end"/>
            </w:r>
          </w:hyperlink>
        </w:p>
        <w:p w14:paraId="74C5CC3D" w14:textId="5D9F0325" w:rsidR="00C21CCB" w:rsidRDefault="00C21CCB" w:rsidP="00C21CCB">
          <w:pPr>
            <w:pStyle w:val="TOC2"/>
            <w:tabs>
              <w:tab w:val="left" w:pos="960"/>
              <w:tab w:val="right" w:leader="dot" w:pos="9350"/>
            </w:tabs>
            <w:spacing w:line="360" w:lineRule="auto"/>
            <w:rPr>
              <w:noProof/>
            </w:rPr>
          </w:pPr>
          <w:hyperlink w:anchor="_Toc200798204" w:history="1">
            <w:r w:rsidRPr="00D83D90">
              <w:rPr>
                <w:rStyle w:val="Hyperlink"/>
                <w:noProof/>
              </w:rPr>
              <w:t>2.2</w:t>
            </w:r>
            <w:r>
              <w:rPr>
                <w:noProof/>
              </w:rPr>
              <w:tab/>
            </w:r>
            <w:r w:rsidRPr="00D83D90">
              <w:rPr>
                <w:rStyle w:val="Hyperlink"/>
                <w:noProof/>
              </w:rPr>
              <w:t>Feelings</w:t>
            </w:r>
            <w:r>
              <w:rPr>
                <w:noProof/>
                <w:webHidden/>
              </w:rPr>
              <w:tab/>
            </w:r>
            <w:r>
              <w:rPr>
                <w:noProof/>
                <w:webHidden/>
              </w:rPr>
              <w:fldChar w:fldCharType="begin"/>
            </w:r>
            <w:r>
              <w:rPr>
                <w:noProof/>
                <w:webHidden/>
              </w:rPr>
              <w:instrText xml:space="preserve"> PAGEREF _Toc200798204 \h </w:instrText>
            </w:r>
            <w:r>
              <w:rPr>
                <w:noProof/>
                <w:webHidden/>
              </w:rPr>
            </w:r>
            <w:r>
              <w:rPr>
                <w:noProof/>
                <w:webHidden/>
              </w:rPr>
              <w:fldChar w:fldCharType="separate"/>
            </w:r>
            <w:r>
              <w:rPr>
                <w:noProof/>
                <w:webHidden/>
              </w:rPr>
              <w:t>4</w:t>
            </w:r>
            <w:r>
              <w:rPr>
                <w:noProof/>
                <w:webHidden/>
              </w:rPr>
              <w:fldChar w:fldCharType="end"/>
            </w:r>
          </w:hyperlink>
        </w:p>
        <w:p w14:paraId="6339372F" w14:textId="5036636E" w:rsidR="00C21CCB" w:rsidRDefault="00C21CCB" w:rsidP="00C21CCB">
          <w:pPr>
            <w:pStyle w:val="TOC2"/>
            <w:tabs>
              <w:tab w:val="left" w:pos="960"/>
              <w:tab w:val="right" w:leader="dot" w:pos="9350"/>
            </w:tabs>
            <w:spacing w:line="360" w:lineRule="auto"/>
            <w:rPr>
              <w:noProof/>
            </w:rPr>
          </w:pPr>
          <w:hyperlink w:anchor="_Toc200798205" w:history="1">
            <w:r w:rsidRPr="00D83D90">
              <w:rPr>
                <w:rStyle w:val="Hyperlink"/>
                <w:noProof/>
              </w:rPr>
              <w:t>2.3</w:t>
            </w:r>
            <w:r>
              <w:rPr>
                <w:noProof/>
              </w:rPr>
              <w:tab/>
            </w:r>
            <w:r w:rsidRPr="00D83D90">
              <w:rPr>
                <w:rStyle w:val="Hyperlink"/>
                <w:noProof/>
              </w:rPr>
              <w:t>Evaluation</w:t>
            </w:r>
            <w:r>
              <w:rPr>
                <w:noProof/>
                <w:webHidden/>
              </w:rPr>
              <w:tab/>
            </w:r>
            <w:r>
              <w:rPr>
                <w:noProof/>
                <w:webHidden/>
              </w:rPr>
              <w:fldChar w:fldCharType="begin"/>
            </w:r>
            <w:r>
              <w:rPr>
                <w:noProof/>
                <w:webHidden/>
              </w:rPr>
              <w:instrText xml:space="preserve"> PAGEREF _Toc200798205 \h </w:instrText>
            </w:r>
            <w:r>
              <w:rPr>
                <w:noProof/>
                <w:webHidden/>
              </w:rPr>
            </w:r>
            <w:r>
              <w:rPr>
                <w:noProof/>
                <w:webHidden/>
              </w:rPr>
              <w:fldChar w:fldCharType="separate"/>
            </w:r>
            <w:r>
              <w:rPr>
                <w:noProof/>
                <w:webHidden/>
              </w:rPr>
              <w:t>4</w:t>
            </w:r>
            <w:r>
              <w:rPr>
                <w:noProof/>
                <w:webHidden/>
              </w:rPr>
              <w:fldChar w:fldCharType="end"/>
            </w:r>
          </w:hyperlink>
        </w:p>
        <w:p w14:paraId="2506E16A" w14:textId="502A8FE6" w:rsidR="00C21CCB" w:rsidRDefault="00C21CCB" w:rsidP="00C21CCB">
          <w:pPr>
            <w:pStyle w:val="TOC2"/>
            <w:tabs>
              <w:tab w:val="left" w:pos="960"/>
              <w:tab w:val="right" w:leader="dot" w:pos="9350"/>
            </w:tabs>
            <w:spacing w:line="360" w:lineRule="auto"/>
            <w:rPr>
              <w:noProof/>
            </w:rPr>
          </w:pPr>
          <w:hyperlink w:anchor="_Toc200798206" w:history="1">
            <w:r w:rsidRPr="00D83D90">
              <w:rPr>
                <w:rStyle w:val="Hyperlink"/>
                <w:noProof/>
              </w:rPr>
              <w:t>2.4</w:t>
            </w:r>
            <w:r>
              <w:rPr>
                <w:noProof/>
              </w:rPr>
              <w:tab/>
            </w:r>
            <w:r w:rsidRPr="00D83D90">
              <w:rPr>
                <w:rStyle w:val="Hyperlink"/>
                <w:noProof/>
              </w:rPr>
              <w:t>Analysis</w:t>
            </w:r>
            <w:r>
              <w:rPr>
                <w:noProof/>
                <w:webHidden/>
              </w:rPr>
              <w:tab/>
            </w:r>
            <w:r>
              <w:rPr>
                <w:noProof/>
                <w:webHidden/>
              </w:rPr>
              <w:fldChar w:fldCharType="begin"/>
            </w:r>
            <w:r>
              <w:rPr>
                <w:noProof/>
                <w:webHidden/>
              </w:rPr>
              <w:instrText xml:space="preserve"> PAGEREF _Toc200798206 \h </w:instrText>
            </w:r>
            <w:r>
              <w:rPr>
                <w:noProof/>
                <w:webHidden/>
              </w:rPr>
            </w:r>
            <w:r>
              <w:rPr>
                <w:noProof/>
                <w:webHidden/>
              </w:rPr>
              <w:fldChar w:fldCharType="separate"/>
            </w:r>
            <w:r>
              <w:rPr>
                <w:noProof/>
                <w:webHidden/>
              </w:rPr>
              <w:t>4</w:t>
            </w:r>
            <w:r>
              <w:rPr>
                <w:noProof/>
                <w:webHidden/>
              </w:rPr>
              <w:fldChar w:fldCharType="end"/>
            </w:r>
          </w:hyperlink>
        </w:p>
        <w:p w14:paraId="14026319" w14:textId="1240C67C" w:rsidR="00C21CCB" w:rsidRDefault="00C21CCB" w:rsidP="00C21CCB">
          <w:pPr>
            <w:pStyle w:val="TOC2"/>
            <w:tabs>
              <w:tab w:val="left" w:pos="960"/>
              <w:tab w:val="right" w:leader="dot" w:pos="9350"/>
            </w:tabs>
            <w:spacing w:line="360" w:lineRule="auto"/>
            <w:rPr>
              <w:noProof/>
            </w:rPr>
          </w:pPr>
          <w:hyperlink w:anchor="_Toc200798207" w:history="1">
            <w:r w:rsidRPr="00D83D90">
              <w:rPr>
                <w:rStyle w:val="Hyperlink"/>
                <w:noProof/>
              </w:rPr>
              <w:t>2.5</w:t>
            </w:r>
            <w:r>
              <w:rPr>
                <w:noProof/>
              </w:rPr>
              <w:tab/>
            </w:r>
            <w:r w:rsidRPr="00D83D90">
              <w:rPr>
                <w:rStyle w:val="Hyperlink"/>
                <w:noProof/>
              </w:rPr>
              <w:t>Conclusion</w:t>
            </w:r>
            <w:r>
              <w:rPr>
                <w:noProof/>
                <w:webHidden/>
              </w:rPr>
              <w:tab/>
            </w:r>
            <w:r>
              <w:rPr>
                <w:noProof/>
                <w:webHidden/>
              </w:rPr>
              <w:fldChar w:fldCharType="begin"/>
            </w:r>
            <w:r>
              <w:rPr>
                <w:noProof/>
                <w:webHidden/>
              </w:rPr>
              <w:instrText xml:space="preserve"> PAGEREF _Toc200798207 \h </w:instrText>
            </w:r>
            <w:r>
              <w:rPr>
                <w:noProof/>
                <w:webHidden/>
              </w:rPr>
            </w:r>
            <w:r>
              <w:rPr>
                <w:noProof/>
                <w:webHidden/>
              </w:rPr>
              <w:fldChar w:fldCharType="separate"/>
            </w:r>
            <w:r>
              <w:rPr>
                <w:noProof/>
                <w:webHidden/>
              </w:rPr>
              <w:t>4</w:t>
            </w:r>
            <w:r>
              <w:rPr>
                <w:noProof/>
                <w:webHidden/>
              </w:rPr>
              <w:fldChar w:fldCharType="end"/>
            </w:r>
          </w:hyperlink>
        </w:p>
        <w:p w14:paraId="3AA0636A" w14:textId="7A518EB2" w:rsidR="00C21CCB" w:rsidRDefault="00C21CCB" w:rsidP="00C21CCB">
          <w:pPr>
            <w:pStyle w:val="TOC2"/>
            <w:tabs>
              <w:tab w:val="left" w:pos="960"/>
              <w:tab w:val="right" w:leader="dot" w:pos="9350"/>
            </w:tabs>
            <w:spacing w:line="360" w:lineRule="auto"/>
            <w:rPr>
              <w:noProof/>
            </w:rPr>
          </w:pPr>
          <w:hyperlink w:anchor="_Toc200798208" w:history="1">
            <w:r w:rsidRPr="00D83D90">
              <w:rPr>
                <w:rStyle w:val="Hyperlink"/>
                <w:noProof/>
              </w:rPr>
              <w:t>2.6</w:t>
            </w:r>
            <w:r>
              <w:rPr>
                <w:noProof/>
              </w:rPr>
              <w:tab/>
            </w:r>
            <w:r w:rsidRPr="00D83D90">
              <w:rPr>
                <w:rStyle w:val="Hyperlink"/>
                <w:noProof/>
              </w:rPr>
              <w:t>Action Plan</w:t>
            </w:r>
            <w:r>
              <w:rPr>
                <w:noProof/>
                <w:webHidden/>
              </w:rPr>
              <w:tab/>
            </w:r>
            <w:r>
              <w:rPr>
                <w:noProof/>
                <w:webHidden/>
              </w:rPr>
              <w:fldChar w:fldCharType="begin"/>
            </w:r>
            <w:r>
              <w:rPr>
                <w:noProof/>
                <w:webHidden/>
              </w:rPr>
              <w:instrText xml:space="preserve"> PAGEREF _Toc200798208 \h </w:instrText>
            </w:r>
            <w:r>
              <w:rPr>
                <w:noProof/>
                <w:webHidden/>
              </w:rPr>
            </w:r>
            <w:r>
              <w:rPr>
                <w:noProof/>
                <w:webHidden/>
              </w:rPr>
              <w:fldChar w:fldCharType="separate"/>
            </w:r>
            <w:r>
              <w:rPr>
                <w:noProof/>
                <w:webHidden/>
              </w:rPr>
              <w:t>4</w:t>
            </w:r>
            <w:r>
              <w:rPr>
                <w:noProof/>
                <w:webHidden/>
              </w:rPr>
              <w:fldChar w:fldCharType="end"/>
            </w:r>
          </w:hyperlink>
        </w:p>
        <w:p w14:paraId="3612AF3A" w14:textId="0B96EC13" w:rsidR="00C21CCB" w:rsidRDefault="00C21CCB" w:rsidP="00C21CCB">
          <w:pPr>
            <w:pStyle w:val="TOC1"/>
            <w:tabs>
              <w:tab w:val="left" w:pos="480"/>
              <w:tab w:val="right" w:leader="dot" w:pos="9350"/>
            </w:tabs>
            <w:spacing w:line="360" w:lineRule="auto"/>
            <w:rPr>
              <w:rFonts w:asciiTheme="minorHAnsi" w:eastAsiaTheme="minorEastAsia" w:hAnsiTheme="minorHAnsi"/>
              <w:noProof/>
              <w:lang w:eastAsia="en-GB"/>
            </w:rPr>
          </w:pPr>
          <w:hyperlink w:anchor="_Toc200798209" w:history="1">
            <w:r w:rsidRPr="00D83D90">
              <w:rPr>
                <w:rStyle w:val="Hyperlink"/>
                <w:noProof/>
              </w:rPr>
              <w:t>3</w:t>
            </w:r>
            <w:r>
              <w:rPr>
                <w:rFonts w:asciiTheme="minorHAnsi" w:eastAsiaTheme="minorEastAsia" w:hAnsiTheme="minorHAnsi"/>
                <w:noProof/>
                <w:lang w:eastAsia="en-GB"/>
              </w:rPr>
              <w:tab/>
            </w:r>
            <w:r w:rsidRPr="00D83D90">
              <w:rPr>
                <w:rStyle w:val="Hyperlink"/>
                <w:noProof/>
              </w:rPr>
              <w:t>Section 2: Discussion of Key Hotel Administration Issue</w:t>
            </w:r>
            <w:r>
              <w:rPr>
                <w:noProof/>
                <w:webHidden/>
              </w:rPr>
              <w:tab/>
            </w:r>
            <w:r>
              <w:rPr>
                <w:noProof/>
                <w:webHidden/>
              </w:rPr>
              <w:fldChar w:fldCharType="begin"/>
            </w:r>
            <w:r>
              <w:rPr>
                <w:noProof/>
                <w:webHidden/>
              </w:rPr>
              <w:instrText xml:space="preserve"> PAGEREF _Toc200798209 \h </w:instrText>
            </w:r>
            <w:r>
              <w:rPr>
                <w:noProof/>
                <w:webHidden/>
              </w:rPr>
            </w:r>
            <w:r>
              <w:rPr>
                <w:noProof/>
                <w:webHidden/>
              </w:rPr>
              <w:fldChar w:fldCharType="separate"/>
            </w:r>
            <w:r>
              <w:rPr>
                <w:noProof/>
                <w:webHidden/>
              </w:rPr>
              <w:t>5</w:t>
            </w:r>
            <w:r>
              <w:rPr>
                <w:noProof/>
                <w:webHidden/>
              </w:rPr>
              <w:fldChar w:fldCharType="end"/>
            </w:r>
          </w:hyperlink>
        </w:p>
        <w:p w14:paraId="05D9161F" w14:textId="592D586F" w:rsidR="00C21CCB" w:rsidRDefault="00C21CCB" w:rsidP="00C21CCB">
          <w:pPr>
            <w:pStyle w:val="TOC1"/>
            <w:tabs>
              <w:tab w:val="left" w:pos="480"/>
              <w:tab w:val="right" w:leader="dot" w:pos="9350"/>
            </w:tabs>
            <w:spacing w:line="360" w:lineRule="auto"/>
            <w:rPr>
              <w:rFonts w:asciiTheme="minorHAnsi" w:eastAsiaTheme="minorEastAsia" w:hAnsiTheme="minorHAnsi"/>
              <w:noProof/>
              <w:lang w:eastAsia="en-GB"/>
            </w:rPr>
          </w:pPr>
          <w:hyperlink w:anchor="_Toc200798210" w:history="1">
            <w:r w:rsidRPr="00D83D90">
              <w:rPr>
                <w:rStyle w:val="Hyperlink"/>
                <w:noProof/>
              </w:rPr>
              <w:t>4</w:t>
            </w:r>
            <w:r>
              <w:rPr>
                <w:rFonts w:asciiTheme="minorHAnsi" w:eastAsiaTheme="minorEastAsia" w:hAnsiTheme="minorHAnsi"/>
                <w:noProof/>
                <w:lang w:eastAsia="en-GB"/>
              </w:rPr>
              <w:tab/>
            </w:r>
            <w:r w:rsidRPr="00D83D90">
              <w:rPr>
                <w:rStyle w:val="Hyperlink"/>
                <w:noProof/>
              </w:rPr>
              <w:t>Section 3: Future Trends in Hotel Administration</w:t>
            </w:r>
            <w:r>
              <w:rPr>
                <w:noProof/>
                <w:webHidden/>
              </w:rPr>
              <w:tab/>
            </w:r>
            <w:r>
              <w:rPr>
                <w:noProof/>
                <w:webHidden/>
              </w:rPr>
              <w:fldChar w:fldCharType="begin"/>
            </w:r>
            <w:r>
              <w:rPr>
                <w:noProof/>
                <w:webHidden/>
              </w:rPr>
              <w:instrText xml:space="preserve"> PAGEREF _Toc200798210 \h </w:instrText>
            </w:r>
            <w:r>
              <w:rPr>
                <w:noProof/>
                <w:webHidden/>
              </w:rPr>
            </w:r>
            <w:r>
              <w:rPr>
                <w:noProof/>
                <w:webHidden/>
              </w:rPr>
              <w:fldChar w:fldCharType="separate"/>
            </w:r>
            <w:r>
              <w:rPr>
                <w:noProof/>
                <w:webHidden/>
              </w:rPr>
              <w:t>6</w:t>
            </w:r>
            <w:r>
              <w:rPr>
                <w:noProof/>
                <w:webHidden/>
              </w:rPr>
              <w:fldChar w:fldCharType="end"/>
            </w:r>
          </w:hyperlink>
        </w:p>
        <w:p w14:paraId="743252C3" w14:textId="7D69CDEA" w:rsidR="00C21CCB" w:rsidRDefault="00C21CCB" w:rsidP="00C21CCB">
          <w:pPr>
            <w:pStyle w:val="TOC1"/>
            <w:tabs>
              <w:tab w:val="left" w:pos="480"/>
              <w:tab w:val="right" w:leader="dot" w:pos="9350"/>
            </w:tabs>
            <w:spacing w:line="360" w:lineRule="auto"/>
            <w:rPr>
              <w:rFonts w:asciiTheme="minorHAnsi" w:eastAsiaTheme="minorEastAsia" w:hAnsiTheme="minorHAnsi"/>
              <w:noProof/>
              <w:lang w:eastAsia="en-GB"/>
            </w:rPr>
          </w:pPr>
          <w:hyperlink w:anchor="_Toc200798211" w:history="1">
            <w:r w:rsidRPr="00D83D90">
              <w:rPr>
                <w:rStyle w:val="Hyperlink"/>
                <w:noProof/>
              </w:rPr>
              <w:t>5</w:t>
            </w:r>
            <w:r>
              <w:rPr>
                <w:rFonts w:asciiTheme="minorHAnsi" w:eastAsiaTheme="minorEastAsia" w:hAnsiTheme="minorHAnsi"/>
                <w:noProof/>
                <w:lang w:eastAsia="en-GB"/>
              </w:rPr>
              <w:tab/>
            </w:r>
            <w:r w:rsidRPr="00D83D90">
              <w:rPr>
                <w:rStyle w:val="Hyperlink"/>
                <w:noProof/>
              </w:rPr>
              <w:t>Conclusion</w:t>
            </w:r>
            <w:r>
              <w:rPr>
                <w:noProof/>
                <w:webHidden/>
              </w:rPr>
              <w:tab/>
            </w:r>
            <w:r>
              <w:rPr>
                <w:noProof/>
                <w:webHidden/>
              </w:rPr>
              <w:fldChar w:fldCharType="begin"/>
            </w:r>
            <w:r>
              <w:rPr>
                <w:noProof/>
                <w:webHidden/>
              </w:rPr>
              <w:instrText xml:space="preserve"> PAGEREF _Toc200798211 \h </w:instrText>
            </w:r>
            <w:r>
              <w:rPr>
                <w:noProof/>
                <w:webHidden/>
              </w:rPr>
            </w:r>
            <w:r>
              <w:rPr>
                <w:noProof/>
                <w:webHidden/>
              </w:rPr>
              <w:fldChar w:fldCharType="separate"/>
            </w:r>
            <w:r>
              <w:rPr>
                <w:noProof/>
                <w:webHidden/>
              </w:rPr>
              <w:t>6</w:t>
            </w:r>
            <w:r>
              <w:rPr>
                <w:noProof/>
                <w:webHidden/>
              </w:rPr>
              <w:fldChar w:fldCharType="end"/>
            </w:r>
          </w:hyperlink>
        </w:p>
        <w:p w14:paraId="499E0930" w14:textId="269E5E3B" w:rsidR="00C21CCB" w:rsidRDefault="00C21CCB" w:rsidP="00C21CCB">
          <w:pPr>
            <w:pStyle w:val="TOC1"/>
            <w:tabs>
              <w:tab w:val="left" w:pos="480"/>
              <w:tab w:val="right" w:leader="dot" w:pos="9350"/>
            </w:tabs>
            <w:spacing w:line="360" w:lineRule="auto"/>
            <w:rPr>
              <w:rFonts w:asciiTheme="minorHAnsi" w:eastAsiaTheme="minorEastAsia" w:hAnsiTheme="minorHAnsi"/>
              <w:noProof/>
              <w:lang w:eastAsia="en-GB"/>
            </w:rPr>
          </w:pPr>
          <w:hyperlink w:anchor="_Toc200798212" w:history="1">
            <w:r w:rsidRPr="00D83D90">
              <w:rPr>
                <w:rStyle w:val="Hyperlink"/>
                <w:noProof/>
              </w:rPr>
              <w:t>6</w:t>
            </w:r>
            <w:r>
              <w:rPr>
                <w:rFonts w:asciiTheme="minorHAnsi" w:eastAsiaTheme="minorEastAsia" w:hAnsiTheme="minorHAnsi"/>
                <w:noProof/>
                <w:lang w:eastAsia="en-GB"/>
              </w:rPr>
              <w:tab/>
            </w:r>
            <w:r w:rsidRPr="00D83D90">
              <w:rPr>
                <w:rStyle w:val="Hyperlink"/>
                <w:noProof/>
              </w:rPr>
              <w:t>References</w:t>
            </w:r>
            <w:r>
              <w:rPr>
                <w:noProof/>
                <w:webHidden/>
              </w:rPr>
              <w:tab/>
            </w:r>
            <w:r>
              <w:rPr>
                <w:noProof/>
                <w:webHidden/>
              </w:rPr>
              <w:fldChar w:fldCharType="begin"/>
            </w:r>
            <w:r>
              <w:rPr>
                <w:noProof/>
                <w:webHidden/>
              </w:rPr>
              <w:instrText xml:space="preserve"> PAGEREF _Toc200798212 \h </w:instrText>
            </w:r>
            <w:r>
              <w:rPr>
                <w:noProof/>
                <w:webHidden/>
              </w:rPr>
            </w:r>
            <w:r>
              <w:rPr>
                <w:noProof/>
                <w:webHidden/>
              </w:rPr>
              <w:fldChar w:fldCharType="separate"/>
            </w:r>
            <w:r>
              <w:rPr>
                <w:noProof/>
                <w:webHidden/>
              </w:rPr>
              <w:t>7</w:t>
            </w:r>
            <w:r>
              <w:rPr>
                <w:noProof/>
                <w:webHidden/>
              </w:rPr>
              <w:fldChar w:fldCharType="end"/>
            </w:r>
          </w:hyperlink>
        </w:p>
        <w:p w14:paraId="1F229D28" w14:textId="4ED34423" w:rsidR="008711CD" w:rsidRDefault="008711CD" w:rsidP="00C21CCB">
          <w:pPr>
            <w:spacing w:line="360" w:lineRule="auto"/>
          </w:pPr>
          <w:r>
            <w:rPr>
              <w:b/>
              <w:bCs/>
              <w:noProof/>
            </w:rPr>
            <w:fldChar w:fldCharType="end"/>
          </w:r>
        </w:p>
      </w:sdtContent>
    </w:sdt>
    <w:p w14:paraId="2D43967D" w14:textId="77777777" w:rsidR="00A80D41" w:rsidRDefault="00A80D41" w:rsidP="00A80D41"/>
    <w:p w14:paraId="7F6830D3" w14:textId="77777777" w:rsidR="00A80D41" w:rsidRDefault="00A80D41" w:rsidP="00A80D41"/>
    <w:p w14:paraId="5C966A94" w14:textId="77777777" w:rsidR="00A80D41" w:rsidRDefault="00A80D41" w:rsidP="00A80D41"/>
    <w:p w14:paraId="01EEC6B2" w14:textId="77777777" w:rsidR="00A80D41" w:rsidRDefault="00A80D41" w:rsidP="00A80D41"/>
    <w:p w14:paraId="567B75EF" w14:textId="77777777" w:rsidR="00A80D41" w:rsidRDefault="00A80D41" w:rsidP="00A80D41"/>
    <w:p w14:paraId="0D9C1C35" w14:textId="77777777" w:rsidR="00A80D41" w:rsidRDefault="00A80D41" w:rsidP="00A80D41"/>
    <w:p w14:paraId="573B5C39" w14:textId="77777777" w:rsidR="00A80D41" w:rsidRDefault="00A80D41" w:rsidP="00A80D41"/>
    <w:p w14:paraId="122872FB" w14:textId="77777777" w:rsidR="00A80D41" w:rsidRDefault="00A80D41" w:rsidP="00A80D41"/>
    <w:p w14:paraId="0FBB8D6E" w14:textId="77777777" w:rsidR="008711CD" w:rsidRPr="00A80D41" w:rsidRDefault="008711CD" w:rsidP="00A80D41"/>
    <w:p w14:paraId="2DE44726" w14:textId="1B9EE4C3" w:rsidR="00A80D41" w:rsidRDefault="00A80D41" w:rsidP="00F468A8">
      <w:pPr>
        <w:pStyle w:val="Heading1"/>
        <w:spacing w:line="360" w:lineRule="auto"/>
        <w:jc w:val="both"/>
      </w:pPr>
      <w:bookmarkStart w:id="0" w:name="_Toc200798201"/>
      <w:r w:rsidRPr="00A80D41">
        <w:lastRenderedPageBreak/>
        <w:t>Introduction</w:t>
      </w:r>
      <w:bookmarkEnd w:id="0"/>
    </w:p>
    <w:p w14:paraId="1B72B4F3" w14:textId="1F3A8538" w:rsidR="00F468A8" w:rsidRPr="00F468A8" w:rsidRDefault="00F468A8" w:rsidP="00F468A8">
      <w:pPr>
        <w:spacing w:line="360" w:lineRule="auto"/>
        <w:jc w:val="both"/>
      </w:pPr>
      <w:r w:rsidRPr="00F468A8">
        <w:t xml:space="preserve">The report </w:t>
      </w:r>
      <w:r>
        <w:t xml:space="preserve">is </w:t>
      </w:r>
      <w:r w:rsidR="00E45C49">
        <w:t>depended</w:t>
      </w:r>
      <w:r>
        <w:t xml:space="preserve"> upon </w:t>
      </w:r>
      <w:r w:rsidRPr="00F468A8">
        <w:t>of three major parts</w:t>
      </w:r>
      <w:r>
        <w:t xml:space="preserve"> one which is</w:t>
      </w:r>
      <w:r w:rsidRPr="00F468A8">
        <w:t xml:space="preserve"> a reflection on my role based on the Gibbs reflective cycle</w:t>
      </w:r>
      <w:r>
        <w:t xml:space="preserve">, </w:t>
      </w:r>
      <w:r w:rsidRPr="00F468A8">
        <w:t xml:space="preserve">an examination of one of the major issues in hotel administration which I came across, and an investigation into future trends in revenue management all accompanied by academic literature and </w:t>
      </w:r>
      <w:proofErr w:type="gramStart"/>
      <w:r w:rsidRPr="00F468A8">
        <w:t>real life</w:t>
      </w:r>
      <w:proofErr w:type="gramEnd"/>
      <w:r w:rsidRPr="00F468A8">
        <w:t xml:space="preserve"> examples that I experienced during my placement. The name of the establishment I worked in during my placement was the White Hart Hotel Boston, a heritage styled hotel right in the Boston city centre. The hotel provides various services like comfortable rooms to stay, food, and beverage services, and venue to host a wedding or meeting (Kalgi and Hire, 2024). My placement experience was with Revenue Management department. The primary duties of this department include the control of pricing strategy, the ability to anticipate room occupancy, the analysis of revenue success, and the management of distribution by means of online travel agents and additional booking services (Hayes et al., 2021). My objectives in the placement were to gain understanding on how the pricing decisions influence the profits of the hotel. Another thing is that I needed to gain more confidence when using revenue management software and tools, including Excel and online booking. I also wanted to develop my skills in </w:t>
      </w:r>
      <w:r w:rsidR="0089350C" w:rsidRPr="00F468A8">
        <w:t>analysing</w:t>
      </w:r>
      <w:r w:rsidRPr="00F468A8">
        <w:t xml:space="preserve"> the customer booking trends and make superior decisions based on the analysis. These aims assisted in guiding my learning during the placement exercise.</w:t>
      </w:r>
    </w:p>
    <w:p w14:paraId="7A349544" w14:textId="4E95BC65" w:rsidR="00A80D41" w:rsidRDefault="00A80D41" w:rsidP="00BA017C">
      <w:pPr>
        <w:pStyle w:val="Heading1"/>
        <w:spacing w:line="360" w:lineRule="auto"/>
        <w:jc w:val="both"/>
      </w:pPr>
      <w:bookmarkStart w:id="1" w:name="_Toc200798202"/>
      <w:r w:rsidRPr="00A80D41">
        <w:t>Section 1: Role Reflection (Gibbs’ Reflective Cycle)</w:t>
      </w:r>
      <w:bookmarkEnd w:id="1"/>
      <w:r w:rsidRPr="00A80D41">
        <w:t xml:space="preserve"> </w:t>
      </w:r>
    </w:p>
    <w:p w14:paraId="56E8F691" w14:textId="0A1ADBD1" w:rsidR="00485410" w:rsidRDefault="00485410" w:rsidP="00BA017C">
      <w:pPr>
        <w:pStyle w:val="Heading2"/>
        <w:spacing w:line="360" w:lineRule="auto"/>
        <w:jc w:val="both"/>
        <w:rPr>
          <w:rStyle w:val="Heading2Char"/>
          <w:b/>
          <w:bCs/>
        </w:rPr>
      </w:pPr>
      <w:bookmarkStart w:id="2" w:name="_Toc200798203"/>
      <w:r w:rsidRPr="00BA017C">
        <w:rPr>
          <w:rStyle w:val="Heading2Char"/>
          <w:b/>
          <w:bCs/>
        </w:rPr>
        <w:t>Description</w:t>
      </w:r>
      <w:bookmarkEnd w:id="2"/>
    </w:p>
    <w:p w14:paraId="4CDA9FC1" w14:textId="7081CA85" w:rsidR="006B7588" w:rsidRPr="006B7588" w:rsidRDefault="006B7588" w:rsidP="006B7588">
      <w:pPr>
        <w:spacing w:line="360" w:lineRule="auto"/>
        <w:jc w:val="both"/>
      </w:pPr>
      <w:r w:rsidRPr="006B7588">
        <w:t xml:space="preserve">During the internship in the Revenue Management department at White Hart Hotel Boston, I participated in tracking occupancy rates of hotel rooms, assisted with pricing strategies, and performed the task of changing rates on different OTA websites. The role also included monitoring the booking trends and low demand periods and input into weekly revenue meetings. I would </w:t>
      </w:r>
      <w:r w:rsidR="00390464" w:rsidRPr="006B7588">
        <w:t>occasionally</w:t>
      </w:r>
      <w:r w:rsidRPr="006B7588">
        <w:t xml:space="preserve"> work with the </w:t>
      </w:r>
      <w:r w:rsidR="00390464" w:rsidRPr="006B7588">
        <w:t>obverse</w:t>
      </w:r>
      <w:r w:rsidRPr="006B7588">
        <w:t xml:space="preserve"> office and the marketing department to maintain the right </w:t>
      </w:r>
      <w:r w:rsidR="00390464" w:rsidRPr="006B7588">
        <w:t>data</w:t>
      </w:r>
      <w:r w:rsidRPr="006B7588">
        <w:t xml:space="preserve"> in all channels.</w:t>
      </w:r>
    </w:p>
    <w:p w14:paraId="614B944A" w14:textId="3547705E" w:rsidR="00485410" w:rsidRDefault="00485410" w:rsidP="00BA017C">
      <w:pPr>
        <w:pStyle w:val="Heading2"/>
        <w:spacing w:line="360" w:lineRule="auto"/>
        <w:jc w:val="both"/>
      </w:pPr>
      <w:bookmarkStart w:id="3" w:name="_Toc200798204"/>
      <w:r w:rsidRPr="00485410">
        <w:t>Feelings</w:t>
      </w:r>
      <w:bookmarkEnd w:id="3"/>
    </w:p>
    <w:p w14:paraId="51893B8D" w14:textId="3EE046B3" w:rsidR="00390464" w:rsidRPr="00390464" w:rsidRDefault="00390464" w:rsidP="00390464">
      <w:pPr>
        <w:spacing w:line="360" w:lineRule="auto"/>
        <w:jc w:val="both"/>
      </w:pPr>
      <w:r w:rsidRPr="00390464">
        <w:t>Initially, I was uncertain and anxious to work with huge data volumes and new pricing instruments. I was shy because of the stress to be correct and fast. Nevertheless, through practice and team encouragement I developed confidence and started enjoying the problem-solving bits in the job.</w:t>
      </w:r>
    </w:p>
    <w:p w14:paraId="20F2C265" w14:textId="10AEA888" w:rsidR="00485410" w:rsidRPr="00485410" w:rsidRDefault="00485410" w:rsidP="00BA017C">
      <w:pPr>
        <w:pStyle w:val="Heading2"/>
        <w:spacing w:line="360" w:lineRule="auto"/>
        <w:jc w:val="both"/>
      </w:pPr>
      <w:r w:rsidRPr="00485410">
        <w:lastRenderedPageBreak/>
        <w:t xml:space="preserve"> </w:t>
      </w:r>
      <w:bookmarkStart w:id="4" w:name="_Toc200798205"/>
      <w:r w:rsidRPr="00485410">
        <w:t>Evaluation</w:t>
      </w:r>
      <w:bookmarkEnd w:id="4"/>
    </w:p>
    <w:p w14:paraId="1C185185" w14:textId="448BE677" w:rsidR="00485410" w:rsidRPr="00485410" w:rsidRDefault="00485410" w:rsidP="00BA017C">
      <w:pPr>
        <w:spacing w:line="360" w:lineRule="auto"/>
        <w:jc w:val="both"/>
      </w:pPr>
      <w:r w:rsidRPr="00485410">
        <w:t xml:space="preserve">One of the most positive experiences was learning </w:t>
      </w:r>
      <w:r w:rsidR="00390464" w:rsidRPr="00485410">
        <w:t>in what way</w:t>
      </w:r>
      <w:r w:rsidRPr="00485410">
        <w:t xml:space="preserve"> pricing decisions are made and the real impact they have on revenue. I enjoyed working with Excel-based models and suggesting adjustments based on occupancy trends. </w:t>
      </w:r>
      <w:r w:rsidR="00F90D2E" w:rsidRPr="00F90D2E">
        <w:t>One such problem that I faced was in comprehending complicated pricing logics; where the data between different sources had some discrepancies, or where Interdepartmental coordination was not precise.</w:t>
      </w:r>
    </w:p>
    <w:p w14:paraId="6BFC10F6" w14:textId="17842FD7" w:rsidR="00485410" w:rsidRDefault="00485410" w:rsidP="00BA017C">
      <w:pPr>
        <w:pStyle w:val="Heading2"/>
        <w:spacing w:line="360" w:lineRule="auto"/>
        <w:jc w:val="both"/>
      </w:pPr>
      <w:bookmarkStart w:id="5" w:name="_Toc200798206"/>
      <w:r w:rsidRPr="00485410">
        <w:t>Analysis</w:t>
      </w:r>
      <w:bookmarkEnd w:id="5"/>
    </w:p>
    <w:p w14:paraId="3F61AE09" w14:textId="7974E3F0" w:rsidR="002801F2" w:rsidRPr="002801F2" w:rsidRDefault="00E72F37" w:rsidP="002801F2">
      <w:pPr>
        <w:spacing w:line="360" w:lineRule="auto"/>
        <w:jc w:val="both"/>
      </w:pPr>
      <w:r w:rsidRPr="00E72F37">
        <w:t xml:space="preserve">My functions were useful in enabling the ability of the team in reacting to market trends. To give an example, I helped identify the poor performing dates and suggested rates adjustments in a precise manner. The second scenario was when I took the first action to launch upselling efforts during a revenue meeting. </w:t>
      </w:r>
      <w:r w:rsidR="002801F2" w:rsidRPr="002801F2">
        <w:t xml:space="preserve">These contributions </w:t>
      </w:r>
      <w:r w:rsidR="00390464" w:rsidRPr="002801F2">
        <w:t>enhance</w:t>
      </w:r>
      <w:r w:rsidR="002801F2" w:rsidRPr="002801F2">
        <w:t xml:space="preserve"> the comprehension of the role of software system, forecasting tool and collaboration among teams in spurring the performance of hotels (Fu et al., 2020). Nonetheless, lack of clarity in communicating change across departments even delayed the process.</w:t>
      </w:r>
    </w:p>
    <w:p w14:paraId="3417082A" w14:textId="452C1B0E" w:rsidR="00485410" w:rsidRPr="00485410" w:rsidRDefault="00485410" w:rsidP="00BA017C">
      <w:pPr>
        <w:pStyle w:val="Heading2"/>
        <w:spacing w:line="360" w:lineRule="auto"/>
        <w:jc w:val="both"/>
      </w:pPr>
      <w:r w:rsidRPr="00485410">
        <w:t xml:space="preserve"> </w:t>
      </w:r>
      <w:bookmarkStart w:id="6" w:name="_Toc200798207"/>
      <w:r w:rsidRPr="00485410">
        <w:t>Conclusion</w:t>
      </w:r>
      <w:bookmarkEnd w:id="6"/>
    </w:p>
    <w:p w14:paraId="72A11350" w14:textId="77777777" w:rsidR="00485410" w:rsidRPr="00485410" w:rsidRDefault="00485410" w:rsidP="00BA017C">
      <w:pPr>
        <w:spacing w:line="360" w:lineRule="auto"/>
        <w:jc w:val="both"/>
      </w:pPr>
      <w:r w:rsidRPr="00485410">
        <w:t>This experience helped me build foundational knowledge in revenue management and develop greater confidence in handling data and pricing tools. I also realised that effective communication across departments is just as critical as technical skills.</w:t>
      </w:r>
    </w:p>
    <w:p w14:paraId="286EDF06" w14:textId="4816BAA8" w:rsidR="00485410" w:rsidRPr="00485410" w:rsidRDefault="00485410" w:rsidP="00BA017C">
      <w:pPr>
        <w:pStyle w:val="Heading2"/>
      </w:pPr>
      <w:bookmarkStart w:id="7" w:name="_Toc200798208"/>
      <w:r w:rsidRPr="00485410">
        <w:t>Action Plan</w:t>
      </w:r>
      <w:bookmarkEnd w:id="7"/>
    </w:p>
    <w:tbl>
      <w:tblPr>
        <w:tblStyle w:val="TableGrid"/>
        <w:tblW w:w="10890" w:type="dxa"/>
        <w:tblInd w:w="-725" w:type="dxa"/>
        <w:tblLook w:val="04A0" w:firstRow="1" w:lastRow="0" w:firstColumn="1" w:lastColumn="0" w:noHBand="0" w:noVBand="1"/>
      </w:tblPr>
      <w:tblGrid>
        <w:gridCol w:w="2430"/>
        <w:gridCol w:w="2160"/>
        <w:gridCol w:w="1890"/>
        <w:gridCol w:w="1980"/>
        <w:gridCol w:w="2430"/>
      </w:tblGrid>
      <w:tr w:rsidR="008D1674" w:rsidRPr="00485410" w14:paraId="0E72B506" w14:textId="77777777" w:rsidTr="003E5D00">
        <w:tc>
          <w:tcPr>
            <w:tcW w:w="2430" w:type="dxa"/>
            <w:shd w:val="clear" w:color="auto" w:fill="FFD966" w:themeFill="accent4" w:themeFillTint="99"/>
            <w:hideMark/>
          </w:tcPr>
          <w:p w14:paraId="406E9F81" w14:textId="77777777" w:rsidR="00485410" w:rsidRPr="00485410" w:rsidRDefault="00485410" w:rsidP="003E5D00">
            <w:pPr>
              <w:spacing w:after="160" w:line="360" w:lineRule="auto"/>
              <w:jc w:val="center"/>
              <w:rPr>
                <w:b/>
                <w:bCs/>
              </w:rPr>
            </w:pPr>
            <w:r w:rsidRPr="00485410">
              <w:rPr>
                <w:b/>
                <w:bCs/>
              </w:rPr>
              <w:t>Objective</w:t>
            </w:r>
          </w:p>
        </w:tc>
        <w:tc>
          <w:tcPr>
            <w:tcW w:w="2160" w:type="dxa"/>
            <w:shd w:val="clear" w:color="auto" w:fill="FFD966" w:themeFill="accent4" w:themeFillTint="99"/>
            <w:hideMark/>
          </w:tcPr>
          <w:p w14:paraId="6EE9E5C9" w14:textId="77777777" w:rsidR="00485410" w:rsidRPr="00485410" w:rsidRDefault="00485410" w:rsidP="003E5D00">
            <w:pPr>
              <w:spacing w:after="160" w:line="360" w:lineRule="auto"/>
              <w:jc w:val="center"/>
              <w:rPr>
                <w:b/>
                <w:bCs/>
              </w:rPr>
            </w:pPr>
            <w:r w:rsidRPr="00485410">
              <w:rPr>
                <w:b/>
                <w:bCs/>
              </w:rPr>
              <w:t>Action Steps</w:t>
            </w:r>
          </w:p>
        </w:tc>
        <w:tc>
          <w:tcPr>
            <w:tcW w:w="1890" w:type="dxa"/>
            <w:shd w:val="clear" w:color="auto" w:fill="FFD966" w:themeFill="accent4" w:themeFillTint="99"/>
            <w:hideMark/>
          </w:tcPr>
          <w:p w14:paraId="1E214CA1" w14:textId="77777777" w:rsidR="00485410" w:rsidRPr="00485410" w:rsidRDefault="00485410" w:rsidP="003E5D00">
            <w:pPr>
              <w:spacing w:after="160" w:line="360" w:lineRule="auto"/>
              <w:jc w:val="center"/>
              <w:rPr>
                <w:b/>
                <w:bCs/>
              </w:rPr>
            </w:pPr>
            <w:r w:rsidRPr="00485410">
              <w:rPr>
                <w:b/>
                <w:bCs/>
              </w:rPr>
              <w:t>Resources/Tools</w:t>
            </w:r>
          </w:p>
        </w:tc>
        <w:tc>
          <w:tcPr>
            <w:tcW w:w="1980" w:type="dxa"/>
            <w:shd w:val="clear" w:color="auto" w:fill="FFD966" w:themeFill="accent4" w:themeFillTint="99"/>
            <w:hideMark/>
          </w:tcPr>
          <w:p w14:paraId="7E8572A8" w14:textId="77777777" w:rsidR="00485410" w:rsidRPr="00485410" w:rsidRDefault="00485410" w:rsidP="003E5D00">
            <w:pPr>
              <w:spacing w:after="160" w:line="360" w:lineRule="auto"/>
              <w:jc w:val="center"/>
              <w:rPr>
                <w:b/>
                <w:bCs/>
              </w:rPr>
            </w:pPr>
            <w:r w:rsidRPr="00485410">
              <w:rPr>
                <w:b/>
                <w:bCs/>
              </w:rPr>
              <w:t>Deadline</w:t>
            </w:r>
          </w:p>
        </w:tc>
        <w:tc>
          <w:tcPr>
            <w:tcW w:w="2430" w:type="dxa"/>
            <w:shd w:val="clear" w:color="auto" w:fill="FFD966" w:themeFill="accent4" w:themeFillTint="99"/>
            <w:hideMark/>
          </w:tcPr>
          <w:p w14:paraId="608CA3BF" w14:textId="77777777" w:rsidR="00485410" w:rsidRPr="00485410" w:rsidRDefault="00485410" w:rsidP="003E5D00">
            <w:pPr>
              <w:spacing w:after="160" w:line="360" w:lineRule="auto"/>
              <w:jc w:val="center"/>
              <w:rPr>
                <w:b/>
                <w:bCs/>
              </w:rPr>
            </w:pPr>
            <w:r w:rsidRPr="00485410">
              <w:rPr>
                <w:b/>
                <w:bCs/>
              </w:rPr>
              <w:t>Measurement of Success</w:t>
            </w:r>
          </w:p>
        </w:tc>
      </w:tr>
      <w:tr w:rsidR="008D1674" w:rsidRPr="00485410" w14:paraId="4F877ECC" w14:textId="77777777" w:rsidTr="003E5D00">
        <w:tc>
          <w:tcPr>
            <w:tcW w:w="2430" w:type="dxa"/>
            <w:shd w:val="clear" w:color="auto" w:fill="FFE599" w:themeFill="accent4" w:themeFillTint="66"/>
            <w:hideMark/>
          </w:tcPr>
          <w:p w14:paraId="61976A77" w14:textId="77777777" w:rsidR="00485410" w:rsidRPr="00485410" w:rsidRDefault="00485410" w:rsidP="003E5D00">
            <w:pPr>
              <w:spacing w:after="160" w:line="360" w:lineRule="auto"/>
              <w:jc w:val="both"/>
            </w:pPr>
            <w:r w:rsidRPr="00485410">
              <w:t>Strengthen revenue analytics knowledge</w:t>
            </w:r>
          </w:p>
        </w:tc>
        <w:tc>
          <w:tcPr>
            <w:tcW w:w="2160" w:type="dxa"/>
            <w:shd w:val="clear" w:color="auto" w:fill="FFE599" w:themeFill="accent4" w:themeFillTint="66"/>
            <w:hideMark/>
          </w:tcPr>
          <w:p w14:paraId="08DC356B" w14:textId="77777777" w:rsidR="00485410" w:rsidRPr="00485410" w:rsidRDefault="00485410" w:rsidP="003E5D00">
            <w:pPr>
              <w:spacing w:after="160" w:line="360" w:lineRule="auto"/>
              <w:jc w:val="both"/>
            </w:pPr>
            <w:r w:rsidRPr="00485410">
              <w:t>Enrol in a short course in hotel revenue analytics</w:t>
            </w:r>
          </w:p>
        </w:tc>
        <w:tc>
          <w:tcPr>
            <w:tcW w:w="1890" w:type="dxa"/>
            <w:shd w:val="clear" w:color="auto" w:fill="FFE599" w:themeFill="accent4" w:themeFillTint="66"/>
            <w:hideMark/>
          </w:tcPr>
          <w:p w14:paraId="02FA09B7" w14:textId="77777777" w:rsidR="00485410" w:rsidRPr="00485410" w:rsidRDefault="00485410" w:rsidP="003E5D00">
            <w:pPr>
              <w:spacing w:after="160" w:line="360" w:lineRule="auto"/>
              <w:jc w:val="both"/>
            </w:pPr>
            <w:r w:rsidRPr="00485410">
              <w:t>Coursera, LinkedIn Learning</w:t>
            </w:r>
          </w:p>
        </w:tc>
        <w:tc>
          <w:tcPr>
            <w:tcW w:w="1980" w:type="dxa"/>
            <w:shd w:val="clear" w:color="auto" w:fill="FFE599" w:themeFill="accent4" w:themeFillTint="66"/>
            <w:hideMark/>
          </w:tcPr>
          <w:p w14:paraId="4D535BAA" w14:textId="77777777" w:rsidR="00485410" w:rsidRPr="00485410" w:rsidRDefault="00485410" w:rsidP="003E5D00">
            <w:pPr>
              <w:spacing w:after="160" w:line="360" w:lineRule="auto"/>
              <w:jc w:val="both"/>
            </w:pPr>
            <w:r w:rsidRPr="00485410">
              <w:t>Within 2 weeks</w:t>
            </w:r>
          </w:p>
        </w:tc>
        <w:tc>
          <w:tcPr>
            <w:tcW w:w="2430" w:type="dxa"/>
            <w:shd w:val="clear" w:color="auto" w:fill="FFE599" w:themeFill="accent4" w:themeFillTint="66"/>
            <w:hideMark/>
          </w:tcPr>
          <w:p w14:paraId="11F06CB8" w14:textId="50028247" w:rsidR="00485410" w:rsidRPr="00485410" w:rsidRDefault="00485410" w:rsidP="003E5D00">
            <w:pPr>
              <w:spacing w:after="160" w:line="360" w:lineRule="auto"/>
              <w:jc w:val="both"/>
            </w:pPr>
            <w:r w:rsidRPr="00485410">
              <w:t>Completion certificate, improved terminology in practice</w:t>
            </w:r>
            <w:r w:rsidR="005117D0">
              <w:t xml:space="preserve"> </w:t>
            </w:r>
            <w:r w:rsidR="000027E8">
              <w:t>(Johnston et al., 2012).</w:t>
            </w:r>
          </w:p>
        </w:tc>
      </w:tr>
      <w:tr w:rsidR="008D1674" w:rsidRPr="00485410" w14:paraId="7DBC1B11" w14:textId="77777777" w:rsidTr="003E5D00">
        <w:tc>
          <w:tcPr>
            <w:tcW w:w="2430" w:type="dxa"/>
            <w:shd w:val="clear" w:color="auto" w:fill="FFD966" w:themeFill="accent4" w:themeFillTint="99"/>
            <w:hideMark/>
          </w:tcPr>
          <w:p w14:paraId="1C183B8B" w14:textId="77777777" w:rsidR="00485410" w:rsidRPr="00485410" w:rsidRDefault="00485410" w:rsidP="003E5D00">
            <w:pPr>
              <w:spacing w:after="160" w:line="360" w:lineRule="auto"/>
              <w:jc w:val="both"/>
            </w:pPr>
            <w:r w:rsidRPr="00485410">
              <w:t>Improve Excel and data handling skills</w:t>
            </w:r>
          </w:p>
        </w:tc>
        <w:tc>
          <w:tcPr>
            <w:tcW w:w="2160" w:type="dxa"/>
            <w:shd w:val="clear" w:color="auto" w:fill="FFD966" w:themeFill="accent4" w:themeFillTint="99"/>
            <w:hideMark/>
          </w:tcPr>
          <w:p w14:paraId="68B0F865" w14:textId="77777777" w:rsidR="00485410" w:rsidRPr="00485410" w:rsidRDefault="00485410" w:rsidP="003E5D00">
            <w:pPr>
              <w:spacing w:after="160" w:line="360" w:lineRule="auto"/>
              <w:jc w:val="both"/>
            </w:pPr>
            <w:r w:rsidRPr="00485410">
              <w:t xml:space="preserve">Practise using pivot tables, formulas, </w:t>
            </w:r>
            <w:r w:rsidRPr="00485410">
              <w:lastRenderedPageBreak/>
              <w:t>and forecasting functions weekly</w:t>
            </w:r>
          </w:p>
        </w:tc>
        <w:tc>
          <w:tcPr>
            <w:tcW w:w="1890" w:type="dxa"/>
            <w:shd w:val="clear" w:color="auto" w:fill="FFD966" w:themeFill="accent4" w:themeFillTint="99"/>
            <w:hideMark/>
          </w:tcPr>
          <w:p w14:paraId="68361DAB" w14:textId="77777777" w:rsidR="00485410" w:rsidRPr="00485410" w:rsidRDefault="00485410" w:rsidP="003E5D00">
            <w:pPr>
              <w:spacing w:after="160" w:line="360" w:lineRule="auto"/>
              <w:jc w:val="both"/>
            </w:pPr>
            <w:r w:rsidRPr="00485410">
              <w:lastRenderedPageBreak/>
              <w:t>Excel templates, YouTube tutorials</w:t>
            </w:r>
          </w:p>
        </w:tc>
        <w:tc>
          <w:tcPr>
            <w:tcW w:w="1980" w:type="dxa"/>
            <w:shd w:val="clear" w:color="auto" w:fill="FFD966" w:themeFill="accent4" w:themeFillTint="99"/>
            <w:hideMark/>
          </w:tcPr>
          <w:p w14:paraId="7F1D274C" w14:textId="77777777" w:rsidR="00485410" w:rsidRPr="00485410" w:rsidRDefault="00485410" w:rsidP="003E5D00">
            <w:pPr>
              <w:spacing w:after="160" w:line="360" w:lineRule="auto"/>
              <w:jc w:val="both"/>
            </w:pPr>
            <w:r w:rsidRPr="00485410">
              <w:t>Ongoing (review monthly)</w:t>
            </w:r>
          </w:p>
        </w:tc>
        <w:tc>
          <w:tcPr>
            <w:tcW w:w="2430" w:type="dxa"/>
            <w:shd w:val="clear" w:color="auto" w:fill="FFD966" w:themeFill="accent4" w:themeFillTint="99"/>
            <w:hideMark/>
          </w:tcPr>
          <w:p w14:paraId="1C798A52" w14:textId="77777777" w:rsidR="00485410" w:rsidRPr="00485410" w:rsidRDefault="00485410" w:rsidP="003E5D00">
            <w:pPr>
              <w:spacing w:after="160" w:line="360" w:lineRule="auto"/>
              <w:jc w:val="both"/>
            </w:pPr>
            <w:r w:rsidRPr="00485410">
              <w:t>Ability to handle tasks independently and more efficiently</w:t>
            </w:r>
          </w:p>
        </w:tc>
      </w:tr>
      <w:tr w:rsidR="008D1674" w:rsidRPr="00485410" w14:paraId="3834AFA1" w14:textId="77777777" w:rsidTr="003E5D00">
        <w:tc>
          <w:tcPr>
            <w:tcW w:w="2430" w:type="dxa"/>
            <w:shd w:val="clear" w:color="auto" w:fill="FFE599" w:themeFill="accent4" w:themeFillTint="66"/>
            <w:hideMark/>
          </w:tcPr>
          <w:p w14:paraId="34674C9E" w14:textId="77777777" w:rsidR="00485410" w:rsidRPr="00485410" w:rsidRDefault="00485410" w:rsidP="00FF7677">
            <w:pPr>
              <w:spacing w:after="160" w:line="360" w:lineRule="auto"/>
              <w:jc w:val="both"/>
            </w:pPr>
            <w:r w:rsidRPr="00485410">
              <w:t>Enhance cross-department communication and reporting</w:t>
            </w:r>
          </w:p>
        </w:tc>
        <w:tc>
          <w:tcPr>
            <w:tcW w:w="2160" w:type="dxa"/>
            <w:shd w:val="clear" w:color="auto" w:fill="FFE599" w:themeFill="accent4" w:themeFillTint="66"/>
            <w:hideMark/>
          </w:tcPr>
          <w:p w14:paraId="79F32389" w14:textId="77777777" w:rsidR="00485410" w:rsidRPr="00485410" w:rsidRDefault="00485410" w:rsidP="00485410">
            <w:pPr>
              <w:spacing w:after="160" w:line="360" w:lineRule="auto"/>
            </w:pPr>
            <w:r w:rsidRPr="00485410">
              <w:t>Draft weekly mock revenue summaries and ask for peer feedback</w:t>
            </w:r>
          </w:p>
        </w:tc>
        <w:tc>
          <w:tcPr>
            <w:tcW w:w="1890" w:type="dxa"/>
            <w:shd w:val="clear" w:color="auto" w:fill="FFE599" w:themeFill="accent4" w:themeFillTint="66"/>
            <w:hideMark/>
          </w:tcPr>
          <w:p w14:paraId="7FA72C50" w14:textId="77777777" w:rsidR="00485410" w:rsidRPr="00485410" w:rsidRDefault="00485410" w:rsidP="00485410">
            <w:pPr>
              <w:spacing w:after="160" w:line="360" w:lineRule="auto"/>
            </w:pPr>
            <w:r w:rsidRPr="00485410">
              <w:t>Sample templates, supervisor input</w:t>
            </w:r>
          </w:p>
        </w:tc>
        <w:tc>
          <w:tcPr>
            <w:tcW w:w="1980" w:type="dxa"/>
            <w:shd w:val="clear" w:color="auto" w:fill="FFE599" w:themeFill="accent4" w:themeFillTint="66"/>
            <w:hideMark/>
          </w:tcPr>
          <w:p w14:paraId="4B5BE87B" w14:textId="77777777" w:rsidR="00485410" w:rsidRPr="00485410" w:rsidRDefault="00485410" w:rsidP="00485410">
            <w:pPr>
              <w:spacing w:after="160" w:line="360" w:lineRule="auto"/>
            </w:pPr>
            <w:r w:rsidRPr="00485410">
              <w:t>Start immediately</w:t>
            </w:r>
          </w:p>
        </w:tc>
        <w:tc>
          <w:tcPr>
            <w:tcW w:w="2430" w:type="dxa"/>
            <w:shd w:val="clear" w:color="auto" w:fill="FFE599" w:themeFill="accent4" w:themeFillTint="66"/>
            <w:hideMark/>
          </w:tcPr>
          <w:p w14:paraId="1FF2946C" w14:textId="77777777" w:rsidR="00485410" w:rsidRPr="00485410" w:rsidRDefault="00485410" w:rsidP="00485410">
            <w:pPr>
              <w:spacing w:after="160" w:line="360" w:lineRule="auto"/>
            </w:pPr>
            <w:r w:rsidRPr="00485410">
              <w:t>Fewer misunderstandings, more confidence in written reports</w:t>
            </w:r>
          </w:p>
        </w:tc>
      </w:tr>
      <w:tr w:rsidR="008D1674" w:rsidRPr="00485410" w14:paraId="4B9E8266" w14:textId="77777777" w:rsidTr="003E5D00">
        <w:tc>
          <w:tcPr>
            <w:tcW w:w="2430" w:type="dxa"/>
            <w:shd w:val="clear" w:color="auto" w:fill="FFD966" w:themeFill="accent4" w:themeFillTint="99"/>
            <w:hideMark/>
          </w:tcPr>
          <w:p w14:paraId="58427666" w14:textId="77777777" w:rsidR="00485410" w:rsidRPr="00485410" w:rsidRDefault="00485410" w:rsidP="003E5D00">
            <w:pPr>
              <w:spacing w:after="160" w:line="360" w:lineRule="auto"/>
              <w:jc w:val="both"/>
            </w:pPr>
            <w:r w:rsidRPr="00485410">
              <w:t>Build confidence with OTA and channel management platforms</w:t>
            </w:r>
          </w:p>
        </w:tc>
        <w:tc>
          <w:tcPr>
            <w:tcW w:w="2160" w:type="dxa"/>
            <w:shd w:val="clear" w:color="auto" w:fill="FFD966" w:themeFill="accent4" w:themeFillTint="99"/>
            <w:hideMark/>
          </w:tcPr>
          <w:p w14:paraId="08C508C4" w14:textId="77777777" w:rsidR="00485410" w:rsidRPr="00485410" w:rsidRDefault="00485410" w:rsidP="003E5D00">
            <w:pPr>
              <w:spacing w:after="160" w:line="360" w:lineRule="auto"/>
              <w:jc w:val="both"/>
            </w:pPr>
            <w:r w:rsidRPr="00485410">
              <w:t>Request additional shadowing or demo sessions on OTA dashboards</w:t>
            </w:r>
          </w:p>
        </w:tc>
        <w:tc>
          <w:tcPr>
            <w:tcW w:w="1890" w:type="dxa"/>
            <w:shd w:val="clear" w:color="auto" w:fill="FFD966" w:themeFill="accent4" w:themeFillTint="99"/>
            <w:hideMark/>
          </w:tcPr>
          <w:p w14:paraId="09EDF54A" w14:textId="77777777" w:rsidR="00485410" w:rsidRPr="00485410" w:rsidRDefault="00485410" w:rsidP="003E5D00">
            <w:pPr>
              <w:spacing w:after="160" w:line="360" w:lineRule="auto"/>
              <w:jc w:val="both"/>
            </w:pPr>
            <w:r w:rsidRPr="00485410">
              <w:t>In-house training, manuals</w:t>
            </w:r>
          </w:p>
        </w:tc>
        <w:tc>
          <w:tcPr>
            <w:tcW w:w="1980" w:type="dxa"/>
            <w:shd w:val="clear" w:color="auto" w:fill="FFD966" w:themeFill="accent4" w:themeFillTint="99"/>
            <w:hideMark/>
          </w:tcPr>
          <w:p w14:paraId="08E7C033" w14:textId="77777777" w:rsidR="00485410" w:rsidRPr="00485410" w:rsidRDefault="00485410" w:rsidP="003E5D00">
            <w:pPr>
              <w:spacing w:after="160" w:line="360" w:lineRule="auto"/>
              <w:jc w:val="both"/>
            </w:pPr>
            <w:r w:rsidRPr="00485410">
              <w:t>Before placement ends</w:t>
            </w:r>
          </w:p>
        </w:tc>
        <w:tc>
          <w:tcPr>
            <w:tcW w:w="2430" w:type="dxa"/>
            <w:shd w:val="clear" w:color="auto" w:fill="FFD966" w:themeFill="accent4" w:themeFillTint="99"/>
            <w:hideMark/>
          </w:tcPr>
          <w:p w14:paraId="3DC50D5D" w14:textId="7952C78C" w:rsidR="00485410" w:rsidRPr="00485410" w:rsidRDefault="00485410" w:rsidP="003E5D00">
            <w:pPr>
              <w:spacing w:after="160" w:line="360" w:lineRule="auto"/>
              <w:jc w:val="both"/>
            </w:pPr>
            <w:r w:rsidRPr="00485410">
              <w:t>Comfortable navigating platforms and suggesting adjustments</w:t>
            </w:r>
            <w:r w:rsidR="00FF7677">
              <w:t xml:space="preserve"> (</w:t>
            </w:r>
            <w:r w:rsidR="005E3D05" w:rsidRPr="00E93BEC">
              <w:t>Talukder</w:t>
            </w:r>
            <w:r w:rsidR="005E3D05">
              <w:t xml:space="preserve"> et al., 2025</w:t>
            </w:r>
            <w:r w:rsidR="00FF7677">
              <w:t>).</w:t>
            </w:r>
          </w:p>
        </w:tc>
      </w:tr>
    </w:tbl>
    <w:p w14:paraId="062164A2" w14:textId="77777777" w:rsidR="00485410" w:rsidRPr="00485410" w:rsidRDefault="00485410" w:rsidP="00485410"/>
    <w:p w14:paraId="0B573EA9" w14:textId="21C51BEA" w:rsidR="00A80D41" w:rsidRPr="008711CD" w:rsidRDefault="00A80D41" w:rsidP="008711CD">
      <w:pPr>
        <w:pStyle w:val="Heading1"/>
      </w:pPr>
      <w:bookmarkStart w:id="8" w:name="_Toc200798209"/>
      <w:r w:rsidRPr="008711CD">
        <w:t>Section 2: Discussion of Key Hotel Administration Issue</w:t>
      </w:r>
      <w:bookmarkEnd w:id="8"/>
      <w:r w:rsidR="008711CD" w:rsidRPr="008711CD">
        <w:t xml:space="preserve"> </w:t>
      </w:r>
    </w:p>
    <w:p w14:paraId="0164B943" w14:textId="19F31522" w:rsidR="00F468A8" w:rsidRDefault="002801F2" w:rsidP="008711CD">
      <w:pPr>
        <w:spacing w:line="360" w:lineRule="auto"/>
        <w:jc w:val="both"/>
      </w:pPr>
      <w:r w:rsidRPr="002801F2">
        <w:t>Manual data entry in the form of forecasting and prices adjustments, is one of the primary things that I had discovered to be a problem in Revenue Management department, when I was on placement at White Hart Hotel Boston. This was a manual process that led to certain delays and at times inaccuracies especially in coordinating prices across the different booking engines</w:t>
      </w:r>
      <w:r w:rsidR="00F468A8" w:rsidRPr="00F468A8">
        <w:t>. Excel spreadsheets and old systems posed time inefficiency and could not react fast to demand changes (</w:t>
      </w:r>
      <w:r w:rsidR="00C019D1">
        <w:t xml:space="preserve">Bardi, 2012). </w:t>
      </w:r>
      <w:r w:rsidR="00F468A8" w:rsidRPr="00F468A8">
        <w:t>This led to the likelihood of revenue loss owing to pricing opportunities being missed. It also brought a communication problem between the front office and the revenue team where the updating of information was not always communicated and implemented.</w:t>
      </w:r>
      <w:r w:rsidR="00F468A8">
        <w:t xml:space="preserve"> </w:t>
      </w:r>
    </w:p>
    <w:p w14:paraId="1A29F0F2" w14:textId="02972AF3" w:rsidR="008711CD" w:rsidRPr="008711CD" w:rsidRDefault="008711CD" w:rsidP="008711CD">
      <w:pPr>
        <w:spacing w:line="360" w:lineRule="auto"/>
        <w:jc w:val="both"/>
      </w:pPr>
      <w:r w:rsidRPr="008711CD">
        <w:t xml:space="preserve">According to </w:t>
      </w:r>
      <w:r w:rsidR="00D400A6">
        <w:t>Vallen et al. (2014</w:t>
      </w:r>
      <w:r w:rsidR="00F86B92">
        <w:t xml:space="preserve">), </w:t>
      </w:r>
      <w:r w:rsidRPr="008711CD">
        <w:t>integrated software systems and automated revenue tools are essential for improving hotel profitability. These tools help reduce human error and allow managers to make faster, more accurate decisions. This supports what I saw at the hotel, where a lack of automation made it hard to keep up with real-time demand.</w:t>
      </w:r>
      <w:r w:rsidR="003E5D00">
        <w:t xml:space="preserve"> </w:t>
      </w:r>
      <w:r w:rsidRPr="008711CD">
        <w:t>This issue relates closely to what I learned in the Service Operations Management module at Level 5, which focuses on improving efficiency through better systems and processes</w:t>
      </w:r>
      <w:r w:rsidR="003B7864">
        <w:t xml:space="preserve"> (</w:t>
      </w:r>
      <w:r w:rsidR="003B7864" w:rsidRPr="00FF6121">
        <w:t>Reid</w:t>
      </w:r>
      <w:r w:rsidR="003B7864">
        <w:t xml:space="preserve"> and </w:t>
      </w:r>
      <w:r w:rsidR="007158A2" w:rsidRPr="00FF6121">
        <w:t xml:space="preserve">Sanders, </w:t>
      </w:r>
      <w:r w:rsidR="007158A2">
        <w:t>2019</w:t>
      </w:r>
      <w:r w:rsidR="003B7864">
        <w:t>)</w:t>
      </w:r>
      <w:r w:rsidRPr="008711CD">
        <w:t xml:space="preserve">. In my opinion, the hotel would benefit greatly from investing in a cloud-based Property Management </w:t>
      </w:r>
      <w:r w:rsidRPr="008711CD">
        <w:lastRenderedPageBreak/>
        <w:t>System (PMS) or a Revenue Management System (RMS). These tools would streamline data handling and improve pricing accuracy, leading to better overall performance.</w:t>
      </w:r>
    </w:p>
    <w:p w14:paraId="0F4D001E" w14:textId="2530773C" w:rsidR="00A80D41" w:rsidRDefault="00A80D41" w:rsidP="00A80D41">
      <w:pPr>
        <w:pStyle w:val="Heading1"/>
      </w:pPr>
      <w:bookmarkStart w:id="9" w:name="_Toc200798210"/>
      <w:r w:rsidRPr="00A80D41">
        <w:t>Section 3: Future Trends in Hotel Administration</w:t>
      </w:r>
      <w:bookmarkEnd w:id="9"/>
    </w:p>
    <w:p w14:paraId="12D66282" w14:textId="6098ED65" w:rsidR="008711CD" w:rsidRDefault="008711CD" w:rsidP="008711CD">
      <w:pPr>
        <w:pStyle w:val="NormalWeb"/>
        <w:spacing w:line="360" w:lineRule="auto"/>
        <w:jc w:val="both"/>
      </w:pPr>
      <w:r>
        <w:t>In the future, hotel administration will be strongly shaped by new technology, especially in the area of revenue management. One important trend is the use of advanced software and automation for revenue analytics. Tools such as Duetto or Atomize use artificial intelligence (AI) to analyse data in real time, helping hotels make quick and smart pricing decisions</w:t>
      </w:r>
      <w:r w:rsidR="007158A2">
        <w:t xml:space="preserve"> (</w:t>
      </w:r>
      <w:r w:rsidR="003C409E">
        <w:t>Fallon and Rutherford, 2010</w:t>
      </w:r>
      <w:r w:rsidR="007158A2">
        <w:t>)</w:t>
      </w:r>
      <w:r>
        <w:t>. These AI tools can predict demand, adjust prices, and choose the best booking channels much faster and more accurately than manual methods. This means that instead of spending a lot of time collecting and updating data, revenue managers will focus more on understanding the data and using it to make strategic choices.</w:t>
      </w:r>
    </w:p>
    <w:p w14:paraId="169D8EFD" w14:textId="4BD636BF" w:rsidR="008711CD" w:rsidRPr="008711CD" w:rsidRDefault="008711CD" w:rsidP="008711CD">
      <w:pPr>
        <w:pStyle w:val="NormalWeb"/>
        <w:spacing w:line="360" w:lineRule="auto"/>
        <w:jc w:val="both"/>
      </w:pPr>
      <w:r>
        <w:t xml:space="preserve">This shift will require future hotel professionals to be confident with technology and also have strong analytical and business thinking skills. According to </w:t>
      </w:r>
      <w:proofErr w:type="spellStart"/>
      <w:r w:rsidR="004F3F3B" w:rsidRPr="00FF6121">
        <w:t>Mingotto</w:t>
      </w:r>
      <w:proofErr w:type="spellEnd"/>
      <w:r w:rsidR="004F3F3B">
        <w:t xml:space="preserve"> et al. </w:t>
      </w:r>
      <w:r>
        <w:t>(20</w:t>
      </w:r>
      <w:r w:rsidR="004F3F3B">
        <w:t>21</w:t>
      </w:r>
      <w:r>
        <w:t xml:space="preserve">), AI is already changing how hotel operations work, and </w:t>
      </w:r>
      <w:r w:rsidR="005A31F9" w:rsidRPr="005A31F9">
        <w:t>Anon</w:t>
      </w:r>
      <w:r w:rsidR="005A31F9">
        <w:t xml:space="preserve"> </w:t>
      </w:r>
      <w:r>
        <w:t>(202</w:t>
      </w:r>
      <w:r w:rsidR="005A31F9">
        <w:t>5</w:t>
      </w:r>
      <w:r>
        <w:t>)</w:t>
      </w:r>
      <w:r w:rsidR="005A31F9">
        <w:t>,</w:t>
      </w:r>
      <w:r>
        <w:t xml:space="preserve"> also explain that AI supports better decision-making and improves guest satisfaction. Based on what I saw at White Hart Hotel Boston, I believe this is a necessary change. The hotel still relies on manual systems, which are slow and limit quick action.</w:t>
      </w:r>
      <w:r w:rsidR="005A31F9">
        <w:t xml:space="preserve"> </w:t>
      </w:r>
      <w:r>
        <w:t>Personally, this trend has encouraged me to keep developing my data skills and to learn more about modern hotel software. I now understand how important it is to be prepared for a future in hotel management where technology and analytics are a major part of daily work.</w:t>
      </w:r>
    </w:p>
    <w:p w14:paraId="12C4A8B5" w14:textId="5AB1B478" w:rsidR="00A80D41" w:rsidRPr="00A80D41" w:rsidRDefault="00A80D41" w:rsidP="00A80D41">
      <w:pPr>
        <w:pStyle w:val="Heading1"/>
      </w:pPr>
      <w:bookmarkStart w:id="10" w:name="_Toc200798211"/>
      <w:r w:rsidRPr="00A80D41">
        <w:t>Conclusion</w:t>
      </w:r>
      <w:bookmarkEnd w:id="10"/>
    </w:p>
    <w:p w14:paraId="60E8D341" w14:textId="7915795C" w:rsidR="00A80D41" w:rsidRDefault="001A64A0" w:rsidP="00B12547">
      <w:pPr>
        <w:pStyle w:val="NormalWeb"/>
        <w:spacing w:line="360" w:lineRule="auto"/>
        <w:jc w:val="both"/>
      </w:pPr>
      <w:r>
        <w:t>Working in the Revenue Management department at White Hart Hotel Boston gave me real insight into how data and pricing shape a hotel’s success. I saw first-hand the value of using technology for forecasting and how strong coordination with other departments supports better decisions. While I met most of my learning goals</w:t>
      </w:r>
      <w:r w:rsidR="005A31F9">
        <w:t xml:space="preserve"> </w:t>
      </w:r>
      <w:r>
        <w:t xml:space="preserve">like understanding pricing strategies and using basic revenue </w:t>
      </w:r>
      <w:r w:rsidR="0089350C">
        <w:t>tools,</w:t>
      </w:r>
      <w:r w:rsidR="005A31F9">
        <w:t xml:space="preserve"> </w:t>
      </w:r>
      <w:r>
        <w:t>I know I still need to build more confidence in analysing customer data. This experience has motivated me to grow further and one day work in a strategic hotel role where revenue planning plays a key part.</w:t>
      </w:r>
    </w:p>
    <w:p w14:paraId="3699E33A" w14:textId="31F3AD2F" w:rsidR="00C019D1" w:rsidRDefault="001B7895" w:rsidP="00B12547">
      <w:pPr>
        <w:pStyle w:val="NormalWeb"/>
        <w:spacing w:line="360" w:lineRule="auto"/>
        <w:jc w:val="both"/>
      </w:pPr>
      <w:r>
        <w:lastRenderedPageBreak/>
        <w:t>Reference:</w:t>
      </w:r>
    </w:p>
    <w:p w14:paraId="5EFD439F" w14:textId="3F30D36F" w:rsidR="00A80D41" w:rsidRPr="00A80D41" w:rsidRDefault="00A80D41" w:rsidP="001B7895">
      <w:pPr>
        <w:pStyle w:val="Heading1"/>
        <w:numPr>
          <w:ilvl w:val="0"/>
          <w:numId w:val="0"/>
        </w:numPr>
      </w:pPr>
    </w:p>
    <w:p w14:paraId="5922A3EE" w14:textId="77777777" w:rsidR="00D95549" w:rsidRDefault="00D95549" w:rsidP="00D95549">
      <w:pPr>
        <w:spacing w:line="360" w:lineRule="auto"/>
        <w:ind w:left="720" w:hanging="720"/>
        <w:jc w:val="both"/>
      </w:pPr>
      <w:r>
        <w:t xml:space="preserve">Bardi, J. (2010) </w:t>
      </w:r>
      <w:r w:rsidRPr="00E93BEC">
        <w:rPr>
          <w:i/>
          <w:iCs/>
        </w:rPr>
        <w:t>Hotel Front Office Management.</w:t>
      </w:r>
      <w:r>
        <w:t xml:space="preserve"> London: Wiley.</w:t>
      </w:r>
    </w:p>
    <w:p w14:paraId="20F7CC16" w14:textId="77777777" w:rsidR="00D95549" w:rsidRDefault="00D95549" w:rsidP="00D95549">
      <w:pPr>
        <w:spacing w:line="360" w:lineRule="auto"/>
        <w:ind w:left="720" w:hanging="720"/>
        <w:jc w:val="both"/>
      </w:pPr>
      <w:r>
        <w:t xml:space="preserve">Fallon, M. and Rutherford, D. (2010) </w:t>
      </w:r>
      <w:r w:rsidRPr="00E93BEC">
        <w:rPr>
          <w:i/>
          <w:iCs/>
        </w:rPr>
        <w:t>Hotel Management and Operations.</w:t>
      </w:r>
      <w:r>
        <w:t xml:space="preserve"> London: Wiley.</w:t>
      </w:r>
    </w:p>
    <w:p w14:paraId="5D5D2DAD" w14:textId="77777777" w:rsidR="00D95549" w:rsidRDefault="00D95549" w:rsidP="00D95549">
      <w:pPr>
        <w:spacing w:line="360" w:lineRule="auto"/>
        <w:ind w:left="720" w:hanging="720"/>
        <w:jc w:val="both"/>
      </w:pPr>
      <w:r w:rsidRPr="00082105">
        <w:t xml:space="preserve">Fu, S., Cheng, X., Su, L., </w:t>
      </w:r>
      <w:proofErr w:type="spellStart"/>
      <w:r w:rsidRPr="00082105">
        <w:t>Bilgihan</w:t>
      </w:r>
      <w:proofErr w:type="spellEnd"/>
      <w:r w:rsidRPr="00082105">
        <w:t xml:space="preserve">, </w:t>
      </w:r>
      <w:proofErr w:type="spellStart"/>
      <w:proofErr w:type="gramStart"/>
      <w:r w:rsidRPr="00082105">
        <w:t>A.,</w:t>
      </w:r>
      <w:r>
        <w:t>and</w:t>
      </w:r>
      <w:proofErr w:type="spellEnd"/>
      <w:proofErr w:type="gramEnd"/>
      <w:r w:rsidRPr="00082105">
        <w:t xml:space="preserve"> </w:t>
      </w:r>
      <w:proofErr w:type="spellStart"/>
      <w:r w:rsidRPr="00082105">
        <w:t>Okumus</w:t>
      </w:r>
      <w:proofErr w:type="spellEnd"/>
      <w:r w:rsidRPr="00082105">
        <w:t>, F. (2020). Designing collaboration process facilitation in hotel management teams to improve collaboration performance. </w:t>
      </w:r>
      <w:r w:rsidRPr="00FA5672">
        <w:rPr>
          <w:i/>
          <w:iCs/>
        </w:rPr>
        <w:t>International Journal of Hospitality Management</w:t>
      </w:r>
      <w:r w:rsidRPr="00082105">
        <w:t>, </w:t>
      </w:r>
      <w:r w:rsidRPr="00FA5672">
        <w:rPr>
          <w:i/>
          <w:iCs/>
        </w:rPr>
        <w:t>88</w:t>
      </w:r>
      <w:r w:rsidRPr="00082105">
        <w:t>, 102527.</w:t>
      </w:r>
    </w:p>
    <w:p w14:paraId="5AAE1CD7" w14:textId="77777777" w:rsidR="00D95549" w:rsidRDefault="00D95549" w:rsidP="00D95549">
      <w:pPr>
        <w:spacing w:line="360" w:lineRule="auto"/>
        <w:ind w:left="720" w:hanging="720"/>
        <w:jc w:val="both"/>
      </w:pPr>
      <w:r w:rsidRPr="00082105">
        <w:t xml:space="preserve">Hayes, D. K., Hayes, J. </w:t>
      </w:r>
      <w:proofErr w:type="spellStart"/>
      <w:proofErr w:type="gramStart"/>
      <w:r w:rsidRPr="00082105">
        <w:t>D.,</w:t>
      </w:r>
      <w:r>
        <w:t>and</w:t>
      </w:r>
      <w:proofErr w:type="spellEnd"/>
      <w:proofErr w:type="gramEnd"/>
      <w:r w:rsidRPr="00082105">
        <w:t xml:space="preserve"> Hayes, P. A. (2021). </w:t>
      </w:r>
      <w:r w:rsidRPr="00FA5672">
        <w:rPr>
          <w:i/>
          <w:iCs/>
        </w:rPr>
        <w:t>Revenue management for the hospitality industry</w:t>
      </w:r>
      <w:r w:rsidRPr="00082105">
        <w:t xml:space="preserve">. John </w:t>
      </w:r>
      <w:proofErr w:type="spellStart"/>
      <w:r w:rsidRPr="00082105">
        <w:t>Wiley</w:t>
      </w:r>
      <w:r>
        <w:t>and</w:t>
      </w:r>
      <w:proofErr w:type="spellEnd"/>
      <w:r w:rsidRPr="00082105">
        <w:t xml:space="preserve"> Sons.</w:t>
      </w:r>
    </w:p>
    <w:p w14:paraId="64953986" w14:textId="77777777" w:rsidR="00D95549" w:rsidRDefault="00D95549" w:rsidP="00D95549">
      <w:pPr>
        <w:spacing w:line="360" w:lineRule="auto"/>
        <w:ind w:left="720" w:hanging="720"/>
        <w:jc w:val="both"/>
      </w:pPr>
      <w:r>
        <w:t xml:space="preserve">Johnston, R., Clark, G. and </w:t>
      </w:r>
      <w:proofErr w:type="spellStart"/>
      <w:r>
        <w:t>Shulver</w:t>
      </w:r>
      <w:proofErr w:type="spellEnd"/>
      <w:r>
        <w:t xml:space="preserve">, M. (2012) </w:t>
      </w:r>
      <w:r w:rsidRPr="00E93BEC">
        <w:rPr>
          <w:i/>
          <w:iCs/>
        </w:rPr>
        <w:t>Service Operations Management:</w:t>
      </w:r>
      <w:r>
        <w:t xml:space="preserve"> Improving Service Delivery. 5</w:t>
      </w:r>
      <w:r w:rsidRPr="00E93BEC">
        <w:rPr>
          <w:vertAlign w:val="superscript"/>
        </w:rPr>
        <w:t>th</w:t>
      </w:r>
      <w:r>
        <w:t xml:space="preserve"> Ed. London: Pearson.</w:t>
      </w:r>
    </w:p>
    <w:p w14:paraId="4BCCA637" w14:textId="77777777" w:rsidR="00D95549" w:rsidRDefault="00D95549" w:rsidP="00D95549">
      <w:pPr>
        <w:spacing w:line="360" w:lineRule="auto"/>
        <w:ind w:left="720" w:hanging="720"/>
        <w:jc w:val="both"/>
      </w:pPr>
      <w:proofErr w:type="spellStart"/>
      <w:r w:rsidRPr="00082105">
        <w:t>Kalgi</w:t>
      </w:r>
      <w:proofErr w:type="spellEnd"/>
      <w:r w:rsidRPr="00082105">
        <w:t xml:space="preserve">, </w:t>
      </w:r>
      <w:proofErr w:type="spellStart"/>
      <w:proofErr w:type="gramStart"/>
      <w:r w:rsidRPr="00082105">
        <w:t>D.,</w:t>
      </w:r>
      <w:r>
        <w:t>and</w:t>
      </w:r>
      <w:proofErr w:type="spellEnd"/>
      <w:proofErr w:type="gramEnd"/>
      <w:r w:rsidRPr="00082105">
        <w:t xml:space="preserve"> Hire, J. (2024). Effectiveness of Hotel Amenities and Facilities in Enriching Guest Experience. </w:t>
      </w:r>
      <w:r w:rsidRPr="00FA5672">
        <w:rPr>
          <w:i/>
          <w:iCs/>
        </w:rPr>
        <w:t xml:space="preserve">Current Scenario in Science and Technology, Environment, Agriculture, Health, Water Resources, Social Science, </w:t>
      </w:r>
      <w:proofErr w:type="spellStart"/>
      <w:r w:rsidRPr="00FA5672">
        <w:rPr>
          <w:i/>
          <w:iCs/>
        </w:rPr>
        <w:t>Literature</w:t>
      </w:r>
      <w:r>
        <w:rPr>
          <w:i/>
          <w:iCs/>
        </w:rPr>
        <w:t>and</w:t>
      </w:r>
      <w:proofErr w:type="spellEnd"/>
      <w:r w:rsidRPr="00FA5672">
        <w:rPr>
          <w:i/>
          <w:iCs/>
        </w:rPr>
        <w:t xml:space="preserve"> Industrial</w:t>
      </w:r>
      <w:r w:rsidRPr="00082105">
        <w:t>, 47.</w:t>
      </w:r>
    </w:p>
    <w:p w14:paraId="05117256" w14:textId="77777777" w:rsidR="00D95549" w:rsidRDefault="00D95549" w:rsidP="00D95549">
      <w:pPr>
        <w:spacing w:line="360" w:lineRule="auto"/>
        <w:ind w:left="720" w:hanging="720"/>
        <w:jc w:val="both"/>
      </w:pPr>
      <w:proofErr w:type="spellStart"/>
      <w:r w:rsidRPr="00FF6121">
        <w:t>Mingotto</w:t>
      </w:r>
      <w:proofErr w:type="spellEnd"/>
      <w:r w:rsidRPr="00FF6121">
        <w:t xml:space="preserve">, E., </w:t>
      </w:r>
      <w:proofErr w:type="spellStart"/>
      <w:r w:rsidRPr="00FF6121">
        <w:t>Montaguti</w:t>
      </w:r>
      <w:proofErr w:type="spellEnd"/>
      <w:r w:rsidRPr="00FF6121">
        <w:t xml:space="preserve">, </w:t>
      </w:r>
      <w:proofErr w:type="spellStart"/>
      <w:proofErr w:type="gramStart"/>
      <w:r w:rsidRPr="00FF6121">
        <w:t>F.,</w:t>
      </w:r>
      <w:r>
        <w:t>and</w:t>
      </w:r>
      <w:proofErr w:type="spellEnd"/>
      <w:proofErr w:type="gramEnd"/>
      <w:r w:rsidRPr="00FF6121">
        <w:t xml:space="preserve"> </w:t>
      </w:r>
      <w:proofErr w:type="spellStart"/>
      <w:r w:rsidRPr="00FF6121">
        <w:t>Tamma</w:t>
      </w:r>
      <w:proofErr w:type="spellEnd"/>
      <w:r w:rsidRPr="00FF6121">
        <w:t>, M. (2021). Challenges in re-designing operations and jobs to embody AI and robotics in services. Findings from a case in the hospitality industry. </w:t>
      </w:r>
      <w:r w:rsidRPr="00FA5672">
        <w:rPr>
          <w:i/>
          <w:iCs/>
        </w:rPr>
        <w:t>Electronic Markets</w:t>
      </w:r>
      <w:r w:rsidRPr="00FF6121">
        <w:t>, </w:t>
      </w:r>
      <w:r w:rsidRPr="00FA5672">
        <w:rPr>
          <w:i/>
          <w:iCs/>
        </w:rPr>
        <w:t>31</w:t>
      </w:r>
      <w:r w:rsidRPr="00FF6121">
        <w:t>(3), 493-510.</w:t>
      </w:r>
    </w:p>
    <w:p w14:paraId="095C055E" w14:textId="77777777" w:rsidR="00D95549" w:rsidRDefault="00D95549" w:rsidP="00D95549">
      <w:pPr>
        <w:spacing w:line="360" w:lineRule="auto"/>
        <w:ind w:left="720" w:hanging="720"/>
        <w:jc w:val="both"/>
      </w:pPr>
      <w:r w:rsidRPr="00FF6121">
        <w:t xml:space="preserve">Reid, R. </w:t>
      </w:r>
      <w:proofErr w:type="spellStart"/>
      <w:proofErr w:type="gramStart"/>
      <w:r w:rsidRPr="00FF6121">
        <w:t>D.,</w:t>
      </w:r>
      <w:r>
        <w:t>and</w:t>
      </w:r>
      <w:proofErr w:type="spellEnd"/>
      <w:proofErr w:type="gramEnd"/>
      <w:r w:rsidRPr="00FF6121">
        <w:t xml:space="preserve"> Sanders, N. R. (2019). </w:t>
      </w:r>
      <w:r w:rsidRPr="00FA5672">
        <w:rPr>
          <w:i/>
          <w:iCs/>
        </w:rPr>
        <w:t>Operations management: an integrated approach</w:t>
      </w:r>
      <w:r w:rsidRPr="00FF6121">
        <w:t xml:space="preserve">. John </w:t>
      </w:r>
      <w:proofErr w:type="spellStart"/>
      <w:r w:rsidRPr="00FF6121">
        <w:t>Wiley</w:t>
      </w:r>
      <w:r>
        <w:t>and</w:t>
      </w:r>
      <w:proofErr w:type="spellEnd"/>
      <w:r w:rsidRPr="00FF6121">
        <w:t xml:space="preserve"> Sons.</w:t>
      </w:r>
    </w:p>
    <w:p w14:paraId="2A469C80" w14:textId="77777777" w:rsidR="00D95549" w:rsidRDefault="00D95549" w:rsidP="00D95549">
      <w:pPr>
        <w:spacing w:line="360" w:lineRule="auto"/>
        <w:ind w:left="720" w:hanging="720"/>
        <w:jc w:val="both"/>
      </w:pPr>
      <w:r w:rsidRPr="00E93BEC">
        <w:t xml:space="preserve">Talukder, M. B., Kabir, F., </w:t>
      </w:r>
      <w:r>
        <w:t>and</w:t>
      </w:r>
      <w:r w:rsidRPr="00E93BEC">
        <w:t xml:space="preserve"> </w:t>
      </w:r>
      <w:proofErr w:type="spellStart"/>
      <w:r w:rsidRPr="00E93BEC">
        <w:t>Haghi</w:t>
      </w:r>
      <w:proofErr w:type="spellEnd"/>
      <w:r w:rsidRPr="00E93BEC">
        <w:t>, A. K. (2025). Artificial Intelligence in the fields of Financial Management and Hospitality. In </w:t>
      </w:r>
      <w:r w:rsidRPr="00E93BEC">
        <w:rPr>
          <w:i/>
          <w:iCs/>
        </w:rPr>
        <w:t>Utilizing AI and Machine Learning in Financial Analysis</w:t>
      </w:r>
      <w:r w:rsidRPr="00E93BEC">
        <w:t> (pp. 531-554). IGI Global Scientific Publishing.</w:t>
      </w:r>
    </w:p>
    <w:p w14:paraId="71EE9A90" w14:textId="77777777" w:rsidR="00D95549" w:rsidRDefault="00D95549" w:rsidP="00D95549">
      <w:pPr>
        <w:spacing w:line="360" w:lineRule="auto"/>
        <w:ind w:left="720" w:hanging="720"/>
        <w:jc w:val="both"/>
      </w:pPr>
      <w:r>
        <w:t xml:space="preserve">Vallen, G.K. and Valen, Jerome J. (2014) </w:t>
      </w:r>
      <w:r w:rsidRPr="00E93BEC">
        <w:rPr>
          <w:i/>
          <w:iCs/>
        </w:rPr>
        <w:t>Check-In Check- Out: Managing Hotel Operations</w:t>
      </w:r>
      <w:r>
        <w:t>. 9th Ed. Harlow: Pearson Education Limited.</w:t>
      </w:r>
    </w:p>
    <w:p w14:paraId="52847CA2" w14:textId="25F70453" w:rsidR="00C06E73" w:rsidRDefault="00C06E73" w:rsidP="00BA5492">
      <w:pPr>
        <w:spacing w:line="360" w:lineRule="auto"/>
        <w:ind w:left="720" w:hanging="720"/>
        <w:jc w:val="both"/>
      </w:pPr>
    </w:p>
    <w:sectPr w:rsidR="00C06E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630BA7"/>
    <w:multiLevelType w:val="multilevel"/>
    <w:tmpl w:val="6F580B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1E044F"/>
    <w:multiLevelType w:val="multilevel"/>
    <w:tmpl w:val="0400C0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3E6932"/>
    <w:multiLevelType w:val="multilevel"/>
    <w:tmpl w:val="03CE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0E6EAB"/>
    <w:multiLevelType w:val="multilevel"/>
    <w:tmpl w:val="DF66FE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966520"/>
    <w:multiLevelType w:val="multilevel"/>
    <w:tmpl w:val="B0A05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CE3A58"/>
    <w:multiLevelType w:val="multilevel"/>
    <w:tmpl w:val="DF569DF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6A8A089A"/>
    <w:multiLevelType w:val="multilevel"/>
    <w:tmpl w:val="5350820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E89183A"/>
    <w:multiLevelType w:val="multilevel"/>
    <w:tmpl w:val="36E0A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2638816">
    <w:abstractNumId w:val="6"/>
  </w:num>
  <w:num w:numId="2" w16cid:durableId="2013292492">
    <w:abstractNumId w:val="5"/>
  </w:num>
  <w:num w:numId="3" w16cid:durableId="1563759595">
    <w:abstractNumId w:val="7"/>
  </w:num>
  <w:num w:numId="4" w16cid:durableId="1256547800">
    <w:abstractNumId w:val="7"/>
    <w:lvlOverride w:ilvl="1">
      <w:lvl w:ilvl="1">
        <w:numFmt w:val="decimal"/>
        <w:lvlText w:val="%2."/>
        <w:lvlJc w:val="left"/>
      </w:lvl>
    </w:lvlOverride>
  </w:num>
  <w:num w:numId="5" w16cid:durableId="952126820">
    <w:abstractNumId w:val="0"/>
  </w:num>
  <w:num w:numId="6" w16cid:durableId="303705325">
    <w:abstractNumId w:val="1"/>
  </w:num>
  <w:num w:numId="7" w16cid:durableId="1110778049">
    <w:abstractNumId w:val="3"/>
  </w:num>
  <w:num w:numId="8" w16cid:durableId="1064334882">
    <w:abstractNumId w:val="2"/>
  </w:num>
  <w:num w:numId="9" w16cid:durableId="18184509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D41"/>
    <w:rsid w:val="000027E8"/>
    <w:rsid w:val="001A64A0"/>
    <w:rsid w:val="001B7895"/>
    <w:rsid w:val="002801F2"/>
    <w:rsid w:val="0032016D"/>
    <w:rsid w:val="00351B4B"/>
    <w:rsid w:val="00390464"/>
    <w:rsid w:val="00391BA0"/>
    <w:rsid w:val="003B7864"/>
    <w:rsid w:val="003C409E"/>
    <w:rsid w:val="003E5D00"/>
    <w:rsid w:val="0046061B"/>
    <w:rsid w:val="00485410"/>
    <w:rsid w:val="004A4C84"/>
    <w:rsid w:val="004E5E91"/>
    <w:rsid w:val="004F3F3B"/>
    <w:rsid w:val="005117D0"/>
    <w:rsid w:val="00525027"/>
    <w:rsid w:val="00573F97"/>
    <w:rsid w:val="005A31F9"/>
    <w:rsid w:val="005D4B1E"/>
    <w:rsid w:val="005E3D05"/>
    <w:rsid w:val="006210A6"/>
    <w:rsid w:val="006B7588"/>
    <w:rsid w:val="007158A2"/>
    <w:rsid w:val="007855CA"/>
    <w:rsid w:val="00786D3E"/>
    <w:rsid w:val="007912A0"/>
    <w:rsid w:val="007E0632"/>
    <w:rsid w:val="008711CD"/>
    <w:rsid w:val="0089350C"/>
    <w:rsid w:val="008B11C7"/>
    <w:rsid w:val="008D1674"/>
    <w:rsid w:val="009A76D1"/>
    <w:rsid w:val="009B54F5"/>
    <w:rsid w:val="00A80ADA"/>
    <w:rsid w:val="00A80D41"/>
    <w:rsid w:val="00B12547"/>
    <w:rsid w:val="00B17164"/>
    <w:rsid w:val="00B31002"/>
    <w:rsid w:val="00BA017C"/>
    <w:rsid w:val="00BA5492"/>
    <w:rsid w:val="00BD44BB"/>
    <w:rsid w:val="00C019D1"/>
    <w:rsid w:val="00C06E73"/>
    <w:rsid w:val="00C21CCB"/>
    <w:rsid w:val="00C74C6B"/>
    <w:rsid w:val="00CD0500"/>
    <w:rsid w:val="00CF09F7"/>
    <w:rsid w:val="00D400A6"/>
    <w:rsid w:val="00D95549"/>
    <w:rsid w:val="00E45C49"/>
    <w:rsid w:val="00E72F37"/>
    <w:rsid w:val="00F468A8"/>
    <w:rsid w:val="00F86B92"/>
    <w:rsid w:val="00F90D2E"/>
    <w:rsid w:val="00F91416"/>
    <w:rsid w:val="00FF7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963A0"/>
  <w15:chartTrackingRefBased/>
  <w15:docId w15:val="{13E6F21F-9676-4935-8CF7-8C2094C5B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C84"/>
    <w:rPr>
      <w:rFonts w:ascii="Times New Roman" w:hAnsi="Times New Roman"/>
    </w:rPr>
  </w:style>
  <w:style w:type="paragraph" w:styleId="Heading1">
    <w:name w:val="heading 1"/>
    <w:basedOn w:val="Normal"/>
    <w:next w:val="Normal"/>
    <w:link w:val="Heading1Char"/>
    <w:uiPriority w:val="9"/>
    <w:qFormat/>
    <w:rsid w:val="00B31002"/>
    <w:pPr>
      <w:keepNext/>
      <w:keepLines/>
      <w:numPr>
        <w:numId w:val="1"/>
      </w:numPr>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B31002"/>
    <w:pPr>
      <w:keepNext/>
      <w:keepLines/>
      <w:numPr>
        <w:ilvl w:val="1"/>
        <w:numId w:val="1"/>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525027"/>
    <w:pPr>
      <w:keepNext/>
      <w:keepLines/>
      <w:numPr>
        <w:ilvl w:val="2"/>
        <w:numId w:val="2"/>
      </w:numPr>
      <w:spacing w:before="160" w:after="80"/>
      <w:ind w:left="72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A80D4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0D4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0D4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0D4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0D4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0D4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002"/>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B31002"/>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525027"/>
    <w:rPr>
      <w:rFonts w:ascii="Times New Roman" w:eastAsiaTheme="majorEastAsia" w:hAnsi="Times New Roman" w:cstheme="majorBidi"/>
      <w:sz w:val="28"/>
      <w:szCs w:val="28"/>
    </w:rPr>
  </w:style>
  <w:style w:type="character" w:customStyle="1" w:styleId="Heading4Char">
    <w:name w:val="Heading 4 Char"/>
    <w:basedOn w:val="DefaultParagraphFont"/>
    <w:link w:val="Heading4"/>
    <w:uiPriority w:val="9"/>
    <w:semiHidden/>
    <w:rsid w:val="00A80D4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0D4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0D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D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D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D41"/>
    <w:rPr>
      <w:rFonts w:eastAsiaTheme="majorEastAsia" w:cstheme="majorBidi"/>
      <w:color w:val="272727" w:themeColor="text1" w:themeTint="D8"/>
    </w:rPr>
  </w:style>
  <w:style w:type="paragraph" w:styleId="Title">
    <w:name w:val="Title"/>
    <w:basedOn w:val="Normal"/>
    <w:next w:val="Normal"/>
    <w:link w:val="TitleChar"/>
    <w:uiPriority w:val="10"/>
    <w:qFormat/>
    <w:rsid w:val="00A80D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D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D4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D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D41"/>
    <w:pPr>
      <w:spacing w:before="160"/>
      <w:jc w:val="center"/>
    </w:pPr>
    <w:rPr>
      <w:i/>
      <w:iCs/>
      <w:color w:val="404040" w:themeColor="text1" w:themeTint="BF"/>
    </w:rPr>
  </w:style>
  <w:style w:type="character" w:customStyle="1" w:styleId="QuoteChar">
    <w:name w:val="Quote Char"/>
    <w:basedOn w:val="DefaultParagraphFont"/>
    <w:link w:val="Quote"/>
    <w:uiPriority w:val="29"/>
    <w:rsid w:val="00A80D41"/>
    <w:rPr>
      <w:rFonts w:ascii="Times New Roman" w:hAnsi="Times New Roman"/>
      <w:i/>
      <w:iCs/>
      <w:color w:val="404040" w:themeColor="text1" w:themeTint="BF"/>
    </w:rPr>
  </w:style>
  <w:style w:type="paragraph" w:styleId="ListParagraph">
    <w:name w:val="List Paragraph"/>
    <w:basedOn w:val="Normal"/>
    <w:uiPriority w:val="34"/>
    <w:qFormat/>
    <w:rsid w:val="00A80D41"/>
    <w:pPr>
      <w:ind w:left="720"/>
      <w:contextualSpacing/>
    </w:pPr>
  </w:style>
  <w:style w:type="character" w:styleId="IntenseEmphasis">
    <w:name w:val="Intense Emphasis"/>
    <w:basedOn w:val="DefaultParagraphFont"/>
    <w:uiPriority w:val="21"/>
    <w:qFormat/>
    <w:rsid w:val="00A80D41"/>
    <w:rPr>
      <w:i/>
      <w:iCs/>
      <w:color w:val="2F5496" w:themeColor="accent1" w:themeShade="BF"/>
    </w:rPr>
  </w:style>
  <w:style w:type="paragraph" w:styleId="IntenseQuote">
    <w:name w:val="Intense Quote"/>
    <w:basedOn w:val="Normal"/>
    <w:next w:val="Normal"/>
    <w:link w:val="IntenseQuoteChar"/>
    <w:uiPriority w:val="30"/>
    <w:qFormat/>
    <w:rsid w:val="00A80D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0D41"/>
    <w:rPr>
      <w:rFonts w:ascii="Times New Roman" w:hAnsi="Times New Roman"/>
      <w:i/>
      <w:iCs/>
      <w:color w:val="2F5496" w:themeColor="accent1" w:themeShade="BF"/>
    </w:rPr>
  </w:style>
  <w:style w:type="character" w:styleId="IntenseReference">
    <w:name w:val="Intense Reference"/>
    <w:basedOn w:val="DefaultParagraphFont"/>
    <w:uiPriority w:val="32"/>
    <w:qFormat/>
    <w:rsid w:val="00A80D41"/>
    <w:rPr>
      <w:b/>
      <w:bCs/>
      <w:smallCaps/>
      <w:color w:val="2F5496" w:themeColor="accent1" w:themeShade="BF"/>
      <w:spacing w:val="5"/>
    </w:rPr>
  </w:style>
  <w:style w:type="paragraph" w:styleId="TOCHeading">
    <w:name w:val="TOC Heading"/>
    <w:basedOn w:val="Heading1"/>
    <w:next w:val="Normal"/>
    <w:uiPriority w:val="39"/>
    <w:unhideWhenUsed/>
    <w:qFormat/>
    <w:rsid w:val="008711CD"/>
    <w:pPr>
      <w:numPr>
        <w:numId w:val="0"/>
      </w:num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711CD"/>
    <w:pPr>
      <w:spacing w:after="100"/>
    </w:pPr>
  </w:style>
  <w:style w:type="character" w:styleId="Hyperlink">
    <w:name w:val="Hyperlink"/>
    <w:basedOn w:val="DefaultParagraphFont"/>
    <w:uiPriority w:val="99"/>
    <w:unhideWhenUsed/>
    <w:rsid w:val="008711CD"/>
    <w:rPr>
      <w:color w:val="0563C1" w:themeColor="hyperlink"/>
      <w:u w:val="single"/>
    </w:rPr>
  </w:style>
  <w:style w:type="paragraph" w:styleId="NormalWeb">
    <w:name w:val="Normal (Web)"/>
    <w:basedOn w:val="Normal"/>
    <w:uiPriority w:val="99"/>
    <w:unhideWhenUsed/>
    <w:rsid w:val="008711CD"/>
    <w:pPr>
      <w:spacing w:before="100" w:beforeAutospacing="1" w:after="100" w:afterAutospacing="1" w:line="240" w:lineRule="auto"/>
    </w:pPr>
    <w:rPr>
      <w:rFonts w:eastAsia="Times New Roman" w:cs="Times New Roman"/>
      <w:kern w:val="0"/>
      <w:lang w:eastAsia="en-GB"/>
      <w14:ligatures w14:val="none"/>
    </w:rPr>
  </w:style>
  <w:style w:type="character" w:styleId="Strong">
    <w:name w:val="Strong"/>
    <w:basedOn w:val="DefaultParagraphFont"/>
    <w:uiPriority w:val="22"/>
    <w:qFormat/>
    <w:rsid w:val="008711CD"/>
    <w:rPr>
      <w:b/>
      <w:bCs/>
    </w:rPr>
  </w:style>
  <w:style w:type="table" w:styleId="TableGrid">
    <w:name w:val="Table Grid"/>
    <w:basedOn w:val="TableNormal"/>
    <w:uiPriority w:val="39"/>
    <w:rsid w:val="004854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21CCB"/>
    <w:pPr>
      <w:spacing w:after="100"/>
      <w:ind w:left="240"/>
    </w:pPr>
  </w:style>
  <w:style w:type="character" w:styleId="CommentReference">
    <w:name w:val="annotation reference"/>
    <w:basedOn w:val="DefaultParagraphFont"/>
    <w:uiPriority w:val="99"/>
    <w:semiHidden/>
    <w:unhideWhenUsed/>
    <w:rsid w:val="007855CA"/>
    <w:rPr>
      <w:sz w:val="16"/>
      <w:szCs w:val="16"/>
    </w:rPr>
  </w:style>
  <w:style w:type="paragraph" w:styleId="CommentText">
    <w:name w:val="annotation text"/>
    <w:basedOn w:val="Normal"/>
    <w:link w:val="CommentTextChar"/>
    <w:uiPriority w:val="99"/>
    <w:semiHidden/>
    <w:unhideWhenUsed/>
    <w:rsid w:val="007855CA"/>
    <w:pPr>
      <w:spacing w:line="240" w:lineRule="auto"/>
    </w:pPr>
    <w:rPr>
      <w:sz w:val="20"/>
      <w:szCs w:val="20"/>
    </w:rPr>
  </w:style>
  <w:style w:type="character" w:customStyle="1" w:styleId="CommentTextChar">
    <w:name w:val="Comment Text Char"/>
    <w:basedOn w:val="DefaultParagraphFont"/>
    <w:link w:val="CommentText"/>
    <w:uiPriority w:val="99"/>
    <w:semiHidden/>
    <w:rsid w:val="007855C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855CA"/>
    <w:rPr>
      <w:b/>
      <w:bCs/>
    </w:rPr>
  </w:style>
  <w:style w:type="character" w:customStyle="1" w:styleId="CommentSubjectChar">
    <w:name w:val="Comment Subject Char"/>
    <w:basedOn w:val="CommentTextChar"/>
    <w:link w:val="CommentSubject"/>
    <w:uiPriority w:val="99"/>
    <w:semiHidden/>
    <w:rsid w:val="007855CA"/>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9201888">
      <w:bodyDiv w:val="1"/>
      <w:marLeft w:val="0"/>
      <w:marRight w:val="0"/>
      <w:marTop w:val="0"/>
      <w:marBottom w:val="0"/>
      <w:divBdr>
        <w:top w:val="none" w:sz="0" w:space="0" w:color="auto"/>
        <w:left w:val="none" w:sz="0" w:space="0" w:color="auto"/>
        <w:bottom w:val="none" w:sz="0" w:space="0" w:color="auto"/>
        <w:right w:val="none" w:sz="0" w:space="0" w:color="auto"/>
      </w:divBdr>
    </w:div>
    <w:div w:id="523787241">
      <w:bodyDiv w:val="1"/>
      <w:marLeft w:val="0"/>
      <w:marRight w:val="0"/>
      <w:marTop w:val="0"/>
      <w:marBottom w:val="0"/>
      <w:divBdr>
        <w:top w:val="none" w:sz="0" w:space="0" w:color="auto"/>
        <w:left w:val="none" w:sz="0" w:space="0" w:color="auto"/>
        <w:bottom w:val="none" w:sz="0" w:space="0" w:color="auto"/>
        <w:right w:val="none" w:sz="0" w:space="0" w:color="auto"/>
      </w:divBdr>
    </w:div>
    <w:div w:id="544368539">
      <w:bodyDiv w:val="1"/>
      <w:marLeft w:val="0"/>
      <w:marRight w:val="0"/>
      <w:marTop w:val="0"/>
      <w:marBottom w:val="0"/>
      <w:divBdr>
        <w:top w:val="none" w:sz="0" w:space="0" w:color="auto"/>
        <w:left w:val="none" w:sz="0" w:space="0" w:color="auto"/>
        <w:bottom w:val="none" w:sz="0" w:space="0" w:color="auto"/>
        <w:right w:val="none" w:sz="0" w:space="0" w:color="auto"/>
      </w:divBdr>
    </w:div>
    <w:div w:id="812256797">
      <w:bodyDiv w:val="1"/>
      <w:marLeft w:val="0"/>
      <w:marRight w:val="0"/>
      <w:marTop w:val="0"/>
      <w:marBottom w:val="0"/>
      <w:divBdr>
        <w:top w:val="none" w:sz="0" w:space="0" w:color="auto"/>
        <w:left w:val="none" w:sz="0" w:space="0" w:color="auto"/>
        <w:bottom w:val="none" w:sz="0" w:space="0" w:color="auto"/>
        <w:right w:val="none" w:sz="0" w:space="0" w:color="auto"/>
      </w:divBdr>
    </w:div>
    <w:div w:id="829708728">
      <w:bodyDiv w:val="1"/>
      <w:marLeft w:val="0"/>
      <w:marRight w:val="0"/>
      <w:marTop w:val="0"/>
      <w:marBottom w:val="0"/>
      <w:divBdr>
        <w:top w:val="none" w:sz="0" w:space="0" w:color="auto"/>
        <w:left w:val="none" w:sz="0" w:space="0" w:color="auto"/>
        <w:bottom w:val="none" w:sz="0" w:space="0" w:color="auto"/>
        <w:right w:val="none" w:sz="0" w:space="0" w:color="auto"/>
      </w:divBdr>
    </w:div>
    <w:div w:id="863982282">
      <w:bodyDiv w:val="1"/>
      <w:marLeft w:val="0"/>
      <w:marRight w:val="0"/>
      <w:marTop w:val="0"/>
      <w:marBottom w:val="0"/>
      <w:divBdr>
        <w:top w:val="none" w:sz="0" w:space="0" w:color="auto"/>
        <w:left w:val="none" w:sz="0" w:space="0" w:color="auto"/>
        <w:bottom w:val="none" w:sz="0" w:space="0" w:color="auto"/>
        <w:right w:val="none" w:sz="0" w:space="0" w:color="auto"/>
      </w:divBdr>
    </w:div>
    <w:div w:id="1207723344">
      <w:bodyDiv w:val="1"/>
      <w:marLeft w:val="0"/>
      <w:marRight w:val="0"/>
      <w:marTop w:val="0"/>
      <w:marBottom w:val="0"/>
      <w:divBdr>
        <w:top w:val="none" w:sz="0" w:space="0" w:color="auto"/>
        <w:left w:val="none" w:sz="0" w:space="0" w:color="auto"/>
        <w:bottom w:val="none" w:sz="0" w:space="0" w:color="auto"/>
        <w:right w:val="none" w:sz="0" w:space="0" w:color="auto"/>
      </w:divBdr>
    </w:div>
    <w:div w:id="1218785901">
      <w:bodyDiv w:val="1"/>
      <w:marLeft w:val="0"/>
      <w:marRight w:val="0"/>
      <w:marTop w:val="0"/>
      <w:marBottom w:val="0"/>
      <w:divBdr>
        <w:top w:val="none" w:sz="0" w:space="0" w:color="auto"/>
        <w:left w:val="none" w:sz="0" w:space="0" w:color="auto"/>
        <w:bottom w:val="none" w:sz="0" w:space="0" w:color="auto"/>
        <w:right w:val="none" w:sz="0" w:space="0" w:color="auto"/>
      </w:divBdr>
    </w:div>
    <w:div w:id="1396005701">
      <w:bodyDiv w:val="1"/>
      <w:marLeft w:val="0"/>
      <w:marRight w:val="0"/>
      <w:marTop w:val="0"/>
      <w:marBottom w:val="0"/>
      <w:divBdr>
        <w:top w:val="none" w:sz="0" w:space="0" w:color="auto"/>
        <w:left w:val="none" w:sz="0" w:space="0" w:color="auto"/>
        <w:bottom w:val="none" w:sz="0" w:space="0" w:color="auto"/>
        <w:right w:val="none" w:sz="0" w:space="0" w:color="auto"/>
      </w:divBdr>
    </w:div>
    <w:div w:id="1620532223">
      <w:bodyDiv w:val="1"/>
      <w:marLeft w:val="0"/>
      <w:marRight w:val="0"/>
      <w:marTop w:val="0"/>
      <w:marBottom w:val="0"/>
      <w:divBdr>
        <w:top w:val="none" w:sz="0" w:space="0" w:color="auto"/>
        <w:left w:val="none" w:sz="0" w:space="0" w:color="auto"/>
        <w:bottom w:val="none" w:sz="0" w:space="0" w:color="auto"/>
        <w:right w:val="none" w:sz="0" w:space="0" w:color="auto"/>
      </w:divBdr>
    </w:div>
    <w:div w:id="1685865196">
      <w:bodyDiv w:val="1"/>
      <w:marLeft w:val="0"/>
      <w:marRight w:val="0"/>
      <w:marTop w:val="0"/>
      <w:marBottom w:val="0"/>
      <w:divBdr>
        <w:top w:val="none" w:sz="0" w:space="0" w:color="auto"/>
        <w:left w:val="none" w:sz="0" w:space="0" w:color="auto"/>
        <w:bottom w:val="none" w:sz="0" w:space="0" w:color="auto"/>
        <w:right w:val="none" w:sz="0" w:space="0" w:color="auto"/>
      </w:divBdr>
    </w:div>
    <w:div w:id="1760061441">
      <w:bodyDiv w:val="1"/>
      <w:marLeft w:val="0"/>
      <w:marRight w:val="0"/>
      <w:marTop w:val="0"/>
      <w:marBottom w:val="0"/>
      <w:divBdr>
        <w:top w:val="none" w:sz="0" w:space="0" w:color="auto"/>
        <w:left w:val="none" w:sz="0" w:space="0" w:color="auto"/>
        <w:bottom w:val="none" w:sz="0" w:space="0" w:color="auto"/>
        <w:right w:val="none" w:sz="0" w:space="0" w:color="auto"/>
      </w:divBdr>
    </w:div>
    <w:div w:id="2071154062">
      <w:bodyDiv w:val="1"/>
      <w:marLeft w:val="0"/>
      <w:marRight w:val="0"/>
      <w:marTop w:val="0"/>
      <w:marBottom w:val="0"/>
      <w:divBdr>
        <w:top w:val="none" w:sz="0" w:space="0" w:color="auto"/>
        <w:left w:val="none" w:sz="0" w:space="0" w:color="auto"/>
        <w:bottom w:val="none" w:sz="0" w:space="0" w:color="auto"/>
        <w:right w:val="none" w:sz="0" w:space="0" w:color="auto"/>
      </w:divBdr>
    </w:div>
    <w:div w:id="2096169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C9715-3CD8-4C22-95C6-D7C7B9358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7</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Iulia Petronela Ferent</cp:lastModifiedBy>
  <cp:revision>52</cp:revision>
  <dcterms:created xsi:type="dcterms:W3CDTF">2025-06-14T06:53:00Z</dcterms:created>
  <dcterms:modified xsi:type="dcterms:W3CDTF">2025-06-16T15:39:00Z</dcterms:modified>
</cp:coreProperties>
</file>