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49039" w14:textId="77777777" w:rsidR="004222BA" w:rsidRPr="00BE7D40" w:rsidRDefault="004222BA" w:rsidP="004222BA">
      <w:pPr>
        <w:rPr>
          <w:rFonts w:ascii="Arial" w:hAnsi="Arial" w:cs="Arial"/>
          <w:b/>
          <w:bCs/>
        </w:rPr>
      </w:pPr>
    </w:p>
    <w:p w14:paraId="2AE66443" w14:textId="77777777" w:rsidR="004222BA" w:rsidRDefault="004222BA" w:rsidP="004222BA">
      <w:pPr>
        <w:rPr>
          <w:rFonts w:ascii="Arial" w:hAnsi="Arial" w:cs="Arial"/>
          <w:b/>
          <w:bCs/>
          <w:sz w:val="28"/>
          <w:szCs w:val="28"/>
        </w:rPr>
      </w:pPr>
    </w:p>
    <w:p w14:paraId="3AB5D13B" w14:textId="77777777" w:rsidR="004222BA" w:rsidRDefault="004222BA" w:rsidP="004222BA">
      <w:pPr>
        <w:rPr>
          <w:rFonts w:ascii="Arial" w:hAnsi="Arial" w:cs="Arial"/>
          <w:b/>
          <w:bCs/>
          <w:sz w:val="28"/>
          <w:szCs w:val="28"/>
        </w:rPr>
      </w:pPr>
    </w:p>
    <w:p w14:paraId="69926009" w14:textId="77777777" w:rsidR="004222BA" w:rsidRDefault="004222BA" w:rsidP="004222BA">
      <w:pPr>
        <w:rPr>
          <w:rFonts w:ascii="Arial" w:hAnsi="Arial" w:cs="Arial"/>
          <w:b/>
          <w:bCs/>
          <w:sz w:val="28"/>
          <w:szCs w:val="28"/>
        </w:rPr>
      </w:pPr>
    </w:p>
    <w:p w14:paraId="2B483915" w14:textId="2A1ABD82" w:rsidR="004222BA" w:rsidRPr="00564BAD" w:rsidRDefault="004222BA" w:rsidP="004222BA">
      <w:pPr>
        <w:rPr>
          <w:rFonts w:ascii="Arial" w:hAnsi="Arial" w:cs="Arial"/>
          <w:b/>
          <w:bCs/>
          <w:sz w:val="28"/>
          <w:szCs w:val="28"/>
        </w:rPr>
      </w:pPr>
      <w:r w:rsidRPr="00564BAD">
        <w:rPr>
          <w:rFonts w:ascii="Arial" w:hAnsi="Arial" w:cs="Arial"/>
          <w:b/>
          <w:bCs/>
          <w:sz w:val="28"/>
          <w:szCs w:val="28"/>
        </w:rPr>
        <w:t>W</w:t>
      </w:r>
      <w:r w:rsidR="00393E17">
        <w:rPr>
          <w:rFonts w:ascii="Arial" w:hAnsi="Arial" w:cs="Arial"/>
          <w:b/>
          <w:bCs/>
          <w:sz w:val="28"/>
          <w:szCs w:val="28"/>
        </w:rPr>
        <w:t>hat is the most effective</w:t>
      </w:r>
      <w:r w:rsidRPr="00564BAD">
        <w:rPr>
          <w:rFonts w:ascii="Arial" w:hAnsi="Arial" w:cs="Arial"/>
          <w:b/>
          <w:bCs/>
          <w:sz w:val="28"/>
          <w:szCs w:val="28"/>
        </w:rPr>
        <w:t xml:space="preserve"> </w:t>
      </w:r>
      <w:r w:rsidR="00393E17">
        <w:rPr>
          <w:rFonts w:ascii="Arial" w:hAnsi="Arial" w:cs="Arial"/>
          <w:b/>
          <w:bCs/>
          <w:sz w:val="28"/>
          <w:szCs w:val="28"/>
        </w:rPr>
        <w:t>way to motivate staff</w:t>
      </w:r>
      <w:r w:rsidRPr="00564BAD">
        <w:rPr>
          <w:rFonts w:ascii="Arial" w:hAnsi="Arial" w:cs="Arial"/>
          <w:b/>
          <w:bCs/>
          <w:sz w:val="28"/>
          <w:szCs w:val="28"/>
        </w:rPr>
        <w:t>?</w:t>
      </w:r>
    </w:p>
    <w:p w14:paraId="0CC2B659" w14:textId="77777777" w:rsidR="004222BA" w:rsidRPr="00564BAD" w:rsidRDefault="004222BA" w:rsidP="004222BA">
      <w:pPr>
        <w:rPr>
          <w:b/>
          <w:bCs/>
        </w:rPr>
      </w:pPr>
    </w:p>
    <w:p w14:paraId="24DA1989" w14:textId="77777777" w:rsidR="004222BA" w:rsidRPr="00564BAD" w:rsidRDefault="004222BA" w:rsidP="004222BA">
      <w:pPr>
        <w:rPr>
          <w:b/>
          <w:bCs/>
        </w:rPr>
      </w:pPr>
    </w:p>
    <w:p w14:paraId="7FB809E5" w14:textId="77777777" w:rsidR="00F8242D" w:rsidRPr="00EC421F" w:rsidRDefault="00F8242D" w:rsidP="00F8242D">
      <w:pPr>
        <w:spacing w:line="480" w:lineRule="auto"/>
        <w:jc w:val="center"/>
        <w:rPr>
          <w:rFonts w:ascii="Times New Roman" w:eastAsia="Arial" w:hAnsi="Times New Roman" w:cs="Times New Roman"/>
          <w:color w:val="000000" w:themeColor="text1"/>
          <w:sz w:val="24"/>
          <w:szCs w:val="24"/>
        </w:rPr>
      </w:pPr>
    </w:p>
    <w:p w14:paraId="52609797" w14:textId="4961B4E3" w:rsidR="00F8242D" w:rsidRPr="00EC421F" w:rsidRDefault="00F8242D" w:rsidP="00393E17">
      <w:pPr>
        <w:spacing w:line="480" w:lineRule="auto"/>
        <w:rPr>
          <w:rFonts w:ascii="Times New Roman" w:eastAsia="Arial" w:hAnsi="Times New Roman" w:cs="Times New Roman"/>
          <w:color w:val="000000" w:themeColor="text1"/>
          <w:sz w:val="24"/>
          <w:szCs w:val="24"/>
        </w:rPr>
      </w:pPr>
      <w:r w:rsidRPr="00EC421F">
        <w:rPr>
          <w:rFonts w:ascii="Times New Roman" w:eastAsia="Arial" w:hAnsi="Times New Roman" w:cs="Times New Roman"/>
          <w:color w:val="000000" w:themeColor="text1"/>
          <w:sz w:val="24"/>
          <w:szCs w:val="24"/>
        </w:rPr>
        <w:t>Student’s name</w:t>
      </w:r>
      <w:r w:rsidR="00393E17">
        <w:rPr>
          <w:rFonts w:ascii="Times New Roman" w:eastAsia="Arial" w:hAnsi="Times New Roman" w:cs="Times New Roman"/>
          <w:color w:val="000000" w:themeColor="text1"/>
          <w:sz w:val="24"/>
          <w:szCs w:val="24"/>
        </w:rPr>
        <w:t>-Margarita Chaparova</w:t>
      </w:r>
    </w:p>
    <w:p w14:paraId="5EA4705E" w14:textId="0383E87E" w:rsidR="00F8242D" w:rsidRPr="00EC421F" w:rsidRDefault="00F8242D" w:rsidP="00393E17">
      <w:pPr>
        <w:spacing w:line="480" w:lineRule="auto"/>
        <w:rPr>
          <w:rFonts w:ascii="Times New Roman" w:eastAsia="Arial" w:hAnsi="Times New Roman" w:cs="Times New Roman"/>
          <w:color w:val="000000" w:themeColor="text1"/>
          <w:sz w:val="24"/>
          <w:szCs w:val="24"/>
        </w:rPr>
      </w:pPr>
      <w:r w:rsidRPr="00EC421F">
        <w:rPr>
          <w:rFonts w:ascii="Times New Roman" w:eastAsia="Arial" w:hAnsi="Times New Roman" w:cs="Times New Roman"/>
          <w:color w:val="000000" w:themeColor="text1"/>
          <w:sz w:val="24"/>
          <w:szCs w:val="24"/>
        </w:rPr>
        <w:t>Student number</w:t>
      </w:r>
      <w:r w:rsidR="00393E17">
        <w:rPr>
          <w:rFonts w:ascii="Times New Roman" w:eastAsia="Arial" w:hAnsi="Times New Roman" w:cs="Times New Roman"/>
          <w:color w:val="000000" w:themeColor="text1"/>
          <w:sz w:val="24"/>
          <w:szCs w:val="24"/>
        </w:rPr>
        <w:t>-2123016</w:t>
      </w:r>
    </w:p>
    <w:p w14:paraId="6577B14B" w14:textId="17407BC9" w:rsidR="00F8242D" w:rsidRPr="00EC421F" w:rsidRDefault="00F8242D" w:rsidP="00393E17">
      <w:pPr>
        <w:spacing w:line="480" w:lineRule="auto"/>
        <w:rPr>
          <w:rFonts w:ascii="Times New Roman" w:eastAsia="Arial" w:hAnsi="Times New Roman" w:cs="Times New Roman"/>
          <w:color w:val="000000" w:themeColor="text1"/>
          <w:sz w:val="24"/>
          <w:szCs w:val="24"/>
        </w:rPr>
      </w:pPr>
      <w:r w:rsidRPr="00EC421F">
        <w:rPr>
          <w:rFonts w:ascii="Times New Roman" w:eastAsia="Arial" w:hAnsi="Times New Roman" w:cs="Times New Roman"/>
          <w:color w:val="000000" w:themeColor="text1"/>
          <w:sz w:val="24"/>
          <w:szCs w:val="24"/>
        </w:rPr>
        <w:t>Module code</w:t>
      </w:r>
      <w:r>
        <w:rPr>
          <w:rFonts w:ascii="Times New Roman" w:eastAsia="Arial" w:hAnsi="Times New Roman" w:cs="Times New Roman"/>
          <w:color w:val="000000" w:themeColor="text1"/>
          <w:sz w:val="24"/>
          <w:szCs w:val="24"/>
        </w:rPr>
        <w:t>-BMSW4001_BIRM</w:t>
      </w:r>
    </w:p>
    <w:p w14:paraId="5598B39B" w14:textId="4430DF8F" w:rsidR="00F8242D" w:rsidRDefault="00F8242D" w:rsidP="00393E17">
      <w:pPr>
        <w:spacing w:line="480" w:lineRule="auto"/>
        <w:rPr>
          <w:rFonts w:ascii="Times New Roman" w:eastAsia="Arial" w:hAnsi="Times New Roman" w:cs="Times New Roman"/>
          <w:color w:val="000000" w:themeColor="text1"/>
          <w:sz w:val="24"/>
          <w:szCs w:val="24"/>
        </w:rPr>
      </w:pPr>
      <w:r w:rsidRPr="00EC421F">
        <w:rPr>
          <w:rFonts w:ascii="Times New Roman" w:eastAsia="Arial" w:hAnsi="Times New Roman" w:cs="Times New Roman"/>
          <w:color w:val="000000" w:themeColor="text1"/>
          <w:sz w:val="24"/>
          <w:szCs w:val="24"/>
        </w:rPr>
        <w:t>Module title</w:t>
      </w:r>
      <w:r>
        <w:rPr>
          <w:rFonts w:ascii="Times New Roman" w:eastAsia="Arial" w:hAnsi="Times New Roman" w:cs="Times New Roman"/>
          <w:color w:val="000000" w:themeColor="text1"/>
          <w:sz w:val="24"/>
          <w:szCs w:val="24"/>
        </w:rPr>
        <w:t>-Academic</w:t>
      </w:r>
      <w:r w:rsidR="00167CA6">
        <w:rPr>
          <w:rFonts w:ascii="Times New Roman" w:eastAsia="Arial" w:hAnsi="Times New Roman" w:cs="Times New Roman"/>
          <w:color w:val="000000" w:themeColor="text1"/>
          <w:sz w:val="24"/>
          <w:szCs w:val="24"/>
        </w:rPr>
        <w:t xml:space="preserve"> </w:t>
      </w:r>
      <w:r>
        <w:rPr>
          <w:rFonts w:ascii="Times New Roman" w:eastAsia="Arial" w:hAnsi="Times New Roman" w:cs="Times New Roman"/>
          <w:color w:val="000000" w:themeColor="text1"/>
          <w:sz w:val="24"/>
          <w:szCs w:val="24"/>
        </w:rPr>
        <w:t>and Employability Skill</w:t>
      </w:r>
    </w:p>
    <w:p w14:paraId="223162CE" w14:textId="1AA392C4" w:rsidR="00167CA6" w:rsidRDefault="00167CA6" w:rsidP="00F8242D">
      <w:pPr>
        <w:spacing w:line="480" w:lineRule="auto"/>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Assignment title</w:t>
      </w:r>
      <w:r w:rsidR="00DF632A">
        <w:rPr>
          <w:rFonts w:ascii="Times New Roman" w:eastAsia="Arial" w:hAnsi="Times New Roman" w:cs="Times New Roman"/>
          <w:color w:val="000000" w:themeColor="text1"/>
          <w:sz w:val="24"/>
          <w:szCs w:val="24"/>
        </w:rPr>
        <w:t>-Academic Report-What is the most effective way to motivate staff?</w:t>
      </w:r>
    </w:p>
    <w:p w14:paraId="222B8044" w14:textId="7F274FE8" w:rsidR="00F8242D" w:rsidRPr="00EC421F" w:rsidRDefault="00F8242D" w:rsidP="00F8242D">
      <w:pPr>
        <w:spacing w:line="480" w:lineRule="auto"/>
        <w:rPr>
          <w:rFonts w:ascii="Times New Roman" w:eastAsia="Arial" w:hAnsi="Times New Roman" w:cs="Times New Roman"/>
          <w:color w:val="000000" w:themeColor="text1"/>
          <w:sz w:val="24"/>
          <w:szCs w:val="24"/>
        </w:rPr>
      </w:pPr>
      <w:r w:rsidRPr="00EC421F">
        <w:rPr>
          <w:rFonts w:ascii="Times New Roman" w:eastAsia="Arial" w:hAnsi="Times New Roman" w:cs="Times New Roman"/>
          <w:color w:val="000000" w:themeColor="text1"/>
          <w:sz w:val="24"/>
          <w:szCs w:val="24"/>
        </w:rPr>
        <w:t>Lecturer’s name</w:t>
      </w:r>
      <w:r>
        <w:rPr>
          <w:rFonts w:ascii="Times New Roman" w:eastAsia="Arial" w:hAnsi="Times New Roman" w:cs="Times New Roman"/>
          <w:color w:val="000000" w:themeColor="text1"/>
          <w:sz w:val="24"/>
          <w:szCs w:val="24"/>
        </w:rPr>
        <w:t xml:space="preserve"> -Isaiah </w:t>
      </w:r>
      <w:proofErr w:type="spellStart"/>
      <w:r>
        <w:rPr>
          <w:rFonts w:ascii="Times New Roman" w:eastAsia="Arial" w:hAnsi="Times New Roman" w:cs="Times New Roman"/>
          <w:color w:val="000000" w:themeColor="text1"/>
          <w:sz w:val="24"/>
          <w:szCs w:val="24"/>
        </w:rPr>
        <w:t>Oino</w:t>
      </w:r>
      <w:proofErr w:type="spellEnd"/>
    </w:p>
    <w:p w14:paraId="5E126A82" w14:textId="07D4EE84" w:rsidR="004222BA" w:rsidRPr="00564BAD" w:rsidRDefault="004222BA" w:rsidP="00F8242D">
      <w:pPr>
        <w:rPr>
          <w:b/>
          <w:bCs/>
        </w:rPr>
      </w:pPr>
    </w:p>
    <w:p w14:paraId="038CD53C" w14:textId="25054872" w:rsidR="004222BA" w:rsidRPr="00564BAD" w:rsidRDefault="004222BA" w:rsidP="004222BA">
      <w:pPr>
        <w:rPr>
          <w:b/>
          <w:bCs/>
          <w:sz w:val="28"/>
          <w:szCs w:val="28"/>
        </w:rPr>
      </w:pPr>
      <w:r w:rsidRPr="00564BAD">
        <w:rPr>
          <w:b/>
          <w:bCs/>
          <w:sz w:val="36"/>
          <w:szCs w:val="36"/>
        </w:rPr>
        <w:t xml:space="preserve"> </w:t>
      </w:r>
    </w:p>
    <w:p w14:paraId="4CDD0C0E" w14:textId="55CE1B0E" w:rsidR="004222BA" w:rsidRPr="00564BAD" w:rsidRDefault="004222BA" w:rsidP="004222BA">
      <w:pPr>
        <w:rPr>
          <w:b/>
          <w:bCs/>
          <w:sz w:val="28"/>
          <w:szCs w:val="28"/>
        </w:rPr>
      </w:pPr>
      <w:r w:rsidRPr="00564BAD">
        <w:rPr>
          <w:b/>
          <w:bCs/>
          <w:sz w:val="28"/>
          <w:szCs w:val="28"/>
        </w:rPr>
        <w:t xml:space="preserve">  </w:t>
      </w:r>
    </w:p>
    <w:p w14:paraId="572443D6" w14:textId="0323EBEA" w:rsidR="004222BA" w:rsidRDefault="004222BA" w:rsidP="004222BA">
      <w:pPr>
        <w:rPr>
          <w:b/>
          <w:bCs/>
          <w:sz w:val="28"/>
          <w:szCs w:val="28"/>
        </w:rPr>
      </w:pPr>
      <w:r w:rsidRPr="00564BAD">
        <w:rPr>
          <w:b/>
          <w:bCs/>
          <w:sz w:val="28"/>
          <w:szCs w:val="28"/>
        </w:rPr>
        <w:t xml:space="preserve">  </w:t>
      </w:r>
    </w:p>
    <w:p w14:paraId="254B3EE9" w14:textId="77777777" w:rsidR="004222BA" w:rsidRPr="00564BAD" w:rsidRDefault="004222BA" w:rsidP="004222BA">
      <w:pPr>
        <w:rPr>
          <w:b/>
          <w:bCs/>
        </w:rPr>
      </w:pPr>
      <w:r w:rsidRPr="00564BAD">
        <w:rPr>
          <w:b/>
          <w:bCs/>
        </w:rPr>
        <w:br w:type="page"/>
      </w:r>
    </w:p>
    <w:p w14:paraId="4DA68C1A" w14:textId="77777777" w:rsidR="004222BA" w:rsidRDefault="004222BA" w:rsidP="004222BA">
      <w:pPr>
        <w:spacing w:line="480" w:lineRule="auto"/>
        <w:jc w:val="center"/>
        <w:rPr>
          <w:rFonts w:ascii="Arial" w:hAnsi="Arial" w:cs="Arial"/>
          <w:b/>
          <w:sz w:val="28"/>
        </w:rPr>
      </w:pPr>
    </w:p>
    <w:p w14:paraId="404A44A9" w14:textId="7D58AB0A" w:rsidR="004222BA" w:rsidRPr="00A6623D" w:rsidRDefault="004222BA" w:rsidP="004222BA">
      <w:pPr>
        <w:spacing w:line="480" w:lineRule="auto"/>
        <w:jc w:val="center"/>
        <w:rPr>
          <w:rFonts w:ascii="Arial" w:hAnsi="Arial" w:cs="Arial"/>
          <w:b/>
          <w:sz w:val="28"/>
        </w:rPr>
      </w:pPr>
      <w:r w:rsidRPr="00A6623D">
        <w:rPr>
          <w:rFonts w:ascii="Arial" w:hAnsi="Arial" w:cs="Arial"/>
          <w:b/>
          <w:sz w:val="28"/>
        </w:rPr>
        <w:t>Task 1</w:t>
      </w:r>
    </w:p>
    <w:p w14:paraId="7C38ED38" w14:textId="77777777" w:rsidR="004222BA" w:rsidRPr="00A6623D" w:rsidRDefault="004222BA" w:rsidP="004222BA">
      <w:pPr>
        <w:spacing w:line="360" w:lineRule="auto"/>
        <w:jc w:val="both"/>
        <w:rPr>
          <w:rFonts w:ascii="Arial" w:hAnsi="Arial" w:cs="Arial"/>
          <w:b/>
          <w:sz w:val="28"/>
        </w:rPr>
      </w:pPr>
      <w:r w:rsidRPr="00A6623D">
        <w:rPr>
          <w:rFonts w:ascii="Arial" w:hAnsi="Arial" w:cs="Arial"/>
          <w:b/>
          <w:sz w:val="28"/>
        </w:rPr>
        <w:t>Motivation</w:t>
      </w:r>
    </w:p>
    <w:p w14:paraId="2EF177C7" w14:textId="77777777" w:rsidR="004222BA" w:rsidRPr="00A6623D" w:rsidRDefault="004222BA" w:rsidP="004222BA">
      <w:pPr>
        <w:spacing w:line="360" w:lineRule="auto"/>
        <w:jc w:val="both"/>
        <w:rPr>
          <w:rFonts w:ascii="Arial" w:hAnsi="Arial" w:cs="Arial"/>
        </w:rPr>
      </w:pPr>
      <w:r w:rsidRPr="00A6623D">
        <w:rPr>
          <w:rFonts w:ascii="Arial" w:hAnsi="Arial" w:cs="Arial"/>
        </w:rPr>
        <w:t>Motivation is how excited an employee is, how much energy they have, how much they care about their job, and how many ideas they come up with every day. Motivation comes from the Latin word “Movere”, which means “Move”. Cause in the workplace change based on the needs of the company. Even though different workers have different motivational goals, it’s essential to understand and analyze all the aspects of motivation.</w:t>
      </w:r>
    </w:p>
    <w:p w14:paraId="35939BF8" w14:textId="452525C7" w:rsidR="00F970BB" w:rsidRPr="003F4D1F" w:rsidRDefault="004222BA" w:rsidP="00F970BB">
      <w:pPr>
        <w:widowControl w:val="0"/>
        <w:autoSpaceDE w:val="0"/>
        <w:autoSpaceDN w:val="0"/>
        <w:adjustRightInd w:val="0"/>
        <w:spacing w:after="0" w:line="480" w:lineRule="auto"/>
        <w:jc w:val="both"/>
        <w:rPr>
          <w:rFonts w:ascii="Arial" w:eastAsiaTheme="minorEastAsia" w:hAnsi="Arial" w:cs="Arial"/>
          <w:b/>
          <w:sz w:val="28"/>
          <w:szCs w:val="24"/>
          <w:lang w:eastAsia="en-GB"/>
        </w:rPr>
      </w:pPr>
      <w:r w:rsidRPr="00A6623D">
        <w:rPr>
          <w:rFonts w:ascii="Arial" w:hAnsi="Arial" w:cs="Arial"/>
        </w:rPr>
        <w:t xml:space="preserve">Motivated employees are an </w:t>
      </w:r>
      <w:proofErr w:type="spellStart"/>
      <w:r w:rsidRPr="00A6623D">
        <w:rPr>
          <w:rFonts w:ascii="Arial" w:hAnsi="Arial" w:cs="Arial"/>
        </w:rPr>
        <w:t>organisation’s</w:t>
      </w:r>
      <w:proofErr w:type="spellEnd"/>
      <w:r w:rsidRPr="00A6623D">
        <w:rPr>
          <w:rFonts w:ascii="Arial" w:hAnsi="Arial" w:cs="Arial"/>
        </w:rPr>
        <w:t xml:space="preserve"> best resource; their success is directly linked to success. Motivation is otherworldly, hard to measure and manage, but when it's done right. </w:t>
      </w:r>
      <w:proofErr w:type="spellStart"/>
      <w:r w:rsidRPr="00A6623D">
        <w:rPr>
          <w:rFonts w:ascii="Arial" w:hAnsi="Arial" w:cs="Arial"/>
        </w:rPr>
        <w:t>It</w:t>
      </w:r>
      <w:r w:rsidR="00F970BB">
        <w:rPr>
          <w:rFonts w:ascii="Arial" w:hAnsi="Arial" w:cs="Arial"/>
        </w:rPr>
        <w:t>s</w:t>
      </w:r>
      <w:proofErr w:type="spellEnd"/>
      <w:r w:rsidR="00F970BB">
        <w:rPr>
          <w:rFonts w:ascii="Arial" w:hAnsi="Arial" w:cs="Arial"/>
        </w:rPr>
        <w:t xml:space="preserve"> </w:t>
      </w:r>
      <w:r w:rsidRPr="00A6623D">
        <w:rPr>
          <w:rFonts w:ascii="Arial" w:hAnsi="Arial" w:cs="Arial"/>
        </w:rPr>
        <w:t xml:space="preserve">all comes down to what you want, how much you want it, and how long you want it. Psychologists say that </w:t>
      </w:r>
      <w:r w:rsidR="00393E17" w:rsidRPr="00A6623D">
        <w:rPr>
          <w:rFonts w:ascii="Arial" w:hAnsi="Arial" w:cs="Arial"/>
        </w:rPr>
        <w:t>self-realization</w:t>
      </w:r>
      <w:r w:rsidRPr="00A6623D">
        <w:rPr>
          <w:rFonts w:ascii="Arial" w:hAnsi="Arial" w:cs="Arial"/>
        </w:rPr>
        <w:t xml:space="preserve"> is a unique human experience. To nurture and watch something grow is what we do most of the time in our daily lives. You can say that this is </w:t>
      </w:r>
      <w:r w:rsidR="00F970BB">
        <w:rPr>
          <w:rFonts w:ascii="Arial" w:hAnsi="Arial" w:cs="Arial"/>
        </w:rPr>
        <w:t>true for</w:t>
      </w:r>
      <w:r w:rsidRPr="00A6623D">
        <w:rPr>
          <w:rFonts w:ascii="Arial" w:hAnsi="Arial" w:cs="Arial"/>
        </w:rPr>
        <w:t xml:space="preserve"> both social and societal areas. </w:t>
      </w:r>
    </w:p>
    <w:p w14:paraId="7AD34E95" w14:textId="6CF78A6F" w:rsidR="00F970BB" w:rsidRPr="00553C77" w:rsidRDefault="00F970BB" w:rsidP="00F970BB">
      <w:pPr>
        <w:widowControl w:val="0"/>
        <w:autoSpaceDE w:val="0"/>
        <w:autoSpaceDN w:val="0"/>
        <w:adjustRightInd w:val="0"/>
        <w:spacing w:after="0" w:line="360" w:lineRule="auto"/>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i/>
          <w:iCs/>
          <w:sz w:val="24"/>
          <w:szCs w:val="24"/>
          <w:lang w:eastAsia="en-GB"/>
        </w:rPr>
        <w:t xml:space="preserve"> </w:t>
      </w:r>
      <w:r w:rsidRPr="00553C77">
        <w:rPr>
          <w:rFonts w:ascii="Times New Roman" w:eastAsiaTheme="minorEastAsia" w:hAnsi="Times New Roman" w:cs="Times New Roman"/>
          <w:i/>
          <w:iCs/>
          <w:sz w:val="24"/>
          <w:szCs w:val="24"/>
          <w:lang w:eastAsia="en-GB"/>
        </w:rPr>
        <w:t>5 Ways to Motivate Employees</w:t>
      </w:r>
      <w:r w:rsidRPr="00553C77">
        <w:rPr>
          <w:rFonts w:ascii="Times New Roman" w:eastAsiaTheme="minorEastAsia" w:hAnsi="Times New Roman" w:cs="Times New Roman"/>
          <w:sz w:val="24"/>
          <w:szCs w:val="24"/>
          <w:lang w:eastAsia="en-GB"/>
        </w:rPr>
        <w:t xml:space="preserve">. (2013, May 9). </w:t>
      </w:r>
      <w:proofErr w:type="spellStart"/>
      <w:r w:rsidRPr="00553C77">
        <w:rPr>
          <w:rFonts w:ascii="Times New Roman" w:eastAsiaTheme="minorEastAsia" w:hAnsi="Times New Roman" w:cs="Times New Roman"/>
          <w:sz w:val="24"/>
          <w:szCs w:val="24"/>
          <w:lang w:eastAsia="en-GB"/>
        </w:rPr>
        <w:t>Celarity</w:t>
      </w:r>
      <w:proofErr w:type="spellEnd"/>
      <w:r w:rsidRPr="00553C77">
        <w:rPr>
          <w:rFonts w:ascii="Times New Roman" w:eastAsiaTheme="minorEastAsia" w:hAnsi="Times New Roman" w:cs="Times New Roman"/>
          <w:sz w:val="24"/>
          <w:szCs w:val="24"/>
          <w:lang w:eastAsia="en-GB"/>
        </w:rPr>
        <w:t xml:space="preserve">. </w:t>
      </w:r>
      <w:hyperlink r:id="rId4" w:history="1">
        <w:r w:rsidRPr="00553C77">
          <w:rPr>
            <w:rFonts w:ascii="Times New Roman" w:eastAsiaTheme="minorEastAsia" w:hAnsi="Times New Roman" w:cs="Times New Roman"/>
            <w:sz w:val="24"/>
            <w:szCs w:val="24"/>
            <w:lang w:eastAsia="en-GB"/>
          </w:rPr>
          <w:t>https://www.celarity.com/blog/5-ways-to-motivate-employees/</w:t>
        </w:r>
      </w:hyperlink>
    </w:p>
    <w:p w14:paraId="008CDFA5" w14:textId="177AB400" w:rsidR="004222BA" w:rsidRPr="00A6623D" w:rsidRDefault="004222BA" w:rsidP="004222BA">
      <w:pPr>
        <w:spacing w:line="360" w:lineRule="auto"/>
        <w:jc w:val="both"/>
        <w:rPr>
          <w:rFonts w:ascii="Arial" w:hAnsi="Arial" w:cs="Arial"/>
        </w:rPr>
      </w:pPr>
    </w:p>
    <w:p w14:paraId="2089A3AE" w14:textId="64283594" w:rsidR="00F970BB" w:rsidRPr="00553C77" w:rsidRDefault="004222BA" w:rsidP="00B77D7E">
      <w:pPr>
        <w:widowControl w:val="0"/>
        <w:autoSpaceDE w:val="0"/>
        <w:autoSpaceDN w:val="0"/>
        <w:adjustRightInd w:val="0"/>
        <w:spacing w:after="0" w:line="360" w:lineRule="auto"/>
        <w:rPr>
          <w:rFonts w:ascii="Times New Roman" w:eastAsiaTheme="minorEastAsia" w:hAnsi="Times New Roman" w:cs="Times New Roman"/>
          <w:sz w:val="24"/>
          <w:szCs w:val="24"/>
          <w:lang w:eastAsia="en-GB"/>
        </w:rPr>
      </w:pPr>
      <w:r w:rsidRPr="00A6623D">
        <w:rPr>
          <w:rFonts w:ascii="Arial" w:hAnsi="Arial" w:cs="Arial"/>
        </w:rPr>
        <w:t xml:space="preserve">Motivation is an important integral part of a person’s life. It does not matter if we want </w:t>
      </w:r>
      <w:r w:rsidR="00F970BB">
        <w:rPr>
          <w:rFonts w:ascii="Arial" w:hAnsi="Arial" w:cs="Arial"/>
        </w:rPr>
        <w:t>to improve</w:t>
      </w:r>
      <w:r w:rsidRPr="00A6623D">
        <w:rPr>
          <w:rFonts w:ascii="Arial" w:hAnsi="Arial" w:cs="Arial"/>
        </w:rPr>
        <w:t xml:space="preserve"> our </w:t>
      </w:r>
      <w:r>
        <w:rPr>
          <w:rFonts w:ascii="Arial" w:hAnsi="Arial" w:cs="Arial"/>
        </w:rPr>
        <w:t>company’s performance</w:t>
      </w:r>
      <w:r w:rsidRPr="00A6623D">
        <w:rPr>
          <w:rFonts w:ascii="Arial" w:hAnsi="Arial" w:cs="Arial"/>
        </w:rPr>
        <w:t>. Motivated people usually don’t need to be told how to perform their jobs; they take charge, are willing to take on new responsibilities, are creative, and are self-starters. Motivated employees ensure that the business has a pleasant atmosphere, that coworkers are happy and feel safe at work, and that they consistently outperform their peers. Thus, motivation is essential to ensure that employees stay excited about their jobs and do their best for the company. A high level of motivation also reduces the number of people who leave the company. Next, we'll talk about five simple ways to keep your employees happy.</w:t>
      </w:r>
    </w:p>
    <w:p w14:paraId="5B590015" w14:textId="30C8206B" w:rsidR="00F970BB" w:rsidRPr="00553C77" w:rsidRDefault="00F970BB" w:rsidP="00F970BB">
      <w:pPr>
        <w:widowControl w:val="0"/>
        <w:autoSpaceDE w:val="0"/>
        <w:autoSpaceDN w:val="0"/>
        <w:adjustRightInd w:val="0"/>
        <w:spacing w:after="0" w:line="360" w:lineRule="auto"/>
        <w:ind w:left="720" w:hanging="720"/>
        <w:jc w:val="both"/>
        <w:rPr>
          <w:rFonts w:ascii="Times New Roman" w:eastAsiaTheme="minorEastAsia" w:hAnsi="Times New Roman" w:cs="Times New Roman"/>
          <w:sz w:val="24"/>
          <w:szCs w:val="24"/>
          <w:lang w:eastAsia="en-GB"/>
        </w:rPr>
      </w:pPr>
      <w:r w:rsidRPr="00553C77">
        <w:rPr>
          <w:rFonts w:ascii="Times New Roman" w:eastAsiaTheme="minorEastAsia" w:hAnsi="Times New Roman" w:cs="Times New Roman"/>
          <w:i/>
          <w:iCs/>
          <w:sz w:val="24"/>
          <w:szCs w:val="24"/>
          <w:lang w:eastAsia="en-GB"/>
        </w:rPr>
        <w:t xml:space="preserve">10 Ways to Motivate Employees | </w:t>
      </w:r>
      <w:proofErr w:type="spellStart"/>
      <w:r w:rsidRPr="00553C77">
        <w:rPr>
          <w:rFonts w:ascii="Times New Roman" w:eastAsiaTheme="minorEastAsia" w:hAnsi="Times New Roman" w:cs="Times New Roman"/>
          <w:i/>
          <w:iCs/>
          <w:sz w:val="24"/>
          <w:szCs w:val="24"/>
          <w:lang w:eastAsia="en-GB"/>
        </w:rPr>
        <w:t>Accion</w:t>
      </w:r>
      <w:proofErr w:type="spellEnd"/>
      <w:r w:rsidRPr="00553C77">
        <w:rPr>
          <w:rFonts w:ascii="Times New Roman" w:eastAsiaTheme="minorEastAsia" w:hAnsi="Times New Roman" w:cs="Times New Roman"/>
          <w:sz w:val="24"/>
          <w:szCs w:val="24"/>
          <w:lang w:eastAsia="en-GB"/>
        </w:rPr>
        <w:t xml:space="preserve">. (n.d.). </w:t>
      </w:r>
      <w:proofErr w:type="spellStart"/>
      <w:r w:rsidRPr="00553C77">
        <w:rPr>
          <w:rFonts w:ascii="Times New Roman" w:eastAsiaTheme="minorEastAsia" w:hAnsi="Times New Roman" w:cs="Times New Roman"/>
          <w:sz w:val="24"/>
          <w:szCs w:val="24"/>
          <w:lang w:eastAsia="en-GB"/>
        </w:rPr>
        <w:t>Accion</w:t>
      </w:r>
      <w:proofErr w:type="spellEnd"/>
      <w:r w:rsidRPr="00553C77">
        <w:rPr>
          <w:rFonts w:ascii="Times New Roman" w:eastAsiaTheme="minorEastAsia" w:hAnsi="Times New Roman" w:cs="Times New Roman"/>
          <w:sz w:val="24"/>
          <w:szCs w:val="24"/>
          <w:lang w:eastAsia="en-GB"/>
        </w:rPr>
        <w:t xml:space="preserve"> Opportunity Fund. Retrieved May </w:t>
      </w:r>
      <w:r w:rsidR="00B77D7E">
        <w:rPr>
          <w:rFonts w:ascii="Times New Roman" w:eastAsiaTheme="minorEastAsia" w:hAnsi="Times New Roman" w:cs="Times New Roman"/>
          <w:sz w:val="24"/>
          <w:szCs w:val="24"/>
          <w:lang w:eastAsia="en-GB"/>
        </w:rPr>
        <w:t>17, 2021</w:t>
      </w:r>
      <w:r w:rsidRPr="00553C77">
        <w:rPr>
          <w:rFonts w:ascii="Times New Roman" w:eastAsiaTheme="minorEastAsia" w:hAnsi="Times New Roman" w:cs="Times New Roman"/>
          <w:sz w:val="24"/>
          <w:szCs w:val="24"/>
          <w:lang w:eastAsia="en-GB"/>
        </w:rPr>
        <w:t xml:space="preserve">, from </w:t>
      </w:r>
      <w:hyperlink r:id="rId5" w:history="1">
        <w:r w:rsidRPr="00553C77">
          <w:rPr>
            <w:rFonts w:ascii="Times New Roman" w:eastAsiaTheme="minorEastAsia" w:hAnsi="Times New Roman" w:cs="Times New Roman"/>
            <w:sz w:val="24"/>
            <w:szCs w:val="24"/>
            <w:lang w:eastAsia="en-GB"/>
          </w:rPr>
          <w:t>https://aofund.org/resource/10-ways-motivate-employees/</w:t>
        </w:r>
      </w:hyperlink>
    </w:p>
    <w:p w14:paraId="376C61F5" w14:textId="0065167A" w:rsidR="004222BA" w:rsidRPr="00A6623D" w:rsidRDefault="004222BA" w:rsidP="00F970BB">
      <w:pPr>
        <w:spacing w:line="360" w:lineRule="auto"/>
        <w:rPr>
          <w:rFonts w:ascii="Arial" w:hAnsi="Arial" w:cs="Arial"/>
        </w:rPr>
      </w:pPr>
    </w:p>
    <w:p w14:paraId="53F6C381" w14:textId="77777777" w:rsidR="004222BA" w:rsidRDefault="004222BA" w:rsidP="004222BA">
      <w:pPr>
        <w:spacing w:line="480" w:lineRule="auto"/>
        <w:jc w:val="center"/>
        <w:rPr>
          <w:rFonts w:ascii="Arial" w:hAnsi="Arial" w:cs="Arial"/>
          <w:b/>
          <w:sz w:val="28"/>
        </w:rPr>
      </w:pPr>
    </w:p>
    <w:p w14:paraId="3CB70674" w14:textId="77777777" w:rsidR="004222BA" w:rsidRDefault="004222BA" w:rsidP="004222BA">
      <w:pPr>
        <w:spacing w:line="480" w:lineRule="auto"/>
        <w:jc w:val="center"/>
        <w:rPr>
          <w:rFonts w:ascii="Arial" w:hAnsi="Arial" w:cs="Arial"/>
          <w:b/>
          <w:sz w:val="28"/>
        </w:rPr>
      </w:pPr>
    </w:p>
    <w:p w14:paraId="547F5AC5" w14:textId="77777777" w:rsidR="004222BA" w:rsidRDefault="004222BA" w:rsidP="004222BA">
      <w:pPr>
        <w:spacing w:line="480" w:lineRule="auto"/>
        <w:jc w:val="center"/>
        <w:rPr>
          <w:rFonts w:ascii="Arial" w:hAnsi="Arial" w:cs="Arial"/>
          <w:b/>
          <w:sz w:val="28"/>
        </w:rPr>
      </w:pPr>
    </w:p>
    <w:p w14:paraId="34CA0E1C" w14:textId="77777777" w:rsidR="004222BA" w:rsidRDefault="004222BA" w:rsidP="004222BA">
      <w:pPr>
        <w:spacing w:line="480" w:lineRule="auto"/>
        <w:jc w:val="center"/>
        <w:rPr>
          <w:rFonts w:ascii="Arial" w:hAnsi="Arial" w:cs="Arial"/>
          <w:b/>
          <w:sz w:val="28"/>
        </w:rPr>
      </w:pPr>
    </w:p>
    <w:p w14:paraId="62C36724" w14:textId="77777777" w:rsidR="004222BA" w:rsidRDefault="004222BA" w:rsidP="004222BA">
      <w:pPr>
        <w:spacing w:line="480" w:lineRule="auto"/>
        <w:jc w:val="center"/>
        <w:rPr>
          <w:rFonts w:ascii="Arial" w:hAnsi="Arial" w:cs="Arial"/>
          <w:b/>
          <w:sz w:val="28"/>
        </w:rPr>
      </w:pPr>
    </w:p>
    <w:p w14:paraId="468C1A25" w14:textId="6139E429" w:rsidR="004222BA" w:rsidRPr="00393E17" w:rsidRDefault="004222BA" w:rsidP="004222BA">
      <w:pPr>
        <w:spacing w:line="480" w:lineRule="auto"/>
        <w:jc w:val="center"/>
        <w:rPr>
          <w:rFonts w:ascii="Arial" w:hAnsi="Arial" w:cs="Arial"/>
          <w:b/>
        </w:rPr>
      </w:pPr>
      <w:r w:rsidRPr="00A6623D">
        <w:rPr>
          <w:rFonts w:ascii="Arial" w:hAnsi="Arial" w:cs="Arial"/>
          <w:b/>
          <w:sz w:val="28"/>
        </w:rPr>
        <w:t>Most Effective Ways to Motivate S</w:t>
      </w:r>
      <w:r w:rsidR="00393E17">
        <w:rPr>
          <w:rFonts w:ascii="Arial" w:hAnsi="Arial" w:cs="Arial"/>
          <w:b/>
          <w:sz w:val="28"/>
        </w:rPr>
        <w:t>taff</w:t>
      </w:r>
    </w:p>
    <w:p w14:paraId="07D3CC58" w14:textId="42A0F645" w:rsidR="004222BA" w:rsidRPr="00A6623D" w:rsidRDefault="004222BA" w:rsidP="004222BA">
      <w:pPr>
        <w:spacing w:line="360" w:lineRule="auto"/>
        <w:jc w:val="both"/>
        <w:rPr>
          <w:rFonts w:ascii="Arial" w:hAnsi="Arial" w:cs="Arial"/>
        </w:rPr>
      </w:pPr>
      <w:r w:rsidRPr="00A6623D">
        <w:rPr>
          <w:rFonts w:ascii="Arial" w:hAnsi="Arial" w:cs="Arial"/>
        </w:rPr>
        <w:t xml:space="preserve">Employee motivation is one of the most important things that managers should do. Because a business is so dependent on its employees, motivating them to be more productive is very important for the whole company. Thus, the success of any business is based on the ability of managers to make their employees want to come to work every day. The more motivated employees are, the more productive they are. They also stay with the company for a longer time. One of the primary jobs of a manager is to figure out how to motivate their employees. Academics and business leaders say that there are many ways to motivate employees. Also, the society in which employees live has a significant impact on how motivated they are at their jobs. Some companies pay their employees based on how well they work, while others spend a set amount and then look at how well they work. </w:t>
      </w:r>
      <w:r w:rsidR="00B77D7E">
        <w:rPr>
          <w:rFonts w:ascii="Arial" w:hAnsi="Arial" w:cs="Arial"/>
        </w:rPr>
        <w:t xml:space="preserve">Some </w:t>
      </w:r>
      <w:r w:rsidRPr="00A6623D">
        <w:rPr>
          <w:rFonts w:ascii="Arial" w:hAnsi="Arial" w:cs="Arial"/>
        </w:rPr>
        <w:t xml:space="preserve">of the most effective ways to motivate staff is </w:t>
      </w:r>
      <w:r w:rsidR="00B77D7E">
        <w:rPr>
          <w:rFonts w:ascii="Arial" w:hAnsi="Arial" w:cs="Arial"/>
        </w:rPr>
        <w:t xml:space="preserve">the </w:t>
      </w:r>
      <w:r w:rsidRPr="00A6623D">
        <w:rPr>
          <w:rFonts w:ascii="Arial" w:hAnsi="Arial" w:cs="Arial"/>
        </w:rPr>
        <w:t>following.</w:t>
      </w:r>
    </w:p>
    <w:p w14:paraId="635309B5" w14:textId="77777777" w:rsidR="004222BA" w:rsidRPr="00A6623D" w:rsidRDefault="004222BA" w:rsidP="004222BA">
      <w:pPr>
        <w:spacing w:line="360" w:lineRule="auto"/>
        <w:jc w:val="both"/>
        <w:rPr>
          <w:rFonts w:ascii="Arial" w:hAnsi="Arial" w:cs="Arial"/>
          <w:b/>
          <w:sz w:val="28"/>
          <w:szCs w:val="28"/>
        </w:rPr>
      </w:pPr>
      <w:r w:rsidRPr="00A6623D">
        <w:rPr>
          <w:rFonts w:ascii="Arial" w:hAnsi="Arial" w:cs="Arial"/>
          <w:b/>
          <w:sz w:val="28"/>
          <w:szCs w:val="28"/>
        </w:rPr>
        <w:t>Improve Communication</w:t>
      </w:r>
    </w:p>
    <w:p w14:paraId="03A8585F" w14:textId="29A7429A" w:rsidR="004222BA" w:rsidRPr="00A6623D" w:rsidRDefault="004222BA" w:rsidP="004222BA">
      <w:pPr>
        <w:spacing w:line="360" w:lineRule="auto"/>
        <w:jc w:val="both"/>
        <w:rPr>
          <w:rFonts w:ascii="Arial" w:hAnsi="Arial" w:cs="Arial"/>
        </w:rPr>
      </w:pPr>
      <w:r w:rsidRPr="00A6623D">
        <w:rPr>
          <w:rFonts w:ascii="Arial" w:hAnsi="Arial" w:cs="Arial"/>
        </w:rPr>
        <w:t>Workplace communication is the ea</w:t>
      </w:r>
      <w:r w:rsidR="00B77D7E">
        <w:rPr>
          <w:rFonts w:ascii="Arial" w:hAnsi="Arial" w:cs="Arial"/>
        </w:rPr>
        <w:t xml:space="preserve">sy </w:t>
      </w:r>
      <w:r w:rsidRPr="00A6623D">
        <w:rPr>
          <w:rFonts w:ascii="Arial" w:hAnsi="Arial" w:cs="Arial"/>
        </w:rPr>
        <w:t xml:space="preserve">way to make employees more excited about their jobs. They need to communicate with their staff in person and, if possible, personally. Instead of sitting at your desk all day, think about meeting with staff or joining them for coffee breaks. You may show them that you are part of the team and not just the boss. Experts agree that team communication is essential for an </w:t>
      </w:r>
      <w:proofErr w:type="spellStart"/>
      <w:r w:rsidRPr="00A6623D">
        <w:rPr>
          <w:rFonts w:ascii="Arial" w:hAnsi="Arial" w:cs="Arial"/>
        </w:rPr>
        <w:t>organisation</w:t>
      </w:r>
      <w:proofErr w:type="spellEnd"/>
      <w:r w:rsidRPr="00A6623D">
        <w:rPr>
          <w:rFonts w:ascii="Arial" w:hAnsi="Arial" w:cs="Arial"/>
        </w:rPr>
        <w:t xml:space="preserve">. Employees, too, want to see the company they work for grow. Most people come up with great ideas, from saving money to making things run more smoothly. Management needs to make a significant effort to get and listen to ideas. Nothing is more important than having a sense of worth. You can improve your relationship with your employee by talking more at work. Everyone talks at work, and it is one of the easiest things you can do. However, it may also be the most challenging thing to deal </w:t>
      </w:r>
      <w:r w:rsidRPr="00A6623D">
        <w:rPr>
          <w:rFonts w:ascii="Arial" w:hAnsi="Arial" w:cs="Arial"/>
        </w:rPr>
        <w:lastRenderedPageBreak/>
        <w:t xml:space="preserve">with. Everyone at your company should talk to each other every day. You can talk about everything from problems to suggestions. This will make staff happy and provide critical business information from employees, which a manager can use to </w:t>
      </w:r>
      <w:proofErr w:type="spellStart"/>
      <w:r w:rsidRPr="00A6623D">
        <w:rPr>
          <w:rFonts w:ascii="Arial" w:hAnsi="Arial" w:cs="Arial"/>
        </w:rPr>
        <w:t>favour</w:t>
      </w:r>
      <w:proofErr w:type="spellEnd"/>
      <w:r w:rsidRPr="00A6623D">
        <w:rPr>
          <w:rFonts w:ascii="Arial" w:hAnsi="Arial" w:cs="Arial"/>
        </w:rPr>
        <w:t xml:space="preserve"> the </w:t>
      </w:r>
      <w:proofErr w:type="spellStart"/>
      <w:r w:rsidRPr="00A6623D">
        <w:rPr>
          <w:rFonts w:ascii="Arial" w:hAnsi="Arial" w:cs="Arial"/>
        </w:rPr>
        <w:t>organisation</w:t>
      </w:r>
      <w:proofErr w:type="spellEnd"/>
      <w:r w:rsidRPr="00A6623D">
        <w:rPr>
          <w:rFonts w:ascii="Arial" w:hAnsi="Arial" w:cs="Arial"/>
        </w:rPr>
        <w:t>.</w:t>
      </w:r>
    </w:p>
    <w:p w14:paraId="6C52F266" w14:textId="77777777" w:rsidR="004222BA" w:rsidRDefault="004222BA" w:rsidP="004222BA">
      <w:pPr>
        <w:spacing w:line="360" w:lineRule="auto"/>
        <w:jc w:val="both"/>
        <w:rPr>
          <w:rFonts w:ascii="Arial" w:hAnsi="Arial" w:cs="Arial"/>
          <w:b/>
          <w:sz w:val="28"/>
          <w:szCs w:val="28"/>
        </w:rPr>
      </w:pPr>
    </w:p>
    <w:p w14:paraId="452A349B" w14:textId="77777777" w:rsidR="004222BA" w:rsidRDefault="004222BA" w:rsidP="004222BA">
      <w:pPr>
        <w:spacing w:line="360" w:lineRule="auto"/>
        <w:jc w:val="both"/>
        <w:rPr>
          <w:rFonts w:ascii="Arial" w:hAnsi="Arial" w:cs="Arial"/>
          <w:b/>
          <w:sz w:val="28"/>
          <w:szCs w:val="28"/>
        </w:rPr>
      </w:pPr>
    </w:p>
    <w:p w14:paraId="7F30FA64" w14:textId="77777777" w:rsidR="004222BA" w:rsidRDefault="004222BA" w:rsidP="004222BA">
      <w:pPr>
        <w:spacing w:line="360" w:lineRule="auto"/>
        <w:jc w:val="both"/>
        <w:rPr>
          <w:rFonts w:ascii="Arial" w:hAnsi="Arial" w:cs="Arial"/>
          <w:b/>
          <w:sz w:val="28"/>
          <w:szCs w:val="28"/>
        </w:rPr>
      </w:pPr>
    </w:p>
    <w:p w14:paraId="1502D79A" w14:textId="77777777" w:rsidR="004222BA" w:rsidRDefault="004222BA" w:rsidP="004222BA">
      <w:pPr>
        <w:spacing w:line="360" w:lineRule="auto"/>
        <w:jc w:val="both"/>
        <w:rPr>
          <w:rFonts w:ascii="Arial" w:hAnsi="Arial" w:cs="Arial"/>
          <w:b/>
          <w:sz w:val="28"/>
          <w:szCs w:val="28"/>
        </w:rPr>
      </w:pPr>
    </w:p>
    <w:p w14:paraId="2915D96E" w14:textId="77777777" w:rsidR="004222BA" w:rsidRPr="00A6623D" w:rsidRDefault="004222BA" w:rsidP="004222BA">
      <w:pPr>
        <w:spacing w:line="360" w:lineRule="auto"/>
        <w:jc w:val="both"/>
        <w:rPr>
          <w:rFonts w:ascii="Arial" w:hAnsi="Arial" w:cs="Arial"/>
          <w:b/>
          <w:sz w:val="28"/>
          <w:szCs w:val="28"/>
        </w:rPr>
      </w:pPr>
      <w:r w:rsidRPr="00A6623D">
        <w:rPr>
          <w:rFonts w:ascii="Arial" w:hAnsi="Arial" w:cs="Arial"/>
          <w:b/>
          <w:sz w:val="28"/>
          <w:szCs w:val="28"/>
        </w:rPr>
        <w:t>Value Individual Contribution</w:t>
      </w:r>
    </w:p>
    <w:p w14:paraId="46432A6D" w14:textId="77777777" w:rsidR="004222BA" w:rsidRPr="00A6623D" w:rsidRDefault="004222BA" w:rsidP="004222BA">
      <w:pPr>
        <w:spacing w:line="360" w:lineRule="auto"/>
        <w:jc w:val="both"/>
        <w:rPr>
          <w:rFonts w:ascii="Arial" w:hAnsi="Arial" w:cs="Arial"/>
        </w:rPr>
      </w:pPr>
      <w:r w:rsidRPr="00A6623D">
        <w:rPr>
          <w:rFonts w:ascii="Arial" w:hAnsi="Arial" w:cs="Arial"/>
        </w:rPr>
        <w:t>Management should tell employees how vital their work and contributions are to its overall goals and direction. The more employees know how their piece affects the business, the more excited they will be about their job and how important it is to be part of it. Management doesn't have to give gifts to employees every time they do well on a job. Thank you or "Good job" may be all that is needed at times. These words show that you care about someone's work, build trust, and make them want to work even more challenging.</w:t>
      </w:r>
    </w:p>
    <w:p w14:paraId="19BF6CCB" w14:textId="77777777" w:rsidR="004222BA" w:rsidRPr="00A6623D" w:rsidRDefault="004222BA" w:rsidP="004222BA">
      <w:pPr>
        <w:spacing w:line="360" w:lineRule="auto"/>
        <w:jc w:val="both"/>
        <w:rPr>
          <w:rFonts w:ascii="Arial" w:hAnsi="Arial" w:cs="Arial"/>
          <w:b/>
          <w:sz w:val="28"/>
          <w:szCs w:val="28"/>
        </w:rPr>
      </w:pPr>
      <w:r w:rsidRPr="00A6623D">
        <w:rPr>
          <w:rFonts w:ascii="Arial" w:hAnsi="Arial" w:cs="Arial"/>
          <w:b/>
          <w:sz w:val="28"/>
          <w:szCs w:val="28"/>
        </w:rPr>
        <w:t>The man, “ger/Leader, must be a Visionary.</w:t>
      </w:r>
    </w:p>
    <w:p w14:paraId="5FBD6F60" w14:textId="37597F63" w:rsidR="004222BA" w:rsidRPr="00A6623D" w:rsidRDefault="004222BA" w:rsidP="004222BA">
      <w:pPr>
        <w:spacing w:line="360" w:lineRule="auto"/>
        <w:jc w:val="both"/>
        <w:rPr>
          <w:rFonts w:ascii="Arial" w:hAnsi="Arial" w:cs="Arial"/>
        </w:rPr>
      </w:pPr>
      <w:r w:rsidRPr="00A6623D">
        <w:rPr>
          <w:rFonts w:ascii="Arial" w:hAnsi="Arial" w:cs="Arial"/>
        </w:rPr>
        <w:t xml:space="preserve">With a plan, you can lead. Employees need to know that their work is making a difference, and they need to know that. They must know where they're going and, more important, how to get there. If you don’t have a clear picture of what you want in the </w:t>
      </w:r>
      <w:proofErr w:type="spellStart"/>
      <w:r w:rsidRPr="00A6623D">
        <w:rPr>
          <w:rFonts w:ascii="Arial" w:hAnsi="Arial" w:cs="Arial"/>
        </w:rPr>
        <w:t>organisation</w:t>
      </w:r>
      <w:proofErr w:type="spellEnd"/>
      <w:r w:rsidRPr="00A6623D">
        <w:rPr>
          <w:rFonts w:ascii="Arial" w:hAnsi="Arial" w:cs="Arial"/>
        </w:rPr>
        <w:t xml:space="preserve">, then you will be like a leader; how can you expect other people to believe in what you want? </w:t>
      </w:r>
      <w:r w:rsidR="00B77D7E" w:rsidRPr="00A6623D">
        <w:rPr>
          <w:rFonts w:ascii="Arial" w:hAnsi="Arial" w:cs="Arial"/>
        </w:rPr>
        <w:t>Take</w:t>
      </w:r>
      <w:r w:rsidRPr="00A6623D">
        <w:rPr>
          <w:rFonts w:ascii="Arial" w:hAnsi="Arial" w:cs="Arial"/>
        </w:rPr>
        <w:t xml:space="preserve"> a picture of your company's road map and invite your employees to help make it. You'll be amazed at how clever they are.</w:t>
      </w:r>
    </w:p>
    <w:p w14:paraId="0166A898" w14:textId="77777777" w:rsidR="004222BA" w:rsidRDefault="004222BA" w:rsidP="004222BA">
      <w:pPr>
        <w:spacing w:line="360" w:lineRule="auto"/>
        <w:jc w:val="both"/>
        <w:rPr>
          <w:rFonts w:ascii="Arial" w:hAnsi="Arial" w:cs="Arial"/>
          <w:b/>
          <w:sz w:val="24"/>
        </w:rPr>
      </w:pPr>
    </w:p>
    <w:p w14:paraId="5A5E8637" w14:textId="77777777" w:rsidR="004222BA" w:rsidRPr="008C2AFB" w:rsidRDefault="004222BA" w:rsidP="004222BA">
      <w:pPr>
        <w:spacing w:line="360" w:lineRule="auto"/>
        <w:jc w:val="both"/>
        <w:rPr>
          <w:rFonts w:ascii="Arial" w:hAnsi="Arial" w:cs="Arial"/>
          <w:b/>
          <w:sz w:val="28"/>
          <w:szCs w:val="28"/>
        </w:rPr>
      </w:pPr>
      <w:proofErr w:type="spellStart"/>
      <w:r w:rsidRPr="008C2AFB">
        <w:rPr>
          <w:rFonts w:ascii="Arial" w:hAnsi="Arial" w:cs="Arial"/>
          <w:b/>
          <w:sz w:val="28"/>
          <w:szCs w:val="28"/>
        </w:rPr>
        <w:t>Recognise</w:t>
      </w:r>
      <w:proofErr w:type="spellEnd"/>
      <w:r w:rsidRPr="008C2AFB">
        <w:rPr>
          <w:rFonts w:ascii="Arial" w:hAnsi="Arial" w:cs="Arial"/>
          <w:b/>
          <w:sz w:val="28"/>
          <w:szCs w:val="28"/>
        </w:rPr>
        <w:t xml:space="preserve"> individuality</w:t>
      </w:r>
    </w:p>
    <w:p w14:paraId="774FD241" w14:textId="77777777" w:rsidR="004222BA" w:rsidRPr="00A6623D" w:rsidRDefault="004222BA" w:rsidP="004222BA">
      <w:pPr>
        <w:shd w:val="clear" w:color="auto" w:fill="FFFFFF"/>
        <w:spacing w:after="225" w:line="360" w:lineRule="auto"/>
        <w:jc w:val="both"/>
        <w:rPr>
          <w:rFonts w:ascii="Arial" w:eastAsia="Times New Roman" w:hAnsi="Arial" w:cs="Arial"/>
          <w:color w:val="282828"/>
          <w:lang w:val="en-GB" w:eastAsia="en-GB"/>
        </w:rPr>
      </w:pPr>
      <w:r w:rsidRPr="00A6623D">
        <w:rPr>
          <w:rFonts w:ascii="Arial" w:eastAsia="Times New Roman" w:hAnsi="Arial" w:cs="Arial"/>
          <w:color w:val="282828"/>
          <w:lang w:val="en-GB" w:eastAsia="en-GB"/>
        </w:rPr>
        <w:t xml:space="preserve">Everyone on your staff is unique and will react differently. This is important to keep in mind when things go wrong. Effective managers learn how to change their communication to fit the situation. There aren't many management methods that work for everyone. If you know whom you're talking to, you can respond to them in the right way. Some employees thrive on adversity, while others need more help. Also, understanding and appreciating what your employees are going through outside of work is part of seeing your employees as people. </w:t>
      </w:r>
      <w:r w:rsidRPr="00A6623D">
        <w:rPr>
          <w:rFonts w:ascii="Arial" w:eastAsia="Times New Roman" w:hAnsi="Arial" w:cs="Arial"/>
          <w:color w:val="282828"/>
          <w:lang w:val="en-GB" w:eastAsia="en-GB"/>
        </w:rPr>
        <w:lastRenderedPageBreak/>
        <w:t>Celebrate birthdays and other important dates. Ask about your spouse and kids. Be aware of any family or domestic issues that might affect or influence someone's performance.</w:t>
      </w:r>
    </w:p>
    <w:p w14:paraId="4FD4B81A" w14:textId="77777777" w:rsidR="004222BA" w:rsidRDefault="004222BA" w:rsidP="004222BA">
      <w:pPr>
        <w:shd w:val="clear" w:color="auto" w:fill="FFFFFF"/>
        <w:spacing w:after="225" w:line="360" w:lineRule="auto"/>
        <w:jc w:val="both"/>
        <w:rPr>
          <w:rFonts w:ascii="Arial" w:eastAsia="Times New Roman" w:hAnsi="Arial" w:cs="Arial"/>
          <w:b/>
          <w:color w:val="282828"/>
          <w:sz w:val="28"/>
          <w:szCs w:val="28"/>
          <w:lang w:val="en-GB" w:eastAsia="en-GB"/>
        </w:rPr>
      </w:pPr>
    </w:p>
    <w:p w14:paraId="6F3E135C" w14:textId="77777777" w:rsidR="004222BA" w:rsidRDefault="004222BA" w:rsidP="004222BA">
      <w:pPr>
        <w:shd w:val="clear" w:color="auto" w:fill="FFFFFF"/>
        <w:spacing w:after="225" w:line="360" w:lineRule="auto"/>
        <w:jc w:val="both"/>
        <w:rPr>
          <w:rFonts w:ascii="Arial" w:eastAsia="Times New Roman" w:hAnsi="Arial" w:cs="Arial"/>
          <w:b/>
          <w:color w:val="282828"/>
          <w:sz w:val="28"/>
          <w:szCs w:val="28"/>
          <w:lang w:val="en-GB" w:eastAsia="en-GB"/>
        </w:rPr>
      </w:pPr>
    </w:p>
    <w:p w14:paraId="45770783" w14:textId="77777777" w:rsidR="004222BA" w:rsidRDefault="004222BA" w:rsidP="004222BA">
      <w:pPr>
        <w:shd w:val="clear" w:color="auto" w:fill="FFFFFF"/>
        <w:spacing w:after="225" w:line="360" w:lineRule="auto"/>
        <w:jc w:val="both"/>
        <w:rPr>
          <w:rFonts w:ascii="Arial" w:eastAsia="Times New Roman" w:hAnsi="Arial" w:cs="Arial"/>
          <w:b/>
          <w:color w:val="282828"/>
          <w:sz w:val="28"/>
          <w:szCs w:val="28"/>
          <w:lang w:val="en-GB" w:eastAsia="en-GB"/>
        </w:rPr>
      </w:pPr>
    </w:p>
    <w:p w14:paraId="4C4210F5" w14:textId="3B79A9E2" w:rsidR="004222BA" w:rsidRPr="008C2AFB" w:rsidRDefault="004222BA" w:rsidP="004222BA">
      <w:pPr>
        <w:shd w:val="clear" w:color="auto" w:fill="FFFFFF"/>
        <w:spacing w:after="225" w:line="360" w:lineRule="auto"/>
        <w:jc w:val="both"/>
        <w:rPr>
          <w:rFonts w:ascii="Arial" w:eastAsia="Times New Roman" w:hAnsi="Arial" w:cs="Arial"/>
          <w:b/>
          <w:color w:val="282828"/>
          <w:sz w:val="28"/>
          <w:szCs w:val="28"/>
          <w:lang w:val="en-GB" w:eastAsia="en-GB"/>
        </w:rPr>
      </w:pPr>
      <w:r w:rsidRPr="008C2AFB">
        <w:rPr>
          <w:rFonts w:ascii="Arial" w:eastAsia="Times New Roman" w:hAnsi="Arial" w:cs="Arial"/>
          <w:b/>
          <w:color w:val="282828"/>
          <w:sz w:val="28"/>
          <w:szCs w:val="28"/>
          <w:lang w:val="en-GB" w:eastAsia="en-GB"/>
        </w:rPr>
        <w:t>Be Inclusive</w:t>
      </w:r>
    </w:p>
    <w:p w14:paraId="1D915EE6" w14:textId="77777777" w:rsidR="004222BA" w:rsidRPr="00A6623D" w:rsidRDefault="004222BA" w:rsidP="004222BA">
      <w:pPr>
        <w:shd w:val="clear" w:color="auto" w:fill="FFFFFF"/>
        <w:spacing w:after="225" w:line="360" w:lineRule="auto"/>
        <w:jc w:val="both"/>
        <w:rPr>
          <w:rFonts w:ascii="Arial" w:eastAsia="Times New Roman" w:hAnsi="Arial" w:cs="Arial"/>
          <w:color w:val="282828"/>
          <w:lang w:val="en-GB" w:eastAsia="en-GB"/>
        </w:rPr>
      </w:pPr>
      <w:r w:rsidRPr="00A6623D">
        <w:rPr>
          <w:rFonts w:ascii="Arial" w:eastAsia="Times New Roman" w:hAnsi="Arial" w:cs="Arial"/>
          <w:color w:val="282828"/>
          <w:lang w:val="en-GB" w:eastAsia="en-GB"/>
        </w:rPr>
        <w:t>Management and employees must work together to motivate each other. When you reach a goal, share the credit. When your staff knows that you have their backs, it makes them feel like they can trust and rely on you. It's important to share the victories with your friends and family and take as much blame or responsibility as possible when the time comes. You aren't necessary. It's about the team.</w:t>
      </w:r>
    </w:p>
    <w:p w14:paraId="6CF25380" w14:textId="77777777" w:rsidR="004222BA" w:rsidRDefault="004222BA" w:rsidP="004222BA">
      <w:pPr>
        <w:shd w:val="clear" w:color="auto" w:fill="FFFFFF"/>
        <w:spacing w:after="225" w:line="360" w:lineRule="auto"/>
        <w:jc w:val="both"/>
        <w:rPr>
          <w:rFonts w:ascii="Arial" w:eastAsia="Times New Roman" w:hAnsi="Arial" w:cs="Arial"/>
          <w:b/>
          <w:color w:val="282828"/>
          <w:sz w:val="24"/>
          <w:szCs w:val="24"/>
          <w:lang w:val="en-GB" w:eastAsia="en-GB"/>
        </w:rPr>
      </w:pPr>
    </w:p>
    <w:p w14:paraId="277A4D50" w14:textId="77777777" w:rsidR="004222BA" w:rsidRPr="008C2AFB" w:rsidRDefault="004222BA" w:rsidP="004222BA">
      <w:pPr>
        <w:shd w:val="clear" w:color="auto" w:fill="FFFFFF"/>
        <w:spacing w:after="225" w:line="360" w:lineRule="auto"/>
        <w:jc w:val="both"/>
        <w:rPr>
          <w:rFonts w:ascii="Arial" w:eastAsia="Times New Roman" w:hAnsi="Arial" w:cs="Arial"/>
          <w:b/>
          <w:color w:val="282828"/>
          <w:sz w:val="28"/>
          <w:szCs w:val="28"/>
          <w:lang w:val="en-GB" w:eastAsia="en-GB"/>
        </w:rPr>
      </w:pPr>
      <w:r w:rsidRPr="008C2AFB">
        <w:rPr>
          <w:rFonts w:ascii="Arial" w:eastAsia="Times New Roman" w:hAnsi="Arial" w:cs="Arial"/>
          <w:b/>
          <w:color w:val="282828"/>
          <w:sz w:val="28"/>
          <w:szCs w:val="28"/>
          <w:lang w:val="en-GB" w:eastAsia="en-GB"/>
        </w:rPr>
        <w:t>Invest in the Staff Learning Opportunities</w:t>
      </w:r>
    </w:p>
    <w:p w14:paraId="19F4BAA0" w14:textId="77777777" w:rsidR="004222BA" w:rsidRPr="00A6623D" w:rsidRDefault="004222BA" w:rsidP="004222BA">
      <w:pPr>
        <w:shd w:val="clear" w:color="auto" w:fill="FFFFFF"/>
        <w:spacing w:after="225" w:line="360" w:lineRule="auto"/>
        <w:jc w:val="both"/>
        <w:rPr>
          <w:rFonts w:ascii="Arial" w:eastAsia="Times New Roman" w:hAnsi="Arial" w:cs="Arial"/>
          <w:color w:val="282828"/>
          <w:lang w:val="en-GB" w:eastAsia="en-GB"/>
        </w:rPr>
      </w:pPr>
      <w:r w:rsidRPr="00A6623D">
        <w:rPr>
          <w:rFonts w:ascii="Arial" w:eastAsia="Times New Roman" w:hAnsi="Arial" w:cs="Arial"/>
          <w:color w:val="282828"/>
          <w:lang w:val="en-GB" w:eastAsia="en-GB"/>
        </w:rPr>
        <w:t>Because people who can improve their skills and knowledge enjoy their jobs more, you should encourage your employees to learn new skills. On the other hand, training and educational programs aren't enough. You need to ensure that employees can use the information they learned to do their jobs well and move up in their careers. This could be done in several ways, such as giving your employees on-the-job training and other chances to learn new skills.</w:t>
      </w:r>
    </w:p>
    <w:p w14:paraId="5CA84751" w14:textId="77777777" w:rsidR="004222BA" w:rsidRPr="008C2AFB" w:rsidRDefault="004222BA" w:rsidP="004222BA">
      <w:pPr>
        <w:shd w:val="clear" w:color="auto" w:fill="FFFFFF"/>
        <w:spacing w:after="225" w:line="360" w:lineRule="auto"/>
        <w:jc w:val="both"/>
        <w:rPr>
          <w:rFonts w:ascii="Arial" w:eastAsia="Times New Roman" w:hAnsi="Arial" w:cs="Arial"/>
          <w:b/>
          <w:color w:val="282828"/>
          <w:sz w:val="28"/>
          <w:szCs w:val="28"/>
          <w:lang w:val="en-GB" w:eastAsia="en-GB"/>
        </w:rPr>
      </w:pPr>
      <w:r w:rsidRPr="008C2AFB">
        <w:rPr>
          <w:rFonts w:ascii="Arial" w:eastAsia="Times New Roman" w:hAnsi="Arial" w:cs="Arial"/>
          <w:b/>
          <w:color w:val="282828"/>
          <w:sz w:val="28"/>
          <w:szCs w:val="28"/>
          <w:lang w:val="en-GB" w:eastAsia="en-GB"/>
        </w:rPr>
        <w:t>Innovation Encouragement</w:t>
      </w:r>
    </w:p>
    <w:p w14:paraId="3EC4DB4C" w14:textId="77777777" w:rsidR="004222BA" w:rsidRPr="00A6623D" w:rsidRDefault="004222BA" w:rsidP="004222BA">
      <w:pPr>
        <w:shd w:val="clear" w:color="auto" w:fill="FFFFFF"/>
        <w:spacing w:after="225" w:line="360" w:lineRule="auto"/>
        <w:jc w:val="both"/>
        <w:rPr>
          <w:rFonts w:ascii="Arial" w:eastAsia="Times New Roman" w:hAnsi="Arial" w:cs="Arial"/>
          <w:color w:val="282828"/>
          <w:lang w:val="en-GB" w:eastAsia="en-GB"/>
        </w:rPr>
      </w:pPr>
      <w:r w:rsidRPr="00A6623D">
        <w:rPr>
          <w:rFonts w:ascii="Arial" w:eastAsia="Times New Roman" w:hAnsi="Arial" w:cs="Arial"/>
          <w:color w:val="282828"/>
          <w:lang w:val="en-GB" w:eastAsia="en-GB"/>
        </w:rPr>
        <w:t>It takes much creative thinking to do both a lot of work and good work in an agile work environment. You need to encourage your employees to take risks and think outside the box, even if this means making mistakes now and then. In an agile work environment, workers don't have to be afraid of failing, which makes them bold, which increases the chance that they'll come up with work that could help your company stand out from the rest.</w:t>
      </w:r>
    </w:p>
    <w:p w14:paraId="211DC987" w14:textId="77777777" w:rsidR="004222BA" w:rsidRPr="008C2AFB" w:rsidRDefault="004222BA" w:rsidP="004222BA">
      <w:pPr>
        <w:shd w:val="clear" w:color="auto" w:fill="FFFFFF"/>
        <w:spacing w:after="225" w:line="360" w:lineRule="auto"/>
        <w:jc w:val="both"/>
        <w:rPr>
          <w:rFonts w:ascii="Arial" w:eastAsia="Times New Roman" w:hAnsi="Arial" w:cs="Arial"/>
          <w:b/>
          <w:color w:val="282828"/>
          <w:sz w:val="28"/>
          <w:szCs w:val="28"/>
          <w:lang w:val="en-GB" w:eastAsia="en-GB"/>
        </w:rPr>
      </w:pPr>
      <w:r w:rsidRPr="008C2AFB">
        <w:rPr>
          <w:rFonts w:ascii="Arial" w:eastAsia="Times New Roman" w:hAnsi="Arial" w:cs="Arial"/>
          <w:b/>
          <w:color w:val="282828"/>
          <w:sz w:val="28"/>
          <w:szCs w:val="28"/>
          <w:lang w:val="en-GB" w:eastAsia="en-GB"/>
        </w:rPr>
        <w:t>Discover What Motivates Each Employee</w:t>
      </w:r>
    </w:p>
    <w:p w14:paraId="0EC90E7F" w14:textId="77777777" w:rsidR="004222BA" w:rsidRPr="00A6623D" w:rsidRDefault="004222BA" w:rsidP="004222BA">
      <w:pPr>
        <w:shd w:val="clear" w:color="auto" w:fill="FFFFFF"/>
        <w:spacing w:after="225" w:line="360" w:lineRule="auto"/>
        <w:jc w:val="both"/>
        <w:rPr>
          <w:rFonts w:ascii="Arial" w:eastAsia="Times New Roman" w:hAnsi="Arial" w:cs="Arial"/>
          <w:color w:val="282828"/>
          <w:lang w:val="en-GB" w:eastAsia="en-GB"/>
        </w:rPr>
      </w:pPr>
      <w:r w:rsidRPr="00A6623D">
        <w:rPr>
          <w:rFonts w:ascii="Arial" w:eastAsia="Times New Roman" w:hAnsi="Arial" w:cs="Arial"/>
          <w:color w:val="282828"/>
          <w:lang w:val="en-GB" w:eastAsia="en-GB"/>
        </w:rPr>
        <w:t>Employees may not always be motivated to work more efficiently by money and other things. But not everyone is the same. Some people think that their job path is more important than</w:t>
      </w:r>
      <w:r w:rsidRPr="00383B53">
        <w:rPr>
          <w:rFonts w:ascii="Times New Roman" w:eastAsia="Times New Roman" w:hAnsi="Times New Roman" w:cs="Times New Roman"/>
          <w:color w:val="282828"/>
          <w:sz w:val="24"/>
          <w:szCs w:val="24"/>
          <w:lang w:val="en-GB" w:eastAsia="en-GB"/>
        </w:rPr>
        <w:t xml:space="preserve"> </w:t>
      </w:r>
      <w:r w:rsidRPr="00A6623D">
        <w:rPr>
          <w:rFonts w:ascii="Arial" w:eastAsia="Times New Roman" w:hAnsi="Arial" w:cs="Arial"/>
          <w:color w:val="282828"/>
          <w:lang w:val="en-GB" w:eastAsia="en-GB"/>
        </w:rPr>
        <w:t xml:space="preserve">their pay. Each person who works for a company should be treated as an individual and treated </w:t>
      </w:r>
      <w:r w:rsidRPr="00A6623D">
        <w:rPr>
          <w:rFonts w:ascii="Arial" w:eastAsia="Times New Roman" w:hAnsi="Arial" w:cs="Arial"/>
          <w:color w:val="282828"/>
          <w:lang w:val="en-GB" w:eastAsia="en-GB"/>
        </w:rPr>
        <w:lastRenderedPageBreak/>
        <w:t>the same way. This means talking to other people and finding out their reasons, which builds trust. It could be done in person or through an employee motivation survey with a set of employee motivation interview questions, like this one.</w:t>
      </w:r>
    </w:p>
    <w:p w14:paraId="6ADCE65D" w14:textId="77777777" w:rsidR="004222BA" w:rsidRDefault="004222BA" w:rsidP="004222BA">
      <w:pPr>
        <w:shd w:val="clear" w:color="auto" w:fill="FFFFFF"/>
        <w:spacing w:after="225" w:line="360" w:lineRule="auto"/>
        <w:jc w:val="both"/>
        <w:rPr>
          <w:rFonts w:ascii="Arial" w:eastAsia="Times New Roman" w:hAnsi="Arial" w:cs="Arial"/>
          <w:b/>
          <w:color w:val="282828"/>
          <w:sz w:val="28"/>
          <w:szCs w:val="28"/>
          <w:lang w:val="en-GB" w:eastAsia="en-GB"/>
        </w:rPr>
      </w:pPr>
    </w:p>
    <w:p w14:paraId="0A276200" w14:textId="77777777" w:rsidR="004222BA" w:rsidRDefault="004222BA" w:rsidP="004222BA">
      <w:pPr>
        <w:shd w:val="clear" w:color="auto" w:fill="FFFFFF"/>
        <w:spacing w:after="225" w:line="360" w:lineRule="auto"/>
        <w:jc w:val="both"/>
        <w:rPr>
          <w:rFonts w:ascii="Arial" w:eastAsia="Times New Roman" w:hAnsi="Arial" w:cs="Arial"/>
          <w:b/>
          <w:color w:val="282828"/>
          <w:sz w:val="28"/>
          <w:szCs w:val="28"/>
          <w:lang w:val="en-GB" w:eastAsia="en-GB"/>
        </w:rPr>
      </w:pPr>
    </w:p>
    <w:p w14:paraId="523DD86E" w14:textId="377E7A52" w:rsidR="004222BA" w:rsidRPr="008C2AFB" w:rsidRDefault="004222BA" w:rsidP="004222BA">
      <w:pPr>
        <w:shd w:val="clear" w:color="auto" w:fill="FFFFFF"/>
        <w:spacing w:after="225" w:line="360" w:lineRule="auto"/>
        <w:jc w:val="both"/>
        <w:rPr>
          <w:rFonts w:ascii="Arial" w:eastAsia="Times New Roman" w:hAnsi="Arial" w:cs="Arial"/>
          <w:b/>
          <w:color w:val="282828"/>
          <w:sz w:val="28"/>
          <w:szCs w:val="28"/>
          <w:lang w:val="en-GB" w:eastAsia="en-GB"/>
        </w:rPr>
      </w:pPr>
      <w:r w:rsidRPr="008C2AFB">
        <w:rPr>
          <w:rFonts w:ascii="Arial" w:eastAsia="Times New Roman" w:hAnsi="Arial" w:cs="Arial"/>
          <w:b/>
          <w:color w:val="282828"/>
          <w:sz w:val="28"/>
          <w:szCs w:val="28"/>
          <w:lang w:val="en-GB" w:eastAsia="en-GB"/>
        </w:rPr>
        <w:t>Develop easy balance for Work-life</w:t>
      </w:r>
    </w:p>
    <w:p w14:paraId="29A4D9F1" w14:textId="77777777" w:rsidR="004222BA" w:rsidRDefault="004222BA" w:rsidP="004222BA">
      <w:pPr>
        <w:shd w:val="clear" w:color="auto" w:fill="FFFFFF"/>
        <w:spacing w:after="225" w:line="360" w:lineRule="auto"/>
        <w:jc w:val="both"/>
        <w:rPr>
          <w:rFonts w:ascii="Arial" w:eastAsia="Times New Roman" w:hAnsi="Arial" w:cs="Arial"/>
          <w:color w:val="282828"/>
          <w:lang w:val="en-GB" w:eastAsia="en-GB"/>
        </w:rPr>
      </w:pPr>
      <w:r w:rsidRPr="00A6623D">
        <w:rPr>
          <w:rFonts w:ascii="Arial" w:eastAsia="Times New Roman" w:hAnsi="Arial" w:cs="Arial"/>
          <w:color w:val="282828"/>
          <w:lang w:val="en-GB" w:eastAsia="en-GB"/>
        </w:rPr>
        <w:t xml:space="preserve">It's not always easy to find a good balance between our personal and work lives. We have children, parents, partners, and much schoolwork. Employers who understand this and give their employees a reasonable vacation and personal time off will inspire them. When people have an excellent work-life balance, they can focus on their work without being distracted by things that are not important. People who work for you don't want to be overworked. When you yell at your co-workers, you may be able to get more work done for a short time, but the lack of motivation will eventually hurt more. Worker happiness and productivity can only happen in a place where work-life balance is valued. So don’t ask employees to work overtime every </w:t>
      </w:r>
      <w:proofErr w:type="gramStart"/>
      <w:r w:rsidRPr="00A6623D">
        <w:rPr>
          <w:rFonts w:ascii="Arial" w:eastAsia="Times New Roman" w:hAnsi="Arial" w:cs="Arial"/>
          <w:color w:val="282828"/>
          <w:lang w:val="en-GB" w:eastAsia="en-GB"/>
        </w:rPr>
        <w:t>week, and</w:t>
      </w:r>
      <w:proofErr w:type="gramEnd"/>
      <w:r w:rsidRPr="00A6623D">
        <w:rPr>
          <w:rFonts w:ascii="Arial" w:eastAsia="Times New Roman" w:hAnsi="Arial" w:cs="Arial"/>
          <w:color w:val="282828"/>
          <w:lang w:val="en-GB" w:eastAsia="en-GB"/>
        </w:rPr>
        <w:t xml:space="preserve"> let them take time off for legitimate reasons.</w:t>
      </w:r>
    </w:p>
    <w:p w14:paraId="3449AE32" w14:textId="77777777" w:rsidR="004222BA" w:rsidRPr="008C2AFB" w:rsidRDefault="004222BA" w:rsidP="004222BA">
      <w:pPr>
        <w:shd w:val="clear" w:color="auto" w:fill="FFFFFF"/>
        <w:spacing w:after="225" w:line="360" w:lineRule="auto"/>
        <w:jc w:val="both"/>
        <w:rPr>
          <w:rFonts w:ascii="Arial" w:eastAsia="Times New Roman" w:hAnsi="Arial" w:cs="Arial"/>
          <w:color w:val="282828"/>
          <w:lang w:val="en-GB" w:eastAsia="en-GB"/>
        </w:rPr>
      </w:pPr>
      <w:r w:rsidRPr="008C2AFB">
        <w:rPr>
          <w:rFonts w:ascii="Arial" w:eastAsia="Times New Roman" w:hAnsi="Arial" w:cs="Arial"/>
          <w:b/>
          <w:color w:val="282828"/>
          <w:sz w:val="28"/>
          <w:szCs w:val="28"/>
          <w:lang w:val="en-GB" w:eastAsia="en-GB"/>
        </w:rPr>
        <w:t>Provide Regular Training</w:t>
      </w:r>
    </w:p>
    <w:p w14:paraId="09AC7E1F" w14:textId="77777777" w:rsidR="004222BA" w:rsidRPr="00A6623D" w:rsidRDefault="004222BA" w:rsidP="004222BA">
      <w:pPr>
        <w:shd w:val="clear" w:color="auto" w:fill="FFFFFF"/>
        <w:spacing w:after="225" w:line="360" w:lineRule="auto"/>
        <w:jc w:val="both"/>
        <w:rPr>
          <w:rFonts w:ascii="Arial" w:eastAsia="Times New Roman" w:hAnsi="Arial" w:cs="Arial"/>
          <w:color w:val="282828"/>
          <w:lang w:val="en-GB" w:eastAsia="en-GB"/>
        </w:rPr>
      </w:pPr>
      <w:r w:rsidRPr="00A6623D">
        <w:rPr>
          <w:rFonts w:ascii="Arial" w:eastAsia="Times New Roman" w:hAnsi="Arial" w:cs="Arial"/>
          <w:color w:val="282828"/>
          <w:lang w:val="en-GB" w:eastAsia="en-GB"/>
        </w:rPr>
        <w:t>Training can be inspirational and show that the company understands employee motivation. It shows that the employer is willing to help their employees learn as much as possible about their job and how to do it better. Trainees may also be motivated by other things, such as their roles. Giving employees first aid, financial management, or computer training, for example, might make them want to learn new skills. Mentoring is also a way to get people excited because it gives new people a sense of direction and boosts their confidence.</w:t>
      </w:r>
    </w:p>
    <w:p w14:paraId="396F2974" w14:textId="77777777" w:rsidR="004222BA" w:rsidRDefault="004222BA" w:rsidP="004222BA">
      <w:pPr>
        <w:shd w:val="clear" w:color="auto" w:fill="FFFFFF"/>
        <w:spacing w:after="225" w:line="360" w:lineRule="auto"/>
        <w:jc w:val="both"/>
        <w:rPr>
          <w:rFonts w:ascii="Times New Roman" w:eastAsia="Times New Roman" w:hAnsi="Times New Roman" w:cs="Times New Roman"/>
          <w:b/>
          <w:color w:val="282828"/>
          <w:sz w:val="24"/>
          <w:szCs w:val="24"/>
          <w:lang w:val="en-GB" w:eastAsia="en-GB"/>
        </w:rPr>
      </w:pPr>
    </w:p>
    <w:p w14:paraId="789617D6" w14:textId="77777777" w:rsidR="004222BA" w:rsidRPr="008C2AFB" w:rsidRDefault="004222BA" w:rsidP="004222BA">
      <w:pPr>
        <w:shd w:val="clear" w:color="auto" w:fill="FFFFFF"/>
        <w:spacing w:after="225" w:line="360" w:lineRule="auto"/>
        <w:jc w:val="both"/>
        <w:rPr>
          <w:rFonts w:ascii="Arial" w:eastAsia="Times New Roman" w:hAnsi="Arial" w:cs="Arial"/>
          <w:b/>
          <w:color w:val="282828"/>
          <w:sz w:val="28"/>
          <w:szCs w:val="28"/>
          <w:lang w:val="en-GB" w:eastAsia="en-GB"/>
        </w:rPr>
      </w:pPr>
      <w:r w:rsidRPr="008C2AFB">
        <w:rPr>
          <w:rFonts w:ascii="Arial" w:eastAsia="Times New Roman" w:hAnsi="Arial" w:cs="Arial"/>
          <w:b/>
          <w:color w:val="282828"/>
          <w:sz w:val="28"/>
          <w:szCs w:val="28"/>
          <w:lang w:val="en-GB" w:eastAsia="en-GB"/>
        </w:rPr>
        <w:t>Encourage Professional Development</w:t>
      </w:r>
    </w:p>
    <w:p w14:paraId="311D5EA2" w14:textId="77777777" w:rsidR="004222BA" w:rsidRPr="00A6623D" w:rsidRDefault="004222BA" w:rsidP="004222BA">
      <w:pPr>
        <w:shd w:val="clear" w:color="auto" w:fill="FFFFFF"/>
        <w:spacing w:after="225" w:line="360" w:lineRule="auto"/>
        <w:jc w:val="both"/>
        <w:rPr>
          <w:rFonts w:ascii="Arial" w:eastAsia="Times New Roman" w:hAnsi="Arial" w:cs="Arial"/>
          <w:color w:val="282828"/>
          <w:lang w:val="en-GB" w:eastAsia="en-GB"/>
        </w:rPr>
      </w:pPr>
      <w:r w:rsidRPr="00A6623D">
        <w:rPr>
          <w:rFonts w:ascii="Arial" w:eastAsia="Times New Roman" w:hAnsi="Arial" w:cs="Arial"/>
          <w:color w:val="282828"/>
          <w:lang w:val="en-GB" w:eastAsia="en-GB"/>
        </w:rPr>
        <w:t xml:space="preserve">While it is essential to recognise and appreciate your employees' achievements, creating a work environment that encourages professional growth is also necessary. If professional development isn't given the attention it needs, people may lose faith in their growth ability and desire to keep learning. In addition to motivating employees, focusing on professional development helps keep them at their jobs by giving them a sense of where they'll be in the future, which makes them less likely to leave. By providing your employees opportunities for </w:t>
      </w:r>
      <w:r w:rsidRPr="00A6623D">
        <w:rPr>
          <w:rFonts w:ascii="Arial" w:eastAsia="Times New Roman" w:hAnsi="Arial" w:cs="Arial"/>
          <w:color w:val="282828"/>
          <w:lang w:val="en-GB" w:eastAsia="en-GB"/>
        </w:rPr>
        <w:lastRenderedPageBreak/>
        <w:t>professional development and learning, you can help them avoid being bored and having stale</w:t>
      </w:r>
      <w:r w:rsidRPr="00391EC7">
        <w:rPr>
          <w:rFonts w:ascii="Times New Roman" w:eastAsia="Times New Roman" w:hAnsi="Times New Roman" w:cs="Times New Roman"/>
          <w:color w:val="282828"/>
          <w:sz w:val="24"/>
          <w:szCs w:val="24"/>
          <w:lang w:val="en-GB" w:eastAsia="en-GB"/>
        </w:rPr>
        <w:t xml:space="preserve"> </w:t>
      </w:r>
      <w:r w:rsidRPr="00A6623D">
        <w:rPr>
          <w:rFonts w:ascii="Arial" w:eastAsia="Times New Roman" w:hAnsi="Arial" w:cs="Arial"/>
          <w:color w:val="282828"/>
          <w:lang w:val="en-GB" w:eastAsia="en-GB"/>
        </w:rPr>
        <w:t>ideas</w:t>
      </w:r>
      <w:r w:rsidRPr="00391EC7">
        <w:rPr>
          <w:rFonts w:ascii="Times New Roman" w:eastAsia="Times New Roman" w:hAnsi="Times New Roman" w:cs="Times New Roman"/>
          <w:color w:val="282828"/>
          <w:sz w:val="24"/>
          <w:szCs w:val="24"/>
          <w:lang w:val="en-GB" w:eastAsia="en-GB"/>
        </w:rPr>
        <w:t xml:space="preserve">. </w:t>
      </w:r>
      <w:r w:rsidRPr="00A6623D">
        <w:rPr>
          <w:rFonts w:ascii="Arial" w:eastAsia="Times New Roman" w:hAnsi="Arial" w:cs="Arial"/>
          <w:color w:val="282828"/>
          <w:lang w:val="en-GB" w:eastAsia="en-GB"/>
        </w:rPr>
        <w:t>In addition, it encourages and rewards people for learning new things, which make them happier at work.</w:t>
      </w:r>
    </w:p>
    <w:p w14:paraId="7CB665ED" w14:textId="77777777" w:rsidR="004222BA" w:rsidRDefault="004222BA" w:rsidP="004222BA">
      <w:pPr>
        <w:shd w:val="clear" w:color="auto" w:fill="FFFFFF"/>
        <w:spacing w:after="225" w:line="360" w:lineRule="auto"/>
        <w:jc w:val="both"/>
        <w:rPr>
          <w:rFonts w:ascii="Arial" w:eastAsia="Times New Roman" w:hAnsi="Arial" w:cs="Arial"/>
          <w:b/>
          <w:color w:val="282828"/>
          <w:sz w:val="28"/>
          <w:szCs w:val="28"/>
          <w:lang w:val="en-GB" w:eastAsia="en-GB"/>
        </w:rPr>
      </w:pPr>
    </w:p>
    <w:p w14:paraId="10A5C75D" w14:textId="77777777" w:rsidR="004222BA" w:rsidRDefault="004222BA" w:rsidP="004222BA">
      <w:pPr>
        <w:spacing w:after="0" w:line="240" w:lineRule="auto"/>
        <w:rPr>
          <w:rFonts w:ascii="Arial" w:eastAsia="Times New Roman" w:hAnsi="Arial" w:cs="Arial"/>
          <w:b/>
          <w:color w:val="282828"/>
          <w:sz w:val="28"/>
          <w:szCs w:val="28"/>
          <w:lang w:val="en-GB" w:eastAsia="en-GB"/>
        </w:rPr>
      </w:pPr>
    </w:p>
    <w:p w14:paraId="56DC5414" w14:textId="77777777" w:rsidR="004222BA" w:rsidRDefault="004222BA" w:rsidP="004222BA">
      <w:pPr>
        <w:spacing w:after="0" w:line="240" w:lineRule="auto"/>
        <w:rPr>
          <w:rFonts w:ascii="Arial" w:eastAsia="Times New Roman" w:hAnsi="Arial" w:cs="Arial"/>
          <w:b/>
          <w:color w:val="282828"/>
          <w:sz w:val="28"/>
          <w:szCs w:val="28"/>
          <w:lang w:val="en-GB" w:eastAsia="en-GB"/>
        </w:rPr>
      </w:pPr>
    </w:p>
    <w:p w14:paraId="4EC44A49" w14:textId="42DDED10" w:rsidR="004222BA" w:rsidRPr="008C2AFB" w:rsidRDefault="004222BA" w:rsidP="004222BA">
      <w:pPr>
        <w:spacing w:after="0" w:line="240" w:lineRule="auto"/>
        <w:rPr>
          <w:rFonts w:ascii="Arial" w:eastAsia="Times New Roman" w:hAnsi="Arial" w:cs="Arial"/>
          <w:b/>
          <w:color w:val="282828"/>
          <w:sz w:val="28"/>
          <w:szCs w:val="28"/>
          <w:lang w:val="en-GB" w:eastAsia="en-GB"/>
        </w:rPr>
      </w:pPr>
      <w:r w:rsidRPr="008C2AFB">
        <w:rPr>
          <w:rFonts w:ascii="Arial" w:eastAsia="Times New Roman" w:hAnsi="Arial" w:cs="Arial"/>
          <w:b/>
          <w:color w:val="282828"/>
          <w:sz w:val="28"/>
          <w:szCs w:val="28"/>
          <w:lang w:val="en-GB" w:eastAsia="en-GB"/>
        </w:rPr>
        <w:t>Pay</w:t>
      </w:r>
    </w:p>
    <w:p w14:paraId="571B37AA" w14:textId="77777777" w:rsidR="004222BA" w:rsidRDefault="004222BA" w:rsidP="004222BA">
      <w:pPr>
        <w:spacing w:after="0" w:line="360" w:lineRule="auto"/>
        <w:contextualSpacing/>
        <w:jc w:val="both"/>
        <w:rPr>
          <w:rFonts w:ascii="Arial" w:eastAsia="Times New Roman" w:hAnsi="Arial" w:cs="Arial"/>
          <w:lang w:val="en-GB" w:eastAsia="en-GB"/>
        </w:rPr>
      </w:pPr>
    </w:p>
    <w:p w14:paraId="5B62BFC3" w14:textId="5D92783A" w:rsidR="004222BA" w:rsidRPr="00A6623D" w:rsidRDefault="004222BA" w:rsidP="004222BA">
      <w:pPr>
        <w:spacing w:after="0" w:line="360" w:lineRule="auto"/>
        <w:contextualSpacing/>
        <w:jc w:val="both"/>
        <w:rPr>
          <w:rFonts w:ascii="Arial" w:eastAsia="Times New Roman" w:hAnsi="Arial" w:cs="Arial"/>
          <w:lang w:val="en-GB" w:eastAsia="en-GB"/>
        </w:rPr>
      </w:pPr>
      <w:r w:rsidRPr="00A6623D">
        <w:rPr>
          <w:rFonts w:ascii="Arial" w:eastAsia="Times New Roman" w:hAnsi="Arial" w:cs="Arial"/>
          <w:lang w:val="en-GB" w:eastAsia="en-GB"/>
        </w:rPr>
        <w:t>In the end, and maybe even the most important thing, money is the most powerful motivator of all. In exchange for money, people do their jobs. Of course, salary increases aren't always possible. But if you need to boost morale, raises are the best way to do it. It's not just about having more money; an employee's pay also shows how much the company cares about them. People are more likely to want to work for companies that care about them. To be a good manager, you must be dedicated to making your employees happy. Employees are the lifeblood of every business, but if they aren't motivated, they won't be as good as they could be.</w:t>
      </w:r>
    </w:p>
    <w:p w14:paraId="76639598" w14:textId="77777777" w:rsidR="004222BA" w:rsidRPr="00A6623D" w:rsidRDefault="004222BA" w:rsidP="004222BA">
      <w:pPr>
        <w:spacing w:after="0" w:line="360" w:lineRule="auto"/>
        <w:contextualSpacing/>
        <w:jc w:val="both"/>
        <w:rPr>
          <w:rFonts w:ascii="Arial" w:eastAsia="Times New Roman" w:hAnsi="Arial" w:cs="Arial"/>
          <w:lang w:val="en-GB" w:eastAsia="en-GB"/>
        </w:rPr>
      </w:pPr>
      <w:r w:rsidRPr="00A6623D">
        <w:rPr>
          <w:rFonts w:ascii="Arial" w:eastAsia="Times New Roman" w:hAnsi="Arial" w:cs="Arial"/>
          <w:lang w:val="en-GB" w:eastAsia="en-GB"/>
        </w:rPr>
        <w:t>In contrast, an employee excited about their job will try very hard. Consider whether the strategies above will help you keep your team motivated. To keep your best employees, you need to pay them a fair wage. Depending on the company, this may be easier said than done. Make sure that you are not underpaying. Give them a raise if they deserve it, showing them that they are respected and appreciated. Think about performance-based bonuses for individuals or teams if you can't afford to pay your employees well or give them raises.</w:t>
      </w:r>
    </w:p>
    <w:p w14:paraId="656EEECA" w14:textId="77777777" w:rsidR="004222BA" w:rsidRPr="008C2AFB" w:rsidRDefault="004222BA" w:rsidP="004222BA">
      <w:pPr>
        <w:spacing w:after="0" w:line="480" w:lineRule="auto"/>
        <w:contextualSpacing/>
        <w:jc w:val="both"/>
        <w:rPr>
          <w:rFonts w:ascii="Arial" w:hAnsi="Arial" w:cs="Arial"/>
          <w:b/>
          <w:color w:val="0D0D0D" w:themeColor="text1" w:themeTint="F2"/>
          <w:sz w:val="28"/>
          <w:szCs w:val="28"/>
          <w:shd w:val="clear" w:color="auto" w:fill="FFFFFF"/>
        </w:rPr>
      </w:pPr>
    </w:p>
    <w:p w14:paraId="6BCB9DE9" w14:textId="77777777" w:rsidR="004222BA" w:rsidRPr="008C2AFB" w:rsidRDefault="004222BA" w:rsidP="004222BA">
      <w:pPr>
        <w:spacing w:after="0" w:line="480" w:lineRule="auto"/>
        <w:contextualSpacing/>
        <w:jc w:val="both"/>
        <w:rPr>
          <w:rFonts w:ascii="Arial" w:hAnsi="Arial" w:cs="Arial"/>
          <w:b/>
          <w:color w:val="0D0D0D" w:themeColor="text1" w:themeTint="F2"/>
          <w:sz w:val="28"/>
          <w:szCs w:val="28"/>
          <w:shd w:val="clear" w:color="auto" w:fill="FFFFFF"/>
        </w:rPr>
      </w:pPr>
      <w:r w:rsidRPr="008C2AFB">
        <w:rPr>
          <w:rFonts w:ascii="Arial" w:hAnsi="Arial" w:cs="Arial"/>
          <w:b/>
          <w:color w:val="0D0D0D" w:themeColor="text1" w:themeTint="F2"/>
          <w:sz w:val="28"/>
          <w:szCs w:val="28"/>
          <w:shd w:val="clear" w:color="auto" w:fill="FFFFFF"/>
        </w:rPr>
        <w:t>Recognition and Awards</w:t>
      </w:r>
    </w:p>
    <w:p w14:paraId="7D75EE60" w14:textId="77777777" w:rsidR="004222BA" w:rsidRPr="00A6623D" w:rsidRDefault="004222BA" w:rsidP="004222BA">
      <w:pPr>
        <w:spacing w:after="0" w:line="360" w:lineRule="auto"/>
        <w:contextualSpacing/>
        <w:jc w:val="both"/>
        <w:rPr>
          <w:rFonts w:ascii="Arial" w:hAnsi="Arial" w:cs="Arial"/>
          <w:color w:val="0D0D0D" w:themeColor="text1" w:themeTint="F2"/>
          <w:shd w:val="clear" w:color="auto" w:fill="FFFFFF"/>
        </w:rPr>
      </w:pPr>
      <w:r w:rsidRPr="00A6623D">
        <w:rPr>
          <w:rFonts w:ascii="Arial" w:hAnsi="Arial" w:cs="Arial"/>
          <w:color w:val="0D0D0D" w:themeColor="text1" w:themeTint="F2"/>
          <w:shd w:val="clear" w:color="auto" w:fill="FFFFFF"/>
        </w:rPr>
        <w:t>Recognition is significant for motivating employees. It helps build a strong relationship between the employer and the employee, which is good for both. It not only meets employees' basic need for respect, but it also makes them feel like they belong. There will be times when you need more than a pat on the back. People who work hard should be rewarded with small gifts. It doesn't always have to be money. Simple things like having your own parking space at work for a week will do. People who work for a company may also be given gifts as part of their benefits package.</w:t>
      </w:r>
    </w:p>
    <w:p w14:paraId="3046C719" w14:textId="77777777" w:rsidR="004222BA" w:rsidRPr="00854243" w:rsidRDefault="004222BA" w:rsidP="004222BA">
      <w:pPr>
        <w:spacing w:after="0" w:line="360" w:lineRule="auto"/>
        <w:contextualSpacing/>
        <w:rPr>
          <w:rFonts w:ascii="Times New Roman" w:hAnsi="Times New Roman" w:cs="Times New Roman"/>
          <w:color w:val="0D0D0D" w:themeColor="text1" w:themeTint="F2"/>
          <w:sz w:val="24"/>
          <w:shd w:val="clear" w:color="auto" w:fill="FFFFFF"/>
        </w:rPr>
      </w:pPr>
    </w:p>
    <w:p w14:paraId="2650C50D" w14:textId="77777777" w:rsidR="004222BA" w:rsidRPr="008C2AFB" w:rsidRDefault="004222BA" w:rsidP="004222BA">
      <w:pPr>
        <w:spacing w:after="0" w:line="480" w:lineRule="auto"/>
        <w:contextualSpacing/>
        <w:jc w:val="both"/>
        <w:rPr>
          <w:rFonts w:ascii="Arial" w:hAnsi="Arial" w:cs="Arial"/>
          <w:b/>
          <w:color w:val="0D0D0D" w:themeColor="text1" w:themeTint="F2"/>
          <w:sz w:val="28"/>
          <w:szCs w:val="28"/>
          <w:shd w:val="clear" w:color="auto" w:fill="FFFFFF"/>
        </w:rPr>
      </w:pPr>
      <w:r w:rsidRPr="008C2AFB">
        <w:rPr>
          <w:rFonts w:ascii="Arial" w:hAnsi="Arial" w:cs="Arial"/>
          <w:b/>
          <w:color w:val="0D0D0D" w:themeColor="text1" w:themeTint="F2"/>
          <w:sz w:val="28"/>
          <w:szCs w:val="28"/>
          <w:shd w:val="clear" w:color="auto" w:fill="FFFFFF"/>
        </w:rPr>
        <w:t xml:space="preserve">Push Employee out of their Comfort Zone </w:t>
      </w:r>
    </w:p>
    <w:p w14:paraId="03A45BB1" w14:textId="77777777" w:rsidR="004222BA" w:rsidRPr="00A6623D" w:rsidRDefault="004222BA" w:rsidP="004222BA">
      <w:pPr>
        <w:spacing w:after="0" w:line="360" w:lineRule="auto"/>
        <w:contextualSpacing/>
        <w:jc w:val="both"/>
        <w:rPr>
          <w:rFonts w:ascii="Arial" w:eastAsia="Times New Roman" w:hAnsi="Arial" w:cs="Arial"/>
          <w:lang w:val="en-GB" w:eastAsia="en-GB"/>
        </w:rPr>
      </w:pPr>
      <w:r w:rsidRPr="00A6623D">
        <w:rPr>
          <w:rFonts w:ascii="Arial" w:eastAsia="Times New Roman" w:hAnsi="Arial" w:cs="Arial"/>
          <w:lang w:val="en-GB" w:eastAsia="en-GB"/>
        </w:rPr>
        <w:lastRenderedPageBreak/>
        <w:t xml:space="preserve">Most employees get tired of doing the same thing </w:t>
      </w:r>
      <w:proofErr w:type="gramStart"/>
      <w:r w:rsidRPr="00A6623D">
        <w:rPr>
          <w:rFonts w:ascii="Arial" w:eastAsia="Times New Roman" w:hAnsi="Arial" w:cs="Arial"/>
          <w:lang w:val="en-GB" w:eastAsia="en-GB"/>
        </w:rPr>
        <w:t>over and over again</w:t>
      </w:r>
      <w:proofErr w:type="gramEnd"/>
      <w:r w:rsidRPr="00A6623D">
        <w:rPr>
          <w:rFonts w:ascii="Arial" w:eastAsia="Times New Roman" w:hAnsi="Arial" w:cs="Arial"/>
          <w:lang w:val="en-GB" w:eastAsia="en-GB"/>
        </w:rPr>
        <w:t xml:space="preserve">. Some managers think their employees are more than willing to do what they need to. As a result, leadership is essential for getting people to move out of their comfort zone. It all starts with you. Explain the process to your workers, as well as why it's essential outside of your comfort zone. Your actions will soon be known. Then, be ready to look for roadblocks and understand what motivates people so that you can help your co-workers reach their goals. According to David Peterson, the director of executive coaching and leadership at “Google.” </w:t>
      </w:r>
    </w:p>
    <w:p w14:paraId="535E5237" w14:textId="77777777" w:rsidR="004222BA" w:rsidRPr="00A6623D" w:rsidRDefault="004222BA" w:rsidP="004222BA">
      <w:pPr>
        <w:spacing w:after="0" w:line="360" w:lineRule="auto"/>
        <w:contextualSpacing/>
        <w:jc w:val="center"/>
        <w:rPr>
          <w:rFonts w:ascii="Arial" w:eastAsia="Times New Roman" w:hAnsi="Arial" w:cs="Arial"/>
          <w:lang w:val="en-GB" w:eastAsia="en-GB"/>
        </w:rPr>
      </w:pPr>
      <w:r w:rsidRPr="00A6623D">
        <w:rPr>
          <w:rFonts w:ascii="Arial" w:eastAsia="Times New Roman" w:hAnsi="Arial" w:cs="Arial"/>
          <w:lang w:val="en-GB" w:eastAsia="en-GB"/>
        </w:rPr>
        <w:t>“Staying within your comfort zone is a good way to prepare for today, but it’s a terrible way to prepare for Tomorrow”.</w:t>
      </w:r>
    </w:p>
    <w:p w14:paraId="6484FBAB" w14:textId="77777777" w:rsidR="004222BA" w:rsidRPr="008C2AFB" w:rsidRDefault="004222BA" w:rsidP="004222BA">
      <w:pPr>
        <w:spacing w:after="0" w:line="480" w:lineRule="auto"/>
        <w:contextualSpacing/>
        <w:jc w:val="both"/>
        <w:rPr>
          <w:rFonts w:ascii="Arial" w:eastAsia="Times New Roman" w:hAnsi="Arial" w:cs="Arial"/>
          <w:b/>
          <w:sz w:val="28"/>
          <w:szCs w:val="28"/>
          <w:lang w:val="en-GB" w:eastAsia="en-GB"/>
        </w:rPr>
      </w:pPr>
      <w:r w:rsidRPr="008C2AFB">
        <w:rPr>
          <w:rFonts w:ascii="Arial" w:eastAsia="Times New Roman" w:hAnsi="Arial" w:cs="Arial"/>
          <w:b/>
          <w:sz w:val="28"/>
          <w:szCs w:val="28"/>
          <w:lang w:val="en-GB" w:eastAsia="en-GB"/>
        </w:rPr>
        <w:t>Good Working Condition</w:t>
      </w:r>
    </w:p>
    <w:p w14:paraId="5CB7BA58" w14:textId="77777777" w:rsidR="004222BA" w:rsidRPr="003F4D1F" w:rsidRDefault="004222BA" w:rsidP="004222BA">
      <w:pPr>
        <w:spacing w:after="0" w:line="360" w:lineRule="auto"/>
        <w:contextualSpacing/>
        <w:jc w:val="both"/>
        <w:rPr>
          <w:rFonts w:ascii="Arial" w:eastAsia="Times New Roman" w:hAnsi="Arial" w:cs="Arial"/>
          <w:lang w:val="en-GB" w:eastAsia="en-GB"/>
        </w:rPr>
      </w:pPr>
      <w:r w:rsidRPr="003F4D1F">
        <w:rPr>
          <w:rFonts w:ascii="Arial" w:eastAsia="Times New Roman" w:hAnsi="Arial" w:cs="Arial"/>
          <w:lang w:val="en-GB" w:eastAsia="en-GB"/>
        </w:rPr>
        <w:t>Employees sometimes lose their motivation because of a bad work environment. To deal with this, management might run surveys and get feedback from employees to find and solve any problems. Also, the administration might put up a good phrase or picture near the copier, coffee machine, or another place where people walk a lot. This way, others can see it.</w:t>
      </w:r>
    </w:p>
    <w:p w14:paraId="0F74990A" w14:textId="77777777" w:rsidR="004222BA" w:rsidRPr="008C2AFB" w:rsidRDefault="004222BA" w:rsidP="004222BA">
      <w:pPr>
        <w:jc w:val="both"/>
        <w:rPr>
          <w:rFonts w:ascii="Arial" w:hAnsi="Arial" w:cs="Arial"/>
          <w:b/>
          <w:sz w:val="28"/>
          <w:szCs w:val="28"/>
        </w:rPr>
      </w:pPr>
      <w:r w:rsidRPr="008C2AFB">
        <w:rPr>
          <w:rFonts w:ascii="Arial" w:hAnsi="Arial" w:cs="Arial"/>
          <w:b/>
          <w:sz w:val="28"/>
          <w:szCs w:val="28"/>
        </w:rPr>
        <w:t>Conclusion</w:t>
      </w:r>
    </w:p>
    <w:p w14:paraId="071FCAA9" w14:textId="77777777" w:rsidR="004222BA" w:rsidRPr="003F4D1F" w:rsidRDefault="004222BA" w:rsidP="004222BA">
      <w:pPr>
        <w:spacing w:line="360" w:lineRule="auto"/>
        <w:jc w:val="both"/>
        <w:rPr>
          <w:rFonts w:ascii="Arial" w:hAnsi="Arial" w:cs="Arial"/>
        </w:rPr>
      </w:pPr>
      <w:r w:rsidRPr="003F4D1F">
        <w:rPr>
          <w:rFonts w:ascii="Arial" w:hAnsi="Arial" w:cs="Arial"/>
        </w:rPr>
        <w:t xml:space="preserve">Managers and supervisors will never be able to fully understand and meet the needs of each person they work with. Employee motivation can be hard to achieve, whether it's because they want to connect with coworkers, make more money, or improve their own lives. Managers need to know a lot about their businesses and their employees' goals to understand what motivates them. Getting employees excited about their jobs should not be seen as a chore or a job. Every time you try to motivate your employees, you </w:t>
      </w:r>
      <w:proofErr w:type="gramStart"/>
      <w:r w:rsidRPr="003F4D1F">
        <w:rPr>
          <w:rFonts w:ascii="Arial" w:hAnsi="Arial" w:cs="Arial"/>
        </w:rPr>
        <w:t>have to</w:t>
      </w:r>
      <w:proofErr w:type="gramEnd"/>
      <w:r w:rsidRPr="003F4D1F">
        <w:rPr>
          <w:rFonts w:ascii="Arial" w:hAnsi="Arial" w:cs="Arial"/>
        </w:rPr>
        <w:t xml:space="preserve"> start again. Managers and supervisors must keep changing their perspectives and digging deeper to find ways to motivate their employees.</w:t>
      </w:r>
    </w:p>
    <w:p w14:paraId="62B64D6B" w14:textId="0098BA52" w:rsidR="004222BA" w:rsidRDefault="004222BA"/>
    <w:p w14:paraId="7E309721" w14:textId="77777777" w:rsidR="004222BA" w:rsidRDefault="004222BA">
      <w:pPr>
        <w:spacing w:after="0" w:line="240" w:lineRule="auto"/>
      </w:pPr>
      <w:r>
        <w:br w:type="page"/>
      </w:r>
    </w:p>
    <w:p w14:paraId="29C2138B" w14:textId="77777777" w:rsidR="004222BA" w:rsidRPr="003F4D1F" w:rsidRDefault="004222BA" w:rsidP="004222BA">
      <w:pPr>
        <w:widowControl w:val="0"/>
        <w:autoSpaceDE w:val="0"/>
        <w:autoSpaceDN w:val="0"/>
        <w:adjustRightInd w:val="0"/>
        <w:spacing w:after="0" w:line="480" w:lineRule="auto"/>
        <w:jc w:val="center"/>
        <w:rPr>
          <w:rFonts w:ascii="Arial" w:eastAsiaTheme="minorEastAsia" w:hAnsi="Arial" w:cs="Arial"/>
          <w:b/>
          <w:sz w:val="28"/>
          <w:szCs w:val="24"/>
          <w:lang w:eastAsia="en-GB"/>
        </w:rPr>
      </w:pPr>
      <w:r w:rsidRPr="003F4D1F">
        <w:rPr>
          <w:rFonts w:ascii="Arial" w:eastAsiaTheme="minorEastAsia" w:hAnsi="Arial" w:cs="Arial"/>
          <w:b/>
          <w:sz w:val="28"/>
          <w:szCs w:val="24"/>
          <w:lang w:eastAsia="en-GB"/>
        </w:rPr>
        <w:lastRenderedPageBreak/>
        <w:t>References</w:t>
      </w:r>
    </w:p>
    <w:p w14:paraId="15748561" w14:textId="77777777" w:rsidR="004222BA" w:rsidRPr="00553C77" w:rsidRDefault="004222BA" w:rsidP="004222BA">
      <w:pPr>
        <w:widowControl w:val="0"/>
        <w:autoSpaceDE w:val="0"/>
        <w:autoSpaceDN w:val="0"/>
        <w:adjustRightInd w:val="0"/>
        <w:spacing w:after="0" w:line="360" w:lineRule="auto"/>
        <w:ind w:left="720" w:hanging="720"/>
        <w:jc w:val="both"/>
        <w:rPr>
          <w:rFonts w:ascii="Times New Roman" w:eastAsiaTheme="minorEastAsia" w:hAnsi="Times New Roman" w:cs="Times New Roman"/>
          <w:sz w:val="24"/>
          <w:szCs w:val="24"/>
          <w:lang w:eastAsia="en-GB"/>
        </w:rPr>
      </w:pPr>
      <w:r w:rsidRPr="00553C77">
        <w:rPr>
          <w:rFonts w:ascii="Times New Roman" w:eastAsiaTheme="minorEastAsia" w:hAnsi="Times New Roman" w:cs="Times New Roman"/>
          <w:i/>
          <w:iCs/>
          <w:sz w:val="24"/>
          <w:szCs w:val="24"/>
          <w:lang w:eastAsia="en-GB"/>
        </w:rPr>
        <w:t>5 Ways to Motivate Employees</w:t>
      </w:r>
      <w:r w:rsidRPr="00553C77">
        <w:rPr>
          <w:rFonts w:ascii="Times New Roman" w:eastAsiaTheme="minorEastAsia" w:hAnsi="Times New Roman" w:cs="Times New Roman"/>
          <w:sz w:val="24"/>
          <w:szCs w:val="24"/>
          <w:lang w:eastAsia="en-GB"/>
        </w:rPr>
        <w:t xml:space="preserve">. (2013, May 9). </w:t>
      </w:r>
      <w:proofErr w:type="spellStart"/>
      <w:r w:rsidRPr="00553C77">
        <w:rPr>
          <w:rFonts w:ascii="Times New Roman" w:eastAsiaTheme="minorEastAsia" w:hAnsi="Times New Roman" w:cs="Times New Roman"/>
          <w:sz w:val="24"/>
          <w:szCs w:val="24"/>
          <w:lang w:eastAsia="en-GB"/>
        </w:rPr>
        <w:t>Celarity</w:t>
      </w:r>
      <w:proofErr w:type="spellEnd"/>
      <w:r w:rsidRPr="00553C77">
        <w:rPr>
          <w:rFonts w:ascii="Times New Roman" w:eastAsiaTheme="minorEastAsia" w:hAnsi="Times New Roman" w:cs="Times New Roman"/>
          <w:sz w:val="24"/>
          <w:szCs w:val="24"/>
          <w:lang w:eastAsia="en-GB"/>
        </w:rPr>
        <w:t xml:space="preserve">. </w:t>
      </w:r>
      <w:hyperlink r:id="rId6" w:history="1">
        <w:r w:rsidRPr="00553C77">
          <w:rPr>
            <w:rFonts w:ascii="Times New Roman" w:eastAsiaTheme="minorEastAsia" w:hAnsi="Times New Roman" w:cs="Times New Roman"/>
            <w:sz w:val="24"/>
            <w:szCs w:val="24"/>
            <w:lang w:eastAsia="en-GB"/>
          </w:rPr>
          <w:t>https://www.celarity.com/blog/5-ways-to-motivate-employees/</w:t>
        </w:r>
      </w:hyperlink>
    </w:p>
    <w:p w14:paraId="322D9176" w14:textId="77777777" w:rsidR="004222BA" w:rsidRPr="00553C77" w:rsidRDefault="004222BA" w:rsidP="004222BA">
      <w:pPr>
        <w:widowControl w:val="0"/>
        <w:autoSpaceDE w:val="0"/>
        <w:autoSpaceDN w:val="0"/>
        <w:adjustRightInd w:val="0"/>
        <w:spacing w:after="0" w:line="360" w:lineRule="auto"/>
        <w:ind w:left="720" w:hanging="720"/>
        <w:jc w:val="both"/>
        <w:rPr>
          <w:rFonts w:ascii="Times New Roman" w:eastAsiaTheme="minorEastAsia" w:hAnsi="Times New Roman" w:cs="Times New Roman"/>
          <w:sz w:val="24"/>
          <w:szCs w:val="24"/>
          <w:lang w:eastAsia="en-GB"/>
        </w:rPr>
      </w:pPr>
      <w:r w:rsidRPr="00553C77">
        <w:rPr>
          <w:rFonts w:ascii="Times New Roman" w:eastAsiaTheme="minorEastAsia" w:hAnsi="Times New Roman" w:cs="Times New Roman"/>
          <w:i/>
          <w:iCs/>
          <w:sz w:val="24"/>
          <w:szCs w:val="24"/>
          <w:lang w:eastAsia="en-GB"/>
        </w:rPr>
        <w:t>7 Ways Managers Can Motivate Their Employees</w:t>
      </w:r>
      <w:r w:rsidRPr="00553C77">
        <w:rPr>
          <w:rFonts w:ascii="Times New Roman" w:eastAsiaTheme="minorEastAsia" w:hAnsi="Times New Roman" w:cs="Times New Roman"/>
          <w:sz w:val="24"/>
          <w:szCs w:val="24"/>
          <w:lang w:eastAsia="en-GB"/>
        </w:rPr>
        <w:t xml:space="preserve">. (2016, February 26). Spectrum Business Insights. </w:t>
      </w:r>
      <w:hyperlink r:id="rId7" w:history="1">
        <w:r w:rsidRPr="00553C77">
          <w:rPr>
            <w:rFonts w:ascii="Times New Roman" w:eastAsiaTheme="minorEastAsia" w:hAnsi="Times New Roman" w:cs="Times New Roman"/>
            <w:sz w:val="24"/>
            <w:szCs w:val="24"/>
            <w:lang w:eastAsia="en-GB"/>
          </w:rPr>
          <w:t>https://www.spectrum.com/business/insights/management/ways-managers-can-motivate-their-employees/</w:t>
        </w:r>
      </w:hyperlink>
    </w:p>
    <w:p w14:paraId="193230B0" w14:textId="77777777" w:rsidR="004222BA" w:rsidRPr="00553C77" w:rsidRDefault="004222BA" w:rsidP="004222BA">
      <w:pPr>
        <w:widowControl w:val="0"/>
        <w:autoSpaceDE w:val="0"/>
        <w:autoSpaceDN w:val="0"/>
        <w:adjustRightInd w:val="0"/>
        <w:spacing w:after="0" w:line="360" w:lineRule="auto"/>
        <w:ind w:left="720" w:hanging="720"/>
        <w:jc w:val="both"/>
        <w:rPr>
          <w:rFonts w:ascii="Times New Roman" w:eastAsiaTheme="minorEastAsia" w:hAnsi="Times New Roman" w:cs="Times New Roman"/>
          <w:sz w:val="24"/>
          <w:szCs w:val="24"/>
          <w:lang w:eastAsia="en-GB"/>
        </w:rPr>
      </w:pPr>
      <w:r w:rsidRPr="00553C77">
        <w:rPr>
          <w:rFonts w:ascii="Times New Roman" w:eastAsiaTheme="minorEastAsia" w:hAnsi="Times New Roman" w:cs="Times New Roman"/>
          <w:i/>
          <w:iCs/>
          <w:sz w:val="24"/>
          <w:szCs w:val="24"/>
          <w:lang w:eastAsia="en-GB"/>
        </w:rPr>
        <w:t xml:space="preserve">10 Ways to Motivate Employees | </w:t>
      </w:r>
      <w:proofErr w:type="spellStart"/>
      <w:r w:rsidRPr="00553C77">
        <w:rPr>
          <w:rFonts w:ascii="Times New Roman" w:eastAsiaTheme="minorEastAsia" w:hAnsi="Times New Roman" w:cs="Times New Roman"/>
          <w:i/>
          <w:iCs/>
          <w:sz w:val="24"/>
          <w:szCs w:val="24"/>
          <w:lang w:eastAsia="en-GB"/>
        </w:rPr>
        <w:t>Accion</w:t>
      </w:r>
      <w:proofErr w:type="spellEnd"/>
      <w:r w:rsidRPr="00553C77">
        <w:rPr>
          <w:rFonts w:ascii="Times New Roman" w:eastAsiaTheme="minorEastAsia" w:hAnsi="Times New Roman" w:cs="Times New Roman"/>
          <w:sz w:val="24"/>
          <w:szCs w:val="24"/>
          <w:lang w:eastAsia="en-GB"/>
        </w:rPr>
        <w:t xml:space="preserve">. (n.d.). </w:t>
      </w:r>
      <w:proofErr w:type="spellStart"/>
      <w:r w:rsidRPr="00553C77">
        <w:rPr>
          <w:rFonts w:ascii="Times New Roman" w:eastAsiaTheme="minorEastAsia" w:hAnsi="Times New Roman" w:cs="Times New Roman"/>
          <w:sz w:val="24"/>
          <w:szCs w:val="24"/>
          <w:lang w:eastAsia="en-GB"/>
        </w:rPr>
        <w:t>Accion</w:t>
      </w:r>
      <w:proofErr w:type="spellEnd"/>
      <w:r w:rsidRPr="00553C77">
        <w:rPr>
          <w:rFonts w:ascii="Times New Roman" w:eastAsiaTheme="minorEastAsia" w:hAnsi="Times New Roman" w:cs="Times New Roman"/>
          <w:sz w:val="24"/>
          <w:szCs w:val="24"/>
          <w:lang w:eastAsia="en-GB"/>
        </w:rPr>
        <w:t xml:space="preserve"> Opportunity Fund. Retrieved May 17, 2021, from </w:t>
      </w:r>
      <w:hyperlink r:id="rId8" w:history="1">
        <w:r w:rsidRPr="00553C77">
          <w:rPr>
            <w:rFonts w:ascii="Times New Roman" w:eastAsiaTheme="minorEastAsia" w:hAnsi="Times New Roman" w:cs="Times New Roman"/>
            <w:sz w:val="24"/>
            <w:szCs w:val="24"/>
            <w:lang w:eastAsia="en-GB"/>
          </w:rPr>
          <w:t>https://aofund.org/resource/10-ways-motivate-employees/</w:t>
        </w:r>
      </w:hyperlink>
    </w:p>
    <w:p w14:paraId="35829B17" w14:textId="77777777" w:rsidR="004222BA" w:rsidRDefault="004222BA" w:rsidP="004222BA">
      <w:pPr>
        <w:widowControl w:val="0"/>
        <w:autoSpaceDE w:val="0"/>
        <w:autoSpaceDN w:val="0"/>
        <w:adjustRightInd w:val="0"/>
        <w:spacing w:after="0" w:line="360" w:lineRule="auto"/>
        <w:ind w:left="720" w:hanging="720"/>
        <w:jc w:val="both"/>
        <w:rPr>
          <w:rFonts w:ascii="Times New Roman" w:eastAsiaTheme="minorEastAsia" w:hAnsi="Times New Roman" w:cs="Times New Roman"/>
          <w:sz w:val="24"/>
          <w:szCs w:val="24"/>
          <w:lang w:eastAsia="en-GB"/>
        </w:rPr>
      </w:pPr>
      <w:r w:rsidRPr="00553C77">
        <w:rPr>
          <w:rFonts w:ascii="Times New Roman" w:eastAsiaTheme="minorEastAsia" w:hAnsi="Times New Roman" w:cs="Times New Roman"/>
          <w:i/>
          <w:iCs/>
          <w:sz w:val="24"/>
          <w:szCs w:val="24"/>
          <w:lang w:eastAsia="en-GB"/>
        </w:rPr>
        <w:t>10 Ways to motivate your employees</w:t>
      </w:r>
      <w:r w:rsidRPr="00553C77">
        <w:rPr>
          <w:rFonts w:ascii="Times New Roman" w:eastAsiaTheme="minorEastAsia" w:hAnsi="Times New Roman" w:cs="Times New Roman"/>
          <w:sz w:val="24"/>
          <w:szCs w:val="24"/>
          <w:lang w:eastAsia="en-GB"/>
        </w:rPr>
        <w:t xml:space="preserve">. (2017, June 5). Engage for Success. </w:t>
      </w:r>
      <w:hyperlink r:id="rId9" w:history="1">
        <w:r w:rsidRPr="00553C77">
          <w:rPr>
            <w:rFonts w:ascii="Times New Roman" w:eastAsiaTheme="minorEastAsia" w:hAnsi="Times New Roman" w:cs="Times New Roman"/>
            <w:sz w:val="24"/>
            <w:szCs w:val="24"/>
            <w:lang w:eastAsia="en-GB"/>
          </w:rPr>
          <w:t>https://engageforsuccess.org/engage-for-success-blog/10-ways-motivate-employees/</w:t>
        </w:r>
      </w:hyperlink>
    </w:p>
    <w:p w14:paraId="6E84A24F" w14:textId="77777777" w:rsidR="004222BA" w:rsidRPr="006C0EB2" w:rsidRDefault="004222BA" w:rsidP="004222BA">
      <w:pPr>
        <w:widowControl w:val="0"/>
        <w:autoSpaceDE w:val="0"/>
        <w:autoSpaceDN w:val="0"/>
        <w:adjustRightInd w:val="0"/>
        <w:spacing w:after="0" w:line="480" w:lineRule="auto"/>
        <w:ind w:left="720" w:hanging="720"/>
        <w:rPr>
          <w:rFonts w:ascii="Times New Roman" w:eastAsia="Times New Roman" w:hAnsi="Times New Roman" w:cs="Times New Roman"/>
          <w:sz w:val="24"/>
          <w:szCs w:val="24"/>
          <w:lang w:eastAsia="en-GB"/>
        </w:rPr>
      </w:pPr>
      <w:r w:rsidRPr="006C0EB2">
        <w:rPr>
          <w:rFonts w:ascii="Times New Roman" w:eastAsia="Times New Roman" w:hAnsi="Times New Roman" w:cs="Times New Roman"/>
          <w:i/>
          <w:iCs/>
          <w:sz w:val="24"/>
          <w:szCs w:val="24"/>
          <w:lang w:eastAsia="en-GB"/>
        </w:rPr>
        <w:t>Eight Ways Bad Managers Kill Conversations – &amp; Motivation | Careers-Action</w:t>
      </w:r>
      <w:r w:rsidRPr="006C0EB2">
        <w:rPr>
          <w:rFonts w:ascii="Times New Roman" w:eastAsia="Times New Roman" w:hAnsi="Times New Roman" w:cs="Times New Roman"/>
          <w:sz w:val="24"/>
          <w:szCs w:val="24"/>
          <w:lang w:eastAsia="en-GB"/>
        </w:rPr>
        <w:t xml:space="preserve">. (n.d.). Https://Careers-Action.co.uk/. </w:t>
      </w:r>
      <w:hyperlink r:id="rId10" w:history="1">
        <w:r w:rsidRPr="006C0EB2">
          <w:rPr>
            <w:rFonts w:ascii="Times New Roman" w:eastAsia="Times New Roman" w:hAnsi="Times New Roman" w:cs="Times New Roman"/>
            <w:sz w:val="24"/>
            <w:szCs w:val="24"/>
            <w:lang w:eastAsia="en-GB"/>
          </w:rPr>
          <w:t>https://careers-action.co.uk/news-from-careers-action/eight-ways-bad-managers-kill-conversations-and-motivation/</w:t>
        </w:r>
      </w:hyperlink>
    </w:p>
    <w:p w14:paraId="7153B28C" w14:textId="77777777" w:rsidR="004222BA" w:rsidRPr="006C0EB2" w:rsidRDefault="004222BA" w:rsidP="004222BA">
      <w:pPr>
        <w:widowControl w:val="0"/>
        <w:autoSpaceDE w:val="0"/>
        <w:autoSpaceDN w:val="0"/>
        <w:adjustRightInd w:val="0"/>
        <w:spacing w:after="0" w:line="480" w:lineRule="auto"/>
        <w:ind w:left="720" w:hanging="720"/>
        <w:rPr>
          <w:rFonts w:ascii="Times New Roman" w:eastAsia="Times New Roman" w:hAnsi="Times New Roman" w:cs="Times New Roman"/>
          <w:sz w:val="24"/>
          <w:szCs w:val="24"/>
          <w:lang w:eastAsia="en-GB"/>
        </w:rPr>
      </w:pPr>
      <w:r w:rsidRPr="006C0EB2">
        <w:rPr>
          <w:rFonts w:ascii="Times New Roman" w:eastAsia="Times New Roman" w:hAnsi="Times New Roman" w:cs="Times New Roman"/>
          <w:sz w:val="24"/>
          <w:szCs w:val="24"/>
          <w:lang w:eastAsia="en-GB"/>
        </w:rPr>
        <w:t xml:space="preserve">Armstrong, M., &amp; Brown, D. (2019). </w:t>
      </w:r>
      <w:r w:rsidRPr="006C0EB2">
        <w:rPr>
          <w:rFonts w:ascii="Times New Roman" w:eastAsia="Times New Roman" w:hAnsi="Times New Roman" w:cs="Times New Roman"/>
          <w:i/>
          <w:iCs/>
          <w:sz w:val="24"/>
          <w:szCs w:val="24"/>
          <w:lang w:eastAsia="en-GB"/>
        </w:rPr>
        <w:t>Armstrong’s handbook of reward management practice improving performance through reward</w:t>
      </w:r>
      <w:r w:rsidRPr="006C0EB2">
        <w:rPr>
          <w:rFonts w:ascii="Times New Roman" w:eastAsia="Times New Roman" w:hAnsi="Times New Roman" w:cs="Times New Roman"/>
          <w:sz w:val="24"/>
          <w:szCs w:val="24"/>
          <w:lang w:eastAsia="en-GB"/>
        </w:rPr>
        <w:t xml:space="preserve"> (6th ed.). London </w:t>
      </w:r>
      <w:proofErr w:type="spellStart"/>
      <w:r w:rsidRPr="006C0EB2">
        <w:rPr>
          <w:rFonts w:ascii="Times New Roman" w:eastAsia="Times New Roman" w:hAnsi="Times New Roman" w:cs="Times New Roman"/>
          <w:sz w:val="24"/>
          <w:szCs w:val="24"/>
          <w:lang w:eastAsia="en-GB"/>
        </w:rPr>
        <w:t>Koganpage</w:t>
      </w:r>
      <w:proofErr w:type="spellEnd"/>
      <w:r w:rsidRPr="006C0EB2">
        <w:rPr>
          <w:rFonts w:ascii="Times New Roman" w:eastAsia="Times New Roman" w:hAnsi="Times New Roman" w:cs="Times New Roman"/>
          <w:sz w:val="24"/>
          <w:szCs w:val="24"/>
          <w:lang w:eastAsia="en-GB"/>
        </w:rPr>
        <w:t>.</w:t>
      </w:r>
    </w:p>
    <w:p w14:paraId="32F59CD2" w14:textId="77777777" w:rsidR="004222BA" w:rsidRDefault="004222BA" w:rsidP="004222BA">
      <w:pPr>
        <w:widowControl w:val="0"/>
        <w:autoSpaceDE w:val="0"/>
        <w:autoSpaceDN w:val="0"/>
        <w:adjustRightInd w:val="0"/>
        <w:spacing w:after="0" w:line="480" w:lineRule="auto"/>
        <w:ind w:left="720" w:hanging="720"/>
        <w:rPr>
          <w:rFonts w:ascii="Times New Roman" w:eastAsia="Times New Roman" w:hAnsi="Times New Roman" w:cs="Times New Roman"/>
          <w:sz w:val="24"/>
          <w:szCs w:val="24"/>
          <w:lang w:eastAsia="en-GB"/>
        </w:rPr>
      </w:pPr>
      <w:r w:rsidRPr="009A023B">
        <w:rPr>
          <w:rFonts w:ascii="Times New Roman" w:eastAsia="Times New Roman" w:hAnsi="Times New Roman" w:cs="Times New Roman"/>
          <w:sz w:val="24"/>
          <w:szCs w:val="24"/>
          <w:lang w:eastAsia="en-GB"/>
        </w:rPr>
        <w:t xml:space="preserve">Clardy, A. (2007). Strategy, core competencies and human resource development. </w:t>
      </w:r>
      <w:r w:rsidRPr="009A023B">
        <w:rPr>
          <w:rFonts w:ascii="Times New Roman" w:eastAsia="Times New Roman" w:hAnsi="Times New Roman" w:cs="Times New Roman"/>
          <w:i/>
          <w:iCs/>
          <w:sz w:val="24"/>
          <w:szCs w:val="24"/>
          <w:lang w:eastAsia="en-GB"/>
        </w:rPr>
        <w:t>Human Resource Development International</w:t>
      </w:r>
      <w:r w:rsidRPr="009A023B">
        <w:rPr>
          <w:rFonts w:ascii="Times New Roman" w:eastAsia="Times New Roman" w:hAnsi="Times New Roman" w:cs="Times New Roman"/>
          <w:sz w:val="24"/>
          <w:szCs w:val="24"/>
          <w:lang w:eastAsia="en-GB"/>
        </w:rPr>
        <w:t xml:space="preserve">, </w:t>
      </w:r>
      <w:r w:rsidRPr="009A023B">
        <w:rPr>
          <w:rFonts w:ascii="Times New Roman" w:eastAsia="Times New Roman" w:hAnsi="Times New Roman" w:cs="Times New Roman"/>
          <w:i/>
          <w:iCs/>
          <w:sz w:val="24"/>
          <w:szCs w:val="24"/>
          <w:lang w:eastAsia="en-GB"/>
        </w:rPr>
        <w:t>10</w:t>
      </w:r>
      <w:r w:rsidRPr="009A023B">
        <w:rPr>
          <w:rFonts w:ascii="Times New Roman" w:eastAsia="Times New Roman" w:hAnsi="Times New Roman" w:cs="Times New Roman"/>
          <w:sz w:val="24"/>
          <w:szCs w:val="24"/>
          <w:lang w:eastAsia="en-GB"/>
        </w:rPr>
        <w:t>(3), 339–349. https://doi.org/</w:t>
      </w:r>
      <w:hyperlink r:id="rId11" w:history="1">
        <w:r w:rsidRPr="009A023B">
          <w:rPr>
            <w:rFonts w:ascii="Times New Roman" w:eastAsia="Times New Roman" w:hAnsi="Times New Roman" w:cs="Times New Roman"/>
            <w:sz w:val="24"/>
            <w:szCs w:val="24"/>
            <w:lang w:eastAsia="en-GB"/>
          </w:rPr>
          <w:t>10.1080/13678860701516628</w:t>
        </w:r>
      </w:hyperlink>
    </w:p>
    <w:p w14:paraId="138DF6CA" w14:textId="77777777" w:rsidR="004222BA" w:rsidRPr="00553C77" w:rsidRDefault="004222BA" w:rsidP="004222BA">
      <w:pPr>
        <w:widowControl w:val="0"/>
        <w:autoSpaceDE w:val="0"/>
        <w:autoSpaceDN w:val="0"/>
        <w:adjustRightInd w:val="0"/>
        <w:spacing w:after="0" w:line="480" w:lineRule="auto"/>
        <w:ind w:left="720" w:hanging="720"/>
        <w:rPr>
          <w:rFonts w:ascii="Times New Roman" w:eastAsia="Times New Roman" w:hAnsi="Times New Roman" w:cs="Times New Roman"/>
          <w:sz w:val="24"/>
          <w:szCs w:val="24"/>
          <w:lang w:eastAsia="en-GB"/>
        </w:rPr>
      </w:pPr>
      <w:r>
        <w:rPr>
          <w:rFonts w:ascii="Times New Roman" w:hAnsi="Times New Roman"/>
          <w:sz w:val="24"/>
          <w:szCs w:val="24"/>
        </w:rPr>
        <w:t xml:space="preserve">Cohen, S. (2006). Compliment your staff with nonmonetary rewards. </w:t>
      </w:r>
      <w:r>
        <w:rPr>
          <w:rFonts w:ascii="Times New Roman" w:hAnsi="Times New Roman"/>
          <w:i/>
          <w:iCs/>
          <w:sz w:val="24"/>
          <w:szCs w:val="24"/>
        </w:rPr>
        <w:t>Nursing Management (Springhouse)</w:t>
      </w:r>
      <w:r>
        <w:rPr>
          <w:rFonts w:ascii="Times New Roman" w:hAnsi="Times New Roman"/>
          <w:sz w:val="24"/>
          <w:szCs w:val="24"/>
        </w:rPr>
        <w:t xml:space="preserve">, </w:t>
      </w:r>
      <w:r>
        <w:rPr>
          <w:rFonts w:ascii="Times New Roman" w:hAnsi="Times New Roman"/>
          <w:i/>
          <w:iCs/>
          <w:sz w:val="24"/>
          <w:szCs w:val="24"/>
        </w:rPr>
        <w:t>37</w:t>
      </w:r>
      <w:r>
        <w:rPr>
          <w:rFonts w:ascii="Times New Roman" w:hAnsi="Times New Roman"/>
          <w:sz w:val="24"/>
          <w:szCs w:val="24"/>
        </w:rPr>
        <w:t>(12), 10, 14. https://doi.org/</w:t>
      </w:r>
      <w:hyperlink r:id="rId12" w:history="1">
        <w:r>
          <w:rPr>
            <w:rStyle w:val="Hyperlink"/>
            <w:rFonts w:ascii="Times New Roman" w:hAnsi="Times New Roman"/>
            <w:sz w:val="24"/>
            <w:szCs w:val="24"/>
          </w:rPr>
          <w:t>10.1097/00006247-200612000-00004</w:t>
        </w:r>
      </w:hyperlink>
    </w:p>
    <w:p w14:paraId="48415655" w14:textId="77777777" w:rsidR="004222BA" w:rsidRPr="00553C77" w:rsidRDefault="004222BA" w:rsidP="004222BA">
      <w:pPr>
        <w:widowControl w:val="0"/>
        <w:autoSpaceDE w:val="0"/>
        <w:autoSpaceDN w:val="0"/>
        <w:adjustRightInd w:val="0"/>
        <w:spacing w:after="0" w:line="360" w:lineRule="auto"/>
        <w:ind w:left="720" w:hanging="720"/>
        <w:jc w:val="both"/>
        <w:rPr>
          <w:rFonts w:ascii="Times New Roman" w:eastAsiaTheme="minorEastAsia" w:hAnsi="Times New Roman" w:cs="Times New Roman"/>
          <w:sz w:val="24"/>
          <w:szCs w:val="24"/>
          <w:lang w:eastAsia="en-GB"/>
        </w:rPr>
      </w:pPr>
      <w:r w:rsidRPr="00553C77">
        <w:rPr>
          <w:rFonts w:ascii="Times New Roman" w:eastAsiaTheme="minorEastAsia" w:hAnsi="Times New Roman" w:cs="Times New Roman"/>
          <w:sz w:val="24"/>
          <w:szCs w:val="24"/>
          <w:lang w:eastAsia="en-GB"/>
        </w:rPr>
        <w:t xml:space="preserve">Drexel, C. M., &amp; Broadway, M. (2006). Book &amp; Resource </w:t>
      </w:r>
      <w:proofErr w:type="spellStart"/>
      <w:r w:rsidRPr="00553C77">
        <w:rPr>
          <w:rFonts w:ascii="Times New Roman" w:eastAsiaTheme="minorEastAsia" w:hAnsi="Times New Roman" w:cs="Times New Roman"/>
          <w:sz w:val="24"/>
          <w:szCs w:val="24"/>
          <w:lang w:eastAsia="en-GB"/>
        </w:rPr>
        <w:t>ReviewsExploring</w:t>
      </w:r>
      <w:proofErr w:type="spellEnd"/>
      <w:r w:rsidRPr="00553C77">
        <w:rPr>
          <w:rFonts w:ascii="Times New Roman" w:eastAsiaTheme="minorEastAsia" w:hAnsi="Times New Roman" w:cs="Times New Roman"/>
          <w:sz w:val="24"/>
          <w:szCs w:val="24"/>
          <w:lang w:eastAsia="en-GB"/>
        </w:rPr>
        <w:t xml:space="preserve"> Culture: Exercises, Stories, and Synthetic Cultures by Jan </w:t>
      </w:r>
      <w:proofErr w:type="spellStart"/>
      <w:r w:rsidRPr="00553C77">
        <w:rPr>
          <w:rFonts w:ascii="Times New Roman" w:eastAsiaTheme="minorEastAsia" w:hAnsi="Times New Roman" w:cs="Times New Roman"/>
          <w:sz w:val="24"/>
          <w:szCs w:val="24"/>
          <w:lang w:eastAsia="en-GB"/>
        </w:rPr>
        <w:t>HofstedeGert</w:t>
      </w:r>
      <w:proofErr w:type="spellEnd"/>
      <w:r w:rsidRPr="00553C77">
        <w:rPr>
          <w:rFonts w:ascii="Times New Roman" w:eastAsiaTheme="minorEastAsia" w:hAnsi="Times New Roman" w:cs="Times New Roman"/>
          <w:sz w:val="24"/>
          <w:szCs w:val="24"/>
          <w:lang w:eastAsia="en-GB"/>
        </w:rPr>
        <w:t xml:space="preserve">, </w:t>
      </w:r>
      <w:proofErr w:type="spellStart"/>
      <w:r w:rsidRPr="00553C77">
        <w:rPr>
          <w:rFonts w:ascii="Times New Roman" w:eastAsiaTheme="minorEastAsia" w:hAnsi="Times New Roman" w:cs="Times New Roman"/>
          <w:sz w:val="24"/>
          <w:szCs w:val="24"/>
          <w:lang w:eastAsia="en-GB"/>
        </w:rPr>
        <w:t>PedersenPaul</w:t>
      </w:r>
      <w:proofErr w:type="spellEnd"/>
      <w:r w:rsidRPr="00553C77">
        <w:rPr>
          <w:rFonts w:ascii="Times New Roman" w:eastAsiaTheme="minorEastAsia" w:hAnsi="Times New Roman" w:cs="Times New Roman"/>
          <w:sz w:val="24"/>
          <w:szCs w:val="24"/>
          <w:lang w:eastAsia="en-GB"/>
        </w:rPr>
        <w:t xml:space="preserve"> B., and </w:t>
      </w:r>
      <w:proofErr w:type="spellStart"/>
      <w:r w:rsidRPr="00553C77">
        <w:rPr>
          <w:rFonts w:ascii="Times New Roman" w:eastAsiaTheme="minorEastAsia" w:hAnsi="Times New Roman" w:cs="Times New Roman"/>
          <w:sz w:val="24"/>
          <w:szCs w:val="24"/>
          <w:lang w:eastAsia="en-GB"/>
        </w:rPr>
        <w:t>HofstedeGeert</w:t>
      </w:r>
      <w:proofErr w:type="spellEnd"/>
      <w:r w:rsidRPr="00553C77">
        <w:rPr>
          <w:rFonts w:ascii="Times New Roman" w:eastAsiaTheme="minorEastAsia" w:hAnsi="Times New Roman" w:cs="Times New Roman"/>
          <w:sz w:val="24"/>
          <w:szCs w:val="24"/>
          <w:lang w:eastAsia="en-GB"/>
        </w:rPr>
        <w:t xml:space="preserve">. Yarmouth, Maine: Intercultural Press, Inc., 2002. 234 pages, softcover. </w:t>
      </w:r>
      <w:r w:rsidRPr="00553C77">
        <w:rPr>
          <w:rFonts w:ascii="Times New Roman" w:eastAsiaTheme="minorEastAsia" w:hAnsi="Times New Roman" w:cs="Times New Roman"/>
          <w:i/>
          <w:iCs/>
          <w:sz w:val="24"/>
          <w:szCs w:val="24"/>
          <w:lang w:eastAsia="en-GB"/>
        </w:rPr>
        <w:t>Academy of Management Learning &amp; Education</w:t>
      </w:r>
      <w:r w:rsidRPr="00553C77">
        <w:rPr>
          <w:rFonts w:ascii="Times New Roman" w:eastAsiaTheme="minorEastAsia" w:hAnsi="Times New Roman" w:cs="Times New Roman"/>
          <w:sz w:val="24"/>
          <w:szCs w:val="24"/>
          <w:lang w:eastAsia="en-GB"/>
        </w:rPr>
        <w:t xml:space="preserve">, </w:t>
      </w:r>
      <w:r w:rsidRPr="00553C77">
        <w:rPr>
          <w:rFonts w:ascii="Times New Roman" w:eastAsiaTheme="minorEastAsia" w:hAnsi="Times New Roman" w:cs="Times New Roman"/>
          <w:i/>
          <w:iCs/>
          <w:sz w:val="24"/>
          <w:szCs w:val="24"/>
          <w:lang w:eastAsia="en-GB"/>
        </w:rPr>
        <w:t>5</w:t>
      </w:r>
      <w:r w:rsidRPr="00553C77">
        <w:rPr>
          <w:rFonts w:ascii="Times New Roman" w:eastAsiaTheme="minorEastAsia" w:hAnsi="Times New Roman" w:cs="Times New Roman"/>
          <w:sz w:val="24"/>
          <w:szCs w:val="24"/>
          <w:lang w:eastAsia="en-GB"/>
        </w:rPr>
        <w:t>(1), 133–135. https://doi.org/</w:t>
      </w:r>
      <w:hyperlink r:id="rId13" w:history="1">
        <w:r w:rsidRPr="00553C77">
          <w:rPr>
            <w:rFonts w:ascii="Times New Roman" w:eastAsiaTheme="minorEastAsia" w:hAnsi="Times New Roman" w:cs="Times New Roman"/>
            <w:sz w:val="24"/>
            <w:szCs w:val="24"/>
            <w:lang w:eastAsia="en-GB"/>
          </w:rPr>
          <w:t>10.5465/amle.2006.20388396</w:t>
        </w:r>
      </w:hyperlink>
    </w:p>
    <w:p w14:paraId="0D99E881" w14:textId="77777777" w:rsidR="004222BA" w:rsidRPr="00553C77" w:rsidRDefault="004222BA" w:rsidP="004222BA">
      <w:pPr>
        <w:widowControl w:val="0"/>
        <w:autoSpaceDE w:val="0"/>
        <w:autoSpaceDN w:val="0"/>
        <w:adjustRightInd w:val="0"/>
        <w:spacing w:after="0" w:line="360" w:lineRule="auto"/>
        <w:ind w:left="720" w:hanging="720"/>
        <w:jc w:val="both"/>
        <w:rPr>
          <w:rFonts w:ascii="Times New Roman" w:eastAsiaTheme="minorEastAsia" w:hAnsi="Times New Roman" w:cs="Times New Roman"/>
          <w:sz w:val="24"/>
          <w:szCs w:val="24"/>
          <w:lang w:eastAsia="en-GB"/>
        </w:rPr>
      </w:pPr>
      <w:r w:rsidRPr="00553C77">
        <w:rPr>
          <w:rFonts w:ascii="Times New Roman" w:eastAsiaTheme="minorEastAsia" w:hAnsi="Times New Roman" w:cs="Times New Roman"/>
          <w:sz w:val="24"/>
          <w:szCs w:val="24"/>
          <w:lang w:eastAsia="en-GB"/>
        </w:rPr>
        <w:t xml:space="preserve">Dung, PhD, D. V., &amp; Thang, PhD., D. Q. (2019). The Factors Affecting Work Motivation of Employees in the Organizations: Research Case Study of the Enterprises in the Industrial Parks in Vietnam. </w:t>
      </w:r>
      <w:r w:rsidRPr="00553C77">
        <w:rPr>
          <w:rFonts w:ascii="Times New Roman" w:eastAsiaTheme="minorEastAsia" w:hAnsi="Times New Roman" w:cs="Times New Roman"/>
          <w:i/>
          <w:iCs/>
          <w:sz w:val="24"/>
          <w:szCs w:val="24"/>
          <w:lang w:eastAsia="en-GB"/>
        </w:rPr>
        <w:t xml:space="preserve">Turk </w:t>
      </w:r>
      <w:proofErr w:type="spellStart"/>
      <w:r w:rsidRPr="00553C77">
        <w:rPr>
          <w:rFonts w:ascii="Times New Roman" w:eastAsiaTheme="minorEastAsia" w:hAnsi="Times New Roman" w:cs="Times New Roman"/>
          <w:i/>
          <w:iCs/>
          <w:sz w:val="24"/>
          <w:szCs w:val="24"/>
          <w:lang w:eastAsia="en-GB"/>
        </w:rPr>
        <w:t>Turizm</w:t>
      </w:r>
      <w:proofErr w:type="spellEnd"/>
      <w:r w:rsidRPr="00553C77">
        <w:rPr>
          <w:rFonts w:ascii="Times New Roman" w:eastAsiaTheme="minorEastAsia" w:hAnsi="Times New Roman" w:cs="Times New Roman"/>
          <w:i/>
          <w:iCs/>
          <w:sz w:val="24"/>
          <w:szCs w:val="24"/>
          <w:lang w:eastAsia="en-GB"/>
        </w:rPr>
        <w:t xml:space="preserve"> </w:t>
      </w:r>
      <w:proofErr w:type="spellStart"/>
      <w:r w:rsidRPr="00553C77">
        <w:rPr>
          <w:rFonts w:ascii="Times New Roman" w:eastAsiaTheme="minorEastAsia" w:hAnsi="Times New Roman" w:cs="Times New Roman"/>
          <w:i/>
          <w:iCs/>
          <w:sz w:val="24"/>
          <w:szCs w:val="24"/>
          <w:lang w:eastAsia="en-GB"/>
        </w:rPr>
        <w:t>Arastirmalari</w:t>
      </w:r>
      <w:proofErr w:type="spellEnd"/>
      <w:r w:rsidRPr="00553C77">
        <w:rPr>
          <w:rFonts w:ascii="Times New Roman" w:eastAsiaTheme="minorEastAsia" w:hAnsi="Times New Roman" w:cs="Times New Roman"/>
          <w:i/>
          <w:iCs/>
          <w:sz w:val="24"/>
          <w:szCs w:val="24"/>
          <w:lang w:eastAsia="en-GB"/>
        </w:rPr>
        <w:t xml:space="preserve"> </w:t>
      </w:r>
      <w:proofErr w:type="spellStart"/>
      <w:r w:rsidRPr="00553C77">
        <w:rPr>
          <w:rFonts w:ascii="Times New Roman" w:eastAsiaTheme="minorEastAsia" w:hAnsi="Times New Roman" w:cs="Times New Roman"/>
          <w:i/>
          <w:iCs/>
          <w:sz w:val="24"/>
          <w:szCs w:val="24"/>
          <w:lang w:eastAsia="en-GB"/>
        </w:rPr>
        <w:t>Dergisi</w:t>
      </w:r>
      <w:proofErr w:type="spellEnd"/>
      <w:r w:rsidRPr="00553C77">
        <w:rPr>
          <w:rFonts w:ascii="Times New Roman" w:eastAsiaTheme="minorEastAsia" w:hAnsi="Times New Roman" w:cs="Times New Roman"/>
          <w:sz w:val="24"/>
          <w:szCs w:val="24"/>
          <w:lang w:eastAsia="en-GB"/>
        </w:rPr>
        <w:t xml:space="preserve">, </w:t>
      </w:r>
      <w:r w:rsidRPr="00553C77">
        <w:rPr>
          <w:rFonts w:ascii="Times New Roman" w:eastAsiaTheme="minorEastAsia" w:hAnsi="Times New Roman" w:cs="Times New Roman"/>
          <w:i/>
          <w:iCs/>
          <w:sz w:val="24"/>
          <w:szCs w:val="24"/>
          <w:lang w:eastAsia="en-GB"/>
        </w:rPr>
        <w:t>2</w:t>
      </w:r>
      <w:r w:rsidRPr="00553C77">
        <w:rPr>
          <w:rFonts w:ascii="Times New Roman" w:eastAsiaTheme="minorEastAsia" w:hAnsi="Times New Roman" w:cs="Times New Roman"/>
          <w:sz w:val="24"/>
          <w:szCs w:val="24"/>
          <w:lang w:eastAsia="en-GB"/>
        </w:rPr>
        <w:t>(5), 23–33. https://doi.org/</w:t>
      </w:r>
      <w:hyperlink r:id="rId14" w:history="1">
        <w:r w:rsidRPr="00553C77">
          <w:rPr>
            <w:rFonts w:ascii="Times New Roman" w:eastAsiaTheme="minorEastAsia" w:hAnsi="Times New Roman" w:cs="Times New Roman"/>
            <w:sz w:val="24"/>
            <w:szCs w:val="24"/>
            <w:lang w:eastAsia="en-GB"/>
          </w:rPr>
          <w:t>10.26677/tr1010.2019.120</w:t>
        </w:r>
      </w:hyperlink>
    </w:p>
    <w:p w14:paraId="2DF08E88" w14:textId="77777777" w:rsidR="008102AB" w:rsidRDefault="008102AB"/>
    <w:sectPr w:rsidR="008102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2BA"/>
    <w:rsid w:val="00167CA6"/>
    <w:rsid w:val="001A65D7"/>
    <w:rsid w:val="00393E17"/>
    <w:rsid w:val="003E603D"/>
    <w:rsid w:val="004222BA"/>
    <w:rsid w:val="008102AB"/>
    <w:rsid w:val="009F38F3"/>
    <w:rsid w:val="00B263AF"/>
    <w:rsid w:val="00B77D7E"/>
    <w:rsid w:val="00BE7D40"/>
    <w:rsid w:val="00DC3A91"/>
    <w:rsid w:val="00DF632A"/>
    <w:rsid w:val="00F8242D"/>
    <w:rsid w:val="00F9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C5A8EA"/>
  <w15:chartTrackingRefBased/>
  <w15:docId w15:val="{29A0037D-C571-784F-A9E7-5C28869F2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2BA"/>
    <w:pPr>
      <w:spacing w:after="200" w:line="276"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222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ofund.org/resource/10-ways-motivate-employees/" TargetMode="External"/><Relationship Id="rId13" Type="http://schemas.openxmlformats.org/officeDocument/2006/relationships/hyperlink" Target="10.5465/amle.2006.20388396" TargetMode="External"/><Relationship Id="rId3" Type="http://schemas.openxmlformats.org/officeDocument/2006/relationships/webSettings" Target="webSettings.xml"/><Relationship Id="rId7" Type="http://schemas.openxmlformats.org/officeDocument/2006/relationships/hyperlink" Target="https://www.spectrum.com/business/insights/management/ways-managers-can-motivate-their-employees/" TargetMode="External"/><Relationship Id="rId12" Type="http://schemas.openxmlformats.org/officeDocument/2006/relationships/hyperlink" Target="file:///C:\Users\Z\Downloads\10.1097\00006247-200612000-00004"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elarity.com/blog/5-ways-to-motivate-employees/" TargetMode="External"/><Relationship Id="rId11" Type="http://schemas.openxmlformats.org/officeDocument/2006/relationships/hyperlink" Target="file:///C:\Users\Z\Downloads\10.1080\13678860701516628" TargetMode="External"/><Relationship Id="rId5" Type="http://schemas.openxmlformats.org/officeDocument/2006/relationships/hyperlink" Target="https://aofund.org/resource/10-ways-motivate-employees/" TargetMode="External"/><Relationship Id="rId15" Type="http://schemas.openxmlformats.org/officeDocument/2006/relationships/fontTable" Target="fontTable.xml"/><Relationship Id="rId10" Type="http://schemas.openxmlformats.org/officeDocument/2006/relationships/hyperlink" Target="https://careers-action.co.uk/news-from-careers-action/eight-ways-bad-managers-kill-conversations-and-motivation/" TargetMode="External"/><Relationship Id="rId4" Type="http://schemas.openxmlformats.org/officeDocument/2006/relationships/hyperlink" Target="https://www.celarity.com/blog/5-ways-to-motivate-employees/" TargetMode="External"/><Relationship Id="rId9" Type="http://schemas.openxmlformats.org/officeDocument/2006/relationships/hyperlink" Target="https://engageforsuccess.org/engage-for-success-blog/10-ways-motivate-employees/" TargetMode="External"/><Relationship Id="rId14" Type="http://schemas.openxmlformats.org/officeDocument/2006/relationships/hyperlink" Target="10.26677/tr1010.2019.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9</Pages>
  <Words>2514</Words>
  <Characters>14332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Vasileva Chaparova (2123016)</dc:creator>
  <cp:keywords/>
  <dc:description/>
  <cp:lastModifiedBy>Margarita Vasileva Chaparova (2123016)</cp:lastModifiedBy>
  <cp:revision>5</cp:revision>
  <dcterms:created xsi:type="dcterms:W3CDTF">2022-04-03T11:18:00Z</dcterms:created>
  <dcterms:modified xsi:type="dcterms:W3CDTF">2022-04-06T13:49:00Z</dcterms:modified>
</cp:coreProperties>
</file>