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5C0A45" w14:textId="4B5BB76F" w:rsidR="006E1A70" w:rsidRDefault="00E87113" w:rsidP="00E87113">
      <w:pPr>
        <w:pStyle w:val="Heading1"/>
      </w:pPr>
      <w:r w:rsidRPr="00E87113">
        <w:t>Proposed Research Title</w:t>
      </w:r>
    </w:p>
    <w:p w14:paraId="30E7FB2E" w14:textId="77777777" w:rsidR="00056B27" w:rsidRDefault="00056B27" w:rsidP="001A31DD">
      <w:pPr>
        <w:ind w:firstLine="360"/>
      </w:pPr>
    </w:p>
    <w:p w14:paraId="57D6FCA0" w14:textId="083D40B4" w:rsidR="00E87113" w:rsidRDefault="00755540" w:rsidP="001A31DD">
      <w:pPr>
        <w:ind w:firstLine="360"/>
      </w:pPr>
      <w:r>
        <w:t>Decarbonizing</w:t>
      </w:r>
      <w:r w:rsidR="00E87113">
        <w:t xml:space="preserve"> heating and hot water</w:t>
      </w:r>
      <w:r>
        <w:t xml:space="preserve"> by the net zero deadline of 2050</w:t>
      </w:r>
      <w:r w:rsidR="00063564">
        <w:t>.</w:t>
      </w:r>
      <w:r w:rsidR="00030951">
        <w:t xml:space="preserve">  </w:t>
      </w:r>
    </w:p>
    <w:p w14:paraId="3972DC44" w14:textId="2DB421F0" w:rsidR="00856B8F" w:rsidRDefault="00CB6DCF" w:rsidP="00856B8F">
      <w:pPr>
        <w:pStyle w:val="Heading1"/>
      </w:pPr>
      <w:r>
        <w:t>Introduction and background</w:t>
      </w:r>
    </w:p>
    <w:p w14:paraId="38A0B49A" w14:textId="77777777" w:rsidR="00056B27" w:rsidRDefault="00056B27" w:rsidP="000C2EA8">
      <w:pPr>
        <w:ind w:left="360"/>
        <w:rPr>
          <w:rFonts w:cstheme="minorHAnsi"/>
          <w:color w:val="000000" w:themeColor="text1"/>
          <w:shd w:val="clear" w:color="auto" w:fill="FFFFFF"/>
        </w:rPr>
      </w:pPr>
    </w:p>
    <w:p w14:paraId="4F507949" w14:textId="183EB489" w:rsidR="009E7F73" w:rsidRPr="00A5690A" w:rsidRDefault="009E7F73" w:rsidP="000C2EA8">
      <w:pPr>
        <w:ind w:left="360"/>
        <w:rPr>
          <w:rFonts w:cstheme="minorHAnsi"/>
          <w:color w:val="000000" w:themeColor="text1"/>
          <w:shd w:val="clear" w:color="auto" w:fill="FFFFFF"/>
        </w:rPr>
      </w:pPr>
      <w:r w:rsidRPr="00A5690A">
        <w:rPr>
          <w:rFonts w:cstheme="minorHAnsi"/>
          <w:color w:val="000000" w:themeColor="text1"/>
          <w:shd w:val="clear" w:color="auto" w:fill="FFFFFF"/>
        </w:rPr>
        <w:t>The UK’s 2050 net zero target — one of the most ambitious in the world — was recommended by the Committee on Climate Change, the UK’s independent climate advisory body</w:t>
      </w:r>
      <w:sdt>
        <w:sdtPr>
          <w:rPr>
            <w:rFonts w:cstheme="minorHAnsi"/>
            <w:color w:val="000000" w:themeColor="text1"/>
            <w:shd w:val="clear" w:color="auto" w:fill="FFFFFF"/>
          </w:rPr>
          <w:id w:val="-490804094"/>
          <w:citation/>
        </w:sdtPr>
        <w:sdtEndPr/>
        <w:sdtContent>
          <w:r w:rsidR="00E94B52">
            <w:rPr>
              <w:rFonts w:cstheme="minorHAnsi"/>
              <w:color w:val="000000" w:themeColor="text1"/>
              <w:shd w:val="clear" w:color="auto" w:fill="FFFFFF"/>
            </w:rPr>
            <w:fldChar w:fldCharType="begin"/>
          </w:r>
          <w:r w:rsidR="00E94B52">
            <w:rPr>
              <w:rFonts w:cstheme="minorHAnsi"/>
              <w:color w:val="000000" w:themeColor="text1"/>
              <w:shd w:val="clear" w:color="auto" w:fill="FFFFFF"/>
            </w:rPr>
            <w:instrText xml:space="preserve"> CITATION Gov21 \l 1033 </w:instrText>
          </w:r>
          <w:r w:rsidR="00E94B52">
            <w:rPr>
              <w:rFonts w:cstheme="minorHAnsi"/>
              <w:color w:val="000000" w:themeColor="text1"/>
              <w:shd w:val="clear" w:color="auto" w:fill="FFFFFF"/>
            </w:rPr>
            <w:fldChar w:fldCharType="separate"/>
          </w:r>
          <w:r w:rsidR="00E94B52">
            <w:rPr>
              <w:rFonts w:cstheme="minorHAnsi"/>
              <w:noProof/>
              <w:color w:val="000000" w:themeColor="text1"/>
              <w:shd w:val="clear" w:color="auto" w:fill="FFFFFF"/>
            </w:rPr>
            <w:t xml:space="preserve"> </w:t>
          </w:r>
          <w:r w:rsidR="00E94B52" w:rsidRPr="00E94B52">
            <w:rPr>
              <w:rFonts w:cstheme="minorHAnsi"/>
              <w:noProof/>
              <w:color w:val="000000" w:themeColor="text1"/>
              <w:shd w:val="clear" w:color="auto" w:fill="FFFFFF"/>
            </w:rPr>
            <w:t>(Government, 2021)</w:t>
          </w:r>
          <w:r w:rsidR="00E94B52">
            <w:rPr>
              <w:rFonts w:cstheme="minorHAnsi"/>
              <w:color w:val="000000" w:themeColor="text1"/>
              <w:shd w:val="clear" w:color="auto" w:fill="FFFFFF"/>
            </w:rPr>
            <w:fldChar w:fldCharType="end"/>
          </w:r>
        </w:sdtContent>
      </w:sdt>
    </w:p>
    <w:p w14:paraId="2706E1A1" w14:textId="770AA1E5" w:rsidR="00825DC0" w:rsidRDefault="00856B8F" w:rsidP="000C2EA8">
      <w:pPr>
        <w:ind w:left="360"/>
        <w:rPr>
          <w:rFonts w:cstheme="minorHAnsi"/>
        </w:rPr>
      </w:pPr>
      <w:r w:rsidRPr="00022346">
        <w:rPr>
          <w:rFonts w:cstheme="minorHAnsi"/>
          <w:color w:val="0B0C0C"/>
          <w:shd w:val="clear" w:color="auto" w:fill="FFFFFF"/>
        </w:rPr>
        <w:t>The target will require the UK to bring all greenhouse gas emissions to net zero by 2050, compared with the previous target of at least 80% reduction from 1990 levels</w:t>
      </w:r>
      <w:r w:rsidR="0036770B">
        <w:rPr>
          <w:rFonts w:cstheme="minorHAnsi"/>
          <w:color w:val="0B0C0C"/>
          <w:shd w:val="clear" w:color="auto" w:fill="FFFFFF"/>
        </w:rPr>
        <w:t xml:space="preserve"> </w:t>
      </w:r>
      <w:sdt>
        <w:sdtPr>
          <w:rPr>
            <w:rFonts w:cstheme="minorHAnsi"/>
            <w:color w:val="0B0C0C"/>
            <w:shd w:val="clear" w:color="auto" w:fill="FFFFFF"/>
          </w:rPr>
          <w:id w:val="-582990491"/>
          <w:citation/>
        </w:sdtPr>
        <w:sdtEndPr/>
        <w:sdtContent>
          <w:r w:rsidR="004A2C7F">
            <w:rPr>
              <w:rFonts w:cstheme="minorHAnsi"/>
              <w:color w:val="0B0C0C"/>
              <w:shd w:val="clear" w:color="auto" w:fill="FFFFFF"/>
            </w:rPr>
            <w:fldChar w:fldCharType="begin"/>
          </w:r>
          <w:r w:rsidR="004A2C7F">
            <w:rPr>
              <w:rFonts w:cstheme="minorHAnsi"/>
              <w:color w:val="0B0C0C"/>
              <w:shd w:val="clear" w:color="auto" w:fill="FFFFFF"/>
            </w:rPr>
            <w:instrText xml:space="preserve"> CITATION Gov21 \l 1033 </w:instrText>
          </w:r>
          <w:r w:rsidR="004A2C7F">
            <w:rPr>
              <w:rFonts w:cstheme="minorHAnsi"/>
              <w:color w:val="0B0C0C"/>
              <w:shd w:val="clear" w:color="auto" w:fill="FFFFFF"/>
            </w:rPr>
            <w:fldChar w:fldCharType="separate"/>
          </w:r>
          <w:r w:rsidR="004A2C7F" w:rsidRPr="004A2C7F">
            <w:rPr>
              <w:rFonts w:cstheme="minorHAnsi"/>
              <w:noProof/>
              <w:color w:val="0B0C0C"/>
              <w:shd w:val="clear" w:color="auto" w:fill="FFFFFF"/>
            </w:rPr>
            <w:t>(Government, 2021)</w:t>
          </w:r>
          <w:r w:rsidR="004A2C7F">
            <w:rPr>
              <w:rFonts w:cstheme="minorHAnsi"/>
              <w:color w:val="0B0C0C"/>
              <w:shd w:val="clear" w:color="auto" w:fill="FFFFFF"/>
            </w:rPr>
            <w:fldChar w:fldCharType="end"/>
          </w:r>
        </w:sdtContent>
      </w:sdt>
    </w:p>
    <w:p w14:paraId="3D5B5183" w14:textId="2DFD2141" w:rsidR="000C2EA8" w:rsidRPr="006C326D" w:rsidRDefault="000C2EA8" w:rsidP="000C2EA8">
      <w:pPr>
        <w:ind w:left="360"/>
        <w:rPr>
          <w:rFonts w:cstheme="minorHAnsi"/>
          <w:color w:val="000000" w:themeColor="text1"/>
        </w:rPr>
      </w:pPr>
      <w:r w:rsidRPr="006C326D">
        <w:rPr>
          <w:rFonts w:cstheme="minorHAnsi"/>
          <w:color w:val="000000" w:themeColor="text1"/>
          <w:spacing w:val="6"/>
        </w:rPr>
        <w:t xml:space="preserve">The Government has yet to decide, however, how best to reduce emissions associated with heating buildings. There are </w:t>
      </w:r>
      <w:proofErr w:type="gramStart"/>
      <w:r w:rsidRPr="006C326D">
        <w:rPr>
          <w:rFonts w:cstheme="minorHAnsi"/>
          <w:color w:val="000000" w:themeColor="text1"/>
          <w:spacing w:val="6"/>
        </w:rPr>
        <w:t>a number of</w:t>
      </w:r>
      <w:proofErr w:type="gramEnd"/>
      <w:r w:rsidRPr="006C326D">
        <w:rPr>
          <w:rFonts w:cstheme="minorHAnsi"/>
          <w:color w:val="000000" w:themeColor="text1"/>
          <w:spacing w:val="6"/>
        </w:rPr>
        <w:t xml:space="preserve"> technological solutions, and the choice between them will be made based on performance, emissions and cost</w:t>
      </w:r>
      <w:r w:rsidR="00E94B52">
        <w:rPr>
          <w:rFonts w:cstheme="minorHAnsi"/>
          <w:color w:val="000000" w:themeColor="text1"/>
          <w:spacing w:val="6"/>
        </w:rPr>
        <w:t xml:space="preserve"> </w:t>
      </w:r>
      <w:sdt>
        <w:sdtPr>
          <w:rPr>
            <w:rFonts w:cstheme="minorHAnsi"/>
            <w:color w:val="000000" w:themeColor="text1"/>
            <w:spacing w:val="6"/>
          </w:rPr>
          <w:id w:val="-952789570"/>
          <w:citation/>
        </w:sdtPr>
        <w:sdtEndPr/>
        <w:sdtContent>
          <w:r w:rsidR="00FC5A3C">
            <w:rPr>
              <w:rFonts w:cstheme="minorHAnsi"/>
              <w:color w:val="000000" w:themeColor="text1"/>
              <w:spacing w:val="6"/>
            </w:rPr>
            <w:fldChar w:fldCharType="begin"/>
          </w:r>
          <w:r w:rsidR="00FC5A3C">
            <w:rPr>
              <w:rFonts w:cstheme="minorHAnsi"/>
              <w:color w:val="000000" w:themeColor="text1"/>
              <w:spacing w:val="6"/>
            </w:rPr>
            <w:instrText xml:space="preserve"> CITATION Ral21 \l 1033 </w:instrText>
          </w:r>
          <w:r w:rsidR="00FC5A3C">
            <w:rPr>
              <w:rFonts w:cstheme="minorHAnsi"/>
              <w:color w:val="000000" w:themeColor="text1"/>
              <w:spacing w:val="6"/>
            </w:rPr>
            <w:fldChar w:fldCharType="separate"/>
          </w:r>
          <w:r w:rsidR="00FC5A3C" w:rsidRPr="00FC5A3C">
            <w:rPr>
              <w:rFonts w:cstheme="minorHAnsi"/>
              <w:noProof/>
              <w:color w:val="000000" w:themeColor="text1"/>
              <w:spacing w:val="6"/>
            </w:rPr>
            <w:t>(Ralston, 2021)</w:t>
          </w:r>
          <w:r w:rsidR="00FC5A3C">
            <w:rPr>
              <w:rFonts w:cstheme="minorHAnsi"/>
              <w:color w:val="000000" w:themeColor="text1"/>
              <w:spacing w:val="6"/>
            </w:rPr>
            <w:fldChar w:fldCharType="end"/>
          </w:r>
        </w:sdtContent>
      </w:sdt>
    </w:p>
    <w:p w14:paraId="4454ADD1" w14:textId="50D313CC" w:rsidR="00E93873" w:rsidRDefault="00406ECC" w:rsidP="0088575D">
      <w:pPr>
        <w:ind w:left="360"/>
      </w:pPr>
      <w:r>
        <w:t xml:space="preserve">This research will seek to </w:t>
      </w:r>
      <w:r w:rsidR="00457375">
        <w:t>explore</w:t>
      </w:r>
      <w:r w:rsidR="00CB6DCF">
        <w:t xml:space="preserve"> and compare</w:t>
      </w:r>
      <w:r w:rsidR="00755540">
        <w:t xml:space="preserve"> how</w:t>
      </w:r>
      <w:r>
        <w:t xml:space="preserve"> heating and hot water </w:t>
      </w:r>
      <w:r w:rsidR="00755540">
        <w:t>will be decarbonized by the net zero deadline of 2050</w:t>
      </w:r>
      <w:r w:rsidR="00D92782">
        <w:t>.</w:t>
      </w:r>
      <w:r w:rsidR="00C71E3B">
        <w:t xml:space="preserve">  Through </w:t>
      </w:r>
      <w:r w:rsidR="00A97DE2">
        <w:t>a range</w:t>
      </w:r>
      <w:r w:rsidR="0050401E">
        <w:t xml:space="preserve"> of research</w:t>
      </w:r>
      <w:r w:rsidR="00463141">
        <w:t xml:space="preserve"> methods</w:t>
      </w:r>
      <w:r w:rsidR="00837FDE">
        <w:t xml:space="preserve"> </w:t>
      </w:r>
      <w:r w:rsidR="00C416CF">
        <w:t xml:space="preserve">including </w:t>
      </w:r>
      <w:r w:rsidR="0065114D">
        <w:t>evidence-based</w:t>
      </w:r>
      <w:r w:rsidR="0068517D">
        <w:t xml:space="preserve"> and expl</w:t>
      </w:r>
      <w:r w:rsidR="00E67BE1">
        <w:t>an</w:t>
      </w:r>
      <w:r w:rsidR="0068517D">
        <w:t>atory</w:t>
      </w:r>
      <w:r w:rsidR="00C416CF">
        <w:t xml:space="preserve"> research</w:t>
      </w:r>
      <w:r w:rsidR="003A64FA">
        <w:t>,</w:t>
      </w:r>
      <w:r w:rsidR="008429A5">
        <w:t xml:space="preserve"> </w:t>
      </w:r>
      <w:r w:rsidR="005B1C51">
        <w:t>it</w:t>
      </w:r>
      <w:r w:rsidR="00872A2A">
        <w:t xml:space="preserve"> will </w:t>
      </w:r>
      <w:r w:rsidR="00C872A7">
        <w:t>identify</w:t>
      </w:r>
      <w:r w:rsidR="00B52CA1">
        <w:t>, through compariso</w:t>
      </w:r>
      <w:r w:rsidR="00724708">
        <w:t>n, the cleanest s</w:t>
      </w:r>
      <w:r w:rsidR="00E844CB">
        <w:t>ource</w:t>
      </w:r>
      <w:r w:rsidR="00E67BE1">
        <w:t>s</w:t>
      </w:r>
      <w:r w:rsidR="00E844CB">
        <w:t xml:space="preserve"> of </w:t>
      </w:r>
      <w:r w:rsidR="009C3B0E">
        <w:t>decarbonizing heating and hot water</w:t>
      </w:r>
      <w:r w:rsidR="00836571">
        <w:t xml:space="preserve">.   </w:t>
      </w:r>
      <w:r w:rsidR="00760CE6">
        <w:t>It</w:t>
      </w:r>
      <w:r w:rsidR="00836571">
        <w:t xml:space="preserve"> will look at</w:t>
      </w:r>
      <w:r w:rsidR="00F0401E">
        <w:t xml:space="preserve"> which is</w:t>
      </w:r>
      <w:r w:rsidR="00872A2A">
        <w:t xml:space="preserve"> the most </w:t>
      </w:r>
      <w:r w:rsidR="00356CAF">
        <w:t xml:space="preserve">efficient </w:t>
      </w:r>
      <w:r w:rsidR="00150CAE">
        <w:t>and sustainable</w:t>
      </w:r>
      <w:r w:rsidR="001F3E20">
        <w:t xml:space="preserve"> form of </w:t>
      </w:r>
      <w:r w:rsidR="009C3B0E">
        <w:t>energy</w:t>
      </w:r>
      <w:r w:rsidR="0004207F">
        <w:t>,</w:t>
      </w:r>
      <w:r w:rsidR="003A64FA">
        <w:t xml:space="preserve"> both in the domestic</w:t>
      </w:r>
      <w:r w:rsidR="007B1405">
        <w:t xml:space="preserve"> and commercial</w:t>
      </w:r>
      <w:r w:rsidR="003A64FA">
        <w:t xml:space="preserve"> setting</w:t>
      </w:r>
      <w:r w:rsidR="00EF60ED">
        <w:t xml:space="preserve">, and </w:t>
      </w:r>
      <w:r w:rsidR="00AD1B28">
        <w:t xml:space="preserve">unearth any negative implication of </w:t>
      </w:r>
      <w:r w:rsidR="00965211">
        <w:t xml:space="preserve">such source for the </w:t>
      </w:r>
      <w:r w:rsidR="0065114D">
        <w:t>consumer</w:t>
      </w:r>
      <w:r w:rsidR="00600F4F">
        <w:t xml:space="preserve">.  </w:t>
      </w:r>
      <w:r w:rsidR="00760CE6">
        <w:t>It</w:t>
      </w:r>
      <w:r w:rsidR="00600F4F">
        <w:t xml:space="preserve"> will </w:t>
      </w:r>
      <w:r w:rsidR="00C835F4">
        <w:t>look at how decarbonization can be achieved through different methods</w:t>
      </w:r>
      <w:r w:rsidR="00DA5D70">
        <w:t xml:space="preserve"> </w:t>
      </w:r>
      <w:proofErr w:type="gramStart"/>
      <w:r w:rsidR="00DA5D70">
        <w:t>i.e.</w:t>
      </w:r>
      <w:proofErr w:type="gramEnd"/>
      <w:r w:rsidR="00DA5D70">
        <w:t xml:space="preserve"> elect</w:t>
      </w:r>
      <w:r w:rsidR="00124150">
        <w:t>ric heat pum</w:t>
      </w:r>
      <w:r w:rsidR="00C4446C">
        <w:t>p</w:t>
      </w:r>
      <w:r w:rsidR="00464671">
        <w:t xml:space="preserve"> (ground and air)</w:t>
      </w:r>
      <w:r w:rsidR="00C4446C">
        <w:t>,</w:t>
      </w:r>
      <w:r w:rsidR="00471710">
        <w:t xml:space="preserve"> hydrogen boilers, </w:t>
      </w:r>
      <w:r w:rsidR="00E868FE">
        <w:t>electric</w:t>
      </w:r>
      <w:r w:rsidR="00471710">
        <w:t xml:space="preserve"> boilers </w:t>
      </w:r>
      <w:proofErr w:type="spellStart"/>
      <w:r w:rsidR="00D63155">
        <w:t>etc</w:t>
      </w:r>
      <w:proofErr w:type="spellEnd"/>
      <w:r w:rsidR="00D63155">
        <w:t xml:space="preserve">, and </w:t>
      </w:r>
      <w:r w:rsidR="00FF3E3E">
        <w:t>explore</w:t>
      </w:r>
      <w:r w:rsidR="00D63155">
        <w:t xml:space="preserve"> </w:t>
      </w:r>
      <w:r w:rsidR="00FF3E3E">
        <w:t>the pros and cons</w:t>
      </w:r>
      <w:r w:rsidR="00D47009">
        <w:t xml:space="preserve"> of eac</w:t>
      </w:r>
      <w:r w:rsidR="00E868FE">
        <w:t xml:space="preserve">h </w:t>
      </w:r>
      <w:r w:rsidR="00255F3C">
        <w:t>clean heat energy source</w:t>
      </w:r>
      <w:r w:rsidR="00E868FE">
        <w:t>.</w:t>
      </w:r>
      <w:r w:rsidR="00FF3E3E">
        <w:t xml:space="preserve"> </w:t>
      </w:r>
    </w:p>
    <w:p w14:paraId="0B5BA38F" w14:textId="30AEBC73" w:rsidR="00E47748" w:rsidRPr="00E47748" w:rsidRDefault="00E93873" w:rsidP="00E47748">
      <w:pPr>
        <w:pStyle w:val="Heading1"/>
      </w:pPr>
      <w:r>
        <w:t>Aims</w:t>
      </w:r>
      <w:r w:rsidR="00E47748">
        <w:t xml:space="preserve"> and</w:t>
      </w:r>
      <w:r>
        <w:t xml:space="preserve"> objectives</w:t>
      </w:r>
      <w:r w:rsidR="00F760BE">
        <w:t xml:space="preserve"> </w:t>
      </w:r>
    </w:p>
    <w:p w14:paraId="322A34F7" w14:textId="77777777" w:rsidR="00056B27" w:rsidRDefault="00056B27" w:rsidP="00B62CCA">
      <w:pPr>
        <w:ind w:left="360"/>
      </w:pPr>
    </w:p>
    <w:p w14:paraId="10B6F244" w14:textId="003CA8F3" w:rsidR="006063AD" w:rsidRDefault="00E93873" w:rsidP="00B62CCA">
      <w:pPr>
        <w:ind w:left="360"/>
      </w:pPr>
      <w:r>
        <w:t>The aim of this research is to</w:t>
      </w:r>
      <w:r w:rsidR="00C92185">
        <w:t xml:space="preserve"> take an </w:t>
      </w:r>
      <w:r w:rsidR="00760041">
        <w:t>un bias approach</w:t>
      </w:r>
      <w:r w:rsidR="0065063A">
        <w:t xml:space="preserve"> to</w:t>
      </w:r>
      <w:r w:rsidR="00457375">
        <w:t xml:space="preserve"> explore and</w:t>
      </w:r>
      <w:r>
        <w:t xml:space="preserve"> gain a greater understanding of t</w:t>
      </w:r>
      <w:r w:rsidR="00A32B0F">
        <w:t>he forms and methods</w:t>
      </w:r>
      <w:r w:rsidR="003C78F6">
        <w:t xml:space="preserve"> of decarbonization</w:t>
      </w:r>
      <w:r w:rsidR="00A32B0F">
        <w:t xml:space="preserve"> currently </w:t>
      </w:r>
      <w:r w:rsidR="00457375">
        <w:t>available</w:t>
      </w:r>
      <w:r w:rsidR="00630D58">
        <w:t>,</w:t>
      </w:r>
      <w:r w:rsidR="00A32B0F">
        <w:t xml:space="preserve"> </w:t>
      </w:r>
      <w:r w:rsidR="003A73FB">
        <w:t>and their</w:t>
      </w:r>
      <w:r w:rsidR="00A32B0F">
        <w:t xml:space="preserve"> suitability for retro fitting of existing property</w:t>
      </w:r>
      <w:r w:rsidR="003A73FB">
        <w:t xml:space="preserve"> in terms of</w:t>
      </w:r>
      <w:r w:rsidR="00D63648">
        <w:t>,</w:t>
      </w:r>
      <w:r w:rsidR="003A73FB">
        <w:t xml:space="preserve"> efficiency and cost</w:t>
      </w:r>
      <w:r w:rsidR="00E24CF4">
        <w:t xml:space="preserve"> to the consumer.</w:t>
      </w:r>
      <w:r w:rsidR="00AC5985">
        <w:t xml:space="preserve">  </w:t>
      </w:r>
      <w:r w:rsidR="004F552B">
        <w:t xml:space="preserve">By </w:t>
      </w:r>
      <w:r w:rsidR="00A12345">
        <w:t xml:space="preserve">exploring </w:t>
      </w:r>
      <w:r w:rsidR="00780678">
        <w:t xml:space="preserve">a </w:t>
      </w:r>
      <w:r w:rsidR="00E02E3C">
        <w:t>range of aspects associated with</w:t>
      </w:r>
      <w:r w:rsidR="0037387B">
        <w:t xml:space="preserve"> each energy source</w:t>
      </w:r>
      <w:r w:rsidR="002B2BF0">
        <w:t>,</w:t>
      </w:r>
      <w:r w:rsidR="0037387B">
        <w:t xml:space="preserve"> we aim to </w:t>
      </w:r>
      <w:r w:rsidR="008B2A6C">
        <w:t>be able</w:t>
      </w:r>
      <w:r w:rsidR="006C4247">
        <w:t xml:space="preserve"> to </w:t>
      </w:r>
      <w:r w:rsidR="008A05BF">
        <w:t>highlight</w:t>
      </w:r>
      <w:r w:rsidR="006C4247">
        <w:t xml:space="preserve"> the advantages and dis</w:t>
      </w:r>
      <w:r w:rsidR="00131B7B">
        <w:t xml:space="preserve">advantages of </w:t>
      </w:r>
      <w:r w:rsidR="008A05BF">
        <w:t>different</w:t>
      </w:r>
      <w:r w:rsidR="00832FB3">
        <w:t xml:space="preserve"> method</w:t>
      </w:r>
      <w:r w:rsidR="008A05BF">
        <w:t>s</w:t>
      </w:r>
      <w:r w:rsidR="00832FB3">
        <w:t xml:space="preserve"> of decarbonization</w:t>
      </w:r>
      <w:r w:rsidR="008A05BF">
        <w:t xml:space="preserve"> </w:t>
      </w:r>
      <w:r w:rsidR="004D1A90">
        <w:t>to help aid</w:t>
      </w:r>
      <w:r w:rsidR="008A05BF">
        <w:t xml:space="preserve"> informed choices</w:t>
      </w:r>
      <w:r w:rsidR="00B62CCA">
        <w:t>.</w:t>
      </w:r>
    </w:p>
    <w:p w14:paraId="6AFBB785" w14:textId="13079513" w:rsidR="008C7018" w:rsidRDefault="00B62CCA" w:rsidP="001A31DD">
      <w:pPr>
        <w:ind w:left="360"/>
      </w:pPr>
      <w:r>
        <w:t xml:space="preserve">We also aim to </w:t>
      </w:r>
      <w:r w:rsidR="0009482E">
        <w:t xml:space="preserve">look at the impact </w:t>
      </w:r>
      <w:r w:rsidR="00DC2CA1">
        <w:t xml:space="preserve">introducing </w:t>
      </w:r>
      <w:r w:rsidR="00F46772">
        <w:t>decarbonization</w:t>
      </w:r>
      <w:r w:rsidR="00DC2CA1">
        <w:t xml:space="preserve"> will have on the local area</w:t>
      </w:r>
      <w:r w:rsidR="007F2F69">
        <w:t xml:space="preserve"> through the local authority</w:t>
      </w:r>
      <w:r w:rsidR="003A5A08">
        <w:t>. W</w:t>
      </w:r>
      <w:r w:rsidR="0063486C">
        <w:t>e w</w:t>
      </w:r>
      <w:r w:rsidR="003A5A08">
        <w:t xml:space="preserve">ill look at the targets </w:t>
      </w:r>
      <w:r w:rsidR="0063486C">
        <w:t>set out and find out what is being done to</w:t>
      </w:r>
      <w:r w:rsidR="004D55DF">
        <w:t xml:space="preserve"> achieve those targets.</w:t>
      </w:r>
    </w:p>
    <w:p w14:paraId="6DFC321D" w14:textId="22212C16" w:rsidR="00402982" w:rsidRPr="00402982" w:rsidRDefault="00CB6DCF" w:rsidP="00402982">
      <w:pPr>
        <w:pStyle w:val="Heading1"/>
      </w:pPr>
      <w:r>
        <w:lastRenderedPageBreak/>
        <w:t xml:space="preserve">Hypotheses to be tested     </w:t>
      </w:r>
    </w:p>
    <w:p w14:paraId="3F642718" w14:textId="77777777" w:rsidR="00056B27" w:rsidRDefault="00056B27" w:rsidP="009E28E0">
      <w:pPr>
        <w:ind w:left="360"/>
      </w:pPr>
    </w:p>
    <w:p w14:paraId="3DBC5D0B" w14:textId="7821AFDA" w:rsidR="009E28E0" w:rsidRDefault="005853A7" w:rsidP="009E28E0">
      <w:pPr>
        <w:ind w:left="360"/>
      </w:pPr>
      <w:r>
        <w:t>What does heat decarbon</w:t>
      </w:r>
      <w:r w:rsidR="00402982">
        <w:t>ization</w:t>
      </w:r>
      <w:r w:rsidR="00AF550E">
        <w:t xml:space="preserve"> mean?</w:t>
      </w:r>
    </w:p>
    <w:p w14:paraId="2A956A57" w14:textId="624B9A1E" w:rsidR="00CB6DCF" w:rsidRDefault="00CB6DCF" w:rsidP="00CB6DCF">
      <w:pPr>
        <w:ind w:left="360"/>
      </w:pPr>
      <w:r>
        <w:t>From the options available which form of heating and hot water will be best suited for retro fit purposes?</w:t>
      </w:r>
      <w:r w:rsidR="00F86070">
        <w:t xml:space="preserve"> </w:t>
      </w:r>
    </w:p>
    <w:p w14:paraId="411D6824" w14:textId="77777777" w:rsidR="00CB6DCF" w:rsidRDefault="00CB6DCF" w:rsidP="00CB6DCF">
      <w:pPr>
        <w:ind w:left="360"/>
      </w:pPr>
      <w:r>
        <w:t>Would this differ in comparison to a new build property as they can be designed and built to suit a preferred method?</w:t>
      </w:r>
    </w:p>
    <w:p w14:paraId="5B551581" w14:textId="77777777" w:rsidR="00E43946" w:rsidRDefault="00CB6DCF" w:rsidP="00A33570">
      <w:pPr>
        <w:ind w:left="360"/>
      </w:pPr>
      <w:r>
        <w:t>Would it be cost effective or realistic to place the preferred method from a new build in an existing property?</w:t>
      </w:r>
      <w:r w:rsidR="00A33570">
        <w:t xml:space="preserve">  </w:t>
      </w:r>
    </w:p>
    <w:p w14:paraId="3B9D359D" w14:textId="7B85E953" w:rsidR="00A33570" w:rsidRDefault="00A33570" w:rsidP="00A33570">
      <w:pPr>
        <w:ind w:left="360"/>
      </w:pPr>
      <w:r>
        <w:t xml:space="preserve">How will this impact the consumer financially with cost of replacing equipment?   </w:t>
      </w:r>
    </w:p>
    <w:p w14:paraId="454675CF" w14:textId="6E83A93F" w:rsidR="00CB6DCF" w:rsidRDefault="00CB6DCF" w:rsidP="00E47748">
      <w:pPr>
        <w:ind w:left="360"/>
      </w:pPr>
      <w:r>
        <w:t>Are the new forms of heating and hot water sustainable?</w:t>
      </w:r>
    </w:p>
    <w:p w14:paraId="70D88470" w14:textId="77777777" w:rsidR="00A02C2E" w:rsidRDefault="00E47748" w:rsidP="00E47748">
      <w:pPr>
        <w:ind w:left="360"/>
      </w:pPr>
      <w:r>
        <w:t>How do the options compare</w:t>
      </w:r>
      <w:r w:rsidR="00797869">
        <w:t xml:space="preserve"> </w:t>
      </w:r>
      <w:r w:rsidR="003A1B38">
        <w:t>based on cost</w:t>
      </w:r>
      <w:r w:rsidR="003947CA">
        <w:t>?</w:t>
      </w:r>
    </w:p>
    <w:p w14:paraId="27CCE464" w14:textId="793B955C" w:rsidR="009F34A9" w:rsidRDefault="003947CA" w:rsidP="00E47748">
      <w:pPr>
        <w:ind w:left="360"/>
      </w:pPr>
      <w:r>
        <w:t>How do the</w:t>
      </w:r>
      <w:r w:rsidR="003A1B38">
        <w:t xml:space="preserve"> emissions</w:t>
      </w:r>
      <w:r w:rsidR="00A02C2E">
        <w:t xml:space="preserve"> compare</w:t>
      </w:r>
      <w:r w:rsidR="002446EB">
        <w:t xml:space="preserve"> between options</w:t>
      </w:r>
      <w:r w:rsidR="00A02C2E">
        <w:t>?</w:t>
      </w:r>
    </w:p>
    <w:p w14:paraId="4C00CC7F" w14:textId="6ECC1EF7" w:rsidR="00E47748" w:rsidRDefault="009F34A9" w:rsidP="00E47748">
      <w:pPr>
        <w:ind w:left="360"/>
      </w:pPr>
      <w:r>
        <w:t>How do they compare in</w:t>
      </w:r>
      <w:r w:rsidR="003A1B38">
        <w:t xml:space="preserve"> performance?</w:t>
      </w:r>
    </w:p>
    <w:p w14:paraId="13188188" w14:textId="77777777" w:rsidR="008C11D3" w:rsidRDefault="00E47748" w:rsidP="00995D0E">
      <w:pPr>
        <w:ind w:left="360"/>
      </w:pPr>
      <w:r>
        <w:t>What are the government net zero targets</w:t>
      </w:r>
      <w:r w:rsidR="008C11D3">
        <w:t>?</w:t>
      </w:r>
    </w:p>
    <w:p w14:paraId="43EC7D6A" w14:textId="1F8A2E22" w:rsidR="00E47748" w:rsidRDefault="00130FA1" w:rsidP="00995D0E">
      <w:pPr>
        <w:ind w:left="360"/>
      </w:pPr>
      <w:r>
        <w:t>W</w:t>
      </w:r>
      <w:r w:rsidR="00E47748">
        <w:t>ill local authority meet net zero targets?</w:t>
      </w:r>
    </w:p>
    <w:p w14:paraId="33FE58C4" w14:textId="15930BB7" w:rsidR="008C11D3" w:rsidRDefault="00E16984" w:rsidP="00995D0E">
      <w:pPr>
        <w:ind w:left="360"/>
      </w:pPr>
      <w:r>
        <w:t>How will this impa</w:t>
      </w:r>
      <w:r w:rsidR="00DC202F">
        <w:t>ct the consumer</w:t>
      </w:r>
      <w:r w:rsidR="0000263B">
        <w:t xml:space="preserve"> </w:t>
      </w:r>
      <w:r w:rsidR="00B32BB0">
        <w:t>in terms of disruption</w:t>
      </w:r>
      <w:r w:rsidR="005768B7">
        <w:t xml:space="preserve"> to their properties?</w:t>
      </w:r>
    </w:p>
    <w:p w14:paraId="3B374CDA" w14:textId="7AC54260" w:rsidR="00995D0E" w:rsidRDefault="006D76DA" w:rsidP="001A31DD">
      <w:pPr>
        <w:ind w:left="360"/>
      </w:pPr>
      <w:r>
        <w:t>Will</w:t>
      </w:r>
      <w:r w:rsidR="00961259">
        <w:t xml:space="preserve"> the</w:t>
      </w:r>
      <w:r>
        <w:t xml:space="preserve"> existing </w:t>
      </w:r>
      <w:r w:rsidR="00F224FB">
        <w:t xml:space="preserve">infrastructure be </w:t>
      </w:r>
      <w:r w:rsidR="00894C95">
        <w:t>sufficient</w:t>
      </w:r>
      <w:r w:rsidR="00961259">
        <w:t xml:space="preserve"> and compatible</w:t>
      </w:r>
      <w:r w:rsidR="00F224FB">
        <w:t xml:space="preserve"> to deliver</w:t>
      </w:r>
      <w:r w:rsidR="00961259">
        <w:t xml:space="preserve"> new clean energy</w:t>
      </w:r>
      <w:r w:rsidR="00C42A54">
        <w:t>?</w:t>
      </w:r>
      <w:r w:rsidR="00F224FB">
        <w:t xml:space="preserve"> </w:t>
      </w:r>
    </w:p>
    <w:p w14:paraId="7D4C90DF" w14:textId="77777777" w:rsidR="00056B27" w:rsidRDefault="00CB6DCF" w:rsidP="00056B27">
      <w:pPr>
        <w:pStyle w:val="Heading1"/>
      </w:pPr>
      <w:r>
        <w:t>Research Methodology</w:t>
      </w:r>
    </w:p>
    <w:p w14:paraId="381E2943" w14:textId="77777777" w:rsidR="00056B27" w:rsidRDefault="00056B27" w:rsidP="00056B27">
      <w:pPr>
        <w:ind w:left="360"/>
      </w:pPr>
    </w:p>
    <w:p w14:paraId="1B83ADFF" w14:textId="7D5EC7A6" w:rsidR="00243E7E" w:rsidRPr="00056B27" w:rsidRDefault="00056B27" w:rsidP="00056B27">
      <w:pPr>
        <w:ind w:left="360"/>
        <w:rPr>
          <w:color w:val="000000" w:themeColor="text1"/>
        </w:rPr>
      </w:pPr>
      <w:r w:rsidRPr="00056B27">
        <w:t>T</w:t>
      </w:r>
      <w:r w:rsidR="00B85A33" w:rsidRPr="00056B27">
        <w:t xml:space="preserve">o gather information for this </w:t>
      </w:r>
      <w:r w:rsidR="00437CFB" w:rsidRPr="00056B27">
        <w:t>r</w:t>
      </w:r>
      <w:r w:rsidR="0043415F" w:rsidRPr="00056B27">
        <w:t>esearch</w:t>
      </w:r>
      <w:r w:rsidR="00437CFB" w:rsidRPr="00056B27">
        <w:t xml:space="preserve"> I will</w:t>
      </w:r>
      <w:r w:rsidR="00B85A33" w:rsidRPr="00056B27">
        <w:t xml:space="preserve"> sen</w:t>
      </w:r>
      <w:r w:rsidR="008B4362" w:rsidRPr="00056B27">
        <w:t>d</w:t>
      </w:r>
      <w:r w:rsidR="00B85A33" w:rsidRPr="00056B27">
        <w:t xml:space="preserve"> out</w:t>
      </w:r>
      <w:r w:rsidR="008B4362" w:rsidRPr="00056B27">
        <w:t xml:space="preserve"> questionnaires</w:t>
      </w:r>
      <w:r w:rsidR="00B85A33" w:rsidRPr="00056B27">
        <w:t xml:space="preserve"> to </w:t>
      </w:r>
      <w:r w:rsidR="00EF75A3" w:rsidRPr="00056B27">
        <w:t>people who</w:t>
      </w:r>
      <w:r w:rsidR="0029365F" w:rsidRPr="00056B27">
        <w:t xml:space="preserve"> are dealing with th</w:t>
      </w:r>
      <w:r w:rsidR="00CD1345" w:rsidRPr="00056B27">
        <w:t xml:space="preserve">e issue </w:t>
      </w:r>
      <w:r w:rsidR="00994E9C" w:rsidRPr="00056B27">
        <w:t xml:space="preserve">in the authority </w:t>
      </w:r>
      <w:r w:rsidR="00EF75A3" w:rsidRPr="00056B27">
        <w:t>to</w:t>
      </w:r>
      <w:r w:rsidR="00B85A33" w:rsidRPr="00056B27">
        <w:t xml:space="preserve"> find out their views</w:t>
      </w:r>
      <w:r w:rsidR="00B03B53" w:rsidRPr="00056B27">
        <w:t xml:space="preserve"> and </w:t>
      </w:r>
      <w:r w:rsidR="00230098" w:rsidRPr="00056B27">
        <w:t xml:space="preserve">how the authority plan on meeting </w:t>
      </w:r>
      <w:r w:rsidR="00D224C3" w:rsidRPr="00056B27">
        <w:t>their targets</w:t>
      </w:r>
      <w:r w:rsidR="00B85A33" w:rsidRPr="00056B27">
        <w:t xml:space="preserve">. The questionnaires will be </w:t>
      </w:r>
      <w:r w:rsidR="00CA0E7F" w:rsidRPr="00056B27">
        <w:t>made</w:t>
      </w:r>
      <w:r w:rsidR="00B85A33" w:rsidRPr="00056B27">
        <w:t xml:space="preserve"> in a quantitative way </w:t>
      </w:r>
      <w:r w:rsidR="005D77D0" w:rsidRPr="00056B27">
        <w:t>which will</w:t>
      </w:r>
      <w:r w:rsidR="006C46C1" w:rsidRPr="00056B27">
        <w:t xml:space="preserve"> make </w:t>
      </w:r>
      <w:r w:rsidR="00B23C5F" w:rsidRPr="00056B27">
        <w:t xml:space="preserve">the data </w:t>
      </w:r>
      <w:r w:rsidR="002C4C27" w:rsidRPr="00056B27">
        <w:t>easily</w:t>
      </w:r>
      <w:r w:rsidR="00B85A33" w:rsidRPr="00056B27">
        <w:t xml:space="preserve"> collated.</w:t>
      </w:r>
      <w:r w:rsidR="00891FCC" w:rsidRPr="00056B27">
        <w:t xml:space="preserve">  </w:t>
      </w:r>
      <w:r w:rsidR="00B85A33" w:rsidRPr="00056B27">
        <w:t xml:space="preserve"> </w:t>
      </w:r>
    </w:p>
    <w:p w14:paraId="12F3BD79" w14:textId="40ED779D" w:rsidR="004E4FA3" w:rsidRDefault="00161031" w:rsidP="004916DD">
      <w:pPr>
        <w:pStyle w:val="NormalWeb"/>
        <w:ind w:left="360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S</w:t>
      </w:r>
      <w:r w:rsidR="00B85A33" w:rsidRPr="007556B6">
        <w:rPr>
          <w:rFonts w:asciiTheme="minorHAnsi" w:hAnsiTheme="minorHAnsi" w:cstheme="minorHAnsi"/>
          <w:color w:val="000000"/>
        </w:rPr>
        <w:t xml:space="preserve">econdary data will be </w:t>
      </w:r>
      <w:r>
        <w:rPr>
          <w:rFonts w:asciiTheme="minorHAnsi" w:hAnsiTheme="minorHAnsi" w:cstheme="minorHAnsi"/>
          <w:color w:val="000000"/>
        </w:rPr>
        <w:t>collected</w:t>
      </w:r>
      <w:r w:rsidR="00B85A33" w:rsidRPr="007556B6">
        <w:rPr>
          <w:rFonts w:asciiTheme="minorHAnsi" w:hAnsiTheme="minorHAnsi" w:cstheme="minorHAnsi"/>
          <w:color w:val="000000"/>
        </w:rPr>
        <w:t xml:space="preserve"> from</w:t>
      </w:r>
      <w:r>
        <w:rPr>
          <w:rFonts w:asciiTheme="minorHAnsi" w:hAnsiTheme="minorHAnsi" w:cstheme="minorHAnsi"/>
          <w:color w:val="000000"/>
        </w:rPr>
        <w:t xml:space="preserve"> </w:t>
      </w:r>
      <w:r w:rsidRPr="007556B6">
        <w:rPr>
          <w:rFonts w:asciiTheme="minorHAnsi" w:hAnsiTheme="minorHAnsi" w:cstheme="minorHAnsi"/>
          <w:color w:val="000000"/>
        </w:rPr>
        <w:t>research journals</w:t>
      </w:r>
      <w:r w:rsidR="00194C23">
        <w:rPr>
          <w:rFonts w:asciiTheme="minorHAnsi" w:hAnsiTheme="minorHAnsi" w:cstheme="minorHAnsi"/>
          <w:color w:val="000000"/>
        </w:rPr>
        <w:t xml:space="preserve">, </w:t>
      </w:r>
      <w:r w:rsidR="005D77D0" w:rsidRPr="007556B6">
        <w:rPr>
          <w:rFonts w:asciiTheme="minorHAnsi" w:hAnsiTheme="minorHAnsi" w:cstheme="minorHAnsi"/>
          <w:color w:val="000000"/>
        </w:rPr>
        <w:t>websites,</w:t>
      </w:r>
      <w:r w:rsidR="00194C23">
        <w:rPr>
          <w:rFonts w:asciiTheme="minorHAnsi" w:hAnsiTheme="minorHAnsi" w:cstheme="minorHAnsi"/>
          <w:color w:val="000000"/>
        </w:rPr>
        <w:t xml:space="preserve"> </w:t>
      </w:r>
      <w:r w:rsidR="00911A2B" w:rsidRPr="007556B6">
        <w:rPr>
          <w:rFonts w:asciiTheme="minorHAnsi" w:hAnsiTheme="minorHAnsi" w:cstheme="minorHAnsi"/>
          <w:color w:val="000000"/>
        </w:rPr>
        <w:t>and</w:t>
      </w:r>
      <w:r w:rsidR="00B85A33" w:rsidRPr="007556B6">
        <w:rPr>
          <w:rFonts w:asciiTheme="minorHAnsi" w:hAnsiTheme="minorHAnsi" w:cstheme="minorHAnsi"/>
          <w:color w:val="000000"/>
        </w:rPr>
        <w:t xml:space="preserve"> government documents</w:t>
      </w:r>
      <w:r w:rsidR="00911A2B">
        <w:rPr>
          <w:rFonts w:asciiTheme="minorHAnsi" w:hAnsiTheme="minorHAnsi" w:cstheme="minorHAnsi"/>
          <w:color w:val="000000"/>
        </w:rPr>
        <w:t xml:space="preserve"> </w:t>
      </w:r>
      <w:r w:rsidR="005D77D0">
        <w:rPr>
          <w:rFonts w:asciiTheme="minorHAnsi" w:hAnsiTheme="minorHAnsi" w:cstheme="minorHAnsi"/>
          <w:color w:val="000000"/>
        </w:rPr>
        <w:t>to allow for</w:t>
      </w:r>
      <w:r w:rsidR="004F7447">
        <w:rPr>
          <w:rFonts w:asciiTheme="minorHAnsi" w:hAnsiTheme="minorHAnsi" w:cstheme="minorHAnsi"/>
          <w:color w:val="000000"/>
        </w:rPr>
        <w:t xml:space="preserve"> a </w:t>
      </w:r>
      <w:r w:rsidR="00F764B8">
        <w:rPr>
          <w:rFonts w:asciiTheme="minorHAnsi" w:hAnsiTheme="minorHAnsi" w:cstheme="minorHAnsi"/>
          <w:color w:val="000000"/>
        </w:rPr>
        <w:t>wide-ranging</w:t>
      </w:r>
      <w:r w:rsidR="005D77D0">
        <w:rPr>
          <w:rFonts w:asciiTheme="minorHAnsi" w:hAnsiTheme="minorHAnsi" w:cstheme="minorHAnsi"/>
          <w:color w:val="000000"/>
        </w:rPr>
        <w:t xml:space="preserve"> </w:t>
      </w:r>
      <w:r w:rsidR="000F573F">
        <w:rPr>
          <w:rFonts w:asciiTheme="minorHAnsi" w:hAnsiTheme="minorHAnsi" w:cstheme="minorHAnsi"/>
          <w:color w:val="000000"/>
        </w:rPr>
        <w:t>collection</w:t>
      </w:r>
      <w:r w:rsidR="00BC0932">
        <w:rPr>
          <w:rFonts w:asciiTheme="minorHAnsi" w:hAnsiTheme="minorHAnsi" w:cstheme="minorHAnsi"/>
          <w:color w:val="000000"/>
        </w:rPr>
        <w:t xml:space="preserve"> of research.</w:t>
      </w:r>
      <w:r w:rsidR="00E64EA5">
        <w:rPr>
          <w:rFonts w:asciiTheme="minorHAnsi" w:hAnsiTheme="minorHAnsi" w:cstheme="minorHAnsi"/>
          <w:color w:val="000000"/>
        </w:rPr>
        <w:t xml:space="preserve"> </w:t>
      </w:r>
      <w:r w:rsidR="00243E7E">
        <w:rPr>
          <w:rFonts w:asciiTheme="minorHAnsi" w:hAnsiTheme="minorHAnsi" w:cstheme="minorHAnsi"/>
          <w:color w:val="000000"/>
        </w:rPr>
        <w:t xml:space="preserve"> </w:t>
      </w:r>
      <w:r w:rsidR="00056646">
        <w:rPr>
          <w:rFonts w:asciiTheme="minorHAnsi" w:hAnsiTheme="minorHAnsi" w:cstheme="minorHAnsi"/>
          <w:color w:val="000000"/>
        </w:rPr>
        <w:t>W</w:t>
      </w:r>
      <w:r w:rsidR="00954070">
        <w:rPr>
          <w:rFonts w:asciiTheme="minorHAnsi" w:hAnsiTheme="minorHAnsi" w:cstheme="minorHAnsi"/>
          <w:color w:val="000000"/>
        </w:rPr>
        <w:t xml:space="preserve">e will </w:t>
      </w:r>
      <w:r w:rsidR="002B2708">
        <w:rPr>
          <w:rFonts w:asciiTheme="minorHAnsi" w:hAnsiTheme="minorHAnsi" w:cstheme="minorHAnsi"/>
          <w:color w:val="000000"/>
        </w:rPr>
        <w:t>r</w:t>
      </w:r>
      <w:r w:rsidR="00D23693">
        <w:rPr>
          <w:rFonts w:asciiTheme="minorHAnsi" w:hAnsiTheme="minorHAnsi" w:cstheme="minorHAnsi"/>
          <w:color w:val="000000"/>
        </w:rPr>
        <w:t>esearch</w:t>
      </w:r>
      <w:r w:rsidR="00954070">
        <w:rPr>
          <w:rFonts w:asciiTheme="minorHAnsi" w:hAnsiTheme="minorHAnsi" w:cstheme="minorHAnsi"/>
          <w:color w:val="000000"/>
        </w:rPr>
        <w:t xml:space="preserve"> for</w:t>
      </w:r>
      <w:r w:rsidR="002B2708">
        <w:rPr>
          <w:rFonts w:asciiTheme="minorHAnsi" w:hAnsiTheme="minorHAnsi" w:cstheme="minorHAnsi"/>
          <w:color w:val="000000"/>
        </w:rPr>
        <w:t>eign</w:t>
      </w:r>
      <w:r w:rsidR="00A71CBD">
        <w:rPr>
          <w:rFonts w:asciiTheme="minorHAnsi" w:hAnsiTheme="minorHAnsi" w:cstheme="minorHAnsi"/>
          <w:color w:val="000000"/>
        </w:rPr>
        <w:t xml:space="preserve"> </w:t>
      </w:r>
      <w:r w:rsidR="007D7CEC">
        <w:rPr>
          <w:rFonts w:asciiTheme="minorHAnsi" w:hAnsiTheme="minorHAnsi" w:cstheme="minorHAnsi"/>
          <w:color w:val="000000"/>
        </w:rPr>
        <w:t>government</w:t>
      </w:r>
      <w:r w:rsidR="00BB73E3">
        <w:rPr>
          <w:rFonts w:asciiTheme="minorHAnsi" w:hAnsiTheme="minorHAnsi" w:cstheme="minorHAnsi"/>
          <w:color w:val="000000"/>
        </w:rPr>
        <w:t xml:space="preserve"> </w:t>
      </w:r>
      <w:r w:rsidR="002107AF">
        <w:rPr>
          <w:rFonts w:asciiTheme="minorHAnsi" w:hAnsiTheme="minorHAnsi" w:cstheme="minorHAnsi"/>
          <w:color w:val="000000"/>
        </w:rPr>
        <w:t>material</w:t>
      </w:r>
      <w:r w:rsidR="000047B8">
        <w:rPr>
          <w:rFonts w:asciiTheme="minorHAnsi" w:hAnsiTheme="minorHAnsi" w:cstheme="minorHAnsi"/>
          <w:color w:val="000000"/>
        </w:rPr>
        <w:t>, through web search</w:t>
      </w:r>
      <w:r w:rsidR="002107AF">
        <w:rPr>
          <w:rFonts w:asciiTheme="minorHAnsi" w:hAnsiTheme="minorHAnsi" w:cstheme="minorHAnsi"/>
          <w:color w:val="000000"/>
        </w:rPr>
        <w:t>es</w:t>
      </w:r>
      <w:r w:rsidR="00EA634D">
        <w:rPr>
          <w:rFonts w:asciiTheme="minorHAnsi" w:hAnsiTheme="minorHAnsi" w:cstheme="minorHAnsi"/>
          <w:color w:val="000000"/>
        </w:rPr>
        <w:t xml:space="preserve"> </w:t>
      </w:r>
      <w:r w:rsidR="00A71CBD">
        <w:rPr>
          <w:rFonts w:asciiTheme="minorHAnsi" w:hAnsiTheme="minorHAnsi" w:cstheme="minorHAnsi"/>
          <w:color w:val="000000"/>
        </w:rPr>
        <w:t>looking at the proven technologies</w:t>
      </w:r>
      <w:r w:rsidR="00362E42">
        <w:rPr>
          <w:rFonts w:asciiTheme="minorHAnsi" w:hAnsiTheme="minorHAnsi" w:cstheme="minorHAnsi"/>
          <w:color w:val="000000"/>
        </w:rPr>
        <w:t xml:space="preserve"> already in use</w:t>
      </w:r>
      <w:r w:rsidR="00A71CBD">
        <w:rPr>
          <w:rFonts w:asciiTheme="minorHAnsi" w:hAnsiTheme="minorHAnsi" w:cstheme="minorHAnsi"/>
          <w:color w:val="000000"/>
        </w:rPr>
        <w:t xml:space="preserve"> by </w:t>
      </w:r>
      <w:r w:rsidR="007D7CEC">
        <w:rPr>
          <w:rFonts w:asciiTheme="minorHAnsi" w:hAnsiTheme="minorHAnsi" w:cstheme="minorHAnsi"/>
          <w:color w:val="000000"/>
        </w:rPr>
        <w:t xml:space="preserve">European </w:t>
      </w:r>
      <w:r w:rsidR="00B80282">
        <w:rPr>
          <w:rFonts w:asciiTheme="minorHAnsi" w:hAnsiTheme="minorHAnsi" w:cstheme="minorHAnsi"/>
          <w:color w:val="000000"/>
        </w:rPr>
        <w:t>cou</w:t>
      </w:r>
      <w:r w:rsidR="007D7CEC">
        <w:rPr>
          <w:rFonts w:asciiTheme="minorHAnsi" w:hAnsiTheme="minorHAnsi" w:cstheme="minorHAnsi"/>
          <w:color w:val="000000"/>
        </w:rPr>
        <w:t>ntries</w:t>
      </w:r>
      <w:r w:rsidR="002B2708">
        <w:rPr>
          <w:rFonts w:asciiTheme="minorHAnsi" w:hAnsiTheme="minorHAnsi" w:cstheme="minorHAnsi"/>
          <w:color w:val="000000"/>
        </w:rPr>
        <w:t xml:space="preserve"> to </w:t>
      </w:r>
      <w:r w:rsidR="002016AF">
        <w:rPr>
          <w:rFonts w:asciiTheme="minorHAnsi" w:hAnsiTheme="minorHAnsi" w:cstheme="minorHAnsi"/>
          <w:color w:val="000000"/>
        </w:rPr>
        <w:t xml:space="preserve">build our </w:t>
      </w:r>
      <w:r w:rsidR="0029562E">
        <w:rPr>
          <w:rFonts w:asciiTheme="minorHAnsi" w:hAnsiTheme="minorHAnsi" w:cstheme="minorHAnsi"/>
          <w:color w:val="000000"/>
        </w:rPr>
        <w:t>knowledge</w:t>
      </w:r>
      <w:r w:rsidR="001D54CB">
        <w:rPr>
          <w:rFonts w:asciiTheme="minorHAnsi" w:hAnsiTheme="minorHAnsi" w:cstheme="minorHAnsi"/>
          <w:color w:val="000000"/>
        </w:rPr>
        <w:t xml:space="preserve"> and understanding of successful</w:t>
      </w:r>
      <w:r w:rsidR="00F764B8">
        <w:rPr>
          <w:rFonts w:asciiTheme="minorHAnsi" w:hAnsiTheme="minorHAnsi" w:cstheme="minorHAnsi"/>
          <w:color w:val="000000"/>
        </w:rPr>
        <w:t xml:space="preserve"> clean heat and decarbonisation.</w:t>
      </w:r>
      <w:r w:rsidR="00362E42">
        <w:rPr>
          <w:rFonts w:asciiTheme="minorHAnsi" w:hAnsiTheme="minorHAnsi" w:cstheme="minorHAnsi"/>
          <w:color w:val="000000"/>
        </w:rPr>
        <w:t xml:space="preserve"> </w:t>
      </w:r>
    </w:p>
    <w:p w14:paraId="51F6DA62" w14:textId="1B937D85" w:rsidR="004916DD" w:rsidRPr="00056B27" w:rsidRDefault="004E4FA3" w:rsidP="00056B27">
      <w:pPr>
        <w:pStyle w:val="NormalWeb"/>
        <w:ind w:left="360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The research </w:t>
      </w:r>
      <w:r w:rsidR="00630AB9">
        <w:rPr>
          <w:rFonts w:asciiTheme="minorHAnsi" w:hAnsiTheme="minorHAnsi" w:cstheme="minorHAnsi"/>
          <w:color w:val="000000"/>
        </w:rPr>
        <w:t>will seek to understand the effect of</w:t>
      </w:r>
      <w:r w:rsidR="001502E9">
        <w:rPr>
          <w:rFonts w:asciiTheme="minorHAnsi" w:hAnsiTheme="minorHAnsi" w:cstheme="minorHAnsi"/>
          <w:color w:val="000000"/>
        </w:rPr>
        <w:t xml:space="preserve"> </w:t>
      </w:r>
      <w:r w:rsidR="00EB3D30">
        <w:rPr>
          <w:rFonts w:asciiTheme="minorHAnsi" w:hAnsiTheme="minorHAnsi" w:cstheme="minorHAnsi"/>
          <w:color w:val="000000"/>
        </w:rPr>
        <w:t xml:space="preserve">introducing </w:t>
      </w:r>
      <w:r w:rsidR="00B80282">
        <w:rPr>
          <w:rFonts w:asciiTheme="minorHAnsi" w:hAnsiTheme="minorHAnsi" w:cstheme="minorHAnsi"/>
          <w:color w:val="000000"/>
        </w:rPr>
        <w:t>clean heat through decarbonization</w:t>
      </w:r>
      <w:r w:rsidR="00A36FE0">
        <w:rPr>
          <w:rFonts w:asciiTheme="minorHAnsi" w:hAnsiTheme="minorHAnsi" w:cstheme="minorHAnsi"/>
          <w:color w:val="000000"/>
        </w:rPr>
        <w:t xml:space="preserve"> </w:t>
      </w:r>
      <w:r w:rsidR="000E0FBC">
        <w:rPr>
          <w:rFonts w:asciiTheme="minorHAnsi" w:hAnsiTheme="minorHAnsi" w:cstheme="minorHAnsi"/>
          <w:color w:val="000000"/>
        </w:rPr>
        <w:t>on the local authority</w:t>
      </w:r>
      <w:r w:rsidR="005C614B">
        <w:rPr>
          <w:rFonts w:asciiTheme="minorHAnsi" w:hAnsiTheme="minorHAnsi" w:cstheme="minorHAnsi"/>
          <w:color w:val="000000"/>
        </w:rPr>
        <w:t>,</w:t>
      </w:r>
      <w:r w:rsidR="00CF55A7">
        <w:rPr>
          <w:rFonts w:asciiTheme="minorHAnsi" w:hAnsiTheme="minorHAnsi" w:cstheme="minorHAnsi"/>
          <w:color w:val="000000"/>
        </w:rPr>
        <w:t xml:space="preserve"> namely</w:t>
      </w:r>
      <w:r w:rsidR="00465F24">
        <w:rPr>
          <w:rFonts w:asciiTheme="minorHAnsi" w:hAnsiTheme="minorHAnsi" w:cstheme="minorHAnsi"/>
          <w:color w:val="000000"/>
        </w:rPr>
        <w:t xml:space="preserve"> impacting</w:t>
      </w:r>
      <w:r w:rsidR="00CF55A7">
        <w:rPr>
          <w:rFonts w:asciiTheme="minorHAnsi" w:hAnsiTheme="minorHAnsi" w:cstheme="minorHAnsi"/>
          <w:color w:val="000000"/>
        </w:rPr>
        <w:t xml:space="preserve"> residents</w:t>
      </w:r>
      <w:r w:rsidR="00523501">
        <w:rPr>
          <w:rFonts w:asciiTheme="minorHAnsi" w:hAnsiTheme="minorHAnsi" w:cstheme="minorHAnsi"/>
          <w:color w:val="000000"/>
        </w:rPr>
        <w:t xml:space="preserve"> and </w:t>
      </w:r>
      <w:r w:rsidR="000E5D51">
        <w:rPr>
          <w:rFonts w:asciiTheme="minorHAnsi" w:hAnsiTheme="minorHAnsi" w:cstheme="minorHAnsi"/>
          <w:color w:val="000000"/>
        </w:rPr>
        <w:t>disruption to their lives</w:t>
      </w:r>
      <w:r w:rsidR="00CF55A7">
        <w:rPr>
          <w:rFonts w:asciiTheme="minorHAnsi" w:hAnsiTheme="minorHAnsi" w:cstheme="minorHAnsi"/>
          <w:color w:val="000000"/>
        </w:rPr>
        <w:t xml:space="preserve">, </w:t>
      </w:r>
      <w:r w:rsidR="00002544">
        <w:rPr>
          <w:rFonts w:asciiTheme="minorHAnsi" w:hAnsiTheme="minorHAnsi" w:cstheme="minorHAnsi"/>
          <w:color w:val="000000"/>
        </w:rPr>
        <w:t xml:space="preserve">local </w:t>
      </w:r>
      <w:r w:rsidR="00CF55A7">
        <w:rPr>
          <w:rFonts w:asciiTheme="minorHAnsi" w:hAnsiTheme="minorHAnsi" w:cstheme="minorHAnsi"/>
          <w:color w:val="000000"/>
        </w:rPr>
        <w:t>infrastruct</w:t>
      </w:r>
      <w:r w:rsidR="00465F24">
        <w:rPr>
          <w:rFonts w:asciiTheme="minorHAnsi" w:hAnsiTheme="minorHAnsi" w:cstheme="minorHAnsi"/>
          <w:color w:val="000000"/>
        </w:rPr>
        <w:t xml:space="preserve">ure and finances.  We will also </w:t>
      </w:r>
      <w:r w:rsidR="00DB2B5E">
        <w:rPr>
          <w:rFonts w:asciiTheme="minorHAnsi" w:hAnsiTheme="minorHAnsi" w:cstheme="minorHAnsi"/>
          <w:color w:val="000000"/>
        </w:rPr>
        <w:t>seek to understand in more detail the</w:t>
      </w:r>
      <w:r w:rsidR="00720B69">
        <w:rPr>
          <w:rFonts w:asciiTheme="minorHAnsi" w:hAnsiTheme="minorHAnsi" w:cstheme="minorHAnsi"/>
          <w:color w:val="000000"/>
        </w:rPr>
        <w:t xml:space="preserve"> methods successfully used further afield</w:t>
      </w:r>
      <w:r w:rsidR="003457FE">
        <w:rPr>
          <w:rFonts w:asciiTheme="minorHAnsi" w:hAnsiTheme="minorHAnsi" w:cstheme="minorHAnsi"/>
          <w:color w:val="000000"/>
        </w:rPr>
        <w:t>, in European countries</w:t>
      </w:r>
      <w:r w:rsidR="008F3935">
        <w:rPr>
          <w:rFonts w:asciiTheme="minorHAnsi" w:hAnsiTheme="minorHAnsi" w:cstheme="minorHAnsi"/>
          <w:color w:val="000000"/>
        </w:rPr>
        <w:t xml:space="preserve"> who have</w:t>
      </w:r>
      <w:r w:rsidR="00174514">
        <w:rPr>
          <w:rFonts w:asciiTheme="minorHAnsi" w:hAnsiTheme="minorHAnsi" w:cstheme="minorHAnsi"/>
          <w:color w:val="000000"/>
        </w:rPr>
        <w:t xml:space="preserve"> already</w:t>
      </w:r>
      <w:r w:rsidR="008F3935">
        <w:rPr>
          <w:rFonts w:asciiTheme="minorHAnsi" w:hAnsiTheme="minorHAnsi" w:cstheme="minorHAnsi"/>
          <w:color w:val="000000"/>
        </w:rPr>
        <w:t xml:space="preserve"> widely adopted this new approach t</w:t>
      </w:r>
      <w:r w:rsidR="00C555B1">
        <w:rPr>
          <w:rFonts w:asciiTheme="minorHAnsi" w:hAnsiTheme="minorHAnsi" w:cstheme="minorHAnsi"/>
          <w:color w:val="000000"/>
        </w:rPr>
        <w:t>o zero carbon heating</w:t>
      </w:r>
      <w:r w:rsidR="008F3935">
        <w:rPr>
          <w:rFonts w:asciiTheme="minorHAnsi" w:hAnsiTheme="minorHAnsi" w:cstheme="minorHAnsi"/>
          <w:color w:val="000000"/>
        </w:rPr>
        <w:t>.</w:t>
      </w:r>
      <w:r w:rsidR="00DB2B5E">
        <w:rPr>
          <w:rFonts w:asciiTheme="minorHAnsi" w:hAnsiTheme="minorHAnsi" w:cstheme="minorHAnsi"/>
          <w:color w:val="000000"/>
        </w:rPr>
        <w:t xml:space="preserve"> </w:t>
      </w:r>
    </w:p>
    <w:p w14:paraId="763FFE14" w14:textId="7889287D" w:rsidR="00CB185E" w:rsidRDefault="00CB185E" w:rsidP="00CB185E">
      <w:pPr>
        <w:pStyle w:val="Heading1"/>
      </w:pPr>
      <w:r>
        <w:lastRenderedPageBreak/>
        <w:t>Preliminary Research</w:t>
      </w:r>
    </w:p>
    <w:p w14:paraId="65C9BE27" w14:textId="74353C66" w:rsidR="00CB185E" w:rsidRPr="00CB185E" w:rsidRDefault="00337E30" w:rsidP="00CB185E">
      <w:pPr>
        <w:ind w:left="360"/>
      </w:pPr>
      <w:r>
        <w:t>The main body of the research will be to</w:t>
      </w:r>
      <w:r w:rsidR="00E44E58">
        <w:t xml:space="preserve"> gain more knowledge </w:t>
      </w:r>
      <w:r w:rsidR="00C01448">
        <w:t xml:space="preserve">in relation to the </w:t>
      </w:r>
      <w:r w:rsidR="004964F3">
        <w:t>subject of research through journals web</w:t>
      </w:r>
    </w:p>
    <w:p w14:paraId="4D1A9C54" w14:textId="77777777" w:rsidR="00733137" w:rsidRPr="00733137" w:rsidRDefault="00733137" w:rsidP="00733137">
      <w:pPr>
        <w:ind w:left="360"/>
      </w:pPr>
    </w:p>
    <w:p w14:paraId="4CD57197" w14:textId="77777777" w:rsidR="004916DD" w:rsidRPr="004916DD" w:rsidRDefault="004916DD" w:rsidP="004916DD">
      <w:pPr>
        <w:ind w:left="360"/>
      </w:pPr>
    </w:p>
    <w:p w14:paraId="3339BF7E" w14:textId="49741851" w:rsidR="00442FBA" w:rsidRDefault="00442FBA" w:rsidP="00442FBA"/>
    <w:p w14:paraId="05D5C993" w14:textId="77777777" w:rsidR="00442FBA" w:rsidRPr="00442FBA" w:rsidRDefault="00442FBA" w:rsidP="00442FBA">
      <w:pPr>
        <w:ind w:left="360"/>
      </w:pPr>
    </w:p>
    <w:p w14:paraId="75A2EAAD" w14:textId="77777777" w:rsidR="007556B6" w:rsidRPr="007F697B" w:rsidRDefault="007556B6" w:rsidP="007F697B">
      <w:pPr>
        <w:pStyle w:val="NormalWeb"/>
        <w:ind w:left="360"/>
        <w:rPr>
          <w:color w:val="000000"/>
          <w:sz w:val="27"/>
          <w:szCs w:val="27"/>
        </w:rPr>
      </w:pPr>
    </w:p>
    <w:p w14:paraId="15B720B4" w14:textId="13CFFB1E" w:rsidR="00CB6DCF" w:rsidRDefault="00CB6DCF" w:rsidP="00CB6DCF">
      <w:pPr>
        <w:pStyle w:val="NormalWeb"/>
        <w:rPr>
          <w:color w:val="000000"/>
          <w:sz w:val="27"/>
          <w:szCs w:val="27"/>
        </w:rPr>
      </w:pPr>
    </w:p>
    <w:p w14:paraId="20D4378B" w14:textId="0A725227" w:rsidR="00746B15" w:rsidRPr="00746B15" w:rsidRDefault="00F760BE" w:rsidP="00124098">
      <w:pPr>
        <w:ind w:left="360"/>
      </w:pPr>
      <w:r>
        <w:t xml:space="preserve">  </w:t>
      </w:r>
      <w:r w:rsidR="00746B15">
        <w:t xml:space="preserve">  </w:t>
      </w:r>
    </w:p>
    <w:p w14:paraId="3EC1F3AE" w14:textId="77777777" w:rsidR="00E87113" w:rsidRPr="00E87113" w:rsidRDefault="00E87113" w:rsidP="00E87113"/>
    <w:sectPr w:rsidR="00E87113" w:rsidRPr="00E87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8E0C31"/>
    <w:multiLevelType w:val="multilevel"/>
    <w:tmpl w:val="ACFE3DFE"/>
    <w:lvl w:ilvl="0">
      <w:start w:val="1"/>
      <w:numFmt w:val="decimal"/>
      <w:pStyle w:val="Heading1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pStyle w:val="Heading2"/>
      <w:isLgl/>
      <w:lvlText w:val="%1.%2."/>
      <w:lvlJc w:val="left"/>
      <w:pPr>
        <w:ind w:left="2705" w:hanging="720"/>
      </w:p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writeProtection w:recommended="1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113"/>
    <w:rsid w:val="00002544"/>
    <w:rsid w:val="0000263B"/>
    <w:rsid w:val="000047B8"/>
    <w:rsid w:val="00022346"/>
    <w:rsid w:val="00027A24"/>
    <w:rsid w:val="00030951"/>
    <w:rsid w:val="0004207F"/>
    <w:rsid w:val="00056646"/>
    <w:rsid w:val="00056B27"/>
    <w:rsid w:val="00063564"/>
    <w:rsid w:val="00086A9B"/>
    <w:rsid w:val="00092235"/>
    <w:rsid w:val="0009482E"/>
    <w:rsid w:val="000C26F4"/>
    <w:rsid w:val="000C2EA8"/>
    <w:rsid w:val="000E0FBC"/>
    <w:rsid w:val="000E5D51"/>
    <w:rsid w:val="000F573F"/>
    <w:rsid w:val="001005DC"/>
    <w:rsid w:val="001040B3"/>
    <w:rsid w:val="00107B88"/>
    <w:rsid w:val="00121D11"/>
    <w:rsid w:val="00124098"/>
    <w:rsid w:val="00124150"/>
    <w:rsid w:val="00130FA1"/>
    <w:rsid w:val="00131B7B"/>
    <w:rsid w:val="001502DE"/>
    <w:rsid w:val="001502E9"/>
    <w:rsid w:val="00150CAE"/>
    <w:rsid w:val="00161031"/>
    <w:rsid w:val="00164379"/>
    <w:rsid w:val="00174514"/>
    <w:rsid w:val="00194C23"/>
    <w:rsid w:val="001A31DD"/>
    <w:rsid w:val="001C12DA"/>
    <w:rsid w:val="001D54CB"/>
    <w:rsid w:val="001D6C53"/>
    <w:rsid w:val="001E7EE1"/>
    <w:rsid w:val="001F3E20"/>
    <w:rsid w:val="002016AF"/>
    <w:rsid w:val="002107AF"/>
    <w:rsid w:val="00214FB4"/>
    <w:rsid w:val="00230098"/>
    <w:rsid w:val="002409B8"/>
    <w:rsid w:val="00243E7E"/>
    <w:rsid w:val="002446EB"/>
    <w:rsid w:val="00255F3C"/>
    <w:rsid w:val="00270CA5"/>
    <w:rsid w:val="0028302F"/>
    <w:rsid w:val="0029365F"/>
    <w:rsid w:val="0029562E"/>
    <w:rsid w:val="00295768"/>
    <w:rsid w:val="00297DED"/>
    <w:rsid w:val="002B2708"/>
    <w:rsid w:val="002B2BF0"/>
    <w:rsid w:val="002C4C27"/>
    <w:rsid w:val="002C752B"/>
    <w:rsid w:val="002E12F9"/>
    <w:rsid w:val="0030517A"/>
    <w:rsid w:val="00337E30"/>
    <w:rsid w:val="003457FE"/>
    <w:rsid w:val="00356CAF"/>
    <w:rsid w:val="00362E42"/>
    <w:rsid w:val="0036770B"/>
    <w:rsid w:val="003703E8"/>
    <w:rsid w:val="0037387B"/>
    <w:rsid w:val="00390730"/>
    <w:rsid w:val="003947CA"/>
    <w:rsid w:val="003A1B38"/>
    <w:rsid w:val="003A5A08"/>
    <w:rsid w:val="003A64FA"/>
    <w:rsid w:val="003A73FB"/>
    <w:rsid w:val="003C4930"/>
    <w:rsid w:val="003C78F6"/>
    <w:rsid w:val="00402982"/>
    <w:rsid w:val="00405D32"/>
    <w:rsid w:val="00406ECC"/>
    <w:rsid w:val="0043415F"/>
    <w:rsid w:val="00437CFB"/>
    <w:rsid w:val="004410E2"/>
    <w:rsid w:val="00442FBA"/>
    <w:rsid w:val="004454EB"/>
    <w:rsid w:val="00455D5D"/>
    <w:rsid w:val="00457375"/>
    <w:rsid w:val="00463141"/>
    <w:rsid w:val="00464671"/>
    <w:rsid w:val="00465F24"/>
    <w:rsid w:val="00471710"/>
    <w:rsid w:val="00476568"/>
    <w:rsid w:val="004916DD"/>
    <w:rsid w:val="00492FF2"/>
    <w:rsid w:val="004964F3"/>
    <w:rsid w:val="004A2C7F"/>
    <w:rsid w:val="004B5A64"/>
    <w:rsid w:val="004C12A2"/>
    <w:rsid w:val="004C27D1"/>
    <w:rsid w:val="004D088D"/>
    <w:rsid w:val="004D1A90"/>
    <w:rsid w:val="004D55DF"/>
    <w:rsid w:val="004E4FA3"/>
    <w:rsid w:val="004F552B"/>
    <w:rsid w:val="004F7447"/>
    <w:rsid w:val="0050401E"/>
    <w:rsid w:val="00523501"/>
    <w:rsid w:val="00560868"/>
    <w:rsid w:val="005611AF"/>
    <w:rsid w:val="005768B7"/>
    <w:rsid w:val="005853A7"/>
    <w:rsid w:val="005B1C51"/>
    <w:rsid w:val="005C3A95"/>
    <w:rsid w:val="005C614B"/>
    <w:rsid w:val="005D77D0"/>
    <w:rsid w:val="005F4046"/>
    <w:rsid w:val="005F5D2C"/>
    <w:rsid w:val="00600F4F"/>
    <w:rsid w:val="006063AD"/>
    <w:rsid w:val="00621FB2"/>
    <w:rsid w:val="00630AB9"/>
    <w:rsid w:val="00630D58"/>
    <w:rsid w:val="0063486C"/>
    <w:rsid w:val="00641617"/>
    <w:rsid w:val="00645DCF"/>
    <w:rsid w:val="0065063A"/>
    <w:rsid w:val="0065114D"/>
    <w:rsid w:val="006678FF"/>
    <w:rsid w:val="0068517D"/>
    <w:rsid w:val="006A5CED"/>
    <w:rsid w:val="006C326D"/>
    <w:rsid w:val="006C4247"/>
    <w:rsid w:val="006C46C1"/>
    <w:rsid w:val="006C48D4"/>
    <w:rsid w:val="006D76DA"/>
    <w:rsid w:val="006D7CF2"/>
    <w:rsid w:val="006E1A70"/>
    <w:rsid w:val="00707EE7"/>
    <w:rsid w:val="00720B69"/>
    <w:rsid w:val="0072408C"/>
    <w:rsid w:val="00724708"/>
    <w:rsid w:val="00733137"/>
    <w:rsid w:val="007420E5"/>
    <w:rsid w:val="00746B15"/>
    <w:rsid w:val="00755540"/>
    <w:rsid w:val="007556B6"/>
    <w:rsid w:val="00760041"/>
    <w:rsid w:val="00760CE6"/>
    <w:rsid w:val="00767FF2"/>
    <w:rsid w:val="00780678"/>
    <w:rsid w:val="00782298"/>
    <w:rsid w:val="00795A88"/>
    <w:rsid w:val="00797869"/>
    <w:rsid w:val="007A686E"/>
    <w:rsid w:val="007B1405"/>
    <w:rsid w:val="007D7CEC"/>
    <w:rsid w:val="007F2F69"/>
    <w:rsid w:val="007F697B"/>
    <w:rsid w:val="00825DC0"/>
    <w:rsid w:val="00832FB3"/>
    <w:rsid w:val="00836571"/>
    <w:rsid w:val="00837FDE"/>
    <w:rsid w:val="008429A5"/>
    <w:rsid w:val="00856B8F"/>
    <w:rsid w:val="00872A2A"/>
    <w:rsid w:val="00876DF0"/>
    <w:rsid w:val="0088575D"/>
    <w:rsid w:val="0088629A"/>
    <w:rsid w:val="00891FCC"/>
    <w:rsid w:val="00894C95"/>
    <w:rsid w:val="008A05BF"/>
    <w:rsid w:val="008B2A6C"/>
    <w:rsid w:val="008B4362"/>
    <w:rsid w:val="008C11D3"/>
    <w:rsid w:val="008C7018"/>
    <w:rsid w:val="008D7A26"/>
    <w:rsid w:val="008F3935"/>
    <w:rsid w:val="009046DC"/>
    <w:rsid w:val="00906D80"/>
    <w:rsid w:val="00911A2B"/>
    <w:rsid w:val="00947C58"/>
    <w:rsid w:val="009531CB"/>
    <w:rsid w:val="00954070"/>
    <w:rsid w:val="00954F49"/>
    <w:rsid w:val="00961259"/>
    <w:rsid w:val="00965211"/>
    <w:rsid w:val="00984E4A"/>
    <w:rsid w:val="00991761"/>
    <w:rsid w:val="00994E9C"/>
    <w:rsid w:val="00995D0E"/>
    <w:rsid w:val="009C3B0E"/>
    <w:rsid w:val="009E28E0"/>
    <w:rsid w:val="009E7F73"/>
    <w:rsid w:val="009F34A9"/>
    <w:rsid w:val="00A02C2E"/>
    <w:rsid w:val="00A12345"/>
    <w:rsid w:val="00A32B0F"/>
    <w:rsid w:val="00A33570"/>
    <w:rsid w:val="00A36FE0"/>
    <w:rsid w:val="00A5690A"/>
    <w:rsid w:val="00A610E8"/>
    <w:rsid w:val="00A632FE"/>
    <w:rsid w:val="00A71CBD"/>
    <w:rsid w:val="00A7467C"/>
    <w:rsid w:val="00A863FD"/>
    <w:rsid w:val="00A93ECA"/>
    <w:rsid w:val="00A97DE2"/>
    <w:rsid w:val="00AA0583"/>
    <w:rsid w:val="00AC5985"/>
    <w:rsid w:val="00AD1B28"/>
    <w:rsid w:val="00AD3E0B"/>
    <w:rsid w:val="00AF550E"/>
    <w:rsid w:val="00B03B53"/>
    <w:rsid w:val="00B129E3"/>
    <w:rsid w:val="00B2057F"/>
    <w:rsid w:val="00B23C5F"/>
    <w:rsid w:val="00B32BB0"/>
    <w:rsid w:val="00B52CA1"/>
    <w:rsid w:val="00B62CCA"/>
    <w:rsid w:val="00B80282"/>
    <w:rsid w:val="00B85A33"/>
    <w:rsid w:val="00BA5464"/>
    <w:rsid w:val="00BB73E3"/>
    <w:rsid w:val="00BC0932"/>
    <w:rsid w:val="00BF03E5"/>
    <w:rsid w:val="00C01448"/>
    <w:rsid w:val="00C10347"/>
    <w:rsid w:val="00C10E96"/>
    <w:rsid w:val="00C11265"/>
    <w:rsid w:val="00C3005D"/>
    <w:rsid w:val="00C31FBA"/>
    <w:rsid w:val="00C416CF"/>
    <w:rsid w:val="00C42A54"/>
    <w:rsid w:val="00C4446C"/>
    <w:rsid w:val="00C47E46"/>
    <w:rsid w:val="00C555B1"/>
    <w:rsid w:val="00C71E3B"/>
    <w:rsid w:val="00C835F4"/>
    <w:rsid w:val="00C872A7"/>
    <w:rsid w:val="00C92185"/>
    <w:rsid w:val="00CA0E7F"/>
    <w:rsid w:val="00CA131C"/>
    <w:rsid w:val="00CB185E"/>
    <w:rsid w:val="00CB6DCF"/>
    <w:rsid w:val="00CD1345"/>
    <w:rsid w:val="00CD5855"/>
    <w:rsid w:val="00CE5462"/>
    <w:rsid w:val="00CF3F81"/>
    <w:rsid w:val="00CF533E"/>
    <w:rsid w:val="00CF55A7"/>
    <w:rsid w:val="00D06C1A"/>
    <w:rsid w:val="00D224C3"/>
    <w:rsid w:val="00D23693"/>
    <w:rsid w:val="00D318E6"/>
    <w:rsid w:val="00D35711"/>
    <w:rsid w:val="00D41D93"/>
    <w:rsid w:val="00D47009"/>
    <w:rsid w:val="00D63155"/>
    <w:rsid w:val="00D63648"/>
    <w:rsid w:val="00D8736E"/>
    <w:rsid w:val="00D92782"/>
    <w:rsid w:val="00DA5D70"/>
    <w:rsid w:val="00DB2B5E"/>
    <w:rsid w:val="00DC0DDE"/>
    <w:rsid w:val="00DC202F"/>
    <w:rsid w:val="00DC2CA1"/>
    <w:rsid w:val="00E02E3C"/>
    <w:rsid w:val="00E16984"/>
    <w:rsid w:val="00E24CF4"/>
    <w:rsid w:val="00E43946"/>
    <w:rsid w:val="00E44E58"/>
    <w:rsid w:val="00E47748"/>
    <w:rsid w:val="00E55472"/>
    <w:rsid w:val="00E64EA5"/>
    <w:rsid w:val="00E67BE1"/>
    <w:rsid w:val="00E844CB"/>
    <w:rsid w:val="00E868FE"/>
    <w:rsid w:val="00E87113"/>
    <w:rsid w:val="00E93873"/>
    <w:rsid w:val="00E94B52"/>
    <w:rsid w:val="00EA33E4"/>
    <w:rsid w:val="00EA5AC3"/>
    <w:rsid w:val="00EA634D"/>
    <w:rsid w:val="00EB3D30"/>
    <w:rsid w:val="00EE4D63"/>
    <w:rsid w:val="00EF60ED"/>
    <w:rsid w:val="00EF75A3"/>
    <w:rsid w:val="00F0401E"/>
    <w:rsid w:val="00F05227"/>
    <w:rsid w:val="00F224FB"/>
    <w:rsid w:val="00F310CA"/>
    <w:rsid w:val="00F46772"/>
    <w:rsid w:val="00F54C21"/>
    <w:rsid w:val="00F760BE"/>
    <w:rsid w:val="00F764B8"/>
    <w:rsid w:val="00F86070"/>
    <w:rsid w:val="00FA6783"/>
    <w:rsid w:val="00FB19FC"/>
    <w:rsid w:val="00FB305A"/>
    <w:rsid w:val="00FC5A3C"/>
    <w:rsid w:val="00FF3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4499A"/>
  <w15:docId w15:val="{5C8435E4-37DE-4B2B-83A8-8826C315E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7113"/>
    <w:rPr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87113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inorHAns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4C21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inorHAnsi"/>
      <w:b/>
      <w:bCs/>
      <w:i/>
      <w:iCs/>
      <w:color w:val="000000" w:themeColor="tex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7113"/>
    <w:rPr>
      <w:rFonts w:eastAsiaTheme="majorEastAsia" w:cstheme="minorHAnsi"/>
      <w:b/>
      <w:bCs/>
      <w:color w:val="000000" w:themeColor="text1"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54C21"/>
    <w:rPr>
      <w:rFonts w:eastAsiaTheme="majorEastAsia" w:cstheme="minorHAnsi"/>
      <w:b/>
      <w:bCs/>
      <w:i/>
      <w:iCs/>
      <w:color w:val="000000" w:themeColor="text1"/>
      <w:sz w:val="28"/>
      <w:szCs w:val="28"/>
      <w:lang w:val="en-US"/>
    </w:rPr>
  </w:style>
  <w:style w:type="paragraph" w:styleId="NormalWeb">
    <w:name w:val="Normal (Web)"/>
    <w:basedOn w:val="Normal"/>
    <w:uiPriority w:val="99"/>
    <w:unhideWhenUsed/>
    <w:rsid w:val="00CB6D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086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45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4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Gov21</b:Tag>
    <b:SourceType>InternetSite</b:SourceType>
    <b:Guid>{E8075AB4-E074-458B-9BA1-E4B7702126FF}</b:Guid>
    <b:Title>Gov.co.uk</b:Title>
    <b:Year>2021</b:Year>
    <b:Author>
      <b:Author>
        <b:NameList>
          <b:Person>
            <b:Last>Government</b:Last>
          </b:Person>
        </b:NameList>
      </b:Author>
    </b:Author>
    <b:URL>www.gov.uk</b:URL>
    <b:RefOrder>1</b:RefOrder>
  </b:Source>
  <b:Source>
    <b:Tag>Ral21</b:Tag>
    <b:SourceType>InternetSite</b:SourceType>
    <b:Guid>{E244B4B9-E222-4BC7-913D-8D5E5E593BEC}</b:Guid>
    <b:Author>
      <b:Author>
        <b:NameList>
          <b:Person>
            <b:Last>Ralston</b:Last>
          </b:Person>
        </b:NameList>
      </b:Author>
    </b:Author>
    <b:Title>eciu.net</b:Title>
    <b:Year>2021</b:Year>
    <b:URL>https://eciu.net/</b:URL>
    <b:RefOrder>2</b:RefOrder>
  </b:Source>
</b:Sources>
</file>

<file path=customXml/itemProps1.xml><?xml version="1.0" encoding="utf-8"?>
<ds:datastoreItem xmlns:ds="http://schemas.openxmlformats.org/officeDocument/2006/customXml" ds:itemID="{188FCE7B-2168-4AD3-9E92-A024B7C3CB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766</TotalTime>
  <Pages>3</Pages>
  <Words>667</Words>
  <Characters>3804</Characters>
  <Application>Microsoft Office Word</Application>
  <DocSecurity>2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Morgan Williams (2015298)</dc:creator>
  <cp:keywords/>
  <dc:description/>
  <cp:lastModifiedBy>Tomos Williams</cp:lastModifiedBy>
  <cp:revision>273</cp:revision>
  <dcterms:created xsi:type="dcterms:W3CDTF">2021-12-08T13:04:00Z</dcterms:created>
  <dcterms:modified xsi:type="dcterms:W3CDTF">2021-12-10T08:33:00Z</dcterms:modified>
  <cp:contentStatus/>
</cp:coreProperties>
</file>