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E4FED" w:rsidRDefault="006140EE" w:rsidP="00E61D2B">
      <w:r>
        <w:rPr>
          <w:noProof/>
          <w:lang w:val="en-GB" w:eastAsia="en-GB"/>
        </w:rPr>
        <w:drawing>
          <wp:anchor distT="0" distB="0" distL="114300" distR="114300" simplePos="0" relativeHeight="251658240" behindDoc="0" locked="0" layoutInCell="1" allowOverlap="1">
            <wp:simplePos x="723900" y="466725"/>
            <wp:positionH relativeFrom="column">
              <wp:align>left</wp:align>
            </wp:positionH>
            <wp:positionV relativeFrom="paragraph">
              <wp:align>top</wp:align>
            </wp:positionV>
            <wp:extent cx="2886075" cy="1133475"/>
            <wp:effectExtent l="0" t="0" r="9525" b="9525"/>
            <wp:wrapSquare wrapText="bothSides"/>
            <wp:docPr id="1" name="Picture 1" descr="cid:image005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5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6075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610910">
        <w:br w:type="textWrapping" w:clear="all"/>
      </w:r>
    </w:p>
    <w:p w:rsidR="006E4FED" w:rsidRDefault="006E4FED" w:rsidP="006E4FED">
      <w:pPr>
        <w:jc w:val="center"/>
      </w:pPr>
    </w:p>
    <w:p w:rsidR="006E4FED" w:rsidRPr="00610910" w:rsidRDefault="00E61D2B" w:rsidP="006E4FED">
      <w:pPr>
        <w:jc w:val="center"/>
        <w:rPr>
          <w:rFonts w:ascii="Arial" w:hAnsi="Arial" w:cs="Arial"/>
        </w:rPr>
      </w:pPr>
      <w:r w:rsidRPr="00610910">
        <w:rPr>
          <w:rFonts w:ascii="Arial" w:hAnsi="Arial" w:cs="Arial"/>
        </w:rPr>
        <w:t>Faculty of Architecture,</w:t>
      </w:r>
      <w:r w:rsidR="006E4FED" w:rsidRPr="00610910">
        <w:rPr>
          <w:rFonts w:ascii="Arial" w:hAnsi="Arial" w:cs="Arial"/>
        </w:rPr>
        <w:t xml:space="preserve"> </w:t>
      </w:r>
      <w:r w:rsidRPr="00610910">
        <w:rPr>
          <w:rFonts w:ascii="Arial" w:hAnsi="Arial" w:cs="Arial"/>
        </w:rPr>
        <w:t>Computing</w:t>
      </w:r>
      <w:r w:rsidR="006E4FED" w:rsidRPr="00610910">
        <w:rPr>
          <w:rFonts w:ascii="Arial" w:hAnsi="Arial" w:cs="Arial"/>
        </w:rPr>
        <w:t xml:space="preserve"> and Engineering, School of </w:t>
      </w:r>
      <w:r w:rsidRPr="00610910">
        <w:rPr>
          <w:rFonts w:ascii="Arial" w:hAnsi="Arial" w:cs="Arial"/>
        </w:rPr>
        <w:t xml:space="preserve">Architecture, </w:t>
      </w:r>
      <w:r w:rsidR="006E4FED" w:rsidRPr="00610910">
        <w:rPr>
          <w:rFonts w:ascii="Arial" w:hAnsi="Arial" w:cs="Arial"/>
        </w:rPr>
        <w:t>Built and Natural Environment</w:t>
      </w:r>
      <w:r w:rsidRPr="00610910">
        <w:rPr>
          <w:rFonts w:ascii="Arial" w:hAnsi="Arial" w:cs="Arial"/>
        </w:rPr>
        <w:t>s</w:t>
      </w:r>
    </w:p>
    <w:p w:rsidR="006E4FED" w:rsidRPr="00610910" w:rsidRDefault="006E4FED" w:rsidP="006E4FED">
      <w:pPr>
        <w:jc w:val="center"/>
        <w:rPr>
          <w:rFonts w:ascii="Arial" w:hAnsi="Arial" w:cs="Arial"/>
        </w:rPr>
      </w:pPr>
    </w:p>
    <w:p w:rsidR="006E4FED" w:rsidRPr="00610910" w:rsidRDefault="004B682B" w:rsidP="006E4FED">
      <w:pPr>
        <w:jc w:val="center"/>
        <w:rPr>
          <w:rFonts w:ascii="Arial" w:hAnsi="Arial" w:cs="Arial"/>
        </w:rPr>
      </w:pPr>
      <w:r w:rsidRPr="00610910">
        <w:rPr>
          <w:rFonts w:ascii="Arial" w:hAnsi="Arial" w:cs="Arial"/>
        </w:rPr>
        <w:t xml:space="preserve">Dissertation Marking Sheet, Built </w:t>
      </w:r>
      <w:r w:rsidR="00610910">
        <w:rPr>
          <w:rFonts w:ascii="Arial" w:hAnsi="Arial" w:cs="Arial"/>
        </w:rPr>
        <w:t xml:space="preserve">&amp; Natural </w:t>
      </w:r>
      <w:r w:rsidRPr="00610910">
        <w:rPr>
          <w:rFonts w:ascii="Arial" w:hAnsi="Arial" w:cs="Arial"/>
        </w:rPr>
        <w:t>Portfolio</w:t>
      </w:r>
    </w:p>
    <w:p w:rsidR="004B682B" w:rsidRPr="00610910" w:rsidRDefault="004B682B" w:rsidP="004B682B">
      <w:pPr>
        <w:rPr>
          <w:rFonts w:ascii="Arial" w:hAnsi="Arial" w:cs="Arial"/>
        </w:rPr>
      </w:pPr>
      <w:r w:rsidRPr="00610910">
        <w:rPr>
          <w:rFonts w:ascii="Arial" w:hAnsi="Arial" w:cs="Arial"/>
        </w:rPr>
        <w:t>Programme</w:t>
      </w:r>
      <w:r w:rsidR="00610910">
        <w:rPr>
          <w:rFonts w:ascii="Arial" w:hAnsi="Arial" w:cs="Arial"/>
        </w:rPr>
        <w:t xml:space="preserve">: </w:t>
      </w:r>
      <w:r w:rsidR="007928FE">
        <w:rPr>
          <w:rFonts w:ascii="Arial" w:hAnsi="Arial" w:cs="Arial"/>
        </w:rPr>
        <w:t>Built Environment Portfolio</w:t>
      </w:r>
    </w:p>
    <w:p w:rsidR="001F37E9" w:rsidRPr="00610910" w:rsidRDefault="001F37E9" w:rsidP="006E4FED">
      <w:pPr>
        <w:jc w:val="center"/>
        <w:rPr>
          <w:rFonts w:ascii="Arial" w:hAnsi="Arial" w:cs="Arial"/>
        </w:rPr>
      </w:pPr>
    </w:p>
    <w:p w:rsidR="006E4FED" w:rsidRPr="00610910" w:rsidRDefault="001F37E9" w:rsidP="009F4CB7">
      <w:pPr>
        <w:rPr>
          <w:rFonts w:ascii="Arial" w:hAnsi="Arial" w:cs="Arial"/>
          <w:b/>
        </w:rPr>
      </w:pPr>
      <w:r w:rsidRPr="00610910">
        <w:rPr>
          <w:rFonts w:ascii="Arial" w:hAnsi="Arial" w:cs="Arial"/>
          <w:b/>
        </w:rPr>
        <w:t>Name</w:t>
      </w:r>
      <w:r w:rsidR="00A47D09" w:rsidRPr="00610910">
        <w:rPr>
          <w:rFonts w:ascii="Arial" w:hAnsi="Arial" w:cs="Arial"/>
          <w:b/>
        </w:rPr>
        <w:t>:</w:t>
      </w:r>
      <w:r w:rsidR="007928FE">
        <w:rPr>
          <w:rFonts w:ascii="Arial" w:hAnsi="Arial" w:cs="Arial"/>
          <w:b/>
        </w:rPr>
        <w:t xml:space="preserve"> </w:t>
      </w:r>
      <w:r w:rsidR="007928FE">
        <w:rPr>
          <w:rFonts w:ascii="Arial" w:hAnsi="Arial" w:cs="Arial"/>
        </w:rPr>
        <w:t>Tomos Rowlands</w:t>
      </w:r>
      <w:r w:rsidR="00A47D09" w:rsidRPr="00610910">
        <w:rPr>
          <w:rFonts w:ascii="Arial" w:hAnsi="Arial" w:cs="Arial"/>
        </w:rPr>
        <w:tab/>
      </w:r>
      <w:r w:rsidR="00A47D09" w:rsidRPr="00610910">
        <w:rPr>
          <w:rFonts w:ascii="Arial" w:hAnsi="Arial" w:cs="Arial"/>
        </w:rPr>
        <w:tab/>
      </w:r>
      <w:r w:rsidR="00922AF6" w:rsidRPr="00610910">
        <w:rPr>
          <w:rFonts w:ascii="Arial" w:hAnsi="Arial" w:cs="Arial"/>
          <w:b/>
        </w:rPr>
        <w:t>Marker 1</w:t>
      </w:r>
      <w:r w:rsidR="00A47D09" w:rsidRPr="00610910">
        <w:rPr>
          <w:rFonts w:ascii="Arial" w:hAnsi="Arial" w:cs="Arial"/>
          <w:b/>
        </w:rPr>
        <w:t>:</w:t>
      </w:r>
      <w:r w:rsidR="00A47D09" w:rsidRPr="00610910">
        <w:rPr>
          <w:rFonts w:ascii="Arial" w:hAnsi="Arial" w:cs="Arial"/>
          <w:b/>
        </w:rPr>
        <w:tab/>
      </w:r>
      <w:r w:rsidR="007928FE">
        <w:rPr>
          <w:rFonts w:ascii="Arial" w:hAnsi="Arial" w:cs="Arial"/>
          <w:b/>
        </w:rPr>
        <w:t>ALN</w:t>
      </w:r>
      <w:r w:rsidR="00A47D09" w:rsidRPr="00610910">
        <w:rPr>
          <w:rFonts w:ascii="Arial" w:hAnsi="Arial" w:cs="Arial"/>
          <w:b/>
        </w:rPr>
        <w:tab/>
      </w:r>
      <w:r w:rsidR="00A47D09" w:rsidRPr="00610910">
        <w:rPr>
          <w:rFonts w:ascii="Arial" w:hAnsi="Arial" w:cs="Arial"/>
          <w:b/>
        </w:rPr>
        <w:tab/>
      </w:r>
      <w:r w:rsidR="00922AF6" w:rsidRPr="00610910">
        <w:rPr>
          <w:rFonts w:ascii="Arial" w:hAnsi="Arial" w:cs="Arial"/>
          <w:b/>
        </w:rPr>
        <w:t xml:space="preserve"> </w:t>
      </w:r>
      <w:r w:rsidR="00922AF6" w:rsidRPr="00610910">
        <w:rPr>
          <w:rFonts w:ascii="Arial" w:hAnsi="Arial" w:cs="Arial"/>
        </w:rPr>
        <w:t xml:space="preserve">  </w:t>
      </w:r>
      <w:r w:rsidR="00610910">
        <w:rPr>
          <w:rFonts w:ascii="Arial" w:hAnsi="Arial" w:cs="Arial"/>
          <w:b/>
        </w:rPr>
        <w:t xml:space="preserve">Marker </w:t>
      </w:r>
      <w:r w:rsidR="00922AF6" w:rsidRPr="00610910">
        <w:rPr>
          <w:rFonts w:ascii="Arial" w:hAnsi="Arial" w:cs="Arial"/>
          <w:b/>
        </w:rPr>
        <w:t>2</w:t>
      </w:r>
      <w:r w:rsidR="00A47D09" w:rsidRPr="00610910">
        <w:rPr>
          <w:rFonts w:ascii="Arial" w:hAnsi="Arial" w:cs="Arial"/>
          <w:b/>
        </w:rPr>
        <w:t>:</w:t>
      </w:r>
      <w:r w:rsidR="00A47D09" w:rsidRPr="00610910">
        <w:rPr>
          <w:rFonts w:ascii="Arial" w:hAnsi="Arial" w:cs="Arial"/>
          <w:b/>
        </w:rPr>
        <w:tab/>
      </w:r>
      <w:r w:rsidR="00A47D09" w:rsidRPr="00610910">
        <w:rPr>
          <w:rFonts w:ascii="Arial" w:hAnsi="Arial" w:cs="Arial"/>
          <w:b/>
        </w:rPr>
        <w:tab/>
      </w:r>
      <w:r w:rsidR="00A47D09" w:rsidRPr="00610910">
        <w:rPr>
          <w:rFonts w:ascii="Arial" w:hAnsi="Arial" w:cs="Arial"/>
          <w:b/>
        </w:rPr>
        <w:tab/>
      </w:r>
    </w:p>
    <w:p w:rsidR="00A47D09" w:rsidRPr="00610910" w:rsidRDefault="00A47D09" w:rsidP="009F4CB7">
      <w:pPr>
        <w:rPr>
          <w:rFonts w:ascii="Arial" w:hAnsi="Arial" w:cs="Arial"/>
        </w:rPr>
      </w:pPr>
    </w:p>
    <w:p w:rsidR="009F4CB7" w:rsidRDefault="009F4CB7" w:rsidP="009F4CB7">
      <w:pPr>
        <w:rPr>
          <w:rFonts w:ascii="Arial" w:hAnsi="Arial" w:cs="Arial"/>
          <w:b/>
        </w:rPr>
      </w:pPr>
      <w:r w:rsidRPr="00610910">
        <w:rPr>
          <w:rFonts w:ascii="Arial" w:hAnsi="Arial" w:cs="Arial"/>
          <w:b/>
        </w:rPr>
        <w:t>Topic</w:t>
      </w:r>
      <w:r w:rsidR="00610910">
        <w:rPr>
          <w:rFonts w:ascii="Arial" w:hAnsi="Arial" w:cs="Arial"/>
          <w:b/>
        </w:rPr>
        <w:t>:</w:t>
      </w:r>
      <w:r w:rsidRPr="00610910">
        <w:rPr>
          <w:rFonts w:ascii="Arial" w:hAnsi="Arial" w:cs="Arial"/>
          <w:b/>
        </w:rPr>
        <w:t xml:space="preserve">  </w:t>
      </w:r>
      <w:r w:rsidR="007928FE">
        <w:rPr>
          <w:rFonts w:ascii="Arial" w:hAnsi="Arial" w:cs="Arial"/>
          <w:b/>
        </w:rPr>
        <w:t>Fire Safety</w:t>
      </w:r>
    </w:p>
    <w:p w:rsidR="007928FE" w:rsidRPr="00610910" w:rsidRDefault="007928FE" w:rsidP="009F4CB7">
      <w:pPr>
        <w:rPr>
          <w:rFonts w:ascii="Arial" w:hAnsi="Arial" w:cs="Arial"/>
          <w:b/>
        </w:rPr>
      </w:pPr>
      <w:bookmarkStart w:id="0" w:name="_GoBack"/>
      <w:bookmarkEnd w:id="0"/>
    </w:p>
    <w:p w:rsidR="009F4CB7" w:rsidRPr="00610910" w:rsidRDefault="007928FE" w:rsidP="009F4CB7">
      <w:pPr>
        <w:rPr>
          <w:rFonts w:ascii="Arial" w:hAnsi="Arial" w:cs="Arial"/>
        </w:rPr>
      </w:pPr>
      <w:r>
        <w:rPr>
          <w:rFonts w:ascii="Arial" w:hAnsi="Arial" w:cs="Arial"/>
        </w:rPr>
        <w:t>NOTE: (This student did not engage with supervision)</w:t>
      </w:r>
    </w:p>
    <w:tbl>
      <w:tblPr>
        <w:tblW w:w="100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388"/>
        <w:gridCol w:w="840"/>
        <w:gridCol w:w="840"/>
      </w:tblGrid>
      <w:tr w:rsidR="006E4FED" w:rsidRPr="00610910" w:rsidTr="00B97D0A">
        <w:tc>
          <w:tcPr>
            <w:tcW w:w="8388" w:type="dxa"/>
            <w:shd w:val="clear" w:color="auto" w:fill="CCCCCC"/>
          </w:tcPr>
          <w:p w:rsidR="006E4FED" w:rsidRPr="00610910" w:rsidRDefault="006E4FED" w:rsidP="006E4FED">
            <w:pPr>
              <w:pStyle w:val="BodyText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Assessment Criteria</w:t>
            </w:r>
          </w:p>
        </w:tc>
        <w:tc>
          <w:tcPr>
            <w:tcW w:w="840" w:type="dxa"/>
            <w:shd w:val="clear" w:color="auto" w:fill="CCCCCC"/>
          </w:tcPr>
          <w:p w:rsidR="006E4FED" w:rsidRPr="00610910" w:rsidRDefault="006E4FED" w:rsidP="00B97D0A">
            <w:pPr>
              <w:jc w:val="center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Max</w:t>
            </w:r>
          </w:p>
        </w:tc>
        <w:tc>
          <w:tcPr>
            <w:tcW w:w="840" w:type="dxa"/>
            <w:shd w:val="clear" w:color="auto" w:fill="CCCCCC"/>
          </w:tcPr>
          <w:p w:rsidR="006E4FED" w:rsidRPr="00610910" w:rsidRDefault="006E4FED" w:rsidP="00B97D0A">
            <w:pPr>
              <w:jc w:val="center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Mark</w:t>
            </w:r>
          </w:p>
        </w:tc>
      </w:tr>
      <w:tr w:rsidR="006E4FED" w:rsidRPr="00610910" w:rsidTr="00B97D0A">
        <w:tc>
          <w:tcPr>
            <w:tcW w:w="8388" w:type="dxa"/>
          </w:tcPr>
          <w:p w:rsidR="007928FE" w:rsidRDefault="006E4FED" w:rsidP="007928FE">
            <w:pPr>
              <w:pStyle w:val="BodyText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Structure</w:t>
            </w:r>
          </w:p>
          <w:p w:rsidR="006E4FED" w:rsidRPr="00610910" w:rsidRDefault="007928FE" w:rsidP="007928FE">
            <w:pPr>
              <w:pStyle w:val="BodyTex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Word Count ok, Turnitin ok</w:t>
            </w:r>
          </w:p>
          <w:p w:rsidR="006E4FED" w:rsidRPr="00610910" w:rsidRDefault="007928FE" w:rsidP="006E4FED">
            <w:pPr>
              <w:pStyle w:val="BodyTex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Good Contents list, well numbered. Text is page numbered and justified in WORD. Illustrations are clear, titled and referenced. Good use of heading and sub-heading. Spacing delivers good presentation. Aim and Objectives are logical in flow, </w:t>
            </w:r>
            <w:r w:rsidR="00E66851">
              <w:rPr>
                <w:rFonts w:ascii="Arial" w:hAnsi="Arial" w:cs="Arial"/>
              </w:rPr>
              <w:t>perhaps slightly wordy, but are clear in approach.</w:t>
            </w:r>
            <w:r w:rsidR="002C0BF2">
              <w:rPr>
                <w:rFonts w:ascii="Arial" w:hAnsi="Arial" w:cs="Arial"/>
              </w:rPr>
              <w:t xml:space="preserve"> Spelling /Grammar error</w:t>
            </w:r>
            <w:r w:rsidR="00E66851">
              <w:rPr>
                <w:rFonts w:ascii="Arial" w:hAnsi="Arial" w:cs="Arial"/>
              </w:rPr>
              <w:t>. Standard structure applied. Good flow, well written academically. Some colloquialisms.</w:t>
            </w:r>
          </w:p>
          <w:p w:rsidR="008C4410" w:rsidRPr="00610910" w:rsidRDefault="008C4410" w:rsidP="006E4FED">
            <w:pPr>
              <w:pStyle w:val="BodyText"/>
              <w:rPr>
                <w:rFonts w:ascii="Arial" w:hAnsi="Arial" w:cs="Arial"/>
              </w:rPr>
            </w:pPr>
          </w:p>
        </w:tc>
        <w:tc>
          <w:tcPr>
            <w:tcW w:w="840" w:type="dxa"/>
            <w:shd w:val="clear" w:color="auto" w:fill="CCCCCC"/>
          </w:tcPr>
          <w:p w:rsidR="006E4FED" w:rsidRPr="00610910" w:rsidRDefault="001A309B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10</w:t>
            </w:r>
          </w:p>
        </w:tc>
        <w:tc>
          <w:tcPr>
            <w:tcW w:w="840" w:type="dxa"/>
            <w:shd w:val="clear" w:color="auto" w:fill="auto"/>
          </w:tcPr>
          <w:p w:rsidR="006E4FED" w:rsidRPr="00610910" w:rsidRDefault="00B05003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6.5</w:t>
            </w:r>
          </w:p>
        </w:tc>
      </w:tr>
      <w:tr w:rsidR="006E4FED" w:rsidRPr="00610910" w:rsidTr="00B97D0A">
        <w:tc>
          <w:tcPr>
            <w:tcW w:w="8388" w:type="dxa"/>
          </w:tcPr>
          <w:p w:rsidR="006E4FED" w:rsidRPr="00610910" w:rsidRDefault="004B682B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(ii)Literature Review</w:t>
            </w:r>
          </w:p>
          <w:p w:rsidR="006E4FED" w:rsidRPr="00610910" w:rsidRDefault="00E66851" w:rsidP="00DD5E61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Comprehensive cross-correlated review of Regulations standing prior to the Hackitt report and the Hackitt report itself. </w:t>
            </w:r>
            <w:r w:rsidR="00DD5E61">
              <w:rPr>
                <w:rFonts w:ascii="Arial" w:hAnsi="Arial" w:cs="Arial"/>
              </w:rPr>
              <w:t>Regulatory reference, key issues and recommendations section well-illustrated operational inconsistency and highlighted risk. Increased use of citation here would have enhanced, perhaps drawing upon comment/opinion of findings and risk/procedure from industry professionals.</w:t>
            </w:r>
          </w:p>
          <w:p w:rsidR="008C4410" w:rsidRPr="00610910" w:rsidRDefault="008C4410">
            <w:pPr>
              <w:rPr>
                <w:rFonts w:ascii="Arial" w:hAnsi="Arial" w:cs="Arial"/>
              </w:rPr>
            </w:pPr>
          </w:p>
        </w:tc>
        <w:tc>
          <w:tcPr>
            <w:tcW w:w="840" w:type="dxa"/>
            <w:shd w:val="clear" w:color="auto" w:fill="CCCCCC"/>
          </w:tcPr>
          <w:p w:rsidR="006E4FED" w:rsidRPr="00610910" w:rsidRDefault="004B682B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10</w:t>
            </w:r>
          </w:p>
        </w:tc>
        <w:tc>
          <w:tcPr>
            <w:tcW w:w="840" w:type="dxa"/>
            <w:shd w:val="clear" w:color="auto" w:fill="auto"/>
          </w:tcPr>
          <w:p w:rsidR="006E4FED" w:rsidRPr="00610910" w:rsidRDefault="00DD5E61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6.5</w:t>
            </w:r>
          </w:p>
        </w:tc>
      </w:tr>
      <w:tr w:rsidR="006E4FED" w:rsidRPr="00610910" w:rsidTr="00B97D0A">
        <w:tc>
          <w:tcPr>
            <w:tcW w:w="8388" w:type="dxa"/>
          </w:tcPr>
          <w:p w:rsidR="006E4FED" w:rsidRPr="00610910" w:rsidRDefault="004B682B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(iii) Research Methodology</w:t>
            </w:r>
          </w:p>
          <w:p w:rsidR="006E4FED" w:rsidRDefault="004870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General r</w:t>
            </w:r>
            <w:r w:rsidR="00DD5E61">
              <w:rPr>
                <w:rFonts w:ascii="Arial" w:hAnsi="Arial" w:cs="Arial"/>
              </w:rPr>
              <w:t xml:space="preserve">esearch methodology approaches are over-described here, to the detriment of actual methodology detail. ‘Time’ is not a constraint, </w:t>
            </w:r>
            <w:r>
              <w:rPr>
                <w:rFonts w:ascii="Arial" w:hAnsi="Arial" w:cs="Arial"/>
              </w:rPr>
              <w:t xml:space="preserve">and the number of interviews were inadequate to derive valid depth of opinion for analysis. </w:t>
            </w:r>
            <w:r w:rsidR="00F03BBC">
              <w:rPr>
                <w:rFonts w:ascii="Arial" w:hAnsi="Arial" w:cs="Arial"/>
              </w:rPr>
              <w:t>Descriptive d</w:t>
            </w:r>
            <w:r>
              <w:rPr>
                <w:rFonts w:ascii="Arial" w:hAnsi="Arial" w:cs="Arial"/>
              </w:rPr>
              <w:t>etail was wholly missing here regarding the nature of the interview structur</w:t>
            </w:r>
            <w:r w:rsidR="00F03BBC">
              <w:rPr>
                <w:rFonts w:ascii="Arial" w:hAnsi="Arial" w:cs="Arial"/>
              </w:rPr>
              <w:t>e, the demographic and type/</w:t>
            </w:r>
            <w:r>
              <w:rPr>
                <w:rFonts w:ascii="Arial" w:hAnsi="Arial" w:cs="Arial"/>
              </w:rPr>
              <w:t>validity of questions asked. Author mentions interviews carried out in month of April.</w:t>
            </w:r>
            <w:r w:rsidR="00F03BBC">
              <w:rPr>
                <w:rFonts w:ascii="Arial" w:hAnsi="Arial" w:cs="Arial"/>
              </w:rPr>
              <w:t xml:space="preserve"> Transcripts of the two interviews were supplied in appendices.</w:t>
            </w:r>
          </w:p>
          <w:p w:rsidR="008C4410" w:rsidRPr="00610910" w:rsidRDefault="008C4410">
            <w:pPr>
              <w:rPr>
                <w:rFonts w:ascii="Arial" w:hAnsi="Arial" w:cs="Arial"/>
              </w:rPr>
            </w:pPr>
          </w:p>
        </w:tc>
        <w:tc>
          <w:tcPr>
            <w:tcW w:w="840" w:type="dxa"/>
            <w:shd w:val="clear" w:color="auto" w:fill="CCCCCC"/>
          </w:tcPr>
          <w:p w:rsidR="006E4FED" w:rsidRPr="00610910" w:rsidRDefault="004B682B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10</w:t>
            </w:r>
          </w:p>
        </w:tc>
        <w:tc>
          <w:tcPr>
            <w:tcW w:w="840" w:type="dxa"/>
            <w:shd w:val="clear" w:color="auto" w:fill="auto"/>
          </w:tcPr>
          <w:p w:rsidR="006E4FED" w:rsidRPr="00610910" w:rsidRDefault="00F03BBC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</w:tr>
      <w:tr w:rsidR="006E4FED" w:rsidRPr="00610910" w:rsidTr="00B97D0A">
        <w:tc>
          <w:tcPr>
            <w:tcW w:w="8388" w:type="dxa"/>
          </w:tcPr>
          <w:p w:rsidR="006E4FED" w:rsidRDefault="006E4FED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</w:t>
            </w:r>
            <w:r w:rsidR="004B682B" w:rsidRPr="00610910">
              <w:rPr>
                <w:rFonts w:ascii="Arial" w:hAnsi="Arial" w:cs="Arial"/>
              </w:rPr>
              <w:t>iv) Concept Development and Planning</w:t>
            </w:r>
          </w:p>
          <w:p w:rsidR="00F03BBC" w:rsidRPr="00610910" w:rsidRDefault="00F03BBC" w:rsidP="006E4FED">
            <w:pPr>
              <w:pStyle w:val="BodyTex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Student showed promise and enthusiasm for the topic area, but personal issues and distance from campus to home proved a barrier to full engagement with supervision. The ability to engage with draft submission by email was not </w:t>
            </w:r>
            <w:r>
              <w:rPr>
                <w:rFonts w:ascii="Arial" w:hAnsi="Arial" w:cs="Arial"/>
              </w:rPr>
              <w:lastRenderedPageBreak/>
              <w:t>taken up. It is evident that planning in the second half of the year was rushed and not fully thought through.</w:t>
            </w:r>
          </w:p>
          <w:p w:rsidR="008C4410" w:rsidRPr="00610910" w:rsidRDefault="008C4410">
            <w:pPr>
              <w:rPr>
                <w:rFonts w:ascii="Arial" w:hAnsi="Arial" w:cs="Arial"/>
              </w:rPr>
            </w:pPr>
          </w:p>
        </w:tc>
        <w:tc>
          <w:tcPr>
            <w:tcW w:w="840" w:type="dxa"/>
            <w:shd w:val="clear" w:color="auto" w:fill="CCCCCC"/>
          </w:tcPr>
          <w:p w:rsidR="006E4FED" w:rsidRPr="00610910" w:rsidRDefault="006E4FED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lastRenderedPageBreak/>
              <w:t>1</w:t>
            </w:r>
            <w:r w:rsidR="004B682B" w:rsidRPr="00610910">
              <w:rPr>
                <w:rFonts w:ascii="Arial" w:hAnsi="Arial" w:cs="Arial"/>
              </w:rPr>
              <w:t>0</w:t>
            </w:r>
          </w:p>
        </w:tc>
        <w:tc>
          <w:tcPr>
            <w:tcW w:w="840" w:type="dxa"/>
            <w:shd w:val="clear" w:color="auto" w:fill="auto"/>
          </w:tcPr>
          <w:p w:rsidR="006E4FED" w:rsidRPr="00610910" w:rsidRDefault="00F03BBC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3.5</w:t>
            </w:r>
          </w:p>
        </w:tc>
      </w:tr>
      <w:tr w:rsidR="00925269" w:rsidRPr="00610910" w:rsidTr="00B97D0A">
        <w:tc>
          <w:tcPr>
            <w:tcW w:w="8388" w:type="dxa"/>
            <w:shd w:val="clear" w:color="auto" w:fill="CCCCCC"/>
          </w:tcPr>
          <w:p w:rsidR="00925269" w:rsidRPr="00610910" w:rsidRDefault="00925269" w:rsidP="00530B39">
            <w:pPr>
              <w:pStyle w:val="BodyText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Assessment Criteria</w:t>
            </w:r>
          </w:p>
        </w:tc>
        <w:tc>
          <w:tcPr>
            <w:tcW w:w="840" w:type="dxa"/>
            <w:shd w:val="clear" w:color="auto" w:fill="CCCCCC"/>
          </w:tcPr>
          <w:p w:rsidR="00925269" w:rsidRPr="00610910" w:rsidRDefault="00925269" w:rsidP="00B97D0A">
            <w:pPr>
              <w:jc w:val="center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Max</w:t>
            </w:r>
          </w:p>
        </w:tc>
        <w:tc>
          <w:tcPr>
            <w:tcW w:w="840" w:type="dxa"/>
            <w:shd w:val="clear" w:color="auto" w:fill="CCCCCC"/>
          </w:tcPr>
          <w:p w:rsidR="00925269" w:rsidRPr="00610910" w:rsidRDefault="00925269" w:rsidP="00B97D0A">
            <w:pPr>
              <w:jc w:val="center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Mark</w:t>
            </w:r>
          </w:p>
        </w:tc>
      </w:tr>
      <w:tr w:rsidR="006E4FED" w:rsidRPr="00610910" w:rsidTr="00B97D0A">
        <w:tc>
          <w:tcPr>
            <w:tcW w:w="8388" w:type="dxa"/>
          </w:tcPr>
          <w:p w:rsidR="006E4FED" w:rsidRPr="00610910" w:rsidRDefault="006E4FED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(v) Analysis and Evaluation of the results/solutions</w:t>
            </w:r>
          </w:p>
          <w:p w:rsidR="00610910" w:rsidRPr="00610910" w:rsidRDefault="00E731AA" w:rsidP="002C0BF2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Range of interview responses limited ability to analyse to a great extent. Some good use of quote, but there was opportunity to comp</w:t>
            </w:r>
            <w:r w:rsidR="002C0BF2">
              <w:rPr>
                <w:rFonts w:ascii="Arial" w:hAnsi="Arial" w:cs="Arial"/>
              </w:rPr>
              <w:t xml:space="preserve">are and contrast in far greater </w:t>
            </w:r>
            <w:r>
              <w:rPr>
                <w:rFonts w:ascii="Arial" w:hAnsi="Arial" w:cs="Arial"/>
              </w:rPr>
              <w:t>detail with Literature review findings and development of analysing the comments against the key issues and findings of the Hackitt report.</w:t>
            </w:r>
            <w:r w:rsidR="002C0BF2">
              <w:rPr>
                <w:rFonts w:ascii="Arial" w:hAnsi="Arial" w:cs="Arial"/>
              </w:rPr>
              <w:t xml:space="preserve"> The study was fundamentally a comparison of legislature with supporting comment from professionals, but this analysis section does not approach this.</w:t>
            </w:r>
            <w:r w:rsidR="00D66F04">
              <w:rPr>
                <w:rFonts w:ascii="Arial" w:hAnsi="Arial" w:cs="Arial"/>
              </w:rPr>
              <w:t xml:space="preserve"> Much more could have been made of comment against literature.</w:t>
            </w:r>
          </w:p>
        </w:tc>
        <w:tc>
          <w:tcPr>
            <w:tcW w:w="840" w:type="dxa"/>
            <w:shd w:val="clear" w:color="auto" w:fill="CCCCCC"/>
          </w:tcPr>
          <w:p w:rsidR="006E4FED" w:rsidRPr="00610910" w:rsidRDefault="006E4FED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30</w:t>
            </w:r>
          </w:p>
        </w:tc>
        <w:tc>
          <w:tcPr>
            <w:tcW w:w="840" w:type="dxa"/>
            <w:shd w:val="clear" w:color="auto" w:fill="auto"/>
          </w:tcPr>
          <w:p w:rsidR="006E4FED" w:rsidRPr="00610910" w:rsidRDefault="002C0BF2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</w:tr>
      <w:tr w:rsidR="006E4FED" w:rsidRPr="00610910" w:rsidTr="00B97D0A">
        <w:tc>
          <w:tcPr>
            <w:tcW w:w="8388" w:type="dxa"/>
          </w:tcPr>
          <w:p w:rsidR="006E4FED" w:rsidRPr="00610910" w:rsidRDefault="006E4FED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(vi) Accuracy of the abstract and conclusions</w:t>
            </w:r>
          </w:p>
          <w:p w:rsidR="00D66F04" w:rsidRDefault="00D66F04" w:rsidP="00D66F04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Abstract was </w:t>
            </w:r>
            <w:r w:rsidR="007928FE">
              <w:rPr>
                <w:rFonts w:ascii="Arial" w:hAnsi="Arial" w:cs="Arial"/>
              </w:rPr>
              <w:t xml:space="preserve">reasonably well prepared, some focusing for </w:t>
            </w:r>
            <w:r>
              <w:rPr>
                <w:rFonts w:ascii="Arial" w:hAnsi="Arial" w:cs="Arial"/>
              </w:rPr>
              <w:t>concise information delivery was</w:t>
            </w:r>
            <w:r w:rsidR="007928FE">
              <w:rPr>
                <w:rFonts w:ascii="Arial" w:hAnsi="Arial" w:cs="Arial"/>
              </w:rPr>
              <w:t xml:space="preserve"> needed.</w:t>
            </w:r>
          </w:p>
          <w:p w:rsidR="006E4FED" w:rsidRPr="00610910" w:rsidRDefault="00D66F04" w:rsidP="00D66F04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Some recommendations in development were offered. </w:t>
            </w:r>
            <w:r w:rsidR="00B05003">
              <w:rPr>
                <w:rFonts w:ascii="Arial" w:hAnsi="Arial" w:cs="Arial"/>
              </w:rPr>
              <w:t>Some conclusive comment, but t</w:t>
            </w:r>
            <w:r>
              <w:rPr>
                <w:rFonts w:ascii="Arial" w:hAnsi="Arial" w:cs="Arial"/>
              </w:rPr>
              <w:t>he depth of conclusion was insufficient and again illustrated a rushed approach to completion.</w:t>
            </w:r>
          </w:p>
          <w:p w:rsidR="008C4410" w:rsidRPr="00610910" w:rsidRDefault="008C4410">
            <w:pPr>
              <w:rPr>
                <w:rFonts w:ascii="Arial" w:hAnsi="Arial" w:cs="Arial"/>
              </w:rPr>
            </w:pPr>
          </w:p>
        </w:tc>
        <w:tc>
          <w:tcPr>
            <w:tcW w:w="840" w:type="dxa"/>
            <w:shd w:val="clear" w:color="auto" w:fill="CCCCCC"/>
          </w:tcPr>
          <w:p w:rsidR="006E4FED" w:rsidRPr="00610910" w:rsidRDefault="00610910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2</w:t>
            </w:r>
            <w:r w:rsidR="006E4FED" w:rsidRPr="00610910">
              <w:rPr>
                <w:rFonts w:ascii="Arial" w:hAnsi="Arial" w:cs="Arial"/>
              </w:rPr>
              <w:t>0</w:t>
            </w:r>
          </w:p>
        </w:tc>
        <w:tc>
          <w:tcPr>
            <w:tcW w:w="840" w:type="dxa"/>
            <w:shd w:val="clear" w:color="auto" w:fill="auto"/>
          </w:tcPr>
          <w:p w:rsidR="006E4FED" w:rsidRPr="00610910" w:rsidRDefault="00B05003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</w:tr>
      <w:tr w:rsidR="006E4FED" w:rsidRPr="00610910" w:rsidTr="00B97D0A">
        <w:tc>
          <w:tcPr>
            <w:tcW w:w="8388" w:type="dxa"/>
          </w:tcPr>
          <w:p w:rsidR="006E4FED" w:rsidRPr="00610910" w:rsidRDefault="006E4FED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(vii) Referencing</w:t>
            </w:r>
          </w:p>
          <w:p w:rsidR="008C4410" w:rsidRDefault="00B05003" w:rsidP="00B05003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 limited reference list, and hence l</w:t>
            </w:r>
            <w:r w:rsidR="00D66F04">
              <w:rPr>
                <w:rFonts w:ascii="Arial" w:hAnsi="Arial" w:cs="Arial"/>
              </w:rPr>
              <w:t>imited references within text.</w:t>
            </w:r>
            <w:r>
              <w:rPr>
                <w:rFonts w:ascii="Arial" w:hAnsi="Arial" w:cs="Arial"/>
              </w:rPr>
              <w:t xml:space="preserve"> Harvard system utilised. Building Regs. referenced? </w:t>
            </w:r>
            <w:r w:rsidR="00D66F04">
              <w:rPr>
                <w:rFonts w:ascii="Arial" w:hAnsi="Arial" w:cs="Arial"/>
              </w:rPr>
              <w:t xml:space="preserve">Referencing missing from </w:t>
            </w:r>
            <w:r>
              <w:rPr>
                <w:rFonts w:ascii="Arial" w:hAnsi="Arial" w:cs="Arial"/>
              </w:rPr>
              <w:t xml:space="preserve">Analysis, </w:t>
            </w:r>
            <w:r w:rsidR="00D66F04">
              <w:rPr>
                <w:rFonts w:ascii="Arial" w:hAnsi="Arial" w:cs="Arial"/>
              </w:rPr>
              <w:t xml:space="preserve">Conclusions and Recommendations to adequately support arguments. </w:t>
            </w:r>
          </w:p>
          <w:p w:rsidR="00B05003" w:rsidRPr="00610910" w:rsidRDefault="00B05003" w:rsidP="00B05003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840" w:type="dxa"/>
            <w:shd w:val="clear" w:color="auto" w:fill="CCCCCC"/>
          </w:tcPr>
          <w:p w:rsidR="006E4FED" w:rsidRPr="00610910" w:rsidRDefault="001A309B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10</w:t>
            </w:r>
          </w:p>
        </w:tc>
        <w:tc>
          <w:tcPr>
            <w:tcW w:w="840" w:type="dxa"/>
            <w:shd w:val="clear" w:color="auto" w:fill="auto"/>
          </w:tcPr>
          <w:p w:rsidR="006E4FED" w:rsidRPr="00610910" w:rsidRDefault="00B05003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</w:tr>
      <w:tr w:rsidR="006E4FED" w:rsidRPr="00610910" w:rsidTr="00610910">
        <w:trPr>
          <w:trHeight w:val="906"/>
        </w:trPr>
        <w:tc>
          <w:tcPr>
            <w:tcW w:w="8388" w:type="dxa"/>
          </w:tcPr>
          <w:p w:rsidR="006E4FED" w:rsidRPr="00610910" w:rsidRDefault="008C4410">
            <w:pPr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Other Comments</w:t>
            </w:r>
          </w:p>
          <w:p w:rsidR="008C4410" w:rsidRPr="00610910" w:rsidRDefault="008C4410">
            <w:pPr>
              <w:rPr>
                <w:rFonts w:ascii="Arial" w:hAnsi="Arial" w:cs="Arial"/>
                <w:i/>
              </w:rPr>
            </w:pPr>
          </w:p>
        </w:tc>
        <w:tc>
          <w:tcPr>
            <w:tcW w:w="840" w:type="dxa"/>
            <w:shd w:val="clear" w:color="auto" w:fill="CCCCCC"/>
          </w:tcPr>
          <w:p w:rsidR="006E4FED" w:rsidRPr="00610910" w:rsidRDefault="006E4FED" w:rsidP="00B97D0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40" w:type="dxa"/>
            <w:shd w:val="clear" w:color="auto" w:fill="auto"/>
          </w:tcPr>
          <w:p w:rsidR="006E4FED" w:rsidRPr="00610910" w:rsidRDefault="006E4FED" w:rsidP="00B97D0A">
            <w:pPr>
              <w:jc w:val="center"/>
              <w:rPr>
                <w:rFonts w:ascii="Arial" w:hAnsi="Arial" w:cs="Arial"/>
              </w:rPr>
            </w:pPr>
          </w:p>
        </w:tc>
      </w:tr>
      <w:tr w:rsidR="00610910" w:rsidRPr="00610910" w:rsidTr="00610910">
        <w:trPr>
          <w:trHeight w:val="409"/>
        </w:trPr>
        <w:tc>
          <w:tcPr>
            <w:tcW w:w="8388" w:type="dxa"/>
          </w:tcPr>
          <w:p w:rsidR="00610910" w:rsidRPr="00610910" w:rsidRDefault="00610910">
            <w:pPr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840" w:type="dxa"/>
            <w:shd w:val="clear" w:color="auto" w:fill="CCCCCC"/>
          </w:tcPr>
          <w:p w:rsidR="00610910" w:rsidRPr="00610910" w:rsidRDefault="00610910" w:rsidP="00B97D0A">
            <w:pPr>
              <w:jc w:val="center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100</w:t>
            </w:r>
          </w:p>
        </w:tc>
        <w:tc>
          <w:tcPr>
            <w:tcW w:w="840" w:type="dxa"/>
            <w:shd w:val="clear" w:color="auto" w:fill="auto"/>
          </w:tcPr>
          <w:p w:rsidR="00610910" w:rsidRPr="00610910" w:rsidRDefault="00B05003" w:rsidP="00B97D0A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42%</w:t>
            </w:r>
          </w:p>
        </w:tc>
      </w:tr>
    </w:tbl>
    <w:p w:rsidR="006E4FED" w:rsidRDefault="006E4FED"/>
    <w:sectPr w:rsidR="006E4FED" w:rsidSect="00925269">
      <w:footerReference w:type="even" r:id="rId8"/>
      <w:footerReference w:type="default" r:id="rId9"/>
      <w:pgSz w:w="12240" w:h="15840"/>
      <w:pgMar w:top="737" w:right="1134" w:bottom="737" w:left="1134" w:header="720" w:footer="720" w:gutter="0"/>
      <w:cols w:space="708"/>
      <w:noEndnote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82713" w:rsidRDefault="00582713" w:rsidP="006E4FED">
      <w:r>
        <w:separator/>
      </w:r>
    </w:p>
  </w:endnote>
  <w:endnote w:type="continuationSeparator" w:id="0">
    <w:p w:rsidR="00582713" w:rsidRDefault="00582713" w:rsidP="006E4FE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25269" w:rsidRDefault="00925269" w:rsidP="00530B39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925269" w:rsidRDefault="00925269" w:rsidP="008C441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25269" w:rsidRPr="00610910" w:rsidRDefault="00925269" w:rsidP="00530B39">
    <w:pPr>
      <w:pStyle w:val="Footer"/>
      <w:framePr w:wrap="around" w:vAnchor="text" w:hAnchor="margin" w:xAlign="right" w:y="1"/>
      <w:rPr>
        <w:rStyle w:val="PageNumber"/>
        <w:rFonts w:ascii="Arial" w:hAnsi="Arial" w:cs="Arial"/>
        <w:sz w:val="20"/>
      </w:rPr>
    </w:pPr>
    <w:r w:rsidRPr="00610910">
      <w:rPr>
        <w:rStyle w:val="PageNumber"/>
        <w:rFonts w:ascii="Arial" w:hAnsi="Arial" w:cs="Arial"/>
        <w:sz w:val="20"/>
      </w:rPr>
      <w:fldChar w:fldCharType="begin"/>
    </w:r>
    <w:r w:rsidRPr="00610910">
      <w:rPr>
        <w:rStyle w:val="PageNumber"/>
        <w:rFonts w:ascii="Arial" w:hAnsi="Arial" w:cs="Arial"/>
        <w:sz w:val="20"/>
      </w:rPr>
      <w:instrText xml:space="preserve">PAGE  </w:instrText>
    </w:r>
    <w:r w:rsidRPr="00610910">
      <w:rPr>
        <w:rStyle w:val="PageNumber"/>
        <w:rFonts w:ascii="Arial" w:hAnsi="Arial" w:cs="Arial"/>
        <w:sz w:val="20"/>
      </w:rPr>
      <w:fldChar w:fldCharType="separate"/>
    </w:r>
    <w:r w:rsidR="000321F4">
      <w:rPr>
        <w:rStyle w:val="PageNumber"/>
        <w:rFonts w:ascii="Arial" w:hAnsi="Arial" w:cs="Arial"/>
        <w:noProof/>
        <w:sz w:val="20"/>
      </w:rPr>
      <w:t>1</w:t>
    </w:r>
    <w:r w:rsidRPr="00610910">
      <w:rPr>
        <w:rStyle w:val="PageNumber"/>
        <w:rFonts w:ascii="Arial" w:hAnsi="Arial" w:cs="Arial"/>
        <w:sz w:val="20"/>
      </w:rPr>
      <w:fldChar w:fldCharType="end"/>
    </w:r>
  </w:p>
  <w:p w:rsidR="00925269" w:rsidRPr="00610910" w:rsidRDefault="004B682B" w:rsidP="008C4410">
    <w:pPr>
      <w:pStyle w:val="Footer"/>
      <w:ind w:right="360"/>
      <w:rPr>
        <w:rFonts w:ascii="Arial" w:hAnsi="Arial" w:cs="Arial"/>
        <w:sz w:val="20"/>
      </w:rPr>
    </w:pPr>
    <w:r w:rsidRPr="00610910">
      <w:rPr>
        <w:rFonts w:ascii="Arial" w:hAnsi="Arial" w:cs="Arial"/>
        <w:sz w:val="20"/>
      </w:rPr>
      <w:t xml:space="preserve">BSc Built </w:t>
    </w:r>
    <w:r w:rsidR="00610910">
      <w:rPr>
        <w:rFonts w:ascii="Arial" w:hAnsi="Arial" w:cs="Arial"/>
        <w:sz w:val="20"/>
      </w:rPr>
      <w:t xml:space="preserve">&amp; Natural </w:t>
    </w:r>
    <w:r w:rsidRPr="00610910">
      <w:rPr>
        <w:rFonts w:ascii="Arial" w:hAnsi="Arial" w:cs="Arial"/>
        <w:sz w:val="20"/>
      </w:rPr>
      <w:t>Portfolio</w:t>
    </w:r>
    <w:r w:rsidR="00925269" w:rsidRPr="00610910">
      <w:rPr>
        <w:rFonts w:ascii="Arial" w:hAnsi="Arial" w:cs="Arial"/>
        <w:sz w:val="20"/>
      </w:rPr>
      <w:t xml:space="preserve"> Dissertation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82713" w:rsidRDefault="00582713" w:rsidP="006E4FED">
      <w:r>
        <w:separator/>
      </w:r>
    </w:p>
  </w:footnote>
  <w:footnote w:type="continuationSeparator" w:id="0">
    <w:p w:rsidR="00582713" w:rsidRDefault="00582713" w:rsidP="006E4FE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4E087B"/>
    <w:multiLevelType w:val="hybridMultilevel"/>
    <w:tmpl w:val="070E1710"/>
    <w:lvl w:ilvl="0" w:tplc="D7BE48D8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displayBackgroundShape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rawingGridVerticalSpacing w:val="163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E4FED"/>
    <w:rsid w:val="000321F4"/>
    <w:rsid w:val="00054600"/>
    <w:rsid w:val="000C5DAB"/>
    <w:rsid w:val="00112D46"/>
    <w:rsid w:val="001A309B"/>
    <w:rsid w:val="001F37E9"/>
    <w:rsid w:val="002C0BF2"/>
    <w:rsid w:val="00487064"/>
    <w:rsid w:val="004B682B"/>
    <w:rsid w:val="004E04FA"/>
    <w:rsid w:val="00530B39"/>
    <w:rsid w:val="00582713"/>
    <w:rsid w:val="00596A3B"/>
    <w:rsid w:val="006015EF"/>
    <w:rsid w:val="00610910"/>
    <w:rsid w:val="006140EE"/>
    <w:rsid w:val="006951D7"/>
    <w:rsid w:val="006E4FED"/>
    <w:rsid w:val="007928FE"/>
    <w:rsid w:val="007E79EA"/>
    <w:rsid w:val="00871BA3"/>
    <w:rsid w:val="008C4410"/>
    <w:rsid w:val="00922AF6"/>
    <w:rsid w:val="00925269"/>
    <w:rsid w:val="009F0AF8"/>
    <w:rsid w:val="009F4CB7"/>
    <w:rsid w:val="00A47D09"/>
    <w:rsid w:val="00B05003"/>
    <w:rsid w:val="00B97D0A"/>
    <w:rsid w:val="00C1216E"/>
    <w:rsid w:val="00C92969"/>
    <w:rsid w:val="00CF214F"/>
    <w:rsid w:val="00D66F04"/>
    <w:rsid w:val="00DD5E61"/>
    <w:rsid w:val="00E61D2B"/>
    <w:rsid w:val="00E66851"/>
    <w:rsid w:val="00E731AA"/>
    <w:rsid w:val="00F03BBC"/>
    <w:rsid w:val="00F32E3E"/>
    <w:rsid w:val="00F47EFC"/>
    <w:rsid w:val="00F522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29FDB25"/>
  <w15:docId w15:val="{9E6711F5-43D1-48B6-956F-E57A8EBE60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E4FED"/>
    <w:rPr>
      <w:sz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6E4FED"/>
    <w:pPr>
      <w:tabs>
        <w:tab w:val="left" w:pos="720"/>
      </w:tabs>
      <w:jc w:val="both"/>
    </w:pPr>
  </w:style>
  <w:style w:type="table" w:styleId="TableGrid">
    <w:name w:val="Table Grid"/>
    <w:basedOn w:val="TableNormal"/>
    <w:rsid w:val="006E4FE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rsid w:val="008C4410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8C4410"/>
  </w:style>
  <w:style w:type="paragraph" w:styleId="Header">
    <w:name w:val="header"/>
    <w:basedOn w:val="Normal"/>
    <w:rsid w:val="00925269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link w:val="BalloonTextChar"/>
    <w:semiHidden/>
    <w:unhideWhenUsed/>
    <w:rsid w:val="006140E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6140EE"/>
    <w:rPr>
      <w:rFonts w:ascii="Segoe UI" w:hAnsi="Segoe UI" w:cs="Segoe UI"/>
      <w:sz w:val="18"/>
      <w:szCs w:val="18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482</Words>
  <Characters>2888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FADE - SIHE</Company>
  <LinksUpToDate>false</LinksUpToDate>
  <CharactersWithSpaces>3364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edu-ch</dc:creator>
  <cp:keywords/>
  <dc:description/>
  <cp:lastModifiedBy>Alan Nantel</cp:lastModifiedBy>
  <cp:revision>3</cp:revision>
  <cp:lastPrinted>2016-05-03T10:02:00Z</cp:lastPrinted>
  <dcterms:created xsi:type="dcterms:W3CDTF">2019-05-09T15:29:00Z</dcterms:created>
  <dcterms:modified xsi:type="dcterms:W3CDTF">2019-05-09T15:30:00Z</dcterms:modified>
</cp:coreProperties>
</file>