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color w:val="5B9BD5" w:themeColor="accent1"/>
          <w:lang w:val="en-GB"/>
        </w:rPr>
        <w:id w:val="-1825580907"/>
        <w:docPartObj>
          <w:docPartGallery w:val="Cover Pages"/>
          <w:docPartUnique/>
        </w:docPartObj>
      </w:sdtPr>
      <w:sdtEndPr>
        <w:rPr>
          <w:rFonts w:ascii="Arial" w:eastAsia="Times New Roman" w:hAnsi="Arial" w:cs="Arial"/>
          <w:b/>
          <w:color w:val="auto"/>
          <w:sz w:val="24"/>
          <w:szCs w:val="24"/>
          <w:lang w:eastAsia="en-GB"/>
        </w:rPr>
      </w:sdtEndPr>
      <w:sdtContent>
        <w:p w:rsidR="00A5018E" w:rsidRDefault="00A5018E">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b/>
              <w:sz w:val="32"/>
              <w:szCs w:val="24"/>
              <w:lang w:eastAsia="en-GB"/>
            </w:rPr>
            <w:alias w:val="Title"/>
            <w:tag w:val=""/>
            <w:id w:val="1735040861"/>
            <w:placeholder>
              <w:docPart w:val="06EDAE55D0B941EB90740F39D59DE1AE"/>
            </w:placeholder>
            <w:dataBinding w:prefixMappings="xmlns:ns0='http://purl.org/dc/elements/1.1/' xmlns:ns1='http://schemas.openxmlformats.org/package/2006/metadata/core-properties' " w:xpath="/ns1:coreProperties[1]/ns0:title[1]" w:storeItemID="{6C3C8BC8-F283-45AE-878A-BAB7291924A1}"/>
            <w:text/>
          </w:sdtPr>
          <w:sdtEndPr/>
          <w:sdtContent>
            <w:p w:rsidR="00A5018E" w:rsidRPr="00A5018E" w:rsidRDefault="0095780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144"/>
                  <w:szCs w:val="80"/>
                </w:rPr>
              </w:pPr>
              <w:r>
                <w:rPr>
                  <w:rFonts w:ascii="Arial" w:eastAsia="Times New Roman" w:hAnsi="Arial" w:cs="Arial"/>
                  <w:b/>
                  <w:sz w:val="32"/>
                  <w:szCs w:val="24"/>
                  <w:lang w:eastAsia="en-GB"/>
                </w:rPr>
                <w:t>The Role of CSR in</w:t>
              </w:r>
              <w:r w:rsidR="00A5018E" w:rsidRPr="00A5018E">
                <w:rPr>
                  <w:rFonts w:ascii="Arial" w:eastAsia="Times New Roman" w:hAnsi="Arial" w:cs="Arial"/>
                  <w:b/>
                  <w:sz w:val="32"/>
                  <w:szCs w:val="24"/>
                  <w:lang w:eastAsia="en-GB"/>
                </w:rPr>
                <w:t xml:space="preserve"> the Savoy Hotel in London and the Effect it has in Sustainable Practice</w:t>
              </w:r>
            </w:p>
          </w:sdtContent>
        </w:sdt>
        <w:sdt>
          <w:sdtPr>
            <w:rPr>
              <w:color w:val="5B9BD5" w:themeColor="accent1"/>
              <w:sz w:val="28"/>
              <w:szCs w:val="28"/>
            </w:rPr>
            <w:alias w:val="Subtitle"/>
            <w:tag w:val=""/>
            <w:id w:val="328029620"/>
            <w:placeholder>
              <w:docPart w:val="2716AFEAB5DD4023879909B3771FCC63"/>
            </w:placeholder>
            <w:dataBinding w:prefixMappings="xmlns:ns0='http://purl.org/dc/elements/1.1/' xmlns:ns1='http://schemas.openxmlformats.org/package/2006/metadata/core-properties' " w:xpath="/ns1:coreProperties[1]/ns0:subject[1]" w:storeItemID="{6C3C8BC8-F283-45AE-878A-BAB7291924A1}"/>
            <w:text/>
          </w:sdtPr>
          <w:sdtEndPr/>
          <w:sdtContent>
            <w:p w:rsidR="00A5018E" w:rsidRDefault="00A5018E">
              <w:pPr>
                <w:pStyle w:val="NoSpacing"/>
                <w:jc w:val="center"/>
                <w:rPr>
                  <w:color w:val="5B9BD5" w:themeColor="accent1"/>
                  <w:sz w:val="28"/>
                  <w:szCs w:val="28"/>
                </w:rPr>
              </w:pPr>
              <w:r>
                <w:rPr>
                  <w:color w:val="5B9BD5" w:themeColor="accent1"/>
                  <w:sz w:val="28"/>
                  <w:szCs w:val="28"/>
                </w:rPr>
                <w:t>Essay</w:t>
              </w:r>
            </w:p>
          </w:sdtContent>
        </w:sdt>
        <w:p w:rsidR="00A5018E" w:rsidRDefault="00A5018E">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133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5018E" w:rsidRDefault="00A5018E">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rsidR="00A5018E" w:rsidRDefault="00A5018E">
                          <w:pPr>
                            <w:pStyle w:val="NoSpacing"/>
                            <w:jc w:val="center"/>
                            <w:rPr>
                              <w:color w:val="5B9BD5" w:themeColor="accent1"/>
                            </w:rPr>
                          </w:pPr>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A5018E" w:rsidRDefault="0095780F">
          <w:pPr>
            <w:rPr>
              <w:rFonts w:ascii="Arial" w:eastAsia="Times New Roman" w:hAnsi="Arial" w:cs="Arial"/>
              <w:b/>
              <w:sz w:val="24"/>
              <w:szCs w:val="24"/>
              <w:lang w:eastAsia="en-GB"/>
            </w:rPr>
          </w:pPr>
          <w:r>
            <w:rPr>
              <w:rFonts w:ascii="Arial" w:eastAsia="Times New Roman" w:hAnsi="Arial" w:cs="Arial"/>
              <w:b/>
              <w:noProof/>
              <w:sz w:val="24"/>
              <w:szCs w:val="24"/>
              <w:lang w:eastAsia="en-GB"/>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830580</wp:posOffset>
                    </wp:positionV>
                    <wp:extent cx="4959350" cy="1866900"/>
                    <wp:effectExtent l="0" t="0" r="0" b="0"/>
                    <wp:wrapNone/>
                    <wp:docPr id="1" name="Text Box 1"/>
                    <wp:cNvGraphicFramePr/>
                    <a:graphic xmlns:a="http://schemas.openxmlformats.org/drawingml/2006/main">
                      <a:graphicData uri="http://schemas.microsoft.com/office/word/2010/wordprocessingShape">
                        <wps:wsp>
                          <wps:cNvSpPr txBox="1"/>
                          <wps:spPr>
                            <a:xfrm>
                              <a:off x="0" y="0"/>
                              <a:ext cx="4959350" cy="1866900"/>
                            </a:xfrm>
                            <a:prstGeom prst="rect">
                              <a:avLst/>
                            </a:prstGeom>
                            <a:solidFill>
                              <a:schemeClr val="lt1"/>
                            </a:solidFill>
                            <a:ln w="6350">
                              <a:noFill/>
                            </a:ln>
                          </wps:spPr>
                          <wps:txbx>
                            <w:txbxContent>
                              <w:p w:rsidR="0095780F" w:rsidRPr="0095780F" w:rsidRDefault="0095780F">
                                <w:pPr>
                                  <w:rPr>
                                    <w:rFonts w:ascii="Arial" w:hAnsi="Arial" w:cs="Arial"/>
                                    <w:b/>
                                    <w:sz w:val="28"/>
                                    <w:szCs w:val="28"/>
                                  </w:rPr>
                                </w:pPr>
                                <w:r w:rsidRPr="0095780F">
                                  <w:rPr>
                                    <w:rFonts w:ascii="Arial" w:hAnsi="Arial" w:cs="Arial"/>
                                    <w:b/>
                                    <w:sz w:val="28"/>
                                    <w:szCs w:val="28"/>
                                  </w:rPr>
                                  <w:t>Submitted to:</w:t>
                                </w:r>
                                <w:r w:rsidR="00C95447">
                                  <w:rPr>
                                    <w:rFonts w:ascii="Arial" w:hAnsi="Arial" w:cs="Arial"/>
                                    <w:b/>
                                    <w:sz w:val="28"/>
                                    <w:szCs w:val="28"/>
                                  </w:rPr>
                                  <w:t xml:space="preserve"> Giulia </w:t>
                                </w:r>
                                <w:proofErr w:type="spellStart"/>
                                <w:r w:rsidR="00C95447">
                                  <w:rPr>
                                    <w:rFonts w:ascii="Arial" w:hAnsi="Arial" w:cs="Arial"/>
                                    <w:b/>
                                    <w:sz w:val="28"/>
                                    <w:szCs w:val="28"/>
                                  </w:rPr>
                                  <w:t>Chifari</w:t>
                                </w:r>
                                <w:proofErr w:type="spellEnd"/>
                              </w:p>
                              <w:p w:rsidR="0095780F" w:rsidRPr="0095780F" w:rsidRDefault="0095780F">
                                <w:pPr>
                                  <w:rPr>
                                    <w:rFonts w:ascii="Arial" w:hAnsi="Arial" w:cs="Arial"/>
                                    <w:b/>
                                    <w:sz w:val="28"/>
                                    <w:szCs w:val="28"/>
                                  </w:rPr>
                                </w:pPr>
                                <w:r w:rsidRPr="0095780F">
                                  <w:rPr>
                                    <w:rFonts w:ascii="Arial" w:hAnsi="Arial" w:cs="Arial"/>
                                    <w:b/>
                                    <w:sz w:val="28"/>
                                    <w:szCs w:val="28"/>
                                  </w:rPr>
                                  <w:t>Submitted by:</w:t>
                                </w:r>
                                <w:r w:rsidR="00C95447">
                                  <w:rPr>
                                    <w:rFonts w:ascii="Arial" w:hAnsi="Arial" w:cs="Arial"/>
                                    <w:b/>
                                    <w:sz w:val="28"/>
                                    <w:szCs w:val="28"/>
                                  </w:rPr>
                                  <w:t xml:space="preserve"> Kamrul Khan</w:t>
                                </w:r>
                              </w:p>
                              <w:p w:rsidR="0095780F" w:rsidRPr="0095780F" w:rsidRDefault="0095780F">
                                <w:pPr>
                                  <w:rPr>
                                    <w:rFonts w:ascii="Arial" w:hAnsi="Arial" w:cs="Arial"/>
                                    <w:b/>
                                    <w:sz w:val="28"/>
                                    <w:szCs w:val="28"/>
                                  </w:rPr>
                                </w:pPr>
                                <w:r w:rsidRPr="0095780F">
                                  <w:rPr>
                                    <w:rFonts w:ascii="Arial" w:hAnsi="Arial" w:cs="Arial"/>
                                    <w:b/>
                                    <w:sz w:val="28"/>
                                    <w:szCs w:val="28"/>
                                  </w:rPr>
                                  <w:t>Student Number</w:t>
                                </w:r>
                                <w:proofErr w:type="gramStart"/>
                                <w:r w:rsidRPr="0095780F">
                                  <w:rPr>
                                    <w:rFonts w:ascii="Arial" w:hAnsi="Arial" w:cs="Arial"/>
                                    <w:b/>
                                    <w:sz w:val="28"/>
                                    <w:szCs w:val="28"/>
                                  </w:rPr>
                                  <w:t>:</w:t>
                                </w:r>
                                <w:r w:rsidR="00C95447">
                                  <w:rPr>
                                    <w:rFonts w:ascii="Arial" w:hAnsi="Arial" w:cs="Arial"/>
                                    <w:b/>
                                    <w:sz w:val="28"/>
                                    <w:szCs w:val="28"/>
                                  </w:rPr>
                                  <w:t>2022307511</w:t>
                                </w:r>
                                <w:proofErr w:type="gramEnd"/>
                              </w:p>
                              <w:p w:rsidR="0095780F" w:rsidRPr="0095780F" w:rsidRDefault="0095780F">
                                <w:pPr>
                                  <w:rPr>
                                    <w:rFonts w:ascii="Arial" w:hAnsi="Arial" w:cs="Arial"/>
                                    <w:b/>
                                    <w:sz w:val="28"/>
                                    <w:szCs w:val="28"/>
                                  </w:rPr>
                                </w:pPr>
                                <w:r w:rsidRPr="0095780F">
                                  <w:rPr>
                                    <w:rFonts w:ascii="Arial" w:hAnsi="Arial" w:cs="Arial"/>
                                    <w:b/>
                                    <w:sz w:val="28"/>
                                    <w:szCs w:val="28"/>
                                  </w:rPr>
                                  <w:t>Module Title:</w:t>
                                </w:r>
                                <w:r w:rsidR="00C95447">
                                  <w:rPr>
                                    <w:rFonts w:ascii="Arial" w:hAnsi="Arial" w:cs="Arial"/>
                                    <w:b/>
                                    <w:sz w:val="28"/>
                                    <w:szCs w:val="28"/>
                                  </w:rPr>
                                  <w:t xml:space="preserve"> </w:t>
                                </w:r>
                                <w:proofErr w:type="spellStart"/>
                                <w:r w:rsidR="00C95447">
                                  <w:rPr>
                                    <w:rFonts w:ascii="Arial" w:hAnsi="Arial" w:cs="Arial"/>
                                    <w:b/>
                                    <w:sz w:val="28"/>
                                    <w:szCs w:val="28"/>
                                  </w:rPr>
                                  <w:t>Sutainable</w:t>
                                </w:r>
                                <w:proofErr w:type="spellEnd"/>
                                <w:r w:rsidR="00C95447">
                                  <w:rPr>
                                    <w:rFonts w:ascii="Arial" w:hAnsi="Arial" w:cs="Arial"/>
                                    <w:b/>
                                    <w:sz w:val="28"/>
                                    <w:szCs w:val="28"/>
                                  </w:rPr>
                                  <w:t xml:space="preserve"> </w:t>
                                </w:r>
                                <w:proofErr w:type="spellStart"/>
                                <w:r w:rsidR="00C95447">
                                  <w:rPr>
                                    <w:rFonts w:ascii="Arial" w:hAnsi="Arial" w:cs="Arial"/>
                                    <w:b/>
                                    <w:sz w:val="28"/>
                                    <w:szCs w:val="28"/>
                                  </w:rPr>
                                  <w:t>Hopitality</w:t>
                                </w:r>
                                <w:proofErr w:type="spellEnd"/>
                                <w:r w:rsidR="00C95447">
                                  <w:rPr>
                                    <w:rFonts w:ascii="Arial" w:hAnsi="Arial" w:cs="Arial"/>
                                    <w:b/>
                                    <w:sz w:val="28"/>
                                    <w:szCs w:val="28"/>
                                  </w:rPr>
                                  <w:t xml:space="preserve"> and </w:t>
                                </w:r>
                                <w:proofErr w:type="gramStart"/>
                                <w:r w:rsidR="00C95447">
                                  <w:rPr>
                                    <w:rFonts w:ascii="Arial" w:hAnsi="Arial" w:cs="Arial"/>
                                    <w:b/>
                                    <w:sz w:val="28"/>
                                    <w:szCs w:val="28"/>
                                  </w:rPr>
                                  <w:t>Tourism  Management</w:t>
                                </w:r>
                                <w:proofErr w:type="gramEnd"/>
                              </w:p>
                              <w:p w:rsidR="0095780F" w:rsidRPr="0095780F" w:rsidRDefault="0095780F">
                                <w:pPr>
                                  <w:rPr>
                                    <w:rFonts w:ascii="Arial" w:hAnsi="Arial" w:cs="Arial"/>
                                    <w:b/>
                                    <w:sz w:val="28"/>
                                    <w:szCs w:val="28"/>
                                  </w:rPr>
                                </w:pPr>
                                <w:r w:rsidRPr="0095780F">
                                  <w:rPr>
                                    <w:rFonts w:ascii="Arial" w:hAnsi="Arial" w:cs="Arial"/>
                                    <w:b/>
                                    <w:sz w:val="28"/>
                                    <w:szCs w:val="28"/>
                                  </w:rPr>
                                  <w:t>Module Code:</w:t>
                                </w:r>
                                <w:r w:rsidR="00C95447">
                                  <w:rPr>
                                    <w:rFonts w:ascii="Arial" w:hAnsi="Arial" w:cs="Arial"/>
                                    <w:b/>
                                    <w:sz w:val="28"/>
                                    <w:szCs w:val="28"/>
                                  </w:rPr>
                                  <w:t xml:space="preserve"> BMIH5006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0;margin-top:65.4pt;width:390.5pt;height:147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" fillcolor="white [3201]" stroked="f" strokeweight=".5pt">
                    <v:textbox>
                      <w:txbxContent>
                        <w:p w:rsidR="0095780F" w:rsidRPr="0095780F" w:rsidRDefault="0095780F">
                          <w:pPr>
                            <w:rPr>
                              <w:rFonts w:ascii="Arial" w:hAnsi="Arial" w:cs="Arial"/>
                              <w:b/>
                              <w:sz w:val="28"/>
                              <w:szCs w:val="28"/>
                            </w:rPr>
                          </w:pPr>
                          <w:r w:rsidRPr="0095780F">
                            <w:rPr>
                              <w:rFonts w:ascii="Arial" w:hAnsi="Arial" w:cs="Arial"/>
                              <w:b/>
                              <w:sz w:val="28"/>
                              <w:szCs w:val="28"/>
                            </w:rPr>
                            <w:t>Submitted to:</w:t>
                          </w:r>
                          <w:r w:rsidR="00C95447">
                            <w:rPr>
                              <w:rFonts w:ascii="Arial" w:hAnsi="Arial" w:cs="Arial"/>
                              <w:b/>
                              <w:sz w:val="28"/>
                              <w:szCs w:val="28"/>
                            </w:rPr>
                            <w:t xml:space="preserve"> Giulia </w:t>
                          </w:r>
                          <w:proofErr w:type="spellStart"/>
                          <w:r w:rsidR="00C95447">
                            <w:rPr>
                              <w:rFonts w:ascii="Arial" w:hAnsi="Arial" w:cs="Arial"/>
                              <w:b/>
                              <w:sz w:val="28"/>
                              <w:szCs w:val="28"/>
                            </w:rPr>
                            <w:t>Chifari</w:t>
                          </w:r>
                          <w:proofErr w:type="spellEnd"/>
                        </w:p>
                        <w:p w:rsidR="0095780F" w:rsidRPr="0095780F" w:rsidRDefault="0095780F">
                          <w:pPr>
                            <w:rPr>
                              <w:rFonts w:ascii="Arial" w:hAnsi="Arial" w:cs="Arial"/>
                              <w:b/>
                              <w:sz w:val="28"/>
                              <w:szCs w:val="28"/>
                            </w:rPr>
                          </w:pPr>
                          <w:r w:rsidRPr="0095780F">
                            <w:rPr>
                              <w:rFonts w:ascii="Arial" w:hAnsi="Arial" w:cs="Arial"/>
                              <w:b/>
                              <w:sz w:val="28"/>
                              <w:szCs w:val="28"/>
                            </w:rPr>
                            <w:t>Submitted by:</w:t>
                          </w:r>
                          <w:r w:rsidR="00C95447">
                            <w:rPr>
                              <w:rFonts w:ascii="Arial" w:hAnsi="Arial" w:cs="Arial"/>
                              <w:b/>
                              <w:sz w:val="28"/>
                              <w:szCs w:val="28"/>
                            </w:rPr>
                            <w:t xml:space="preserve"> Kamrul Khan</w:t>
                          </w:r>
                        </w:p>
                        <w:p w:rsidR="0095780F" w:rsidRPr="0095780F" w:rsidRDefault="0095780F">
                          <w:pPr>
                            <w:rPr>
                              <w:rFonts w:ascii="Arial" w:hAnsi="Arial" w:cs="Arial"/>
                              <w:b/>
                              <w:sz w:val="28"/>
                              <w:szCs w:val="28"/>
                            </w:rPr>
                          </w:pPr>
                          <w:r w:rsidRPr="0095780F">
                            <w:rPr>
                              <w:rFonts w:ascii="Arial" w:hAnsi="Arial" w:cs="Arial"/>
                              <w:b/>
                              <w:sz w:val="28"/>
                              <w:szCs w:val="28"/>
                            </w:rPr>
                            <w:t>Student Number</w:t>
                          </w:r>
                          <w:proofErr w:type="gramStart"/>
                          <w:r w:rsidRPr="0095780F">
                            <w:rPr>
                              <w:rFonts w:ascii="Arial" w:hAnsi="Arial" w:cs="Arial"/>
                              <w:b/>
                              <w:sz w:val="28"/>
                              <w:szCs w:val="28"/>
                            </w:rPr>
                            <w:t>:</w:t>
                          </w:r>
                          <w:r w:rsidR="00C95447">
                            <w:rPr>
                              <w:rFonts w:ascii="Arial" w:hAnsi="Arial" w:cs="Arial"/>
                              <w:b/>
                              <w:sz w:val="28"/>
                              <w:szCs w:val="28"/>
                            </w:rPr>
                            <w:t>2022307511</w:t>
                          </w:r>
                          <w:proofErr w:type="gramEnd"/>
                        </w:p>
                        <w:p w:rsidR="0095780F" w:rsidRPr="0095780F" w:rsidRDefault="0095780F">
                          <w:pPr>
                            <w:rPr>
                              <w:rFonts w:ascii="Arial" w:hAnsi="Arial" w:cs="Arial"/>
                              <w:b/>
                              <w:sz w:val="28"/>
                              <w:szCs w:val="28"/>
                            </w:rPr>
                          </w:pPr>
                          <w:r w:rsidRPr="0095780F">
                            <w:rPr>
                              <w:rFonts w:ascii="Arial" w:hAnsi="Arial" w:cs="Arial"/>
                              <w:b/>
                              <w:sz w:val="28"/>
                              <w:szCs w:val="28"/>
                            </w:rPr>
                            <w:t>Module Title:</w:t>
                          </w:r>
                          <w:r w:rsidR="00C95447">
                            <w:rPr>
                              <w:rFonts w:ascii="Arial" w:hAnsi="Arial" w:cs="Arial"/>
                              <w:b/>
                              <w:sz w:val="28"/>
                              <w:szCs w:val="28"/>
                            </w:rPr>
                            <w:t xml:space="preserve"> </w:t>
                          </w:r>
                          <w:proofErr w:type="spellStart"/>
                          <w:r w:rsidR="00C95447">
                            <w:rPr>
                              <w:rFonts w:ascii="Arial" w:hAnsi="Arial" w:cs="Arial"/>
                              <w:b/>
                              <w:sz w:val="28"/>
                              <w:szCs w:val="28"/>
                            </w:rPr>
                            <w:t>Sutainable</w:t>
                          </w:r>
                          <w:proofErr w:type="spellEnd"/>
                          <w:r w:rsidR="00C95447">
                            <w:rPr>
                              <w:rFonts w:ascii="Arial" w:hAnsi="Arial" w:cs="Arial"/>
                              <w:b/>
                              <w:sz w:val="28"/>
                              <w:szCs w:val="28"/>
                            </w:rPr>
                            <w:t xml:space="preserve"> </w:t>
                          </w:r>
                          <w:proofErr w:type="spellStart"/>
                          <w:r w:rsidR="00C95447">
                            <w:rPr>
                              <w:rFonts w:ascii="Arial" w:hAnsi="Arial" w:cs="Arial"/>
                              <w:b/>
                              <w:sz w:val="28"/>
                              <w:szCs w:val="28"/>
                            </w:rPr>
                            <w:t>Hopitality</w:t>
                          </w:r>
                          <w:proofErr w:type="spellEnd"/>
                          <w:r w:rsidR="00C95447">
                            <w:rPr>
                              <w:rFonts w:ascii="Arial" w:hAnsi="Arial" w:cs="Arial"/>
                              <w:b/>
                              <w:sz w:val="28"/>
                              <w:szCs w:val="28"/>
                            </w:rPr>
                            <w:t xml:space="preserve"> and </w:t>
                          </w:r>
                          <w:proofErr w:type="gramStart"/>
                          <w:r w:rsidR="00C95447">
                            <w:rPr>
                              <w:rFonts w:ascii="Arial" w:hAnsi="Arial" w:cs="Arial"/>
                              <w:b/>
                              <w:sz w:val="28"/>
                              <w:szCs w:val="28"/>
                            </w:rPr>
                            <w:t>Tourism  Management</w:t>
                          </w:r>
                          <w:proofErr w:type="gramEnd"/>
                        </w:p>
                        <w:p w:rsidR="0095780F" w:rsidRPr="0095780F" w:rsidRDefault="0095780F">
                          <w:pPr>
                            <w:rPr>
                              <w:rFonts w:ascii="Arial" w:hAnsi="Arial" w:cs="Arial"/>
                              <w:b/>
                              <w:sz w:val="28"/>
                              <w:szCs w:val="28"/>
                            </w:rPr>
                          </w:pPr>
                          <w:r w:rsidRPr="0095780F">
                            <w:rPr>
                              <w:rFonts w:ascii="Arial" w:hAnsi="Arial" w:cs="Arial"/>
                              <w:b/>
                              <w:sz w:val="28"/>
                              <w:szCs w:val="28"/>
                            </w:rPr>
                            <w:t>Module Code:</w:t>
                          </w:r>
                          <w:r w:rsidR="00C95447">
                            <w:rPr>
                              <w:rFonts w:ascii="Arial" w:hAnsi="Arial" w:cs="Arial"/>
                              <w:b/>
                              <w:sz w:val="28"/>
                              <w:szCs w:val="28"/>
                            </w:rPr>
                            <w:t xml:space="preserve"> BMIH5006</w:t>
                          </w:r>
                        </w:p>
                      </w:txbxContent>
                    </v:textbox>
                    <w10:wrap anchorx="margin"/>
                  </v:shape>
                </w:pict>
              </mc:Fallback>
            </mc:AlternateContent>
          </w:r>
          <w:r w:rsidR="00A5018E">
            <w:rPr>
              <w:rFonts w:ascii="Arial" w:eastAsia="Times New Roman" w:hAnsi="Arial" w:cs="Arial"/>
              <w:b/>
              <w:sz w:val="24"/>
              <w:szCs w:val="24"/>
              <w:lang w:eastAsia="en-GB"/>
            </w:rPr>
            <w:br w:type="page"/>
          </w:r>
        </w:p>
        <w:bookmarkStart w:id="0" w:name="_GoBack" w:displacedByCustomXml="next"/>
        <w:bookmarkEnd w:id="0" w:displacedByCustomXml="next"/>
      </w:sdtContent>
    </w:sdt>
    <w:tbl>
      <w:tblPr>
        <w:tblpPr w:leftFromText="180" w:rightFromText="180" w:vertAnchor="text" w:horzAnchor="margin" w:tblpY="313"/>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08"/>
        <w:gridCol w:w="5296"/>
        <w:gridCol w:w="1387"/>
      </w:tblGrid>
      <w:tr w:rsidR="006F3776" w:rsidRPr="007C086D" w:rsidTr="00DE44B2">
        <w:trPr>
          <w:trHeight w:val="770"/>
        </w:trPr>
        <w:tc>
          <w:tcPr>
            <w:tcW w:w="2208" w:type="dxa"/>
            <w:tcBorders>
              <w:bottom w:val="single" w:sz="4" w:space="0" w:color="000000"/>
              <w:right w:val="single" w:sz="4" w:space="0" w:color="000000"/>
            </w:tcBorders>
          </w:tcPr>
          <w:p w:rsidR="006F3776" w:rsidRPr="007C086D" w:rsidRDefault="006F3776" w:rsidP="00DE44B2">
            <w:pPr>
              <w:pStyle w:val="TableParagraph"/>
              <w:spacing w:before="3"/>
              <w:ind w:left="105"/>
              <w:rPr>
                <w:rFonts w:ascii="Arial" w:hAnsi="Arial" w:cs="Arial"/>
                <w:sz w:val="24"/>
                <w:szCs w:val="24"/>
              </w:rPr>
            </w:pPr>
            <w:r w:rsidRPr="007C086D">
              <w:rPr>
                <w:rFonts w:ascii="Arial" w:hAnsi="Arial" w:cs="Arial"/>
                <w:sz w:val="24"/>
                <w:szCs w:val="24"/>
              </w:rPr>
              <w:lastRenderedPageBreak/>
              <w:t>RESEARCH</w:t>
            </w:r>
          </w:p>
        </w:tc>
        <w:tc>
          <w:tcPr>
            <w:tcW w:w="5296" w:type="dxa"/>
            <w:tcBorders>
              <w:left w:val="single" w:sz="4" w:space="0" w:color="000000"/>
              <w:bottom w:val="single" w:sz="4" w:space="0" w:color="000000"/>
              <w:right w:val="single" w:sz="4" w:space="0" w:color="000000"/>
            </w:tcBorders>
          </w:tcPr>
          <w:p w:rsidR="006F3776" w:rsidRPr="007C086D" w:rsidRDefault="006F3776" w:rsidP="00DE44B2">
            <w:pPr>
              <w:pStyle w:val="TableParagraph"/>
              <w:spacing w:before="5" w:line="264" w:lineRule="auto"/>
              <w:ind w:left="107" w:right="120"/>
              <w:rPr>
                <w:rFonts w:ascii="Arial" w:hAnsi="Arial" w:cs="Arial"/>
                <w:sz w:val="24"/>
                <w:szCs w:val="24"/>
              </w:rPr>
            </w:pPr>
            <w:r w:rsidRPr="007C086D">
              <w:rPr>
                <w:rFonts w:ascii="Arial" w:hAnsi="Arial" w:cs="Arial"/>
                <w:sz w:val="24"/>
                <w:szCs w:val="24"/>
              </w:rPr>
              <w:t>For</w:t>
            </w:r>
            <w:r w:rsidRPr="007C086D">
              <w:rPr>
                <w:rFonts w:ascii="Arial" w:hAnsi="Arial" w:cs="Arial"/>
                <w:spacing w:val="1"/>
                <w:sz w:val="24"/>
                <w:szCs w:val="24"/>
              </w:rPr>
              <w:t xml:space="preserve"> </w:t>
            </w:r>
            <w:r w:rsidRPr="007C086D">
              <w:rPr>
                <w:rFonts w:ascii="Arial" w:hAnsi="Arial" w:cs="Arial"/>
                <w:sz w:val="24"/>
                <w:szCs w:val="24"/>
              </w:rPr>
              <w:t>this</w:t>
            </w:r>
            <w:r w:rsidRPr="007C086D">
              <w:rPr>
                <w:rFonts w:ascii="Arial" w:hAnsi="Arial" w:cs="Arial"/>
                <w:spacing w:val="2"/>
                <w:sz w:val="24"/>
                <w:szCs w:val="24"/>
              </w:rPr>
              <w:t xml:space="preserve"> </w:t>
            </w:r>
            <w:r w:rsidRPr="007C086D">
              <w:rPr>
                <w:rFonts w:ascii="Arial" w:hAnsi="Arial" w:cs="Arial"/>
                <w:sz w:val="24"/>
                <w:szCs w:val="24"/>
              </w:rPr>
              <w:t>assessment, you</w:t>
            </w:r>
            <w:r w:rsidRPr="007C086D">
              <w:rPr>
                <w:rFonts w:ascii="Arial" w:hAnsi="Arial" w:cs="Arial"/>
                <w:spacing w:val="2"/>
                <w:sz w:val="24"/>
                <w:szCs w:val="24"/>
              </w:rPr>
              <w:t xml:space="preserve"> </w:t>
            </w:r>
            <w:r w:rsidRPr="007C086D">
              <w:rPr>
                <w:rFonts w:ascii="Arial" w:hAnsi="Arial" w:cs="Arial"/>
                <w:sz w:val="24"/>
                <w:szCs w:val="24"/>
              </w:rPr>
              <w:t>can</w:t>
            </w:r>
            <w:r w:rsidRPr="007C086D">
              <w:rPr>
                <w:rFonts w:ascii="Arial" w:hAnsi="Arial" w:cs="Arial"/>
                <w:spacing w:val="2"/>
                <w:sz w:val="24"/>
                <w:szCs w:val="24"/>
              </w:rPr>
              <w:t xml:space="preserve"> </w:t>
            </w:r>
            <w:r w:rsidRPr="007C086D">
              <w:rPr>
                <w:rFonts w:ascii="Arial" w:hAnsi="Arial" w:cs="Arial"/>
                <w:sz w:val="24"/>
                <w:szCs w:val="24"/>
              </w:rPr>
              <w:t>use</w:t>
            </w:r>
            <w:r w:rsidRPr="007C086D">
              <w:rPr>
                <w:rFonts w:ascii="Arial" w:hAnsi="Arial" w:cs="Arial"/>
                <w:spacing w:val="-2"/>
                <w:sz w:val="24"/>
                <w:szCs w:val="24"/>
              </w:rPr>
              <w:t xml:space="preserve"> </w:t>
            </w:r>
            <w:r w:rsidRPr="007C086D">
              <w:rPr>
                <w:rFonts w:ascii="Arial" w:hAnsi="Arial" w:cs="Arial"/>
                <w:sz w:val="24"/>
                <w:szCs w:val="24"/>
              </w:rPr>
              <w:t>Generative</w:t>
            </w:r>
            <w:r w:rsidRPr="007C086D">
              <w:rPr>
                <w:rFonts w:ascii="Arial" w:hAnsi="Arial" w:cs="Arial"/>
                <w:spacing w:val="2"/>
                <w:sz w:val="24"/>
                <w:szCs w:val="24"/>
              </w:rPr>
              <w:t xml:space="preserve"> </w:t>
            </w:r>
            <w:r w:rsidRPr="007C086D">
              <w:rPr>
                <w:rFonts w:ascii="Arial" w:hAnsi="Arial" w:cs="Arial"/>
                <w:sz w:val="24"/>
                <w:szCs w:val="24"/>
              </w:rPr>
              <w:t>AI</w:t>
            </w:r>
            <w:r w:rsidRPr="007C086D">
              <w:rPr>
                <w:rFonts w:ascii="Arial" w:hAnsi="Arial" w:cs="Arial"/>
                <w:spacing w:val="1"/>
                <w:sz w:val="24"/>
                <w:szCs w:val="24"/>
              </w:rPr>
              <w:t xml:space="preserve"> </w:t>
            </w:r>
            <w:r w:rsidRPr="007C086D">
              <w:rPr>
                <w:rFonts w:ascii="Arial" w:hAnsi="Arial" w:cs="Arial"/>
                <w:sz w:val="24"/>
                <w:szCs w:val="24"/>
              </w:rPr>
              <w:t>to</w:t>
            </w:r>
            <w:r w:rsidRPr="007C086D">
              <w:rPr>
                <w:rFonts w:ascii="Arial" w:hAnsi="Arial" w:cs="Arial"/>
                <w:spacing w:val="1"/>
                <w:sz w:val="24"/>
                <w:szCs w:val="24"/>
              </w:rPr>
              <w:t xml:space="preserve"> </w:t>
            </w:r>
            <w:r w:rsidRPr="007C086D">
              <w:rPr>
                <w:rFonts w:ascii="Arial" w:hAnsi="Arial" w:cs="Arial"/>
                <w:sz w:val="24"/>
                <w:szCs w:val="24"/>
              </w:rPr>
              <w:t>support</w:t>
            </w:r>
            <w:r w:rsidRPr="007C086D">
              <w:rPr>
                <w:rFonts w:ascii="Arial" w:hAnsi="Arial" w:cs="Arial"/>
                <w:spacing w:val="-1"/>
                <w:sz w:val="24"/>
                <w:szCs w:val="24"/>
              </w:rPr>
              <w:t xml:space="preserve"> </w:t>
            </w:r>
            <w:r w:rsidRPr="007C086D">
              <w:rPr>
                <w:rFonts w:ascii="Arial" w:hAnsi="Arial" w:cs="Arial"/>
                <w:sz w:val="24"/>
                <w:szCs w:val="24"/>
              </w:rPr>
              <w:t>you</w:t>
            </w:r>
            <w:r w:rsidRPr="007C086D">
              <w:rPr>
                <w:rFonts w:ascii="Arial" w:hAnsi="Arial" w:cs="Arial"/>
                <w:spacing w:val="3"/>
                <w:sz w:val="24"/>
                <w:szCs w:val="24"/>
              </w:rPr>
              <w:t xml:space="preserve"> </w:t>
            </w:r>
            <w:r w:rsidRPr="007C086D">
              <w:rPr>
                <w:rFonts w:ascii="Arial" w:hAnsi="Arial" w:cs="Arial"/>
                <w:sz w:val="24"/>
                <w:szCs w:val="24"/>
              </w:rPr>
              <w:t>in research,</w:t>
            </w:r>
            <w:r w:rsidRPr="007C086D">
              <w:rPr>
                <w:rFonts w:ascii="Arial" w:hAnsi="Arial" w:cs="Arial"/>
                <w:spacing w:val="2"/>
                <w:sz w:val="24"/>
                <w:szCs w:val="24"/>
              </w:rPr>
              <w:t xml:space="preserve"> </w:t>
            </w:r>
            <w:r w:rsidRPr="007C086D">
              <w:rPr>
                <w:rFonts w:ascii="Arial" w:hAnsi="Arial" w:cs="Arial"/>
                <w:sz w:val="24"/>
                <w:szCs w:val="24"/>
              </w:rPr>
              <w:t>including</w:t>
            </w:r>
            <w:r w:rsidRPr="007C086D">
              <w:rPr>
                <w:rFonts w:ascii="Arial" w:hAnsi="Arial" w:cs="Arial"/>
                <w:spacing w:val="3"/>
                <w:sz w:val="24"/>
                <w:szCs w:val="24"/>
              </w:rPr>
              <w:t xml:space="preserve"> </w:t>
            </w:r>
            <w:r w:rsidRPr="007C086D">
              <w:rPr>
                <w:rFonts w:ascii="Arial" w:hAnsi="Arial" w:cs="Arial"/>
                <w:sz w:val="24"/>
                <w:szCs w:val="24"/>
              </w:rPr>
              <w:t>searching</w:t>
            </w:r>
            <w:r w:rsidRPr="007C086D">
              <w:rPr>
                <w:rFonts w:ascii="Arial" w:hAnsi="Arial" w:cs="Arial"/>
                <w:spacing w:val="1"/>
                <w:sz w:val="24"/>
                <w:szCs w:val="24"/>
              </w:rPr>
              <w:t xml:space="preserve"> </w:t>
            </w:r>
            <w:r w:rsidRPr="007C086D">
              <w:rPr>
                <w:rFonts w:ascii="Arial" w:hAnsi="Arial" w:cs="Arial"/>
                <w:sz w:val="24"/>
                <w:szCs w:val="24"/>
              </w:rPr>
              <w:t>for</w:t>
            </w:r>
            <w:r w:rsidRPr="007C086D">
              <w:rPr>
                <w:rFonts w:ascii="Arial" w:hAnsi="Arial" w:cs="Arial"/>
                <w:spacing w:val="1"/>
                <w:sz w:val="24"/>
                <w:szCs w:val="24"/>
              </w:rPr>
              <w:t xml:space="preserve"> </w:t>
            </w:r>
            <w:r w:rsidRPr="007C086D">
              <w:rPr>
                <w:rFonts w:ascii="Arial" w:hAnsi="Arial" w:cs="Arial"/>
                <w:sz w:val="24"/>
                <w:szCs w:val="24"/>
              </w:rPr>
              <w:t xml:space="preserve">bibliography, using tools to </w:t>
            </w:r>
            <w:proofErr w:type="spellStart"/>
            <w:r w:rsidRPr="007C086D">
              <w:rPr>
                <w:rFonts w:ascii="Arial" w:hAnsi="Arial" w:cs="Arial"/>
                <w:sz w:val="24"/>
                <w:szCs w:val="24"/>
              </w:rPr>
              <w:t>summarise</w:t>
            </w:r>
            <w:proofErr w:type="spellEnd"/>
            <w:r w:rsidRPr="007C086D">
              <w:rPr>
                <w:rFonts w:ascii="Arial" w:hAnsi="Arial" w:cs="Arial"/>
                <w:sz w:val="24"/>
                <w:szCs w:val="24"/>
              </w:rPr>
              <w:t>, compare and</w:t>
            </w:r>
            <w:r w:rsidRPr="007C086D">
              <w:rPr>
                <w:rFonts w:ascii="Arial" w:hAnsi="Arial" w:cs="Arial"/>
                <w:spacing w:val="-56"/>
                <w:sz w:val="24"/>
                <w:szCs w:val="24"/>
              </w:rPr>
              <w:t xml:space="preserve"> </w:t>
            </w:r>
            <w:r w:rsidRPr="007C086D">
              <w:rPr>
                <w:rFonts w:ascii="Arial" w:hAnsi="Arial" w:cs="Arial"/>
                <w:sz w:val="24"/>
                <w:szCs w:val="24"/>
              </w:rPr>
              <w:t>interrogate</w:t>
            </w:r>
            <w:r w:rsidRPr="007C086D">
              <w:rPr>
                <w:rFonts w:ascii="Arial" w:hAnsi="Arial" w:cs="Arial"/>
                <w:spacing w:val="1"/>
                <w:sz w:val="24"/>
                <w:szCs w:val="24"/>
              </w:rPr>
              <w:t xml:space="preserve"> </w:t>
            </w:r>
            <w:r w:rsidRPr="007C086D">
              <w:rPr>
                <w:rFonts w:ascii="Arial" w:hAnsi="Arial" w:cs="Arial"/>
                <w:sz w:val="24"/>
                <w:szCs w:val="24"/>
              </w:rPr>
              <w:t>materials.</w:t>
            </w:r>
          </w:p>
        </w:tc>
        <w:tc>
          <w:tcPr>
            <w:tcW w:w="1387" w:type="dxa"/>
            <w:tcBorders>
              <w:left w:val="single" w:sz="4" w:space="0" w:color="000000"/>
              <w:bottom w:val="single" w:sz="4" w:space="0" w:color="000000"/>
            </w:tcBorders>
          </w:tcPr>
          <w:p w:rsidR="006F3776" w:rsidRPr="007C086D" w:rsidRDefault="006F3776" w:rsidP="00DE44B2">
            <w:pPr>
              <w:pStyle w:val="TableParagraph"/>
              <w:spacing w:before="3"/>
              <w:ind w:left="111"/>
              <w:rPr>
                <w:rFonts w:ascii="Arial" w:hAnsi="Arial" w:cs="Arial"/>
                <w:sz w:val="24"/>
                <w:szCs w:val="24"/>
              </w:rPr>
            </w:pPr>
            <w:r w:rsidRPr="007C086D">
              <w:rPr>
                <w:rFonts w:ascii="Arial" w:hAnsi="Arial" w:cs="Arial"/>
                <w:sz w:val="24"/>
                <w:szCs w:val="24"/>
              </w:rPr>
              <w:t>Yes</w:t>
            </w:r>
            <w:r w:rsidRPr="007C086D">
              <w:rPr>
                <w:rFonts w:ascii="Arial" w:hAnsi="Arial" w:cs="Arial"/>
                <w:spacing w:val="4"/>
                <w:sz w:val="24"/>
                <w:szCs w:val="24"/>
              </w:rPr>
              <w:t xml:space="preserve"> </w:t>
            </w:r>
            <w:r w:rsidRPr="007C086D">
              <w:rPr>
                <w:rFonts w:ascii="Segoe UI Symbol" w:hAnsi="Segoe UI Symbol" w:cs="Segoe UI Symbol"/>
                <w:sz w:val="24"/>
                <w:szCs w:val="24"/>
              </w:rPr>
              <w:t>☒</w:t>
            </w:r>
          </w:p>
          <w:p w:rsidR="006F3776" w:rsidRPr="007C086D" w:rsidRDefault="006F3776" w:rsidP="00DE44B2">
            <w:pPr>
              <w:pStyle w:val="TableParagraph"/>
              <w:rPr>
                <w:rFonts w:ascii="Arial" w:hAnsi="Arial" w:cs="Arial"/>
                <w:sz w:val="24"/>
                <w:szCs w:val="24"/>
              </w:rPr>
            </w:pPr>
          </w:p>
          <w:p w:rsidR="006F3776" w:rsidRPr="007C086D" w:rsidRDefault="006F3776" w:rsidP="00DE44B2">
            <w:pPr>
              <w:pStyle w:val="TableParagraph"/>
              <w:rPr>
                <w:rFonts w:ascii="Arial" w:hAnsi="Arial" w:cs="Arial"/>
                <w:sz w:val="24"/>
                <w:szCs w:val="24"/>
              </w:rPr>
            </w:pPr>
          </w:p>
          <w:p w:rsidR="006F3776" w:rsidRPr="007C086D" w:rsidRDefault="006F3776" w:rsidP="00DE44B2">
            <w:pPr>
              <w:pStyle w:val="TableParagraph"/>
              <w:spacing w:before="194"/>
              <w:ind w:left="111"/>
              <w:rPr>
                <w:rFonts w:ascii="Arial" w:hAnsi="Arial" w:cs="Arial"/>
                <w:sz w:val="24"/>
                <w:szCs w:val="24"/>
              </w:rPr>
            </w:pPr>
            <w:r w:rsidRPr="007C086D">
              <w:rPr>
                <w:rFonts w:ascii="Arial" w:hAnsi="Arial" w:cs="Arial"/>
                <w:sz w:val="24"/>
                <w:szCs w:val="24"/>
              </w:rPr>
              <w:t>No</w:t>
            </w:r>
            <w:r w:rsidRPr="007C086D">
              <w:rPr>
                <w:rFonts w:ascii="Arial" w:hAnsi="Arial" w:cs="Arial"/>
                <w:spacing w:val="66"/>
                <w:sz w:val="24"/>
                <w:szCs w:val="24"/>
              </w:rPr>
              <w:t xml:space="preserve"> </w:t>
            </w:r>
            <w:r w:rsidRPr="007C086D">
              <w:rPr>
                <w:rFonts w:ascii="Segoe UI Symbol" w:hAnsi="Segoe UI Symbol" w:cs="Segoe UI Symbol"/>
                <w:sz w:val="24"/>
                <w:szCs w:val="24"/>
              </w:rPr>
              <w:t>☐</w:t>
            </w:r>
          </w:p>
        </w:tc>
      </w:tr>
      <w:tr w:rsidR="006F3776" w:rsidRPr="007C086D" w:rsidTr="00DE44B2">
        <w:trPr>
          <w:trHeight w:val="770"/>
        </w:trPr>
        <w:tc>
          <w:tcPr>
            <w:tcW w:w="2208" w:type="dxa"/>
            <w:tcBorders>
              <w:top w:val="single" w:sz="4" w:space="0" w:color="000000"/>
              <w:bottom w:val="single" w:sz="4" w:space="0" w:color="000000"/>
              <w:right w:val="single" w:sz="4" w:space="0" w:color="000000"/>
            </w:tcBorders>
          </w:tcPr>
          <w:p w:rsidR="006F3776" w:rsidRPr="007C086D" w:rsidRDefault="006F3776" w:rsidP="00DE44B2">
            <w:pPr>
              <w:pStyle w:val="TableParagraph"/>
              <w:spacing w:before="3"/>
              <w:ind w:left="105"/>
              <w:rPr>
                <w:rFonts w:ascii="Arial" w:hAnsi="Arial" w:cs="Arial"/>
                <w:sz w:val="24"/>
                <w:szCs w:val="24"/>
              </w:rPr>
            </w:pPr>
            <w:r w:rsidRPr="007C086D">
              <w:rPr>
                <w:rFonts w:ascii="Arial" w:hAnsi="Arial" w:cs="Arial"/>
                <w:sz w:val="24"/>
                <w:szCs w:val="24"/>
              </w:rPr>
              <w:t>STRUCTURE</w:t>
            </w:r>
          </w:p>
        </w:tc>
        <w:tc>
          <w:tcPr>
            <w:tcW w:w="5296" w:type="dxa"/>
            <w:tcBorders>
              <w:top w:val="single" w:sz="4" w:space="0" w:color="000000"/>
              <w:left w:val="single" w:sz="4" w:space="0" w:color="000000"/>
              <w:bottom w:val="single" w:sz="4" w:space="0" w:color="000000"/>
              <w:right w:val="single" w:sz="4" w:space="0" w:color="000000"/>
            </w:tcBorders>
          </w:tcPr>
          <w:p w:rsidR="006F3776" w:rsidRPr="007C086D" w:rsidRDefault="006F3776" w:rsidP="00DE44B2">
            <w:pPr>
              <w:pStyle w:val="TableParagraph"/>
              <w:spacing w:before="5" w:line="261" w:lineRule="auto"/>
              <w:ind w:left="107" w:right="155"/>
              <w:rPr>
                <w:rFonts w:ascii="Arial" w:hAnsi="Arial" w:cs="Arial"/>
                <w:sz w:val="24"/>
                <w:szCs w:val="24"/>
              </w:rPr>
            </w:pPr>
            <w:r w:rsidRPr="007C086D">
              <w:rPr>
                <w:rFonts w:ascii="Arial" w:hAnsi="Arial" w:cs="Arial"/>
                <w:sz w:val="24"/>
                <w:szCs w:val="24"/>
              </w:rPr>
              <w:t>For</w:t>
            </w:r>
            <w:r w:rsidRPr="007C086D">
              <w:rPr>
                <w:rFonts w:ascii="Arial" w:hAnsi="Arial" w:cs="Arial"/>
                <w:spacing w:val="1"/>
                <w:sz w:val="24"/>
                <w:szCs w:val="24"/>
              </w:rPr>
              <w:t xml:space="preserve"> </w:t>
            </w:r>
            <w:r w:rsidRPr="007C086D">
              <w:rPr>
                <w:rFonts w:ascii="Arial" w:hAnsi="Arial" w:cs="Arial"/>
                <w:sz w:val="24"/>
                <w:szCs w:val="24"/>
              </w:rPr>
              <w:t>this</w:t>
            </w:r>
            <w:r w:rsidRPr="007C086D">
              <w:rPr>
                <w:rFonts w:ascii="Arial" w:hAnsi="Arial" w:cs="Arial"/>
                <w:spacing w:val="2"/>
                <w:sz w:val="24"/>
                <w:szCs w:val="24"/>
              </w:rPr>
              <w:t xml:space="preserve"> </w:t>
            </w:r>
            <w:r w:rsidRPr="007C086D">
              <w:rPr>
                <w:rFonts w:ascii="Arial" w:hAnsi="Arial" w:cs="Arial"/>
                <w:sz w:val="24"/>
                <w:szCs w:val="24"/>
              </w:rPr>
              <w:t>assessment, you</w:t>
            </w:r>
            <w:r w:rsidRPr="007C086D">
              <w:rPr>
                <w:rFonts w:ascii="Arial" w:hAnsi="Arial" w:cs="Arial"/>
                <w:spacing w:val="2"/>
                <w:sz w:val="24"/>
                <w:szCs w:val="24"/>
              </w:rPr>
              <w:t xml:space="preserve"> </w:t>
            </w:r>
            <w:r w:rsidRPr="007C086D">
              <w:rPr>
                <w:rFonts w:ascii="Arial" w:hAnsi="Arial" w:cs="Arial"/>
                <w:sz w:val="24"/>
                <w:szCs w:val="24"/>
              </w:rPr>
              <w:t>can</w:t>
            </w:r>
            <w:r w:rsidRPr="007C086D">
              <w:rPr>
                <w:rFonts w:ascii="Arial" w:hAnsi="Arial" w:cs="Arial"/>
                <w:spacing w:val="2"/>
                <w:sz w:val="24"/>
                <w:szCs w:val="24"/>
              </w:rPr>
              <w:t xml:space="preserve"> </w:t>
            </w:r>
            <w:r w:rsidRPr="007C086D">
              <w:rPr>
                <w:rFonts w:ascii="Arial" w:hAnsi="Arial" w:cs="Arial"/>
                <w:sz w:val="24"/>
                <w:szCs w:val="24"/>
              </w:rPr>
              <w:t>use</w:t>
            </w:r>
            <w:r w:rsidRPr="007C086D">
              <w:rPr>
                <w:rFonts w:ascii="Arial" w:hAnsi="Arial" w:cs="Arial"/>
                <w:spacing w:val="-2"/>
                <w:sz w:val="24"/>
                <w:szCs w:val="24"/>
              </w:rPr>
              <w:t xml:space="preserve"> </w:t>
            </w:r>
            <w:r w:rsidRPr="007C086D">
              <w:rPr>
                <w:rFonts w:ascii="Arial" w:hAnsi="Arial" w:cs="Arial"/>
                <w:sz w:val="24"/>
                <w:szCs w:val="24"/>
              </w:rPr>
              <w:t>Generative</w:t>
            </w:r>
            <w:r w:rsidRPr="007C086D">
              <w:rPr>
                <w:rFonts w:ascii="Arial" w:hAnsi="Arial" w:cs="Arial"/>
                <w:spacing w:val="2"/>
                <w:sz w:val="24"/>
                <w:szCs w:val="24"/>
              </w:rPr>
              <w:t xml:space="preserve"> </w:t>
            </w:r>
            <w:r w:rsidRPr="007C086D">
              <w:rPr>
                <w:rFonts w:ascii="Arial" w:hAnsi="Arial" w:cs="Arial"/>
                <w:sz w:val="24"/>
                <w:szCs w:val="24"/>
              </w:rPr>
              <w:t>AI</w:t>
            </w:r>
            <w:r w:rsidRPr="007C086D">
              <w:rPr>
                <w:rFonts w:ascii="Arial" w:hAnsi="Arial" w:cs="Arial"/>
                <w:spacing w:val="1"/>
                <w:sz w:val="24"/>
                <w:szCs w:val="24"/>
              </w:rPr>
              <w:t xml:space="preserve"> </w:t>
            </w:r>
            <w:r w:rsidRPr="007C086D">
              <w:rPr>
                <w:rFonts w:ascii="Arial" w:hAnsi="Arial" w:cs="Arial"/>
                <w:sz w:val="24"/>
                <w:szCs w:val="24"/>
              </w:rPr>
              <w:t>to</w:t>
            </w:r>
            <w:r w:rsidRPr="007C086D">
              <w:rPr>
                <w:rFonts w:ascii="Arial" w:hAnsi="Arial" w:cs="Arial"/>
                <w:spacing w:val="1"/>
                <w:sz w:val="24"/>
                <w:szCs w:val="24"/>
              </w:rPr>
              <w:t xml:space="preserve"> </w:t>
            </w:r>
            <w:r w:rsidRPr="007C086D">
              <w:rPr>
                <w:rFonts w:ascii="Arial" w:hAnsi="Arial" w:cs="Arial"/>
                <w:sz w:val="24"/>
                <w:szCs w:val="24"/>
              </w:rPr>
              <w:t>support you in structuring your submission, including</w:t>
            </w:r>
            <w:r w:rsidRPr="007C086D">
              <w:rPr>
                <w:rFonts w:ascii="Arial" w:hAnsi="Arial" w:cs="Arial"/>
                <w:spacing w:val="-56"/>
                <w:sz w:val="24"/>
                <w:szCs w:val="24"/>
              </w:rPr>
              <w:t xml:space="preserve"> </w:t>
            </w:r>
            <w:r w:rsidRPr="007C086D">
              <w:rPr>
                <w:rFonts w:ascii="Arial" w:hAnsi="Arial" w:cs="Arial"/>
                <w:sz w:val="24"/>
                <w:szCs w:val="24"/>
              </w:rPr>
              <w:t>creating</w:t>
            </w:r>
            <w:r w:rsidRPr="007C086D">
              <w:rPr>
                <w:rFonts w:ascii="Arial" w:hAnsi="Arial" w:cs="Arial"/>
                <w:spacing w:val="-1"/>
                <w:sz w:val="24"/>
                <w:szCs w:val="24"/>
              </w:rPr>
              <w:t xml:space="preserve"> </w:t>
            </w:r>
            <w:r w:rsidRPr="007C086D">
              <w:rPr>
                <w:rFonts w:ascii="Arial" w:hAnsi="Arial" w:cs="Arial"/>
                <w:sz w:val="24"/>
                <w:szCs w:val="24"/>
              </w:rPr>
              <w:t>a</w:t>
            </w:r>
            <w:r w:rsidRPr="007C086D">
              <w:rPr>
                <w:rFonts w:ascii="Arial" w:hAnsi="Arial" w:cs="Arial"/>
                <w:spacing w:val="-1"/>
                <w:sz w:val="24"/>
                <w:szCs w:val="24"/>
              </w:rPr>
              <w:t xml:space="preserve"> </w:t>
            </w:r>
            <w:r w:rsidRPr="007C086D">
              <w:rPr>
                <w:rFonts w:ascii="Arial" w:hAnsi="Arial" w:cs="Arial"/>
                <w:sz w:val="24"/>
                <w:szCs w:val="24"/>
              </w:rPr>
              <w:t>draft</w:t>
            </w:r>
            <w:r w:rsidRPr="007C086D">
              <w:rPr>
                <w:rFonts w:ascii="Arial" w:hAnsi="Arial" w:cs="Arial"/>
                <w:spacing w:val="-1"/>
                <w:sz w:val="24"/>
                <w:szCs w:val="24"/>
              </w:rPr>
              <w:t xml:space="preserve"> </w:t>
            </w:r>
            <w:r w:rsidRPr="007C086D">
              <w:rPr>
                <w:rFonts w:ascii="Arial" w:hAnsi="Arial" w:cs="Arial"/>
                <w:sz w:val="24"/>
                <w:szCs w:val="24"/>
              </w:rPr>
              <w:t>argument structure,</w:t>
            </w:r>
            <w:r w:rsidRPr="007C086D">
              <w:rPr>
                <w:rFonts w:ascii="Arial" w:hAnsi="Arial" w:cs="Arial"/>
                <w:spacing w:val="3"/>
                <w:sz w:val="24"/>
                <w:szCs w:val="24"/>
              </w:rPr>
              <w:t xml:space="preserve"> </w:t>
            </w:r>
            <w:r w:rsidRPr="007C086D">
              <w:rPr>
                <w:rFonts w:ascii="Arial" w:hAnsi="Arial" w:cs="Arial"/>
                <w:sz w:val="24"/>
                <w:szCs w:val="24"/>
              </w:rPr>
              <w:t>identifying parts</w:t>
            </w:r>
            <w:r w:rsidRPr="007C086D">
              <w:rPr>
                <w:rFonts w:ascii="Arial" w:hAnsi="Arial" w:cs="Arial"/>
                <w:spacing w:val="1"/>
                <w:sz w:val="24"/>
                <w:szCs w:val="24"/>
              </w:rPr>
              <w:t xml:space="preserve"> </w:t>
            </w:r>
            <w:r w:rsidRPr="007C086D">
              <w:rPr>
                <w:rFonts w:ascii="Arial" w:hAnsi="Arial" w:cs="Arial"/>
                <w:sz w:val="24"/>
                <w:szCs w:val="24"/>
              </w:rPr>
              <w:t>and</w:t>
            </w:r>
            <w:r w:rsidRPr="007C086D">
              <w:rPr>
                <w:rFonts w:ascii="Arial" w:hAnsi="Arial" w:cs="Arial"/>
                <w:spacing w:val="1"/>
                <w:sz w:val="24"/>
                <w:szCs w:val="24"/>
              </w:rPr>
              <w:t xml:space="preserve"> </w:t>
            </w:r>
            <w:r w:rsidRPr="007C086D">
              <w:rPr>
                <w:rFonts w:ascii="Arial" w:hAnsi="Arial" w:cs="Arial"/>
                <w:sz w:val="24"/>
                <w:szCs w:val="24"/>
              </w:rPr>
              <w:t>headings,</w:t>
            </w:r>
            <w:r w:rsidRPr="007C086D">
              <w:rPr>
                <w:rFonts w:ascii="Arial" w:hAnsi="Arial" w:cs="Arial"/>
                <w:spacing w:val="3"/>
                <w:sz w:val="24"/>
                <w:szCs w:val="24"/>
              </w:rPr>
              <w:t xml:space="preserve"> </w:t>
            </w:r>
            <w:r w:rsidRPr="007C086D">
              <w:rPr>
                <w:rFonts w:ascii="Arial" w:hAnsi="Arial" w:cs="Arial"/>
                <w:sz w:val="24"/>
                <w:szCs w:val="24"/>
              </w:rPr>
              <w:t>etc.</w:t>
            </w:r>
          </w:p>
        </w:tc>
        <w:tc>
          <w:tcPr>
            <w:tcW w:w="1387" w:type="dxa"/>
            <w:tcBorders>
              <w:top w:val="single" w:sz="4" w:space="0" w:color="000000"/>
              <w:left w:val="single" w:sz="4" w:space="0" w:color="000000"/>
              <w:bottom w:val="single" w:sz="4" w:space="0" w:color="000000"/>
            </w:tcBorders>
          </w:tcPr>
          <w:p w:rsidR="006F3776" w:rsidRPr="007C086D" w:rsidRDefault="006F3776" w:rsidP="00DE44B2">
            <w:pPr>
              <w:pStyle w:val="TableParagraph"/>
              <w:spacing w:before="3"/>
              <w:ind w:left="111"/>
              <w:rPr>
                <w:rFonts w:ascii="Arial" w:hAnsi="Arial" w:cs="Arial"/>
                <w:sz w:val="24"/>
                <w:szCs w:val="24"/>
              </w:rPr>
            </w:pPr>
            <w:r w:rsidRPr="007C086D">
              <w:rPr>
                <w:rFonts w:ascii="Arial" w:hAnsi="Arial" w:cs="Arial"/>
                <w:sz w:val="24"/>
                <w:szCs w:val="24"/>
              </w:rPr>
              <w:t>Yes</w:t>
            </w:r>
            <w:r w:rsidRPr="007C086D">
              <w:rPr>
                <w:rFonts w:ascii="Arial" w:hAnsi="Arial" w:cs="Arial"/>
                <w:spacing w:val="4"/>
                <w:sz w:val="24"/>
                <w:szCs w:val="24"/>
              </w:rPr>
              <w:t xml:space="preserve"> </w:t>
            </w:r>
            <w:r w:rsidRPr="007C086D">
              <w:rPr>
                <w:rFonts w:ascii="Segoe UI Symbol" w:hAnsi="Segoe UI Symbol" w:cs="Segoe UI Symbol"/>
                <w:sz w:val="24"/>
                <w:szCs w:val="24"/>
              </w:rPr>
              <w:t>☐</w:t>
            </w:r>
          </w:p>
          <w:p w:rsidR="006F3776" w:rsidRPr="007C086D" w:rsidRDefault="006F3776" w:rsidP="00DE44B2">
            <w:pPr>
              <w:pStyle w:val="TableParagraph"/>
              <w:rPr>
                <w:rFonts w:ascii="Arial" w:hAnsi="Arial" w:cs="Arial"/>
                <w:sz w:val="24"/>
                <w:szCs w:val="24"/>
              </w:rPr>
            </w:pPr>
          </w:p>
          <w:p w:rsidR="006F3776" w:rsidRPr="007C086D" w:rsidRDefault="006F3776" w:rsidP="00DE44B2">
            <w:pPr>
              <w:pStyle w:val="TableParagraph"/>
              <w:rPr>
                <w:rFonts w:ascii="Arial" w:hAnsi="Arial" w:cs="Arial"/>
                <w:sz w:val="24"/>
                <w:szCs w:val="24"/>
              </w:rPr>
            </w:pPr>
          </w:p>
          <w:p w:rsidR="006F3776" w:rsidRPr="007C086D" w:rsidRDefault="006F3776" w:rsidP="00DE44B2">
            <w:pPr>
              <w:pStyle w:val="TableParagraph"/>
              <w:spacing w:before="195"/>
              <w:ind w:left="111"/>
              <w:rPr>
                <w:rFonts w:ascii="Arial" w:hAnsi="Arial" w:cs="Arial"/>
                <w:sz w:val="24"/>
                <w:szCs w:val="24"/>
              </w:rPr>
            </w:pPr>
            <w:r w:rsidRPr="007C086D">
              <w:rPr>
                <w:rFonts w:ascii="Arial" w:hAnsi="Arial" w:cs="Arial"/>
                <w:sz w:val="24"/>
                <w:szCs w:val="24"/>
              </w:rPr>
              <w:t>No</w:t>
            </w:r>
            <w:r w:rsidRPr="007C086D">
              <w:rPr>
                <w:rFonts w:ascii="Arial" w:hAnsi="Arial" w:cs="Arial"/>
                <w:spacing w:val="66"/>
                <w:sz w:val="24"/>
                <w:szCs w:val="24"/>
              </w:rPr>
              <w:t xml:space="preserve"> </w:t>
            </w:r>
            <w:r w:rsidRPr="007C086D">
              <w:rPr>
                <w:rFonts w:ascii="Segoe UI Symbol" w:hAnsi="Segoe UI Symbol" w:cs="Segoe UI Symbol"/>
                <w:sz w:val="24"/>
                <w:szCs w:val="24"/>
              </w:rPr>
              <w:t>☒</w:t>
            </w:r>
          </w:p>
        </w:tc>
      </w:tr>
      <w:tr w:rsidR="006F3776" w:rsidRPr="007C086D" w:rsidTr="00DE44B2">
        <w:trPr>
          <w:trHeight w:val="770"/>
        </w:trPr>
        <w:tc>
          <w:tcPr>
            <w:tcW w:w="2208" w:type="dxa"/>
            <w:tcBorders>
              <w:top w:val="single" w:sz="4" w:space="0" w:color="000000"/>
              <w:bottom w:val="single" w:sz="4" w:space="0" w:color="000000"/>
              <w:right w:val="single" w:sz="4" w:space="0" w:color="000000"/>
            </w:tcBorders>
          </w:tcPr>
          <w:p w:rsidR="006F3776" w:rsidRPr="007C086D" w:rsidRDefault="006F3776" w:rsidP="00DE44B2">
            <w:pPr>
              <w:pStyle w:val="TableParagraph"/>
              <w:spacing w:before="3"/>
              <w:ind w:left="105"/>
              <w:rPr>
                <w:rFonts w:ascii="Arial" w:hAnsi="Arial" w:cs="Arial"/>
                <w:sz w:val="24"/>
                <w:szCs w:val="24"/>
              </w:rPr>
            </w:pPr>
            <w:r w:rsidRPr="007C086D">
              <w:rPr>
                <w:rFonts w:ascii="Arial" w:hAnsi="Arial" w:cs="Arial"/>
                <w:sz w:val="24"/>
                <w:szCs w:val="24"/>
              </w:rPr>
              <w:t>PROOFREADING</w:t>
            </w:r>
          </w:p>
        </w:tc>
        <w:tc>
          <w:tcPr>
            <w:tcW w:w="5296" w:type="dxa"/>
            <w:tcBorders>
              <w:top w:val="single" w:sz="4" w:space="0" w:color="000000"/>
              <w:left w:val="single" w:sz="4" w:space="0" w:color="000000"/>
              <w:bottom w:val="single" w:sz="4" w:space="0" w:color="000000"/>
              <w:right w:val="single" w:sz="4" w:space="0" w:color="000000"/>
            </w:tcBorders>
          </w:tcPr>
          <w:p w:rsidR="006F3776" w:rsidRPr="007C086D" w:rsidRDefault="006F3776" w:rsidP="00DE44B2">
            <w:pPr>
              <w:pStyle w:val="TableParagraph"/>
              <w:spacing w:before="5" w:line="261" w:lineRule="auto"/>
              <w:ind w:left="107" w:right="345"/>
              <w:rPr>
                <w:rFonts w:ascii="Arial" w:hAnsi="Arial" w:cs="Arial"/>
                <w:sz w:val="24"/>
                <w:szCs w:val="24"/>
              </w:rPr>
            </w:pPr>
            <w:r w:rsidRPr="007C086D">
              <w:rPr>
                <w:rFonts w:ascii="Arial" w:hAnsi="Arial" w:cs="Arial"/>
                <w:sz w:val="24"/>
                <w:szCs w:val="24"/>
              </w:rPr>
              <w:t>For</w:t>
            </w:r>
            <w:r w:rsidRPr="007C086D">
              <w:rPr>
                <w:rFonts w:ascii="Arial" w:hAnsi="Arial" w:cs="Arial"/>
                <w:spacing w:val="1"/>
                <w:sz w:val="24"/>
                <w:szCs w:val="24"/>
              </w:rPr>
              <w:t xml:space="preserve"> </w:t>
            </w:r>
            <w:r w:rsidRPr="007C086D">
              <w:rPr>
                <w:rFonts w:ascii="Arial" w:hAnsi="Arial" w:cs="Arial"/>
                <w:sz w:val="24"/>
                <w:szCs w:val="24"/>
              </w:rPr>
              <w:t>this</w:t>
            </w:r>
            <w:r w:rsidRPr="007C086D">
              <w:rPr>
                <w:rFonts w:ascii="Arial" w:hAnsi="Arial" w:cs="Arial"/>
                <w:spacing w:val="1"/>
                <w:sz w:val="24"/>
                <w:szCs w:val="24"/>
              </w:rPr>
              <w:t xml:space="preserve"> </w:t>
            </w:r>
            <w:r w:rsidRPr="007C086D">
              <w:rPr>
                <w:rFonts w:ascii="Arial" w:hAnsi="Arial" w:cs="Arial"/>
                <w:sz w:val="24"/>
                <w:szCs w:val="24"/>
              </w:rPr>
              <w:t>assessment,</w:t>
            </w:r>
            <w:r w:rsidRPr="007C086D">
              <w:rPr>
                <w:rFonts w:ascii="Arial" w:hAnsi="Arial" w:cs="Arial"/>
                <w:spacing w:val="1"/>
                <w:sz w:val="24"/>
                <w:szCs w:val="24"/>
              </w:rPr>
              <w:t xml:space="preserve"> </w:t>
            </w:r>
            <w:r w:rsidRPr="007C086D">
              <w:rPr>
                <w:rFonts w:ascii="Arial" w:hAnsi="Arial" w:cs="Arial"/>
                <w:sz w:val="24"/>
                <w:szCs w:val="24"/>
              </w:rPr>
              <w:t>you</w:t>
            </w:r>
            <w:r w:rsidRPr="007C086D">
              <w:rPr>
                <w:rFonts w:ascii="Arial" w:hAnsi="Arial" w:cs="Arial"/>
                <w:spacing w:val="1"/>
                <w:sz w:val="24"/>
                <w:szCs w:val="24"/>
              </w:rPr>
              <w:t xml:space="preserve"> </w:t>
            </w:r>
            <w:r w:rsidRPr="007C086D">
              <w:rPr>
                <w:rFonts w:ascii="Arial" w:hAnsi="Arial" w:cs="Arial"/>
                <w:sz w:val="24"/>
                <w:szCs w:val="24"/>
              </w:rPr>
              <w:t>can</w:t>
            </w:r>
            <w:r w:rsidRPr="007C086D">
              <w:rPr>
                <w:rFonts w:ascii="Arial" w:hAnsi="Arial" w:cs="Arial"/>
                <w:spacing w:val="2"/>
                <w:sz w:val="24"/>
                <w:szCs w:val="24"/>
              </w:rPr>
              <w:t xml:space="preserve"> </w:t>
            </w:r>
            <w:r w:rsidRPr="007C086D">
              <w:rPr>
                <w:rFonts w:ascii="Arial" w:hAnsi="Arial" w:cs="Arial"/>
                <w:sz w:val="24"/>
                <w:szCs w:val="24"/>
              </w:rPr>
              <w:t>use</w:t>
            </w:r>
            <w:r w:rsidRPr="007C086D">
              <w:rPr>
                <w:rFonts w:ascii="Arial" w:hAnsi="Arial" w:cs="Arial"/>
                <w:spacing w:val="-2"/>
                <w:sz w:val="24"/>
                <w:szCs w:val="24"/>
              </w:rPr>
              <w:t xml:space="preserve"> </w:t>
            </w:r>
            <w:r w:rsidRPr="007C086D">
              <w:rPr>
                <w:rFonts w:ascii="Arial" w:hAnsi="Arial" w:cs="Arial"/>
                <w:sz w:val="24"/>
                <w:szCs w:val="24"/>
              </w:rPr>
              <w:t>Generative</w:t>
            </w:r>
            <w:r w:rsidRPr="007C086D">
              <w:rPr>
                <w:rFonts w:ascii="Arial" w:hAnsi="Arial" w:cs="Arial"/>
                <w:spacing w:val="2"/>
                <w:sz w:val="24"/>
                <w:szCs w:val="24"/>
              </w:rPr>
              <w:t xml:space="preserve"> </w:t>
            </w:r>
            <w:r w:rsidRPr="007C086D">
              <w:rPr>
                <w:rFonts w:ascii="Arial" w:hAnsi="Arial" w:cs="Arial"/>
                <w:sz w:val="24"/>
                <w:szCs w:val="24"/>
              </w:rPr>
              <w:t>AI to</w:t>
            </w:r>
            <w:r w:rsidRPr="007C086D">
              <w:rPr>
                <w:rFonts w:ascii="Arial" w:hAnsi="Arial" w:cs="Arial"/>
                <w:spacing w:val="-55"/>
                <w:sz w:val="24"/>
                <w:szCs w:val="24"/>
              </w:rPr>
              <w:t xml:space="preserve"> </w:t>
            </w:r>
            <w:r w:rsidRPr="007C086D">
              <w:rPr>
                <w:rFonts w:ascii="Arial" w:hAnsi="Arial" w:cs="Arial"/>
                <w:sz w:val="24"/>
                <w:szCs w:val="24"/>
              </w:rPr>
              <w:t>check</w:t>
            </w:r>
            <w:r w:rsidRPr="007C086D">
              <w:rPr>
                <w:rFonts w:ascii="Arial" w:hAnsi="Arial" w:cs="Arial"/>
                <w:spacing w:val="3"/>
                <w:sz w:val="24"/>
                <w:szCs w:val="24"/>
              </w:rPr>
              <w:t xml:space="preserve"> </w:t>
            </w:r>
            <w:r w:rsidRPr="007C086D">
              <w:rPr>
                <w:rFonts w:ascii="Arial" w:hAnsi="Arial" w:cs="Arial"/>
                <w:sz w:val="24"/>
                <w:szCs w:val="24"/>
              </w:rPr>
              <w:t>your</w:t>
            </w:r>
            <w:r w:rsidRPr="007C086D">
              <w:rPr>
                <w:rFonts w:ascii="Arial" w:hAnsi="Arial" w:cs="Arial"/>
                <w:spacing w:val="2"/>
                <w:sz w:val="24"/>
                <w:szCs w:val="24"/>
              </w:rPr>
              <w:t xml:space="preserve"> </w:t>
            </w:r>
            <w:r w:rsidRPr="007C086D">
              <w:rPr>
                <w:rFonts w:ascii="Arial" w:hAnsi="Arial" w:cs="Arial"/>
                <w:sz w:val="24"/>
                <w:szCs w:val="24"/>
              </w:rPr>
              <w:t>own</w:t>
            </w:r>
            <w:r w:rsidRPr="007C086D">
              <w:rPr>
                <w:rFonts w:ascii="Arial" w:hAnsi="Arial" w:cs="Arial"/>
                <w:spacing w:val="-2"/>
                <w:sz w:val="24"/>
                <w:szCs w:val="24"/>
              </w:rPr>
              <w:t xml:space="preserve"> </w:t>
            </w:r>
            <w:r w:rsidRPr="007C086D">
              <w:rPr>
                <w:rFonts w:ascii="Arial" w:hAnsi="Arial" w:cs="Arial"/>
                <w:sz w:val="24"/>
                <w:szCs w:val="24"/>
              </w:rPr>
              <w:t>text/creation</w:t>
            </w:r>
            <w:r w:rsidRPr="007C086D">
              <w:rPr>
                <w:rFonts w:ascii="Arial" w:hAnsi="Arial" w:cs="Arial"/>
                <w:spacing w:val="2"/>
                <w:sz w:val="24"/>
                <w:szCs w:val="24"/>
              </w:rPr>
              <w:t xml:space="preserve"> </w:t>
            </w:r>
            <w:r w:rsidRPr="007C086D">
              <w:rPr>
                <w:rFonts w:ascii="Arial" w:hAnsi="Arial" w:cs="Arial"/>
                <w:sz w:val="24"/>
                <w:szCs w:val="24"/>
              </w:rPr>
              <w:t>for grammatical</w:t>
            </w:r>
            <w:r w:rsidRPr="007C086D">
              <w:rPr>
                <w:rFonts w:ascii="Arial" w:hAnsi="Arial" w:cs="Arial"/>
                <w:spacing w:val="1"/>
                <w:sz w:val="24"/>
                <w:szCs w:val="24"/>
              </w:rPr>
              <w:t xml:space="preserve"> </w:t>
            </w:r>
            <w:r w:rsidRPr="007C086D">
              <w:rPr>
                <w:rFonts w:ascii="Arial" w:hAnsi="Arial" w:cs="Arial"/>
                <w:sz w:val="24"/>
                <w:szCs w:val="24"/>
              </w:rPr>
              <w:t>and</w:t>
            </w:r>
            <w:r w:rsidRPr="007C086D">
              <w:rPr>
                <w:rFonts w:ascii="Arial" w:hAnsi="Arial" w:cs="Arial"/>
                <w:spacing w:val="1"/>
                <w:sz w:val="24"/>
                <w:szCs w:val="24"/>
              </w:rPr>
              <w:t xml:space="preserve"> </w:t>
            </w:r>
            <w:r w:rsidRPr="007C086D">
              <w:rPr>
                <w:rFonts w:ascii="Arial" w:hAnsi="Arial" w:cs="Arial"/>
                <w:sz w:val="24"/>
                <w:szCs w:val="24"/>
              </w:rPr>
              <w:t>syntactical mistakes, including rephrasing of your</w:t>
            </w:r>
            <w:r w:rsidRPr="007C086D">
              <w:rPr>
                <w:rFonts w:ascii="Arial" w:hAnsi="Arial" w:cs="Arial"/>
                <w:spacing w:val="1"/>
                <w:sz w:val="24"/>
                <w:szCs w:val="24"/>
              </w:rPr>
              <w:t xml:space="preserve"> </w:t>
            </w:r>
            <w:r w:rsidRPr="007C086D">
              <w:rPr>
                <w:rFonts w:ascii="Arial" w:hAnsi="Arial" w:cs="Arial"/>
                <w:sz w:val="24"/>
                <w:szCs w:val="24"/>
              </w:rPr>
              <w:t>own</w:t>
            </w:r>
            <w:r w:rsidRPr="007C086D">
              <w:rPr>
                <w:rFonts w:ascii="Arial" w:hAnsi="Arial" w:cs="Arial"/>
                <w:spacing w:val="3"/>
                <w:sz w:val="24"/>
                <w:szCs w:val="24"/>
              </w:rPr>
              <w:t xml:space="preserve"> </w:t>
            </w:r>
            <w:r w:rsidRPr="007C086D">
              <w:rPr>
                <w:rFonts w:ascii="Arial" w:hAnsi="Arial" w:cs="Arial"/>
                <w:sz w:val="24"/>
                <w:szCs w:val="24"/>
              </w:rPr>
              <w:t>work</w:t>
            </w:r>
            <w:r w:rsidRPr="007C086D">
              <w:rPr>
                <w:rFonts w:ascii="Arial" w:hAnsi="Arial" w:cs="Arial"/>
                <w:spacing w:val="2"/>
                <w:sz w:val="24"/>
                <w:szCs w:val="24"/>
              </w:rPr>
              <w:t xml:space="preserve"> </w:t>
            </w:r>
            <w:r w:rsidRPr="007C086D">
              <w:rPr>
                <w:rFonts w:ascii="Arial" w:hAnsi="Arial" w:cs="Arial"/>
                <w:sz w:val="24"/>
                <w:szCs w:val="24"/>
              </w:rPr>
              <w:t>within</w:t>
            </w:r>
            <w:r w:rsidRPr="007C086D">
              <w:rPr>
                <w:rFonts w:ascii="Arial" w:hAnsi="Arial" w:cs="Arial"/>
                <w:spacing w:val="-1"/>
                <w:sz w:val="24"/>
                <w:szCs w:val="24"/>
              </w:rPr>
              <w:t xml:space="preserve"> </w:t>
            </w:r>
            <w:r w:rsidRPr="007C086D">
              <w:rPr>
                <w:rFonts w:ascii="Arial" w:hAnsi="Arial" w:cs="Arial"/>
                <w:sz w:val="24"/>
                <w:szCs w:val="24"/>
              </w:rPr>
              <w:t>specific</w:t>
            </w:r>
            <w:r w:rsidRPr="007C086D">
              <w:rPr>
                <w:rFonts w:ascii="Arial" w:hAnsi="Arial" w:cs="Arial"/>
                <w:spacing w:val="1"/>
                <w:sz w:val="24"/>
                <w:szCs w:val="24"/>
              </w:rPr>
              <w:t xml:space="preserve"> </w:t>
            </w:r>
            <w:r w:rsidRPr="007C086D">
              <w:rPr>
                <w:rFonts w:ascii="Arial" w:hAnsi="Arial" w:cs="Arial"/>
                <w:sz w:val="24"/>
                <w:szCs w:val="24"/>
              </w:rPr>
              <w:t>standards.</w:t>
            </w:r>
          </w:p>
        </w:tc>
        <w:tc>
          <w:tcPr>
            <w:tcW w:w="1387" w:type="dxa"/>
            <w:tcBorders>
              <w:top w:val="single" w:sz="4" w:space="0" w:color="000000"/>
              <w:left w:val="single" w:sz="4" w:space="0" w:color="000000"/>
              <w:bottom w:val="single" w:sz="4" w:space="0" w:color="000000"/>
            </w:tcBorders>
          </w:tcPr>
          <w:p w:rsidR="006F3776" w:rsidRPr="007C086D" w:rsidRDefault="006F3776" w:rsidP="00DE44B2">
            <w:pPr>
              <w:pStyle w:val="TableParagraph"/>
              <w:spacing w:before="3"/>
              <w:ind w:left="111"/>
              <w:rPr>
                <w:rFonts w:ascii="Arial" w:hAnsi="Arial" w:cs="Arial"/>
                <w:sz w:val="24"/>
                <w:szCs w:val="24"/>
              </w:rPr>
            </w:pPr>
            <w:r w:rsidRPr="007C086D">
              <w:rPr>
                <w:rFonts w:ascii="Arial" w:hAnsi="Arial" w:cs="Arial"/>
                <w:sz w:val="24"/>
                <w:szCs w:val="24"/>
              </w:rPr>
              <w:t>Yes</w:t>
            </w:r>
            <w:r w:rsidRPr="007C086D">
              <w:rPr>
                <w:rFonts w:ascii="Arial" w:hAnsi="Arial" w:cs="Arial"/>
                <w:spacing w:val="4"/>
                <w:sz w:val="24"/>
                <w:szCs w:val="24"/>
              </w:rPr>
              <w:t xml:space="preserve"> </w:t>
            </w:r>
            <w:r w:rsidRPr="007C086D">
              <w:rPr>
                <w:rFonts w:ascii="Segoe UI Symbol" w:hAnsi="Segoe UI Symbol" w:cs="Segoe UI Symbol"/>
                <w:sz w:val="24"/>
                <w:szCs w:val="24"/>
              </w:rPr>
              <w:t>☐</w:t>
            </w:r>
          </w:p>
          <w:p w:rsidR="006F3776" w:rsidRPr="007C086D" w:rsidRDefault="006F3776" w:rsidP="00DE44B2">
            <w:pPr>
              <w:pStyle w:val="TableParagraph"/>
              <w:rPr>
                <w:rFonts w:ascii="Arial" w:hAnsi="Arial" w:cs="Arial"/>
                <w:sz w:val="24"/>
                <w:szCs w:val="24"/>
              </w:rPr>
            </w:pPr>
          </w:p>
          <w:p w:rsidR="006F3776" w:rsidRPr="007C086D" w:rsidRDefault="006F3776" w:rsidP="00DE44B2">
            <w:pPr>
              <w:pStyle w:val="TableParagraph"/>
              <w:rPr>
                <w:rFonts w:ascii="Arial" w:hAnsi="Arial" w:cs="Arial"/>
                <w:sz w:val="24"/>
                <w:szCs w:val="24"/>
              </w:rPr>
            </w:pPr>
          </w:p>
          <w:p w:rsidR="006F3776" w:rsidRPr="007C086D" w:rsidRDefault="006F3776" w:rsidP="00DE44B2">
            <w:pPr>
              <w:pStyle w:val="TableParagraph"/>
              <w:spacing w:before="192"/>
              <w:ind w:left="111"/>
              <w:rPr>
                <w:rFonts w:ascii="Arial" w:hAnsi="Arial" w:cs="Arial"/>
                <w:sz w:val="24"/>
                <w:szCs w:val="24"/>
              </w:rPr>
            </w:pPr>
            <w:r w:rsidRPr="007C086D">
              <w:rPr>
                <w:rFonts w:ascii="Arial" w:hAnsi="Arial" w:cs="Arial"/>
                <w:sz w:val="24"/>
                <w:szCs w:val="24"/>
              </w:rPr>
              <w:t>No</w:t>
            </w:r>
            <w:r w:rsidRPr="007C086D">
              <w:rPr>
                <w:rFonts w:ascii="Arial" w:hAnsi="Arial" w:cs="Arial"/>
                <w:spacing w:val="66"/>
                <w:sz w:val="24"/>
                <w:szCs w:val="24"/>
              </w:rPr>
              <w:t xml:space="preserve"> </w:t>
            </w:r>
            <w:r w:rsidRPr="007C086D">
              <w:rPr>
                <w:rFonts w:ascii="Segoe UI Symbol" w:hAnsi="Segoe UI Symbol" w:cs="Segoe UI Symbol"/>
                <w:sz w:val="24"/>
                <w:szCs w:val="24"/>
              </w:rPr>
              <w:t>☒</w:t>
            </w:r>
          </w:p>
        </w:tc>
      </w:tr>
      <w:tr w:rsidR="006F3776" w:rsidRPr="007C086D" w:rsidTr="00DE44B2">
        <w:trPr>
          <w:trHeight w:val="769"/>
        </w:trPr>
        <w:tc>
          <w:tcPr>
            <w:tcW w:w="2208" w:type="dxa"/>
            <w:tcBorders>
              <w:top w:val="single" w:sz="4" w:space="0" w:color="000000"/>
              <w:bottom w:val="single" w:sz="4" w:space="0" w:color="000000"/>
              <w:right w:val="single" w:sz="4" w:space="0" w:color="000000"/>
            </w:tcBorders>
          </w:tcPr>
          <w:p w:rsidR="006F3776" w:rsidRPr="007C086D" w:rsidRDefault="006F3776" w:rsidP="00DE44B2">
            <w:pPr>
              <w:pStyle w:val="TableParagraph"/>
              <w:spacing w:before="3"/>
              <w:ind w:left="105"/>
              <w:rPr>
                <w:rFonts w:ascii="Arial" w:hAnsi="Arial" w:cs="Arial"/>
                <w:sz w:val="24"/>
                <w:szCs w:val="24"/>
              </w:rPr>
            </w:pPr>
            <w:r w:rsidRPr="007C086D">
              <w:rPr>
                <w:rFonts w:ascii="Arial" w:hAnsi="Arial" w:cs="Arial"/>
                <w:sz w:val="24"/>
                <w:szCs w:val="24"/>
              </w:rPr>
              <w:t>WRITING</w:t>
            </w:r>
          </w:p>
        </w:tc>
        <w:tc>
          <w:tcPr>
            <w:tcW w:w="5296" w:type="dxa"/>
            <w:tcBorders>
              <w:top w:val="single" w:sz="4" w:space="0" w:color="000000"/>
              <w:left w:val="single" w:sz="4" w:space="0" w:color="000000"/>
              <w:bottom w:val="single" w:sz="4" w:space="0" w:color="000000"/>
              <w:right w:val="single" w:sz="4" w:space="0" w:color="000000"/>
            </w:tcBorders>
          </w:tcPr>
          <w:p w:rsidR="006F3776" w:rsidRPr="007C086D" w:rsidRDefault="006F3776" w:rsidP="00DE44B2">
            <w:pPr>
              <w:pStyle w:val="TableParagraph"/>
              <w:spacing w:before="5" w:line="259" w:lineRule="auto"/>
              <w:ind w:left="107" w:right="345"/>
              <w:rPr>
                <w:rFonts w:ascii="Arial" w:hAnsi="Arial" w:cs="Arial"/>
                <w:sz w:val="24"/>
                <w:szCs w:val="24"/>
              </w:rPr>
            </w:pPr>
            <w:r w:rsidRPr="007C086D">
              <w:rPr>
                <w:rFonts w:ascii="Arial" w:hAnsi="Arial" w:cs="Arial"/>
                <w:sz w:val="24"/>
                <w:szCs w:val="24"/>
              </w:rPr>
              <w:t>For</w:t>
            </w:r>
            <w:r w:rsidRPr="007C086D">
              <w:rPr>
                <w:rFonts w:ascii="Arial" w:hAnsi="Arial" w:cs="Arial"/>
                <w:spacing w:val="1"/>
                <w:sz w:val="24"/>
                <w:szCs w:val="24"/>
              </w:rPr>
              <w:t xml:space="preserve"> </w:t>
            </w:r>
            <w:r w:rsidRPr="007C086D">
              <w:rPr>
                <w:rFonts w:ascii="Arial" w:hAnsi="Arial" w:cs="Arial"/>
                <w:sz w:val="24"/>
                <w:szCs w:val="24"/>
              </w:rPr>
              <w:t>this</w:t>
            </w:r>
            <w:r w:rsidRPr="007C086D">
              <w:rPr>
                <w:rFonts w:ascii="Arial" w:hAnsi="Arial" w:cs="Arial"/>
                <w:spacing w:val="1"/>
                <w:sz w:val="24"/>
                <w:szCs w:val="24"/>
              </w:rPr>
              <w:t xml:space="preserve"> </w:t>
            </w:r>
            <w:r w:rsidRPr="007C086D">
              <w:rPr>
                <w:rFonts w:ascii="Arial" w:hAnsi="Arial" w:cs="Arial"/>
                <w:sz w:val="24"/>
                <w:szCs w:val="24"/>
              </w:rPr>
              <w:t>assessment,</w:t>
            </w:r>
            <w:r w:rsidRPr="007C086D">
              <w:rPr>
                <w:rFonts w:ascii="Arial" w:hAnsi="Arial" w:cs="Arial"/>
                <w:spacing w:val="1"/>
                <w:sz w:val="24"/>
                <w:szCs w:val="24"/>
              </w:rPr>
              <w:t xml:space="preserve"> </w:t>
            </w:r>
            <w:r w:rsidRPr="007C086D">
              <w:rPr>
                <w:rFonts w:ascii="Arial" w:hAnsi="Arial" w:cs="Arial"/>
                <w:sz w:val="24"/>
                <w:szCs w:val="24"/>
              </w:rPr>
              <w:t>you</w:t>
            </w:r>
            <w:r w:rsidRPr="007C086D">
              <w:rPr>
                <w:rFonts w:ascii="Arial" w:hAnsi="Arial" w:cs="Arial"/>
                <w:spacing w:val="1"/>
                <w:sz w:val="24"/>
                <w:szCs w:val="24"/>
              </w:rPr>
              <w:t xml:space="preserve"> </w:t>
            </w:r>
            <w:r w:rsidRPr="007C086D">
              <w:rPr>
                <w:rFonts w:ascii="Arial" w:hAnsi="Arial" w:cs="Arial"/>
                <w:sz w:val="24"/>
                <w:szCs w:val="24"/>
              </w:rPr>
              <w:t>can</w:t>
            </w:r>
            <w:r w:rsidRPr="007C086D">
              <w:rPr>
                <w:rFonts w:ascii="Arial" w:hAnsi="Arial" w:cs="Arial"/>
                <w:spacing w:val="2"/>
                <w:sz w:val="24"/>
                <w:szCs w:val="24"/>
              </w:rPr>
              <w:t xml:space="preserve"> </w:t>
            </w:r>
            <w:r w:rsidRPr="007C086D">
              <w:rPr>
                <w:rFonts w:ascii="Arial" w:hAnsi="Arial" w:cs="Arial"/>
                <w:sz w:val="24"/>
                <w:szCs w:val="24"/>
              </w:rPr>
              <w:t>use</w:t>
            </w:r>
            <w:r w:rsidRPr="007C086D">
              <w:rPr>
                <w:rFonts w:ascii="Arial" w:hAnsi="Arial" w:cs="Arial"/>
                <w:spacing w:val="-2"/>
                <w:sz w:val="24"/>
                <w:szCs w:val="24"/>
              </w:rPr>
              <w:t xml:space="preserve"> </w:t>
            </w:r>
            <w:r w:rsidRPr="007C086D">
              <w:rPr>
                <w:rFonts w:ascii="Arial" w:hAnsi="Arial" w:cs="Arial"/>
                <w:sz w:val="24"/>
                <w:szCs w:val="24"/>
              </w:rPr>
              <w:t>Generative</w:t>
            </w:r>
            <w:r w:rsidRPr="007C086D">
              <w:rPr>
                <w:rFonts w:ascii="Arial" w:hAnsi="Arial" w:cs="Arial"/>
                <w:spacing w:val="2"/>
                <w:sz w:val="24"/>
                <w:szCs w:val="24"/>
              </w:rPr>
              <w:t xml:space="preserve"> </w:t>
            </w:r>
            <w:r w:rsidRPr="007C086D">
              <w:rPr>
                <w:rFonts w:ascii="Arial" w:hAnsi="Arial" w:cs="Arial"/>
                <w:sz w:val="24"/>
                <w:szCs w:val="24"/>
              </w:rPr>
              <w:t>AI to</w:t>
            </w:r>
            <w:r w:rsidRPr="007C086D">
              <w:rPr>
                <w:rFonts w:ascii="Arial" w:hAnsi="Arial" w:cs="Arial"/>
                <w:spacing w:val="-55"/>
                <w:sz w:val="24"/>
                <w:szCs w:val="24"/>
              </w:rPr>
              <w:t xml:space="preserve"> </w:t>
            </w:r>
            <w:r w:rsidRPr="007C086D">
              <w:rPr>
                <w:rFonts w:ascii="Arial" w:hAnsi="Arial" w:cs="Arial"/>
                <w:sz w:val="24"/>
                <w:szCs w:val="24"/>
              </w:rPr>
              <w:t>create text</w:t>
            </w:r>
            <w:r w:rsidRPr="007C086D">
              <w:rPr>
                <w:rFonts w:ascii="Arial" w:hAnsi="Arial" w:cs="Arial"/>
                <w:spacing w:val="1"/>
                <w:sz w:val="24"/>
                <w:szCs w:val="24"/>
              </w:rPr>
              <w:t xml:space="preserve"> </w:t>
            </w:r>
            <w:r w:rsidRPr="007C086D">
              <w:rPr>
                <w:rFonts w:ascii="Arial" w:hAnsi="Arial" w:cs="Arial"/>
                <w:sz w:val="24"/>
                <w:szCs w:val="24"/>
              </w:rPr>
              <w:t>for</w:t>
            </w:r>
            <w:r w:rsidRPr="007C086D">
              <w:rPr>
                <w:rFonts w:ascii="Arial" w:hAnsi="Arial" w:cs="Arial"/>
                <w:spacing w:val="4"/>
                <w:sz w:val="24"/>
                <w:szCs w:val="24"/>
              </w:rPr>
              <w:t xml:space="preserve"> </w:t>
            </w:r>
            <w:r w:rsidRPr="007C086D">
              <w:rPr>
                <w:rFonts w:ascii="Arial" w:hAnsi="Arial" w:cs="Arial"/>
                <w:sz w:val="24"/>
                <w:szCs w:val="24"/>
              </w:rPr>
              <w:t>submission.</w:t>
            </w:r>
          </w:p>
        </w:tc>
        <w:tc>
          <w:tcPr>
            <w:tcW w:w="1387" w:type="dxa"/>
            <w:tcBorders>
              <w:top w:val="single" w:sz="4" w:space="0" w:color="000000"/>
              <w:left w:val="single" w:sz="4" w:space="0" w:color="000000"/>
              <w:bottom w:val="single" w:sz="4" w:space="0" w:color="000000"/>
            </w:tcBorders>
          </w:tcPr>
          <w:p w:rsidR="006F3776" w:rsidRPr="007C086D" w:rsidRDefault="006F3776" w:rsidP="00DE44B2">
            <w:pPr>
              <w:pStyle w:val="TableParagraph"/>
              <w:spacing w:before="3"/>
              <w:ind w:left="111"/>
              <w:rPr>
                <w:rFonts w:ascii="Arial" w:hAnsi="Arial" w:cs="Arial"/>
                <w:sz w:val="24"/>
                <w:szCs w:val="24"/>
              </w:rPr>
            </w:pPr>
            <w:r w:rsidRPr="007C086D">
              <w:rPr>
                <w:rFonts w:ascii="Arial" w:hAnsi="Arial" w:cs="Arial"/>
                <w:sz w:val="24"/>
                <w:szCs w:val="24"/>
              </w:rPr>
              <w:t>Yes</w:t>
            </w:r>
            <w:r w:rsidRPr="007C086D">
              <w:rPr>
                <w:rFonts w:ascii="Arial" w:hAnsi="Arial" w:cs="Arial"/>
                <w:spacing w:val="4"/>
                <w:sz w:val="24"/>
                <w:szCs w:val="24"/>
              </w:rPr>
              <w:t xml:space="preserve"> </w:t>
            </w:r>
            <w:r w:rsidRPr="007C086D">
              <w:rPr>
                <w:rFonts w:ascii="Segoe UI Symbol" w:hAnsi="Segoe UI Symbol" w:cs="Segoe UI Symbol"/>
                <w:sz w:val="24"/>
                <w:szCs w:val="24"/>
              </w:rPr>
              <w:t>☐</w:t>
            </w:r>
          </w:p>
          <w:p w:rsidR="006F3776" w:rsidRPr="007C086D" w:rsidRDefault="006F3776" w:rsidP="00DE44B2">
            <w:pPr>
              <w:pStyle w:val="TableParagraph"/>
              <w:rPr>
                <w:rFonts w:ascii="Arial" w:hAnsi="Arial" w:cs="Arial"/>
                <w:sz w:val="24"/>
                <w:szCs w:val="24"/>
              </w:rPr>
            </w:pPr>
          </w:p>
          <w:p w:rsidR="006F3776" w:rsidRPr="007C086D" w:rsidRDefault="006F3776" w:rsidP="00DE44B2">
            <w:pPr>
              <w:pStyle w:val="TableParagraph"/>
              <w:rPr>
                <w:rFonts w:ascii="Arial" w:hAnsi="Arial" w:cs="Arial"/>
                <w:sz w:val="24"/>
                <w:szCs w:val="24"/>
              </w:rPr>
            </w:pPr>
          </w:p>
          <w:p w:rsidR="006F3776" w:rsidRPr="007C086D" w:rsidRDefault="006F3776" w:rsidP="00DE44B2">
            <w:pPr>
              <w:pStyle w:val="TableParagraph"/>
              <w:spacing w:before="192"/>
              <w:ind w:left="111"/>
              <w:rPr>
                <w:rFonts w:ascii="Arial" w:hAnsi="Arial" w:cs="Arial"/>
                <w:sz w:val="24"/>
                <w:szCs w:val="24"/>
              </w:rPr>
            </w:pPr>
            <w:r w:rsidRPr="007C086D">
              <w:rPr>
                <w:rFonts w:ascii="Arial" w:hAnsi="Arial" w:cs="Arial"/>
                <w:sz w:val="24"/>
                <w:szCs w:val="24"/>
              </w:rPr>
              <w:t>No</w:t>
            </w:r>
            <w:r w:rsidRPr="007C086D">
              <w:rPr>
                <w:rFonts w:ascii="Arial" w:hAnsi="Arial" w:cs="Arial"/>
                <w:spacing w:val="66"/>
                <w:sz w:val="24"/>
                <w:szCs w:val="24"/>
              </w:rPr>
              <w:t xml:space="preserve"> </w:t>
            </w:r>
            <w:r w:rsidRPr="007C086D">
              <w:rPr>
                <w:rFonts w:ascii="Segoe UI Symbol" w:hAnsi="Segoe UI Symbol" w:cs="Segoe UI Symbol"/>
                <w:sz w:val="24"/>
                <w:szCs w:val="24"/>
              </w:rPr>
              <w:t>☒</w:t>
            </w:r>
          </w:p>
        </w:tc>
      </w:tr>
      <w:tr w:rsidR="006F3776" w:rsidRPr="007C086D" w:rsidTr="00DE44B2">
        <w:trPr>
          <w:trHeight w:val="770"/>
        </w:trPr>
        <w:tc>
          <w:tcPr>
            <w:tcW w:w="2208" w:type="dxa"/>
            <w:tcBorders>
              <w:top w:val="single" w:sz="4" w:space="0" w:color="000000"/>
              <w:bottom w:val="single" w:sz="4" w:space="0" w:color="000000"/>
              <w:right w:val="single" w:sz="4" w:space="0" w:color="000000"/>
            </w:tcBorders>
          </w:tcPr>
          <w:p w:rsidR="006F3776" w:rsidRPr="007C086D" w:rsidRDefault="006F3776" w:rsidP="00DE44B2">
            <w:pPr>
              <w:pStyle w:val="TableParagraph"/>
              <w:spacing w:before="5"/>
              <w:ind w:left="105"/>
              <w:rPr>
                <w:rFonts w:ascii="Arial" w:hAnsi="Arial" w:cs="Arial"/>
                <w:sz w:val="24"/>
                <w:szCs w:val="24"/>
              </w:rPr>
            </w:pPr>
            <w:r w:rsidRPr="007C086D">
              <w:rPr>
                <w:rFonts w:ascii="Arial" w:hAnsi="Arial" w:cs="Arial"/>
                <w:sz w:val="24"/>
                <w:szCs w:val="24"/>
              </w:rPr>
              <w:t>CREATIVE</w:t>
            </w:r>
          </w:p>
        </w:tc>
        <w:tc>
          <w:tcPr>
            <w:tcW w:w="5296" w:type="dxa"/>
            <w:tcBorders>
              <w:top w:val="single" w:sz="4" w:space="0" w:color="000000"/>
              <w:left w:val="single" w:sz="4" w:space="0" w:color="000000"/>
              <w:bottom w:val="single" w:sz="4" w:space="0" w:color="000000"/>
              <w:right w:val="single" w:sz="4" w:space="0" w:color="000000"/>
            </w:tcBorders>
          </w:tcPr>
          <w:p w:rsidR="006F3776" w:rsidRPr="007C086D" w:rsidRDefault="006F3776" w:rsidP="00DE44B2">
            <w:pPr>
              <w:pStyle w:val="TableParagraph"/>
              <w:spacing w:before="8" w:line="259" w:lineRule="auto"/>
              <w:ind w:left="107" w:right="345"/>
              <w:rPr>
                <w:rFonts w:ascii="Arial" w:hAnsi="Arial" w:cs="Arial"/>
                <w:sz w:val="24"/>
                <w:szCs w:val="24"/>
              </w:rPr>
            </w:pPr>
            <w:r w:rsidRPr="007C086D">
              <w:rPr>
                <w:rFonts w:ascii="Arial" w:hAnsi="Arial" w:cs="Arial"/>
                <w:sz w:val="24"/>
                <w:szCs w:val="24"/>
              </w:rPr>
              <w:t>For</w:t>
            </w:r>
            <w:r w:rsidRPr="007C086D">
              <w:rPr>
                <w:rFonts w:ascii="Arial" w:hAnsi="Arial" w:cs="Arial"/>
                <w:spacing w:val="1"/>
                <w:sz w:val="24"/>
                <w:szCs w:val="24"/>
              </w:rPr>
              <w:t xml:space="preserve"> </w:t>
            </w:r>
            <w:r w:rsidRPr="007C086D">
              <w:rPr>
                <w:rFonts w:ascii="Arial" w:hAnsi="Arial" w:cs="Arial"/>
                <w:sz w:val="24"/>
                <w:szCs w:val="24"/>
              </w:rPr>
              <w:t>this</w:t>
            </w:r>
            <w:r w:rsidRPr="007C086D">
              <w:rPr>
                <w:rFonts w:ascii="Arial" w:hAnsi="Arial" w:cs="Arial"/>
                <w:spacing w:val="1"/>
                <w:sz w:val="24"/>
                <w:szCs w:val="24"/>
              </w:rPr>
              <w:t xml:space="preserve"> </w:t>
            </w:r>
            <w:r w:rsidRPr="007C086D">
              <w:rPr>
                <w:rFonts w:ascii="Arial" w:hAnsi="Arial" w:cs="Arial"/>
                <w:sz w:val="24"/>
                <w:szCs w:val="24"/>
              </w:rPr>
              <w:t>assessment,</w:t>
            </w:r>
            <w:r w:rsidRPr="007C086D">
              <w:rPr>
                <w:rFonts w:ascii="Arial" w:hAnsi="Arial" w:cs="Arial"/>
                <w:spacing w:val="1"/>
                <w:sz w:val="24"/>
                <w:szCs w:val="24"/>
              </w:rPr>
              <w:t xml:space="preserve"> </w:t>
            </w:r>
            <w:r w:rsidRPr="007C086D">
              <w:rPr>
                <w:rFonts w:ascii="Arial" w:hAnsi="Arial" w:cs="Arial"/>
                <w:sz w:val="24"/>
                <w:szCs w:val="24"/>
              </w:rPr>
              <w:t>you</w:t>
            </w:r>
            <w:r w:rsidRPr="007C086D">
              <w:rPr>
                <w:rFonts w:ascii="Arial" w:hAnsi="Arial" w:cs="Arial"/>
                <w:spacing w:val="1"/>
                <w:sz w:val="24"/>
                <w:szCs w:val="24"/>
              </w:rPr>
              <w:t xml:space="preserve"> </w:t>
            </w:r>
            <w:r w:rsidRPr="007C086D">
              <w:rPr>
                <w:rFonts w:ascii="Arial" w:hAnsi="Arial" w:cs="Arial"/>
                <w:sz w:val="24"/>
                <w:szCs w:val="24"/>
              </w:rPr>
              <w:t>can</w:t>
            </w:r>
            <w:r w:rsidRPr="007C086D">
              <w:rPr>
                <w:rFonts w:ascii="Arial" w:hAnsi="Arial" w:cs="Arial"/>
                <w:spacing w:val="2"/>
                <w:sz w:val="24"/>
                <w:szCs w:val="24"/>
              </w:rPr>
              <w:t xml:space="preserve"> </w:t>
            </w:r>
            <w:r w:rsidRPr="007C086D">
              <w:rPr>
                <w:rFonts w:ascii="Arial" w:hAnsi="Arial" w:cs="Arial"/>
                <w:sz w:val="24"/>
                <w:szCs w:val="24"/>
              </w:rPr>
              <w:t>use</w:t>
            </w:r>
            <w:r w:rsidRPr="007C086D">
              <w:rPr>
                <w:rFonts w:ascii="Arial" w:hAnsi="Arial" w:cs="Arial"/>
                <w:spacing w:val="-2"/>
                <w:sz w:val="24"/>
                <w:szCs w:val="24"/>
              </w:rPr>
              <w:t xml:space="preserve"> </w:t>
            </w:r>
            <w:r w:rsidRPr="007C086D">
              <w:rPr>
                <w:rFonts w:ascii="Arial" w:hAnsi="Arial" w:cs="Arial"/>
                <w:sz w:val="24"/>
                <w:szCs w:val="24"/>
              </w:rPr>
              <w:t>Generative</w:t>
            </w:r>
            <w:r w:rsidRPr="007C086D">
              <w:rPr>
                <w:rFonts w:ascii="Arial" w:hAnsi="Arial" w:cs="Arial"/>
                <w:spacing w:val="2"/>
                <w:sz w:val="24"/>
                <w:szCs w:val="24"/>
              </w:rPr>
              <w:t xml:space="preserve"> </w:t>
            </w:r>
            <w:r w:rsidRPr="007C086D">
              <w:rPr>
                <w:rFonts w:ascii="Arial" w:hAnsi="Arial" w:cs="Arial"/>
                <w:sz w:val="24"/>
                <w:szCs w:val="24"/>
              </w:rPr>
              <w:t>AI to</w:t>
            </w:r>
            <w:r w:rsidRPr="007C086D">
              <w:rPr>
                <w:rFonts w:ascii="Arial" w:hAnsi="Arial" w:cs="Arial"/>
                <w:spacing w:val="-55"/>
                <w:sz w:val="24"/>
                <w:szCs w:val="24"/>
              </w:rPr>
              <w:t xml:space="preserve"> </w:t>
            </w:r>
            <w:r w:rsidRPr="007C086D">
              <w:rPr>
                <w:rFonts w:ascii="Arial" w:hAnsi="Arial" w:cs="Arial"/>
                <w:sz w:val="24"/>
                <w:szCs w:val="24"/>
              </w:rPr>
              <w:t>create creative</w:t>
            </w:r>
            <w:r w:rsidRPr="007C086D">
              <w:rPr>
                <w:rFonts w:ascii="Arial" w:hAnsi="Arial" w:cs="Arial"/>
                <w:spacing w:val="-2"/>
                <w:sz w:val="24"/>
                <w:szCs w:val="24"/>
              </w:rPr>
              <w:t xml:space="preserve"> </w:t>
            </w:r>
            <w:r w:rsidRPr="007C086D">
              <w:rPr>
                <w:rFonts w:ascii="Arial" w:hAnsi="Arial" w:cs="Arial"/>
                <w:sz w:val="24"/>
                <w:szCs w:val="24"/>
              </w:rPr>
              <w:t>materials,</w:t>
            </w:r>
            <w:r w:rsidRPr="007C086D">
              <w:rPr>
                <w:rFonts w:ascii="Arial" w:hAnsi="Arial" w:cs="Arial"/>
                <w:spacing w:val="5"/>
                <w:sz w:val="24"/>
                <w:szCs w:val="24"/>
              </w:rPr>
              <w:t xml:space="preserve"> </w:t>
            </w:r>
            <w:r w:rsidRPr="007C086D">
              <w:rPr>
                <w:rFonts w:ascii="Arial" w:hAnsi="Arial" w:cs="Arial"/>
                <w:sz w:val="24"/>
                <w:szCs w:val="24"/>
              </w:rPr>
              <w:t>such</w:t>
            </w:r>
            <w:r w:rsidRPr="007C086D">
              <w:rPr>
                <w:rFonts w:ascii="Arial" w:hAnsi="Arial" w:cs="Arial"/>
                <w:spacing w:val="1"/>
                <w:sz w:val="24"/>
                <w:szCs w:val="24"/>
              </w:rPr>
              <w:t xml:space="preserve"> </w:t>
            </w:r>
            <w:r w:rsidRPr="007C086D">
              <w:rPr>
                <w:rFonts w:ascii="Arial" w:hAnsi="Arial" w:cs="Arial"/>
                <w:sz w:val="24"/>
                <w:szCs w:val="24"/>
              </w:rPr>
              <w:t>as images.</w:t>
            </w:r>
          </w:p>
        </w:tc>
        <w:tc>
          <w:tcPr>
            <w:tcW w:w="1387" w:type="dxa"/>
            <w:tcBorders>
              <w:top w:val="single" w:sz="4" w:space="0" w:color="000000"/>
              <w:left w:val="single" w:sz="4" w:space="0" w:color="000000"/>
              <w:bottom w:val="single" w:sz="4" w:space="0" w:color="000000"/>
            </w:tcBorders>
          </w:tcPr>
          <w:p w:rsidR="006F3776" w:rsidRPr="007C086D" w:rsidRDefault="006F3776" w:rsidP="00DE44B2">
            <w:pPr>
              <w:pStyle w:val="TableParagraph"/>
              <w:spacing w:before="5"/>
              <w:ind w:left="111"/>
              <w:rPr>
                <w:rFonts w:ascii="Arial" w:hAnsi="Arial" w:cs="Arial"/>
                <w:sz w:val="24"/>
                <w:szCs w:val="24"/>
              </w:rPr>
            </w:pPr>
            <w:r w:rsidRPr="007C086D">
              <w:rPr>
                <w:rFonts w:ascii="Arial" w:hAnsi="Arial" w:cs="Arial"/>
                <w:sz w:val="24"/>
                <w:szCs w:val="24"/>
              </w:rPr>
              <w:t>Yes</w:t>
            </w:r>
            <w:r w:rsidRPr="007C086D">
              <w:rPr>
                <w:rFonts w:ascii="Arial" w:hAnsi="Arial" w:cs="Arial"/>
                <w:spacing w:val="4"/>
                <w:sz w:val="24"/>
                <w:szCs w:val="24"/>
              </w:rPr>
              <w:t xml:space="preserve"> </w:t>
            </w:r>
            <w:r w:rsidRPr="007C086D">
              <w:rPr>
                <w:rFonts w:ascii="Segoe UI Symbol" w:hAnsi="Segoe UI Symbol" w:cs="Segoe UI Symbol"/>
                <w:sz w:val="24"/>
                <w:szCs w:val="24"/>
              </w:rPr>
              <w:t>☐</w:t>
            </w:r>
          </w:p>
          <w:p w:rsidR="006F3776" w:rsidRPr="007C086D" w:rsidRDefault="006F3776" w:rsidP="00DE44B2">
            <w:pPr>
              <w:pStyle w:val="TableParagraph"/>
              <w:rPr>
                <w:rFonts w:ascii="Arial" w:hAnsi="Arial" w:cs="Arial"/>
                <w:sz w:val="24"/>
                <w:szCs w:val="24"/>
              </w:rPr>
            </w:pPr>
          </w:p>
          <w:p w:rsidR="006F3776" w:rsidRPr="007C086D" w:rsidRDefault="006F3776" w:rsidP="00DE44B2">
            <w:pPr>
              <w:pStyle w:val="TableParagraph"/>
              <w:rPr>
                <w:rFonts w:ascii="Arial" w:hAnsi="Arial" w:cs="Arial"/>
                <w:sz w:val="24"/>
                <w:szCs w:val="24"/>
              </w:rPr>
            </w:pPr>
          </w:p>
          <w:p w:rsidR="006F3776" w:rsidRPr="007C086D" w:rsidRDefault="006F3776" w:rsidP="00DE44B2">
            <w:pPr>
              <w:pStyle w:val="TableParagraph"/>
              <w:spacing w:before="193"/>
              <w:ind w:left="111"/>
              <w:rPr>
                <w:rFonts w:ascii="Arial" w:hAnsi="Arial" w:cs="Arial"/>
                <w:sz w:val="24"/>
                <w:szCs w:val="24"/>
              </w:rPr>
            </w:pPr>
            <w:r w:rsidRPr="007C086D">
              <w:rPr>
                <w:rFonts w:ascii="Arial" w:hAnsi="Arial" w:cs="Arial"/>
                <w:sz w:val="24"/>
                <w:szCs w:val="24"/>
              </w:rPr>
              <w:t>No</w:t>
            </w:r>
            <w:r w:rsidRPr="007C086D">
              <w:rPr>
                <w:rFonts w:ascii="Arial" w:hAnsi="Arial" w:cs="Arial"/>
                <w:spacing w:val="66"/>
                <w:sz w:val="24"/>
                <w:szCs w:val="24"/>
              </w:rPr>
              <w:t xml:space="preserve"> </w:t>
            </w:r>
            <w:r w:rsidRPr="007C086D">
              <w:rPr>
                <w:rFonts w:ascii="Segoe UI Symbol" w:hAnsi="Segoe UI Symbol" w:cs="Segoe UI Symbol"/>
                <w:sz w:val="24"/>
                <w:szCs w:val="24"/>
              </w:rPr>
              <w:t>☒</w:t>
            </w:r>
          </w:p>
        </w:tc>
      </w:tr>
      <w:tr w:rsidR="006F3776" w:rsidRPr="007C086D" w:rsidTr="00DE44B2">
        <w:trPr>
          <w:trHeight w:val="770"/>
        </w:trPr>
        <w:tc>
          <w:tcPr>
            <w:tcW w:w="2208" w:type="dxa"/>
            <w:tcBorders>
              <w:top w:val="single" w:sz="4" w:space="0" w:color="000000"/>
              <w:bottom w:val="single" w:sz="4" w:space="0" w:color="000000"/>
              <w:right w:val="single" w:sz="4" w:space="0" w:color="000000"/>
            </w:tcBorders>
          </w:tcPr>
          <w:p w:rsidR="006F3776" w:rsidRPr="007C086D" w:rsidRDefault="006F3776" w:rsidP="00DE44B2">
            <w:pPr>
              <w:pStyle w:val="TableParagraph"/>
              <w:spacing w:before="3"/>
              <w:ind w:left="105"/>
              <w:rPr>
                <w:rFonts w:ascii="Arial" w:hAnsi="Arial" w:cs="Arial"/>
                <w:sz w:val="24"/>
                <w:szCs w:val="24"/>
              </w:rPr>
            </w:pPr>
            <w:r w:rsidRPr="007C086D">
              <w:rPr>
                <w:rFonts w:ascii="Arial" w:hAnsi="Arial" w:cs="Arial"/>
                <w:sz w:val="24"/>
                <w:szCs w:val="24"/>
              </w:rPr>
              <w:t>PROGRAMING</w:t>
            </w:r>
          </w:p>
        </w:tc>
        <w:tc>
          <w:tcPr>
            <w:tcW w:w="5296" w:type="dxa"/>
            <w:tcBorders>
              <w:top w:val="single" w:sz="4" w:space="0" w:color="000000"/>
              <w:left w:val="single" w:sz="4" w:space="0" w:color="000000"/>
              <w:bottom w:val="single" w:sz="4" w:space="0" w:color="000000"/>
              <w:right w:val="single" w:sz="4" w:space="0" w:color="000000"/>
            </w:tcBorders>
          </w:tcPr>
          <w:p w:rsidR="006F3776" w:rsidRPr="007C086D" w:rsidRDefault="006F3776" w:rsidP="00DE44B2">
            <w:pPr>
              <w:pStyle w:val="TableParagraph"/>
              <w:spacing w:before="5" w:line="261" w:lineRule="auto"/>
              <w:ind w:left="107" w:right="345"/>
              <w:rPr>
                <w:rFonts w:ascii="Arial" w:hAnsi="Arial" w:cs="Arial"/>
                <w:sz w:val="24"/>
                <w:szCs w:val="24"/>
              </w:rPr>
            </w:pPr>
            <w:r w:rsidRPr="007C086D">
              <w:rPr>
                <w:rFonts w:ascii="Arial" w:hAnsi="Arial" w:cs="Arial"/>
                <w:sz w:val="24"/>
                <w:szCs w:val="24"/>
              </w:rPr>
              <w:t>For</w:t>
            </w:r>
            <w:r w:rsidRPr="007C086D">
              <w:rPr>
                <w:rFonts w:ascii="Arial" w:hAnsi="Arial" w:cs="Arial"/>
                <w:spacing w:val="1"/>
                <w:sz w:val="24"/>
                <w:szCs w:val="24"/>
              </w:rPr>
              <w:t xml:space="preserve"> </w:t>
            </w:r>
            <w:r w:rsidRPr="007C086D">
              <w:rPr>
                <w:rFonts w:ascii="Arial" w:hAnsi="Arial" w:cs="Arial"/>
                <w:sz w:val="24"/>
                <w:szCs w:val="24"/>
              </w:rPr>
              <w:t>this</w:t>
            </w:r>
            <w:r w:rsidRPr="007C086D">
              <w:rPr>
                <w:rFonts w:ascii="Arial" w:hAnsi="Arial" w:cs="Arial"/>
                <w:spacing w:val="1"/>
                <w:sz w:val="24"/>
                <w:szCs w:val="24"/>
              </w:rPr>
              <w:t xml:space="preserve"> </w:t>
            </w:r>
            <w:r w:rsidRPr="007C086D">
              <w:rPr>
                <w:rFonts w:ascii="Arial" w:hAnsi="Arial" w:cs="Arial"/>
                <w:sz w:val="24"/>
                <w:szCs w:val="24"/>
              </w:rPr>
              <w:t>assessment,</w:t>
            </w:r>
            <w:r w:rsidRPr="007C086D">
              <w:rPr>
                <w:rFonts w:ascii="Arial" w:hAnsi="Arial" w:cs="Arial"/>
                <w:spacing w:val="1"/>
                <w:sz w:val="24"/>
                <w:szCs w:val="24"/>
              </w:rPr>
              <w:t xml:space="preserve"> </w:t>
            </w:r>
            <w:r w:rsidRPr="007C086D">
              <w:rPr>
                <w:rFonts w:ascii="Arial" w:hAnsi="Arial" w:cs="Arial"/>
                <w:sz w:val="24"/>
                <w:szCs w:val="24"/>
              </w:rPr>
              <w:t>you</w:t>
            </w:r>
            <w:r w:rsidRPr="007C086D">
              <w:rPr>
                <w:rFonts w:ascii="Arial" w:hAnsi="Arial" w:cs="Arial"/>
                <w:spacing w:val="1"/>
                <w:sz w:val="24"/>
                <w:szCs w:val="24"/>
              </w:rPr>
              <w:t xml:space="preserve"> </w:t>
            </w:r>
            <w:r w:rsidRPr="007C086D">
              <w:rPr>
                <w:rFonts w:ascii="Arial" w:hAnsi="Arial" w:cs="Arial"/>
                <w:sz w:val="24"/>
                <w:szCs w:val="24"/>
              </w:rPr>
              <w:t>can</w:t>
            </w:r>
            <w:r w:rsidRPr="007C086D">
              <w:rPr>
                <w:rFonts w:ascii="Arial" w:hAnsi="Arial" w:cs="Arial"/>
                <w:spacing w:val="2"/>
                <w:sz w:val="24"/>
                <w:szCs w:val="24"/>
              </w:rPr>
              <w:t xml:space="preserve"> </w:t>
            </w:r>
            <w:r w:rsidRPr="007C086D">
              <w:rPr>
                <w:rFonts w:ascii="Arial" w:hAnsi="Arial" w:cs="Arial"/>
                <w:sz w:val="24"/>
                <w:szCs w:val="24"/>
              </w:rPr>
              <w:t>use</w:t>
            </w:r>
            <w:r w:rsidRPr="007C086D">
              <w:rPr>
                <w:rFonts w:ascii="Arial" w:hAnsi="Arial" w:cs="Arial"/>
                <w:spacing w:val="-2"/>
                <w:sz w:val="24"/>
                <w:szCs w:val="24"/>
              </w:rPr>
              <w:t xml:space="preserve"> </w:t>
            </w:r>
            <w:r w:rsidRPr="007C086D">
              <w:rPr>
                <w:rFonts w:ascii="Arial" w:hAnsi="Arial" w:cs="Arial"/>
                <w:sz w:val="24"/>
                <w:szCs w:val="24"/>
              </w:rPr>
              <w:t>Generative</w:t>
            </w:r>
            <w:r w:rsidRPr="007C086D">
              <w:rPr>
                <w:rFonts w:ascii="Arial" w:hAnsi="Arial" w:cs="Arial"/>
                <w:spacing w:val="2"/>
                <w:sz w:val="24"/>
                <w:szCs w:val="24"/>
              </w:rPr>
              <w:t xml:space="preserve"> </w:t>
            </w:r>
            <w:r w:rsidRPr="007C086D">
              <w:rPr>
                <w:rFonts w:ascii="Arial" w:hAnsi="Arial" w:cs="Arial"/>
                <w:sz w:val="24"/>
                <w:szCs w:val="24"/>
              </w:rPr>
              <w:t>AI to</w:t>
            </w:r>
            <w:r w:rsidRPr="007C086D">
              <w:rPr>
                <w:rFonts w:ascii="Arial" w:hAnsi="Arial" w:cs="Arial"/>
                <w:spacing w:val="-55"/>
                <w:sz w:val="24"/>
                <w:szCs w:val="24"/>
              </w:rPr>
              <w:t xml:space="preserve"> </w:t>
            </w:r>
            <w:r w:rsidRPr="007C086D">
              <w:rPr>
                <w:rFonts w:ascii="Arial" w:hAnsi="Arial" w:cs="Arial"/>
                <w:sz w:val="24"/>
                <w:szCs w:val="24"/>
              </w:rPr>
              <w:t>create and</w:t>
            </w:r>
            <w:r w:rsidRPr="007C086D">
              <w:rPr>
                <w:rFonts w:ascii="Arial" w:hAnsi="Arial" w:cs="Arial"/>
                <w:spacing w:val="5"/>
                <w:sz w:val="24"/>
                <w:szCs w:val="24"/>
              </w:rPr>
              <w:t xml:space="preserve"> </w:t>
            </w:r>
            <w:r w:rsidRPr="007C086D">
              <w:rPr>
                <w:rFonts w:ascii="Arial" w:hAnsi="Arial" w:cs="Arial"/>
                <w:sz w:val="24"/>
                <w:szCs w:val="24"/>
              </w:rPr>
              <w:t>check</w:t>
            </w:r>
            <w:r w:rsidRPr="007C086D">
              <w:rPr>
                <w:rFonts w:ascii="Arial" w:hAnsi="Arial" w:cs="Arial"/>
                <w:spacing w:val="2"/>
                <w:sz w:val="24"/>
                <w:szCs w:val="24"/>
              </w:rPr>
              <w:t xml:space="preserve"> </w:t>
            </w:r>
            <w:r w:rsidRPr="007C086D">
              <w:rPr>
                <w:rFonts w:ascii="Arial" w:hAnsi="Arial" w:cs="Arial"/>
                <w:sz w:val="24"/>
                <w:szCs w:val="24"/>
              </w:rPr>
              <w:t>code.</w:t>
            </w:r>
          </w:p>
        </w:tc>
        <w:tc>
          <w:tcPr>
            <w:tcW w:w="1387" w:type="dxa"/>
            <w:tcBorders>
              <w:top w:val="single" w:sz="4" w:space="0" w:color="000000"/>
              <w:left w:val="single" w:sz="4" w:space="0" w:color="000000"/>
              <w:bottom w:val="single" w:sz="4" w:space="0" w:color="000000"/>
            </w:tcBorders>
          </w:tcPr>
          <w:p w:rsidR="006F3776" w:rsidRPr="007C086D" w:rsidRDefault="006F3776" w:rsidP="00DE44B2">
            <w:pPr>
              <w:pStyle w:val="TableParagraph"/>
              <w:spacing w:before="3"/>
              <w:ind w:left="111"/>
              <w:rPr>
                <w:rFonts w:ascii="Arial" w:hAnsi="Arial" w:cs="Arial"/>
                <w:sz w:val="24"/>
                <w:szCs w:val="24"/>
              </w:rPr>
            </w:pPr>
            <w:r w:rsidRPr="007C086D">
              <w:rPr>
                <w:rFonts w:ascii="Arial" w:hAnsi="Arial" w:cs="Arial"/>
                <w:sz w:val="24"/>
                <w:szCs w:val="24"/>
              </w:rPr>
              <w:t>Yes</w:t>
            </w:r>
            <w:r w:rsidRPr="007C086D">
              <w:rPr>
                <w:rFonts w:ascii="Arial" w:hAnsi="Arial" w:cs="Arial"/>
                <w:spacing w:val="4"/>
                <w:sz w:val="24"/>
                <w:szCs w:val="24"/>
              </w:rPr>
              <w:t xml:space="preserve"> </w:t>
            </w:r>
            <w:r w:rsidRPr="007C086D">
              <w:rPr>
                <w:rFonts w:ascii="Segoe UI Symbol" w:hAnsi="Segoe UI Symbol" w:cs="Segoe UI Symbol"/>
                <w:sz w:val="24"/>
                <w:szCs w:val="24"/>
              </w:rPr>
              <w:t>☐</w:t>
            </w:r>
          </w:p>
          <w:p w:rsidR="006F3776" w:rsidRPr="007C086D" w:rsidRDefault="006F3776" w:rsidP="00DE44B2">
            <w:pPr>
              <w:pStyle w:val="TableParagraph"/>
              <w:rPr>
                <w:rFonts w:ascii="Arial" w:hAnsi="Arial" w:cs="Arial"/>
                <w:sz w:val="24"/>
                <w:szCs w:val="24"/>
              </w:rPr>
            </w:pPr>
          </w:p>
          <w:p w:rsidR="006F3776" w:rsidRPr="007C086D" w:rsidRDefault="006F3776" w:rsidP="00DE44B2">
            <w:pPr>
              <w:pStyle w:val="TableParagraph"/>
              <w:rPr>
                <w:rFonts w:ascii="Arial" w:hAnsi="Arial" w:cs="Arial"/>
                <w:sz w:val="24"/>
                <w:szCs w:val="24"/>
              </w:rPr>
            </w:pPr>
          </w:p>
          <w:p w:rsidR="006F3776" w:rsidRPr="007C086D" w:rsidRDefault="006F3776" w:rsidP="00DE44B2">
            <w:pPr>
              <w:pStyle w:val="TableParagraph"/>
              <w:spacing w:before="195"/>
              <w:ind w:left="111"/>
              <w:rPr>
                <w:rFonts w:ascii="Arial" w:hAnsi="Arial" w:cs="Arial"/>
                <w:sz w:val="24"/>
                <w:szCs w:val="24"/>
              </w:rPr>
            </w:pPr>
            <w:r w:rsidRPr="007C086D">
              <w:rPr>
                <w:rFonts w:ascii="Arial" w:hAnsi="Arial" w:cs="Arial"/>
                <w:sz w:val="24"/>
                <w:szCs w:val="24"/>
              </w:rPr>
              <w:t>No</w:t>
            </w:r>
            <w:r w:rsidRPr="007C086D">
              <w:rPr>
                <w:rFonts w:ascii="Arial" w:hAnsi="Arial" w:cs="Arial"/>
                <w:spacing w:val="66"/>
                <w:sz w:val="24"/>
                <w:szCs w:val="24"/>
              </w:rPr>
              <w:t xml:space="preserve"> </w:t>
            </w:r>
            <w:r w:rsidRPr="007C086D">
              <w:rPr>
                <w:rFonts w:ascii="Segoe UI Symbol" w:hAnsi="Segoe UI Symbol" w:cs="Segoe UI Symbol"/>
                <w:sz w:val="24"/>
                <w:szCs w:val="24"/>
              </w:rPr>
              <w:t>☒</w:t>
            </w:r>
          </w:p>
        </w:tc>
      </w:tr>
      <w:tr w:rsidR="006F3776" w:rsidRPr="007C086D" w:rsidTr="00DE44B2">
        <w:trPr>
          <w:trHeight w:val="770"/>
        </w:trPr>
        <w:tc>
          <w:tcPr>
            <w:tcW w:w="2208" w:type="dxa"/>
            <w:tcBorders>
              <w:top w:val="single" w:sz="4" w:space="0" w:color="000000"/>
              <w:right w:val="single" w:sz="4" w:space="0" w:color="000000"/>
            </w:tcBorders>
          </w:tcPr>
          <w:p w:rsidR="006F3776" w:rsidRPr="007C086D" w:rsidRDefault="006F3776" w:rsidP="006F3776">
            <w:pPr>
              <w:pStyle w:val="TableParagraph"/>
              <w:spacing w:line="360" w:lineRule="auto"/>
              <w:ind w:left="105"/>
              <w:rPr>
                <w:rFonts w:ascii="Arial" w:hAnsi="Arial" w:cs="Arial"/>
                <w:sz w:val="24"/>
                <w:szCs w:val="24"/>
              </w:rPr>
            </w:pPr>
            <w:r w:rsidRPr="007C086D">
              <w:rPr>
                <w:rFonts w:ascii="Arial" w:hAnsi="Arial" w:cs="Arial"/>
                <w:sz w:val="24"/>
                <w:szCs w:val="24"/>
              </w:rPr>
              <w:t>NONE</w:t>
            </w:r>
          </w:p>
        </w:tc>
        <w:tc>
          <w:tcPr>
            <w:tcW w:w="5296" w:type="dxa"/>
            <w:tcBorders>
              <w:top w:val="single" w:sz="4" w:space="0" w:color="000000"/>
              <w:left w:val="single" w:sz="4" w:space="0" w:color="000000"/>
              <w:right w:val="single" w:sz="4" w:space="0" w:color="000000"/>
            </w:tcBorders>
          </w:tcPr>
          <w:p w:rsidR="006F3776" w:rsidRPr="007C086D" w:rsidRDefault="006F3776" w:rsidP="006F3776">
            <w:pPr>
              <w:pStyle w:val="TableParagraph"/>
              <w:spacing w:line="360" w:lineRule="auto"/>
              <w:ind w:left="107" w:right="87"/>
              <w:rPr>
                <w:rFonts w:ascii="Arial" w:hAnsi="Arial" w:cs="Arial"/>
                <w:sz w:val="24"/>
                <w:szCs w:val="24"/>
              </w:rPr>
            </w:pPr>
            <w:r w:rsidRPr="007C086D">
              <w:rPr>
                <w:rFonts w:ascii="Arial" w:hAnsi="Arial" w:cs="Arial"/>
                <w:sz w:val="24"/>
                <w:szCs w:val="24"/>
              </w:rPr>
              <w:t>For</w:t>
            </w:r>
            <w:r w:rsidRPr="007C086D">
              <w:rPr>
                <w:rFonts w:ascii="Arial" w:hAnsi="Arial" w:cs="Arial"/>
                <w:spacing w:val="1"/>
                <w:sz w:val="24"/>
                <w:szCs w:val="24"/>
              </w:rPr>
              <w:t xml:space="preserve"> </w:t>
            </w:r>
            <w:r w:rsidRPr="007C086D">
              <w:rPr>
                <w:rFonts w:ascii="Arial" w:hAnsi="Arial" w:cs="Arial"/>
                <w:sz w:val="24"/>
                <w:szCs w:val="24"/>
              </w:rPr>
              <w:t>this</w:t>
            </w:r>
            <w:r w:rsidRPr="007C086D">
              <w:rPr>
                <w:rFonts w:ascii="Arial" w:hAnsi="Arial" w:cs="Arial"/>
                <w:spacing w:val="1"/>
                <w:sz w:val="24"/>
                <w:szCs w:val="24"/>
              </w:rPr>
              <w:t xml:space="preserve"> </w:t>
            </w:r>
            <w:r w:rsidRPr="007C086D">
              <w:rPr>
                <w:rFonts w:ascii="Arial" w:hAnsi="Arial" w:cs="Arial"/>
                <w:sz w:val="24"/>
                <w:szCs w:val="24"/>
              </w:rPr>
              <w:t>assessment,</w:t>
            </w:r>
            <w:r w:rsidRPr="007C086D">
              <w:rPr>
                <w:rFonts w:ascii="Arial" w:hAnsi="Arial" w:cs="Arial"/>
                <w:spacing w:val="1"/>
                <w:sz w:val="24"/>
                <w:szCs w:val="24"/>
              </w:rPr>
              <w:t xml:space="preserve"> </w:t>
            </w:r>
            <w:r w:rsidRPr="007C086D">
              <w:rPr>
                <w:rFonts w:ascii="Arial" w:hAnsi="Arial" w:cs="Arial"/>
                <w:sz w:val="24"/>
                <w:szCs w:val="24"/>
              </w:rPr>
              <w:t>you</w:t>
            </w:r>
            <w:r w:rsidRPr="007C086D">
              <w:rPr>
                <w:rFonts w:ascii="Arial" w:hAnsi="Arial" w:cs="Arial"/>
                <w:spacing w:val="1"/>
                <w:sz w:val="24"/>
                <w:szCs w:val="24"/>
              </w:rPr>
              <w:t xml:space="preserve"> </w:t>
            </w:r>
            <w:r w:rsidRPr="007C086D">
              <w:rPr>
                <w:rFonts w:ascii="Arial" w:hAnsi="Arial" w:cs="Arial"/>
                <w:sz w:val="24"/>
                <w:szCs w:val="24"/>
              </w:rPr>
              <w:t>are</w:t>
            </w:r>
            <w:r w:rsidRPr="007C086D">
              <w:rPr>
                <w:rFonts w:ascii="Arial" w:hAnsi="Arial" w:cs="Arial"/>
                <w:spacing w:val="-2"/>
                <w:sz w:val="24"/>
                <w:szCs w:val="24"/>
              </w:rPr>
              <w:t xml:space="preserve"> </w:t>
            </w:r>
            <w:r w:rsidRPr="007C086D">
              <w:rPr>
                <w:rFonts w:ascii="Arial" w:hAnsi="Arial" w:cs="Arial"/>
                <w:sz w:val="24"/>
                <w:szCs w:val="24"/>
              </w:rPr>
              <w:t>not</w:t>
            </w:r>
            <w:r w:rsidRPr="007C086D">
              <w:rPr>
                <w:rFonts w:ascii="Arial" w:hAnsi="Arial" w:cs="Arial"/>
                <w:spacing w:val="2"/>
                <w:sz w:val="24"/>
                <w:szCs w:val="24"/>
              </w:rPr>
              <w:t xml:space="preserve"> </w:t>
            </w:r>
            <w:r w:rsidRPr="007C086D">
              <w:rPr>
                <w:rFonts w:ascii="Arial" w:hAnsi="Arial" w:cs="Arial"/>
                <w:sz w:val="24"/>
                <w:szCs w:val="24"/>
              </w:rPr>
              <w:t>allowed</w:t>
            </w:r>
            <w:r w:rsidRPr="007C086D">
              <w:rPr>
                <w:rFonts w:ascii="Arial" w:hAnsi="Arial" w:cs="Arial"/>
                <w:spacing w:val="3"/>
                <w:sz w:val="24"/>
                <w:szCs w:val="24"/>
              </w:rPr>
              <w:t xml:space="preserve"> </w:t>
            </w:r>
            <w:r w:rsidRPr="007C086D">
              <w:rPr>
                <w:rFonts w:ascii="Arial" w:hAnsi="Arial" w:cs="Arial"/>
                <w:sz w:val="24"/>
                <w:szCs w:val="24"/>
              </w:rPr>
              <w:t>to</w:t>
            </w:r>
            <w:r w:rsidRPr="007C086D">
              <w:rPr>
                <w:rFonts w:ascii="Arial" w:hAnsi="Arial" w:cs="Arial"/>
                <w:spacing w:val="1"/>
                <w:sz w:val="24"/>
                <w:szCs w:val="24"/>
              </w:rPr>
              <w:t xml:space="preserve"> </w:t>
            </w:r>
            <w:r w:rsidRPr="007C086D">
              <w:rPr>
                <w:rFonts w:ascii="Arial" w:hAnsi="Arial" w:cs="Arial"/>
                <w:sz w:val="24"/>
                <w:szCs w:val="24"/>
              </w:rPr>
              <w:t>use</w:t>
            </w:r>
            <w:r w:rsidRPr="007C086D">
              <w:rPr>
                <w:rFonts w:ascii="Arial" w:hAnsi="Arial" w:cs="Arial"/>
                <w:spacing w:val="3"/>
                <w:sz w:val="24"/>
                <w:szCs w:val="24"/>
              </w:rPr>
              <w:t xml:space="preserve"> </w:t>
            </w:r>
            <w:r w:rsidRPr="007C086D">
              <w:rPr>
                <w:rFonts w:ascii="Arial" w:hAnsi="Arial" w:cs="Arial"/>
                <w:b/>
                <w:sz w:val="24"/>
                <w:szCs w:val="24"/>
              </w:rPr>
              <w:t>any</w:t>
            </w:r>
            <w:r w:rsidRPr="007C086D">
              <w:rPr>
                <w:rFonts w:ascii="Arial" w:hAnsi="Arial" w:cs="Arial"/>
                <w:b/>
                <w:spacing w:val="1"/>
                <w:sz w:val="24"/>
                <w:szCs w:val="24"/>
              </w:rPr>
              <w:t xml:space="preserve"> </w:t>
            </w:r>
            <w:r w:rsidRPr="007C086D">
              <w:rPr>
                <w:rFonts w:ascii="Arial" w:hAnsi="Arial" w:cs="Arial"/>
                <w:sz w:val="24"/>
                <w:szCs w:val="24"/>
              </w:rPr>
              <w:t>type of Generative AI support.</w:t>
            </w:r>
            <w:r w:rsidRPr="007C086D">
              <w:rPr>
                <w:rFonts w:ascii="Arial" w:hAnsi="Arial" w:cs="Arial"/>
                <w:spacing w:val="2"/>
                <w:sz w:val="24"/>
                <w:szCs w:val="24"/>
              </w:rPr>
              <w:t xml:space="preserve"> </w:t>
            </w:r>
            <w:r w:rsidRPr="007C086D">
              <w:rPr>
                <w:rFonts w:ascii="Arial" w:hAnsi="Arial" w:cs="Arial"/>
                <w:sz w:val="24"/>
                <w:szCs w:val="24"/>
              </w:rPr>
              <w:t>This includes</w:t>
            </w:r>
            <w:r w:rsidRPr="007C086D">
              <w:rPr>
                <w:rFonts w:ascii="Arial" w:hAnsi="Arial" w:cs="Arial"/>
                <w:spacing w:val="-1"/>
                <w:sz w:val="24"/>
                <w:szCs w:val="24"/>
              </w:rPr>
              <w:t xml:space="preserve"> </w:t>
            </w:r>
            <w:r w:rsidRPr="007C086D">
              <w:rPr>
                <w:rFonts w:ascii="Arial" w:hAnsi="Arial" w:cs="Arial"/>
                <w:sz w:val="24"/>
                <w:szCs w:val="24"/>
              </w:rPr>
              <w:t>research</w:t>
            </w:r>
            <w:r w:rsidRPr="007C086D">
              <w:rPr>
                <w:rFonts w:ascii="Arial" w:hAnsi="Arial" w:cs="Arial"/>
                <w:spacing w:val="-56"/>
                <w:sz w:val="24"/>
                <w:szCs w:val="24"/>
              </w:rPr>
              <w:t xml:space="preserve"> </w:t>
            </w:r>
            <w:r w:rsidRPr="007C086D">
              <w:rPr>
                <w:rFonts w:ascii="Arial" w:hAnsi="Arial" w:cs="Arial"/>
                <w:sz w:val="24"/>
                <w:szCs w:val="24"/>
              </w:rPr>
              <w:t>support, structure support,</w:t>
            </w:r>
            <w:r w:rsidRPr="007C086D">
              <w:rPr>
                <w:rFonts w:ascii="Arial" w:hAnsi="Arial" w:cs="Arial"/>
                <w:spacing w:val="1"/>
                <w:sz w:val="24"/>
                <w:szCs w:val="24"/>
              </w:rPr>
              <w:t xml:space="preserve"> </w:t>
            </w:r>
            <w:r w:rsidRPr="007C086D">
              <w:rPr>
                <w:rFonts w:ascii="Arial" w:hAnsi="Arial" w:cs="Arial"/>
                <w:sz w:val="24"/>
                <w:szCs w:val="24"/>
              </w:rPr>
              <w:t>writing/proofreading</w:t>
            </w:r>
            <w:r w:rsidRPr="007C086D">
              <w:rPr>
                <w:rFonts w:ascii="Arial" w:hAnsi="Arial" w:cs="Arial"/>
                <w:spacing w:val="1"/>
                <w:sz w:val="24"/>
                <w:szCs w:val="24"/>
              </w:rPr>
              <w:t xml:space="preserve"> </w:t>
            </w:r>
            <w:r w:rsidRPr="007C086D">
              <w:rPr>
                <w:rFonts w:ascii="Arial" w:hAnsi="Arial" w:cs="Arial"/>
                <w:sz w:val="24"/>
                <w:szCs w:val="24"/>
              </w:rPr>
              <w:t>support and</w:t>
            </w:r>
            <w:r w:rsidRPr="007C086D">
              <w:rPr>
                <w:rFonts w:ascii="Arial" w:hAnsi="Arial" w:cs="Arial"/>
                <w:spacing w:val="5"/>
                <w:sz w:val="24"/>
                <w:szCs w:val="24"/>
              </w:rPr>
              <w:t xml:space="preserve"> </w:t>
            </w:r>
            <w:r w:rsidRPr="007C086D">
              <w:rPr>
                <w:rFonts w:ascii="Arial" w:hAnsi="Arial" w:cs="Arial"/>
                <w:sz w:val="24"/>
                <w:szCs w:val="24"/>
              </w:rPr>
              <w:t>creative</w:t>
            </w:r>
            <w:r w:rsidRPr="007C086D">
              <w:rPr>
                <w:rFonts w:ascii="Arial" w:hAnsi="Arial" w:cs="Arial"/>
                <w:spacing w:val="2"/>
                <w:sz w:val="24"/>
                <w:szCs w:val="24"/>
              </w:rPr>
              <w:t xml:space="preserve"> </w:t>
            </w:r>
            <w:r w:rsidRPr="007C086D">
              <w:rPr>
                <w:rFonts w:ascii="Arial" w:hAnsi="Arial" w:cs="Arial"/>
                <w:sz w:val="24"/>
                <w:szCs w:val="24"/>
              </w:rPr>
              <w:t>support.</w:t>
            </w:r>
          </w:p>
        </w:tc>
        <w:tc>
          <w:tcPr>
            <w:tcW w:w="1387" w:type="dxa"/>
            <w:tcBorders>
              <w:top w:val="single" w:sz="4" w:space="0" w:color="000000"/>
              <w:left w:val="single" w:sz="4" w:space="0" w:color="000000"/>
            </w:tcBorders>
          </w:tcPr>
          <w:p w:rsidR="006F3776" w:rsidRPr="007C086D" w:rsidRDefault="006F3776" w:rsidP="006F3776">
            <w:pPr>
              <w:pStyle w:val="TableParagraph"/>
              <w:spacing w:line="360" w:lineRule="auto"/>
              <w:ind w:left="111"/>
              <w:rPr>
                <w:rFonts w:ascii="Arial" w:hAnsi="Arial" w:cs="Arial"/>
                <w:sz w:val="24"/>
                <w:szCs w:val="24"/>
              </w:rPr>
            </w:pPr>
            <w:r w:rsidRPr="007C086D">
              <w:rPr>
                <w:rFonts w:ascii="Arial" w:hAnsi="Arial" w:cs="Arial"/>
                <w:sz w:val="24"/>
                <w:szCs w:val="24"/>
              </w:rPr>
              <w:t>Yes</w:t>
            </w:r>
            <w:r w:rsidRPr="007C086D">
              <w:rPr>
                <w:rFonts w:ascii="Arial" w:hAnsi="Arial" w:cs="Arial"/>
                <w:spacing w:val="4"/>
                <w:sz w:val="24"/>
                <w:szCs w:val="24"/>
              </w:rPr>
              <w:t xml:space="preserve"> </w:t>
            </w:r>
            <w:r w:rsidRPr="007C086D">
              <w:rPr>
                <w:rFonts w:ascii="Segoe UI Symbol" w:hAnsi="Segoe UI Symbol" w:cs="Segoe UI Symbol"/>
                <w:sz w:val="24"/>
                <w:szCs w:val="24"/>
              </w:rPr>
              <w:t>☐</w:t>
            </w:r>
          </w:p>
          <w:p w:rsidR="006F3776" w:rsidRPr="007C086D" w:rsidRDefault="006F3776" w:rsidP="006F3776">
            <w:pPr>
              <w:pStyle w:val="TableParagraph"/>
              <w:spacing w:line="360" w:lineRule="auto"/>
              <w:rPr>
                <w:rFonts w:ascii="Arial" w:hAnsi="Arial" w:cs="Arial"/>
                <w:sz w:val="24"/>
                <w:szCs w:val="24"/>
              </w:rPr>
            </w:pPr>
          </w:p>
          <w:p w:rsidR="006F3776" w:rsidRPr="007C086D" w:rsidRDefault="006F3776" w:rsidP="006F3776">
            <w:pPr>
              <w:pStyle w:val="TableParagraph"/>
              <w:spacing w:line="360" w:lineRule="auto"/>
              <w:rPr>
                <w:rFonts w:ascii="Arial" w:hAnsi="Arial" w:cs="Arial"/>
                <w:sz w:val="24"/>
                <w:szCs w:val="24"/>
              </w:rPr>
            </w:pPr>
          </w:p>
          <w:p w:rsidR="006F3776" w:rsidRPr="007C086D" w:rsidRDefault="006F3776" w:rsidP="006F3776">
            <w:pPr>
              <w:pStyle w:val="TableParagraph"/>
              <w:spacing w:line="360" w:lineRule="auto"/>
              <w:ind w:left="111"/>
              <w:rPr>
                <w:rFonts w:ascii="Arial" w:hAnsi="Arial" w:cs="Arial"/>
                <w:sz w:val="24"/>
                <w:szCs w:val="24"/>
              </w:rPr>
            </w:pPr>
            <w:r w:rsidRPr="007C086D">
              <w:rPr>
                <w:rFonts w:ascii="Arial" w:hAnsi="Arial" w:cs="Arial"/>
                <w:sz w:val="24"/>
                <w:szCs w:val="24"/>
              </w:rPr>
              <w:t>No</w:t>
            </w:r>
            <w:r w:rsidRPr="007C086D">
              <w:rPr>
                <w:rFonts w:ascii="Arial" w:hAnsi="Arial" w:cs="Arial"/>
                <w:spacing w:val="66"/>
                <w:sz w:val="24"/>
                <w:szCs w:val="24"/>
              </w:rPr>
              <w:t xml:space="preserve"> </w:t>
            </w:r>
            <w:r w:rsidRPr="007C086D">
              <w:rPr>
                <w:rFonts w:ascii="Segoe UI Symbol" w:hAnsi="Segoe UI Symbol" w:cs="Segoe UI Symbol"/>
                <w:sz w:val="24"/>
                <w:szCs w:val="24"/>
              </w:rPr>
              <w:t>☒</w:t>
            </w:r>
          </w:p>
        </w:tc>
      </w:tr>
    </w:tbl>
    <w:p w:rsidR="006F3776" w:rsidRDefault="006F3776" w:rsidP="006F3776">
      <w:pPr>
        <w:spacing w:after="0" w:line="360" w:lineRule="auto"/>
        <w:jc w:val="both"/>
        <w:rPr>
          <w:rFonts w:ascii="Arial" w:hAnsi="Arial" w:cs="Arial"/>
          <w:b/>
          <w:sz w:val="24"/>
          <w:szCs w:val="24"/>
        </w:rPr>
      </w:pPr>
      <w:r w:rsidRPr="000D7A23">
        <w:rPr>
          <w:rFonts w:ascii="Arial" w:hAnsi="Arial" w:cs="Arial"/>
          <w:b/>
          <w:sz w:val="24"/>
          <w:szCs w:val="24"/>
        </w:rPr>
        <w:t>Acknowledgement</w:t>
      </w:r>
      <w:r>
        <w:rPr>
          <w:rFonts w:ascii="Arial" w:hAnsi="Arial" w:cs="Arial"/>
          <w:b/>
          <w:sz w:val="24"/>
          <w:szCs w:val="24"/>
        </w:rPr>
        <w:t xml:space="preserve">:    </w:t>
      </w:r>
    </w:p>
    <w:p w:rsidR="006F3776" w:rsidRDefault="006F3776" w:rsidP="006F3776">
      <w:pPr>
        <w:spacing w:after="0" w:line="360" w:lineRule="auto"/>
        <w:jc w:val="both"/>
        <w:rPr>
          <w:rFonts w:ascii="Arial" w:hAnsi="Arial" w:cs="Arial"/>
          <w:b/>
          <w:sz w:val="24"/>
          <w:szCs w:val="24"/>
        </w:rPr>
      </w:pPr>
    </w:p>
    <w:p w:rsidR="006F3776" w:rsidRDefault="006F3776" w:rsidP="006F3776">
      <w:pPr>
        <w:spacing w:after="0" w:line="360" w:lineRule="auto"/>
        <w:jc w:val="both"/>
        <w:rPr>
          <w:rFonts w:ascii="Arial" w:hAnsi="Arial" w:cs="Arial"/>
          <w:sz w:val="24"/>
          <w:szCs w:val="24"/>
        </w:rPr>
      </w:pPr>
      <w:r w:rsidRPr="007C086D">
        <w:rPr>
          <w:rFonts w:ascii="Arial" w:hAnsi="Arial" w:cs="Arial"/>
          <w:sz w:val="24"/>
          <w:szCs w:val="24"/>
        </w:rPr>
        <w:t>I confirm that I have not presented any AI generated text as my own work. I confirm have copies in my draft, notes and other resources. I acknowledge the use of Grammarly to check my work.</w:t>
      </w:r>
    </w:p>
    <w:p w:rsidR="006F3776" w:rsidRDefault="006F3776" w:rsidP="00AA2300">
      <w:pPr>
        <w:spacing w:after="0" w:line="360" w:lineRule="auto"/>
        <w:jc w:val="both"/>
        <w:rPr>
          <w:rFonts w:ascii="Arial" w:eastAsia="Times New Roman" w:hAnsi="Arial" w:cs="Arial"/>
          <w:sz w:val="24"/>
          <w:szCs w:val="24"/>
          <w:lang w:eastAsia="en-GB"/>
        </w:rPr>
      </w:pPr>
    </w:p>
    <w:p w:rsidR="006F3776" w:rsidRDefault="006F3776" w:rsidP="00AA2300">
      <w:pPr>
        <w:spacing w:after="0" w:line="360" w:lineRule="auto"/>
        <w:jc w:val="both"/>
        <w:rPr>
          <w:rFonts w:ascii="Arial" w:eastAsia="Times New Roman" w:hAnsi="Arial" w:cs="Arial"/>
          <w:sz w:val="24"/>
          <w:szCs w:val="24"/>
          <w:lang w:eastAsia="en-GB"/>
        </w:rPr>
      </w:pPr>
    </w:p>
    <w:p w:rsidR="006F3776" w:rsidRDefault="006F3776" w:rsidP="00AA2300">
      <w:pPr>
        <w:spacing w:after="0" w:line="360" w:lineRule="auto"/>
        <w:jc w:val="both"/>
        <w:rPr>
          <w:rFonts w:ascii="Arial" w:eastAsia="Times New Roman" w:hAnsi="Arial" w:cs="Arial"/>
          <w:sz w:val="24"/>
          <w:szCs w:val="24"/>
          <w:lang w:eastAsia="en-GB"/>
        </w:rPr>
      </w:pPr>
    </w:p>
    <w:p w:rsidR="00AA2300" w:rsidRPr="00D124E4" w:rsidRDefault="00AA2300" w:rsidP="00AA2300">
      <w:pPr>
        <w:spacing w:after="0" w:line="360" w:lineRule="auto"/>
        <w:jc w:val="both"/>
        <w:rPr>
          <w:rFonts w:ascii="Arial" w:eastAsia="Times New Roman" w:hAnsi="Arial" w:cs="Arial"/>
          <w:sz w:val="24"/>
          <w:szCs w:val="24"/>
          <w:lang w:eastAsia="en-GB"/>
        </w:rPr>
      </w:pPr>
      <w:r w:rsidRPr="00D124E4">
        <w:rPr>
          <w:rFonts w:ascii="Arial" w:eastAsia="Times New Roman" w:hAnsi="Arial" w:cs="Arial"/>
          <w:sz w:val="24"/>
          <w:szCs w:val="24"/>
          <w:lang w:eastAsia="en-GB"/>
        </w:rPr>
        <w:t>Corporate Social Responsibility (CSR) is a company's obligation to function conscientiously and donat</w:t>
      </w:r>
      <w:r w:rsidR="008511CD">
        <w:rPr>
          <w:rFonts w:ascii="Arial" w:eastAsia="Times New Roman" w:hAnsi="Arial" w:cs="Arial"/>
          <w:sz w:val="24"/>
          <w:szCs w:val="24"/>
          <w:lang w:eastAsia="en-GB"/>
        </w:rPr>
        <w:t>e</w:t>
      </w:r>
      <w:r w:rsidRPr="00D124E4">
        <w:rPr>
          <w:rFonts w:ascii="Arial" w:eastAsia="Times New Roman" w:hAnsi="Arial" w:cs="Arial"/>
          <w:sz w:val="24"/>
          <w:szCs w:val="24"/>
          <w:lang w:eastAsia="en-GB"/>
        </w:rPr>
        <w:t xml:space="preserve"> to </w:t>
      </w:r>
      <w:r w:rsidR="008511CD">
        <w:rPr>
          <w:rFonts w:ascii="Arial" w:eastAsia="Times New Roman" w:hAnsi="Arial" w:cs="Arial"/>
          <w:sz w:val="24"/>
          <w:szCs w:val="24"/>
          <w:lang w:eastAsia="en-GB"/>
        </w:rPr>
        <w:t xml:space="preserve">the </w:t>
      </w:r>
      <w:r w:rsidRPr="00D124E4">
        <w:rPr>
          <w:rFonts w:ascii="Arial" w:eastAsia="Times New Roman" w:hAnsi="Arial" w:cs="Arial"/>
          <w:sz w:val="24"/>
          <w:szCs w:val="24"/>
          <w:lang w:eastAsia="en-GB"/>
        </w:rPr>
        <w:t xml:space="preserve">success of the economy, although refining the excellence of life for its staff and the staff of the families, the local public, and society as a whole (Jones et al, 2016). It requires integrating factors of the social and environmental into business practices and investor interactions. CSR is precarious for refining sustainability in the hospitality industry meanwhile it inspires hotels to utilize ecologically friendly procedures, subsidize community growth, and </w:t>
      </w:r>
      <w:r w:rsidR="008511CD">
        <w:rPr>
          <w:rFonts w:ascii="Arial" w:eastAsia="Times New Roman" w:hAnsi="Arial" w:cs="Arial"/>
          <w:sz w:val="24"/>
          <w:szCs w:val="24"/>
          <w:lang w:eastAsia="en-GB"/>
        </w:rPr>
        <w:t>e</w:t>
      </w:r>
      <w:r w:rsidRPr="00D124E4">
        <w:rPr>
          <w:rFonts w:ascii="Arial" w:eastAsia="Times New Roman" w:hAnsi="Arial" w:cs="Arial"/>
          <w:sz w:val="24"/>
          <w:szCs w:val="24"/>
          <w:lang w:eastAsia="en-GB"/>
        </w:rPr>
        <w:t>ndorse corporate behaviour (Smith and Font, 2020).</w:t>
      </w:r>
    </w:p>
    <w:p w:rsidR="00AA2300" w:rsidRPr="00513E35" w:rsidRDefault="005052E1" w:rsidP="00513E35">
      <w:pPr>
        <w:spacing w:after="0" w:line="360" w:lineRule="auto"/>
        <w:jc w:val="both"/>
        <w:rPr>
          <w:rFonts w:ascii="Arial" w:hAnsi="Arial" w:cs="Arial"/>
          <w:sz w:val="24"/>
          <w:szCs w:val="24"/>
        </w:rPr>
      </w:pPr>
      <w:r w:rsidRPr="00513E35">
        <w:rPr>
          <w:rFonts w:ascii="Arial" w:hAnsi="Arial" w:cs="Arial"/>
          <w:sz w:val="24"/>
          <w:szCs w:val="24"/>
        </w:rPr>
        <w:t xml:space="preserve">The hotel as a part of the tourism and service industries plays an acute role in the local and global contribution to environmental impacts. </w:t>
      </w:r>
      <w:r w:rsidR="00AA2300" w:rsidRPr="00D124E4">
        <w:rPr>
          <w:rFonts w:ascii="Arial" w:eastAsia="Times New Roman" w:hAnsi="Arial" w:cs="Arial"/>
          <w:sz w:val="24"/>
          <w:szCs w:val="24"/>
          <w:lang w:eastAsia="en-GB"/>
        </w:rPr>
        <w:t>CSR may be utilized by the Hotels to resolve the concerns like waste management, energy consumption, and ethical obtaining, all while refining their brand image (Kang et al, 2018). Strategic arrangement of business goals with sustainability welfares society while guaranteeing long-term cost-effectiveness and consumer loyalty (Hsieh, 2020).</w:t>
      </w:r>
    </w:p>
    <w:p w:rsidR="00513E35" w:rsidRPr="00513E35" w:rsidRDefault="00AA2300" w:rsidP="00513E35">
      <w:pPr>
        <w:shd w:val="clear" w:color="auto" w:fill="FFFFFF"/>
        <w:spacing w:after="0" w:line="360" w:lineRule="auto"/>
        <w:jc w:val="both"/>
        <w:rPr>
          <w:rFonts w:ascii="Arial" w:hAnsi="Arial" w:cs="Arial"/>
          <w:sz w:val="24"/>
          <w:szCs w:val="24"/>
          <w:lang w:eastAsia="en-GB"/>
        </w:rPr>
      </w:pPr>
      <w:r w:rsidRPr="00513E35">
        <w:rPr>
          <w:rFonts w:ascii="Arial" w:hAnsi="Arial" w:cs="Arial"/>
          <w:sz w:val="24"/>
          <w:szCs w:val="24"/>
        </w:rPr>
        <w:t xml:space="preserve">Businesses’ CSR activities in the hotel sector commonly aim at decreasing carbon emissions, increasing stakeholders’ monetary value, and preserving tradition, which </w:t>
      </w:r>
      <w:r w:rsidR="008511CD" w:rsidRPr="00513E35">
        <w:rPr>
          <w:rFonts w:ascii="Arial" w:hAnsi="Arial" w:cs="Arial"/>
          <w:sz w:val="24"/>
          <w:szCs w:val="24"/>
        </w:rPr>
        <w:t>is</w:t>
      </w:r>
      <w:r w:rsidRPr="00513E35">
        <w:rPr>
          <w:rFonts w:ascii="Arial" w:hAnsi="Arial" w:cs="Arial"/>
          <w:sz w:val="24"/>
          <w:szCs w:val="24"/>
        </w:rPr>
        <w:t xml:space="preserve"> crucial in</w:t>
      </w:r>
      <w:r w:rsidR="00AB1A70" w:rsidRPr="00513E35">
        <w:rPr>
          <w:rFonts w:ascii="Arial" w:hAnsi="Arial" w:cs="Arial"/>
          <w:sz w:val="24"/>
          <w:szCs w:val="24"/>
        </w:rPr>
        <w:t xml:space="preserve"> sustainable tourism (</w:t>
      </w:r>
      <w:proofErr w:type="spellStart"/>
      <w:r w:rsidR="00AB1A70" w:rsidRPr="00513E35">
        <w:rPr>
          <w:rFonts w:ascii="Arial" w:hAnsi="Arial" w:cs="Arial"/>
          <w:sz w:val="24"/>
          <w:szCs w:val="24"/>
        </w:rPr>
        <w:t>Zientara</w:t>
      </w:r>
      <w:proofErr w:type="spellEnd"/>
      <w:r w:rsidR="00AB1A70" w:rsidRPr="00513E35">
        <w:rPr>
          <w:rFonts w:ascii="Arial" w:hAnsi="Arial" w:cs="Arial"/>
          <w:sz w:val="24"/>
          <w:szCs w:val="24"/>
        </w:rPr>
        <w:t xml:space="preserve"> and </w:t>
      </w:r>
      <w:proofErr w:type="spellStart"/>
      <w:r w:rsidRPr="00513E35">
        <w:rPr>
          <w:rFonts w:ascii="Arial" w:hAnsi="Arial" w:cs="Arial"/>
          <w:sz w:val="24"/>
          <w:szCs w:val="24"/>
        </w:rPr>
        <w:t>Bohdanowicz</w:t>
      </w:r>
      <w:proofErr w:type="spellEnd"/>
      <w:r w:rsidRPr="00513E35">
        <w:rPr>
          <w:rFonts w:ascii="Arial" w:hAnsi="Arial" w:cs="Arial"/>
          <w:sz w:val="24"/>
          <w:szCs w:val="24"/>
        </w:rPr>
        <w:t xml:space="preserve">, 2015). </w:t>
      </w:r>
      <w:r w:rsidR="00513E35" w:rsidRPr="00513E35">
        <w:rPr>
          <w:rFonts w:ascii="Arial" w:hAnsi="Arial" w:cs="Arial"/>
          <w:sz w:val="24"/>
          <w:szCs w:val="24"/>
        </w:rPr>
        <w:t>Businesses’ CSR activities in the hotel sector commonly aim at decreasing carbon emissions, increasing stakeholders’ monetary value, and preserving tradition, which is crucial in sustainable tourism (</w:t>
      </w:r>
      <w:proofErr w:type="spellStart"/>
      <w:r w:rsidR="00513E35" w:rsidRPr="00513E35">
        <w:rPr>
          <w:rFonts w:ascii="Arial" w:hAnsi="Arial" w:cs="Arial"/>
          <w:sz w:val="24"/>
          <w:szCs w:val="24"/>
        </w:rPr>
        <w:t>Zientara</w:t>
      </w:r>
      <w:proofErr w:type="spellEnd"/>
      <w:r w:rsidR="00513E35" w:rsidRPr="00513E35">
        <w:rPr>
          <w:rFonts w:ascii="Arial" w:hAnsi="Arial" w:cs="Arial"/>
          <w:sz w:val="24"/>
          <w:szCs w:val="24"/>
        </w:rPr>
        <w:t xml:space="preserve"> and </w:t>
      </w:r>
      <w:proofErr w:type="spellStart"/>
      <w:r w:rsidR="00513E35" w:rsidRPr="00513E35">
        <w:rPr>
          <w:rFonts w:ascii="Arial" w:hAnsi="Arial" w:cs="Arial"/>
          <w:sz w:val="24"/>
          <w:szCs w:val="24"/>
        </w:rPr>
        <w:t>Bohdanowicz</w:t>
      </w:r>
      <w:proofErr w:type="spellEnd"/>
      <w:r w:rsidR="00513E35" w:rsidRPr="00513E35">
        <w:rPr>
          <w:rFonts w:ascii="Arial" w:hAnsi="Arial" w:cs="Arial"/>
          <w:sz w:val="24"/>
          <w:szCs w:val="24"/>
        </w:rPr>
        <w:t xml:space="preserve">, 2015). </w:t>
      </w:r>
      <w:r w:rsidR="00513E35" w:rsidRPr="00513E35">
        <w:rPr>
          <w:rFonts w:ascii="Arial" w:hAnsi="Arial" w:cs="Arial"/>
          <w:sz w:val="24"/>
          <w:szCs w:val="24"/>
          <w:lang w:eastAsia="en-GB"/>
        </w:rPr>
        <w:t xml:space="preserve">Hence, this essay will also conclude </w:t>
      </w:r>
      <w:r w:rsidR="0005600B">
        <w:rPr>
          <w:rFonts w:ascii="Arial" w:hAnsi="Arial" w:cs="Arial"/>
          <w:sz w:val="24"/>
          <w:szCs w:val="24"/>
          <w:lang w:eastAsia="en-GB"/>
        </w:rPr>
        <w:t xml:space="preserve">by </w:t>
      </w:r>
      <w:r w:rsidR="00513E35" w:rsidRPr="00513E35">
        <w:rPr>
          <w:rFonts w:ascii="Arial" w:hAnsi="Arial" w:cs="Arial"/>
          <w:sz w:val="24"/>
          <w:szCs w:val="24"/>
          <w:lang w:eastAsia="en-GB"/>
        </w:rPr>
        <w:t xml:space="preserve">further discussing the importance of CSR in as much as realizing the sustainable development goals in the hospitality industry through a consideration of Savoy </w:t>
      </w:r>
      <w:r w:rsidR="0005600B">
        <w:rPr>
          <w:rFonts w:ascii="Arial" w:hAnsi="Arial" w:cs="Arial"/>
          <w:sz w:val="24"/>
          <w:szCs w:val="24"/>
          <w:lang w:eastAsia="en-GB"/>
        </w:rPr>
        <w:t>H</w:t>
      </w:r>
      <w:r w:rsidR="00513E35" w:rsidRPr="00513E35">
        <w:rPr>
          <w:rFonts w:ascii="Arial" w:hAnsi="Arial" w:cs="Arial"/>
          <w:sz w:val="24"/>
          <w:szCs w:val="24"/>
          <w:lang w:eastAsia="en-GB"/>
        </w:rPr>
        <w:t xml:space="preserve">otel in London to identify its SWOT analysis </w:t>
      </w:r>
      <w:r w:rsidR="0005600B">
        <w:rPr>
          <w:rFonts w:ascii="Arial" w:hAnsi="Arial" w:cs="Arial"/>
          <w:sz w:val="24"/>
          <w:szCs w:val="24"/>
          <w:lang w:eastAsia="en-GB"/>
        </w:rPr>
        <w:t>concerning</w:t>
      </w:r>
      <w:r w:rsidR="00513E35" w:rsidRPr="00513E35">
        <w:rPr>
          <w:rFonts w:ascii="Arial" w:hAnsi="Arial" w:cs="Arial"/>
          <w:sz w:val="24"/>
          <w:szCs w:val="24"/>
          <w:lang w:eastAsia="en-GB"/>
        </w:rPr>
        <w:t xml:space="preserve"> </w:t>
      </w:r>
      <w:r w:rsidR="0005600B">
        <w:rPr>
          <w:rFonts w:ascii="Arial" w:hAnsi="Arial" w:cs="Arial"/>
          <w:sz w:val="24"/>
          <w:szCs w:val="24"/>
          <w:lang w:eastAsia="en-GB"/>
        </w:rPr>
        <w:t xml:space="preserve">the </w:t>
      </w:r>
      <w:r w:rsidR="00513E35" w:rsidRPr="00513E35">
        <w:rPr>
          <w:rFonts w:ascii="Arial" w:hAnsi="Arial" w:cs="Arial"/>
          <w:sz w:val="24"/>
          <w:szCs w:val="24"/>
          <w:lang w:eastAsia="en-GB"/>
        </w:rPr>
        <w:t>dynamics of implementing as well as maintaining a sound CSR policy.</w:t>
      </w:r>
    </w:p>
    <w:p w:rsidR="00EF5826" w:rsidRPr="00D6002F" w:rsidRDefault="00EF5826" w:rsidP="00513E35">
      <w:pPr>
        <w:spacing w:after="0" w:line="360" w:lineRule="auto"/>
        <w:jc w:val="both"/>
        <w:rPr>
          <w:rFonts w:ascii="Arial" w:eastAsia="Times New Roman" w:hAnsi="Arial" w:cs="Arial"/>
          <w:sz w:val="24"/>
          <w:szCs w:val="24"/>
          <w:lang w:eastAsia="en-GB"/>
        </w:rPr>
      </w:pPr>
      <w:r w:rsidRPr="00D6002F">
        <w:rPr>
          <w:rFonts w:ascii="Arial" w:eastAsia="Times New Roman" w:hAnsi="Arial" w:cs="Arial"/>
          <w:sz w:val="24"/>
          <w:szCs w:val="24"/>
          <w:lang w:eastAsia="en-GB"/>
        </w:rPr>
        <w:t xml:space="preserve">The Savoy Hotel in London has </w:t>
      </w:r>
      <w:r w:rsidR="00AA2300" w:rsidRPr="00D6002F">
        <w:rPr>
          <w:rFonts w:ascii="Arial" w:eastAsia="Times New Roman" w:hAnsi="Arial" w:cs="Arial"/>
          <w:sz w:val="24"/>
          <w:szCs w:val="24"/>
          <w:lang w:eastAsia="en-GB"/>
        </w:rPr>
        <w:t>located</w:t>
      </w:r>
      <w:r w:rsidRPr="00D6002F">
        <w:rPr>
          <w:rFonts w:ascii="Arial" w:eastAsia="Times New Roman" w:hAnsi="Arial" w:cs="Arial"/>
          <w:sz w:val="24"/>
          <w:szCs w:val="24"/>
          <w:lang w:eastAsia="en-GB"/>
        </w:rPr>
        <w:t xml:space="preserve"> itself as a sustainability </w:t>
      </w:r>
      <w:r w:rsidR="00AA2300" w:rsidRPr="00D6002F">
        <w:rPr>
          <w:rFonts w:ascii="Arial" w:eastAsia="Times New Roman" w:hAnsi="Arial" w:cs="Arial"/>
          <w:sz w:val="24"/>
          <w:szCs w:val="24"/>
          <w:lang w:eastAsia="en-GB"/>
        </w:rPr>
        <w:t>spearhead</w:t>
      </w:r>
      <w:r w:rsidRPr="00D6002F">
        <w:rPr>
          <w:rFonts w:ascii="Arial" w:eastAsia="Times New Roman" w:hAnsi="Arial" w:cs="Arial"/>
          <w:sz w:val="24"/>
          <w:szCs w:val="24"/>
          <w:lang w:eastAsia="en-GB"/>
        </w:rPr>
        <w:t xml:space="preserve"> in the hospitality sector as a</w:t>
      </w:r>
      <w:r w:rsidR="00AA2300">
        <w:rPr>
          <w:rFonts w:ascii="Arial" w:eastAsia="Times New Roman" w:hAnsi="Arial" w:cs="Arial"/>
          <w:sz w:val="24"/>
          <w:szCs w:val="24"/>
          <w:lang w:eastAsia="en-GB"/>
        </w:rPr>
        <w:t>n</w:t>
      </w:r>
      <w:r w:rsidRPr="00D6002F">
        <w:rPr>
          <w:rFonts w:ascii="Arial" w:eastAsia="Times New Roman" w:hAnsi="Arial" w:cs="Arial"/>
          <w:sz w:val="24"/>
          <w:szCs w:val="24"/>
          <w:lang w:eastAsia="en-GB"/>
        </w:rPr>
        <w:t xml:space="preserve"> </w:t>
      </w:r>
      <w:r w:rsidR="00AA2300" w:rsidRPr="00D6002F">
        <w:rPr>
          <w:rFonts w:ascii="Arial" w:eastAsia="Times New Roman" w:hAnsi="Arial" w:cs="Arial"/>
          <w:sz w:val="24"/>
          <w:szCs w:val="24"/>
          <w:lang w:eastAsia="en-GB"/>
        </w:rPr>
        <w:t>outcome</w:t>
      </w:r>
      <w:r w:rsidRPr="00D6002F">
        <w:rPr>
          <w:rFonts w:ascii="Arial" w:eastAsia="Times New Roman" w:hAnsi="Arial" w:cs="Arial"/>
          <w:sz w:val="24"/>
          <w:szCs w:val="24"/>
          <w:lang w:eastAsia="en-GB"/>
        </w:rPr>
        <w:t xml:space="preserve"> of its </w:t>
      </w:r>
      <w:r w:rsidR="00AA2300" w:rsidRPr="00D6002F">
        <w:rPr>
          <w:rFonts w:ascii="Arial" w:eastAsia="Times New Roman" w:hAnsi="Arial" w:cs="Arial"/>
          <w:sz w:val="24"/>
          <w:szCs w:val="24"/>
          <w:lang w:eastAsia="en-GB"/>
        </w:rPr>
        <w:t>devotion</w:t>
      </w:r>
      <w:r w:rsidRPr="00D6002F">
        <w:rPr>
          <w:rFonts w:ascii="Arial" w:eastAsia="Times New Roman" w:hAnsi="Arial" w:cs="Arial"/>
          <w:sz w:val="24"/>
          <w:szCs w:val="24"/>
          <w:lang w:eastAsia="en-GB"/>
        </w:rPr>
        <w:t xml:space="preserve"> to Corporate Social Responsibility. As a world-renowned luxury hotel, The Savoy </w:t>
      </w:r>
      <w:r w:rsidR="00AA2300" w:rsidRPr="00D6002F">
        <w:rPr>
          <w:rFonts w:ascii="Arial" w:eastAsia="Times New Roman" w:hAnsi="Arial" w:cs="Arial"/>
          <w:sz w:val="24"/>
          <w:szCs w:val="24"/>
          <w:lang w:eastAsia="en-GB"/>
        </w:rPr>
        <w:t>recognises</w:t>
      </w:r>
      <w:r w:rsidRPr="00D6002F">
        <w:rPr>
          <w:rFonts w:ascii="Arial" w:eastAsia="Times New Roman" w:hAnsi="Arial" w:cs="Arial"/>
          <w:sz w:val="24"/>
          <w:szCs w:val="24"/>
          <w:lang w:eastAsia="en-GB"/>
        </w:rPr>
        <w:t xml:space="preserve"> the </w:t>
      </w:r>
      <w:r w:rsidR="00AA2300" w:rsidRPr="00D6002F">
        <w:rPr>
          <w:rFonts w:ascii="Arial" w:eastAsia="Times New Roman" w:hAnsi="Arial" w:cs="Arial"/>
          <w:sz w:val="24"/>
          <w:szCs w:val="24"/>
          <w:lang w:eastAsia="en-GB"/>
        </w:rPr>
        <w:t>requirement</w:t>
      </w:r>
      <w:r w:rsidRPr="00D6002F">
        <w:rPr>
          <w:rFonts w:ascii="Arial" w:eastAsia="Times New Roman" w:hAnsi="Arial" w:cs="Arial"/>
          <w:sz w:val="24"/>
          <w:szCs w:val="24"/>
          <w:lang w:eastAsia="en-GB"/>
        </w:rPr>
        <w:t xml:space="preserve"> of </w:t>
      </w:r>
      <w:r w:rsidR="00AA2300" w:rsidRPr="00D6002F">
        <w:rPr>
          <w:rFonts w:ascii="Arial" w:eastAsia="Times New Roman" w:hAnsi="Arial" w:cs="Arial"/>
          <w:sz w:val="24"/>
          <w:szCs w:val="24"/>
          <w:lang w:eastAsia="en-GB"/>
        </w:rPr>
        <w:t>approving</w:t>
      </w:r>
      <w:r w:rsidRPr="00D6002F">
        <w:rPr>
          <w:rFonts w:ascii="Arial" w:eastAsia="Times New Roman" w:hAnsi="Arial" w:cs="Arial"/>
          <w:sz w:val="24"/>
          <w:szCs w:val="24"/>
          <w:lang w:eastAsia="en-GB"/>
        </w:rPr>
        <w:t xml:space="preserve"> practices </w:t>
      </w:r>
      <w:r w:rsidR="00AA2300">
        <w:rPr>
          <w:rFonts w:ascii="Arial" w:eastAsia="Times New Roman" w:hAnsi="Arial" w:cs="Arial"/>
          <w:sz w:val="24"/>
          <w:szCs w:val="24"/>
          <w:lang w:eastAsia="en-GB"/>
        </w:rPr>
        <w:t xml:space="preserve">OF sustainability </w:t>
      </w:r>
      <w:r w:rsidRPr="00D6002F">
        <w:rPr>
          <w:rFonts w:ascii="Arial" w:eastAsia="Times New Roman" w:hAnsi="Arial" w:cs="Arial"/>
          <w:sz w:val="24"/>
          <w:szCs w:val="24"/>
          <w:lang w:eastAsia="en-GB"/>
        </w:rPr>
        <w:t xml:space="preserve">into its </w:t>
      </w:r>
      <w:r w:rsidR="00AA2300" w:rsidRPr="00D6002F">
        <w:rPr>
          <w:rFonts w:ascii="Arial" w:eastAsia="Times New Roman" w:hAnsi="Arial" w:cs="Arial"/>
          <w:sz w:val="24"/>
          <w:szCs w:val="24"/>
          <w:lang w:eastAsia="en-GB"/>
        </w:rPr>
        <w:t>procedures</w:t>
      </w:r>
      <w:r w:rsidRPr="00D6002F">
        <w:rPr>
          <w:rFonts w:ascii="Arial" w:eastAsia="Times New Roman" w:hAnsi="Arial" w:cs="Arial"/>
          <w:sz w:val="24"/>
          <w:szCs w:val="24"/>
          <w:lang w:eastAsia="en-GB"/>
        </w:rPr>
        <w:t xml:space="preserve">, both to </w:t>
      </w:r>
      <w:r w:rsidR="00AA2300" w:rsidRPr="00D6002F">
        <w:rPr>
          <w:rFonts w:ascii="Arial" w:eastAsia="Times New Roman" w:hAnsi="Arial" w:cs="Arial"/>
          <w:sz w:val="24"/>
          <w:szCs w:val="24"/>
          <w:lang w:eastAsia="en-GB"/>
        </w:rPr>
        <w:t>diminish</w:t>
      </w:r>
      <w:r w:rsidRPr="00D6002F">
        <w:rPr>
          <w:rFonts w:ascii="Arial" w:eastAsia="Times New Roman" w:hAnsi="Arial" w:cs="Arial"/>
          <w:sz w:val="24"/>
          <w:szCs w:val="24"/>
          <w:lang w:eastAsia="en-GB"/>
        </w:rPr>
        <w:t xml:space="preserve"> </w:t>
      </w:r>
      <w:r w:rsidR="008511CD">
        <w:rPr>
          <w:rFonts w:ascii="Arial" w:eastAsia="Times New Roman" w:hAnsi="Arial" w:cs="Arial"/>
          <w:sz w:val="24"/>
          <w:szCs w:val="24"/>
          <w:lang w:eastAsia="en-GB"/>
        </w:rPr>
        <w:t xml:space="preserve">the </w:t>
      </w:r>
      <w:r w:rsidRPr="00D6002F">
        <w:rPr>
          <w:rFonts w:ascii="Arial" w:eastAsia="Times New Roman" w:hAnsi="Arial" w:cs="Arial"/>
          <w:sz w:val="24"/>
          <w:szCs w:val="24"/>
          <w:lang w:eastAsia="en-GB"/>
        </w:rPr>
        <w:t xml:space="preserve">environmental effect and to </w:t>
      </w:r>
      <w:r w:rsidR="00AA2300" w:rsidRPr="00D6002F">
        <w:rPr>
          <w:rFonts w:ascii="Arial" w:eastAsia="Times New Roman" w:hAnsi="Arial" w:cs="Arial"/>
          <w:sz w:val="24"/>
          <w:szCs w:val="24"/>
          <w:lang w:eastAsia="en-GB"/>
        </w:rPr>
        <w:t>reinforce</w:t>
      </w:r>
      <w:r w:rsidRPr="00D6002F">
        <w:rPr>
          <w:rFonts w:ascii="Arial" w:eastAsia="Times New Roman" w:hAnsi="Arial" w:cs="Arial"/>
          <w:sz w:val="24"/>
          <w:szCs w:val="24"/>
          <w:lang w:eastAsia="en-GB"/>
        </w:rPr>
        <w:t xml:space="preserve"> ties with the local community</w:t>
      </w:r>
      <w:r w:rsidR="004A10E0" w:rsidRPr="00D6002F">
        <w:rPr>
          <w:rFonts w:ascii="Arial" w:eastAsia="Times New Roman" w:hAnsi="Arial" w:cs="Arial"/>
          <w:sz w:val="24"/>
          <w:szCs w:val="24"/>
          <w:lang w:eastAsia="en-GB"/>
        </w:rPr>
        <w:t xml:space="preserve"> </w:t>
      </w:r>
      <w:r w:rsidR="004A10E0" w:rsidRPr="00D6002F">
        <w:rPr>
          <w:rFonts w:ascii="Arial" w:hAnsi="Arial" w:cs="Arial"/>
          <w:sz w:val="24"/>
          <w:szCs w:val="24"/>
        </w:rPr>
        <w:t>(Wireless Infrastructure Group, 2023)</w:t>
      </w:r>
      <w:r w:rsidRPr="00D6002F">
        <w:rPr>
          <w:rFonts w:ascii="Arial" w:eastAsia="Times New Roman" w:hAnsi="Arial" w:cs="Arial"/>
          <w:sz w:val="24"/>
          <w:szCs w:val="24"/>
          <w:lang w:eastAsia="en-GB"/>
        </w:rPr>
        <w:t xml:space="preserve">. </w:t>
      </w:r>
      <w:r w:rsidR="00AA2300">
        <w:rPr>
          <w:rFonts w:ascii="Arial" w:eastAsia="Times New Roman" w:hAnsi="Arial" w:cs="Arial"/>
          <w:sz w:val="24"/>
          <w:szCs w:val="24"/>
          <w:lang w:eastAsia="en-GB"/>
        </w:rPr>
        <w:t xml:space="preserve">The </w:t>
      </w:r>
      <w:r w:rsidRPr="00D6002F">
        <w:rPr>
          <w:rFonts w:ascii="Arial" w:eastAsia="Times New Roman" w:hAnsi="Arial" w:cs="Arial"/>
          <w:sz w:val="24"/>
          <w:szCs w:val="24"/>
          <w:lang w:eastAsia="en-GB"/>
        </w:rPr>
        <w:t xml:space="preserve">initiatives </w:t>
      </w:r>
      <w:r w:rsidR="00AA2300">
        <w:rPr>
          <w:rFonts w:ascii="Arial" w:eastAsia="Times New Roman" w:hAnsi="Arial" w:cs="Arial"/>
          <w:sz w:val="24"/>
          <w:szCs w:val="24"/>
          <w:lang w:eastAsia="en-GB"/>
        </w:rPr>
        <w:t>of t</w:t>
      </w:r>
      <w:r w:rsidR="00AA2300" w:rsidRPr="00D6002F">
        <w:rPr>
          <w:rFonts w:ascii="Arial" w:eastAsia="Times New Roman" w:hAnsi="Arial" w:cs="Arial"/>
          <w:sz w:val="24"/>
          <w:szCs w:val="24"/>
          <w:lang w:eastAsia="en-GB"/>
        </w:rPr>
        <w:t xml:space="preserve">he hotel's CSR </w:t>
      </w:r>
      <w:r w:rsidRPr="00D6002F">
        <w:rPr>
          <w:rFonts w:ascii="Arial" w:eastAsia="Times New Roman" w:hAnsi="Arial" w:cs="Arial"/>
          <w:sz w:val="24"/>
          <w:szCs w:val="24"/>
          <w:lang w:eastAsia="en-GB"/>
        </w:rPr>
        <w:t xml:space="preserve">show how </w:t>
      </w:r>
      <w:r w:rsidR="008511CD">
        <w:rPr>
          <w:rFonts w:ascii="Arial" w:eastAsia="Times New Roman" w:hAnsi="Arial" w:cs="Arial"/>
          <w:sz w:val="24"/>
          <w:szCs w:val="24"/>
          <w:lang w:eastAsia="en-GB"/>
        </w:rPr>
        <w:t>the</w:t>
      </w:r>
      <w:r w:rsidRPr="00D6002F">
        <w:rPr>
          <w:rFonts w:ascii="Arial" w:eastAsia="Times New Roman" w:hAnsi="Arial" w:cs="Arial"/>
          <w:sz w:val="24"/>
          <w:szCs w:val="24"/>
          <w:lang w:eastAsia="en-GB"/>
        </w:rPr>
        <w:t xml:space="preserve"> </w:t>
      </w:r>
      <w:r w:rsidR="00AA2300" w:rsidRPr="00D6002F">
        <w:rPr>
          <w:rFonts w:ascii="Arial" w:eastAsia="Times New Roman" w:hAnsi="Arial" w:cs="Arial"/>
          <w:sz w:val="24"/>
          <w:szCs w:val="24"/>
          <w:lang w:eastAsia="en-GB"/>
        </w:rPr>
        <w:t>finest</w:t>
      </w:r>
      <w:r w:rsidRPr="00D6002F">
        <w:rPr>
          <w:rFonts w:ascii="Arial" w:eastAsia="Times New Roman" w:hAnsi="Arial" w:cs="Arial"/>
          <w:sz w:val="24"/>
          <w:szCs w:val="24"/>
          <w:lang w:eastAsia="en-GB"/>
        </w:rPr>
        <w:t xml:space="preserve"> brand can </w:t>
      </w:r>
      <w:r w:rsidR="00AA2300" w:rsidRPr="00D6002F">
        <w:rPr>
          <w:rFonts w:ascii="Arial" w:eastAsia="Times New Roman" w:hAnsi="Arial" w:cs="Arial"/>
          <w:sz w:val="24"/>
          <w:szCs w:val="24"/>
          <w:lang w:eastAsia="en-GB"/>
        </w:rPr>
        <w:t>syndicate</w:t>
      </w:r>
      <w:r w:rsidRPr="00D6002F">
        <w:rPr>
          <w:rFonts w:ascii="Arial" w:eastAsia="Times New Roman" w:hAnsi="Arial" w:cs="Arial"/>
          <w:sz w:val="24"/>
          <w:szCs w:val="24"/>
          <w:lang w:eastAsia="en-GB"/>
        </w:rPr>
        <w:t xml:space="preserve"> commercial </w:t>
      </w:r>
      <w:r w:rsidR="00AA2300" w:rsidRPr="00D6002F">
        <w:rPr>
          <w:rFonts w:ascii="Arial" w:eastAsia="Times New Roman" w:hAnsi="Arial" w:cs="Arial"/>
          <w:sz w:val="24"/>
          <w:szCs w:val="24"/>
          <w:lang w:eastAsia="en-GB"/>
        </w:rPr>
        <w:t>achievement</w:t>
      </w:r>
      <w:r w:rsidRPr="00D6002F">
        <w:rPr>
          <w:rFonts w:ascii="Arial" w:eastAsia="Times New Roman" w:hAnsi="Arial" w:cs="Arial"/>
          <w:sz w:val="24"/>
          <w:szCs w:val="24"/>
          <w:lang w:eastAsia="en-GB"/>
        </w:rPr>
        <w:t xml:space="preserve">, environmental stewardship, and social responsibility, </w:t>
      </w:r>
      <w:r w:rsidR="00AA2300" w:rsidRPr="00D6002F">
        <w:rPr>
          <w:rFonts w:ascii="Arial" w:eastAsia="Times New Roman" w:hAnsi="Arial" w:cs="Arial"/>
          <w:sz w:val="24"/>
          <w:szCs w:val="24"/>
          <w:lang w:eastAsia="en-GB"/>
        </w:rPr>
        <w:t>aiding</w:t>
      </w:r>
      <w:r w:rsidRPr="00D6002F">
        <w:rPr>
          <w:rFonts w:ascii="Arial" w:eastAsia="Times New Roman" w:hAnsi="Arial" w:cs="Arial"/>
          <w:sz w:val="24"/>
          <w:szCs w:val="24"/>
          <w:lang w:eastAsia="en-GB"/>
        </w:rPr>
        <w:t xml:space="preserve"> as a model for other hotels in the sector.</w:t>
      </w:r>
    </w:p>
    <w:p w:rsidR="00B00C12" w:rsidRPr="00B00C12" w:rsidRDefault="00700B92" w:rsidP="00D6002F">
      <w:pPr>
        <w:spacing w:after="0" w:line="360" w:lineRule="auto"/>
        <w:jc w:val="both"/>
        <w:rPr>
          <w:rFonts w:ascii="Arial" w:hAnsi="Arial" w:cs="Arial"/>
          <w:sz w:val="24"/>
          <w:szCs w:val="24"/>
        </w:rPr>
      </w:pPr>
      <w:r w:rsidRPr="00700B92">
        <w:rPr>
          <w:rFonts w:ascii="Arial" w:hAnsi="Arial" w:cs="Arial"/>
          <w:sz w:val="24"/>
        </w:rPr>
        <w:lastRenderedPageBreak/>
        <w:t>Another one of the most comprehensive approaches through which CSR has been incorporated into The Savoy’s ‘wraps and coverages’ is the environmental creativities. The more general steps that has this hotel taken to lower its carbon footprint include energy control (Western Hygiene, 2023).</w:t>
      </w:r>
      <w:r w:rsidR="00EF5826" w:rsidRPr="00D6002F">
        <w:rPr>
          <w:rFonts w:ascii="Arial" w:eastAsia="Times New Roman" w:hAnsi="Arial" w:cs="Arial"/>
          <w:sz w:val="24"/>
          <w:szCs w:val="24"/>
          <w:lang w:eastAsia="en-GB"/>
        </w:rPr>
        <w:t xml:space="preserve"> </w:t>
      </w:r>
      <w:r w:rsidRPr="00700B92">
        <w:rPr>
          <w:rFonts w:ascii="Arial" w:hAnsi="Arial" w:cs="Arial"/>
          <w:sz w:val="24"/>
        </w:rPr>
        <w:t>The Savoy has an “On-site electricity generation by a combined heat and power (CHP) plant” and it retentions heat that is wasted and optimiz</w:t>
      </w:r>
      <w:r w:rsidR="008511CD">
        <w:rPr>
          <w:rFonts w:ascii="Arial" w:hAnsi="Arial" w:cs="Arial"/>
          <w:sz w:val="24"/>
        </w:rPr>
        <w:t>es</w:t>
      </w:r>
      <w:r w:rsidRPr="00700B92">
        <w:rPr>
          <w:rFonts w:ascii="Arial" w:hAnsi="Arial" w:cs="Arial"/>
          <w:sz w:val="24"/>
        </w:rPr>
        <w:t xml:space="preserve"> energy efficiency. It reduces both the demanded energy and working charges as a way </w:t>
      </w:r>
      <w:r w:rsidR="008511CD">
        <w:rPr>
          <w:rFonts w:ascii="Arial" w:hAnsi="Arial" w:cs="Arial"/>
          <w:sz w:val="24"/>
        </w:rPr>
        <w:t xml:space="preserve">of </w:t>
      </w:r>
      <w:r w:rsidRPr="00700B92">
        <w:rPr>
          <w:rFonts w:ascii="Arial" w:hAnsi="Arial" w:cs="Arial"/>
          <w:sz w:val="24"/>
        </w:rPr>
        <w:t>how sustainability contributes to maintain</w:t>
      </w:r>
      <w:r w:rsidR="006C3921">
        <w:rPr>
          <w:rFonts w:ascii="Arial" w:hAnsi="Arial" w:cs="Arial"/>
          <w:sz w:val="24"/>
        </w:rPr>
        <w:t>ing</w:t>
      </w:r>
      <w:r w:rsidRPr="00700B92">
        <w:rPr>
          <w:rFonts w:ascii="Arial" w:hAnsi="Arial" w:cs="Arial"/>
          <w:sz w:val="24"/>
        </w:rPr>
        <w:t xml:space="preserve"> financial perpetuity (Clarke Energy, 2023). </w:t>
      </w:r>
      <w:r w:rsidR="00B00C12" w:rsidRPr="00B00C12">
        <w:rPr>
          <w:rFonts w:ascii="Arial" w:hAnsi="Arial" w:cs="Arial"/>
          <w:sz w:val="24"/>
          <w:szCs w:val="24"/>
        </w:rPr>
        <w:t>There was also the use of smart technologies in essence how for instance controlling the use of the motion sensors and the LED lights. These measures help the hotel maintain such a glamo</w:t>
      </w:r>
      <w:r w:rsidR="0005600B">
        <w:rPr>
          <w:rFonts w:ascii="Arial" w:hAnsi="Arial" w:cs="Arial"/>
          <w:sz w:val="24"/>
          <w:szCs w:val="24"/>
        </w:rPr>
        <w:t>rous</w:t>
      </w:r>
      <w:r w:rsidR="00B00C12" w:rsidRPr="00B00C12">
        <w:rPr>
          <w:rFonts w:ascii="Arial" w:hAnsi="Arial" w:cs="Arial"/>
          <w:sz w:val="24"/>
          <w:szCs w:val="24"/>
        </w:rPr>
        <w:t xml:space="preserve"> look with the least impact on the natural resources available. </w:t>
      </w:r>
    </w:p>
    <w:p w:rsidR="00EF5826" w:rsidRPr="00B00C12" w:rsidRDefault="004A5DAA" w:rsidP="00B00C12">
      <w:pPr>
        <w:shd w:val="clear" w:color="auto" w:fill="FFFFFF"/>
        <w:spacing w:after="0" w:line="360" w:lineRule="auto"/>
        <w:jc w:val="both"/>
        <w:rPr>
          <w:rFonts w:ascii="Arial" w:hAnsi="Arial" w:cs="Arial"/>
          <w:sz w:val="24"/>
          <w:szCs w:val="24"/>
        </w:rPr>
      </w:pPr>
      <w:r w:rsidRPr="00D124E4">
        <w:rPr>
          <w:rFonts w:ascii="Arial" w:hAnsi="Arial" w:cs="Arial"/>
          <w:sz w:val="24"/>
          <w:szCs w:val="24"/>
        </w:rPr>
        <w:t xml:space="preserve">Water conservation is the other major CSR strategy that has been included in The </w:t>
      </w:r>
      <w:r w:rsidRPr="00B00C12">
        <w:rPr>
          <w:rFonts w:ascii="Arial" w:hAnsi="Arial" w:cs="Arial"/>
          <w:sz w:val="24"/>
          <w:szCs w:val="24"/>
        </w:rPr>
        <w:t>Savoy’s strategies. The hotel wants water used in washing and cleaning activities to be recycled, and to this end</w:t>
      </w:r>
      <w:r w:rsidR="008511CD" w:rsidRPr="00B00C12">
        <w:rPr>
          <w:rFonts w:ascii="Arial" w:hAnsi="Arial" w:cs="Arial"/>
          <w:sz w:val="24"/>
          <w:szCs w:val="24"/>
        </w:rPr>
        <w:t>,</w:t>
      </w:r>
      <w:r w:rsidRPr="00B00C12">
        <w:rPr>
          <w:rFonts w:ascii="Arial" w:hAnsi="Arial" w:cs="Arial"/>
          <w:sz w:val="24"/>
          <w:szCs w:val="24"/>
        </w:rPr>
        <w:t xml:space="preserve"> the hotel has installed water recycling technology</w:t>
      </w:r>
      <w:r w:rsidR="00EF5826" w:rsidRPr="00B00C12">
        <w:rPr>
          <w:rFonts w:ascii="Arial" w:eastAsia="Times New Roman" w:hAnsi="Arial" w:cs="Arial"/>
          <w:sz w:val="24"/>
          <w:szCs w:val="24"/>
          <w:lang w:eastAsia="en-GB"/>
        </w:rPr>
        <w:t xml:space="preserve">. </w:t>
      </w:r>
      <w:r w:rsidR="00B00C12" w:rsidRPr="00B00C12">
        <w:rPr>
          <w:rFonts w:ascii="Arial" w:hAnsi="Arial" w:cs="Arial"/>
          <w:sz w:val="24"/>
          <w:szCs w:val="24"/>
        </w:rPr>
        <w:t>Guests are also encouraged to contribute to maintaining water by using the same towels and sheets which in a small way reduces washing. This focus on water saving is due to the general stewardship role of the hotel in the efficient use of resources given that it is an industry that provides high levels of water usage</w:t>
      </w:r>
      <w:r w:rsidR="00063ADF" w:rsidRPr="00B00C12">
        <w:rPr>
          <w:rFonts w:ascii="Arial" w:eastAsia="Times New Roman" w:hAnsi="Arial" w:cs="Arial"/>
          <w:sz w:val="24"/>
          <w:szCs w:val="24"/>
          <w:lang w:eastAsia="en-GB"/>
        </w:rPr>
        <w:t>(</w:t>
      </w:r>
      <w:proofErr w:type="spellStart"/>
      <w:r w:rsidR="00063ADF" w:rsidRPr="00B00C12">
        <w:rPr>
          <w:rFonts w:ascii="Arial" w:eastAsia="Times New Roman" w:hAnsi="Arial" w:cs="Arial"/>
          <w:sz w:val="24"/>
          <w:szCs w:val="24"/>
          <w:lang w:eastAsia="en-GB"/>
        </w:rPr>
        <w:t>Swarbrooke</w:t>
      </w:r>
      <w:proofErr w:type="spellEnd"/>
      <w:r w:rsidR="00063ADF" w:rsidRPr="00B00C12">
        <w:rPr>
          <w:rFonts w:ascii="Arial" w:eastAsia="Times New Roman" w:hAnsi="Arial" w:cs="Arial"/>
          <w:sz w:val="24"/>
          <w:szCs w:val="24"/>
          <w:lang w:eastAsia="en-GB"/>
        </w:rPr>
        <w:t xml:space="preserve"> and Horner, 1999. P. 28)</w:t>
      </w:r>
      <w:r w:rsidR="00EF5826" w:rsidRPr="00B00C12">
        <w:rPr>
          <w:rFonts w:ascii="Arial" w:eastAsia="Times New Roman" w:hAnsi="Arial" w:cs="Arial"/>
          <w:sz w:val="24"/>
          <w:szCs w:val="24"/>
          <w:lang w:eastAsia="en-GB"/>
        </w:rPr>
        <w:t>.</w:t>
      </w:r>
    </w:p>
    <w:p w:rsidR="00EF5826" w:rsidRPr="00D6002F" w:rsidRDefault="00B00C12" w:rsidP="00B00C12">
      <w:pPr>
        <w:spacing w:after="0" w:line="360" w:lineRule="auto"/>
        <w:jc w:val="both"/>
        <w:rPr>
          <w:rFonts w:ascii="Arial" w:eastAsia="Times New Roman" w:hAnsi="Arial" w:cs="Arial"/>
          <w:sz w:val="24"/>
          <w:szCs w:val="24"/>
          <w:lang w:eastAsia="en-GB"/>
        </w:rPr>
      </w:pPr>
      <w:r w:rsidRPr="00B00C12">
        <w:rPr>
          <w:rFonts w:ascii="Arial" w:hAnsi="Arial" w:cs="Arial"/>
          <w:sz w:val="24"/>
        </w:rPr>
        <w:t xml:space="preserve">These savings highlight the fact that Savoy’s waste administration performance poses an assurance of sustainability. To avoid waste, the hotel </w:t>
      </w:r>
      <w:r w:rsidR="0005600B">
        <w:rPr>
          <w:rFonts w:ascii="Arial" w:hAnsi="Arial" w:cs="Arial"/>
          <w:sz w:val="24"/>
        </w:rPr>
        <w:t>can</w:t>
      </w:r>
      <w:r w:rsidRPr="00B00C12">
        <w:rPr>
          <w:rFonts w:ascii="Arial" w:hAnsi="Arial" w:cs="Arial"/>
          <w:sz w:val="24"/>
        </w:rPr>
        <w:t xml:space="preserve"> contract and recycle its products in a constantly changing manner. There is cooperation between The Savoy and waste management firms to ensure that wastes such as glass, paper as well as plastics are disposed of appropriately in the right method.</w:t>
      </w:r>
      <w:r w:rsidR="009A5B34" w:rsidRPr="00B00C12">
        <w:rPr>
          <w:rFonts w:ascii="Arial" w:hAnsi="Arial" w:cs="Arial"/>
          <w:sz w:val="28"/>
        </w:rPr>
        <w:t xml:space="preserve"> </w:t>
      </w:r>
      <w:r w:rsidR="009A5B34" w:rsidRPr="009A5B34">
        <w:rPr>
          <w:rFonts w:ascii="Arial" w:hAnsi="Arial" w:cs="Arial"/>
          <w:sz w:val="24"/>
        </w:rPr>
        <w:t>It also helps in preventing wastage of food in the course of serving and purchasing it promotes portion control, and the right purchase of foods. Anything that is remaining is taken to the various organisations that can make good use of it, evidencing the hotel’s commitment to the commu</w:t>
      </w:r>
      <w:r w:rsidR="009A5B34">
        <w:rPr>
          <w:rFonts w:ascii="Arial" w:hAnsi="Arial" w:cs="Arial"/>
          <w:sz w:val="24"/>
        </w:rPr>
        <w:t>nity as well as the environment</w:t>
      </w:r>
      <w:r w:rsidR="001E50CE" w:rsidRPr="00D6002F">
        <w:rPr>
          <w:rFonts w:ascii="Arial" w:eastAsia="Times New Roman" w:hAnsi="Arial" w:cs="Arial"/>
          <w:sz w:val="24"/>
          <w:szCs w:val="24"/>
          <w:lang w:eastAsia="en-GB"/>
        </w:rPr>
        <w:t xml:space="preserve"> </w:t>
      </w:r>
      <w:r w:rsidR="001E50CE" w:rsidRPr="00D6002F">
        <w:rPr>
          <w:rFonts w:ascii="Arial" w:hAnsi="Arial" w:cs="Arial"/>
          <w:sz w:val="24"/>
          <w:szCs w:val="24"/>
        </w:rPr>
        <w:t>(PDM Group, 2023)</w:t>
      </w:r>
      <w:r w:rsidR="00EF5826" w:rsidRPr="00D6002F">
        <w:rPr>
          <w:rFonts w:ascii="Arial" w:eastAsia="Times New Roman" w:hAnsi="Arial" w:cs="Arial"/>
          <w:sz w:val="24"/>
          <w:szCs w:val="24"/>
          <w:lang w:eastAsia="en-GB"/>
        </w:rPr>
        <w:t>.</w:t>
      </w:r>
    </w:p>
    <w:p w:rsidR="00B00C12" w:rsidRPr="00B00C12" w:rsidRDefault="00B00C12" w:rsidP="00AB1A70">
      <w:pPr>
        <w:shd w:val="clear" w:color="auto" w:fill="FFFFFF"/>
        <w:spacing w:after="0" w:line="360" w:lineRule="auto"/>
        <w:jc w:val="both"/>
        <w:rPr>
          <w:rFonts w:ascii="Arial" w:hAnsi="Arial" w:cs="Arial"/>
          <w:sz w:val="24"/>
        </w:rPr>
      </w:pPr>
      <w:r w:rsidRPr="00B00C12">
        <w:rPr>
          <w:rFonts w:ascii="Arial" w:hAnsi="Arial" w:cs="Arial"/>
          <w:sz w:val="24"/>
          <w:szCs w:val="24"/>
        </w:rPr>
        <w:t xml:space="preserve">Another CSR activity that has become strategic for The Savoy is sustainable procurement. The hotel will seek to reduce </w:t>
      </w:r>
      <w:r w:rsidR="0005600B">
        <w:rPr>
          <w:rFonts w:ascii="Arial" w:hAnsi="Arial" w:cs="Arial"/>
          <w:sz w:val="24"/>
          <w:szCs w:val="24"/>
        </w:rPr>
        <w:t xml:space="preserve">the </w:t>
      </w:r>
      <w:r w:rsidRPr="00B00C12">
        <w:rPr>
          <w:rFonts w:ascii="Arial" w:hAnsi="Arial" w:cs="Arial"/>
          <w:sz w:val="24"/>
          <w:szCs w:val="24"/>
        </w:rPr>
        <w:t>effective emission of greenhouse gases during the process of transporting foods and supplies from quality local producers (The Savoy London).</w:t>
      </w:r>
      <w:r>
        <w:rPr>
          <w:rFonts w:ascii="__GeistSans_Fallback_3a0388" w:hAnsi="__GeistSans_Fallback_3a0388"/>
          <w:color w:val="000000"/>
          <w:sz w:val="27"/>
          <w:szCs w:val="27"/>
          <w:shd w:val="clear" w:color="auto" w:fill="FFFFFF"/>
        </w:rPr>
        <w:t xml:space="preserve"> </w:t>
      </w:r>
      <w:r w:rsidR="001A778F" w:rsidRPr="001A778F">
        <w:rPr>
          <w:rFonts w:ascii="Arial" w:hAnsi="Arial" w:cs="Arial"/>
          <w:sz w:val="24"/>
          <w:lang w:eastAsia="en-GB"/>
        </w:rPr>
        <w:t xml:space="preserve">Beyond supporting the local food culture, it is important for The Savoy </w:t>
      </w:r>
      <w:r w:rsidR="006C3921">
        <w:rPr>
          <w:rFonts w:ascii="Arial" w:hAnsi="Arial" w:cs="Arial"/>
          <w:sz w:val="24"/>
          <w:lang w:eastAsia="en-GB"/>
        </w:rPr>
        <w:t xml:space="preserve">to </w:t>
      </w:r>
      <w:r w:rsidR="001A778F" w:rsidRPr="001A778F">
        <w:rPr>
          <w:rFonts w:ascii="Arial" w:hAnsi="Arial" w:cs="Arial"/>
          <w:sz w:val="24"/>
          <w:lang w:eastAsia="en-GB"/>
        </w:rPr>
        <w:t xml:space="preserve">also ensure that its food procurement policies support its overall environmental obligations, apart from boosting the economy by including </w:t>
      </w:r>
      <w:r w:rsidR="001A778F" w:rsidRPr="001A778F">
        <w:rPr>
          <w:rFonts w:ascii="Arial" w:hAnsi="Arial" w:cs="Arial"/>
          <w:sz w:val="24"/>
          <w:lang w:eastAsia="en-GB"/>
        </w:rPr>
        <w:lastRenderedPageBreak/>
        <w:t>seasonal meals and products obtained from the farmers and fisheries in the vicinity</w:t>
      </w:r>
      <w:r w:rsidR="001A778F" w:rsidRPr="00B00C12">
        <w:rPr>
          <w:rFonts w:ascii="Arial" w:hAnsi="Arial" w:cs="Arial"/>
          <w:sz w:val="24"/>
        </w:rPr>
        <w:t xml:space="preserve">. </w:t>
      </w:r>
      <w:r w:rsidRPr="00B00C12">
        <w:rPr>
          <w:rFonts w:ascii="Arial" w:hAnsi="Arial" w:cs="Arial"/>
          <w:sz w:val="24"/>
        </w:rPr>
        <w:t>Furthermore, the hotel employs environmental</w:t>
      </w:r>
      <w:r w:rsidR="0005600B">
        <w:rPr>
          <w:rFonts w:ascii="Arial" w:hAnsi="Arial" w:cs="Arial"/>
          <w:sz w:val="24"/>
        </w:rPr>
        <w:t>ly</w:t>
      </w:r>
      <w:r w:rsidRPr="00B00C12">
        <w:rPr>
          <w:rFonts w:ascii="Arial" w:hAnsi="Arial" w:cs="Arial"/>
          <w:sz w:val="24"/>
        </w:rPr>
        <w:t xml:space="preserve"> friendly products in household</w:t>
      </w:r>
      <w:r w:rsidR="0005600B">
        <w:rPr>
          <w:rFonts w:ascii="Arial" w:hAnsi="Arial" w:cs="Arial"/>
          <w:sz w:val="24"/>
        </w:rPr>
        <w:t>s</w:t>
      </w:r>
      <w:r w:rsidRPr="00B00C12">
        <w:rPr>
          <w:rFonts w:ascii="Arial" w:hAnsi="Arial" w:cs="Arial"/>
          <w:sz w:val="24"/>
        </w:rPr>
        <w:t xml:space="preserve"> such as biodegradable toiletries and environmentally friendly cleaning products. These programs improve the duration of the visitors and on the other hand, sound environmental supply chain.</w:t>
      </w:r>
    </w:p>
    <w:p w:rsidR="00D26D0E" w:rsidRPr="00D124E4" w:rsidRDefault="00D26D0E" w:rsidP="00AB1A70">
      <w:pPr>
        <w:spacing w:after="0" w:line="360" w:lineRule="auto"/>
        <w:jc w:val="both"/>
        <w:rPr>
          <w:rFonts w:ascii="Arial" w:hAnsi="Arial" w:cs="Arial"/>
          <w:sz w:val="24"/>
          <w:szCs w:val="24"/>
        </w:rPr>
      </w:pPr>
      <w:r w:rsidRPr="00D124E4">
        <w:rPr>
          <w:rFonts w:ascii="Arial" w:hAnsi="Arial" w:cs="Arial"/>
          <w:sz w:val="24"/>
          <w:szCs w:val="24"/>
        </w:rPr>
        <w:t xml:space="preserve">The other feature of CSR at The Savoy is the welfare of employees of the company. Training opportunities of the hotel are presented that focus on human capital development, professionalism, and responsible management in an environment of hospitality to promote </w:t>
      </w:r>
      <w:r w:rsidR="006C3921">
        <w:rPr>
          <w:rFonts w:ascii="Arial" w:hAnsi="Arial" w:cs="Arial"/>
          <w:sz w:val="24"/>
          <w:szCs w:val="24"/>
        </w:rPr>
        <w:t>a</w:t>
      </w:r>
      <w:r w:rsidRPr="00D124E4">
        <w:rPr>
          <w:rFonts w:ascii="Arial" w:hAnsi="Arial" w:cs="Arial"/>
          <w:sz w:val="24"/>
          <w:szCs w:val="24"/>
        </w:rPr>
        <w:t xml:space="preserve"> positive organizational culture (</w:t>
      </w:r>
      <w:proofErr w:type="spellStart"/>
      <w:r w:rsidRPr="00D124E4">
        <w:rPr>
          <w:rFonts w:ascii="Arial" w:hAnsi="Arial" w:cs="Arial"/>
          <w:sz w:val="24"/>
          <w:szCs w:val="24"/>
        </w:rPr>
        <w:t>Ceek</w:t>
      </w:r>
      <w:proofErr w:type="spellEnd"/>
      <w:r w:rsidRPr="00D124E4">
        <w:rPr>
          <w:rFonts w:ascii="Arial" w:hAnsi="Arial" w:cs="Arial"/>
          <w:sz w:val="24"/>
          <w:szCs w:val="24"/>
        </w:rPr>
        <w:t>, 2023). In fairness and accountability, The Savoy is ensuring that its workers embrace diversity and inclusion as the main values on which its corporation</w:t>
      </w:r>
      <w:r w:rsidR="006C3921">
        <w:rPr>
          <w:rFonts w:ascii="Arial" w:hAnsi="Arial" w:cs="Arial"/>
          <w:sz w:val="24"/>
          <w:szCs w:val="24"/>
        </w:rPr>
        <w:t>'s</w:t>
      </w:r>
      <w:r w:rsidRPr="00D124E4">
        <w:rPr>
          <w:rFonts w:ascii="Arial" w:hAnsi="Arial" w:cs="Arial"/>
          <w:sz w:val="24"/>
          <w:szCs w:val="24"/>
        </w:rPr>
        <w:t xml:space="preserve"> social responsibility rests. Even though job happiness is a worthwhile goal in and of itself, this emphasis on employee welfare goes a long way toward boosting the hotel’s perfo</w:t>
      </w:r>
      <w:r w:rsidR="00807B9D">
        <w:rPr>
          <w:rFonts w:ascii="Arial" w:hAnsi="Arial" w:cs="Arial"/>
          <w:sz w:val="24"/>
          <w:szCs w:val="24"/>
        </w:rPr>
        <w:t>rmance as well when encouraged b</w:t>
      </w:r>
      <w:r w:rsidRPr="00D124E4">
        <w:rPr>
          <w:rFonts w:ascii="Arial" w:hAnsi="Arial" w:cs="Arial"/>
          <w:sz w:val="24"/>
          <w:szCs w:val="24"/>
        </w:rPr>
        <w:t>y a hardworking and motivated team of staff.</w:t>
      </w:r>
    </w:p>
    <w:p w:rsidR="00D26D0E" w:rsidRPr="00D26D0E" w:rsidRDefault="00D26D0E" w:rsidP="00AB1A70">
      <w:pPr>
        <w:spacing w:after="0" w:line="360" w:lineRule="auto"/>
        <w:jc w:val="both"/>
        <w:rPr>
          <w:rFonts w:ascii="Arial" w:hAnsi="Arial" w:cs="Arial"/>
          <w:sz w:val="24"/>
          <w:szCs w:val="24"/>
        </w:rPr>
      </w:pPr>
      <w:r w:rsidRPr="00D26D0E">
        <w:rPr>
          <w:rFonts w:ascii="Arial" w:hAnsi="Arial" w:cs="Arial"/>
          <w:sz w:val="24"/>
          <w:szCs w:val="24"/>
        </w:rPr>
        <w:t xml:space="preserve">The Savoy is accredited with Green Tourism, an international organisation that deals in sustainability certifications for businesses. That accreditation proves that this hotel is trying to minimize its impact on the environment and therefore embrace sustainable tourism. </w:t>
      </w:r>
      <w:r w:rsidR="00847600" w:rsidRPr="00D26D0E">
        <w:rPr>
          <w:rFonts w:ascii="Arial" w:hAnsi="Arial" w:cs="Arial"/>
          <w:sz w:val="24"/>
          <w:szCs w:val="24"/>
        </w:rPr>
        <w:t>(Hong, 2003)</w:t>
      </w:r>
      <w:r w:rsidR="00D053D4" w:rsidRPr="00D26D0E">
        <w:rPr>
          <w:rFonts w:ascii="Arial" w:hAnsi="Arial" w:cs="Arial"/>
          <w:sz w:val="24"/>
          <w:szCs w:val="24"/>
        </w:rPr>
        <w:t xml:space="preserve">. </w:t>
      </w:r>
      <w:r w:rsidRPr="00D26D0E">
        <w:rPr>
          <w:rFonts w:ascii="Arial" w:hAnsi="Arial" w:cs="Arial"/>
          <w:sz w:val="24"/>
          <w:szCs w:val="24"/>
        </w:rPr>
        <w:t xml:space="preserve">Tourists who do care about </w:t>
      </w:r>
      <w:r w:rsidR="006C3921">
        <w:rPr>
          <w:rFonts w:ascii="Arial" w:hAnsi="Arial" w:cs="Arial"/>
          <w:sz w:val="24"/>
          <w:szCs w:val="24"/>
        </w:rPr>
        <w:t xml:space="preserve">the </w:t>
      </w:r>
      <w:r w:rsidRPr="00D26D0E">
        <w:rPr>
          <w:rFonts w:ascii="Arial" w:hAnsi="Arial" w:cs="Arial"/>
          <w:sz w:val="24"/>
          <w:szCs w:val="24"/>
        </w:rPr>
        <w:t xml:space="preserve">Environment and prefer to engage Companies that have a good record of following sustainable practices are served by The Savoy participating in this program. Also, the hotel seeks to sensitise the guests </w:t>
      </w:r>
      <w:r w:rsidR="006C3921">
        <w:rPr>
          <w:rFonts w:ascii="Arial" w:hAnsi="Arial" w:cs="Arial"/>
          <w:sz w:val="24"/>
          <w:szCs w:val="24"/>
        </w:rPr>
        <w:t>to</w:t>
      </w:r>
      <w:r w:rsidRPr="00D26D0E">
        <w:rPr>
          <w:rFonts w:ascii="Arial" w:hAnsi="Arial" w:cs="Arial"/>
          <w:sz w:val="24"/>
          <w:szCs w:val="24"/>
        </w:rPr>
        <w:t xml:space="preserve"> the need to conserve water and electricity when they are in the hotel. This is because through education of its guests, providing environmental services</w:t>
      </w:r>
      <w:r w:rsidR="006C3921">
        <w:rPr>
          <w:rFonts w:ascii="Arial" w:hAnsi="Arial" w:cs="Arial"/>
          <w:sz w:val="24"/>
          <w:szCs w:val="24"/>
        </w:rPr>
        <w:t>,</w:t>
      </w:r>
      <w:r w:rsidRPr="00D26D0E">
        <w:rPr>
          <w:rFonts w:ascii="Arial" w:hAnsi="Arial" w:cs="Arial"/>
          <w:sz w:val="24"/>
          <w:szCs w:val="24"/>
        </w:rPr>
        <w:t xml:space="preserve"> and scattering of sustainably conscious materials, The Savoy enhances tourism.</w:t>
      </w:r>
    </w:p>
    <w:p w:rsidR="0011085D" w:rsidRPr="0011085D" w:rsidRDefault="00D543DF" w:rsidP="00AB1A70">
      <w:pPr>
        <w:spacing w:after="0" w:line="360" w:lineRule="auto"/>
        <w:jc w:val="both"/>
        <w:rPr>
          <w:rFonts w:ascii="Arial" w:hAnsi="Arial" w:cs="Arial"/>
          <w:sz w:val="24"/>
        </w:rPr>
      </w:pPr>
      <w:r w:rsidRPr="00D6002F">
        <w:rPr>
          <w:rFonts w:ascii="Arial" w:eastAsia="Times New Roman" w:hAnsi="Arial" w:cs="Arial"/>
          <w:sz w:val="24"/>
          <w:szCs w:val="24"/>
          <w:lang w:eastAsia="en-GB"/>
        </w:rPr>
        <w:t xml:space="preserve">The </w:t>
      </w:r>
      <w:r w:rsidR="00D26D0E" w:rsidRPr="00D6002F">
        <w:rPr>
          <w:rFonts w:ascii="Arial" w:eastAsia="Times New Roman" w:hAnsi="Arial" w:cs="Arial"/>
          <w:sz w:val="24"/>
          <w:szCs w:val="24"/>
          <w:lang w:eastAsia="en-GB"/>
        </w:rPr>
        <w:t>execution</w:t>
      </w:r>
      <w:r w:rsidRPr="00D6002F">
        <w:rPr>
          <w:rFonts w:ascii="Arial" w:eastAsia="Times New Roman" w:hAnsi="Arial" w:cs="Arial"/>
          <w:sz w:val="24"/>
          <w:szCs w:val="24"/>
          <w:lang w:eastAsia="en-GB"/>
        </w:rPr>
        <w:t xml:space="preserve"> of Corporate Social Responsibility (CSR) </w:t>
      </w:r>
      <w:r w:rsidR="00D26D0E" w:rsidRPr="00D6002F">
        <w:rPr>
          <w:rFonts w:ascii="Arial" w:eastAsia="Times New Roman" w:hAnsi="Arial" w:cs="Arial"/>
          <w:sz w:val="24"/>
          <w:szCs w:val="24"/>
          <w:lang w:eastAsia="en-GB"/>
        </w:rPr>
        <w:t>actions</w:t>
      </w:r>
      <w:r w:rsidRPr="00D6002F">
        <w:rPr>
          <w:rFonts w:ascii="Arial" w:eastAsia="Times New Roman" w:hAnsi="Arial" w:cs="Arial"/>
          <w:sz w:val="24"/>
          <w:szCs w:val="24"/>
          <w:lang w:eastAsia="en-GB"/>
        </w:rPr>
        <w:t xml:space="preserve"> at The Savoy Hotel in London has </w:t>
      </w:r>
      <w:r w:rsidR="00D26D0E" w:rsidRPr="00D6002F">
        <w:rPr>
          <w:rFonts w:ascii="Arial" w:eastAsia="Times New Roman" w:hAnsi="Arial" w:cs="Arial"/>
          <w:sz w:val="24"/>
          <w:szCs w:val="24"/>
          <w:lang w:eastAsia="en-GB"/>
        </w:rPr>
        <w:t>stemmed</w:t>
      </w:r>
      <w:r w:rsidRPr="00D6002F">
        <w:rPr>
          <w:rFonts w:ascii="Arial" w:eastAsia="Times New Roman" w:hAnsi="Arial" w:cs="Arial"/>
          <w:sz w:val="24"/>
          <w:szCs w:val="24"/>
          <w:lang w:eastAsia="en-GB"/>
        </w:rPr>
        <w:t xml:space="preserve"> </w:t>
      </w:r>
      <w:r w:rsidR="006C3921">
        <w:rPr>
          <w:rFonts w:ascii="Arial" w:eastAsia="Times New Roman" w:hAnsi="Arial" w:cs="Arial"/>
          <w:sz w:val="24"/>
          <w:szCs w:val="24"/>
          <w:lang w:eastAsia="en-GB"/>
        </w:rPr>
        <w:t>from</w:t>
      </w:r>
      <w:r w:rsidRPr="00D6002F">
        <w:rPr>
          <w:rFonts w:ascii="Arial" w:eastAsia="Times New Roman" w:hAnsi="Arial" w:cs="Arial"/>
          <w:sz w:val="24"/>
          <w:szCs w:val="24"/>
          <w:lang w:eastAsia="en-GB"/>
        </w:rPr>
        <w:t xml:space="preserve"> a</w:t>
      </w:r>
      <w:r w:rsidR="006C3921">
        <w:rPr>
          <w:rFonts w:ascii="Arial" w:eastAsia="Times New Roman" w:hAnsi="Arial" w:cs="Arial"/>
          <w:sz w:val="24"/>
          <w:szCs w:val="24"/>
          <w:lang w:eastAsia="en-GB"/>
        </w:rPr>
        <w:t>n</w:t>
      </w:r>
      <w:r w:rsidRPr="00D6002F">
        <w:rPr>
          <w:rFonts w:ascii="Arial" w:eastAsia="Times New Roman" w:hAnsi="Arial" w:cs="Arial"/>
          <w:sz w:val="24"/>
          <w:szCs w:val="24"/>
          <w:lang w:eastAsia="en-GB"/>
        </w:rPr>
        <w:t xml:space="preserve"> </w:t>
      </w:r>
      <w:r w:rsidR="00D26D0E" w:rsidRPr="00D6002F">
        <w:rPr>
          <w:rFonts w:ascii="Arial" w:eastAsia="Times New Roman" w:hAnsi="Arial" w:cs="Arial"/>
          <w:sz w:val="24"/>
          <w:szCs w:val="24"/>
          <w:lang w:eastAsia="en-GB"/>
        </w:rPr>
        <w:t>exclusive</w:t>
      </w:r>
      <w:r w:rsidRPr="00D6002F">
        <w:rPr>
          <w:rFonts w:ascii="Arial" w:eastAsia="Times New Roman" w:hAnsi="Arial" w:cs="Arial"/>
          <w:sz w:val="24"/>
          <w:szCs w:val="24"/>
          <w:lang w:eastAsia="en-GB"/>
        </w:rPr>
        <w:t xml:space="preserve"> </w:t>
      </w:r>
      <w:r w:rsidR="00D26D0E" w:rsidRPr="00D6002F">
        <w:rPr>
          <w:rFonts w:ascii="Arial" w:eastAsia="Times New Roman" w:hAnsi="Arial" w:cs="Arial"/>
          <w:sz w:val="24"/>
          <w:szCs w:val="24"/>
          <w:lang w:eastAsia="en-GB"/>
        </w:rPr>
        <w:t>conventional</w:t>
      </w:r>
      <w:r w:rsidRPr="00D6002F">
        <w:rPr>
          <w:rFonts w:ascii="Arial" w:eastAsia="Times New Roman" w:hAnsi="Arial" w:cs="Arial"/>
          <w:sz w:val="24"/>
          <w:szCs w:val="24"/>
          <w:lang w:eastAsia="en-GB"/>
        </w:rPr>
        <w:t xml:space="preserve"> of </w:t>
      </w:r>
      <w:r w:rsidR="00D26D0E" w:rsidRPr="00D6002F">
        <w:rPr>
          <w:rFonts w:ascii="Arial" w:eastAsia="Times New Roman" w:hAnsi="Arial" w:cs="Arial"/>
          <w:sz w:val="24"/>
          <w:szCs w:val="24"/>
          <w:lang w:eastAsia="en-GB"/>
        </w:rPr>
        <w:t>difficulties</w:t>
      </w:r>
      <w:r w:rsidRPr="00D6002F">
        <w:rPr>
          <w:rFonts w:ascii="Arial" w:eastAsia="Times New Roman" w:hAnsi="Arial" w:cs="Arial"/>
          <w:sz w:val="24"/>
          <w:szCs w:val="24"/>
          <w:lang w:eastAsia="en-GB"/>
        </w:rPr>
        <w:t xml:space="preserve"> and </w:t>
      </w:r>
      <w:r w:rsidR="00D26D0E" w:rsidRPr="00D6002F">
        <w:rPr>
          <w:rFonts w:ascii="Arial" w:eastAsia="Times New Roman" w:hAnsi="Arial" w:cs="Arial"/>
          <w:sz w:val="24"/>
          <w:szCs w:val="24"/>
          <w:lang w:eastAsia="en-GB"/>
        </w:rPr>
        <w:t>occasions</w:t>
      </w:r>
      <w:r w:rsidRPr="00D6002F">
        <w:rPr>
          <w:rFonts w:ascii="Arial" w:eastAsia="Times New Roman" w:hAnsi="Arial" w:cs="Arial"/>
          <w:sz w:val="24"/>
          <w:szCs w:val="24"/>
          <w:lang w:eastAsia="en-GB"/>
        </w:rPr>
        <w:t xml:space="preserve"> for both the organisation and society. </w:t>
      </w:r>
      <w:r w:rsidR="0011085D" w:rsidRPr="0011085D">
        <w:rPr>
          <w:rFonts w:ascii="Arial" w:hAnsi="Arial" w:cs="Arial"/>
          <w:sz w:val="24"/>
        </w:rPr>
        <w:t xml:space="preserve">The Savoy Hotel being one of the best hotels around the </w:t>
      </w:r>
      <w:r w:rsidR="00BE4E4B" w:rsidRPr="0011085D">
        <w:rPr>
          <w:rFonts w:ascii="Arial" w:hAnsi="Arial" w:cs="Arial"/>
          <w:sz w:val="24"/>
        </w:rPr>
        <w:t>world</w:t>
      </w:r>
      <w:r w:rsidR="0011085D" w:rsidRPr="0011085D">
        <w:rPr>
          <w:rFonts w:ascii="Arial" w:hAnsi="Arial" w:cs="Arial"/>
          <w:sz w:val="24"/>
        </w:rPr>
        <w:t xml:space="preserve"> fully understands its role and the pressure it has on it to run on sustainability and ethical standard</w:t>
      </w:r>
      <w:r w:rsidR="006C3921">
        <w:rPr>
          <w:rFonts w:ascii="Arial" w:hAnsi="Arial" w:cs="Arial"/>
          <w:sz w:val="24"/>
        </w:rPr>
        <w:t>s</w:t>
      </w:r>
      <w:r w:rsidR="0011085D" w:rsidRPr="0011085D">
        <w:rPr>
          <w:rFonts w:ascii="Arial" w:hAnsi="Arial" w:cs="Arial"/>
          <w:sz w:val="24"/>
        </w:rPr>
        <w:t>. But unlike these responsibilities are not without its problems.</w:t>
      </w:r>
    </w:p>
    <w:p w:rsidR="00436082" w:rsidRPr="00807B9D" w:rsidRDefault="00D543DF" w:rsidP="00807B9D">
      <w:pPr>
        <w:shd w:val="clear" w:color="auto" w:fill="FFFFFF"/>
        <w:spacing w:after="0" w:line="360" w:lineRule="auto"/>
        <w:jc w:val="both"/>
        <w:rPr>
          <w:rFonts w:ascii="Arial" w:hAnsi="Arial" w:cs="Arial"/>
          <w:sz w:val="24"/>
          <w:szCs w:val="24"/>
        </w:rPr>
      </w:pPr>
      <w:r w:rsidRPr="00807B9D">
        <w:rPr>
          <w:rFonts w:ascii="Arial" w:eastAsia="Times New Roman" w:hAnsi="Arial" w:cs="Arial"/>
          <w:sz w:val="24"/>
          <w:szCs w:val="24"/>
          <w:lang w:eastAsia="en-GB"/>
        </w:rPr>
        <w:t xml:space="preserve">A </w:t>
      </w:r>
      <w:r w:rsidR="00155B43" w:rsidRPr="00807B9D">
        <w:rPr>
          <w:rFonts w:ascii="Arial" w:eastAsia="Times New Roman" w:hAnsi="Arial" w:cs="Arial"/>
          <w:sz w:val="24"/>
          <w:szCs w:val="24"/>
          <w:lang w:eastAsia="en-GB"/>
        </w:rPr>
        <w:t>substantial</w:t>
      </w:r>
      <w:r w:rsidRPr="00807B9D">
        <w:rPr>
          <w:rFonts w:ascii="Arial" w:eastAsia="Times New Roman" w:hAnsi="Arial" w:cs="Arial"/>
          <w:sz w:val="24"/>
          <w:szCs w:val="24"/>
          <w:lang w:eastAsia="en-GB"/>
        </w:rPr>
        <w:t xml:space="preserve"> challenge for The Savoy is </w:t>
      </w:r>
      <w:r w:rsidR="00155B43" w:rsidRPr="00807B9D">
        <w:rPr>
          <w:rFonts w:ascii="Arial" w:eastAsia="Times New Roman" w:hAnsi="Arial" w:cs="Arial"/>
          <w:sz w:val="24"/>
          <w:szCs w:val="24"/>
          <w:lang w:eastAsia="en-GB"/>
        </w:rPr>
        <w:t>corresponding its luxury service proposed</w:t>
      </w:r>
      <w:r w:rsidRPr="00807B9D">
        <w:rPr>
          <w:rFonts w:ascii="Arial" w:eastAsia="Times New Roman" w:hAnsi="Arial" w:cs="Arial"/>
          <w:sz w:val="24"/>
          <w:szCs w:val="24"/>
          <w:lang w:eastAsia="en-GB"/>
        </w:rPr>
        <w:t xml:space="preserve"> with </w:t>
      </w:r>
      <w:r w:rsidR="00155B43" w:rsidRPr="00807B9D">
        <w:rPr>
          <w:rFonts w:ascii="Arial" w:eastAsia="Times New Roman" w:hAnsi="Arial" w:cs="Arial"/>
          <w:sz w:val="24"/>
          <w:szCs w:val="24"/>
          <w:lang w:eastAsia="en-GB"/>
        </w:rPr>
        <w:t>ecological</w:t>
      </w:r>
      <w:r w:rsidRPr="00807B9D">
        <w:rPr>
          <w:rFonts w:ascii="Arial" w:eastAsia="Times New Roman" w:hAnsi="Arial" w:cs="Arial"/>
          <w:sz w:val="24"/>
          <w:szCs w:val="24"/>
          <w:lang w:eastAsia="en-GB"/>
        </w:rPr>
        <w:t xml:space="preserve"> concerns. </w:t>
      </w:r>
      <w:r w:rsidR="00155B43" w:rsidRPr="00807B9D">
        <w:rPr>
          <w:rFonts w:ascii="Arial" w:eastAsia="Times New Roman" w:hAnsi="Arial" w:cs="Arial"/>
          <w:sz w:val="24"/>
          <w:szCs w:val="24"/>
          <w:lang w:eastAsia="en-GB"/>
        </w:rPr>
        <w:t xml:space="preserve">The </w:t>
      </w:r>
      <w:r w:rsidRPr="00807B9D">
        <w:rPr>
          <w:rFonts w:ascii="Arial" w:eastAsia="Times New Roman" w:hAnsi="Arial" w:cs="Arial"/>
          <w:sz w:val="24"/>
          <w:szCs w:val="24"/>
          <w:lang w:eastAsia="en-GB"/>
        </w:rPr>
        <w:t>hotels</w:t>
      </w:r>
      <w:r w:rsidR="00155B43" w:rsidRPr="00807B9D">
        <w:rPr>
          <w:rFonts w:ascii="Arial" w:eastAsia="Times New Roman" w:hAnsi="Arial" w:cs="Arial"/>
          <w:sz w:val="24"/>
          <w:szCs w:val="24"/>
          <w:lang w:eastAsia="en-GB"/>
        </w:rPr>
        <w:t xml:space="preserve"> that are Luxury</w:t>
      </w:r>
      <w:r w:rsidRPr="00807B9D">
        <w:rPr>
          <w:rFonts w:ascii="Arial" w:eastAsia="Times New Roman" w:hAnsi="Arial" w:cs="Arial"/>
          <w:sz w:val="24"/>
          <w:szCs w:val="24"/>
          <w:lang w:eastAsia="en-GB"/>
        </w:rPr>
        <w:t xml:space="preserve"> </w:t>
      </w:r>
      <w:r w:rsidR="00155B43" w:rsidRPr="00807B9D">
        <w:rPr>
          <w:rFonts w:ascii="Arial" w:eastAsia="Times New Roman" w:hAnsi="Arial" w:cs="Arial"/>
          <w:sz w:val="24"/>
          <w:szCs w:val="24"/>
          <w:lang w:eastAsia="en-GB"/>
        </w:rPr>
        <w:t>classically</w:t>
      </w:r>
      <w:r w:rsidRPr="00807B9D">
        <w:rPr>
          <w:rFonts w:ascii="Arial" w:eastAsia="Times New Roman" w:hAnsi="Arial" w:cs="Arial"/>
          <w:sz w:val="24"/>
          <w:szCs w:val="24"/>
          <w:lang w:eastAsia="en-GB"/>
        </w:rPr>
        <w:t xml:space="preserve"> offer a </w:t>
      </w:r>
      <w:r w:rsidR="00155B43" w:rsidRPr="00807B9D">
        <w:rPr>
          <w:rFonts w:ascii="Arial" w:eastAsia="Times New Roman" w:hAnsi="Arial" w:cs="Arial"/>
          <w:sz w:val="24"/>
          <w:szCs w:val="24"/>
          <w:lang w:eastAsia="en-GB"/>
        </w:rPr>
        <w:t>variety</w:t>
      </w:r>
      <w:r w:rsidRPr="00807B9D">
        <w:rPr>
          <w:rFonts w:ascii="Arial" w:eastAsia="Times New Roman" w:hAnsi="Arial" w:cs="Arial"/>
          <w:sz w:val="24"/>
          <w:szCs w:val="24"/>
          <w:lang w:eastAsia="en-GB"/>
        </w:rPr>
        <w:t xml:space="preserve"> of </w:t>
      </w:r>
      <w:r w:rsidR="00155B43" w:rsidRPr="00807B9D">
        <w:rPr>
          <w:rFonts w:ascii="Arial" w:eastAsia="Times New Roman" w:hAnsi="Arial" w:cs="Arial"/>
          <w:sz w:val="24"/>
          <w:szCs w:val="24"/>
          <w:lang w:eastAsia="en-GB"/>
        </w:rPr>
        <w:t>extravagances</w:t>
      </w:r>
      <w:r w:rsidRPr="00807B9D">
        <w:rPr>
          <w:rFonts w:ascii="Arial" w:eastAsia="Times New Roman" w:hAnsi="Arial" w:cs="Arial"/>
          <w:sz w:val="24"/>
          <w:szCs w:val="24"/>
          <w:lang w:eastAsia="en-GB"/>
        </w:rPr>
        <w:t xml:space="preserve"> and </w:t>
      </w:r>
      <w:r w:rsidR="00155B43" w:rsidRPr="00807B9D">
        <w:rPr>
          <w:rFonts w:ascii="Arial" w:eastAsia="Times New Roman" w:hAnsi="Arial" w:cs="Arial"/>
          <w:sz w:val="24"/>
          <w:szCs w:val="24"/>
          <w:lang w:eastAsia="en-GB"/>
        </w:rPr>
        <w:t>facilities</w:t>
      </w:r>
      <w:r w:rsidRPr="00807B9D">
        <w:rPr>
          <w:rFonts w:ascii="Arial" w:eastAsia="Times New Roman" w:hAnsi="Arial" w:cs="Arial"/>
          <w:sz w:val="24"/>
          <w:szCs w:val="24"/>
          <w:lang w:eastAsia="en-GB"/>
        </w:rPr>
        <w:t xml:space="preserve"> that may not be </w:t>
      </w:r>
      <w:r w:rsidR="00155B43" w:rsidRPr="00807B9D">
        <w:rPr>
          <w:rFonts w:ascii="Arial" w:eastAsia="Times New Roman" w:hAnsi="Arial" w:cs="Arial"/>
          <w:sz w:val="24"/>
          <w:szCs w:val="24"/>
          <w:lang w:eastAsia="en-GB"/>
        </w:rPr>
        <w:t>ecologically</w:t>
      </w:r>
      <w:r w:rsidRPr="00807B9D">
        <w:rPr>
          <w:rFonts w:ascii="Arial" w:eastAsia="Times New Roman" w:hAnsi="Arial" w:cs="Arial"/>
          <w:sz w:val="24"/>
          <w:szCs w:val="24"/>
          <w:lang w:eastAsia="en-GB"/>
        </w:rPr>
        <w:t xml:space="preserve"> friendly. </w:t>
      </w:r>
      <w:r w:rsidR="00807B9D" w:rsidRPr="00807B9D">
        <w:rPr>
          <w:rFonts w:ascii="Arial" w:hAnsi="Arial" w:cs="Arial"/>
          <w:sz w:val="24"/>
          <w:szCs w:val="24"/>
        </w:rPr>
        <w:t xml:space="preserve">For instance, guests anticipate they are going to be given clean accommodation by housekeeping </w:t>
      </w:r>
      <w:r w:rsidR="00807B9D" w:rsidRPr="00807B9D">
        <w:rPr>
          <w:rFonts w:ascii="Arial" w:hAnsi="Arial" w:cs="Arial"/>
          <w:sz w:val="24"/>
          <w:szCs w:val="24"/>
        </w:rPr>
        <w:lastRenderedPageBreak/>
        <w:t>and this process leads to a lot of energy and water wastage such as washing cloth</w:t>
      </w:r>
      <w:r w:rsidR="0005600B">
        <w:rPr>
          <w:rFonts w:ascii="Arial" w:hAnsi="Arial" w:cs="Arial"/>
          <w:sz w:val="24"/>
          <w:szCs w:val="24"/>
        </w:rPr>
        <w:t>e</w:t>
      </w:r>
      <w:r w:rsidR="00807B9D" w:rsidRPr="00807B9D">
        <w:rPr>
          <w:rFonts w:ascii="Arial" w:hAnsi="Arial" w:cs="Arial"/>
          <w:sz w:val="24"/>
          <w:szCs w:val="24"/>
        </w:rPr>
        <w:t>s and cleaning (</w:t>
      </w:r>
      <w:proofErr w:type="spellStart"/>
      <w:r w:rsidR="00807B9D" w:rsidRPr="00807B9D">
        <w:rPr>
          <w:rFonts w:ascii="Arial" w:hAnsi="Arial" w:cs="Arial"/>
          <w:sz w:val="24"/>
          <w:szCs w:val="24"/>
        </w:rPr>
        <w:t>Bideshi</w:t>
      </w:r>
      <w:proofErr w:type="spellEnd"/>
      <w:r w:rsidR="00807B9D" w:rsidRPr="00807B9D">
        <w:rPr>
          <w:rFonts w:ascii="Arial" w:hAnsi="Arial" w:cs="Arial"/>
          <w:sz w:val="24"/>
          <w:szCs w:val="24"/>
        </w:rPr>
        <w:t xml:space="preserve"> and Sharma, 2024). To address this, the following things have been done at The Savoy; discouraging the daily linen changes to the guest and explaining the implications of such an action on the environment. </w:t>
      </w:r>
      <w:r w:rsidR="00B262A5" w:rsidRPr="00807B9D">
        <w:rPr>
          <w:rFonts w:ascii="Arial" w:hAnsi="Arial" w:cs="Arial"/>
          <w:sz w:val="24"/>
          <w:szCs w:val="24"/>
        </w:rPr>
        <w:t>(Pereira et al, 2021)</w:t>
      </w:r>
      <w:r w:rsidRPr="00807B9D">
        <w:rPr>
          <w:rFonts w:ascii="Arial" w:eastAsia="Times New Roman" w:hAnsi="Arial" w:cs="Arial"/>
          <w:sz w:val="24"/>
          <w:szCs w:val="24"/>
          <w:lang w:eastAsia="en-GB"/>
        </w:rPr>
        <w:t xml:space="preserve">. </w:t>
      </w:r>
      <w:r w:rsidR="00436082" w:rsidRPr="00807B9D">
        <w:rPr>
          <w:rFonts w:ascii="Arial" w:hAnsi="Arial" w:cs="Arial"/>
          <w:sz w:val="24"/>
          <w:szCs w:val="24"/>
          <w:lang w:eastAsia="en-GB"/>
        </w:rPr>
        <w:t xml:space="preserve">However, this may not be effective all the time because guests’ expectations of luxury are associated with luxurious services, and this therefore needs frequent reminders from the management to gain the customers’ support. The utmost intention is to strive for more sustainability while preserving </w:t>
      </w:r>
      <w:r w:rsidR="006C3921" w:rsidRPr="00807B9D">
        <w:rPr>
          <w:rFonts w:ascii="Arial" w:hAnsi="Arial" w:cs="Arial"/>
          <w:sz w:val="24"/>
          <w:szCs w:val="24"/>
          <w:lang w:eastAsia="en-GB"/>
        </w:rPr>
        <w:t xml:space="preserve">the </w:t>
      </w:r>
      <w:r w:rsidR="00436082" w:rsidRPr="00807B9D">
        <w:rPr>
          <w:rFonts w:ascii="Arial" w:hAnsi="Arial" w:cs="Arial"/>
          <w:sz w:val="24"/>
          <w:szCs w:val="24"/>
          <w:lang w:eastAsia="en-GB"/>
        </w:rPr>
        <w:t>excellence demanded by the guests.</w:t>
      </w:r>
    </w:p>
    <w:p w:rsidR="00D543DF" w:rsidRPr="00AD3D00" w:rsidRDefault="00AD3D00" w:rsidP="00807B9D">
      <w:pPr>
        <w:shd w:val="clear" w:color="auto" w:fill="FFFFFF"/>
        <w:spacing w:after="0" w:line="360" w:lineRule="auto"/>
        <w:jc w:val="both"/>
        <w:rPr>
          <w:rFonts w:ascii="Arial" w:hAnsi="Arial" w:cs="Arial"/>
          <w:sz w:val="24"/>
        </w:rPr>
      </w:pPr>
      <w:r w:rsidRPr="00D124E4">
        <w:rPr>
          <w:rFonts w:ascii="Arial" w:hAnsi="Arial" w:cs="Arial"/>
          <w:sz w:val="24"/>
          <w:szCs w:val="24"/>
        </w:rPr>
        <w:t>One another challenge is the issue of ethics of supply chain management where the firm has to be very careful on where and how it sources its raw materials. Currently</w:t>
      </w:r>
      <w:r w:rsidR="006C3921">
        <w:rPr>
          <w:rFonts w:ascii="Arial" w:hAnsi="Arial" w:cs="Arial"/>
          <w:sz w:val="24"/>
          <w:szCs w:val="24"/>
        </w:rPr>
        <w:t>,</w:t>
      </w:r>
      <w:r w:rsidRPr="00D124E4">
        <w:rPr>
          <w:rFonts w:ascii="Arial" w:hAnsi="Arial" w:cs="Arial"/>
          <w:sz w:val="24"/>
          <w:szCs w:val="24"/>
        </w:rPr>
        <w:t xml:space="preserve"> the Savoy has agreed to use locally and sustainably sourced foods however this may be limited by the variability of supplies and the relatively high cost of ethical supplies. </w:t>
      </w:r>
      <w:r w:rsidRPr="00AD3D00">
        <w:rPr>
          <w:rFonts w:ascii="Arial" w:hAnsi="Arial" w:cs="Arial"/>
          <w:sz w:val="24"/>
        </w:rPr>
        <w:t>The hotel’s suppliers must meet sustainability standards and consequently, the hotel may have to undertake thorough supplier validation and verification. This can be costly especially when doing business with a price-sensitive environment in a competitive world. This added procurement complexity could be a challenge for the hotel to offer standard quality and supply which</w:t>
      </w:r>
      <w:r>
        <w:rPr>
          <w:rFonts w:ascii="Arial" w:hAnsi="Arial" w:cs="Arial"/>
          <w:sz w:val="24"/>
        </w:rPr>
        <w:t xml:space="preserve"> are both critical to its image </w:t>
      </w:r>
      <w:r w:rsidR="00B37697" w:rsidRPr="00D6002F">
        <w:rPr>
          <w:rFonts w:ascii="Arial" w:hAnsi="Arial" w:cs="Arial"/>
          <w:sz w:val="24"/>
          <w:szCs w:val="24"/>
        </w:rPr>
        <w:t>(</w:t>
      </w:r>
      <w:proofErr w:type="spellStart"/>
      <w:r w:rsidR="00B37697" w:rsidRPr="00D6002F">
        <w:rPr>
          <w:rFonts w:ascii="Arial" w:hAnsi="Arial" w:cs="Arial"/>
          <w:sz w:val="24"/>
          <w:szCs w:val="24"/>
        </w:rPr>
        <w:t>Ceek</w:t>
      </w:r>
      <w:proofErr w:type="spellEnd"/>
      <w:r w:rsidR="00B37697" w:rsidRPr="00D6002F">
        <w:rPr>
          <w:rFonts w:ascii="Arial" w:hAnsi="Arial" w:cs="Arial"/>
          <w:sz w:val="24"/>
          <w:szCs w:val="24"/>
        </w:rPr>
        <w:t>, 2023)</w:t>
      </w:r>
      <w:r w:rsidR="00D543DF" w:rsidRPr="00D6002F">
        <w:rPr>
          <w:rFonts w:ascii="Arial" w:eastAsia="Times New Roman" w:hAnsi="Arial" w:cs="Arial"/>
          <w:sz w:val="24"/>
          <w:szCs w:val="24"/>
          <w:lang w:eastAsia="en-GB"/>
        </w:rPr>
        <w:t>.</w:t>
      </w:r>
    </w:p>
    <w:p w:rsidR="00D543DF" w:rsidRPr="00E30B79" w:rsidRDefault="00807B9D" w:rsidP="00E30B79">
      <w:pPr>
        <w:spacing w:line="360" w:lineRule="auto"/>
        <w:jc w:val="both"/>
        <w:rPr>
          <w:rFonts w:ascii="Arial" w:hAnsi="Arial" w:cs="Arial"/>
          <w:sz w:val="24"/>
          <w:szCs w:val="24"/>
        </w:rPr>
      </w:pPr>
      <w:r w:rsidRPr="00E30B79">
        <w:rPr>
          <w:rFonts w:ascii="Arial" w:hAnsi="Arial" w:cs="Arial"/>
          <w:sz w:val="24"/>
          <w:szCs w:val="24"/>
        </w:rPr>
        <w:t>However, taking CSR ideas to the operations o</w:t>
      </w:r>
      <w:r w:rsidR="00E30B79">
        <w:rPr>
          <w:rFonts w:ascii="Arial" w:hAnsi="Arial" w:cs="Arial"/>
          <w:sz w:val="24"/>
          <w:szCs w:val="24"/>
        </w:rPr>
        <w:t xml:space="preserve">f the hotel and integrating </w:t>
      </w:r>
      <w:r w:rsidR="0005600B">
        <w:rPr>
          <w:rFonts w:ascii="Arial" w:hAnsi="Arial" w:cs="Arial"/>
          <w:sz w:val="24"/>
          <w:szCs w:val="24"/>
        </w:rPr>
        <w:t xml:space="preserve">them </w:t>
      </w:r>
      <w:r w:rsidRPr="00E30B79">
        <w:rPr>
          <w:rFonts w:ascii="Arial" w:hAnsi="Arial" w:cs="Arial"/>
          <w:sz w:val="24"/>
          <w:szCs w:val="24"/>
        </w:rPr>
        <w:t xml:space="preserve">into </w:t>
      </w:r>
      <w:r w:rsidR="0005600B">
        <w:rPr>
          <w:rFonts w:ascii="Arial" w:hAnsi="Arial" w:cs="Arial"/>
          <w:sz w:val="24"/>
          <w:szCs w:val="24"/>
        </w:rPr>
        <w:t xml:space="preserve">the </w:t>
      </w:r>
      <w:r w:rsidRPr="00E30B79">
        <w:rPr>
          <w:rFonts w:ascii="Arial" w:hAnsi="Arial" w:cs="Arial"/>
          <w:sz w:val="24"/>
          <w:szCs w:val="24"/>
        </w:rPr>
        <w:t>culture pose</w:t>
      </w:r>
      <w:r w:rsidR="0005600B">
        <w:rPr>
          <w:rFonts w:ascii="Arial" w:hAnsi="Arial" w:cs="Arial"/>
          <w:sz w:val="24"/>
          <w:szCs w:val="24"/>
        </w:rPr>
        <w:t>s</w:t>
      </w:r>
      <w:r w:rsidRPr="00E30B79">
        <w:rPr>
          <w:rFonts w:ascii="Arial" w:hAnsi="Arial" w:cs="Arial"/>
          <w:sz w:val="24"/>
          <w:szCs w:val="24"/>
        </w:rPr>
        <w:t xml:space="preserve"> a higher level of difficulty. People have to be willing to change management practices, which requires skilled and motivated staff capable of behaving sustainably, which requires training and </w:t>
      </w:r>
      <w:r w:rsidR="0005600B">
        <w:rPr>
          <w:rFonts w:ascii="Arial" w:hAnsi="Arial" w:cs="Arial"/>
          <w:sz w:val="24"/>
          <w:szCs w:val="24"/>
        </w:rPr>
        <w:t xml:space="preserve">a </w:t>
      </w:r>
      <w:proofErr w:type="spellStart"/>
      <w:r w:rsidRPr="00E30B79">
        <w:rPr>
          <w:rFonts w:ascii="Arial" w:hAnsi="Arial" w:cs="Arial"/>
          <w:sz w:val="24"/>
          <w:szCs w:val="24"/>
        </w:rPr>
        <w:t>mindset</w:t>
      </w:r>
      <w:proofErr w:type="spellEnd"/>
      <w:r w:rsidRPr="00E30B79">
        <w:rPr>
          <w:rFonts w:ascii="Arial" w:hAnsi="Arial" w:cs="Arial"/>
          <w:sz w:val="24"/>
          <w:szCs w:val="24"/>
        </w:rPr>
        <w:t xml:space="preserve"> shift. </w:t>
      </w:r>
      <w:r w:rsidR="00E30B79">
        <w:rPr>
          <w:rFonts w:ascii="Arial" w:hAnsi="Arial" w:cs="Arial"/>
          <w:sz w:val="24"/>
          <w:szCs w:val="24"/>
        </w:rPr>
        <w:t xml:space="preserve"> </w:t>
      </w:r>
      <w:r w:rsidRPr="00D6002F">
        <w:rPr>
          <w:rFonts w:ascii="Arial" w:eastAsia="Times New Roman" w:hAnsi="Arial" w:cs="Arial"/>
          <w:sz w:val="24"/>
          <w:szCs w:val="24"/>
          <w:lang w:eastAsia="en-GB"/>
        </w:rPr>
        <w:t xml:space="preserve">For example, </w:t>
      </w:r>
      <w:r w:rsidRPr="00347E87">
        <w:rPr>
          <w:rFonts w:ascii="Arial" w:eastAsia="Times New Roman" w:hAnsi="Arial" w:cs="Arial"/>
          <w:sz w:val="24"/>
          <w:szCs w:val="24"/>
          <w:lang w:eastAsia="en-GB"/>
        </w:rPr>
        <w:t>the hotel has also manage</w:t>
      </w:r>
      <w:r>
        <w:rPr>
          <w:rFonts w:ascii="Arial" w:eastAsia="Times New Roman" w:hAnsi="Arial" w:cs="Arial"/>
          <w:sz w:val="24"/>
          <w:szCs w:val="24"/>
          <w:lang w:eastAsia="en-GB"/>
        </w:rPr>
        <w:t>d</w:t>
      </w:r>
      <w:r w:rsidRPr="00347E87">
        <w:rPr>
          <w:rFonts w:ascii="Arial" w:eastAsia="Times New Roman" w:hAnsi="Arial" w:cs="Arial"/>
          <w:sz w:val="24"/>
          <w:szCs w:val="24"/>
          <w:lang w:eastAsia="en-GB"/>
        </w:rPr>
        <w:t xml:space="preserve"> to involve </w:t>
      </w:r>
      <w:r>
        <w:rPr>
          <w:rFonts w:ascii="Arial" w:eastAsia="Times New Roman" w:hAnsi="Arial" w:cs="Arial"/>
          <w:sz w:val="24"/>
          <w:szCs w:val="24"/>
          <w:lang w:eastAsia="en-GB"/>
        </w:rPr>
        <w:t xml:space="preserve">the </w:t>
      </w:r>
      <w:r w:rsidRPr="00347E87">
        <w:rPr>
          <w:rFonts w:ascii="Arial" w:eastAsia="Times New Roman" w:hAnsi="Arial" w:cs="Arial"/>
          <w:sz w:val="24"/>
          <w:szCs w:val="24"/>
          <w:lang w:eastAsia="en-GB"/>
        </w:rPr>
        <w:t>human resources department to involve most of its employees in sustainable practices like energy conversation and reduction of waste. It may thus be somewhat difficult to build a culture o</w:t>
      </w:r>
      <w:r>
        <w:rPr>
          <w:rFonts w:ascii="Arial" w:eastAsia="Times New Roman" w:hAnsi="Arial" w:cs="Arial"/>
          <w:sz w:val="24"/>
          <w:szCs w:val="24"/>
          <w:lang w:eastAsia="en-GB"/>
        </w:rPr>
        <w:t>f</w:t>
      </w:r>
      <w:r w:rsidRPr="00347E87">
        <w:rPr>
          <w:rFonts w:ascii="Arial" w:eastAsia="Times New Roman" w:hAnsi="Arial" w:cs="Arial"/>
          <w:sz w:val="24"/>
          <w:szCs w:val="24"/>
          <w:lang w:eastAsia="en-GB"/>
        </w:rPr>
        <w:t xml:space="preserve"> sustainability at the workplace especially when existing rules and trends have long been set in the</w:t>
      </w:r>
      <w:r>
        <w:rPr>
          <w:rFonts w:ascii="Arial" w:eastAsia="Times New Roman" w:hAnsi="Arial" w:cs="Arial"/>
          <w:sz w:val="24"/>
          <w:szCs w:val="24"/>
          <w:lang w:eastAsia="en-GB"/>
        </w:rPr>
        <w:t xml:space="preserve"> conventional workplace culture</w:t>
      </w:r>
      <w:r w:rsidRPr="00D6002F">
        <w:rPr>
          <w:rFonts w:ascii="Arial" w:eastAsia="Times New Roman" w:hAnsi="Arial" w:cs="Arial"/>
          <w:sz w:val="24"/>
          <w:szCs w:val="24"/>
          <w:lang w:eastAsia="en-GB"/>
        </w:rPr>
        <w:t>. Guaranteeing that all workers recognise the significance of CSR and their character in attaining these goals is dynamic, but it involves frequent strength and obligation from the team</w:t>
      </w:r>
      <w:r>
        <w:rPr>
          <w:rFonts w:ascii="Arial" w:eastAsia="Times New Roman" w:hAnsi="Arial" w:cs="Arial"/>
          <w:sz w:val="24"/>
          <w:szCs w:val="24"/>
          <w:lang w:eastAsia="en-GB"/>
        </w:rPr>
        <w:t xml:space="preserve"> management</w:t>
      </w:r>
      <w:r w:rsidRPr="00D6002F">
        <w:rPr>
          <w:rFonts w:ascii="Arial" w:eastAsia="Times New Roman" w:hAnsi="Arial" w:cs="Arial"/>
          <w:sz w:val="24"/>
          <w:szCs w:val="24"/>
          <w:lang w:eastAsia="en-GB"/>
        </w:rPr>
        <w:t xml:space="preserve"> </w:t>
      </w:r>
      <w:r w:rsidRPr="00D6002F">
        <w:rPr>
          <w:rFonts w:ascii="Arial" w:hAnsi="Arial" w:cs="Arial"/>
          <w:sz w:val="24"/>
          <w:szCs w:val="24"/>
        </w:rPr>
        <w:t>(Khan et al, 2019)</w:t>
      </w:r>
      <w:r w:rsidRPr="00D6002F">
        <w:rPr>
          <w:rFonts w:ascii="Arial" w:eastAsia="Times New Roman" w:hAnsi="Arial" w:cs="Arial"/>
          <w:sz w:val="24"/>
          <w:szCs w:val="24"/>
          <w:lang w:eastAsia="en-GB"/>
        </w:rPr>
        <w:t>.</w:t>
      </w:r>
      <w:r w:rsidR="00E30B79">
        <w:rPr>
          <w:rFonts w:ascii="Arial" w:hAnsi="Arial" w:cs="Arial"/>
          <w:sz w:val="24"/>
          <w:szCs w:val="24"/>
        </w:rPr>
        <w:t xml:space="preserve"> </w:t>
      </w:r>
      <w:r w:rsidR="00D543DF" w:rsidRPr="00D6002F">
        <w:rPr>
          <w:rFonts w:ascii="Arial" w:eastAsia="Times New Roman" w:hAnsi="Arial" w:cs="Arial"/>
          <w:sz w:val="24"/>
          <w:szCs w:val="24"/>
          <w:lang w:eastAsia="en-GB"/>
        </w:rPr>
        <w:t xml:space="preserve">For example, </w:t>
      </w:r>
      <w:r w:rsidR="00347E87" w:rsidRPr="00347E87">
        <w:rPr>
          <w:rFonts w:ascii="Arial" w:eastAsia="Times New Roman" w:hAnsi="Arial" w:cs="Arial"/>
          <w:sz w:val="24"/>
          <w:szCs w:val="24"/>
          <w:lang w:eastAsia="en-GB"/>
        </w:rPr>
        <w:t>the hotel has also manage</w:t>
      </w:r>
      <w:r w:rsidR="006C3921">
        <w:rPr>
          <w:rFonts w:ascii="Arial" w:eastAsia="Times New Roman" w:hAnsi="Arial" w:cs="Arial"/>
          <w:sz w:val="24"/>
          <w:szCs w:val="24"/>
          <w:lang w:eastAsia="en-GB"/>
        </w:rPr>
        <w:t>d</w:t>
      </w:r>
      <w:r w:rsidR="00347E87" w:rsidRPr="00347E87">
        <w:rPr>
          <w:rFonts w:ascii="Arial" w:eastAsia="Times New Roman" w:hAnsi="Arial" w:cs="Arial"/>
          <w:sz w:val="24"/>
          <w:szCs w:val="24"/>
          <w:lang w:eastAsia="en-GB"/>
        </w:rPr>
        <w:t xml:space="preserve"> to involve </w:t>
      </w:r>
      <w:r w:rsidR="006C3921">
        <w:rPr>
          <w:rFonts w:ascii="Arial" w:eastAsia="Times New Roman" w:hAnsi="Arial" w:cs="Arial"/>
          <w:sz w:val="24"/>
          <w:szCs w:val="24"/>
          <w:lang w:eastAsia="en-GB"/>
        </w:rPr>
        <w:t xml:space="preserve">the </w:t>
      </w:r>
      <w:r w:rsidR="00347E87" w:rsidRPr="00347E87">
        <w:rPr>
          <w:rFonts w:ascii="Arial" w:eastAsia="Times New Roman" w:hAnsi="Arial" w:cs="Arial"/>
          <w:sz w:val="24"/>
          <w:szCs w:val="24"/>
          <w:lang w:eastAsia="en-GB"/>
        </w:rPr>
        <w:t>human resources department to involve most of its employees in sustainable practices like energy conversation and reduction of waste. It may thus be somewhat difficult to build a culture o</w:t>
      </w:r>
      <w:r w:rsidR="006C3921">
        <w:rPr>
          <w:rFonts w:ascii="Arial" w:eastAsia="Times New Roman" w:hAnsi="Arial" w:cs="Arial"/>
          <w:sz w:val="24"/>
          <w:szCs w:val="24"/>
          <w:lang w:eastAsia="en-GB"/>
        </w:rPr>
        <w:t>f</w:t>
      </w:r>
      <w:r w:rsidR="00347E87" w:rsidRPr="00347E87">
        <w:rPr>
          <w:rFonts w:ascii="Arial" w:eastAsia="Times New Roman" w:hAnsi="Arial" w:cs="Arial"/>
          <w:sz w:val="24"/>
          <w:szCs w:val="24"/>
          <w:lang w:eastAsia="en-GB"/>
        </w:rPr>
        <w:t xml:space="preserve"> sustainability at the workplace especially when existing rules and trends </w:t>
      </w:r>
      <w:r w:rsidR="00347E87" w:rsidRPr="00347E87">
        <w:rPr>
          <w:rFonts w:ascii="Arial" w:eastAsia="Times New Roman" w:hAnsi="Arial" w:cs="Arial"/>
          <w:sz w:val="24"/>
          <w:szCs w:val="24"/>
          <w:lang w:eastAsia="en-GB"/>
        </w:rPr>
        <w:lastRenderedPageBreak/>
        <w:t>have long been set in the</w:t>
      </w:r>
      <w:r w:rsidR="00347E87">
        <w:rPr>
          <w:rFonts w:ascii="Arial" w:eastAsia="Times New Roman" w:hAnsi="Arial" w:cs="Arial"/>
          <w:sz w:val="24"/>
          <w:szCs w:val="24"/>
          <w:lang w:eastAsia="en-GB"/>
        </w:rPr>
        <w:t xml:space="preserve"> conventional workplace culture</w:t>
      </w:r>
      <w:r w:rsidR="00D543DF" w:rsidRPr="00D6002F">
        <w:rPr>
          <w:rFonts w:ascii="Arial" w:eastAsia="Times New Roman" w:hAnsi="Arial" w:cs="Arial"/>
          <w:sz w:val="24"/>
          <w:szCs w:val="24"/>
          <w:lang w:eastAsia="en-GB"/>
        </w:rPr>
        <w:t xml:space="preserve">. </w:t>
      </w:r>
      <w:r w:rsidR="006F098B" w:rsidRPr="00D6002F">
        <w:rPr>
          <w:rFonts w:ascii="Arial" w:eastAsia="Times New Roman" w:hAnsi="Arial" w:cs="Arial"/>
          <w:sz w:val="24"/>
          <w:szCs w:val="24"/>
          <w:lang w:eastAsia="en-GB"/>
        </w:rPr>
        <w:t>Guaranteeing</w:t>
      </w:r>
      <w:r w:rsidR="00D543DF" w:rsidRPr="00D6002F">
        <w:rPr>
          <w:rFonts w:ascii="Arial" w:eastAsia="Times New Roman" w:hAnsi="Arial" w:cs="Arial"/>
          <w:sz w:val="24"/>
          <w:szCs w:val="24"/>
          <w:lang w:eastAsia="en-GB"/>
        </w:rPr>
        <w:t xml:space="preserve"> that all </w:t>
      </w:r>
      <w:r w:rsidR="006F098B" w:rsidRPr="00D6002F">
        <w:rPr>
          <w:rFonts w:ascii="Arial" w:eastAsia="Times New Roman" w:hAnsi="Arial" w:cs="Arial"/>
          <w:sz w:val="24"/>
          <w:szCs w:val="24"/>
          <w:lang w:eastAsia="en-GB"/>
        </w:rPr>
        <w:t>workers</w:t>
      </w:r>
      <w:r w:rsidR="00D543DF" w:rsidRPr="00D6002F">
        <w:rPr>
          <w:rFonts w:ascii="Arial" w:eastAsia="Times New Roman" w:hAnsi="Arial" w:cs="Arial"/>
          <w:sz w:val="24"/>
          <w:szCs w:val="24"/>
          <w:lang w:eastAsia="en-GB"/>
        </w:rPr>
        <w:t xml:space="preserve"> </w:t>
      </w:r>
      <w:r w:rsidR="006F098B" w:rsidRPr="00D6002F">
        <w:rPr>
          <w:rFonts w:ascii="Arial" w:eastAsia="Times New Roman" w:hAnsi="Arial" w:cs="Arial"/>
          <w:sz w:val="24"/>
          <w:szCs w:val="24"/>
          <w:lang w:eastAsia="en-GB"/>
        </w:rPr>
        <w:t>recognise</w:t>
      </w:r>
      <w:r w:rsidR="00D543DF" w:rsidRPr="00D6002F">
        <w:rPr>
          <w:rFonts w:ascii="Arial" w:eastAsia="Times New Roman" w:hAnsi="Arial" w:cs="Arial"/>
          <w:sz w:val="24"/>
          <w:szCs w:val="24"/>
          <w:lang w:eastAsia="en-GB"/>
        </w:rPr>
        <w:t xml:space="preserve"> the </w:t>
      </w:r>
      <w:r w:rsidR="006F098B" w:rsidRPr="00D6002F">
        <w:rPr>
          <w:rFonts w:ascii="Arial" w:eastAsia="Times New Roman" w:hAnsi="Arial" w:cs="Arial"/>
          <w:sz w:val="24"/>
          <w:szCs w:val="24"/>
          <w:lang w:eastAsia="en-GB"/>
        </w:rPr>
        <w:t>significance</w:t>
      </w:r>
      <w:r w:rsidR="00D543DF" w:rsidRPr="00D6002F">
        <w:rPr>
          <w:rFonts w:ascii="Arial" w:eastAsia="Times New Roman" w:hAnsi="Arial" w:cs="Arial"/>
          <w:sz w:val="24"/>
          <w:szCs w:val="24"/>
          <w:lang w:eastAsia="en-GB"/>
        </w:rPr>
        <w:t xml:space="preserve"> of CSR and their </w:t>
      </w:r>
      <w:r w:rsidR="006F098B" w:rsidRPr="00D6002F">
        <w:rPr>
          <w:rFonts w:ascii="Arial" w:eastAsia="Times New Roman" w:hAnsi="Arial" w:cs="Arial"/>
          <w:sz w:val="24"/>
          <w:szCs w:val="24"/>
          <w:lang w:eastAsia="en-GB"/>
        </w:rPr>
        <w:t>character</w:t>
      </w:r>
      <w:r w:rsidR="00D543DF" w:rsidRPr="00D6002F">
        <w:rPr>
          <w:rFonts w:ascii="Arial" w:eastAsia="Times New Roman" w:hAnsi="Arial" w:cs="Arial"/>
          <w:sz w:val="24"/>
          <w:szCs w:val="24"/>
          <w:lang w:eastAsia="en-GB"/>
        </w:rPr>
        <w:t xml:space="preserve"> in </w:t>
      </w:r>
      <w:r w:rsidR="006F098B" w:rsidRPr="00D6002F">
        <w:rPr>
          <w:rFonts w:ascii="Arial" w:eastAsia="Times New Roman" w:hAnsi="Arial" w:cs="Arial"/>
          <w:sz w:val="24"/>
          <w:szCs w:val="24"/>
          <w:lang w:eastAsia="en-GB"/>
        </w:rPr>
        <w:t>attaining</w:t>
      </w:r>
      <w:r w:rsidR="00D543DF" w:rsidRPr="00D6002F">
        <w:rPr>
          <w:rFonts w:ascii="Arial" w:eastAsia="Times New Roman" w:hAnsi="Arial" w:cs="Arial"/>
          <w:sz w:val="24"/>
          <w:szCs w:val="24"/>
          <w:lang w:eastAsia="en-GB"/>
        </w:rPr>
        <w:t xml:space="preserve"> these goals is </w:t>
      </w:r>
      <w:r w:rsidR="006F098B" w:rsidRPr="00D6002F">
        <w:rPr>
          <w:rFonts w:ascii="Arial" w:eastAsia="Times New Roman" w:hAnsi="Arial" w:cs="Arial"/>
          <w:sz w:val="24"/>
          <w:szCs w:val="24"/>
          <w:lang w:eastAsia="en-GB"/>
        </w:rPr>
        <w:t>dynamic</w:t>
      </w:r>
      <w:r w:rsidR="00D543DF" w:rsidRPr="00D6002F">
        <w:rPr>
          <w:rFonts w:ascii="Arial" w:eastAsia="Times New Roman" w:hAnsi="Arial" w:cs="Arial"/>
          <w:sz w:val="24"/>
          <w:szCs w:val="24"/>
          <w:lang w:eastAsia="en-GB"/>
        </w:rPr>
        <w:t xml:space="preserve">, but it </w:t>
      </w:r>
      <w:r w:rsidR="006F098B" w:rsidRPr="00D6002F">
        <w:rPr>
          <w:rFonts w:ascii="Arial" w:eastAsia="Times New Roman" w:hAnsi="Arial" w:cs="Arial"/>
          <w:sz w:val="24"/>
          <w:szCs w:val="24"/>
          <w:lang w:eastAsia="en-GB"/>
        </w:rPr>
        <w:t>involves</w:t>
      </w:r>
      <w:r w:rsidR="00D543DF" w:rsidRPr="00D6002F">
        <w:rPr>
          <w:rFonts w:ascii="Arial" w:eastAsia="Times New Roman" w:hAnsi="Arial" w:cs="Arial"/>
          <w:sz w:val="24"/>
          <w:szCs w:val="24"/>
          <w:lang w:eastAsia="en-GB"/>
        </w:rPr>
        <w:t xml:space="preserve"> </w:t>
      </w:r>
      <w:r w:rsidR="006F098B" w:rsidRPr="00D6002F">
        <w:rPr>
          <w:rFonts w:ascii="Arial" w:eastAsia="Times New Roman" w:hAnsi="Arial" w:cs="Arial"/>
          <w:sz w:val="24"/>
          <w:szCs w:val="24"/>
          <w:lang w:eastAsia="en-GB"/>
        </w:rPr>
        <w:t>frequent</w:t>
      </w:r>
      <w:r w:rsidR="00D543DF" w:rsidRPr="00D6002F">
        <w:rPr>
          <w:rFonts w:ascii="Arial" w:eastAsia="Times New Roman" w:hAnsi="Arial" w:cs="Arial"/>
          <w:sz w:val="24"/>
          <w:szCs w:val="24"/>
          <w:lang w:eastAsia="en-GB"/>
        </w:rPr>
        <w:t xml:space="preserve"> </w:t>
      </w:r>
      <w:r w:rsidR="006F098B" w:rsidRPr="00D6002F">
        <w:rPr>
          <w:rFonts w:ascii="Arial" w:eastAsia="Times New Roman" w:hAnsi="Arial" w:cs="Arial"/>
          <w:sz w:val="24"/>
          <w:szCs w:val="24"/>
          <w:lang w:eastAsia="en-GB"/>
        </w:rPr>
        <w:t>strength</w:t>
      </w:r>
      <w:r w:rsidR="00D543DF" w:rsidRPr="00D6002F">
        <w:rPr>
          <w:rFonts w:ascii="Arial" w:eastAsia="Times New Roman" w:hAnsi="Arial" w:cs="Arial"/>
          <w:sz w:val="24"/>
          <w:szCs w:val="24"/>
          <w:lang w:eastAsia="en-GB"/>
        </w:rPr>
        <w:t xml:space="preserve"> and </w:t>
      </w:r>
      <w:r w:rsidR="006F098B" w:rsidRPr="00D6002F">
        <w:rPr>
          <w:rFonts w:ascii="Arial" w:eastAsia="Times New Roman" w:hAnsi="Arial" w:cs="Arial"/>
          <w:sz w:val="24"/>
          <w:szCs w:val="24"/>
          <w:lang w:eastAsia="en-GB"/>
        </w:rPr>
        <w:t>obligation</w:t>
      </w:r>
      <w:r w:rsidR="00D543DF" w:rsidRPr="00D6002F">
        <w:rPr>
          <w:rFonts w:ascii="Arial" w:eastAsia="Times New Roman" w:hAnsi="Arial" w:cs="Arial"/>
          <w:sz w:val="24"/>
          <w:szCs w:val="24"/>
          <w:lang w:eastAsia="en-GB"/>
        </w:rPr>
        <w:t xml:space="preserve"> from the team</w:t>
      </w:r>
      <w:r w:rsidR="006F098B">
        <w:rPr>
          <w:rFonts w:ascii="Arial" w:eastAsia="Times New Roman" w:hAnsi="Arial" w:cs="Arial"/>
          <w:sz w:val="24"/>
          <w:szCs w:val="24"/>
          <w:lang w:eastAsia="en-GB"/>
        </w:rPr>
        <w:t xml:space="preserve"> management</w:t>
      </w:r>
      <w:r w:rsidR="00B37697" w:rsidRPr="00D6002F">
        <w:rPr>
          <w:rFonts w:ascii="Arial" w:eastAsia="Times New Roman" w:hAnsi="Arial" w:cs="Arial"/>
          <w:sz w:val="24"/>
          <w:szCs w:val="24"/>
          <w:lang w:eastAsia="en-GB"/>
        </w:rPr>
        <w:t xml:space="preserve"> </w:t>
      </w:r>
      <w:r w:rsidR="00B37697" w:rsidRPr="00D6002F">
        <w:rPr>
          <w:rFonts w:ascii="Arial" w:hAnsi="Arial" w:cs="Arial"/>
          <w:sz w:val="24"/>
          <w:szCs w:val="24"/>
        </w:rPr>
        <w:t>(Khan et al, 2019)</w:t>
      </w:r>
      <w:r w:rsidR="00D543DF" w:rsidRPr="00D6002F">
        <w:rPr>
          <w:rFonts w:ascii="Arial" w:eastAsia="Times New Roman" w:hAnsi="Arial" w:cs="Arial"/>
          <w:sz w:val="24"/>
          <w:szCs w:val="24"/>
          <w:lang w:eastAsia="en-GB"/>
        </w:rPr>
        <w:t>.</w:t>
      </w:r>
    </w:p>
    <w:p w:rsidR="00D543DF" w:rsidRPr="00A21A9C" w:rsidRDefault="00825573" w:rsidP="00A21A9C">
      <w:pPr>
        <w:shd w:val="clear" w:color="auto" w:fill="FFFFFF"/>
        <w:spacing w:after="0" w:line="360" w:lineRule="auto"/>
        <w:jc w:val="both"/>
        <w:rPr>
          <w:rFonts w:ascii="Arial" w:hAnsi="Arial" w:cs="Arial"/>
          <w:sz w:val="24"/>
          <w:lang w:eastAsia="en-GB"/>
        </w:rPr>
      </w:pPr>
      <w:r w:rsidRPr="00D6002F">
        <w:rPr>
          <w:rFonts w:ascii="Arial" w:eastAsia="Times New Roman" w:hAnsi="Arial" w:cs="Arial"/>
          <w:sz w:val="24"/>
          <w:szCs w:val="24"/>
          <w:lang w:eastAsia="en-GB"/>
        </w:rPr>
        <w:t>Regardless of</w:t>
      </w:r>
      <w:r w:rsidR="00D543DF" w:rsidRPr="00D6002F">
        <w:rPr>
          <w:rFonts w:ascii="Arial" w:eastAsia="Times New Roman" w:hAnsi="Arial" w:cs="Arial"/>
          <w:sz w:val="24"/>
          <w:szCs w:val="24"/>
          <w:lang w:eastAsia="en-GB"/>
        </w:rPr>
        <w:t xml:space="preserve"> these </w:t>
      </w:r>
      <w:r w:rsidRPr="00D6002F">
        <w:rPr>
          <w:rFonts w:ascii="Arial" w:eastAsia="Times New Roman" w:hAnsi="Arial" w:cs="Arial"/>
          <w:sz w:val="24"/>
          <w:szCs w:val="24"/>
          <w:lang w:eastAsia="en-GB"/>
        </w:rPr>
        <w:t>restrictions</w:t>
      </w:r>
      <w:r w:rsidR="00D543DF" w:rsidRPr="00D6002F">
        <w:rPr>
          <w:rFonts w:ascii="Arial" w:eastAsia="Times New Roman" w:hAnsi="Arial" w:cs="Arial"/>
          <w:sz w:val="24"/>
          <w:szCs w:val="24"/>
          <w:lang w:eastAsia="en-GB"/>
        </w:rPr>
        <w:t xml:space="preserve">, the Savoy's </w:t>
      </w:r>
      <w:r w:rsidRPr="00D6002F">
        <w:rPr>
          <w:rFonts w:ascii="Arial" w:eastAsia="Times New Roman" w:hAnsi="Arial" w:cs="Arial"/>
          <w:sz w:val="24"/>
          <w:szCs w:val="24"/>
          <w:lang w:eastAsia="en-GB"/>
        </w:rPr>
        <w:t>assurance</w:t>
      </w:r>
      <w:r w:rsidR="00D543DF" w:rsidRPr="00D6002F">
        <w:rPr>
          <w:rFonts w:ascii="Arial" w:eastAsia="Times New Roman" w:hAnsi="Arial" w:cs="Arial"/>
          <w:sz w:val="24"/>
          <w:szCs w:val="24"/>
          <w:lang w:eastAsia="en-GB"/>
        </w:rPr>
        <w:t xml:space="preserve"> to CSR has the </w:t>
      </w:r>
      <w:r w:rsidRPr="00D6002F">
        <w:rPr>
          <w:rFonts w:ascii="Arial" w:eastAsia="Times New Roman" w:hAnsi="Arial" w:cs="Arial"/>
          <w:sz w:val="24"/>
          <w:szCs w:val="24"/>
          <w:lang w:eastAsia="en-GB"/>
        </w:rPr>
        <w:t>impending</w:t>
      </w:r>
      <w:r w:rsidR="00D543DF" w:rsidRPr="00D6002F">
        <w:rPr>
          <w:rFonts w:ascii="Arial" w:eastAsia="Times New Roman" w:hAnsi="Arial" w:cs="Arial"/>
          <w:sz w:val="24"/>
          <w:szCs w:val="24"/>
          <w:lang w:eastAsia="en-GB"/>
        </w:rPr>
        <w:t xml:space="preserve"> to </w:t>
      </w:r>
      <w:r w:rsidRPr="00D6002F">
        <w:rPr>
          <w:rFonts w:ascii="Arial" w:eastAsia="Times New Roman" w:hAnsi="Arial" w:cs="Arial"/>
          <w:sz w:val="24"/>
          <w:szCs w:val="24"/>
          <w:lang w:eastAsia="en-GB"/>
        </w:rPr>
        <w:t>assist</w:t>
      </w:r>
      <w:r w:rsidR="00A21A9C">
        <w:rPr>
          <w:rFonts w:ascii="Arial" w:eastAsia="Times New Roman" w:hAnsi="Arial" w:cs="Arial"/>
          <w:sz w:val="24"/>
          <w:szCs w:val="24"/>
          <w:lang w:eastAsia="en-GB"/>
        </w:rPr>
        <w:t xml:space="preserve"> both the </w:t>
      </w:r>
      <w:r w:rsidR="00D543DF" w:rsidRPr="00D6002F">
        <w:rPr>
          <w:rFonts w:ascii="Arial" w:eastAsia="Times New Roman" w:hAnsi="Arial" w:cs="Arial"/>
          <w:sz w:val="24"/>
          <w:szCs w:val="24"/>
          <w:lang w:eastAsia="en-GB"/>
        </w:rPr>
        <w:t>environment</w:t>
      </w:r>
      <w:r w:rsidR="00A21A9C">
        <w:rPr>
          <w:rFonts w:ascii="Arial" w:eastAsia="Times New Roman" w:hAnsi="Arial" w:cs="Arial"/>
          <w:sz w:val="24"/>
          <w:szCs w:val="24"/>
          <w:lang w:eastAsia="en-GB"/>
        </w:rPr>
        <w:t xml:space="preserve"> and the </w:t>
      </w:r>
      <w:r w:rsidR="00A21A9C" w:rsidRPr="00D6002F">
        <w:rPr>
          <w:rFonts w:ascii="Arial" w:eastAsia="Times New Roman" w:hAnsi="Arial" w:cs="Arial"/>
          <w:sz w:val="24"/>
          <w:szCs w:val="24"/>
          <w:lang w:eastAsia="en-GB"/>
        </w:rPr>
        <w:t>local community</w:t>
      </w:r>
      <w:r w:rsidR="00D543DF" w:rsidRPr="00D6002F">
        <w:rPr>
          <w:rFonts w:ascii="Arial" w:eastAsia="Times New Roman" w:hAnsi="Arial" w:cs="Arial"/>
          <w:sz w:val="24"/>
          <w:szCs w:val="24"/>
          <w:lang w:eastAsia="en-GB"/>
        </w:rPr>
        <w:t xml:space="preserve">. One of the most </w:t>
      </w:r>
      <w:r w:rsidR="00A21A9C" w:rsidRPr="00D6002F">
        <w:rPr>
          <w:rFonts w:ascii="Arial" w:eastAsia="Times New Roman" w:hAnsi="Arial" w:cs="Arial"/>
          <w:sz w:val="24"/>
          <w:szCs w:val="24"/>
          <w:lang w:eastAsia="en-GB"/>
        </w:rPr>
        <w:t>important</w:t>
      </w:r>
      <w:r w:rsidR="00D543DF" w:rsidRPr="00D6002F">
        <w:rPr>
          <w:rFonts w:ascii="Arial" w:eastAsia="Times New Roman" w:hAnsi="Arial" w:cs="Arial"/>
          <w:sz w:val="24"/>
          <w:szCs w:val="24"/>
          <w:lang w:eastAsia="en-GB"/>
        </w:rPr>
        <w:t xml:space="preserve"> opportunities is to </w:t>
      </w:r>
      <w:r w:rsidR="00A21A9C" w:rsidRPr="00D6002F">
        <w:rPr>
          <w:rFonts w:ascii="Arial" w:eastAsia="Times New Roman" w:hAnsi="Arial" w:cs="Arial"/>
          <w:sz w:val="24"/>
          <w:szCs w:val="24"/>
          <w:lang w:eastAsia="en-GB"/>
        </w:rPr>
        <w:t>increase</w:t>
      </w:r>
      <w:r w:rsidR="00D543DF" w:rsidRPr="00D6002F">
        <w:rPr>
          <w:rFonts w:ascii="Arial" w:eastAsia="Times New Roman" w:hAnsi="Arial" w:cs="Arial"/>
          <w:sz w:val="24"/>
          <w:szCs w:val="24"/>
          <w:lang w:eastAsia="en-GB"/>
        </w:rPr>
        <w:t xml:space="preserve"> the brand recognition</w:t>
      </w:r>
      <w:r w:rsidR="00A21A9C">
        <w:rPr>
          <w:rFonts w:ascii="Arial" w:eastAsia="Times New Roman" w:hAnsi="Arial" w:cs="Arial"/>
          <w:sz w:val="24"/>
          <w:szCs w:val="24"/>
          <w:lang w:eastAsia="en-GB"/>
        </w:rPr>
        <w:t xml:space="preserve"> of the hotel</w:t>
      </w:r>
      <w:r w:rsidR="00D543DF" w:rsidRPr="00D6002F">
        <w:rPr>
          <w:rFonts w:ascii="Arial" w:eastAsia="Times New Roman" w:hAnsi="Arial" w:cs="Arial"/>
          <w:sz w:val="24"/>
          <w:szCs w:val="24"/>
          <w:lang w:eastAsia="en-GB"/>
        </w:rPr>
        <w:t xml:space="preserve">. </w:t>
      </w:r>
      <w:r w:rsidR="00A21A9C" w:rsidRPr="00A21A9C">
        <w:rPr>
          <w:rFonts w:ascii="Arial" w:hAnsi="Arial" w:cs="Arial"/>
          <w:sz w:val="24"/>
          <w:lang w:eastAsia="en-GB"/>
        </w:rPr>
        <w:t>The Savoy could benefit from consumer</w:t>
      </w:r>
      <w:r w:rsidR="00AF06A6">
        <w:rPr>
          <w:rFonts w:ascii="Arial" w:hAnsi="Arial" w:cs="Arial"/>
          <w:sz w:val="24"/>
          <w:lang w:eastAsia="en-GB"/>
        </w:rPr>
        <w:t>s’</w:t>
      </w:r>
      <w:r w:rsidR="00A21A9C" w:rsidRPr="00A21A9C">
        <w:rPr>
          <w:rFonts w:ascii="Arial" w:hAnsi="Arial" w:cs="Arial"/>
          <w:sz w:val="24"/>
          <w:lang w:eastAsia="en-GB"/>
        </w:rPr>
        <w:t xml:space="preserve"> growing concern about sustainability while it may appear that more and more competitors a</w:t>
      </w:r>
      <w:r w:rsidR="00A21A9C">
        <w:rPr>
          <w:rFonts w:ascii="Arial" w:hAnsi="Arial" w:cs="Arial"/>
          <w:sz w:val="24"/>
          <w:lang w:eastAsia="en-GB"/>
        </w:rPr>
        <w:t xml:space="preserve">re implementing similar actions </w:t>
      </w:r>
      <w:r w:rsidR="00B262A5" w:rsidRPr="00D6002F">
        <w:rPr>
          <w:rFonts w:ascii="Arial" w:hAnsi="Arial" w:cs="Arial"/>
          <w:sz w:val="24"/>
          <w:szCs w:val="24"/>
        </w:rPr>
        <w:t>(Ditch Carbon, 2023)</w:t>
      </w:r>
      <w:r w:rsidR="00D543DF" w:rsidRPr="00D6002F">
        <w:rPr>
          <w:rFonts w:ascii="Arial" w:eastAsia="Times New Roman" w:hAnsi="Arial" w:cs="Arial"/>
          <w:sz w:val="24"/>
          <w:szCs w:val="24"/>
          <w:lang w:eastAsia="en-GB"/>
        </w:rPr>
        <w:t xml:space="preserve">. </w:t>
      </w:r>
      <w:r w:rsidR="00A21A9C" w:rsidRPr="00A21A9C">
        <w:rPr>
          <w:rFonts w:ascii="Arial" w:hAnsi="Arial" w:cs="Arial"/>
          <w:sz w:val="24"/>
          <w:szCs w:val="24"/>
        </w:rPr>
        <w:t xml:space="preserve">For instance, it holds certifications to some awards including the Green Key Awards in a way that points </w:t>
      </w:r>
      <w:r w:rsidR="00AF06A6">
        <w:rPr>
          <w:rFonts w:ascii="Arial" w:hAnsi="Arial" w:cs="Arial"/>
          <w:sz w:val="24"/>
          <w:szCs w:val="24"/>
        </w:rPr>
        <w:t xml:space="preserve">to </w:t>
      </w:r>
      <w:r w:rsidR="00A21A9C" w:rsidRPr="00A21A9C">
        <w:rPr>
          <w:rFonts w:ascii="Arial" w:hAnsi="Arial" w:cs="Arial"/>
          <w:sz w:val="24"/>
          <w:szCs w:val="24"/>
        </w:rPr>
        <w:t>environmental management. Such credentials not only attract the ‘eco’ tourist, but will make the consumer trust the brand more</w:t>
      </w:r>
      <w:r w:rsidR="00AF06A6">
        <w:rPr>
          <w:rFonts w:ascii="Arial" w:hAnsi="Arial" w:cs="Arial"/>
          <w:sz w:val="24"/>
          <w:szCs w:val="24"/>
        </w:rPr>
        <w:t>,</w:t>
      </w:r>
      <w:r w:rsidR="00A21A9C" w:rsidRPr="00A21A9C">
        <w:rPr>
          <w:rFonts w:ascii="Arial" w:hAnsi="Arial" w:cs="Arial"/>
          <w:sz w:val="24"/>
          <w:szCs w:val="24"/>
        </w:rPr>
        <w:t xml:space="preserve"> and subsequently, this</w:t>
      </w:r>
      <w:r w:rsidR="00A21A9C">
        <w:rPr>
          <w:rFonts w:ascii="Arial" w:hAnsi="Arial" w:cs="Arial"/>
          <w:sz w:val="24"/>
          <w:szCs w:val="24"/>
        </w:rPr>
        <w:t xml:space="preserve"> will translate to higher sales</w:t>
      </w:r>
      <w:r w:rsidR="00A21A9C" w:rsidRPr="00A21A9C">
        <w:rPr>
          <w:rFonts w:ascii="__GeistSans_Fallback_3a0388" w:hAnsi="__GeistSans_Fallback_3a0388"/>
          <w:color w:val="000000"/>
          <w:sz w:val="25"/>
          <w:szCs w:val="27"/>
          <w:shd w:val="clear" w:color="auto" w:fill="FFFFFF"/>
        </w:rPr>
        <w:t xml:space="preserve"> </w:t>
      </w:r>
      <w:r w:rsidR="00B262A5" w:rsidRPr="00D6002F">
        <w:rPr>
          <w:rFonts w:ascii="Arial" w:hAnsi="Arial" w:cs="Arial"/>
          <w:sz w:val="24"/>
          <w:szCs w:val="24"/>
        </w:rPr>
        <w:t>(</w:t>
      </w:r>
      <w:proofErr w:type="spellStart"/>
      <w:r w:rsidR="00B262A5" w:rsidRPr="00D6002F">
        <w:rPr>
          <w:rFonts w:ascii="Arial" w:hAnsi="Arial" w:cs="Arial"/>
          <w:sz w:val="24"/>
          <w:szCs w:val="24"/>
        </w:rPr>
        <w:t>Nicolau</w:t>
      </w:r>
      <w:proofErr w:type="spellEnd"/>
      <w:r w:rsidR="00B262A5" w:rsidRPr="00D6002F">
        <w:rPr>
          <w:rFonts w:ascii="Arial" w:hAnsi="Arial" w:cs="Arial"/>
          <w:sz w:val="24"/>
          <w:szCs w:val="24"/>
        </w:rPr>
        <w:t xml:space="preserve"> and Bernard, 2021)</w:t>
      </w:r>
      <w:r w:rsidR="00D543DF" w:rsidRPr="00D6002F">
        <w:rPr>
          <w:rFonts w:ascii="Arial" w:eastAsia="Times New Roman" w:hAnsi="Arial" w:cs="Arial"/>
          <w:sz w:val="24"/>
          <w:szCs w:val="24"/>
          <w:lang w:eastAsia="en-GB"/>
        </w:rPr>
        <w:t>.</w:t>
      </w:r>
    </w:p>
    <w:p w:rsidR="00E30B79" w:rsidRPr="00E30B79" w:rsidRDefault="00D543DF" w:rsidP="00D6002F">
      <w:pPr>
        <w:spacing w:after="0" w:line="360" w:lineRule="auto"/>
        <w:jc w:val="both"/>
        <w:rPr>
          <w:rFonts w:ascii="Arial" w:hAnsi="Arial" w:cs="Arial"/>
          <w:sz w:val="24"/>
          <w:szCs w:val="24"/>
        </w:rPr>
      </w:pPr>
      <w:r w:rsidRPr="00D6002F">
        <w:rPr>
          <w:rFonts w:ascii="Arial" w:eastAsia="Times New Roman" w:hAnsi="Arial" w:cs="Arial"/>
          <w:sz w:val="24"/>
          <w:szCs w:val="24"/>
          <w:lang w:eastAsia="en-GB"/>
        </w:rPr>
        <w:t xml:space="preserve">The CSR </w:t>
      </w:r>
      <w:r w:rsidR="0021169D">
        <w:rPr>
          <w:rFonts w:ascii="Arial" w:eastAsia="Times New Roman" w:hAnsi="Arial" w:cs="Arial"/>
          <w:sz w:val="24"/>
          <w:szCs w:val="24"/>
          <w:lang w:eastAsia="en-GB"/>
        </w:rPr>
        <w:t xml:space="preserve">of the </w:t>
      </w:r>
      <w:r w:rsidR="0021169D" w:rsidRPr="00D6002F">
        <w:rPr>
          <w:rFonts w:ascii="Arial" w:eastAsia="Times New Roman" w:hAnsi="Arial" w:cs="Arial"/>
          <w:sz w:val="24"/>
          <w:szCs w:val="24"/>
          <w:lang w:eastAsia="en-GB"/>
        </w:rPr>
        <w:t>Savoy's creativities</w:t>
      </w:r>
      <w:r w:rsidRPr="00D6002F">
        <w:rPr>
          <w:rFonts w:ascii="Arial" w:eastAsia="Times New Roman" w:hAnsi="Arial" w:cs="Arial"/>
          <w:sz w:val="24"/>
          <w:szCs w:val="24"/>
          <w:lang w:eastAsia="en-GB"/>
        </w:rPr>
        <w:t xml:space="preserve"> also </w:t>
      </w:r>
      <w:r w:rsidR="0021169D" w:rsidRPr="00D6002F">
        <w:rPr>
          <w:rFonts w:ascii="Arial" w:eastAsia="Times New Roman" w:hAnsi="Arial" w:cs="Arial"/>
          <w:sz w:val="24"/>
          <w:szCs w:val="24"/>
          <w:lang w:eastAsia="en-GB"/>
        </w:rPr>
        <w:t>assist</w:t>
      </w:r>
      <w:r w:rsidR="00AF06A6">
        <w:rPr>
          <w:rFonts w:ascii="Arial" w:eastAsia="Times New Roman" w:hAnsi="Arial" w:cs="Arial"/>
          <w:sz w:val="24"/>
          <w:szCs w:val="24"/>
          <w:lang w:eastAsia="en-GB"/>
        </w:rPr>
        <w:t>s</w:t>
      </w:r>
      <w:r w:rsidRPr="00D6002F">
        <w:rPr>
          <w:rFonts w:ascii="Arial" w:eastAsia="Times New Roman" w:hAnsi="Arial" w:cs="Arial"/>
          <w:sz w:val="24"/>
          <w:szCs w:val="24"/>
          <w:lang w:eastAsia="en-GB"/>
        </w:rPr>
        <w:t xml:space="preserve"> the local economy. The hotel </w:t>
      </w:r>
      <w:r w:rsidR="0021169D" w:rsidRPr="00D6002F">
        <w:rPr>
          <w:rFonts w:ascii="Arial" w:eastAsia="Times New Roman" w:hAnsi="Arial" w:cs="Arial"/>
          <w:sz w:val="24"/>
          <w:szCs w:val="24"/>
          <w:lang w:eastAsia="en-GB"/>
        </w:rPr>
        <w:t>assistances</w:t>
      </w:r>
      <w:r w:rsidRPr="00D6002F">
        <w:rPr>
          <w:rFonts w:ascii="Arial" w:eastAsia="Times New Roman" w:hAnsi="Arial" w:cs="Arial"/>
          <w:sz w:val="24"/>
          <w:szCs w:val="24"/>
          <w:lang w:eastAsia="en-GB"/>
        </w:rPr>
        <w:t xml:space="preserve"> the community by </w:t>
      </w:r>
      <w:r w:rsidR="0021169D" w:rsidRPr="00D6002F">
        <w:rPr>
          <w:rFonts w:ascii="Arial" w:eastAsia="Times New Roman" w:hAnsi="Arial" w:cs="Arial"/>
          <w:sz w:val="24"/>
          <w:szCs w:val="24"/>
          <w:lang w:eastAsia="en-GB"/>
        </w:rPr>
        <w:t>attaining</w:t>
      </w:r>
      <w:r w:rsidRPr="00D6002F">
        <w:rPr>
          <w:rFonts w:ascii="Arial" w:eastAsia="Times New Roman" w:hAnsi="Arial" w:cs="Arial"/>
          <w:sz w:val="24"/>
          <w:szCs w:val="24"/>
          <w:lang w:eastAsia="en-GB"/>
        </w:rPr>
        <w:t xml:space="preserve"> </w:t>
      </w:r>
      <w:r w:rsidR="0021169D">
        <w:rPr>
          <w:rFonts w:ascii="Arial" w:eastAsia="Times New Roman" w:hAnsi="Arial" w:cs="Arial"/>
          <w:sz w:val="24"/>
          <w:szCs w:val="24"/>
          <w:lang w:eastAsia="en-GB"/>
        </w:rPr>
        <w:t xml:space="preserve">products </w:t>
      </w:r>
      <w:r w:rsidRPr="00D6002F">
        <w:rPr>
          <w:rFonts w:ascii="Arial" w:eastAsia="Times New Roman" w:hAnsi="Arial" w:cs="Arial"/>
          <w:sz w:val="24"/>
          <w:szCs w:val="24"/>
          <w:lang w:eastAsia="en-GB"/>
        </w:rPr>
        <w:t xml:space="preserve">and </w:t>
      </w:r>
      <w:r w:rsidR="0021169D" w:rsidRPr="00D6002F">
        <w:rPr>
          <w:rFonts w:ascii="Arial" w:eastAsia="Times New Roman" w:hAnsi="Arial" w:cs="Arial"/>
          <w:sz w:val="24"/>
          <w:szCs w:val="24"/>
          <w:lang w:eastAsia="en-GB"/>
        </w:rPr>
        <w:t>food</w:t>
      </w:r>
      <w:r w:rsidRPr="00D6002F">
        <w:rPr>
          <w:rFonts w:ascii="Arial" w:eastAsia="Times New Roman" w:hAnsi="Arial" w:cs="Arial"/>
          <w:sz w:val="24"/>
          <w:szCs w:val="24"/>
          <w:lang w:eastAsia="en-GB"/>
        </w:rPr>
        <w:t xml:space="preserve"> from </w:t>
      </w:r>
      <w:r w:rsidR="00AF06A6">
        <w:rPr>
          <w:rFonts w:ascii="Arial" w:eastAsia="Times New Roman" w:hAnsi="Arial" w:cs="Arial"/>
          <w:sz w:val="24"/>
          <w:szCs w:val="24"/>
          <w:lang w:eastAsia="en-GB"/>
        </w:rPr>
        <w:t>local suppliers</w:t>
      </w:r>
      <w:r w:rsidRPr="00D6002F">
        <w:rPr>
          <w:rFonts w:ascii="Arial" w:eastAsia="Times New Roman" w:hAnsi="Arial" w:cs="Arial"/>
          <w:sz w:val="24"/>
          <w:szCs w:val="24"/>
          <w:lang w:eastAsia="en-GB"/>
        </w:rPr>
        <w:t xml:space="preserve">, which </w:t>
      </w:r>
      <w:r w:rsidR="000451D1" w:rsidRPr="00D6002F">
        <w:rPr>
          <w:rFonts w:ascii="Arial" w:eastAsia="Times New Roman" w:hAnsi="Arial" w:cs="Arial"/>
          <w:sz w:val="24"/>
          <w:szCs w:val="24"/>
          <w:lang w:eastAsia="en-GB"/>
        </w:rPr>
        <w:t>inspires economic</w:t>
      </w:r>
      <w:r w:rsidRPr="00D6002F">
        <w:rPr>
          <w:rFonts w:ascii="Arial" w:eastAsia="Times New Roman" w:hAnsi="Arial" w:cs="Arial"/>
          <w:sz w:val="24"/>
          <w:szCs w:val="24"/>
          <w:lang w:eastAsia="en-GB"/>
        </w:rPr>
        <w:t xml:space="preserve"> development</w:t>
      </w:r>
      <w:r w:rsidR="0021169D">
        <w:rPr>
          <w:rFonts w:ascii="Arial" w:eastAsia="Times New Roman" w:hAnsi="Arial" w:cs="Arial"/>
          <w:sz w:val="24"/>
          <w:szCs w:val="24"/>
          <w:lang w:eastAsia="en-GB"/>
        </w:rPr>
        <w:t xml:space="preserve"> in </w:t>
      </w:r>
      <w:r w:rsidR="00AF06A6">
        <w:rPr>
          <w:rFonts w:ascii="Arial" w:eastAsia="Times New Roman" w:hAnsi="Arial" w:cs="Arial"/>
          <w:sz w:val="24"/>
          <w:szCs w:val="24"/>
          <w:lang w:eastAsia="en-GB"/>
        </w:rPr>
        <w:t xml:space="preserve">the </w:t>
      </w:r>
      <w:r w:rsidR="0021169D" w:rsidRPr="00D6002F">
        <w:rPr>
          <w:rFonts w:ascii="Arial" w:eastAsia="Times New Roman" w:hAnsi="Arial" w:cs="Arial"/>
          <w:sz w:val="24"/>
          <w:szCs w:val="24"/>
          <w:lang w:eastAsia="en-GB"/>
        </w:rPr>
        <w:t>long</w:t>
      </w:r>
      <w:r w:rsidR="00AF06A6">
        <w:rPr>
          <w:rFonts w:ascii="Arial" w:eastAsia="Times New Roman" w:hAnsi="Arial" w:cs="Arial"/>
          <w:sz w:val="24"/>
          <w:szCs w:val="24"/>
          <w:lang w:eastAsia="en-GB"/>
        </w:rPr>
        <w:t xml:space="preserve"> </w:t>
      </w:r>
      <w:r w:rsidR="0021169D" w:rsidRPr="00D6002F">
        <w:rPr>
          <w:rFonts w:ascii="Arial" w:eastAsia="Times New Roman" w:hAnsi="Arial" w:cs="Arial"/>
          <w:sz w:val="24"/>
          <w:szCs w:val="24"/>
          <w:lang w:eastAsia="en-GB"/>
        </w:rPr>
        <w:t>term</w:t>
      </w:r>
      <w:r w:rsidRPr="00D6002F">
        <w:rPr>
          <w:rFonts w:ascii="Arial" w:eastAsia="Times New Roman" w:hAnsi="Arial" w:cs="Arial"/>
          <w:sz w:val="24"/>
          <w:szCs w:val="24"/>
          <w:lang w:eastAsia="en-GB"/>
        </w:rPr>
        <w:t xml:space="preserve">. </w:t>
      </w:r>
      <w:r w:rsidR="000451D1" w:rsidRPr="000451D1">
        <w:rPr>
          <w:rFonts w:ascii="Arial" w:hAnsi="Arial" w:cs="Arial"/>
          <w:sz w:val="24"/>
          <w:szCs w:val="24"/>
        </w:rPr>
        <w:t xml:space="preserve">For example, </w:t>
      </w:r>
      <w:r w:rsidR="00E30B79" w:rsidRPr="00E30B79">
        <w:rPr>
          <w:rFonts w:ascii="Arial" w:hAnsi="Arial" w:cs="Arial"/>
          <w:sz w:val="24"/>
          <w:szCs w:val="24"/>
        </w:rPr>
        <w:t xml:space="preserve">In this case, the hotel gets the foods directly from the farmers, a strategy that may have the effect of decreasing the frequency of carbon footprints from food transports yet at the same time serves to strengthen food supply chain relations with farmers most of whom are local producers. This local sourcing strategy benefits the suppliers and the consumers </w:t>
      </w:r>
      <w:r w:rsidR="0005600B">
        <w:rPr>
          <w:rFonts w:ascii="Arial" w:hAnsi="Arial" w:cs="Arial"/>
          <w:sz w:val="24"/>
          <w:szCs w:val="24"/>
        </w:rPr>
        <w:t>who</w:t>
      </w:r>
      <w:r w:rsidR="00E30B79" w:rsidRPr="00E30B79">
        <w:rPr>
          <w:rFonts w:ascii="Arial" w:hAnsi="Arial" w:cs="Arial"/>
          <w:sz w:val="24"/>
          <w:szCs w:val="24"/>
        </w:rPr>
        <w:t xml:space="preserve"> are seeking a unique local experience in equal measure.</w:t>
      </w:r>
    </w:p>
    <w:p w:rsidR="0013791B" w:rsidRPr="0013791B" w:rsidRDefault="0013791B" w:rsidP="007C695E">
      <w:pPr>
        <w:shd w:val="clear" w:color="auto" w:fill="FFFFFF"/>
        <w:spacing w:after="0" w:line="360" w:lineRule="auto"/>
        <w:jc w:val="both"/>
        <w:rPr>
          <w:rFonts w:ascii="Arial" w:hAnsi="Arial" w:cs="Arial"/>
          <w:sz w:val="24"/>
          <w:szCs w:val="24"/>
          <w:lang w:eastAsia="en-GB"/>
        </w:rPr>
      </w:pPr>
      <w:r w:rsidRPr="0013791B">
        <w:rPr>
          <w:rFonts w:ascii="Arial" w:eastAsia="Times New Roman" w:hAnsi="Arial" w:cs="Arial"/>
          <w:sz w:val="24"/>
          <w:szCs w:val="24"/>
          <w:lang w:eastAsia="en-GB"/>
        </w:rPr>
        <w:t xml:space="preserve">Due to the imposition and implementation of legislation, it is important </w:t>
      </w:r>
      <w:r w:rsidR="0005600B">
        <w:rPr>
          <w:rFonts w:ascii="Arial" w:eastAsia="Times New Roman" w:hAnsi="Arial" w:cs="Arial"/>
          <w:sz w:val="24"/>
          <w:szCs w:val="24"/>
          <w:lang w:eastAsia="en-GB"/>
        </w:rPr>
        <w:t>to define</w:t>
      </w:r>
      <w:r w:rsidRPr="0013791B">
        <w:rPr>
          <w:rFonts w:ascii="Arial" w:eastAsia="Times New Roman" w:hAnsi="Arial" w:cs="Arial"/>
          <w:sz w:val="24"/>
          <w:szCs w:val="24"/>
          <w:lang w:eastAsia="en-GB"/>
        </w:rPr>
        <w:t xml:space="preserve"> The Savoy</w:t>
      </w:r>
      <w:r w:rsidR="0005600B">
        <w:rPr>
          <w:rFonts w:ascii="Arial" w:eastAsia="Times New Roman" w:hAnsi="Arial" w:cs="Arial"/>
          <w:sz w:val="24"/>
          <w:szCs w:val="24"/>
          <w:lang w:eastAsia="en-GB"/>
        </w:rPr>
        <w:t>'s</w:t>
      </w:r>
      <w:r w:rsidRPr="0013791B">
        <w:rPr>
          <w:rFonts w:ascii="Arial" w:eastAsia="Times New Roman" w:hAnsi="Arial" w:cs="Arial"/>
          <w:sz w:val="24"/>
          <w:szCs w:val="24"/>
          <w:lang w:eastAsia="en-GB"/>
        </w:rPr>
        <w:t xml:space="preserve"> CSR efforts, including defining </w:t>
      </w:r>
      <w:r w:rsidR="0005600B">
        <w:rPr>
          <w:rFonts w:ascii="Arial" w:eastAsia="Times New Roman" w:hAnsi="Arial" w:cs="Arial"/>
          <w:sz w:val="24"/>
          <w:szCs w:val="24"/>
          <w:lang w:eastAsia="en-GB"/>
        </w:rPr>
        <w:t xml:space="preserve">the </w:t>
      </w:r>
      <w:r w:rsidRPr="0013791B">
        <w:rPr>
          <w:rFonts w:ascii="Arial" w:eastAsia="Times New Roman" w:hAnsi="Arial" w:cs="Arial"/>
          <w:sz w:val="24"/>
          <w:szCs w:val="24"/>
          <w:lang w:eastAsia="en-GB"/>
        </w:rPr>
        <w:t xml:space="preserve">UK controlling system. </w:t>
      </w:r>
      <w:r w:rsidRPr="0013791B">
        <w:rPr>
          <w:rFonts w:ascii="Arial" w:hAnsi="Arial" w:cs="Arial"/>
          <w:sz w:val="24"/>
          <w:szCs w:val="24"/>
          <w:lang w:eastAsia="en-GB"/>
        </w:rPr>
        <w:t>The Climate Change Act of 2008 is a part of the legal instruments that comprise a considerable measure of officially binding carbon budgets that help in reducing greenhouse gas emissions. This act to obey The Savoy also follow</w:t>
      </w:r>
      <w:r w:rsidR="0005600B">
        <w:rPr>
          <w:rFonts w:ascii="Arial" w:hAnsi="Arial" w:cs="Arial"/>
          <w:sz w:val="24"/>
          <w:szCs w:val="24"/>
          <w:lang w:eastAsia="en-GB"/>
        </w:rPr>
        <w:t>s</w:t>
      </w:r>
      <w:r w:rsidRPr="0013791B">
        <w:rPr>
          <w:rFonts w:ascii="Arial" w:hAnsi="Arial" w:cs="Arial"/>
          <w:sz w:val="24"/>
          <w:szCs w:val="24"/>
          <w:lang w:eastAsia="en-GB"/>
        </w:rPr>
        <w:t xml:space="preserve"> that use of energy</w:t>
      </w:r>
      <w:r w:rsidR="0005600B">
        <w:rPr>
          <w:rFonts w:ascii="Arial" w:hAnsi="Arial" w:cs="Arial"/>
          <w:sz w:val="24"/>
          <w:szCs w:val="24"/>
          <w:lang w:eastAsia="en-GB"/>
        </w:rPr>
        <w:t>-</w:t>
      </w:r>
      <w:r w:rsidRPr="0013791B">
        <w:rPr>
          <w:rFonts w:ascii="Arial" w:hAnsi="Arial" w:cs="Arial"/>
          <w:sz w:val="24"/>
          <w:szCs w:val="24"/>
          <w:lang w:eastAsia="en-GB"/>
        </w:rPr>
        <w:t>efficient technologies and measures also ha</w:t>
      </w:r>
      <w:r w:rsidR="0005600B">
        <w:rPr>
          <w:rFonts w:ascii="Arial" w:hAnsi="Arial" w:cs="Arial"/>
          <w:sz w:val="24"/>
          <w:szCs w:val="24"/>
          <w:lang w:eastAsia="en-GB"/>
        </w:rPr>
        <w:t>ve</w:t>
      </w:r>
      <w:r w:rsidRPr="0013791B">
        <w:rPr>
          <w:rFonts w:ascii="Arial" w:hAnsi="Arial" w:cs="Arial"/>
          <w:sz w:val="24"/>
          <w:szCs w:val="24"/>
          <w:lang w:eastAsia="en-GB"/>
        </w:rPr>
        <w:t xml:space="preserve"> to </w:t>
      </w:r>
      <w:r w:rsidR="0005600B">
        <w:rPr>
          <w:rFonts w:ascii="Arial" w:hAnsi="Arial" w:cs="Arial"/>
          <w:sz w:val="24"/>
          <w:szCs w:val="24"/>
          <w:lang w:eastAsia="en-GB"/>
        </w:rPr>
        <w:t>be used</w:t>
      </w:r>
      <w:r w:rsidRPr="0013791B">
        <w:rPr>
          <w:rFonts w:ascii="Arial" w:hAnsi="Arial" w:cs="Arial"/>
          <w:sz w:val="24"/>
          <w:szCs w:val="24"/>
          <w:lang w:eastAsia="en-GB"/>
        </w:rPr>
        <w:t>. To reduce the amount of energy consumed, the hotel has connected energy-saving lamps and heating products the hotel has interfaced energy-saving lamps and heating products (UK Government, 2008). It is noteworthy that these procedures are not only helpful in discharging various legal requirements but also bring about cost reduction on the whole, proving that sustainability and financial profit are compatible.</w:t>
      </w:r>
    </w:p>
    <w:p w:rsidR="00AC6350" w:rsidRPr="00AC6350" w:rsidRDefault="0013791B" w:rsidP="007C695E">
      <w:pPr>
        <w:shd w:val="clear" w:color="auto" w:fill="FFFFFF"/>
        <w:spacing w:after="0" w:line="360" w:lineRule="auto"/>
        <w:jc w:val="both"/>
        <w:rPr>
          <w:rFonts w:ascii="Arial" w:hAnsi="Arial" w:cs="Arial"/>
          <w:sz w:val="24"/>
        </w:rPr>
      </w:pPr>
      <w:r w:rsidRPr="0013791B">
        <w:rPr>
          <w:rFonts w:ascii="Arial" w:eastAsia="Times New Roman" w:hAnsi="Arial" w:cs="Arial"/>
          <w:sz w:val="24"/>
          <w:szCs w:val="24"/>
          <w:lang w:eastAsia="en-GB"/>
        </w:rPr>
        <w:lastRenderedPageBreak/>
        <w:t>Another mandatory segment of the legislation is the Modern Slavery Act of 2015, which requires th</w:t>
      </w:r>
      <w:r w:rsidR="0005600B">
        <w:rPr>
          <w:rFonts w:ascii="Arial" w:eastAsia="Times New Roman" w:hAnsi="Arial" w:cs="Arial"/>
          <w:sz w:val="24"/>
          <w:szCs w:val="24"/>
          <w:lang w:eastAsia="en-GB"/>
        </w:rPr>
        <w:t>at</w:t>
      </w:r>
      <w:r w:rsidRPr="0013791B">
        <w:rPr>
          <w:rFonts w:ascii="Arial" w:eastAsia="Times New Roman" w:hAnsi="Arial" w:cs="Arial"/>
          <w:sz w:val="24"/>
          <w:szCs w:val="24"/>
          <w:lang w:eastAsia="en-GB"/>
        </w:rPr>
        <w:t xml:space="preserve"> actions be taken to avoid human transfer and exploitation by </w:t>
      </w:r>
      <w:r>
        <w:rPr>
          <w:rFonts w:ascii="Arial" w:eastAsia="Times New Roman" w:hAnsi="Arial" w:cs="Arial"/>
          <w:sz w:val="24"/>
          <w:szCs w:val="24"/>
          <w:lang w:eastAsia="en-GB"/>
        </w:rPr>
        <w:t>businesses in the supply chain.</w:t>
      </w:r>
      <w:r w:rsidR="00AB0C3A">
        <w:rPr>
          <w:rFonts w:ascii="Arial" w:eastAsia="Times New Roman" w:hAnsi="Arial" w:cs="Arial"/>
          <w:sz w:val="24"/>
          <w:szCs w:val="24"/>
          <w:lang w:eastAsia="en-GB"/>
        </w:rPr>
        <w:t xml:space="preserve"> </w:t>
      </w:r>
      <w:r w:rsidR="00201E0B" w:rsidRPr="00D6002F">
        <w:rPr>
          <w:rFonts w:ascii="Arial" w:eastAsia="Times New Roman" w:hAnsi="Arial" w:cs="Arial"/>
          <w:sz w:val="24"/>
          <w:szCs w:val="24"/>
          <w:lang w:eastAsia="en-GB"/>
        </w:rPr>
        <w:t xml:space="preserve">This legislation has a </w:t>
      </w:r>
      <w:r w:rsidR="00BA248A" w:rsidRPr="00D6002F">
        <w:rPr>
          <w:rFonts w:ascii="Arial" w:eastAsia="Times New Roman" w:hAnsi="Arial" w:cs="Arial"/>
          <w:sz w:val="24"/>
          <w:szCs w:val="24"/>
          <w:lang w:eastAsia="en-GB"/>
        </w:rPr>
        <w:t>significant</w:t>
      </w:r>
      <w:r w:rsidR="00201E0B" w:rsidRPr="00D6002F">
        <w:rPr>
          <w:rFonts w:ascii="Arial" w:eastAsia="Times New Roman" w:hAnsi="Arial" w:cs="Arial"/>
          <w:sz w:val="24"/>
          <w:szCs w:val="24"/>
          <w:lang w:eastAsia="en-GB"/>
        </w:rPr>
        <w:t xml:space="preserve"> </w:t>
      </w:r>
      <w:r w:rsidR="00BA248A" w:rsidRPr="00D6002F">
        <w:rPr>
          <w:rFonts w:ascii="Arial" w:eastAsia="Times New Roman" w:hAnsi="Arial" w:cs="Arial"/>
          <w:sz w:val="24"/>
          <w:szCs w:val="24"/>
          <w:lang w:eastAsia="en-GB"/>
        </w:rPr>
        <w:t>influence</w:t>
      </w:r>
      <w:r w:rsidR="00201E0B" w:rsidRPr="00D6002F">
        <w:rPr>
          <w:rFonts w:ascii="Arial" w:eastAsia="Times New Roman" w:hAnsi="Arial" w:cs="Arial"/>
          <w:sz w:val="24"/>
          <w:szCs w:val="24"/>
          <w:lang w:eastAsia="en-GB"/>
        </w:rPr>
        <w:t xml:space="preserve"> on The Savoy's </w:t>
      </w:r>
      <w:r w:rsidR="00BA248A" w:rsidRPr="00D6002F">
        <w:rPr>
          <w:rFonts w:ascii="Arial" w:eastAsia="Times New Roman" w:hAnsi="Arial" w:cs="Arial"/>
          <w:sz w:val="24"/>
          <w:szCs w:val="24"/>
          <w:lang w:eastAsia="en-GB"/>
        </w:rPr>
        <w:t>obtaining</w:t>
      </w:r>
      <w:r w:rsidR="00201E0B" w:rsidRPr="00D6002F">
        <w:rPr>
          <w:rFonts w:ascii="Arial" w:eastAsia="Times New Roman" w:hAnsi="Arial" w:cs="Arial"/>
          <w:sz w:val="24"/>
          <w:szCs w:val="24"/>
          <w:lang w:eastAsia="en-GB"/>
        </w:rPr>
        <w:t xml:space="preserve"> </w:t>
      </w:r>
      <w:r w:rsidR="00BA248A" w:rsidRPr="00D6002F">
        <w:rPr>
          <w:rFonts w:ascii="Arial" w:eastAsia="Times New Roman" w:hAnsi="Arial" w:cs="Arial"/>
          <w:sz w:val="24"/>
          <w:szCs w:val="24"/>
          <w:lang w:eastAsia="en-GB"/>
        </w:rPr>
        <w:t>measures</w:t>
      </w:r>
      <w:r w:rsidR="00201E0B" w:rsidRPr="00D6002F">
        <w:rPr>
          <w:rFonts w:ascii="Arial" w:eastAsia="Times New Roman" w:hAnsi="Arial" w:cs="Arial"/>
          <w:sz w:val="24"/>
          <w:szCs w:val="24"/>
          <w:lang w:eastAsia="en-GB"/>
        </w:rPr>
        <w:t xml:space="preserve"> because it </w:t>
      </w:r>
      <w:r w:rsidR="00BA248A" w:rsidRPr="00D6002F">
        <w:rPr>
          <w:rFonts w:ascii="Arial" w:eastAsia="Times New Roman" w:hAnsi="Arial" w:cs="Arial"/>
          <w:sz w:val="24"/>
          <w:szCs w:val="24"/>
          <w:lang w:eastAsia="en-GB"/>
        </w:rPr>
        <w:t>induces</w:t>
      </w:r>
      <w:r w:rsidR="00201E0B" w:rsidRPr="00D6002F">
        <w:rPr>
          <w:rFonts w:ascii="Arial" w:eastAsia="Times New Roman" w:hAnsi="Arial" w:cs="Arial"/>
          <w:sz w:val="24"/>
          <w:szCs w:val="24"/>
          <w:lang w:eastAsia="en-GB"/>
        </w:rPr>
        <w:t xml:space="preserve"> the hotel to do a </w:t>
      </w:r>
      <w:r w:rsidR="00BA248A" w:rsidRPr="00D6002F">
        <w:rPr>
          <w:rFonts w:ascii="Arial" w:eastAsia="Times New Roman" w:hAnsi="Arial" w:cs="Arial"/>
          <w:sz w:val="24"/>
          <w:szCs w:val="24"/>
          <w:lang w:eastAsia="en-GB"/>
        </w:rPr>
        <w:t>complete</w:t>
      </w:r>
      <w:r w:rsidR="00201E0B" w:rsidRPr="00D6002F">
        <w:rPr>
          <w:rFonts w:ascii="Arial" w:eastAsia="Times New Roman" w:hAnsi="Arial" w:cs="Arial"/>
          <w:sz w:val="24"/>
          <w:szCs w:val="24"/>
          <w:lang w:eastAsia="en-GB"/>
        </w:rPr>
        <w:t xml:space="preserve"> </w:t>
      </w:r>
      <w:r w:rsidR="00BA248A" w:rsidRPr="00D6002F">
        <w:rPr>
          <w:rFonts w:ascii="Arial" w:eastAsia="Times New Roman" w:hAnsi="Arial" w:cs="Arial"/>
          <w:sz w:val="24"/>
          <w:szCs w:val="24"/>
          <w:lang w:eastAsia="en-GB"/>
        </w:rPr>
        <w:t>valuation</w:t>
      </w:r>
      <w:r w:rsidR="00201E0B" w:rsidRPr="00D6002F">
        <w:rPr>
          <w:rFonts w:ascii="Arial" w:eastAsia="Times New Roman" w:hAnsi="Arial" w:cs="Arial"/>
          <w:sz w:val="24"/>
          <w:szCs w:val="24"/>
          <w:lang w:eastAsia="en-GB"/>
        </w:rPr>
        <w:t xml:space="preserve"> of its </w:t>
      </w:r>
      <w:r w:rsidR="00BA248A" w:rsidRPr="00D6002F">
        <w:rPr>
          <w:rFonts w:ascii="Arial" w:eastAsia="Times New Roman" w:hAnsi="Arial" w:cs="Arial"/>
          <w:sz w:val="24"/>
          <w:szCs w:val="24"/>
          <w:lang w:eastAsia="en-GB"/>
        </w:rPr>
        <w:t>sellers</w:t>
      </w:r>
      <w:r w:rsidR="00201E0B" w:rsidRPr="00D6002F">
        <w:rPr>
          <w:rFonts w:ascii="Arial" w:eastAsia="Times New Roman" w:hAnsi="Arial" w:cs="Arial"/>
          <w:sz w:val="24"/>
          <w:szCs w:val="24"/>
          <w:lang w:eastAsia="en-GB"/>
        </w:rPr>
        <w:t xml:space="preserve"> to </w:t>
      </w:r>
      <w:r w:rsidR="00BA248A" w:rsidRPr="00D6002F">
        <w:rPr>
          <w:rFonts w:ascii="Arial" w:eastAsia="Times New Roman" w:hAnsi="Arial" w:cs="Arial"/>
          <w:sz w:val="24"/>
          <w:szCs w:val="24"/>
          <w:lang w:eastAsia="en-GB"/>
        </w:rPr>
        <w:t>guarantee</w:t>
      </w:r>
      <w:r w:rsidR="00201E0B" w:rsidRPr="00D6002F">
        <w:rPr>
          <w:rFonts w:ascii="Arial" w:eastAsia="Times New Roman" w:hAnsi="Arial" w:cs="Arial"/>
          <w:sz w:val="24"/>
          <w:szCs w:val="24"/>
          <w:lang w:eastAsia="en-GB"/>
        </w:rPr>
        <w:t xml:space="preserve"> </w:t>
      </w:r>
      <w:r w:rsidR="00BA248A" w:rsidRPr="00D6002F">
        <w:rPr>
          <w:rFonts w:ascii="Arial" w:eastAsia="Times New Roman" w:hAnsi="Arial" w:cs="Arial"/>
          <w:sz w:val="24"/>
          <w:szCs w:val="24"/>
          <w:lang w:eastAsia="en-GB"/>
        </w:rPr>
        <w:t>obedience</w:t>
      </w:r>
      <w:r w:rsidR="00B262A5" w:rsidRPr="00D6002F">
        <w:rPr>
          <w:rFonts w:ascii="Arial" w:eastAsia="Times New Roman" w:hAnsi="Arial" w:cs="Arial"/>
          <w:sz w:val="24"/>
          <w:szCs w:val="24"/>
          <w:lang w:eastAsia="en-GB"/>
        </w:rPr>
        <w:t xml:space="preserve"> </w:t>
      </w:r>
      <w:r w:rsidR="00B262A5" w:rsidRPr="00D6002F">
        <w:rPr>
          <w:rFonts w:ascii="Arial" w:hAnsi="Arial" w:cs="Arial"/>
          <w:sz w:val="24"/>
          <w:szCs w:val="24"/>
        </w:rPr>
        <w:t>(UK Government, 2015)</w:t>
      </w:r>
      <w:r w:rsidR="00201E0B" w:rsidRPr="00D6002F">
        <w:rPr>
          <w:rFonts w:ascii="Arial" w:eastAsia="Times New Roman" w:hAnsi="Arial" w:cs="Arial"/>
          <w:sz w:val="24"/>
          <w:szCs w:val="24"/>
          <w:lang w:eastAsia="en-GB"/>
        </w:rPr>
        <w:t xml:space="preserve">. </w:t>
      </w:r>
      <w:r w:rsidR="00AC6350" w:rsidRPr="00AC6350">
        <w:rPr>
          <w:rFonts w:ascii="Arial" w:hAnsi="Arial" w:cs="Arial"/>
          <w:sz w:val="24"/>
        </w:rPr>
        <w:t>Not only does The Savoy meet legal requirements by providing reassurance of pellucidity and responsibility in its supply chain but it also brings together its morality. This devotion may interest other ‘socially aware’ consumers who prefer organisations adopting ethical strategies.</w:t>
      </w:r>
    </w:p>
    <w:p w:rsidR="00201E0B" w:rsidRPr="00D6002F" w:rsidRDefault="00201E0B" w:rsidP="00D6002F">
      <w:pPr>
        <w:spacing w:after="0" w:line="360" w:lineRule="auto"/>
        <w:jc w:val="both"/>
        <w:rPr>
          <w:rFonts w:ascii="Arial" w:eastAsia="Times New Roman" w:hAnsi="Arial" w:cs="Arial"/>
          <w:sz w:val="24"/>
          <w:szCs w:val="24"/>
          <w:lang w:eastAsia="en-GB"/>
        </w:rPr>
      </w:pPr>
      <w:r w:rsidRPr="00D6002F">
        <w:rPr>
          <w:rFonts w:ascii="Arial" w:eastAsia="Times New Roman" w:hAnsi="Arial" w:cs="Arial"/>
          <w:sz w:val="24"/>
          <w:szCs w:val="24"/>
          <w:lang w:eastAsia="en-GB"/>
        </w:rPr>
        <w:t>The Waste (England and Wales) Regulations 2011 set certain requirements on enterprises to effectively manage trash and encourage recycling</w:t>
      </w:r>
      <w:r w:rsidR="00BF7D1A" w:rsidRPr="00D6002F">
        <w:rPr>
          <w:rFonts w:ascii="Arial" w:eastAsia="Times New Roman" w:hAnsi="Arial" w:cs="Arial"/>
          <w:sz w:val="24"/>
          <w:szCs w:val="24"/>
          <w:lang w:eastAsia="en-GB"/>
        </w:rPr>
        <w:t xml:space="preserve"> </w:t>
      </w:r>
      <w:r w:rsidR="00BF7D1A" w:rsidRPr="00D6002F">
        <w:rPr>
          <w:rFonts w:ascii="Arial" w:hAnsi="Arial" w:cs="Arial"/>
          <w:sz w:val="24"/>
          <w:szCs w:val="24"/>
        </w:rPr>
        <w:t>(UK Government, 2011, p. 3)</w:t>
      </w:r>
      <w:r w:rsidRPr="00D6002F">
        <w:rPr>
          <w:rFonts w:ascii="Arial" w:eastAsia="Times New Roman" w:hAnsi="Arial" w:cs="Arial"/>
          <w:sz w:val="24"/>
          <w:szCs w:val="24"/>
          <w:lang w:eastAsia="en-GB"/>
        </w:rPr>
        <w:t xml:space="preserve">. </w:t>
      </w:r>
      <w:r w:rsidR="00342724" w:rsidRPr="00342724">
        <w:rPr>
          <w:rFonts w:ascii="Arial" w:hAnsi="Arial" w:cs="Arial"/>
          <w:sz w:val="24"/>
          <w:szCs w:val="24"/>
        </w:rPr>
        <w:t xml:space="preserve">To manage these limits of the Savoy, a fantastic waste management policy such as recycling and composting is the solution. Not only that, they also guarantee compliance while reducing the hotel’s footprint as much as possible. For instance, the hotel food and beverage department has adopted zero tolerance on </w:t>
      </w:r>
      <w:r w:rsidR="00AF06A6">
        <w:rPr>
          <w:rFonts w:ascii="Arial" w:hAnsi="Arial" w:cs="Arial"/>
          <w:sz w:val="24"/>
          <w:szCs w:val="24"/>
        </w:rPr>
        <w:t xml:space="preserve">the </w:t>
      </w:r>
      <w:r w:rsidR="00342724" w:rsidRPr="00342724">
        <w:rPr>
          <w:rFonts w:ascii="Arial" w:hAnsi="Arial" w:cs="Arial"/>
          <w:sz w:val="24"/>
          <w:szCs w:val="24"/>
        </w:rPr>
        <w:t>wastage aspect as this arrives at promoting environmental conservation in the hotel.</w:t>
      </w:r>
      <w:r w:rsidR="00342724">
        <w:rPr>
          <w:rFonts w:ascii="__GeistSans_Fallback_3a0388" w:hAnsi="__GeistSans_Fallback_3a0388"/>
          <w:color w:val="000000"/>
          <w:sz w:val="27"/>
          <w:szCs w:val="27"/>
          <w:shd w:val="clear" w:color="auto" w:fill="FFFFFF"/>
        </w:rPr>
        <w:t xml:space="preserve"> </w:t>
      </w:r>
      <w:r w:rsidR="008313FB" w:rsidRPr="00D6002F">
        <w:rPr>
          <w:rFonts w:ascii="Arial" w:hAnsi="Arial" w:cs="Arial"/>
          <w:sz w:val="24"/>
          <w:szCs w:val="24"/>
        </w:rPr>
        <w:t>(Jones, 2022, p. 45)</w:t>
      </w:r>
      <w:r w:rsidRPr="00D6002F">
        <w:rPr>
          <w:rFonts w:ascii="Arial" w:eastAsia="Times New Roman" w:hAnsi="Arial" w:cs="Arial"/>
          <w:sz w:val="24"/>
          <w:szCs w:val="24"/>
          <w:lang w:eastAsia="en-GB"/>
        </w:rPr>
        <w:t>.</w:t>
      </w:r>
    </w:p>
    <w:p w:rsidR="00D6595C" w:rsidRPr="00314C77" w:rsidRDefault="00694253" w:rsidP="00314C77">
      <w:pPr>
        <w:spacing w:line="360" w:lineRule="auto"/>
        <w:jc w:val="both"/>
        <w:rPr>
          <w:rFonts w:ascii="Arial" w:hAnsi="Arial" w:cs="Arial"/>
          <w:sz w:val="24"/>
        </w:rPr>
      </w:pPr>
      <w:r w:rsidRPr="00694253">
        <w:rPr>
          <w:rFonts w:ascii="Arial" w:hAnsi="Arial" w:cs="Arial"/>
          <w:sz w:val="24"/>
        </w:rPr>
        <w:t xml:space="preserve">In conclusion, the Savoy Hotel in London proves that CSR is </w:t>
      </w:r>
      <w:r w:rsidR="00AF06A6">
        <w:rPr>
          <w:rFonts w:ascii="Arial" w:hAnsi="Arial" w:cs="Arial"/>
          <w:sz w:val="24"/>
        </w:rPr>
        <w:t xml:space="preserve">a </w:t>
      </w:r>
      <w:r w:rsidRPr="00694253">
        <w:rPr>
          <w:rFonts w:ascii="Arial" w:hAnsi="Arial" w:cs="Arial"/>
          <w:sz w:val="24"/>
        </w:rPr>
        <w:t xml:space="preserve">prerequisite to creating </w:t>
      </w:r>
      <w:r w:rsidR="00AF06A6">
        <w:rPr>
          <w:rFonts w:ascii="Arial" w:hAnsi="Arial" w:cs="Arial"/>
          <w:sz w:val="24"/>
        </w:rPr>
        <w:t xml:space="preserve">a </w:t>
      </w:r>
      <w:r w:rsidRPr="00694253">
        <w:rPr>
          <w:rFonts w:ascii="Arial" w:hAnsi="Arial" w:cs="Arial"/>
          <w:sz w:val="24"/>
        </w:rPr>
        <w:t>sustainability concept in the hospitality industry. Conclusions suggest that The Savoy has achieved a good practice model in recycling, sourcing concern, energy control, and water control programmes.</w:t>
      </w:r>
      <w:r w:rsidR="00314C77">
        <w:rPr>
          <w:rFonts w:ascii="Arial" w:hAnsi="Arial" w:cs="Arial"/>
          <w:sz w:val="24"/>
        </w:rPr>
        <w:t xml:space="preserve"> </w:t>
      </w:r>
      <w:r w:rsidR="00A939CE" w:rsidRPr="00A939CE">
        <w:rPr>
          <w:rFonts w:ascii="Arial" w:eastAsia="Times New Roman" w:hAnsi="Arial" w:cs="Arial"/>
          <w:sz w:val="24"/>
          <w:szCs w:val="24"/>
          <w:lang w:eastAsia="en-GB"/>
        </w:rPr>
        <w:t xml:space="preserve">These strategies </w:t>
      </w:r>
      <w:r w:rsidRPr="00A939CE">
        <w:rPr>
          <w:rFonts w:ascii="Arial" w:eastAsia="Times New Roman" w:hAnsi="Arial" w:cs="Arial"/>
          <w:sz w:val="24"/>
          <w:szCs w:val="24"/>
          <w:lang w:eastAsia="en-GB"/>
        </w:rPr>
        <w:t>assist</w:t>
      </w:r>
      <w:r w:rsidR="00A939CE" w:rsidRPr="00A939CE">
        <w:rPr>
          <w:rFonts w:ascii="Arial" w:eastAsia="Times New Roman" w:hAnsi="Arial" w:cs="Arial"/>
          <w:sz w:val="24"/>
          <w:szCs w:val="24"/>
          <w:lang w:eastAsia="en-GB"/>
        </w:rPr>
        <w:t xml:space="preserve"> the community</w:t>
      </w:r>
      <w:r>
        <w:rPr>
          <w:rFonts w:ascii="Arial" w:eastAsia="Times New Roman" w:hAnsi="Arial" w:cs="Arial"/>
          <w:sz w:val="24"/>
          <w:szCs w:val="24"/>
          <w:lang w:eastAsia="en-GB"/>
        </w:rPr>
        <w:t xml:space="preserve"> and the local businesses</w:t>
      </w:r>
      <w:r w:rsidR="00A939CE" w:rsidRPr="00A939CE">
        <w:rPr>
          <w:rFonts w:ascii="Arial" w:eastAsia="Times New Roman" w:hAnsi="Arial" w:cs="Arial"/>
          <w:sz w:val="24"/>
          <w:szCs w:val="24"/>
          <w:lang w:eastAsia="en-GB"/>
        </w:rPr>
        <w:t xml:space="preserve"> while </w:t>
      </w:r>
      <w:r w:rsidRPr="00A939CE">
        <w:rPr>
          <w:rFonts w:ascii="Arial" w:eastAsia="Times New Roman" w:hAnsi="Arial" w:cs="Arial"/>
          <w:sz w:val="24"/>
          <w:szCs w:val="24"/>
          <w:lang w:eastAsia="en-GB"/>
        </w:rPr>
        <w:t>diminishing</w:t>
      </w:r>
      <w:r w:rsidR="00A939CE" w:rsidRPr="00A939CE">
        <w:rPr>
          <w:rFonts w:ascii="Arial" w:eastAsia="Times New Roman" w:hAnsi="Arial" w:cs="Arial"/>
          <w:sz w:val="24"/>
          <w:szCs w:val="24"/>
          <w:lang w:eastAsia="en-GB"/>
        </w:rPr>
        <w:t xml:space="preserve"> the hotel's </w:t>
      </w:r>
      <w:r w:rsidRPr="00A939CE">
        <w:rPr>
          <w:rFonts w:ascii="Arial" w:eastAsia="Times New Roman" w:hAnsi="Arial" w:cs="Arial"/>
          <w:sz w:val="24"/>
          <w:szCs w:val="24"/>
          <w:lang w:eastAsia="en-GB"/>
        </w:rPr>
        <w:t>adverse</w:t>
      </w:r>
      <w:r w:rsidR="00A939CE" w:rsidRPr="00A939CE">
        <w:rPr>
          <w:rFonts w:ascii="Arial" w:eastAsia="Times New Roman" w:hAnsi="Arial" w:cs="Arial"/>
          <w:sz w:val="24"/>
          <w:szCs w:val="24"/>
          <w:lang w:eastAsia="en-GB"/>
        </w:rPr>
        <w:t xml:space="preserve"> impact</w:t>
      </w:r>
      <w:r>
        <w:rPr>
          <w:rFonts w:ascii="Arial" w:eastAsia="Times New Roman" w:hAnsi="Arial" w:cs="Arial"/>
          <w:sz w:val="24"/>
          <w:szCs w:val="24"/>
          <w:lang w:eastAsia="en-GB"/>
        </w:rPr>
        <w:t xml:space="preserve"> on </w:t>
      </w:r>
      <w:r w:rsidR="00AF06A6">
        <w:rPr>
          <w:rFonts w:ascii="Arial" w:eastAsia="Times New Roman" w:hAnsi="Arial" w:cs="Arial"/>
          <w:sz w:val="24"/>
          <w:szCs w:val="24"/>
          <w:lang w:eastAsia="en-GB"/>
        </w:rPr>
        <w:t xml:space="preserve">the </w:t>
      </w:r>
      <w:r>
        <w:rPr>
          <w:rFonts w:ascii="Arial" w:eastAsia="Times New Roman" w:hAnsi="Arial" w:cs="Arial"/>
          <w:sz w:val="24"/>
          <w:szCs w:val="24"/>
          <w:lang w:eastAsia="en-GB"/>
        </w:rPr>
        <w:t>environment</w:t>
      </w:r>
      <w:r w:rsidR="00A939CE" w:rsidRPr="00A939CE">
        <w:rPr>
          <w:rFonts w:ascii="Arial" w:eastAsia="Times New Roman" w:hAnsi="Arial" w:cs="Arial"/>
          <w:sz w:val="24"/>
          <w:szCs w:val="24"/>
          <w:lang w:eastAsia="en-GB"/>
        </w:rPr>
        <w:t xml:space="preserve">. The Savoy's </w:t>
      </w:r>
      <w:r w:rsidR="00874265" w:rsidRPr="00A939CE">
        <w:rPr>
          <w:rFonts w:ascii="Arial" w:eastAsia="Times New Roman" w:hAnsi="Arial" w:cs="Arial"/>
          <w:sz w:val="24"/>
          <w:szCs w:val="24"/>
          <w:lang w:eastAsia="en-GB"/>
        </w:rPr>
        <w:t>exertions</w:t>
      </w:r>
      <w:r w:rsidR="00A939CE" w:rsidRPr="00A939CE">
        <w:rPr>
          <w:rFonts w:ascii="Arial" w:eastAsia="Times New Roman" w:hAnsi="Arial" w:cs="Arial"/>
          <w:sz w:val="24"/>
          <w:szCs w:val="24"/>
          <w:lang w:eastAsia="en-GB"/>
        </w:rPr>
        <w:t xml:space="preserve"> t</w:t>
      </w:r>
      <w:r w:rsidR="00874265">
        <w:rPr>
          <w:rFonts w:ascii="Arial" w:eastAsia="Times New Roman" w:hAnsi="Arial" w:cs="Arial"/>
          <w:sz w:val="24"/>
          <w:szCs w:val="24"/>
          <w:lang w:eastAsia="en-GB"/>
        </w:rPr>
        <w:t>o enhance labour</w:t>
      </w:r>
      <w:r w:rsidR="00A939CE" w:rsidRPr="00A939CE">
        <w:rPr>
          <w:rFonts w:ascii="Arial" w:eastAsia="Times New Roman" w:hAnsi="Arial" w:cs="Arial"/>
          <w:sz w:val="24"/>
          <w:szCs w:val="24"/>
          <w:lang w:eastAsia="en-GB"/>
        </w:rPr>
        <w:t xml:space="preserve"> </w:t>
      </w:r>
      <w:r w:rsidR="00874265" w:rsidRPr="00A939CE">
        <w:rPr>
          <w:rFonts w:ascii="Arial" w:eastAsia="Times New Roman" w:hAnsi="Arial" w:cs="Arial"/>
          <w:sz w:val="24"/>
          <w:szCs w:val="24"/>
          <w:lang w:eastAsia="en-GB"/>
        </w:rPr>
        <w:t>comfort</w:t>
      </w:r>
      <w:r w:rsidR="00A939CE" w:rsidRPr="00A939CE">
        <w:rPr>
          <w:rFonts w:ascii="Arial" w:eastAsia="Times New Roman" w:hAnsi="Arial" w:cs="Arial"/>
          <w:sz w:val="24"/>
          <w:szCs w:val="24"/>
          <w:lang w:eastAsia="en-GB"/>
        </w:rPr>
        <w:t xml:space="preserve">, </w:t>
      </w:r>
      <w:r w:rsidR="00874265" w:rsidRPr="00A939CE">
        <w:rPr>
          <w:rFonts w:ascii="Arial" w:eastAsia="Times New Roman" w:hAnsi="Arial" w:cs="Arial"/>
          <w:sz w:val="24"/>
          <w:szCs w:val="24"/>
          <w:lang w:eastAsia="en-GB"/>
        </w:rPr>
        <w:t>reservation</w:t>
      </w:r>
      <w:r w:rsidR="00A939CE" w:rsidRPr="00A939CE">
        <w:rPr>
          <w:rFonts w:ascii="Arial" w:eastAsia="Times New Roman" w:hAnsi="Arial" w:cs="Arial"/>
          <w:sz w:val="24"/>
          <w:szCs w:val="24"/>
          <w:lang w:eastAsia="en-GB"/>
        </w:rPr>
        <w:t xml:space="preserve"> cultural </w:t>
      </w:r>
      <w:r w:rsidR="00874265" w:rsidRPr="00A939CE">
        <w:rPr>
          <w:rFonts w:ascii="Arial" w:eastAsia="Times New Roman" w:hAnsi="Arial" w:cs="Arial"/>
          <w:sz w:val="24"/>
          <w:szCs w:val="24"/>
          <w:lang w:eastAsia="en-GB"/>
        </w:rPr>
        <w:t>legacy</w:t>
      </w:r>
      <w:r w:rsidR="00A939CE" w:rsidRPr="00A939CE">
        <w:rPr>
          <w:rFonts w:ascii="Arial" w:eastAsia="Times New Roman" w:hAnsi="Arial" w:cs="Arial"/>
          <w:sz w:val="24"/>
          <w:szCs w:val="24"/>
          <w:lang w:eastAsia="en-GB"/>
        </w:rPr>
        <w:t xml:space="preserve">, and </w:t>
      </w:r>
      <w:r w:rsidR="00874265" w:rsidRPr="00A939CE">
        <w:rPr>
          <w:rFonts w:ascii="Arial" w:eastAsia="Times New Roman" w:hAnsi="Arial" w:cs="Arial"/>
          <w:sz w:val="24"/>
          <w:szCs w:val="24"/>
          <w:lang w:eastAsia="en-GB"/>
        </w:rPr>
        <w:t>contain</w:t>
      </w:r>
      <w:r w:rsidR="00A939CE" w:rsidRPr="00A939CE">
        <w:rPr>
          <w:rFonts w:ascii="Arial" w:eastAsia="Times New Roman" w:hAnsi="Arial" w:cs="Arial"/>
          <w:sz w:val="24"/>
          <w:szCs w:val="24"/>
          <w:lang w:eastAsia="en-GB"/>
        </w:rPr>
        <w:t xml:space="preserve"> the co</w:t>
      </w:r>
      <w:r w:rsidR="00874265">
        <w:rPr>
          <w:rFonts w:ascii="Arial" w:eastAsia="Times New Roman" w:hAnsi="Arial" w:cs="Arial"/>
          <w:sz w:val="24"/>
          <w:szCs w:val="24"/>
          <w:lang w:eastAsia="en-GB"/>
        </w:rPr>
        <w:t xml:space="preserve">mmunity highlight the </w:t>
      </w:r>
      <w:r w:rsidR="00A939CE" w:rsidRPr="00A939CE">
        <w:rPr>
          <w:rFonts w:ascii="Arial" w:eastAsia="Times New Roman" w:hAnsi="Arial" w:cs="Arial"/>
          <w:sz w:val="24"/>
          <w:szCs w:val="24"/>
          <w:lang w:eastAsia="en-GB"/>
        </w:rPr>
        <w:t xml:space="preserve">dedication </w:t>
      </w:r>
      <w:r w:rsidR="00874265">
        <w:rPr>
          <w:rFonts w:ascii="Arial" w:eastAsia="Times New Roman" w:hAnsi="Arial" w:cs="Arial"/>
          <w:sz w:val="24"/>
          <w:szCs w:val="24"/>
          <w:lang w:eastAsia="en-GB"/>
        </w:rPr>
        <w:t xml:space="preserve">of the company </w:t>
      </w:r>
      <w:r w:rsidR="00A939CE" w:rsidRPr="00A939CE">
        <w:rPr>
          <w:rFonts w:ascii="Arial" w:eastAsia="Times New Roman" w:hAnsi="Arial" w:cs="Arial"/>
          <w:sz w:val="24"/>
          <w:szCs w:val="24"/>
          <w:lang w:eastAsia="en-GB"/>
        </w:rPr>
        <w:t xml:space="preserve">to </w:t>
      </w:r>
      <w:r w:rsidR="00874265" w:rsidRPr="00A939CE">
        <w:rPr>
          <w:rFonts w:ascii="Arial" w:eastAsia="Times New Roman" w:hAnsi="Arial" w:cs="Arial"/>
          <w:sz w:val="24"/>
          <w:szCs w:val="24"/>
          <w:lang w:eastAsia="en-GB"/>
        </w:rPr>
        <w:t>business</w:t>
      </w:r>
      <w:r w:rsidR="00A939CE" w:rsidRPr="00A939CE">
        <w:rPr>
          <w:rFonts w:ascii="Arial" w:eastAsia="Times New Roman" w:hAnsi="Arial" w:cs="Arial"/>
          <w:sz w:val="24"/>
          <w:szCs w:val="24"/>
          <w:lang w:eastAsia="en-GB"/>
        </w:rPr>
        <w:t xml:space="preserve"> </w:t>
      </w:r>
      <w:r w:rsidR="00874265" w:rsidRPr="00A939CE">
        <w:rPr>
          <w:rFonts w:ascii="Arial" w:eastAsia="Times New Roman" w:hAnsi="Arial" w:cs="Arial"/>
          <w:sz w:val="24"/>
          <w:szCs w:val="24"/>
          <w:lang w:eastAsia="en-GB"/>
        </w:rPr>
        <w:t>residency</w:t>
      </w:r>
      <w:r w:rsidR="00A939CE" w:rsidRPr="00A939CE">
        <w:rPr>
          <w:rFonts w:ascii="Arial" w:eastAsia="Times New Roman" w:hAnsi="Arial" w:cs="Arial"/>
          <w:sz w:val="24"/>
          <w:szCs w:val="24"/>
          <w:lang w:eastAsia="en-GB"/>
        </w:rPr>
        <w:t xml:space="preserve">. </w:t>
      </w:r>
      <w:r w:rsidR="00874265" w:rsidRPr="00D6002F">
        <w:rPr>
          <w:rFonts w:ascii="Arial" w:eastAsia="Times New Roman" w:hAnsi="Arial" w:cs="Arial"/>
          <w:sz w:val="24"/>
          <w:szCs w:val="24"/>
          <w:lang w:eastAsia="en-GB"/>
        </w:rPr>
        <w:t>Conversely</w:t>
      </w:r>
      <w:r w:rsidR="00D6595C" w:rsidRPr="00D6002F">
        <w:rPr>
          <w:rFonts w:ascii="Arial" w:eastAsia="Times New Roman" w:hAnsi="Arial" w:cs="Arial"/>
          <w:sz w:val="24"/>
          <w:szCs w:val="24"/>
          <w:lang w:eastAsia="en-GB"/>
        </w:rPr>
        <w:t xml:space="preserve">, challenges such as </w:t>
      </w:r>
      <w:r w:rsidR="00874265" w:rsidRPr="00D6002F">
        <w:rPr>
          <w:rFonts w:ascii="Arial" w:eastAsia="Times New Roman" w:hAnsi="Arial" w:cs="Arial"/>
          <w:sz w:val="24"/>
          <w:szCs w:val="24"/>
          <w:lang w:eastAsia="en-GB"/>
        </w:rPr>
        <w:t>harmonising</w:t>
      </w:r>
      <w:r w:rsidR="00D6595C" w:rsidRPr="00D6002F">
        <w:rPr>
          <w:rFonts w:ascii="Arial" w:eastAsia="Times New Roman" w:hAnsi="Arial" w:cs="Arial"/>
          <w:sz w:val="24"/>
          <w:szCs w:val="24"/>
          <w:lang w:eastAsia="en-GB"/>
        </w:rPr>
        <w:t xml:space="preserve"> luxury serv</w:t>
      </w:r>
      <w:r w:rsidR="00874265">
        <w:rPr>
          <w:rFonts w:ascii="Arial" w:eastAsia="Times New Roman" w:hAnsi="Arial" w:cs="Arial"/>
          <w:sz w:val="24"/>
          <w:szCs w:val="24"/>
          <w:lang w:eastAsia="en-GB"/>
        </w:rPr>
        <w:t>ice with environmental goals with</w:t>
      </w:r>
      <w:r w:rsidR="00D6595C" w:rsidRPr="00D6002F">
        <w:rPr>
          <w:rFonts w:ascii="Arial" w:eastAsia="Times New Roman" w:hAnsi="Arial" w:cs="Arial"/>
          <w:sz w:val="24"/>
          <w:szCs w:val="24"/>
          <w:lang w:eastAsia="en-GB"/>
        </w:rPr>
        <w:t xml:space="preserve"> </w:t>
      </w:r>
      <w:r w:rsidR="00874265" w:rsidRPr="00D6002F">
        <w:rPr>
          <w:rFonts w:ascii="Arial" w:eastAsia="Times New Roman" w:hAnsi="Arial" w:cs="Arial"/>
          <w:sz w:val="24"/>
          <w:szCs w:val="24"/>
          <w:lang w:eastAsia="en-GB"/>
        </w:rPr>
        <w:t>continuing</w:t>
      </w:r>
      <w:r w:rsidR="00D6595C" w:rsidRPr="00D6002F">
        <w:rPr>
          <w:rFonts w:ascii="Arial" w:eastAsia="Times New Roman" w:hAnsi="Arial" w:cs="Arial"/>
          <w:sz w:val="24"/>
          <w:szCs w:val="24"/>
          <w:lang w:eastAsia="en-GB"/>
        </w:rPr>
        <w:t xml:space="preserve"> a </w:t>
      </w:r>
      <w:r w:rsidR="00874265" w:rsidRPr="00D6002F">
        <w:rPr>
          <w:rFonts w:ascii="Arial" w:eastAsia="Times New Roman" w:hAnsi="Arial" w:cs="Arial"/>
          <w:sz w:val="24"/>
          <w:szCs w:val="24"/>
          <w:lang w:eastAsia="en-GB"/>
        </w:rPr>
        <w:t>supportable</w:t>
      </w:r>
      <w:r w:rsidR="00D6595C" w:rsidRPr="00D6002F">
        <w:rPr>
          <w:rFonts w:ascii="Arial" w:eastAsia="Times New Roman" w:hAnsi="Arial" w:cs="Arial"/>
          <w:sz w:val="24"/>
          <w:szCs w:val="24"/>
          <w:lang w:eastAsia="en-GB"/>
        </w:rPr>
        <w:t xml:space="preserve"> supply chain</w:t>
      </w:r>
      <w:r w:rsidR="00874265">
        <w:rPr>
          <w:rFonts w:ascii="Arial" w:eastAsia="Times New Roman" w:hAnsi="Arial" w:cs="Arial"/>
          <w:sz w:val="24"/>
          <w:szCs w:val="24"/>
          <w:lang w:eastAsia="en-GB"/>
        </w:rPr>
        <w:t xml:space="preserve"> and </w:t>
      </w:r>
      <w:r w:rsidR="00874265" w:rsidRPr="00D6002F">
        <w:rPr>
          <w:rFonts w:ascii="Arial" w:eastAsia="Times New Roman" w:hAnsi="Arial" w:cs="Arial"/>
          <w:sz w:val="24"/>
          <w:szCs w:val="24"/>
          <w:lang w:eastAsia="en-GB"/>
        </w:rPr>
        <w:t>environmental goals</w:t>
      </w:r>
      <w:r w:rsidR="00D6595C" w:rsidRPr="00D6002F">
        <w:rPr>
          <w:rFonts w:ascii="Arial" w:eastAsia="Times New Roman" w:hAnsi="Arial" w:cs="Arial"/>
          <w:sz w:val="24"/>
          <w:szCs w:val="24"/>
          <w:lang w:eastAsia="en-GB"/>
        </w:rPr>
        <w:t xml:space="preserve"> were </w:t>
      </w:r>
      <w:r w:rsidR="00874265" w:rsidRPr="00D6002F">
        <w:rPr>
          <w:rFonts w:ascii="Arial" w:eastAsia="Times New Roman" w:hAnsi="Arial" w:cs="Arial"/>
          <w:sz w:val="24"/>
          <w:szCs w:val="24"/>
          <w:lang w:eastAsia="en-GB"/>
        </w:rPr>
        <w:t>revealed</w:t>
      </w:r>
      <w:r w:rsidR="00D6595C" w:rsidRPr="00D6002F">
        <w:rPr>
          <w:rFonts w:ascii="Arial" w:eastAsia="Times New Roman" w:hAnsi="Arial" w:cs="Arial"/>
          <w:sz w:val="24"/>
          <w:szCs w:val="24"/>
          <w:lang w:eastAsia="en-GB"/>
        </w:rPr>
        <w:t xml:space="preserve">. </w:t>
      </w:r>
      <w:r w:rsidR="00874265" w:rsidRPr="00D6002F">
        <w:rPr>
          <w:rFonts w:ascii="Arial" w:eastAsia="Times New Roman" w:hAnsi="Arial" w:cs="Arial"/>
          <w:sz w:val="24"/>
          <w:szCs w:val="24"/>
          <w:lang w:eastAsia="en-GB"/>
        </w:rPr>
        <w:t>Regardless of</w:t>
      </w:r>
      <w:r w:rsidR="00D6595C" w:rsidRPr="00D6002F">
        <w:rPr>
          <w:rFonts w:ascii="Arial" w:eastAsia="Times New Roman" w:hAnsi="Arial" w:cs="Arial"/>
          <w:sz w:val="24"/>
          <w:szCs w:val="24"/>
          <w:lang w:eastAsia="en-GB"/>
        </w:rPr>
        <w:t xml:space="preserve"> these challenges, The Savoy has </w:t>
      </w:r>
      <w:r w:rsidR="00874265" w:rsidRPr="00D6002F">
        <w:rPr>
          <w:rFonts w:ascii="Arial" w:eastAsia="Times New Roman" w:hAnsi="Arial" w:cs="Arial"/>
          <w:sz w:val="24"/>
          <w:szCs w:val="24"/>
          <w:lang w:eastAsia="en-GB"/>
        </w:rPr>
        <w:t>promoted</w:t>
      </w:r>
      <w:r w:rsidR="00D6595C" w:rsidRPr="00D6002F">
        <w:rPr>
          <w:rFonts w:ascii="Arial" w:eastAsia="Times New Roman" w:hAnsi="Arial" w:cs="Arial"/>
          <w:sz w:val="24"/>
          <w:szCs w:val="24"/>
          <w:lang w:eastAsia="en-GB"/>
        </w:rPr>
        <w:t xml:space="preserve"> CSR by </w:t>
      </w:r>
      <w:r w:rsidR="00874265" w:rsidRPr="00D6002F">
        <w:rPr>
          <w:rFonts w:ascii="Arial" w:eastAsia="Times New Roman" w:hAnsi="Arial" w:cs="Arial"/>
          <w:sz w:val="24"/>
          <w:szCs w:val="24"/>
          <w:lang w:eastAsia="en-GB"/>
        </w:rPr>
        <w:t>accumulative</w:t>
      </w:r>
      <w:r w:rsidR="00D6595C" w:rsidRPr="00D6002F">
        <w:rPr>
          <w:rFonts w:ascii="Arial" w:eastAsia="Times New Roman" w:hAnsi="Arial" w:cs="Arial"/>
          <w:sz w:val="24"/>
          <w:szCs w:val="24"/>
          <w:lang w:eastAsia="en-GB"/>
        </w:rPr>
        <w:t xml:space="preserve"> brand recognition and loyalty </w:t>
      </w:r>
      <w:r w:rsidR="00874265">
        <w:rPr>
          <w:rFonts w:ascii="Arial" w:eastAsia="Times New Roman" w:hAnsi="Arial" w:cs="Arial"/>
          <w:sz w:val="24"/>
          <w:szCs w:val="24"/>
          <w:lang w:eastAsia="en-GB"/>
        </w:rPr>
        <w:t xml:space="preserve">of </w:t>
      </w:r>
      <w:r w:rsidR="00874265" w:rsidRPr="00D6002F">
        <w:rPr>
          <w:rFonts w:ascii="Arial" w:eastAsia="Times New Roman" w:hAnsi="Arial" w:cs="Arial"/>
          <w:sz w:val="24"/>
          <w:szCs w:val="24"/>
          <w:lang w:eastAsia="en-GB"/>
        </w:rPr>
        <w:t>customer</w:t>
      </w:r>
      <w:r w:rsidR="00AF06A6">
        <w:rPr>
          <w:rFonts w:ascii="Arial" w:eastAsia="Times New Roman" w:hAnsi="Arial" w:cs="Arial"/>
          <w:sz w:val="24"/>
          <w:szCs w:val="24"/>
          <w:lang w:eastAsia="en-GB"/>
        </w:rPr>
        <w:t>s</w:t>
      </w:r>
      <w:r w:rsidR="00874265" w:rsidRPr="00D6002F">
        <w:rPr>
          <w:rFonts w:ascii="Arial" w:eastAsia="Times New Roman" w:hAnsi="Arial" w:cs="Arial"/>
          <w:sz w:val="24"/>
          <w:szCs w:val="24"/>
          <w:lang w:eastAsia="en-GB"/>
        </w:rPr>
        <w:t xml:space="preserve"> although</w:t>
      </w:r>
      <w:r w:rsidR="00D6595C" w:rsidRPr="00D6002F">
        <w:rPr>
          <w:rFonts w:ascii="Arial" w:eastAsia="Times New Roman" w:hAnsi="Arial" w:cs="Arial"/>
          <w:sz w:val="24"/>
          <w:szCs w:val="24"/>
          <w:lang w:eastAsia="en-GB"/>
        </w:rPr>
        <w:t xml:space="preserve"> </w:t>
      </w:r>
      <w:r w:rsidR="00874265" w:rsidRPr="00D6002F">
        <w:rPr>
          <w:rFonts w:ascii="Arial" w:eastAsia="Times New Roman" w:hAnsi="Arial" w:cs="Arial"/>
          <w:sz w:val="24"/>
          <w:szCs w:val="24"/>
          <w:lang w:eastAsia="en-GB"/>
        </w:rPr>
        <w:t>fulfilling</w:t>
      </w:r>
      <w:r w:rsidR="00D6595C" w:rsidRPr="00D6002F">
        <w:rPr>
          <w:rFonts w:ascii="Arial" w:eastAsia="Times New Roman" w:hAnsi="Arial" w:cs="Arial"/>
          <w:sz w:val="24"/>
          <w:szCs w:val="24"/>
          <w:lang w:eastAsia="en-GB"/>
        </w:rPr>
        <w:t xml:space="preserve"> with laws such as the Climate Change Act and the Modern Slavery Act. Overall, Savoy's CSR </w:t>
      </w:r>
      <w:r w:rsidR="00874265" w:rsidRPr="00D6002F">
        <w:rPr>
          <w:rFonts w:ascii="Arial" w:eastAsia="Times New Roman" w:hAnsi="Arial" w:cs="Arial"/>
          <w:sz w:val="24"/>
          <w:szCs w:val="24"/>
          <w:lang w:eastAsia="en-GB"/>
        </w:rPr>
        <w:t>curriculums</w:t>
      </w:r>
      <w:r w:rsidR="00D6595C" w:rsidRPr="00D6002F">
        <w:rPr>
          <w:rFonts w:ascii="Arial" w:eastAsia="Times New Roman" w:hAnsi="Arial" w:cs="Arial"/>
          <w:sz w:val="24"/>
          <w:szCs w:val="24"/>
          <w:lang w:eastAsia="en-GB"/>
        </w:rPr>
        <w:t xml:space="preserve"> </w:t>
      </w:r>
      <w:r w:rsidR="00874265" w:rsidRPr="00D6002F">
        <w:rPr>
          <w:rFonts w:ascii="Arial" w:eastAsia="Times New Roman" w:hAnsi="Arial" w:cs="Arial"/>
          <w:sz w:val="24"/>
          <w:szCs w:val="24"/>
          <w:lang w:eastAsia="en-GB"/>
        </w:rPr>
        <w:t>offer</w:t>
      </w:r>
      <w:r w:rsidR="00D6595C" w:rsidRPr="00D6002F">
        <w:rPr>
          <w:rFonts w:ascii="Arial" w:eastAsia="Times New Roman" w:hAnsi="Arial" w:cs="Arial"/>
          <w:sz w:val="24"/>
          <w:szCs w:val="24"/>
          <w:lang w:eastAsia="en-GB"/>
        </w:rPr>
        <w:t xml:space="preserve"> </w:t>
      </w:r>
      <w:r w:rsidR="00874265" w:rsidRPr="00D6002F">
        <w:rPr>
          <w:rFonts w:ascii="Arial" w:eastAsia="Times New Roman" w:hAnsi="Arial" w:cs="Arial"/>
          <w:sz w:val="24"/>
          <w:szCs w:val="24"/>
          <w:lang w:eastAsia="en-GB"/>
        </w:rPr>
        <w:t>appreciated</w:t>
      </w:r>
      <w:r w:rsidR="00D6595C" w:rsidRPr="00D6002F">
        <w:rPr>
          <w:rFonts w:ascii="Arial" w:eastAsia="Times New Roman" w:hAnsi="Arial" w:cs="Arial"/>
          <w:sz w:val="24"/>
          <w:szCs w:val="24"/>
          <w:lang w:eastAsia="en-GB"/>
        </w:rPr>
        <w:t xml:space="preserve"> </w:t>
      </w:r>
      <w:r w:rsidR="00874265" w:rsidRPr="00D6002F">
        <w:rPr>
          <w:rFonts w:ascii="Arial" w:eastAsia="Times New Roman" w:hAnsi="Arial" w:cs="Arial"/>
          <w:sz w:val="24"/>
          <w:szCs w:val="24"/>
          <w:lang w:eastAsia="en-GB"/>
        </w:rPr>
        <w:t>visions</w:t>
      </w:r>
      <w:r w:rsidR="00D6595C" w:rsidRPr="00D6002F">
        <w:rPr>
          <w:rFonts w:ascii="Arial" w:eastAsia="Times New Roman" w:hAnsi="Arial" w:cs="Arial"/>
          <w:sz w:val="24"/>
          <w:szCs w:val="24"/>
          <w:lang w:eastAsia="en-GB"/>
        </w:rPr>
        <w:t xml:space="preserve"> on how to balance </w:t>
      </w:r>
      <w:r w:rsidR="00AF06A6">
        <w:rPr>
          <w:rFonts w:ascii="Arial" w:eastAsia="Times New Roman" w:hAnsi="Arial" w:cs="Arial"/>
          <w:sz w:val="24"/>
          <w:szCs w:val="24"/>
          <w:lang w:eastAsia="en-GB"/>
        </w:rPr>
        <w:t xml:space="preserve">the </w:t>
      </w:r>
      <w:r w:rsidR="00874265" w:rsidRPr="00D6002F">
        <w:rPr>
          <w:rFonts w:ascii="Arial" w:eastAsia="Times New Roman" w:hAnsi="Arial" w:cs="Arial"/>
          <w:sz w:val="24"/>
          <w:szCs w:val="24"/>
          <w:lang w:eastAsia="en-GB"/>
        </w:rPr>
        <w:t>achievement</w:t>
      </w:r>
      <w:r w:rsidR="00874265">
        <w:rPr>
          <w:rFonts w:ascii="Arial" w:eastAsia="Times New Roman" w:hAnsi="Arial" w:cs="Arial"/>
          <w:sz w:val="24"/>
          <w:szCs w:val="24"/>
          <w:lang w:eastAsia="en-GB"/>
        </w:rPr>
        <w:t xml:space="preserve"> of business</w:t>
      </w:r>
      <w:r w:rsidR="00D6595C" w:rsidRPr="00D6002F">
        <w:rPr>
          <w:rFonts w:ascii="Arial" w:eastAsia="Times New Roman" w:hAnsi="Arial" w:cs="Arial"/>
          <w:sz w:val="24"/>
          <w:szCs w:val="24"/>
          <w:lang w:eastAsia="en-GB"/>
        </w:rPr>
        <w:t xml:space="preserve"> with environmental </w:t>
      </w:r>
      <w:r w:rsidR="00874265">
        <w:rPr>
          <w:rFonts w:ascii="Arial" w:eastAsia="Times New Roman" w:hAnsi="Arial" w:cs="Arial"/>
          <w:sz w:val="24"/>
          <w:szCs w:val="24"/>
          <w:lang w:eastAsia="en-GB"/>
        </w:rPr>
        <w:t xml:space="preserve">and social </w:t>
      </w:r>
      <w:r w:rsidR="00874265" w:rsidRPr="00D6002F">
        <w:rPr>
          <w:rFonts w:ascii="Arial" w:eastAsia="Times New Roman" w:hAnsi="Arial" w:cs="Arial"/>
          <w:sz w:val="24"/>
          <w:szCs w:val="24"/>
          <w:lang w:eastAsia="en-GB"/>
        </w:rPr>
        <w:t>obligation</w:t>
      </w:r>
      <w:r w:rsidR="00AF06A6">
        <w:rPr>
          <w:rFonts w:ascii="Arial" w:eastAsia="Times New Roman" w:hAnsi="Arial" w:cs="Arial"/>
          <w:sz w:val="24"/>
          <w:szCs w:val="24"/>
          <w:lang w:eastAsia="en-GB"/>
        </w:rPr>
        <w:t>s</w:t>
      </w:r>
      <w:r w:rsidR="00D6595C" w:rsidRPr="00D6002F">
        <w:rPr>
          <w:rFonts w:ascii="Arial" w:eastAsia="Times New Roman" w:hAnsi="Arial" w:cs="Arial"/>
          <w:sz w:val="24"/>
          <w:szCs w:val="24"/>
          <w:lang w:eastAsia="en-GB"/>
        </w:rPr>
        <w:t xml:space="preserve"> in the hospitality business.</w:t>
      </w:r>
    </w:p>
    <w:p w:rsidR="00A939CE" w:rsidRPr="00D6002F" w:rsidRDefault="00A939CE" w:rsidP="00D6002F">
      <w:pPr>
        <w:spacing w:after="0" w:line="360" w:lineRule="auto"/>
        <w:jc w:val="both"/>
        <w:rPr>
          <w:rFonts w:ascii="Arial" w:eastAsia="Times New Roman" w:hAnsi="Arial" w:cs="Arial"/>
          <w:sz w:val="24"/>
          <w:szCs w:val="24"/>
          <w:lang w:eastAsia="en-GB"/>
        </w:rPr>
      </w:pPr>
    </w:p>
    <w:p w:rsidR="0022074C" w:rsidRPr="00D6002F" w:rsidRDefault="0022074C" w:rsidP="00D6002F">
      <w:pPr>
        <w:spacing w:after="0" w:line="360" w:lineRule="auto"/>
        <w:jc w:val="both"/>
        <w:rPr>
          <w:rFonts w:ascii="Arial" w:eastAsia="Times New Roman" w:hAnsi="Arial" w:cs="Arial"/>
          <w:sz w:val="24"/>
          <w:szCs w:val="24"/>
          <w:lang w:eastAsia="en-GB"/>
        </w:rPr>
      </w:pPr>
    </w:p>
    <w:p w:rsidR="00D6002F" w:rsidRDefault="00D6002F" w:rsidP="00D6002F">
      <w:pPr>
        <w:spacing w:after="0" w:line="360" w:lineRule="auto"/>
        <w:jc w:val="both"/>
        <w:rPr>
          <w:rFonts w:ascii="Arial" w:eastAsia="Times New Roman" w:hAnsi="Arial" w:cs="Arial"/>
          <w:sz w:val="24"/>
          <w:szCs w:val="24"/>
          <w:lang w:eastAsia="en-GB"/>
        </w:rPr>
      </w:pPr>
    </w:p>
    <w:p w:rsidR="00AB1A70" w:rsidRDefault="00AB1A70" w:rsidP="00D6002F">
      <w:pPr>
        <w:spacing w:after="0" w:line="360" w:lineRule="auto"/>
        <w:jc w:val="both"/>
        <w:rPr>
          <w:rFonts w:ascii="Arial" w:eastAsia="Times New Roman" w:hAnsi="Arial" w:cs="Arial"/>
          <w:b/>
          <w:sz w:val="24"/>
          <w:szCs w:val="24"/>
          <w:lang w:eastAsia="en-GB"/>
        </w:rPr>
      </w:pPr>
    </w:p>
    <w:p w:rsidR="00581BC3" w:rsidRDefault="00581BC3" w:rsidP="00D6002F">
      <w:pPr>
        <w:spacing w:after="0" w:line="360" w:lineRule="auto"/>
        <w:jc w:val="both"/>
        <w:rPr>
          <w:rFonts w:ascii="Arial" w:eastAsia="Times New Roman" w:hAnsi="Arial" w:cs="Arial"/>
          <w:b/>
          <w:sz w:val="24"/>
          <w:szCs w:val="24"/>
          <w:lang w:eastAsia="en-GB"/>
        </w:rPr>
      </w:pPr>
    </w:p>
    <w:p w:rsidR="00581BC3" w:rsidRDefault="00581BC3" w:rsidP="00D6002F">
      <w:pPr>
        <w:spacing w:after="0" w:line="360" w:lineRule="auto"/>
        <w:jc w:val="both"/>
        <w:rPr>
          <w:rFonts w:ascii="Arial" w:eastAsia="Times New Roman" w:hAnsi="Arial" w:cs="Arial"/>
          <w:b/>
          <w:sz w:val="24"/>
          <w:szCs w:val="24"/>
          <w:lang w:eastAsia="en-GB"/>
        </w:rPr>
      </w:pPr>
    </w:p>
    <w:p w:rsidR="0005600B" w:rsidRDefault="0005600B" w:rsidP="00D6002F">
      <w:pPr>
        <w:spacing w:after="0" w:line="360" w:lineRule="auto"/>
        <w:jc w:val="both"/>
        <w:rPr>
          <w:rFonts w:ascii="Arial" w:eastAsia="Times New Roman" w:hAnsi="Arial" w:cs="Arial"/>
          <w:b/>
          <w:sz w:val="24"/>
          <w:szCs w:val="24"/>
          <w:lang w:eastAsia="en-GB"/>
        </w:rPr>
      </w:pPr>
    </w:p>
    <w:p w:rsidR="00AB1A70" w:rsidRDefault="00AB1A70" w:rsidP="00D6002F">
      <w:pPr>
        <w:spacing w:after="0" w:line="360" w:lineRule="auto"/>
        <w:jc w:val="both"/>
        <w:rPr>
          <w:rFonts w:ascii="Arial" w:eastAsia="Times New Roman" w:hAnsi="Arial" w:cs="Arial"/>
          <w:b/>
          <w:sz w:val="24"/>
          <w:szCs w:val="24"/>
          <w:lang w:eastAsia="en-GB"/>
        </w:rPr>
      </w:pPr>
    </w:p>
    <w:p w:rsidR="00AB1A70" w:rsidRDefault="00AB1A70" w:rsidP="00D6002F">
      <w:pPr>
        <w:spacing w:after="0" w:line="360" w:lineRule="auto"/>
        <w:jc w:val="both"/>
        <w:rPr>
          <w:rFonts w:ascii="Arial" w:eastAsia="Times New Roman" w:hAnsi="Arial" w:cs="Arial"/>
          <w:b/>
          <w:sz w:val="24"/>
          <w:szCs w:val="24"/>
          <w:lang w:eastAsia="en-GB"/>
        </w:rPr>
      </w:pPr>
    </w:p>
    <w:p w:rsidR="0022074C" w:rsidRPr="00D6002F" w:rsidRDefault="0022074C" w:rsidP="00D6002F">
      <w:pPr>
        <w:spacing w:after="0" w:line="360" w:lineRule="auto"/>
        <w:jc w:val="both"/>
        <w:rPr>
          <w:rFonts w:ascii="Arial" w:eastAsia="Times New Roman" w:hAnsi="Arial" w:cs="Arial"/>
          <w:b/>
          <w:sz w:val="24"/>
          <w:szCs w:val="24"/>
          <w:lang w:eastAsia="en-GB"/>
        </w:rPr>
      </w:pPr>
      <w:r w:rsidRPr="00D6002F">
        <w:rPr>
          <w:rFonts w:ascii="Arial" w:eastAsia="Times New Roman" w:hAnsi="Arial" w:cs="Arial"/>
          <w:b/>
          <w:sz w:val="24"/>
          <w:szCs w:val="24"/>
          <w:lang w:eastAsia="en-GB"/>
        </w:rPr>
        <w:t>References:</w:t>
      </w:r>
    </w:p>
    <w:p w:rsidR="00423830" w:rsidRPr="00423830" w:rsidRDefault="00423830" w:rsidP="00423830">
      <w:pPr>
        <w:pStyle w:val="NormalWeb"/>
        <w:numPr>
          <w:ilvl w:val="0"/>
          <w:numId w:val="6"/>
        </w:numPr>
        <w:spacing w:before="0" w:beforeAutospacing="0" w:after="0" w:afterAutospacing="0" w:line="360" w:lineRule="auto"/>
        <w:jc w:val="both"/>
        <w:rPr>
          <w:rFonts w:ascii="Arial" w:hAnsi="Arial" w:cs="Arial"/>
        </w:rPr>
      </w:pPr>
      <w:proofErr w:type="spellStart"/>
      <w:r>
        <w:rPr>
          <w:rFonts w:ascii="Arial" w:hAnsi="Arial" w:cs="Arial"/>
        </w:rPr>
        <w:t>Bideshi</w:t>
      </w:r>
      <w:proofErr w:type="spellEnd"/>
      <w:r>
        <w:rPr>
          <w:rFonts w:ascii="Arial" w:hAnsi="Arial" w:cs="Arial"/>
        </w:rPr>
        <w:t>, R. and Sharma, V.</w:t>
      </w:r>
      <w:r w:rsidRPr="00423830">
        <w:rPr>
          <w:rFonts w:ascii="Arial" w:hAnsi="Arial" w:cs="Arial"/>
        </w:rPr>
        <w:t xml:space="preserve"> (2024). </w:t>
      </w:r>
      <w:r w:rsidRPr="00423830">
        <w:rPr>
          <w:rFonts w:ascii="Arial" w:hAnsi="Arial" w:cs="Arial"/>
          <w:i/>
        </w:rPr>
        <w:t>Impact of sustainable housekeeping practices on environmental stewardship and operational efficiency in the hotel industry.</w:t>
      </w:r>
      <w:r w:rsidRPr="00423830">
        <w:rPr>
          <w:rFonts w:ascii="Arial" w:hAnsi="Arial" w:cs="Arial"/>
        </w:rPr>
        <w:t xml:space="preserve"> </w:t>
      </w:r>
      <w:r w:rsidRPr="00423830">
        <w:rPr>
          <w:rStyle w:val="Emphasis"/>
          <w:rFonts w:ascii="Arial" w:hAnsi="Arial" w:cs="Arial"/>
          <w:i w:val="0"/>
        </w:rPr>
        <w:t>Journal of Hospitality and Tourism Management</w:t>
      </w:r>
      <w:r w:rsidRPr="00423830">
        <w:rPr>
          <w:rFonts w:ascii="Arial" w:hAnsi="Arial" w:cs="Arial"/>
        </w:rPr>
        <w:t>.</w:t>
      </w:r>
    </w:p>
    <w:p w:rsidR="00423830" w:rsidRPr="00423830" w:rsidRDefault="00ED72CD" w:rsidP="00423830">
      <w:pPr>
        <w:pStyle w:val="NormalWeb"/>
        <w:numPr>
          <w:ilvl w:val="0"/>
          <w:numId w:val="6"/>
        </w:numPr>
        <w:spacing w:before="0" w:beforeAutospacing="0" w:after="0" w:afterAutospacing="0" w:line="360" w:lineRule="auto"/>
        <w:jc w:val="both"/>
        <w:rPr>
          <w:rFonts w:ascii="Arial" w:hAnsi="Arial" w:cs="Arial"/>
        </w:rPr>
      </w:pPr>
      <w:r>
        <w:rPr>
          <w:rFonts w:ascii="Arial" w:hAnsi="Arial" w:cs="Arial"/>
        </w:rPr>
        <w:t>Clarke, E.</w:t>
      </w:r>
      <w:r w:rsidR="00423830" w:rsidRPr="00423830">
        <w:rPr>
          <w:rFonts w:ascii="Arial" w:hAnsi="Arial" w:cs="Arial"/>
        </w:rPr>
        <w:t xml:space="preserve"> </w:t>
      </w:r>
      <w:r w:rsidR="00423830">
        <w:rPr>
          <w:rFonts w:ascii="Arial" w:hAnsi="Arial" w:cs="Arial"/>
        </w:rPr>
        <w:t>(</w:t>
      </w:r>
      <w:r w:rsidR="00423830" w:rsidRPr="00423830">
        <w:rPr>
          <w:rFonts w:ascii="Arial" w:hAnsi="Arial" w:cs="Arial"/>
        </w:rPr>
        <w:t>2023</w:t>
      </w:r>
      <w:r w:rsidR="00423830">
        <w:rPr>
          <w:rFonts w:ascii="Arial" w:hAnsi="Arial" w:cs="Arial"/>
        </w:rPr>
        <w:t>)</w:t>
      </w:r>
      <w:r w:rsidR="00423830" w:rsidRPr="00423830">
        <w:rPr>
          <w:rFonts w:ascii="Arial" w:hAnsi="Arial" w:cs="Arial"/>
        </w:rPr>
        <w:t xml:space="preserve">. </w:t>
      </w:r>
      <w:r w:rsidR="00423830" w:rsidRPr="00423830">
        <w:rPr>
          <w:rFonts w:ascii="Arial" w:hAnsi="Arial" w:cs="Arial"/>
          <w:i/>
        </w:rPr>
        <w:t>Combined Heat and Power (CHP) &amp; Cogeneration</w:t>
      </w:r>
      <w:r w:rsidR="00916911">
        <w:rPr>
          <w:rFonts w:ascii="Arial" w:hAnsi="Arial" w:cs="Arial"/>
        </w:rPr>
        <w:t xml:space="preserve">. </w:t>
      </w:r>
      <w:r w:rsidR="00423830" w:rsidRPr="00423830">
        <w:rPr>
          <w:rFonts w:ascii="Arial" w:hAnsi="Arial" w:cs="Arial"/>
        </w:rPr>
        <w:t xml:space="preserve">Available at: </w:t>
      </w:r>
      <w:hyperlink r:id="rId11" w:tgtFrame="_new" w:history="1">
        <w:r w:rsidR="00423830" w:rsidRPr="00423830">
          <w:rPr>
            <w:rStyle w:val="Hyperlink"/>
            <w:rFonts w:ascii="Arial" w:hAnsi="Arial" w:cs="Arial"/>
          </w:rPr>
          <w:t>https://www.clarke-energy.com/chp-cogeneration/</w:t>
        </w:r>
      </w:hyperlink>
      <w:r w:rsidR="00916911">
        <w:rPr>
          <w:rStyle w:val="Hyperlink"/>
          <w:rFonts w:ascii="Arial" w:hAnsi="Arial" w:cs="Arial"/>
        </w:rPr>
        <w:t>.</w:t>
      </w:r>
      <w:r w:rsidR="00916911">
        <w:rPr>
          <w:rFonts w:ascii="Arial" w:hAnsi="Arial" w:cs="Arial"/>
        </w:rPr>
        <w:t xml:space="preserve"> </w:t>
      </w:r>
      <w:r w:rsidR="00423830" w:rsidRPr="00423830">
        <w:rPr>
          <w:rFonts w:ascii="Arial" w:hAnsi="Arial" w:cs="Arial"/>
        </w:rPr>
        <w:t>Accessed</w:t>
      </w:r>
      <w:r w:rsidR="00916911">
        <w:rPr>
          <w:rFonts w:ascii="Arial" w:hAnsi="Arial" w:cs="Arial"/>
        </w:rPr>
        <w:t>:</w:t>
      </w:r>
      <w:r w:rsidR="00423830" w:rsidRPr="00423830">
        <w:rPr>
          <w:rFonts w:ascii="Arial" w:hAnsi="Arial" w:cs="Arial"/>
        </w:rPr>
        <w:t xml:space="preserve"> </w:t>
      </w:r>
      <w:r w:rsidR="00916911">
        <w:rPr>
          <w:rFonts w:ascii="Arial" w:hAnsi="Arial" w:cs="Arial"/>
        </w:rPr>
        <w:t>(5 October 2024)</w:t>
      </w:r>
      <w:r w:rsidR="00423830" w:rsidRPr="00423830">
        <w:rPr>
          <w:rFonts w:ascii="Arial" w:hAnsi="Arial" w:cs="Arial"/>
        </w:rPr>
        <w:t>.</w:t>
      </w:r>
    </w:p>
    <w:p w:rsidR="00423830" w:rsidRPr="00423830" w:rsidRDefault="00423830" w:rsidP="00423830">
      <w:pPr>
        <w:pStyle w:val="NormalWeb"/>
        <w:numPr>
          <w:ilvl w:val="0"/>
          <w:numId w:val="6"/>
        </w:numPr>
        <w:spacing w:before="0" w:beforeAutospacing="0" w:after="0" w:afterAutospacing="0" w:line="360" w:lineRule="auto"/>
        <w:jc w:val="both"/>
        <w:rPr>
          <w:rFonts w:ascii="Arial" w:hAnsi="Arial" w:cs="Arial"/>
        </w:rPr>
      </w:pPr>
      <w:proofErr w:type="spellStart"/>
      <w:r w:rsidRPr="00423830">
        <w:rPr>
          <w:rFonts w:ascii="Arial" w:hAnsi="Arial" w:cs="Arial"/>
        </w:rPr>
        <w:t>Ceek</w:t>
      </w:r>
      <w:proofErr w:type="spellEnd"/>
      <w:r w:rsidRPr="00423830">
        <w:rPr>
          <w:rFonts w:ascii="Arial" w:hAnsi="Arial" w:cs="Arial"/>
        </w:rPr>
        <w:t xml:space="preserve">, </w:t>
      </w:r>
      <w:r>
        <w:rPr>
          <w:rFonts w:ascii="Arial" w:hAnsi="Arial" w:cs="Arial"/>
        </w:rPr>
        <w:t>(</w:t>
      </w:r>
      <w:r w:rsidRPr="00423830">
        <w:rPr>
          <w:rFonts w:ascii="Arial" w:hAnsi="Arial" w:cs="Arial"/>
        </w:rPr>
        <w:t>2023</w:t>
      </w:r>
      <w:r>
        <w:rPr>
          <w:rFonts w:ascii="Arial" w:hAnsi="Arial" w:cs="Arial"/>
        </w:rPr>
        <w:t>)</w:t>
      </w:r>
      <w:r w:rsidRPr="00423830">
        <w:rPr>
          <w:rFonts w:ascii="Arial" w:hAnsi="Arial" w:cs="Arial"/>
        </w:rPr>
        <w:t xml:space="preserve">. </w:t>
      </w:r>
      <w:r w:rsidRPr="00423830">
        <w:rPr>
          <w:rFonts w:ascii="Arial" w:hAnsi="Arial" w:cs="Arial"/>
          <w:i/>
        </w:rPr>
        <w:t>Case Study: The Savoy Hotel.</w:t>
      </w:r>
      <w:r>
        <w:rPr>
          <w:rFonts w:ascii="Arial" w:hAnsi="Arial" w:cs="Arial"/>
        </w:rPr>
        <w:t xml:space="preserve"> </w:t>
      </w:r>
      <w:r w:rsidRPr="00423830">
        <w:rPr>
          <w:rFonts w:ascii="Arial" w:hAnsi="Arial" w:cs="Arial"/>
        </w:rPr>
        <w:t xml:space="preserve">Available at: </w:t>
      </w:r>
      <w:hyperlink r:id="rId12" w:tgtFrame="_new" w:history="1">
        <w:r w:rsidRPr="00423830">
          <w:rPr>
            <w:rStyle w:val="Hyperlink"/>
            <w:rFonts w:ascii="Arial" w:hAnsi="Arial" w:cs="Arial"/>
          </w:rPr>
          <w:t>https://ceek.co.uk/case-study/the-savoy/</w:t>
        </w:r>
      </w:hyperlink>
      <w:r w:rsidR="00916911">
        <w:rPr>
          <w:rFonts w:ascii="Arial" w:hAnsi="Arial" w:cs="Arial"/>
        </w:rPr>
        <w:t xml:space="preserve">. </w:t>
      </w:r>
      <w:r w:rsidRPr="00423830">
        <w:rPr>
          <w:rFonts w:ascii="Arial" w:hAnsi="Arial" w:cs="Arial"/>
        </w:rPr>
        <w:t>Accessed</w:t>
      </w:r>
      <w:r w:rsidR="00ED72CD">
        <w:rPr>
          <w:rFonts w:ascii="Arial" w:hAnsi="Arial" w:cs="Arial"/>
        </w:rPr>
        <w:t>:</w:t>
      </w:r>
      <w:r w:rsidRPr="00423830">
        <w:rPr>
          <w:rFonts w:ascii="Arial" w:hAnsi="Arial" w:cs="Arial"/>
        </w:rPr>
        <w:t xml:space="preserve"> </w:t>
      </w:r>
      <w:r w:rsidR="00916911">
        <w:rPr>
          <w:rFonts w:ascii="Arial" w:hAnsi="Arial" w:cs="Arial"/>
        </w:rPr>
        <w:t>(5 October 2024)</w:t>
      </w:r>
      <w:r w:rsidRPr="00423830">
        <w:rPr>
          <w:rFonts w:ascii="Arial" w:hAnsi="Arial" w:cs="Arial"/>
        </w:rPr>
        <w:t>.</w:t>
      </w:r>
    </w:p>
    <w:p w:rsidR="00423830" w:rsidRPr="00423830" w:rsidRDefault="00916911" w:rsidP="00423830">
      <w:pPr>
        <w:pStyle w:val="NormalWeb"/>
        <w:numPr>
          <w:ilvl w:val="0"/>
          <w:numId w:val="6"/>
        </w:numPr>
        <w:spacing w:before="0" w:beforeAutospacing="0" w:after="0" w:afterAutospacing="0" w:line="360" w:lineRule="auto"/>
        <w:jc w:val="both"/>
        <w:rPr>
          <w:rFonts w:ascii="Arial" w:hAnsi="Arial" w:cs="Arial"/>
        </w:rPr>
      </w:pPr>
      <w:r>
        <w:rPr>
          <w:rFonts w:ascii="Arial" w:hAnsi="Arial" w:cs="Arial"/>
        </w:rPr>
        <w:t>Ditch, C.</w:t>
      </w:r>
      <w:r w:rsidR="00423830" w:rsidRPr="00423830">
        <w:rPr>
          <w:rFonts w:ascii="Arial" w:hAnsi="Arial" w:cs="Arial"/>
        </w:rPr>
        <w:t xml:space="preserve"> </w:t>
      </w:r>
      <w:r w:rsidR="00423830">
        <w:rPr>
          <w:rFonts w:ascii="Arial" w:hAnsi="Arial" w:cs="Arial"/>
        </w:rPr>
        <w:t>(</w:t>
      </w:r>
      <w:r w:rsidR="00423830" w:rsidRPr="00423830">
        <w:rPr>
          <w:rFonts w:ascii="Arial" w:hAnsi="Arial" w:cs="Arial"/>
        </w:rPr>
        <w:t>2023</w:t>
      </w:r>
      <w:r w:rsidR="00423830">
        <w:rPr>
          <w:rFonts w:ascii="Arial" w:hAnsi="Arial" w:cs="Arial"/>
        </w:rPr>
        <w:t>)</w:t>
      </w:r>
      <w:r w:rsidR="00423830" w:rsidRPr="00423830">
        <w:rPr>
          <w:rFonts w:ascii="Arial" w:hAnsi="Arial" w:cs="Arial"/>
        </w:rPr>
        <w:t xml:space="preserve">. </w:t>
      </w:r>
      <w:r w:rsidR="00423830" w:rsidRPr="00423830">
        <w:rPr>
          <w:rFonts w:ascii="Arial" w:hAnsi="Arial" w:cs="Arial"/>
          <w:i/>
        </w:rPr>
        <w:t>Savoy Trust Sustainability Report Insights</w:t>
      </w:r>
      <w:r w:rsidR="00423830" w:rsidRPr="00423830">
        <w:rPr>
          <w:rFonts w:ascii="Arial" w:hAnsi="Arial" w:cs="Arial"/>
        </w:rPr>
        <w:t xml:space="preserve">. Available at: </w:t>
      </w:r>
      <w:hyperlink r:id="rId13" w:tgtFrame="_new" w:history="1">
        <w:r w:rsidR="00423830" w:rsidRPr="00423830">
          <w:rPr>
            <w:rStyle w:val="Hyperlink"/>
            <w:rFonts w:ascii="Arial" w:hAnsi="Arial" w:cs="Arial"/>
          </w:rPr>
          <w:t>https://ditchcarbon.com/r/savoy-trust-sustainability-report-insights/</w:t>
        </w:r>
      </w:hyperlink>
      <w:r>
        <w:rPr>
          <w:rStyle w:val="Hyperlink"/>
          <w:rFonts w:ascii="Arial" w:hAnsi="Arial" w:cs="Arial"/>
        </w:rPr>
        <w:t>.</w:t>
      </w:r>
      <w:r>
        <w:rPr>
          <w:rFonts w:ascii="Arial" w:hAnsi="Arial" w:cs="Arial"/>
        </w:rPr>
        <w:t xml:space="preserve"> </w:t>
      </w:r>
      <w:r w:rsidR="00423830" w:rsidRPr="00423830">
        <w:rPr>
          <w:rFonts w:ascii="Arial" w:hAnsi="Arial" w:cs="Arial"/>
        </w:rPr>
        <w:t>Accessed</w:t>
      </w:r>
      <w:r>
        <w:rPr>
          <w:rFonts w:ascii="Arial" w:hAnsi="Arial" w:cs="Arial"/>
        </w:rPr>
        <w:t>:</w:t>
      </w:r>
      <w:r w:rsidR="00423830" w:rsidRPr="00423830">
        <w:rPr>
          <w:rFonts w:ascii="Arial" w:hAnsi="Arial" w:cs="Arial"/>
        </w:rPr>
        <w:t xml:space="preserve"> </w:t>
      </w:r>
      <w:r>
        <w:rPr>
          <w:rFonts w:ascii="Arial" w:hAnsi="Arial" w:cs="Arial"/>
        </w:rPr>
        <w:t>(5 October 2024)</w:t>
      </w:r>
      <w:r w:rsidR="00423830" w:rsidRPr="00423830">
        <w:rPr>
          <w:rFonts w:ascii="Arial" w:hAnsi="Arial" w:cs="Arial"/>
        </w:rPr>
        <w:t>.</w:t>
      </w:r>
    </w:p>
    <w:p w:rsidR="00423830" w:rsidRPr="00423830" w:rsidRDefault="00423830" w:rsidP="00423830">
      <w:pPr>
        <w:pStyle w:val="NormalWeb"/>
        <w:numPr>
          <w:ilvl w:val="0"/>
          <w:numId w:val="6"/>
        </w:numPr>
        <w:spacing w:before="0" w:beforeAutospacing="0" w:after="0" w:afterAutospacing="0" w:line="360" w:lineRule="auto"/>
        <w:jc w:val="both"/>
        <w:rPr>
          <w:rFonts w:ascii="Arial" w:hAnsi="Arial" w:cs="Arial"/>
        </w:rPr>
      </w:pPr>
      <w:r>
        <w:rPr>
          <w:rFonts w:ascii="Arial" w:hAnsi="Arial" w:cs="Arial"/>
        </w:rPr>
        <w:t>Hsieh, Y.C.</w:t>
      </w:r>
      <w:r w:rsidRPr="00423830">
        <w:rPr>
          <w:rFonts w:ascii="Arial" w:hAnsi="Arial" w:cs="Arial"/>
        </w:rPr>
        <w:t xml:space="preserve"> </w:t>
      </w:r>
      <w:r>
        <w:rPr>
          <w:rFonts w:ascii="Arial" w:hAnsi="Arial" w:cs="Arial"/>
        </w:rPr>
        <w:t>(</w:t>
      </w:r>
      <w:r w:rsidRPr="00423830">
        <w:rPr>
          <w:rFonts w:ascii="Arial" w:hAnsi="Arial" w:cs="Arial"/>
        </w:rPr>
        <w:t>2022</w:t>
      </w:r>
      <w:r>
        <w:rPr>
          <w:rFonts w:ascii="Arial" w:hAnsi="Arial" w:cs="Arial"/>
        </w:rPr>
        <w:t>)</w:t>
      </w:r>
      <w:r w:rsidRPr="00423830">
        <w:rPr>
          <w:rFonts w:ascii="Arial" w:hAnsi="Arial" w:cs="Arial"/>
        </w:rPr>
        <w:t xml:space="preserve">. </w:t>
      </w:r>
      <w:r w:rsidRPr="00423830">
        <w:rPr>
          <w:rFonts w:ascii="Arial" w:hAnsi="Arial" w:cs="Arial"/>
          <w:i/>
        </w:rPr>
        <w:t>Corporate Social Responsibility and Sustainability: Strategies for Creating Value in Hospitality and Tourism</w:t>
      </w:r>
      <w:r w:rsidRPr="00423830">
        <w:rPr>
          <w:rFonts w:ascii="Arial" w:hAnsi="Arial" w:cs="Arial"/>
        </w:rPr>
        <w:t xml:space="preserve">. </w:t>
      </w:r>
      <w:r w:rsidRPr="00423830">
        <w:rPr>
          <w:rStyle w:val="Emphasis"/>
          <w:rFonts w:ascii="Arial" w:hAnsi="Arial" w:cs="Arial"/>
          <w:i w:val="0"/>
        </w:rPr>
        <w:t>Sustainability Journal</w:t>
      </w:r>
      <w:r w:rsidRPr="00423830">
        <w:rPr>
          <w:rFonts w:ascii="Arial" w:hAnsi="Arial" w:cs="Arial"/>
        </w:rPr>
        <w:t>, 14(1), pp.22-40.</w:t>
      </w:r>
    </w:p>
    <w:p w:rsidR="00423830" w:rsidRPr="00423830" w:rsidRDefault="00423830" w:rsidP="00423830">
      <w:pPr>
        <w:pStyle w:val="NormalWeb"/>
        <w:numPr>
          <w:ilvl w:val="0"/>
          <w:numId w:val="6"/>
        </w:numPr>
        <w:spacing w:before="0" w:beforeAutospacing="0" w:after="0" w:afterAutospacing="0" w:line="360" w:lineRule="auto"/>
        <w:jc w:val="both"/>
        <w:rPr>
          <w:rFonts w:ascii="Arial" w:hAnsi="Arial" w:cs="Arial"/>
        </w:rPr>
      </w:pPr>
      <w:r>
        <w:rPr>
          <w:rFonts w:ascii="Arial" w:hAnsi="Arial" w:cs="Arial"/>
        </w:rPr>
        <w:t>Hillier, D. and Comfort, D.</w:t>
      </w:r>
      <w:r w:rsidRPr="00423830">
        <w:rPr>
          <w:rFonts w:ascii="Arial" w:hAnsi="Arial" w:cs="Arial"/>
        </w:rPr>
        <w:t xml:space="preserve"> </w:t>
      </w:r>
      <w:r>
        <w:rPr>
          <w:rFonts w:ascii="Arial" w:hAnsi="Arial" w:cs="Arial"/>
        </w:rPr>
        <w:t>(</w:t>
      </w:r>
      <w:r w:rsidRPr="00423830">
        <w:rPr>
          <w:rFonts w:ascii="Arial" w:hAnsi="Arial" w:cs="Arial"/>
        </w:rPr>
        <w:t>2016)</w:t>
      </w:r>
      <w:r w:rsidRPr="00423830">
        <w:rPr>
          <w:rFonts w:ascii="Arial" w:hAnsi="Arial" w:cs="Arial"/>
          <w:i/>
        </w:rPr>
        <w:t>. Sustainability in the Global Hotel Industry</w:t>
      </w:r>
      <w:r w:rsidRPr="00423830">
        <w:rPr>
          <w:rFonts w:ascii="Arial" w:hAnsi="Arial" w:cs="Arial"/>
        </w:rPr>
        <w:t xml:space="preserve">. </w:t>
      </w:r>
      <w:r w:rsidRPr="00423830">
        <w:rPr>
          <w:rStyle w:val="Emphasis"/>
          <w:rFonts w:ascii="Arial" w:hAnsi="Arial" w:cs="Arial"/>
          <w:i w:val="0"/>
        </w:rPr>
        <w:t>International Journal of Contemporary Hospitality Management</w:t>
      </w:r>
      <w:r w:rsidRPr="00423830">
        <w:rPr>
          <w:rFonts w:ascii="Arial" w:hAnsi="Arial" w:cs="Arial"/>
        </w:rPr>
        <w:t>, 28(1), pp.36-58.</w:t>
      </w:r>
    </w:p>
    <w:p w:rsidR="00423830" w:rsidRPr="00423830" w:rsidRDefault="00916911" w:rsidP="00423830">
      <w:pPr>
        <w:pStyle w:val="NormalWeb"/>
        <w:numPr>
          <w:ilvl w:val="0"/>
          <w:numId w:val="6"/>
        </w:numPr>
        <w:spacing w:before="0" w:beforeAutospacing="0" w:after="0" w:afterAutospacing="0" w:line="360" w:lineRule="auto"/>
        <w:jc w:val="both"/>
        <w:rPr>
          <w:rFonts w:ascii="Arial" w:hAnsi="Arial" w:cs="Arial"/>
        </w:rPr>
      </w:pPr>
      <w:r>
        <w:rPr>
          <w:rFonts w:ascii="Arial" w:hAnsi="Arial" w:cs="Arial"/>
        </w:rPr>
        <w:t>Hong, S</w:t>
      </w:r>
      <w:r w:rsidR="00423830">
        <w:rPr>
          <w:rFonts w:ascii="Arial" w:hAnsi="Arial" w:cs="Arial"/>
        </w:rPr>
        <w:t>, K.</w:t>
      </w:r>
      <w:r w:rsidR="00423830" w:rsidRPr="00423830">
        <w:rPr>
          <w:rFonts w:ascii="Arial" w:hAnsi="Arial" w:cs="Arial"/>
        </w:rPr>
        <w:t xml:space="preserve"> </w:t>
      </w:r>
      <w:r w:rsidR="00423830">
        <w:rPr>
          <w:rFonts w:ascii="Arial" w:hAnsi="Arial" w:cs="Arial"/>
        </w:rPr>
        <w:t>(</w:t>
      </w:r>
      <w:r w:rsidR="00423830" w:rsidRPr="00423830">
        <w:rPr>
          <w:rFonts w:ascii="Arial" w:hAnsi="Arial" w:cs="Arial"/>
        </w:rPr>
        <w:t>2003</w:t>
      </w:r>
      <w:r w:rsidR="00423830">
        <w:rPr>
          <w:rFonts w:ascii="Arial" w:hAnsi="Arial" w:cs="Arial"/>
        </w:rPr>
        <w:t>)</w:t>
      </w:r>
      <w:r w:rsidR="00423830" w:rsidRPr="00423830">
        <w:rPr>
          <w:rFonts w:ascii="Arial" w:hAnsi="Arial" w:cs="Arial"/>
        </w:rPr>
        <w:t xml:space="preserve">. </w:t>
      </w:r>
      <w:r w:rsidR="00423830" w:rsidRPr="00423830">
        <w:rPr>
          <w:rFonts w:ascii="Arial" w:hAnsi="Arial" w:cs="Arial"/>
          <w:i/>
        </w:rPr>
        <w:t>Implications of potential green tourism development</w:t>
      </w:r>
      <w:r w:rsidR="00423830" w:rsidRPr="00423830">
        <w:rPr>
          <w:rFonts w:ascii="Arial" w:hAnsi="Arial" w:cs="Arial"/>
        </w:rPr>
        <w:t xml:space="preserve">. </w:t>
      </w:r>
      <w:r w:rsidR="00423830" w:rsidRPr="00423830">
        <w:rPr>
          <w:rStyle w:val="Emphasis"/>
          <w:rFonts w:ascii="Arial" w:hAnsi="Arial" w:cs="Arial"/>
          <w:i w:val="0"/>
        </w:rPr>
        <w:t>Annals of Tourism Research</w:t>
      </w:r>
      <w:r w:rsidR="00423830" w:rsidRPr="00423830">
        <w:rPr>
          <w:rFonts w:ascii="Arial" w:hAnsi="Arial" w:cs="Arial"/>
        </w:rPr>
        <w:t>, 30(2), pp. 323-341.</w:t>
      </w:r>
    </w:p>
    <w:p w:rsidR="00423830" w:rsidRPr="00423830" w:rsidRDefault="00423830" w:rsidP="00423830">
      <w:pPr>
        <w:pStyle w:val="NormalWeb"/>
        <w:numPr>
          <w:ilvl w:val="0"/>
          <w:numId w:val="6"/>
        </w:numPr>
        <w:spacing w:before="0" w:beforeAutospacing="0" w:after="0" w:afterAutospacing="0" w:line="360" w:lineRule="auto"/>
        <w:jc w:val="both"/>
        <w:rPr>
          <w:rFonts w:ascii="Arial" w:hAnsi="Arial" w:cs="Arial"/>
        </w:rPr>
      </w:pPr>
      <w:r>
        <w:rPr>
          <w:rFonts w:ascii="Arial" w:hAnsi="Arial" w:cs="Arial"/>
        </w:rPr>
        <w:t>Jones, T.</w:t>
      </w:r>
      <w:r w:rsidRPr="00423830">
        <w:rPr>
          <w:rFonts w:ascii="Arial" w:hAnsi="Arial" w:cs="Arial"/>
        </w:rPr>
        <w:t xml:space="preserve"> </w:t>
      </w:r>
      <w:r>
        <w:rPr>
          <w:rFonts w:ascii="Arial" w:hAnsi="Arial" w:cs="Arial"/>
        </w:rPr>
        <w:t>(</w:t>
      </w:r>
      <w:r w:rsidRPr="00423830">
        <w:rPr>
          <w:rFonts w:ascii="Arial" w:hAnsi="Arial" w:cs="Arial"/>
        </w:rPr>
        <w:t>2022</w:t>
      </w:r>
      <w:r>
        <w:rPr>
          <w:rFonts w:ascii="Arial" w:hAnsi="Arial" w:cs="Arial"/>
        </w:rPr>
        <w:t>)</w:t>
      </w:r>
      <w:r w:rsidRPr="00423830">
        <w:rPr>
          <w:rFonts w:ascii="Arial" w:hAnsi="Arial" w:cs="Arial"/>
        </w:rPr>
        <w:t xml:space="preserve">. </w:t>
      </w:r>
      <w:r w:rsidRPr="00423830">
        <w:rPr>
          <w:rFonts w:ascii="Arial" w:hAnsi="Arial" w:cs="Arial"/>
          <w:i/>
        </w:rPr>
        <w:t>Sustainable Practices in the Hospitality Industry: A Comprehensive Guide. London</w:t>
      </w:r>
      <w:r>
        <w:rPr>
          <w:rFonts w:ascii="Arial" w:hAnsi="Arial" w:cs="Arial"/>
        </w:rPr>
        <w:t xml:space="preserve">. </w:t>
      </w:r>
      <w:r w:rsidRPr="00423830">
        <w:rPr>
          <w:rFonts w:ascii="Arial" w:hAnsi="Arial" w:cs="Arial"/>
        </w:rPr>
        <w:t>Green Publishers.</w:t>
      </w:r>
    </w:p>
    <w:p w:rsidR="00423830" w:rsidRPr="00423830" w:rsidRDefault="00423830" w:rsidP="00423830">
      <w:pPr>
        <w:pStyle w:val="NormalWeb"/>
        <w:numPr>
          <w:ilvl w:val="0"/>
          <w:numId w:val="6"/>
        </w:numPr>
        <w:spacing w:before="0" w:beforeAutospacing="0" w:after="0" w:afterAutospacing="0" w:line="360" w:lineRule="auto"/>
        <w:jc w:val="both"/>
        <w:rPr>
          <w:rFonts w:ascii="Arial" w:hAnsi="Arial" w:cs="Arial"/>
        </w:rPr>
      </w:pPr>
      <w:r>
        <w:rPr>
          <w:rFonts w:ascii="Arial" w:hAnsi="Arial" w:cs="Arial"/>
        </w:rPr>
        <w:t>Kang, K.H., Lee, S. and Huh, C.</w:t>
      </w:r>
      <w:r w:rsidRPr="00423830">
        <w:rPr>
          <w:rFonts w:ascii="Arial" w:hAnsi="Arial" w:cs="Arial"/>
        </w:rPr>
        <w:t xml:space="preserve"> </w:t>
      </w:r>
      <w:r>
        <w:rPr>
          <w:rFonts w:ascii="Arial" w:hAnsi="Arial" w:cs="Arial"/>
        </w:rPr>
        <w:t>(</w:t>
      </w:r>
      <w:r w:rsidRPr="00423830">
        <w:rPr>
          <w:rFonts w:ascii="Arial" w:hAnsi="Arial" w:cs="Arial"/>
        </w:rPr>
        <w:t>2018</w:t>
      </w:r>
      <w:r>
        <w:rPr>
          <w:rFonts w:ascii="Arial" w:hAnsi="Arial" w:cs="Arial"/>
        </w:rPr>
        <w:t>)</w:t>
      </w:r>
      <w:r w:rsidRPr="00423830">
        <w:rPr>
          <w:rFonts w:ascii="Arial" w:hAnsi="Arial" w:cs="Arial"/>
        </w:rPr>
        <w:t xml:space="preserve">. </w:t>
      </w:r>
      <w:r w:rsidRPr="00423830">
        <w:rPr>
          <w:rFonts w:ascii="Arial" w:hAnsi="Arial" w:cs="Arial"/>
          <w:i/>
        </w:rPr>
        <w:t xml:space="preserve">Impacts of Positive and Negative Corporate Social Responsibility Activities on Company Performance in the </w:t>
      </w:r>
      <w:r w:rsidRPr="00423830">
        <w:rPr>
          <w:rFonts w:ascii="Arial" w:hAnsi="Arial" w:cs="Arial"/>
          <w:i/>
        </w:rPr>
        <w:lastRenderedPageBreak/>
        <w:t>Hospitality Industry.</w:t>
      </w:r>
      <w:r w:rsidRPr="00423830">
        <w:rPr>
          <w:rFonts w:ascii="Arial" w:hAnsi="Arial" w:cs="Arial"/>
        </w:rPr>
        <w:t xml:space="preserve"> </w:t>
      </w:r>
      <w:r w:rsidRPr="00423830">
        <w:rPr>
          <w:rStyle w:val="Emphasis"/>
          <w:rFonts w:ascii="Arial" w:hAnsi="Arial" w:cs="Arial"/>
          <w:i w:val="0"/>
        </w:rPr>
        <w:t>International Journal of Hospitality Management</w:t>
      </w:r>
      <w:r w:rsidRPr="00423830">
        <w:rPr>
          <w:rFonts w:ascii="Arial" w:hAnsi="Arial" w:cs="Arial"/>
        </w:rPr>
        <w:t>, 29(1), pp.72-82.</w:t>
      </w:r>
    </w:p>
    <w:p w:rsidR="00423830" w:rsidRPr="00423830" w:rsidRDefault="00423830" w:rsidP="00423830">
      <w:pPr>
        <w:pStyle w:val="NormalWeb"/>
        <w:numPr>
          <w:ilvl w:val="0"/>
          <w:numId w:val="6"/>
        </w:numPr>
        <w:spacing w:before="0" w:beforeAutospacing="0" w:after="0" w:afterAutospacing="0" w:line="360" w:lineRule="auto"/>
        <w:jc w:val="both"/>
        <w:rPr>
          <w:rFonts w:ascii="Arial" w:hAnsi="Arial" w:cs="Arial"/>
        </w:rPr>
      </w:pPr>
      <w:r w:rsidRPr="00423830">
        <w:rPr>
          <w:rFonts w:ascii="Arial" w:hAnsi="Arial" w:cs="Arial"/>
        </w:rPr>
        <w:t>Kh</w:t>
      </w:r>
      <w:r>
        <w:rPr>
          <w:rFonts w:ascii="Arial" w:hAnsi="Arial" w:cs="Arial"/>
        </w:rPr>
        <w:t xml:space="preserve">an, M.A., </w:t>
      </w:r>
      <w:proofErr w:type="spellStart"/>
      <w:r>
        <w:rPr>
          <w:rFonts w:ascii="Arial" w:hAnsi="Arial" w:cs="Arial"/>
        </w:rPr>
        <w:t>Mian</w:t>
      </w:r>
      <w:proofErr w:type="spellEnd"/>
      <w:r>
        <w:rPr>
          <w:rFonts w:ascii="Arial" w:hAnsi="Arial" w:cs="Arial"/>
        </w:rPr>
        <w:t>, A. and Asif, M.</w:t>
      </w:r>
      <w:r w:rsidRPr="00423830">
        <w:rPr>
          <w:rFonts w:ascii="Arial" w:hAnsi="Arial" w:cs="Arial"/>
        </w:rPr>
        <w:t xml:space="preserve"> </w:t>
      </w:r>
      <w:r>
        <w:rPr>
          <w:rFonts w:ascii="Arial" w:hAnsi="Arial" w:cs="Arial"/>
        </w:rPr>
        <w:t>(</w:t>
      </w:r>
      <w:r w:rsidRPr="00423830">
        <w:rPr>
          <w:rFonts w:ascii="Arial" w:hAnsi="Arial" w:cs="Arial"/>
        </w:rPr>
        <w:t>2019</w:t>
      </w:r>
      <w:r>
        <w:rPr>
          <w:rFonts w:ascii="Arial" w:hAnsi="Arial" w:cs="Arial"/>
        </w:rPr>
        <w:t>)</w:t>
      </w:r>
      <w:r w:rsidRPr="00423830">
        <w:rPr>
          <w:rFonts w:ascii="Arial" w:hAnsi="Arial" w:cs="Arial"/>
        </w:rPr>
        <w:t xml:space="preserve">. </w:t>
      </w:r>
      <w:r w:rsidRPr="00423830">
        <w:rPr>
          <w:rFonts w:ascii="Arial" w:hAnsi="Arial" w:cs="Arial"/>
          <w:i/>
        </w:rPr>
        <w:t>The Role of Employees in Promoting Sustainable Practices: A Case Study of the Hospitality Sector</w:t>
      </w:r>
      <w:r w:rsidRPr="00423830">
        <w:rPr>
          <w:rFonts w:ascii="Arial" w:hAnsi="Arial" w:cs="Arial"/>
        </w:rPr>
        <w:t xml:space="preserve">. </w:t>
      </w:r>
      <w:r w:rsidRPr="00423830">
        <w:rPr>
          <w:rStyle w:val="Emphasis"/>
          <w:rFonts w:ascii="Arial" w:hAnsi="Arial" w:cs="Arial"/>
          <w:i w:val="0"/>
        </w:rPr>
        <w:t>Journal of Sustainable Tourism</w:t>
      </w:r>
      <w:r w:rsidRPr="00423830">
        <w:rPr>
          <w:rFonts w:ascii="Arial" w:hAnsi="Arial" w:cs="Arial"/>
        </w:rPr>
        <w:t>, 27(6), pp.835-851.</w:t>
      </w:r>
    </w:p>
    <w:p w:rsidR="00423830" w:rsidRPr="00423830" w:rsidRDefault="00423830" w:rsidP="00423830">
      <w:pPr>
        <w:pStyle w:val="NormalWeb"/>
        <w:numPr>
          <w:ilvl w:val="0"/>
          <w:numId w:val="6"/>
        </w:numPr>
        <w:spacing w:before="0" w:beforeAutospacing="0" w:after="0" w:afterAutospacing="0" w:line="360" w:lineRule="auto"/>
        <w:jc w:val="both"/>
        <w:rPr>
          <w:rFonts w:ascii="Arial" w:hAnsi="Arial" w:cs="Arial"/>
        </w:rPr>
      </w:pPr>
      <w:proofErr w:type="spellStart"/>
      <w:r>
        <w:rPr>
          <w:rFonts w:ascii="Arial" w:hAnsi="Arial" w:cs="Arial"/>
        </w:rPr>
        <w:t>Nicolau</w:t>
      </w:r>
      <w:proofErr w:type="spellEnd"/>
      <w:r>
        <w:rPr>
          <w:rFonts w:ascii="Arial" w:hAnsi="Arial" w:cs="Arial"/>
        </w:rPr>
        <w:t>, J.L. and Bernard, S.</w:t>
      </w:r>
      <w:r w:rsidRPr="00423830">
        <w:rPr>
          <w:rFonts w:ascii="Arial" w:hAnsi="Arial" w:cs="Arial"/>
        </w:rPr>
        <w:t xml:space="preserve"> </w:t>
      </w:r>
      <w:r>
        <w:rPr>
          <w:rFonts w:ascii="Arial" w:hAnsi="Arial" w:cs="Arial"/>
        </w:rPr>
        <w:t>(</w:t>
      </w:r>
      <w:r w:rsidRPr="00423830">
        <w:rPr>
          <w:rFonts w:ascii="Arial" w:hAnsi="Arial" w:cs="Arial"/>
        </w:rPr>
        <w:t>2021</w:t>
      </w:r>
      <w:r>
        <w:rPr>
          <w:rFonts w:ascii="Arial" w:hAnsi="Arial" w:cs="Arial"/>
        </w:rPr>
        <w:t>)</w:t>
      </w:r>
      <w:r w:rsidRPr="00423830">
        <w:rPr>
          <w:rFonts w:ascii="Arial" w:hAnsi="Arial" w:cs="Arial"/>
        </w:rPr>
        <w:t xml:space="preserve">. </w:t>
      </w:r>
      <w:r w:rsidRPr="00423830">
        <w:rPr>
          <w:rFonts w:ascii="Arial" w:hAnsi="Arial" w:cs="Arial"/>
          <w:i/>
        </w:rPr>
        <w:t>Environmental certification and hotel market value.</w:t>
      </w:r>
      <w:r w:rsidRPr="00423830">
        <w:rPr>
          <w:rFonts w:ascii="Arial" w:hAnsi="Arial" w:cs="Arial"/>
        </w:rPr>
        <w:t xml:space="preserve"> </w:t>
      </w:r>
      <w:r w:rsidRPr="00423830">
        <w:rPr>
          <w:rStyle w:val="Emphasis"/>
          <w:rFonts w:ascii="Arial" w:hAnsi="Arial" w:cs="Arial"/>
          <w:i w:val="0"/>
        </w:rPr>
        <w:t>International Journal of Hospitality Management</w:t>
      </w:r>
      <w:r w:rsidRPr="00423830">
        <w:rPr>
          <w:rFonts w:ascii="Arial" w:hAnsi="Arial" w:cs="Arial"/>
        </w:rPr>
        <w:t>, 101, pp. 103-129.</w:t>
      </w:r>
    </w:p>
    <w:p w:rsidR="00423830" w:rsidRPr="00423830" w:rsidRDefault="00423830" w:rsidP="00423830">
      <w:pPr>
        <w:pStyle w:val="NormalWeb"/>
        <w:numPr>
          <w:ilvl w:val="0"/>
          <w:numId w:val="6"/>
        </w:numPr>
        <w:spacing w:before="0" w:beforeAutospacing="0" w:after="0" w:afterAutospacing="0" w:line="360" w:lineRule="auto"/>
        <w:jc w:val="both"/>
        <w:rPr>
          <w:rFonts w:ascii="Arial" w:hAnsi="Arial" w:cs="Arial"/>
        </w:rPr>
      </w:pPr>
      <w:r w:rsidRPr="00423830">
        <w:rPr>
          <w:rFonts w:ascii="Arial" w:hAnsi="Arial" w:cs="Arial"/>
        </w:rPr>
        <w:t>Pereir</w:t>
      </w:r>
      <w:r>
        <w:rPr>
          <w:rFonts w:ascii="Arial" w:hAnsi="Arial" w:cs="Arial"/>
        </w:rPr>
        <w:t>a, V., Silva, G.M. and Dias, Á.</w:t>
      </w:r>
      <w:r w:rsidRPr="00423830">
        <w:rPr>
          <w:rFonts w:ascii="Arial" w:hAnsi="Arial" w:cs="Arial"/>
        </w:rPr>
        <w:t xml:space="preserve"> </w:t>
      </w:r>
      <w:r>
        <w:rPr>
          <w:rFonts w:ascii="Arial" w:hAnsi="Arial" w:cs="Arial"/>
        </w:rPr>
        <w:t>(</w:t>
      </w:r>
      <w:r w:rsidRPr="00423830">
        <w:rPr>
          <w:rFonts w:ascii="Arial" w:hAnsi="Arial" w:cs="Arial"/>
        </w:rPr>
        <w:t>2021</w:t>
      </w:r>
      <w:r>
        <w:rPr>
          <w:rFonts w:ascii="Arial" w:hAnsi="Arial" w:cs="Arial"/>
        </w:rPr>
        <w:t>)</w:t>
      </w:r>
      <w:r w:rsidRPr="00423830">
        <w:rPr>
          <w:rFonts w:ascii="Arial" w:hAnsi="Arial" w:cs="Arial"/>
        </w:rPr>
        <w:t xml:space="preserve">. </w:t>
      </w:r>
      <w:r w:rsidRPr="00423830">
        <w:rPr>
          <w:rFonts w:ascii="Arial" w:hAnsi="Arial" w:cs="Arial"/>
          <w:i/>
        </w:rPr>
        <w:t xml:space="preserve">Sustainability practices in hospitality: Case study of a luxury hotel in </w:t>
      </w:r>
      <w:proofErr w:type="spellStart"/>
      <w:r w:rsidRPr="00423830">
        <w:rPr>
          <w:rFonts w:ascii="Arial" w:hAnsi="Arial" w:cs="Arial"/>
          <w:i/>
        </w:rPr>
        <w:t>Arrábida</w:t>
      </w:r>
      <w:proofErr w:type="spellEnd"/>
      <w:r w:rsidRPr="00423830">
        <w:rPr>
          <w:rFonts w:ascii="Arial" w:hAnsi="Arial" w:cs="Arial"/>
          <w:i/>
        </w:rPr>
        <w:t xml:space="preserve"> Natural Park</w:t>
      </w:r>
      <w:r w:rsidRPr="00423830">
        <w:rPr>
          <w:rFonts w:ascii="Arial" w:hAnsi="Arial" w:cs="Arial"/>
        </w:rPr>
        <w:t xml:space="preserve">. </w:t>
      </w:r>
      <w:r w:rsidRPr="00423830">
        <w:rPr>
          <w:rStyle w:val="Emphasis"/>
          <w:rFonts w:ascii="Arial" w:hAnsi="Arial" w:cs="Arial"/>
          <w:i w:val="0"/>
        </w:rPr>
        <w:t>Sustainability</w:t>
      </w:r>
      <w:r w:rsidRPr="00423830">
        <w:rPr>
          <w:rFonts w:ascii="Arial" w:hAnsi="Arial" w:cs="Arial"/>
        </w:rPr>
        <w:t>, 13(6), pp. 31-64.</w:t>
      </w:r>
    </w:p>
    <w:p w:rsidR="00423830" w:rsidRPr="00423830" w:rsidRDefault="00423830" w:rsidP="00423830">
      <w:pPr>
        <w:pStyle w:val="NormalWeb"/>
        <w:numPr>
          <w:ilvl w:val="0"/>
          <w:numId w:val="6"/>
        </w:numPr>
        <w:spacing w:before="0" w:beforeAutospacing="0" w:after="0" w:afterAutospacing="0" w:line="360" w:lineRule="auto"/>
        <w:jc w:val="both"/>
        <w:rPr>
          <w:rFonts w:ascii="Arial" w:hAnsi="Arial" w:cs="Arial"/>
        </w:rPr>
      </w:pPr>
      <w:r>
        <w:rPr>
          <w:rFonts w:ascii="Arial" w:hAnsi="Arial" w:cs="Arial"/>
        </w:rPr>
        <w:t>PDM Group.</w:t>
      </w:r>
      <w:r w:rsidRPr="00423830">
        <w:rPr>
          <w:rFonts w:ascii="Arial" w:hAnsi="Arial" w:cs="Arial"/>
        </w:rPr>
        <w:t xml:space="preserve"> </w:t>
      </w:r>
      <w:r>
        <w:rPr>
          <w:rFonts w:ascii="Arial" w:hAnsi="Arial" w:cs="Arial"/>
        </w:rPr>
        <w:t>(</w:t>
      </w:r>
      <w:r w:rsidRPr="00423830">
        <w:rPr>
          <w:rFonts w:ascii="Arial" w:hAnsi="Arial" w:cs="Arial"/>
        </w:rPr>
        <w:t>2023</w:t>
      </w:r>
      <w:r>
        <w:rPr>
          <w:rFonts w:ascii="Arial" w:hAnsi="Arial" w:cs="Arial"/>
        </w:rPr>
        <w:t>)</w:t>
      </w:r>
      <w:r w:rsidRPr="00423830">
        <w:rPr>
          <w:rFonts w:ascii="Arial" w:hAnsi="Arial" w:cs="Arial"/>
        </w:rPr>
        <w:t xml:space="preserve">. </w:t>
      </w:r>
      <w:r w:rsidRPr="00423830">
        <w:rPr>
          <w:rFonts w:ascii="Arial" w:hAnsi="Arial" w:cs="Arial"/>
          <w:i/>
        </w:rPr>
        <w:t xml:space="preserve">London’s Savoy Hotel launches food waste recycling service. </w:t>
      </w:r>
      <w:r w:rsidRPr="00423830">
        <w:rPr>
          <w:rStyle w:val="Emphasis"/>
          <w:rFonts w:ascii="Arial" w:hAnsi="Arial" w:cs="Arial"/>
          <w:i w:val="0"/>
        </w:rPr>
        <w:t>Pollution Solutions</w:t>
      </w:r>
      <w:r w:rsidRPr="00423830">
        <w:rPr>
          <w:rFonts w:ascii="Arial" w:hAnsi="Arial" w:cs="Arial"/>
        </w:rPr>
        <w:t xml:space="preserve">. Available at: </w:t>
      </w:r>
      <w:hyperlink r:id="rId14" w:tgtFrame="_new" w:history="1">
        <w:r w:rsidRPr="00423830">
          <w:rPr>
            <w:rStyle w:val="Hyperlink"/>
            <w:rFonts w:ascii="Arial" w:hAnsi="Arial" w:cs="Arial"/>
          </w:rPr>
          <w:t>https://www.pollutionsolutions-online.com/news/waste-management/21/pdm-group/londons-savoy-hotel-launches-food-waste-recycling-service/5227</w:t>
        </w:r>
      </w:hyperlink>
      <w:r w:rsidR="00916911">
        <w:rPr>
          <w:rStyle w:val="Hyperlink"/>
          <w:rFonts w:ascii="Arial" w:hAnsi="Arial" w:cs="Arial"/>
        </w:rPr>
        <w:t>.</w:t>
      </w:r>
      <w:r w:rsidR="00916911">
        <w:rPr>
          <w:rFonts w:ascii="Arial" w:hAnsi="Arial" w:cs="Arial"/>
        </w:rPr>
        <w:t xml:space="preserve"> </w:t>
      </w:r>
      <w:r w:rsidRPr="00423830">
        <w:rPr>
          <w:rFonts w:ascii="Arial" w:hAnsi="Arial" w:cs="Arial"/>
        </w:rPr>
        <w:t>Accessed</w:t>
      </w:r>
      <w:r w:rsidR="00916911">
        <w:rPr>
          <w:rFonts w:ascii="Arial" w:hAnsi="Arial" w:cs="Arial"/>
        </w:rPr>
        <w:t>:</w:t>
      </w:r>
      <w:r w:rsidRPr="00423830">
        <w:rPr>
          <w:rFonts w:ascii="Arial" w:hAnsi="Arial" w:cs="Arial"/>
        </w:rPr>
        <w:t xml:space="preserve"> </w:t>
      </w:r>
      <w:r w:rsidR="00916911">
        <w:rPr>
          <w:rFonts w:ascii="Arial" w:hAnsi="Arial" w:cs="Arial"/>
        </w:rPr>
        <w:t>(5 October 2024)</w:t>
      </w:r>
      <w:r w:rsidRPr="00423830">
        <w:rPr>
          <w:rFonts w:ascii="Arial" w:hAnsi="Arial" w:cs="Arial"/>
        </w:rPr>
        <w:t>.</w:t>
      </w:r>
    </w:p>
    <w:p w:rsidR="00423830" w:rsidRPr="00423830" w:rsidRDefault="00423830" w:rsidP="00423830">
      <w:pPr>
        <w:pStyle w:val="NormalWeb"/>
        <w:numPr>
          <w:ilvl w:val="0"/>
          <w:numId w:val="6"/>
        </w:numPr>
        <w:spacing w:before="0" w:beforeAutospacing="0" w:after="0" w:afterAutospacing="0" w:line="360" w:lineRule="auto"/>
        <w:jc w:val="both"/>
        <w:rPr>
          <w:rFonts w:ascii="Arial" w:hAnsi="Arial" w:cs="Arial"/>
        </w:rPr>
      </w:pPr>
      <w:r>
        <w:rPr>
          <w:rFonts w:ascii="Arial" w:hAnsi="Arial" w:cs="Arial"/>
        </w:rPr>
        <w:t>Smith, M. and Font, X.</w:t>
      </w:r>
      <w:r w:rsidRPr="00423830">
        <w:rPr>
          <w:rFonts w:ascii="Arial" w:hAnsi="Arial" w:cs="Arial"/>
        </w:rPr>
        <w:t xml:space="preserve"> </w:t>
      </w:r>
      <w:r>
        <w:rPr>
          <w:rFonts w:ascii="Arial" w:hAnsi="Arial" w:cs="Arial"/>
        </w:rPr>
        <w:t>(</w:t>
      </w:r>
      <w:r w:rsidRPr="00423830">
        <w:rPr>
          <w:rFonts w:ascii="Arial" w:hAnsi="Arial" w:cs="Arial"/>
        </w:rPr>
        <w:t>2020</w:t>
      </w:r>
      <w:r>
        <w:rPr>
          <w:rFonts w:ascii="Arial" w:hAnsi="Arial" w:cs="Arial"/>
        </w:rPr>
        <w:t>)</w:t>
      </w:r>
      <w:r w:rsidRPr="00423830">
        <w:rPr>
          <w:rFonts w:ascii="Arial" w:hAnsi="Arial" w:cs="Arial"/>
        </w:rPr>
        <w:t xml:space="preserve">. </w:t>
      </w:r>
      <w:r w:rsidRPr="00423830">
        <w:rPr>
          <w:rFonts w:ascii="Arial" w:hAnsi="Arial" w:cs="Arial"/>
          <w:i/>
        </w:rPr>
        <w:t>Corporate Social Responsibility in Tourism and Hospitality: A Critical Review of the Evidence and Research Agenda</w:t>
      </w:r>
      <w:r w:rsidRPr="00423830">
        <w:rPr>
          <w:rFonts w:ascii="Arial" w:hAnsi="Arial" w:cs="Arial"/>
        </w:rPr>
        <w:t xml:space="preserve">. </w:t>
      </w:r>
      <w:r w:rsidRPr="00423830">
        <w:rPr>
          <w:rStyle w:val="Emphasis"/>
          <w:rFonts w:ascii="Arial" w:hAnsi="Arial" w:cs="Arial"/>
          <w:i w:val="0"/>
        </w:rPr>
        <w:t>International Journal of Tourism Research</w:t>
      </w:r>
      <w:r w:rsidRPr="00423830">
        <w:rPr>
          <w:rFonts w:ascii="Arial" w:hAnsi="Arial" w:cs="Arial"/>
        </w:rPr>
        <w:t>, 22(2), pp.150-165.</w:t>
      </w:r>
    </w:p>
    <w:p w:rsidR="00423830" w:rsidRPr="00423830" w:rsidRDefault="00423830" w:rsidP="00423830">
      <w:pPr>
        <w:pStyle w:val="NormalWeb"/>
        <w:numPr>
          <w:ilvl w:val="0"/>
          <w:numId w:val="6"/>
        </w:numPr>
        <w:spacing w:before="0" w:beforeAutospacing="0" w:after="0" w:afterAutospacing="0" w:line="360" w:lineRule="auto"/>
        <w:jc w:val="both"/>
        <w:rPr>
          <w:rFonts w:ascii="Arial" w:hAnsi="Arial" w:cs="Arial"/>
        </w:rPr>
      </w:pPr>
      <w:proofErr w:type="spellStart"/>
      <w:r w:rsidRPr="00423830">
        <w:rPr>
          <w:rFonts w:ascii="Arial" w:hAnsi="Arial" w:cs="Arial"/>
        </w:rPr>
        <w:t>Swarbrooke</w:t>
      </w:r>
      <w:proofErr w:type="spellEnd"/>
      <w:r w:rsidRPr="00423830">
        <w:rPr>
          <w:rFonts w:ascii="Arial" w:hAnsi="Arial" w:cs="Arial"/>
        </w:rPr>
        <w:t xml:space="preserve">, </w:t>
      </w:r>
      <w:r>
        <w:rPr>
          <w:rFonts w:ascii="Arial" w:hAnsi="Arial" w:cs="Arial"/>
        </w:rPr>
        <w:t>J. and Horner, S.</w:t>
      </w:r>
      <w:r w:rsidRPr="00423830">
        <w:rPr>
          <w:rFonts w:ascii="Arial" w:hAnsi="Arial" w:cs="Arial"/>
        </w:rPr>
        <w:t xml:space="preserve"> </w:t>
      </w:r>
      <w:r>
        <w:rPr>
          <w:rFonts w:ascii="Arial" w:hAnsi="Arial" w:cs="Arial"/>
        </w:rPr>
        <w:t>(</w:t>
      </w:r>
      <w:r w:rsidRPr="00423830">
        <w:rPr>
          <w:rFonts w:ascii="Arial" w:hAnsi="Arial" w:cs="Arial"/>
        </w:rPr>
        <w:t>1999</w:t>
      </w:r>
      <w:r>
        <w:rPr>
          <w:rFonts w:ascii="Arial" w:hAnsi="Arial" w:cs="Arial"/>
        </w:rPr>
        <w:t>)</w:t>
      </w:r>
      <w:r w:rsidRPr="00423830">
        <w:rPr>
          <w:rFonts w:ascii="Arial" w:hAnsi="Arial" w:cs="Arial"/>
        </w:rPr>
        <w:t xml:space="preserve">. </w:t>
      </w:r>
      <w:r w:rsidRPr="00423830">
        <w:rPr>
          <w:rStyle w:val="Emphasis"/>
          <w:rFonts w:ascii="Arial" w:hAnsi="Arial" w:cs="Arial"/>
        </w:rPr>
        <w:t>Consumer Behaviour in Tourism</w:t>
      </w:r>
      <w:r w:rsidRPr="00423830">
        <w:rPr>
          <w:rFonts w:ascii="Arial" w:hAnsi="Arial" w:cs="Arial"/>
        </w:rPr>
        <w:t xml:space="preserve">. </w:t>
      </w:r>
      <w:r w:rsidRPr="00423830">
        <w:rPr>
          <w:rFonts w:ascii="Arial" w:hAnsi="Arial" w:cs="Arial"/>
          <w:i/>
        </w:rPr>
        <w:t>Chapter 5</w:t>
      </w:r>
      <w:r w:rsidRPr="00423830">
        <w:rPr>
          <w:rFonts w:ascii="Arial" w:hAnsi="Arial" w:cs="Arial"/>
        </w:rPr>
        <w:t>. Routledge.</w:t>
      </w:r>
    </w:p>
    <w:p w:rsidR="00423830" w:rsidRPr="00423830" w:rsidRDefault="00423830" w:rsidP="00423830">
      <w:pPr>
        <w:pStyle w:val="NormalWeb"/>
        <w:numPr>
          <w:ilvl w:val="0"/>
          <w:numId w:val="6"/>
        </w:numPr>
        <w:spacing w:before="0" w:beforeAutospacing="0" w:after="0" w:afterAutospacing="0" w:line="360" w:lineRule="auto"/>
        <w:jc w:val="both"/>
        <w:rPr>
          <w:rFonts w:ascii="Arial" w:hAnsi="Arial" w:cs="Arial"/>
        </w:rPr>
      </w:pPr>
      <w:r>
        <w:rPr>
          <w:rFonts w:ascii="Arial" w:hAnsi="Arial" w:cs="Arial"/>
        </w:rPr>
        <w:t>[The Savoy London].</w:t>
      </w:r>
      <w:r w:rsidRPr="00423830">
        <w:rPr>
          <w:rFonts w:ascii="Arial" w:hAnsi="Arial" w:cs="Arial"/>
        </w:rPr>
        <w:t xml:space="preserve"> 2024. </w:t>
      </w:r>
      <w:r w:rsidRPr="00423830">
        <w:rPr>
          <w:rFonts w:ascii="Arial" w:hAnsi="Arial" w:cs="Arial"/>
          <w:i/>
        </w:rPr>
        <w:t xml:space="preserve">The Savoy Hotel in London | Luxurious 5 Star Hotel | </w:t>
      </w:r>
      <w:proofErr w:type="gramStart"/>
      <w:r w:rsidRPr="00423830">
        <w:rPr>
          <w:rFonts w:ascii="Arial" w:hAnsi="Arial" w:cs="Arial"/>
          <w:i/>
        </w:rPr>
        <w:t>The</w:t>
      </w:r>
      <w:proofErr w:type="gramEnd"/>
      <w:r w:rsidRPr="00423830">
        <w:rPr>
          <w:rFonts w:ascii="Arial" w:hAnsi="Arial" w:cs="Arial"/>
          <w:i/>
        </w:rPr>
        <w:t xml:space="preserve"> Savoy</w:t>
      </w:r>
      <w:r w:rsidRPr="00423830">
        <w:rPr>
          <w:rFonts w:ascii="Arial" w:hAnsi="Arial" w:cs="Arial"/>
        </w:rPr>
        <w:t xml:space="preserve">. Available at: </w:t>
      </w:r>
      <w:hyperlink r:id="rId15" w:tgtFrame="_new" w:history="1">
        <w:r w:rsidRPr="00423830">
          <w:rPr>
            <w:rStyle w:val="Hyperlink"/>
            <w:rFonts w:ascii="Arial" w:hAnsi="Arial" w:cs="Arial"/>
          </w:rPr>
          <w:t>https://www.thesavoylondon.com/</w:t>
        </w:r>
      </w:hyperlink>
      <w:r w:rsidR="00916911">
        <w:rPr>
          <w:rFonts w:ascii="Arial" w:hAnsi="Arial" w:cs="Arial"/>
        </w:rPr>
        <w:t xml:space="preserve">. </w:t>
      </w:r>
      <w:r w:rsidRPr="00423830">
        <w:rPr>
          <w:rFonts w:ascii="Arial" w:hAnsi="Arial" w:cs="Arial"/>
        </w:rPr>
        <w:t xml:space="preserve">Accessed </w:t>
      </w:r>
      <w:r w:rsidR="00916911">
        <w:rPr>
          <w:rFonts w:ascii="Arial" w:hAnsi="Arial" w:cs="Arial"/>
        </w:rPr>
        <w:t>(3 October 2024)</w:t>
      </w:r>
      <w:r w:rsidRPr="00423830">
        <w:rPr>
          <w:rFonts w:ascii="Arial" w:hAnsi="Arial" w:cs="Arial"/>
        </w:rPr>
        <w:t>.</w:t>
      </w:r>
    </w:p>
    <w:p w:rsidR="00423830" w:rsidRPr="00423830" w:rsidRDefault="00423830" w:rsidP="00423830">
      <w:pPr>
        <w:pStyle w:val="NormalWeb"/>
        <w:numPr>
          <w:ilvl w:val="0"/>
          <w:numId w:val="6"/>
        </w:numPr>
        <w:spacing w:before="0" w:beforeAutospacing="0" w:after="0" w:afterAutospacing="0" w:line="360" w:lineRule="auto"/>
        <w:jc w:val="both"/>
        <w:rPr>
          <w:rFonts w:ascii="Arial" w:hAnsi="Arial" w:cs="Arial"/>
        </w:rPr>
      </w:pPr>
      <w:r>
        <w:rPr>
          <w:rFonts w:ascii="Arial" w:hAnsi="Arial" w:cs="Arial"/>
        </w:rPr>
        <w:t>The Savoy.</w:t>
      </w:r>
      <w:r w:rsidRPr="00423830">
        <w:rPr>
          <w:rFonts w:ascii="Arial" w:hAnsi="Arial" w:cs="Arial"/>
        </w:rPr>
        <w:t xml:space="preserve"> </w:t>
      </w:r>
      <w:r w:rsidRPr="00423830">
        <w:rPr>
          <w:rFonts w:ascii="Arial" w:hAnsi="Arial" w:cs="Arial"/>
          <w:i/>
        </w:rPr>
        <w:t>Sustainability initiatives.</w:t>
      </w:r>
      <w:r w:rsidRPr="00423830">
        <w:rPr>
          <w:rFonts w:ascii="Arial" w:hAnsi="Arial" w:cs="Arial"/>
        </w:rPr>
        <w:t xml:space="preserve"> Available at: </w:t>
      </w:r>
      <w:hyperlink r:id="rId16" w:tgtFrame="_new" w:history="1">
        <w:r w:rsidRPr="00423830">
          <w:rPr>
            <w:rStyle w:val="Hyperlink"/>
            <w:rFonts w:ascii="Arial" w:hAnsi="Arial" w:cs="Arial"/>
          </w:rPr>
          <w:t>https://www.thesavoylondon.com/about-us/sustainability-initiatives/</w:t>
        </w:r>
      </w:hyperlink>
      <w:r w:rsidR="00916911">
        <w:rPr>
          <w:rFonts w:ascii="Arial" w:hAnsi="Arial" w:cs="Arial"/>
        </w:rPr>
        <w:t xml:space="preserve"> </w:t>
      </w:r>
      <w:r w:rsidRPr="00423830">
        <w:rPr>
          <w:rFonts w:ascii="Arial" w:hAnsi="Arial" w:cs="Arial"/>
        </w:rPr>
        <w:t xml:space="preserve">Accessed </w:t>
      </w:r>
      <w:r w:rsidR="00916911">
        <w:rPr>
          <w:rFonts w:ascii="Arial" w:hAnsi="Arial" w:cs="Arial"/>
        </w:rPr>
        <w:t>(5 October 2024)</w:t>
      </w:r>
      <w:r w:rsidRPr="00423830">
        <w:rPr>
          <w:rFonts w:ascii="Arial" w:hAnsi="Arial" w:cs="Arial"/>
        </w:rPr>
        <w:t>.</w:t>
      </w:r>
    </w:p>
    <w:p w:rsidR="00423830" w:rsidRPr="00423830" w:rsidRDefault="00423830" w:rsidP="00423830">
      <w:pPr>
        <w:pStyle w:val="NormalWeb"/>
        <w:numPr>
          <w:ilvl w:val="0"/>
          <w:numId w:val="6"/>
        </w:numPr>
        <w:spacing w:before="0" w:beforeAutospacing="0" w:after="0" w:afterAutospacing="0" w:line="360" w:lineRule="auto"/>
        <w:jc w:val="both"/>
        <w:rPr>
          <w:rFonts w:ascii="Arial" w:hAnsi="Arial" w:cs="Arial"/>
        </w:rPr>
      </w:pPr>
      <w:r>
        <w:rPr>
          <w:rFonts w:ascii="Arial" w:hAnsi="Arial" w:cs="Arial"/>
        </w:rPr>
        <w:t>UK Government.</w:t>
      </w:r>
      <w:r w:rsidRPr="00423830">
        <w:rPr>
          <w:rFonts w:ascii="Arial" w:hAnsi="Arial" w:cs="Arial"/>
        </w:rPr>
        <w:t xml:space="preserve"> </w:t>
      </w:r>
      <w:r>
        <w:rPr>
          <w:rFonts w:ascii="Arial" w:hAnsi="Arial" w:cs="Arial"/>
        </w:rPr>
        <w:t>(</w:t>
      </w:r>
      <w:r w:rsidRPr="00423830">
        <w:rPr>
          <w:rFonts w:ascii="Arial" w:hAnsi="Arial" w:cs="Arial"/>
        </w:rPr>
        <w:t>1990</w:t>
      </w:r>
      <w:r>
        <w:rPr>
          <w:rFonts w:ascii="Arial" w:hAnsi="Arial" w:cs="Arial"/>
        </w:rPr>
        <w:t>)</w:t>
      </w:r>
      <w:r w:rsidRPr="00423830">
        <w:rPr>
          <w:rFonts w:ascii="Arial" w:hAnsi="Arial" w:cs="Arial"/>
        </w:rPr>
        <w:t xml:space="preserve">. </w:t>
      </w:r>
      <w:r w:rsidRPr="00423830">
        <w:rPr>
          <w:rFonts w:ascii="Arial" w:hAnsi="Arial" w:cs="Arial"/>
          <w:i/>
        </w:rPr>
        <w:t>Environmental Protection Act 1990.</w:t>
      </w:r>
      <w:r w:rsidRPr="00423830">
        <w:rPr>
          <w:rFonts w:ascii="Arial" w:hAnsi="Arial" w:cs="Arial"/>
        </w:rPr>
        <w:t xml:space="preserve"> Available at: </w:t>
      </w:r>
      <w:hyperlink r:id="rId17" w:tgtFrame="_new" w:history="1">
        <w:r w:rsidRPr="00423830">
          <w:rPr>
            <w:rStyle w:val="Hyperlink"/>
            <w:rFonts w:ascii="Arial" w:hAnsi="Arial" w:cs="Arial"/>
          </w:rPr>
          <w:t>https://www.legislation.gov.uk/ukpga/1990/43/contents</w:t>
        </w:r>
      </w:hyperlink>
      <w:r w:rsidR="00916911">
        <w:rPr>
          <w:rFonts w:ascii="Arial" w:hAnsi="Arial" w:cs="Arial"/>
        </w:rPr>
        <w:t xml:space="preserve"> </w:t>
      </w:r>
      <w:r w:rsidRPr="00423830">
        <w:rPr>
          <w:rFonts w:ascii="Arial" w:hAnsi="Arial" w:cs="Arial"/>
        </w:rPr>
        <w:t xml:space="preserve">Accessed </w:t>
      </w:r>
      <w:r w:rsidR="00916911">
        <w:rPr>
          <w:rFonts w:ascii="Arial" w:hAnsi="Arial" w:cs="Arial"/>
        </w:rPr>
        <w:t>(5 October 2024)</w:t>
      </w:r>
      <w:r w:rsidRPr="00423830">
        <w:rPr>
          <w:rFonts w:ascii="Arial" w:hAnsi="Arial" w:cs="Arial"/>
        </w:rPr>
        <w:t>.</w:t>
      </w:r>
    </w:p>
    <w:p w:rsidR="00423830" w:rsidRPr="00423830" w:rsidRDefault="00423830" w:rsidP="00423830">
      <w:pPr>
        <w:pStyle w:val="NormalWeb"/>
        <w:numPr>
          <w:ilvl w:val="0"/>
          <w:numId w:val="6"/>
        </w:numPr>
        <w:spacing w:before="0" w:beforeAutospacing="0" w:after="0" w:afterAutospacing="0" w:line="360" w:lineRule="auto"/>
        <w:jc w:val="both"/>
        <w:rPr>
          <w:rFonts w:ascii="Arial" w:hAnsi="Arial" w:cs="Arial"/>
        </w:rPr>
      </w:pPr>
      <w:r>
        <w:rPr>
          <w:rFonts w:ascii="Arial" w:hAnsi="Arial" w:cs="Arial"/>
        </w:rPr>
        <w:t>UK Government.</w:t>
      </w:r>
      <w:r w:rsidRPr="00423830">
        <w:rPr>
          <w:rFonts w:ascii="Arial" w:hAnsi="Arial" w:cs="Arial"/>
        </w:rPr>
        <w:t xml:space="preserve"> </w:t>
      </w:r>
      <w:r>
        <w:rPr>
          <w:rFonts w:ascii="Arial" w:hAnsi="Arial" w:cs="Arial"/>
        </w:rPr>
        <w:t>(</w:t>
      </w:r>
      <w:r w:rsidRPr="00423830">
        <w:rPr>
          <w:rFonts w:ascii="Arial" w:hAnsi="Arial" w:cs="Arial"/>
        </w:rPr>
        <w:t>2008</w:t>
      </w:r>
      <w:r>
        <w:rPr>
          <w:rFonts w:ascii="Arial" w:hAnsi="Arial" w:cs="Arial"/>
        </w:rPr>
        <w:t>)</w:t>
      </w:r>
      <w:r w:rsidRPr="00423830">
        <w:rPr>
          <w:rFonts w:ascii="Arial" w:hAnsi="Arial" w:cs="Arial"/>
        </w:rPr>
        <w:t xml:space="preserve">. </w:t>
      </w:r>
      <w:r w:rsidRPr="00423830">
        <w:rPr>
          <w:rFonts w:ascii="Arial" w:hAnsi="Arial" w:cs="Arial"/>
          <w:i/>
        </w:rPr>
        <w:t>Climate Change Act 2008</w:t>
      </w:r>
      <w:r w:rsidRPr="00423830">
        <w:rPr>
          <w:rFonts w:ascii="Arial" w:hAnsi="Arial" w:cs="Arial"/>
        </w:rPr>
        <w:t xml:space="preserve">. Available at: </w:t>
      </w:r>
      <w:hyperlink r:id="rId18" w:tgtFrame="_new" w:history="1">
        <w:r w:rsidRPr="00423830">
          <w:rPr>
            <w:rStyle w:val="Hyperlink"/>
            <w:rFonts w:ascii="Arial" w:hAnsi="Arial" w:cs="Arial"/>
          </w:rPr>
          <w:t>https://www.legislation.gov.uk/ukpga/2008/27/contents</w:t>
        </w:r>
      </w:hyperlink>
      <w:r w:rsidR="00916911">
        <w:rPr>
          <w:rStyle w:val="Hyperlink"/>
          <w:rFonts w:ascii="Arial" w:hAnsi="Arial" w:cs="Arial"/>
        </w:rPr>
        <w:t>.</w:t>
      </w:r>
      <w:r w:rsidR="00916911">
        <w:rPr>
          <w:rFonts w:ascii="Arial" w:hAnsi="Arial" w:cs="Arial"/>
        </w:rPr>
        <w:t xml:space="preserve"> </w:t>
      </w:r>
      <w:r w:rsidRPr="00423830">
        <w:rPr>
          <w:rFonts w:ascii="Arial" w:hAnsi="Arial" w:cs="Arial"/>
        </w:rPr>
        <w:t xml:space="preserve">Accessed </w:t>
      </w:r>
      <w:r w:rsidR="00916911">
        <w:rPr>
          <w:rFonts w:ascii="Arial" w:hAnsi="Arial" w:cs="Arial"/>
        </w:rPr>
        <w:t>(5 October 2024)</w:t>
      </w:r>
      <w:r w:rsidRPr="00423830">
        <w:rPr>
          <w:rFonts w:ascii="Arial" w:hAnsi="Arial" w:cs="Arial"/>
        </w:rPr>
        <w:t>.</w:t>
      </w:r>
    </w:p>
    <w:p w:rsidR="00916911" w:rsidRPr="00423830" w:rsidRDefault="00423830" w:rsidP="00916911">
      <w:pPr>
        <w:pStyle w:val="NormalWeb"/>
        <w:numPr>
          <w:ilvl w:val="0"/>
          <w:numId w:val="6"/>
        </w:numPr>
        <w:spacing w:before="0" w:beforeAutospacing="0" w:after="0" w:afterAutospacing="0" w:line="360" w:lineRule="auto"/>
        <w:jc w:val="both"/>
        <w:rPr>
          <w:rFonts w:ascii="Arial" w:hAnsi="Arial" w:cs="Arial"/>
        </w:rPr>
      </w:pPr>
      <w:r w:rsidRPr="00916911">
        <w:rPr>
          <w:rFonts w:ascii="Arial" w:hAnsi="Arial" w:cs="Arial"/>
        </w:rPr>
        <w:lastRenderedPageBreak/>
        <w:t xml:space="preserve">UK Government. (2011). </w:t>
      </w:r>
      <w:r w:rsidRPr="00916911">
        <w:rPr>
          <w:rFonts w:ascii="Arial" w:hAnsi="Arial" w:cs="Arial"/>
          <w:i/>
        </w:rPr>
        <w:t>Waste (England and Wales) Regulations 2011</w:t>
      </w:r>
      <w:r w:rsidRPr="00916911">
        <w:rPr>
          <w:rFonts w:ascii="Arial" w:hAnsi="Arial" w:cs="Arial"/>
        </w:rPr>
        <w:t xml:space="preserve">. Available at: </w:t>
      </w:r>
      <w:hyperlink r:id="rId19" w:tgtFrame="_new" w:history="1">
        <w:r w:rsidRPr="00916911">
          <w:rPr>
            <w:rStyle w:val="Hyperlink"/>
            <w:rFonts w:ascii="Arial" w:hAnsi="Arial" w:cs="Arial"/>
          </w:rPr>
          <w:t>https://www.legislation.gov.uk/uksi/2011/988/contents</w:t>
        </w:r>
      </w:hyperlink>
      <w:r w:rsidR="00916911">
        <w:rPr>
          <w:rStyle w:val="Hyperlink"/>
          <w:rFonts w:ascii="Arial" w:hAnsi="Arial" w:cs="Arial"/>
        </w:rPr>
        <w:t>.</w:t>
      </w:r>
      <w:r w:rsidRPr="00916911">
        <w:rPr>
          <w:rFonts w:ascii="Arial" w:hAnsi="Arial" w:cs="Arial"/>
        </w:rPr>
        <w:t xml:space="preserve"> </w:t>
      </w:r>
      <w:r w:rsidR="00916911" w:rsidRPr="00423830">
        <w:rPr>
          <w:rFonts w:ascii="Arial" w:hAnsi="Arial" w:cs="Arial"/>
        </w:rPr>
        <w:t xml:space="preserve">Accessed </w:t>
      </w:r>
      <w:r w:rsidR="00916911">
        <w:rPr>
          <w:rFonts w:ascii="Arial" w:hAnsi="Arial" w:cs="Arial"/>
        </w:rPr>
        <w:t>(5 October 2024)</w:t>
      </w:r>
      <w:r w:rsidR="00916911" w:rsidRPr="00423830">
        <w:rPr>
          <w:rFonts w:ascii="Arial" w:hAnsi="Arial" w:cs="Arial"/>
        </w:rPr>
        <w:t>.</w:t>
      </w:r>
    </w:p>
    <w:p w:rsidR="00916911" w:rsidRPr="00423830" w:rsidRDefault="00423830" w:rsidP="00916911">
      <w:pPr>
        <w:pStyle w:val="NormalWeb"/>
        <w:numPr>
          <w:ilvl w:val="0"/>
          <w:numId w:val="6"/>
        </w:numPr>
        <w:spacing w:before="0" w:beforeAutospacing="0" w:after="0" w:afterAutospacing="0" w:line="360" w:lineRule="auto"/>
        <w:jc w:val="both"/>
        <w:rPr>
          <w:rFonts w:ascii="Arial" w:hAnsi="Arial" w:cs="Arial"/>
        </w:rPr>
      </w:pPr>
      <w:r w:rsidRPr="00916911">
        <w:rPr>
          <w:rFonts w:ascii="Arial" w:hAnsi="Arial" w:cs="Arial"/>
        </w:rPr>
        <w:t xml:space="preserve">UK Government. (2015). </w:t>
      </w:r>
      <w:r w:rsidRPr="00916911">
        <w:rPr>
          <w:rFonts w:ascii="Arial" w:hAnsi="Arial" w:cs="Arial"/>
          <w:i/>
        </w:rPr>
        <w:t>Modern Slavery Act 2015.</w:t>
      </w:r>
      <w:r w:rsidRPr="00916911">
        <w:rPr>
          <w:rFonts w:ascii="Arial" w:hAnsi="Arial" w:cs="Arial"/>
        </w:rPr>
        <w:t xml:space="preserve"> Available at: </w:t>
      </w:r>
      <w:hyperlink r:id="rId20" w:tgtFrame="_new" w:history="1">
        <w:r w:rsidRPr="00916911">
          <w:rPr>
            <w:rStyle w:val="Hyperlink"/>
            <w:rFonts w:ascii="Arial" w:hAnsi="Arial" w:cs="Arial"/>
          </w:rPr>
          <w:t>https://www.legislation.gov.uk/ukpga/2015/30/contents</w:t>
        </w:r>
      </w:hyperlink>
      <w:r w:rsidR="00916911" w:rsidRPr="00916911">
        <w:rPr>
          <w:rStyle w:val="Hyperlink"/>
          <w:rFonts w:ascii="Arial" w:hAnsi="Arial" w:cs="Arial"/>
        </w:rPr>
        <w:t>.</w:t>
      </w:r>
      <w:r w:rsidRPr="00916911">
        <w:rPr>
          <w:rFonts w:ascii="Arial" w:hAnsi="Arial" w:cs="Arial"/>
        </w:rPr>
        <w:t xml:space="preserve"> </w:t>
      </w:r>
      <w:r w:rsidR="00916911" w:rsidRPr="00423830">
        <w:rPr>
          <w:rFonts w:ascii="Arial" w:hAnsi="Arial" w:cs="Arial"/>
        </w:rPr>
        <w:t xml:space="preserve">Accessed </w:t>
      </w:r>
      <w:r w:rsidR="00916911">
        <w:rPr>
          <w:rFonts w:ascii="Arial" w:hAnsi="Arial" w:cs="Arial"/>
        </w:rPr>
        <w:t>(5 October 2024)</w:t>
      </w:r>
      <w:r w:rsidR="00916911" w:rsidRPr="00423830">
        <w:rPr>
          <w:rFonts w:ascii="Arial" w:hAnsi="Arial" w:cs="Arial"/>
        </w:rPr>
        <w:t>.</w:t>
      </w:r>
    </w:p>
    <w:p w:rsidR="00916911" w:rsidRPr="00423830" w:rsidRDefault="00423830" w:rsidP="00916911">
      <w:pPr>
        <w:pStyle w:val="NormalWeb"/>
        <w:numPr>
          <w:ilvl w:val="0"/>
          <w:numId w:val="6"/>
        </w:numPr>
        <w:spacing w:before="0" w:beforeAutospacing="0" w:after="0" w:afterAutospacing="0" w:line="360" w:lineRule="auto"/>
        <w:jc w:val="both"/>
        <w:rPr>
          <w:rFonts w:ascii="Arial" w:hAnsi="Arial" w:cs="Arial"/>
        </w:rPr>
      </w:pPr>
      <w:r w:rsidRPr="00916911">
        <w:rPr>
          <w:rFonts w:ascii="Arial" w:hAnsi="Arial" w:cs="Arial"/>
        </w:rPr>
        <w:t xml:space="preserve">Wireless Infrastructure Group. (2023). </w:t>
      </w:r>
      <w:r w:rsidRPr="00916911">
        <w:rPr>
          <w:rFonts w:ascii="Arial" w:hAnsi="Arial" w:cs="Arial"/>
          <w:i/>
        </w:rPr>
        <w:t xml:space="preserve">Savoy Hotel London: A Case Study on Sustainable Infrastructure. </w:t>
      </w:r>
      <w:r w:rsidRPr="00916911">
        <w:rPr>
          <w:rFonts w:ascii="Arial" w:hAnsi="Arial" w:cs="Arial"/>
        </w:rPr>
        <w:t xml:space="preserve">Available at: </w:t>
      </w:r>
      <w:hyperlink r:id="rId21" w:tgtFrame="_new" w:history="1">
        <w:r w:rsidRPr="00916911">
          <w:rPr>
            <w:rStyle w:val="Hyperlink"/>
            <w:rFonts w:ascii="Arial" w:hAnsi="Arial" w:cs="Arial"/>
          </w:rPr>
          <w:t>https://www.wirelessinfrastructure.com/case-studies/savoy-hotel-london/</w:t>
        </w:r>
      </w:hyperlink>
      <w:r w:rsidRPr="00916911">
        <w:rPr>
          <w:rFonts w:ascii="Arial" w:hAnsi="Arial" w:cs="Arial"/>
        </w:rPr>
        <w:t xml:space="preserve"> </w:t>
      </w:r>
      <w:r w:rsidR="00916911" w:rsidRPr="00423830">
        <w:rPr>
          <w:rFonts w:ascii="Arial" w:hAnsi="Arial" w:cs="Arial"/>
        </w:rPr>
        <w:t xml:space="preserve">Accessed </w:t>
      </w:r>
      <w:r w:rsidR="00916911">
        <w:rPr>
          <w:rFonts w:ascii="Arial" w:hAnsi="Arial" w:cs="Arial"/>
        </w:rPr>
        <w:t>(5 October 2024)</w:t>
      </w:r>
      <w:r w:rsidR="00916911" w:rsidRPr="00423830">
        <w:rPr>
          <w:rFonts w:ascii="Arial" w:hAnsi="Arial" w:cs="Arial"/>
        </w:rPr>
        <w:t>.</w:t>
      </w:r>
    </w:p>
    <w:p w:rsidR="00916911" w:rsidRPr="00423830" w:rsidRDefault="002F405A" w:rsidP="00916911">
      <w:pPr>
        <w:pStyle w:val="NormalWeb"/>
        <w:numPr>
          <w:ilvl w:val="0"/>
          <w:numId w:val="6"/>
        </w:numPr>
        <w:spacing w:before="0" w:beforeAutospacing="0" w:after="0" w:afterAutospacing="0" w:line="360" w:lineRule="auto"/>
        <w:jc w:val="both"/>
        <w:rPr>
          <w:rFonts w:ascii="Arial" w:hAnsi="Arial" w:cs="Arial"/>
        </w:rPr>
      </w:pPr>
      <w:proofErr w:type="spellStart"/>
      <w:r>
        <w:rPr>
          <w:rFonts w:ascii="Arial" w:hAnsi="Arial" w:cs="Arial"/>
        </w:rPr>
        <w:t>Waliam</w:t>
      </w:r>
      <w:proofErr w:type="spellEnd"/>
      <w:r>
        <w:rPr>
          <w:rFonts w:ascii="Arial" w:hAnsi="Arial" w:cs="Arial"/>
        </w:rPr>
        <w:t>, H.</w:t>
      </w:r>
      <w:r w:rsidR="00423830" w:rsidRPr="00916911">
        <w:rPr>
          <w:rFonts w:ascii="Arial" w:hAnsi="Arial" w:cs="Arial"/>
        </w:rPr>
        <w:t xml:space="preserve"> (2023). </w:t>
      </w:r>
      <w:r w:rsidR="00423830" w:rsidRPr="00916911">
        <w:rPr>
          <w:rFonts w:ascii="Arial" w:hAnsi="Arial" w:cs="Arial"/>
          <w:i/>
        </w:rPr>
        <w:t>Case Study: Savoy Hotel.</w:t>
      </w:r>
      <w:r w:rsidR="00423830" w:rsidRPr="00916911">
        <w:rPr>
          <w:rFonts w:ascii="Arial" w:hAnsi="Arial" w:cs="Arial"/>
        </w:rPr>
        <w:t xml:space="preserve"> Available at: </w:t>
      </w:r>
      <w:hyperlink r:id="rId22" w:tgtFrame="_new" w:history="1">
        <w:r w:rsidR="00423830" w:rsidRPr="00916911">
          <w:rPr>
            <w:rStyle w:val="Hyperlink"/>
            <w:rFonts w:ascii="Arial" w:hAnsi="Arial" w:cs="Arial"/>
          </w:rPr>
          <w:t>https://westernhygiene.ie/case-study-savoy-hotel/?srsltid=AfmBOoqyFM8O4YpN_VrPrLySSKf9Tqc5xNCCVBBRldiJSfu1Y2_A7mB-</w:t>
        </w:r>
      </w:hyperlink>
      <w:r w:rsidR="00423830" w:rsidRPr="00916911">
        <w:rPr>
          <w:rFonts w:ascii="Arial" w:hAnsi="Arial" w:cs="Arial"/>
        </w:rPr>
        <w:t xml:space="preserve"> </w:t>
      </w:r>
      <w:r w:rsidR="00916911" w:rsidRPr="00423830">
        <w:rPr>
          <w:rFonts w:ascii="Arial" w:hAnsi="Arial" w:cs="Arial"/>
        </w:rPr>
        <w:t xml:space="preserve">Accessed </w:t>
      </w:r>
      <w:r w:rsidR="00916911">
        <w:rPr>
          <w:rFonts w:ascii="Arial" w:hAnsi="Arial" w:cs="Arial"/>
        </w:rPr>
        <w:t>(5 October 2024)</w:t>
      </w:r>
      <w:r w:rsidR="00916911" w:rsidRPr="00423830">
        <w:rPr>
          <w:rFonts w:ascii="Arial" w:hAnsi="Arial" w:cs="Arial"/>
        </w:rPr>
        <w:t>.</w:t>
      </w:r>
    </w:p>
    <w:p w:rsidR="00423830" w:rsidRPr="00916911" w:rsidRDefault="00423830" w:rsidP="001B1C33">
      <w:pPr>
        <w:pStyle w:val="NormalWeb"/>
        <w:numPr>
          <w:ilvl w:val="0"/>
          <w:numId w:val="4"/>
        </w:numPr>
        <w:spacing w:before="0" w:beforeAutospacing="0" w:after="0" w:afterAutospacing="0" w:line="360" w:lineRule="auto"/>
        <w:jc w:val="both"/>
        <w:rPr>
          <w:rFonts w:ascii="Arial" w:hAnsi="Arial" w:cs="Arial"/>
        </w:rPr>
      </w:pPr>
      <w:proofErr w:type="spellStart"/>
      <w:r w:rsidRPr="00916911">
        <w:rPr>
          <w:rFonts w:ascii="Arial" w:hAnsi="Arial" w:cs="Arial"/>
        </w:rPr>
        <w:t>Zientara</w:t>
      </w:r>
      <w:proofErr w:type="spellEnd"/>
      <w:r w:rsidRPr="00916911">
        <w:rPr>
          <w:rFonts w:ascii="Arial" w:hAnsi="Arial" w:cs="Arial"/>
        </w:rPr>
        <w:t xml:space="preserve">, P. and </w:t>
      </w:r>
      <w:proofErr w:type="spellStart"/>
      <w:r w:rsidRPr="00916911">
        <w:rPr>
          <w:rFonts w:ascii="Arial" w:hAnsi="Arial" w:cs="Arial"/>
        </w:rPr>
        <w:t>Bohdanowicz</w:t>
      </w:r>
      <w:proofErr w:type="spellEnd"/>
      <w:r w:rsidRPr="00916911">
        <w:rPr>
          <w:rFonts w:ascii="Arial" w:hAnsi="Arial" w:cs="Arial"/>
        </w:rPr>
        <w:t xml:space="preserve">, P. (2015). </w:t>
      </w:r>
      <w:r w:rsidRPr="00916911">
        <w:rPr>
          <w:rFonts w:ascii="Arial" w:hAnsi="Arial" w:cs="Arial"/>
          <w:i/>
        </w:rPr>
        <w:t>CSR in the Hotel Industry: A Comparative Analysis of Policies and Practices.</w:t>
      </w:r>
      <w:r w:rsidRPr="00916911">
        <w:rPr>
          <w:rFonts w:ascii="Arial" w:hAnsi="Arial" w:cs="Arial"/>
        </w:rPr>
        <w:t xml:space="preserve"> </w:t>
      </w:r>
      <w:r w:rsidRPr="00916911">
        <w:rPr>
          <w:rStyle w:val="Emphasis"/>
          <w:rFonts w:ascii="Arial" w:hAnsi="Arial" w:cs="Arial"/>
          <w:i w:val="0"/>
        </w:rPr>
        <w:t>International Journal of Hospitality Management</w:t>
      </w:r>
      <w:r w:rsidRPr="00916911">
        <w:rPr>
          <w:rFonts w:ascii="Arial" w:hAnsi="Arial" w:cs="Arial"/>
        </w:rPr>
        <w:t>, 41, pp.124-133.</w:t>
      </w:r>
    </w:p>
    <w:p w:rsidR="00D053D4" w:rsidRPr="00423830" w:rsidRDefault="00D053D4" w:rsidP="00423830">
      <w:pPr>
        <w:pStyle w:val="NormalWeb"/>
        <w:spacing w:before="0" w:beforeAutospacing="0" w:after="0" w:afterAutospacing="0" w:line="360" w:lineRule="auto"/>
        <w:ind w:left="720"/>
        <w:jc w:val="both"/>
        <w:rPr>
          <w:rFonts w:ascii="Arial" w:hAnsi="Arial" w:cs="Arial"/>
        </w:rPr>
      </w:pPr>
    </w:p>
    <w:sectPr w:rsidR="00D053D4" w:rsidRPr="00423830" w:rsidSect="00A5018E">
      <w:footerReference w:type="defaul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AAA" w:rsidRDefault="00865AAA" w:rsidP="00847600">
      <w:pPr>
        <w:spacing w:after="0" w:line="240" w:lineRule="auto"/>
      </w:pPr>
      <w:r>
        <w:separator/>
      </w:r>
    </w:p>
  </w:endnote>
  <w:endnote w:type="continuationSeparator" w:id="0">
    <w:p w:rsidR="00865AAA" w:rsidRDefault="00865AAA" w:rsidP="008476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__GeistSans_Fallback_3a0388">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338379"/>
      <w:docPartObj>
        <w:docPartGallery w:val="Page Numbers (Bottom of Page)"/>
        <w:docPartUnique/>
      </w:docPartObj>
    </w:sdtPr>
    <w:sdtEndPr>
      <w:rPr>
        <w:noProof/>
      </w:rPr>
    </w:sdtEndPr>
    <w:sdtContent>
      <w:p w:rsidR="00AB0C3A" w:rsidRDefault="00AB0C3A">
        <w:pPr>
          <w:pStyle w:val="Footer"/>
          <w:jc w:val="right"/>
        </w:pPr>
        <w:r>
          <w:fldChar w:fldCharType="begin"/>
        </w:r>
        <w:r>
          <w:instrText xml:space="preserve"> PAGE   \* MERGEFORMAT </w:instrText>
        </w:r>
        <w:r>
          <w:fldChar w:fldCharType="separate"/>
        </w:r>
        <w:r w:rsidR="00C95447">
          <w:rPr>
            <w:noProof/>
          </w:rPr>
          <w:t>10</w:t>
        </w:r>
        <w:r>
          <w:rPr>
            <w:noProof/>
          </w:rPr>
          <w:fldChar w:fldCharType="end"/>
        </w:r>
      </w:p>
    </w:sdtContent>
  </w:sdt>
  <w:p w:rsidR="00AB0C3A" w:rsidRDefault="00AB0C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AAA" w:rsidRDefault="00865AAA" w:rsidP="00847600">
      <w:pPr>
        <w:spacing w:after="0" w:line="240" w:lineRule="auto"/>
      </w:pPr>
      <w:r>
        <w:separator/>
      </w:r>
    </w:p>
  </w:footnote>
  <w:footnote w:type="continuationSeparator" w:id="0">
    <w:p w:rsidR="00865AAA" w:rsidRDefault="00865AAA" w:rsidP="008476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26E36"/>
    <w:multiLevelType w:val="hybridMultilevel"/>
    <w:tmpl w:val="9820B1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D2F3027"/>
    <w:multiLevelType w:val="hybridMultilevel"/>
    <w:tmpl w:val="0A280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7D5E76"/>
    <w:multiLevelType w:val="hybridMultilevel"/>
    <w:tmpl w:val="5D4201D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8A02D8D"/>
    <w:multiLevelType w:val="hybridMultilevel"/>
    <w:tmpl w:val="7FFC87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9611673"/>
    <w:multiLevelType w:val="hybridMultilevel"/>
    <w:tmpl w:val="2DA4716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BF805EE"/>
    <w:multiLevelType w:val="hybridMultilevel"/>
    <w:tmpl w:val="431E6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zI1tLAwMLY0NDEwMTNV0lEKTi0uzszPAykwrwUA4Ud9SywAAAA="/>
  </w:docVars>
  <w:rsids>
    <w:rsidRoot w:val="00E43D42"/>
    <w:rsid w:val="00002BC9"/>
    <w:rsid w:val="00037D1B"/>
    <w:rsid w:val="000451D1"/>
    <w:rsid w:val="000528E1"/>
    <w:rsid w:val="0005600B"/>
    <w:rsid w:val="00056BE0"/>
    <w:rsid w:val="00063ADF"/>
    <w:rsid w:val="000E05F0"/>
    <w:rsid w:val="000F4248"/>
    <w:rsid w:val="0011085D"/>
    <w:rsid w:val="001161D0"/>
    <w:rsid w:val="00135510"/>
    <w:rsid w:val="0013791B"/>
    <w:rsid w:val="00155B43"/>
    <w:rsid w:val="00185789"/>
    <w:rsid w:val="001A778F"/>
    <w:rsid w:val="001C056B"/>
    <w:rsid w:val="001D19CD"/>
    <w:rsid w:val="001E50CE"/>
    <w:rsid w:val="001F297D"/>
    <w:rsid w:val="00201E0B"/>
    <w:rsid w:val="0021169D"/>
    <w:rsid w:val="0022074C"/>
    <w:rsid w:val="002E66C6"/>
    <w:rsid w:val="002F405A"/>
    <w:rsid w:val="00314C77"/>
    <w:rsid w:val="00342724"/>
    <w:rsid w:val="00347E87"/>
    <w:rsid w:val="00385200"/>
    <w:rsid w:val="00406FBA"/>
    <w:rsid w:val="00423830"/>
    <w:rsid w:val="00436082"/>
    <w:rsid w:val="00444E9B"/>
    <w:rsid w:val="004A10E0"/>
    <w:rsid w:val="004A5DAA"/>
    <w:rsid w:val="005052E1"/>
    <w:rsid w:val="005067FF"/>
    <w:rsid w:val="00513E35"/>
    <w:rsid w:val="005613FF"/>
    <w:rsid w:val="00581BC3"/>
    <w:rsid w:val="006657F6"/>
    <w:rsid w:val="00670CD2"/>
    <w:rsid w:val="00694253"/>
    <w:rsid w:val="006C0887"/>
    <w:rsid w:val="006C3921"/>
    <w:rsid w:val="006C4BA9"/>
    <w:rsid w:val="006F098B"/>
    <w:rsid w:val="006F3776"/>
    <w:rsid w:val="00700B92"/>
    <w:rsid w:val="007227E7"/>
    <w:rsid w:val="00762A1B"/>
    <w:rsid w:val="007B1B19"/>
    <w:rsid w:val="007C651C"/>
    <w:rsid w:val="007C695E"/>
    <w:rsid w:val="007E4FF4"/>
    <w:rsid w:val="007F4842"/>
    <w:rsid w:val="00807B9D"/>
    <w:rsid w:val="00825573"/>
    <w:rsid w:val="008313FB"/>
    <w:rsid w:val="00847600"/>
    <w:rsid w:val="008511CD"/>
    <w:rsid w:val="00865AAA"/>
    <w:rsid w:val="00866BD6"/>
    <w:rsid w:val="00874265"/>
    <w:rsid w:val="008F7A38"/>
    <w:rsid w:val="00916911"/>
    <w:rsid w:val="0095780F"/>
    <w:rsid w:val="00987C5C"/>
    <w:rsid w:val="009A5B34"/>
    <w:rsid w:val="00A14F58"/>
    <w:rsid w:val="00A21A9C"/>
    <w:rsid w:val="00A5018E"/>
    <w:rsid w:val="00A546D0"/>
    <w:rsid w:val="00A939CE"/>
    <w:rsid w:val="00AA2300"/>
    <w:rsid w:val="00AB0C3A"/>
    <w:rsid w:val="00AB1A70"/>
    <w:rsid w:val="00AC6350"/>
    <w:rsid w:val="00AC73A5"/>
    <w:rsid w:val="00AD3D00"/>
    <w:rsid w:val="00AF06A6"/>
    <w:rsid w:val="00AF50F8"/>
    <w:rsid w:val="00B00C12"/>
    <w:rsid w:val="00B262A5"/>
    <w:rsid w:val="00B37697"/>
    <w:rsid w:val="00BA248A"/>
    <w:rsid w:val="00BA55DB"/>
    <w:rsid w:val="00BE0C94"/>
    <w:rsid w:val="00BE4E4B"/>
    <w:rsid w:val="00BF796D"/>
    <w:rsid w:val="00BF7D1A"/>
    <w:rsid w:val="00C27AF1"/>
    <w:rsid w:val="00C95447"/>
    <w:rsid w:val="00CA6F6E"/>
    <w:rsid w:val="00D053D4"/>
    <w:rsid w:val="00D11D4F"/>
    <w:rsid w:val="00D26D0E"/>
    <w:rsid w:val="00D543DF"/>
    <w:rsid w:val="00D6002F"/>
    <w:rsid w:val="00D6595C"/>
    <w:rsid w:val="00DC7FEA"/>
    <w:rsid w:val="00E30B79"/>
    <w:rsid w:val="00E43D42"/>
    <w:rsid w:val="00EA7D7F"/>
    <w:rsid w:val="00EC722E"/>
    <w:rsid w:val="00ED72CD"/>
    <w:rsid w:val="00EE7F4B"/>
    <w:rsid w:val="00EF5826"/>
    <w:rsid w:val="00EF7B44"/>
    <w:rsid w:val="00F607F0"/>
    <w:rsid w:val="00FE3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670CD2"/>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670CD2"/>
    <w:pPr>
      <w:keepNext/>
      <w:keepLines/>
      <w:spacing w:before="40" w:after="0"/>
      <w:outlineLvl w:val="1"/>
    </w:pPr>
    <w:rPr>
      <w:rFonts w:ascii="Arial" w:eastAsiaTheme="majorEastAsia" w:hAnsi="Arial" w:cstheme="majorBidi"/>
      <w:b/>
      <w:color w:val="000000" w:themeColor="text1"/>
      <w:sz w:val="24"/>
      <w:szCs w:val="26"/>
    </w:rPr>
  </w:style>
  <w:style w:type="paragraph" w:styleId="Heading3">
    <w:name w:val="heading 3"/>
    <w:basedOn w:val="Normal"/>
    <w:next w:val="Normal"/>
    <w:link w:val="Heading3Char"/>
    <w:uiPriority w:val="9"/>
    <w:semiHidden/>
    <w:unhideWhenUsed/>
    <w:qFormat/>
    <w:rsid w:val="00AC73A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CD2"/>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670CD2"/>
    <w:rPr>
      <w:rFonts w:ascii="Arial" w:eastAsiaTheme="majorEastAsia" w:hAnsi="Arial" w:cstheme="majorBidi"/>
      <w:b/>
      <w:color w:val="000000" w:themeColor="text1"/>
      <w:sz w:val="24"/>
      <w:szCs w:val="26"/>
    </w:rPr>
  </w:style>
  <w:style w:type="paragraph" w:styleId="NormalWeb">
    <w:name w:val="Normal (Web)"/>
    <w:basedOn w:val="Normal"/>
    <w:uiPriority w:val="99"/>
    <w:unhideWhenUsed/>
    <w:rsid w:val="002207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2074C"/>
    <w:rPr>
      <w:i/>
      <w:iCs/>
    </w:rPr>
  </w:style>
  <w:style w:type="character" w:styleId="Hyperlink">
    <w:name w:val="Hyperlink"/>
    <w:basedOn w:val="DefaultParagraphFont"/>
    <w:uiPriority w:val="99"/>
    <w:unhideWhenUsed/>
    <w:rsid w:val="00AC73A5"/>
    <w:rPr>
      <w:color w:val="0563C1" w:themeColor="hyperlink"/>
      <w:u w:val="single"/>
    </w:rPr>
  </w:style>
  <w:style w:type="character" w:customStyle="1" w:styleId="Heading3Char">
    <w:name w:val="Heading 3 Char"/>
    <w:basedOn w:val="DefaultParagraphFont"/>
    <w:link w:val="Heading3"/>
    <w:uiPriority w:val="9"/>
    <w:semiHidden/>
    <w:rsid w:val="00AC73A5"/>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1D19CD"/>
    <w:pPr>
      <w:ind w:left="720"/>
      <w:contextualSpacing/>
    </w:pPr>
  </w:style>
  <w:style w:type="paragraph" w:styleId="Header">
    <w:name w:val="header"/>
    <w:basedOn w:val="Normal"/>
    <w:link w:val="HeaderChar"/>
    <w:uiPriority w:val="99"/>
    <w:unhideWhenUsed/>
    <w:rsid w:val="008476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600"/>
  </w:style>
  <w:style w:type="paragraph" w:styleId="Footer">
    <w:name w:val="footer"/>
    <w:basedOn w:val="Normal"/>
    <w:link w:val="FooterChar"/>
    <w:uiPriority w:val="99"/>
    <w:unhideWhenUsed/>
    <w:rsid w:val="008476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600"/>
  </w:style>
  <w:style w:type="character" w:customStyle="1" w:styleId="cursor-pointer">
    <w:name w:val="cursor-pointer"/>
    <w:basedOn w:val="DefaultParagraphFont"/>
    <w:rsid w:val="00700B92"/>
  </w:style>
  <w:style w:type="character" w:styleId="CommentReference">
    <w:name w:val="annotation reference"/>
    <w:basedOn w:val="DefaultParagraphFont"/>
    <w:uiPriority w:val="99"/>
    <w:semiHidden/>
    <w:unhideWhenUsed/>
    <w:rsid w:val="00513E35"/>
    <w:rPr>
      <w:sz w:val="16"/>
      <w:szCs w:val="16"/>
    </w:rPr>
  </w:style>
  <w:style w:type="paragraph" w:styleId="CommentText">
    <w:name w:val="annotation text"/>
    <w:basedOn w:val="Normal"/>
    <w:link w:val="CommentTextChar"/>
    <w:uiPriority w:val="99"/>
    <w:semiHidden/>
    <w:unhideWhenUsed/>
    <w:rsid w:val="00513E35"/>
    <w:pPr>
      <w:spacing w:line="240" w:lineRule="auto"/>
    </w:pPr>
    <w:rPr>
      <w:sz w:val="20"/>
      <w:szCs w:val="20"/>
    </w:rPr>
  </w:style>
  <w:style w:type="character" w:customStyle="1" w:styleId="CommentTextChar">
    <w:name w:val="Comment Text Char"/>
    <w:basedOn w:val="DefaultParagraphFont"/>
    <w:link w:val="CommentText"/>
    <w:uiPriority w:val="99"/>
    <w:semiHidden/>
    <w:rsid w:val="00513E35"/>
    <w:rPr>
      <w:sz w:val="20"/>
      <w:szCs w:val="20"/>
    </w:rPr>
  </w:style>
  <w:style w:type="paragraph" w:styleId="CommentSubject">
    <w:name w:val="annotation subject"/>
    <w:basedOn w:val="CommentText"/>
    <w:next w:val="CommentText"/>
    <w:link w:val="CommentSubjectChar"/>
    <w:uiPriority w:val="99"/>
    <w:semiHidden/>
    <w:unhideWhenUsed/>
    <w:rsid w:val="00513E35"/>
    <w:rPr>
      <w:b/>
      <w:bCs/>
    </w:rPr>
  </w:style>
  <w:style w:type="character" w:customStyle="1" w:styleId="CommentSubjectChar">
    <w:name w:val="Comment Subject Char"/>
    <w:basedOn w:val="CommentTextChar"/>
    <w:link w:val="CommentSubject"/>
    <w:uiPriority w:val="99"/>
    <w:semiHidden/>
    <w:rsid w:val="00513E35"/>
    <w:rPr>
      <w:b/>
      <w:bCs/>
      <w:sz w:val="20"/>
      <w:szCs w:val="20"/>
    </w:rPr>
  </w:style>
  <w:style w:type="paragraph" w:styleId="BalloonText">
    <w:name w:val="Balloon Text"/>
    <w:basedOn w:val="Normal"/>
    <w:link w:val="BalloonTextChar"/>
    <w:uiPriority w:val="99"/>
    <w:semiHidden/>
    <w:unhideWhenUsed/>
    <w:rsid w:val="00513E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3E35"/>
    <w:rPr>
      <w:rFonts w:ascii="Segoe UI" w:hAnsi="Segoe UI" w:cs="Segoe UI"/>
      <w:sz w:val="18"/>
      <w:szCs w:val="18"/>
    </w:rPr>
  </w:style>
  <w:style w:type="paragraph" w:styleId="NoSpacing">
    <w:name w:val="No Spacing"/>
    <w:link w:val="NoSpacingChar"/>
    <w:uiPriority w:val="1"/>
    <w:qFormat/>
    <w:rsid w:val="00A501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018E"/>
    <w:rPr>
      <w:rFonts w:eastAsiaTheme="minorEastAsia"/>
      <w:lang w:val="en-US"/>
    </w:rPr>
  </w:style>
  <w:style w:type="paragraph" w:customStyle="1" w:styleId="TableParagraph">
    <w:name w:val="Table Paragraph"/>
    <w:basedOn w:val="Normal"/>
    <w:uiPriority w:val="1"/>
    <w:qFormat/>
    <w:rsid w:val="006F3776"/>
    <w:pPr>
      <w:widowControl w:val="0"/>
      <w:autoSpaceDE w:val="0"/>
      <w:autoSpaceDN w:val="0"/>
      <w:spacing w:after="0" w:line="240" w:lineRule="auto"/>
    </w:pPr>
    <w:rPr>
      <w:rFonts w:ascii="Microsoft Sans Serif" w:eastAsia="Microsoft Sans Serif" w:hAnsi="Microsoft Sans Serif" w:cs="Microsoft Sans Serif"/>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670CD2"/>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670CD2"/>
    <w:pPr>
      <w:keepNext/>
      <w:keepLines/>
      <w:spacing w:before="40" w:after="0"/>
      <w:outlineLvl w:val="1"/>
    </w:pPr>
    <w:rPr>
      <w:rFonts w:ascii="Arial" w:eastAsiaTheme="majorEastAsia" w:hAnsi="Arial" w:cstheme="majorBidi"/>
      <w:b/>
      <w:color w:val="000000" w:themeColor="text1"/>
      <w:sz w:val="24"/>
      <w:szCs w:val="26"/>
    </w:rPr>
  </w:style>
  <w:style w:type="paragraph" w:styleId="Heading3">
    <w:name w:val="heading 3"/>
    <w:basedOn w:val="Normal"/>
    <w:next w:val="Normal"/>
    <w:link w:val="Heading3Char"/>
    <w:uiPriority w:val="9"/>
    <w:semiHidden/>
    <w:unhideWhenUsed/>
    <w:qFormat/>
    <w:rsid w:val="00AC73A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CD2"/>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670CD2"/>
    <w:rPr>
      <w:rFonts w:ascii="Arial" w:eastAsiaTheme="majorEastAsia" w:hAnsi="Arial" w:cstheme="majorBidi"/>
      <w:b/>
      <w:color w:val="000000" w:themeColor="text1"/>
      <w:sz w:val="24"/>
      <w:szCs w:val="26"/>
    </w:rPr>
  </w:style>
  <w:style w:type="paragraph" w:styleId="NormalWeb">
    <w:name w:val="Normal (Web)"/>
    <w:basedOn w:val="Normal"/>
    <w:uiPriority w:val="99"/>
    <w:unhideWhenUsed/>
    <w:rsid w:val="002207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2074C"/>
    <w:rPr>
      <w:i/>
      <w:iCs/>
    </w:rPr>
  </w:style>
  <w:style w:type="character" w:styleId="Hyperlink">
    <w:name w:val="Hyperlink"/>
    <w:basedOn w:val="DefaultParagraphFont"/>
    <w:uiPriority w:val="99"/>
    <w:unhideWhenUsed/>
    <w:rsid w:val="00AC73A5"/>
    <w:rPr>
      <w:color w:val="0563C1" w:themeColor="hyperlink"/>
      <w:u w:val="single"/>
    </w:rPr>
  </w:style>
  <w:style w:type="character" w:customStyle="1" w:styleId="Heading3Char">
    <w:name w:val="Heading 3 Char"/>
    <w:basedOn w:val="DefaultParagraphFont"/>
    <w:link w:val="Heading3"/>
    <w:uiPriority w:val="9"/>
    <w:semiHidden/>
    <w:rsid w:val="00AC73A5"/>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1D19CD"/>
    <w:pPr>
      <w:ind w:left="720"/>
      <w:contextualSpacing/>
    </w:pPr>
  </w:style>
  <w:style w:type="paragraph" w:styleId="Header">
    <w:name w:val="header"/>
    <w:basedOn w:val="Normal"/>
    <w:link w:val="HeaderChar"/>
    <w:uiPriority w:val="99"/>
    <w:unhideWhenUsed/>
    <w:rsid w:val="008476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600"/>
  </w:style>
  <w:style w:type="paragraph" w:styleId="Footer">
    <w:name w:val="footer"/>
    <w:basedOn w:val="Normal"/>
    <w:link w:val="FooterChar"/>
    <w:uiPriority w:val="99"/>
    <w:unhideWhenUsed/>
    <w:rsid w:val="008476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600"/>
  </w:style>
  <w:style w:type="character" w:customStyle="1" w:styleId="cursor-pointer">
    <w:name w:val="cursor-pointer"/>
    <w:basedOn w:val="DefaultParagraphFont"/>
    <w:rsid w:val="00700B92"/>
  </w:style>
  <w:style w:type="character" w:styleId="CommentReference">
    <w:name w:val="annotation reference"/>
    <w:basedOn w:val="DefaultParagraphFont"/>
    <w:uiPriority w:val="99"/>
    <w:semiHidden/>
    <w:unhideWhenUsed/>
    <w:rsid w:val="00513E35"/>
    <w:rPr>
      <w:sz w:val="16"/>
      <w:szCs w:val="16"/>
    </w:rPr>
  </w:style>
  <w:style w:type="paragraph" w:styleId="CommentText">
    <w:name w:val="annotation text"/>
    <w:basedOn w:val="Normal"/>
    <w:link w:val="CommentTextChar"/>
    <w:uiPriority w:val="99"/>
    <w:semiHidden/>
    <w:unhideWhenUsed/>
    <w:rsid w:val="00513E35"/>
    <w:pPr>
      <w:spacing w:line="240" w:lineRule="auto"/>
    </w:pPr>
    <w:rPr>
      <w:sz w:val="20"/>
      <w:szCs w:val="20"/>
    </w:rPr>
  </w:style>
  <w:style w:type="character" w:customStyle="1" w:styleId="CommentTextChar">
    <w:name w:val="Comment Text Char"/>
    <w:basedOn w:val="DefaultParagraphFont"/>
    <w:link w:val="CommentText"/>
    <w:uiPriority w:val="99"/>
    <w:semiHidden/>
    <w:rsid w:val="00513E35"/>
    <w:rPr>
      <w:sz w:val="20"/>
      <w:szCs w:val="20"/>
    </w:rPr>
  </w:style>
  <w:style w:type="paragraph" w:styleId="CommentSubject">
    <w:name w:val="annotation subject"/>
    <w:basedOn w:val="CommentText"/>
    <w:next w:val="CommentText"/>
    <w:link w:val="CommentSubjectChar"/>
    <w:uiPriority w:val="99"/>
    <w:semiHidden/>
    <w:unhideWhenUsed/>
    <w:rsid w:val="00513E35"/>
    <w:rPr>
      <w:b/>
      <w:bCs/>
    </w:rPr>
  </w:style>
  <w:style w:type="character" w:customStyle="1" w:styleId="CommentSubjectChar">
    <w:name w:val="Comment Subject Char"/>
    <w:basedOn w:val="CommentTextChar"/>
    <w:link w:val="CommentSubject"/>
    <w:uiPriority w:val="99"/>
    <w:semiHidden/>
    <w:rsid w:val="00513E35"/>
    <w:rPr>
      <w:b/>
      <w:bCs/>
      <w:sz w:val="20"/>
      <w:szCs w:val="20"/>
    </w:rPr>
  </w:style>
  <w:style w:type="paragraph" w:styleId="BalloonText">
    <w:name w:val="Balloon Text"/>
    <w:basedOn w:val="Normal"/>
    <w:link w:val="BalloonTextChar"/>
    <w:uiPriority w:val="99"/>
    <w:semiHidden/>
    <w:unhideWhenUsed/>
    <w:rsid w:val="00513E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3E35"/>
    <w:rPr>
      <w:rFonts w:ascii="Segoe UI" w:hAnsi="Segoe UI" w:cs="Segoe UI"/>
      <w:sz w:val="18"/>
      <w:szCs w:val="18"/>
    </w:rPr>
  </w:style>
  <w:style w:type="paragraph" w:styleId="NoSpacing">
    <w:name w:val="No Spacing"/>
    <w:link w:val="NoSpacingChar"/>
    <w:uiPriority w:val="1"/>
    <w:qFormat/>
    <w:rsid w:val="00A501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018E"/>
    <w:rPr>
      <w:rFonts w:eastAsiaTheme="minorEastAsia"/>
      <w:lang w:val="en-US"/>
    </w:rPr>
  </w:style>
  <w:style w:type="paragraph" w:customStyle="1" w:styleId="TableParagraph">
    <w:name w:val="Table Paragraph"/>
    <w:basedOn w:val="Normal"/>
    <w:uiPriority w:val="1"/>
    <w:qFormat/>
    <w:rsid w:val="006F3776"/>
    <w:pPr>
      <w:widowControl w:val="0"/>
      <w:autoSpaceDE w:val="0"/>
      <w:autoSpaceDN w:val="0"/>
      <w:spacing w:after="0" w:line="240" w:lineRule="auto"/>
    </w:pPr>
    <w:rPr>
      <w:rFonts w:ascii="Microsoft Sans Serif" w:eastAsia="Microsoft Sans Serif" w:hAnsi="Microsoft Sans Serif" w:cs="Microsoft Sans Seri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99087">
      <w:bodyDiv w:val="1"/>
      <w:marLeft w:val="0"/>
      <w:marRight w:val="0"/>
      <w:marTop w:val="0"/>
      <w:marBottom w:val="0"/>
      <w:divBdr>
        <w:top w:val="none" w:sz="0" w:space="0" w:color="auto"/>
        <w:left w:val="none" w:sz="0" w:space="0" w:color="auto"/>
        <w:bottom w:val="none" w:sz="0" w:space="0" w:color="auto"/>
        <w:right w:val="none" w:sz="0" w:space="0" w:color="auto"/>
      </w:divBdr>
    </w:div>
    <w:div w:id="20866438">
      <w:bodyDiv w:val="1"/>
      <w:marLeft w:val="0"/>
      <w:marRight w:val="0"/>
      <w:marTop w:val="0"/>
      <w:marBottom w:val="0"/>
      <w:divBdr>
        <w:top w:val="none" w:sz="0" w:space="0" w:color="auto"/>
        <w:left w:val="none" w:sz="0" w:space="0" w:color="auto"/>
        <w:bottom w:val="none" w:sz="0" w:space="0" w:color="auto"/>
        <w:right w:val="none" w:sz="0" w:space="0" w:color="auto"/>
      </w:divBdr>
    </w:div>
    <w:div w:id="46225187">
      <w:bodyDiv w:val="1"/>
      <w:marLeft w:val="0"/>
      <w:marRight w:val="0"/>
      <w:marTop w:val="0"/>
      <w:marBottom w:val="0"/>
      <w:divBdr>
        <w:top w:val="none" w:sz="0" w:space="0" w:color="auto"/>
        <w:left w:val="none" w:sz="0" w:space="0" w:color="auto"/>
        <w:bottom w:val="none" w:sz="0" w:space="0" w:color="auto"/>
        <w:right w:val="none" w:sz="0" w:space="0" w:color="auto"/>
      </w:divBdr>
    </w:div>
    <w:div w:id="68577117">
      <w:bodyDiv w:val="1"/>
      <w:marLeft w:val="0"/>
      <w:marRight w:val="0"/>
      <w:marTop w:val="0"/>
      <w:marBottom w:val="0"/>
      <w:divBdr>
        <w:top w:val="none" w:sz="0" w:space="0" w:color="auto"/>
        <w:left w:val="none" w:sz="0" w:space="0" w:color="auto"/>
        <w:bottom w:val="none" w:sz="0" w:space="0" w:color="auto"/>
        <w:right w:val="none" w:sz="0" w:space="0" w:color="auto"/>
      </w:divBdr>
    </w:div>
    <w:div w:id="204368232">
      <w:bodyDiv w:val="1"/>
      <w:marLeft w:val="0"/>
      <w:marRight w:val="0"/>
      <w:marTop w:val="0"/>
      <w:marBottom w:val="0"/>
      <w:divBdr>
        <w:top w:val="none" w:sz="0" w:space="0" w:color="auto"/>
        <w:left w:val="none" w:sz="0" w:space="0" w:color="auto"/>
        <w:bottom w:val="none" w:sz="0" w:space="0" w:color="auto"/>
        <w:right w:val="none" w:sz="0" w:space="0" w:color="auto"/>
      </w:divBdr>
      <w:divsChild>
        <w:div w:id="15229435">
          <w:marLeft w:val="0"/>
          <w:marRight w:val="0"/>
          <w:marTop w:val="0"/>
          <w:marBottom w:val="0"/>
          <w:divBdr>
            <w:top w:val="single" w:sz="2" w:space="0" w:color="auto"/>
            <w:left w:val="single" w:sz="2" w:space="0" w:color="auto"/>
            <w:bottom w:val="single" w:sz="2" w:space="0" w:color="auto"/>
            <w:right w:val="single" w:sz="2" w:space="0" w:color="auto"/>
          </w:divBdr>
        </w:div>
      </w:divsChild>
    </w:div>
    <w:div w:id="296420724">
      <w:bodyDiv w:val="1"/>
      <w:marLeft w:val="0"/>
      <w:marRight w:val="0"/>
      <w:marTop w:val="0"/>
      <w:marBottom w:val="0"/>
      <w:divBdr>
        <w:top w:val="none" w:sz="0" w:space="0" w:color="auto"/>
        <w:left w:val="none" w:sz="0" w:space="0" w:color="auto"/>
        <w:bottom w:val="none" w:sz="0" w:space="0" w:color="auto"/>
        <w:right w:val="none" w:sz="0" w:space="0" w:color="auto"/>
      </w:divBdr>
    </w:div>
    <w:div w:id="329452671">
      <w:bodyDiv w:val="1"/>
      <w:marLeft w:val="0"/>
      <w:marRight w:val="0"/>
      <w:marTop w:val="0"/>
      <w:marBottom w:val="0"/>
      <w:divBdr>
        <w:top w:val="none" w:sz="0" w:space="0" w:color="auto"/>
        <w:left w:val="none" w:sz="0" w:space="0" w:color="auto"/>
        <w:bottom w:val="none" w:sz="0" w:space="0" w:color="auto"/>
        <w:right w:val="none" w:sz="0" w:space="0" w:color="auto"/>
      </w:divBdr>
      <w:divsChild>
        <w:div w:id="1656101196">
          <w:marLeft w:val="0"/>
          <w:marRight w:val="0"/>
          <w:marTop w:val="0"/>
          <w:marBottom w:val="0"/>
          <w:divBdr>
            <w:top w:val="single" w:sz="2" w:space="0" w:color="auto"/>
            <w:left w:val="single" w:sz="2" w:space="0" w:color="auto"/>
            <w:bottom w:val="single" w:sz="2" w:space="0" w:color="auto"/>
            <w:right w:val="single" w:sz="2" w:space="0" w:color="auto"/>
          </w:divBdr>
        </w:div>
      </w:divsChild>
    </w:div>
    <w:div w:id="536351222">
      <w:bodyDiv w:val="1"/>
      <w:marLeft w:val="0"/>
      <w:marRight w:val="0"/>
      <w:marTop w:val="0"/>
      <w:marBottom w:val="0"/>
      <w:divBdr>
        <w:top w:val="none" w:sz="0" w:space="0" w:color="auto"/>
        <w:left w:val="none" w:sz="0" w:space="0" w:color="auto"/>
        <w:bottom w:val="none" w:sz="0" w:space="0" w:color="auto"/>
        <w:right w:val="none" w:sz="0" w:space="0" w:color="auto"/>
      </w:divBdr>
      <w:divsChild>
        <w:div w:id="775754807">
          <w:marLeft w:val="0"/>
          <w:marRight w:val="0"/>
          <w:marTop w:val="0"/>
          <w:marBottom w:val="0"/>
          <w:divBdr>
            <w:top w:val="single" w:sz="2" w:space="0" w:color="auto"/>
            <w:left w:val="single" w:sz="2" w:space="0" w:color="auto"/>
            <w:bottom w:val="single" w:sz="2" w:space="0" w:color="auto"/>
            <w:right w:val="single" w:sz="2" w:space="0" w:color="auto"/>
          </w:divBdr>
        </w:div>
      </w:divsChild>
    </w:div>
    <w:div w:id="555239235">
      <w:bodyDiv w:val="1"/>
      <w:marLeft w:val="0"/>
      <w:marRight w:val="0"/>
      <w:marTop w:val="0"/>
      <w:marBottom w:val="0"/>
      <w:divBdr>
        <w:top w:val="none" w:sz="0" w:space="0" w:color="auto"/>
        <w:left w:val="none" w:sz="0" w:space="0" w:color="auto"/>
        <w:bottom w:val="none" w:sz="0" w:space="0" w:color="auto"/>
        <w:right w:val="none" w:sz="0" w:space="0" w:color="auto"/>
      </w:divBdr>
    </w:div>
    <w:div w:id="601648789">
      <w:bodyDiv w:val="1"/>
      <w:marLeft w:val="0"/>
      <w:marRight w:val="0"/>
      <w:marTop w:val="0"/>
      <w:marBottom w:val="0"/>
      <w:divBdr>
        <w:top w:val="none" w:sz="0" w:space="0" w:color="auto"/>
        <w:left w:val="none" w:sz="0" w:space="0" w:color="auto"/>
        <w:bottom w:val="none" w:sz="0" w:space="0" w:color="auto"/>
        <w:right w:val="none" w:sz="0" w:space="0" w:color="auto"/>
      </w:divBdr>
    </w:div>
    <w:div w:id="694037724">
      <w:bodyDiv w:val="1"/>
      <w:marLeft w:val="0"/>
      <w:marRight w:val="0"/>
      <w:marTop w:val="0"/>
      <w:marBottom w:val="0"/>
      <w:divBdr>
        <w:top w:val="none" w:sz="0" w:space="0" w:color="auto"/>
        <w:left w:val="none" w:sz="0" w:space="0" w:color="auto"/>
        <w:bottom w:val="none" w:sz="0" w:space="0" w:color="auto"/>
        <w:right w:val="none" w:sz="0" w:space="0" w:color="auto"/>
      </w:divBdr>
    </w:div>
    <w:div w:id="735278181">
      <w:bodyDiv w:val="1"/>
      <w:marLeft w:val="0"/>
      <w:marRight w:val="0"/>
      <w:marTop w:val="0"/>
      <w:marBottom w:val="0"/>
      <w:divBdr>
        <w:top w:val="none" w:sz="0" w:space="0" w:color="auto"/>
        <w:left w:val="none" w:sz="0" w:space="0" w:color="auto"/>
        <w:bottom w:val="none" w:sz="0" w:space="0" w:color="auto"/>
        <w:right w:val="none" w:sz="0" w:space="0" w:color="auto"/>
      </w:divBdr>
      <w:divsChild>
        <w:div w:id="723523493">
          <w:marLeft w:val="0"/>
          <w:marRight w:val="0"/>
          <w:marTop w:val="0"/>
          <w:marBottom w:val="0"/>
          <w:divBdr>
            <w:top w:val="single" w:sz="2" w:space="0" w:color="auto"/>
            <w:left w:val="single" w:sz="2" w:space="0" w:color="auto"/>
            <w:bottom w:val="single" w:sz="2" w:space="0" w:color="auto"/>
            <w:right w:val="single" w:sz="2" w:space="0" w:color="auto"/>
          </w:divBdr>
        </w:div>
      </w:divsChild>
    </w:div>
    <w:div w:id="739062156">
      <w:bodyDiv w:val="1"/>
      <w:marLeft w:val="0"/>
      <w:marRight w:val="0"/>
      <w:marTop w:val="0"/>
      <w:marBottom w:val="0"/>
      <w:divBdr>
        <w:top w:val="none" w:sz="0" w:space="0" w:color="auto"/>
        <w:left w:val="none" w:sz="0" w:space="0" w:color="auto"/>
        <w:bottom w:val="none" w:sz="0" w:space="0" w:color="auto"/>
        <w:right w:val="none" w:sz="0" w:space="0" w:color="auto"/>
      </w:divBdr>
    </w:div>
    <w:div w:id="845706436">
      <w:bodyDiv w:val="1"/>
      <w:marLeft w:val="0"/>
      <w:marRight w:val="0"/>
      <w:marTop w:val="0"/>
      <w:marBottom w:val="0"/>
      <w:divBdr>
        <w:top w:val="none" w:sz="0" w:space="0" w:color="auto"/>
        <w:left w:val="none" w:sz="0" w:space="0" w:color="auto"/>
        <w:bottom w:val="none" w:sz="0" w:space="0" w:color="auto"/>
        <w:right w:val="none" w:sz="0" w:space="0" w:color="auto"/>
      </w:divBdr>
    </w:div>
    <w:div w:id="865292125">
      <w:bodyDiv w:val="1"/>
      <w:marLeft w:val="0"/>
      <w:marRight w:val="0"/>
      <w:marTop w:val="0"/>
      <w:marBottom w:val="0"/>
      <w:divBdr>
        <w:top w:val="none" w:sz="0" w:space="0" w:color="auto"/>
        <w:left w:val="none" w:sz="0" w:space="0" w:color="auto"/>
        <w:bottom w:val="none" w:sz="0" w:space="0" w:color="auto"/>
        <w:right w:val="none" w:sz="0" w:space="0" w:color="auto"/>
      </w:divBdr>
    </w:div>
    <w:div w:id="908274133">
      <w:bodyDiv w:val="1"/>
      <w:marLeft w:val="0"/>
      <w:marRight w:val="0"/>
      <w:marTop w:val="0"/>
      <w:marBottom w:val="0"/>
      <w:divBdr>
        <w:top w:val="none" w:sz="0" w:space="0" w:color="auto"/>
        <w:left w:val="none" w:sz="0" w:space="0" w:color="auto"/>
        <w:bottom w:val="none" w:sz="0" w:space="0" w:color="auto"/>
        <w:right w:val="none" w:sz="0" w:space="0" w:color="auto"/>
      </w:divBdr>
    </w:div>
    <w:div w:id="917977533">
      <w:bodyDiv w:val="1"/>
      <w:marLeft w:val="0"/>
      <w:marRight w:val="0"/>
      <w:marTop w:val="0"/>
      <w:marBottom w:val="0"/>
      <w:divBdr>
        <w:top w:val="none" w:sz="0" w:space="0" w:color="auto"/>
        <w:left w:val="none" w:sz="0" w:space="0" w:color="auto"/>
        <w:bottom w:val="none" w:sz="0" w:space="0" w:color="auto"/>
        <w:right w:val="none" w:sz="0" w:space="0" w:color="auto"/>
      </w:divBdr>
    </w:div>
    <w:div w:id="920991161">
      <w:bodyDiv w:val="1"/>
      <w:marLeft w:val="0"/>
      <w:marRight w:val="0"/>
      <w:marTop w:val="0"/>
      <w:marBottom w:val="0"/>
      <w:divBdr>
        <w:top w:val="none" w:sz="0" w:space="0" w:color="auto"/>
        <w:left w:val="none" w:sz="0" w:space="0" w:color="auto"/>
        <w:bottom w:val="none" w:sz="0" w:space="0" w:color="auto"/>
        <w:right w:val="none" w:sz="0" w:space="0" w:color="auto"/>
      </w:divBdr>
    </w:div>
    <w:div w:id="935551331">
      <w:bodyDiv w:val="1"/>
      <w:marLeft w:val="0"/>
      <w:marRight w:val="0"/>
      <w:marTop w:val="0"/>
      <w:marBottom w:val="0"/>
      <w:divBdr>
        <w:top w:val="none" w:sz="0" w:space="0" w:color="auto"/>
        <w:left w:val="none" w:sz="0" w:space="0" w:color="auto"/>
        <w:bottom w:val="none" w:sz="0" w:space="0" w:color="auto"/>
        <w:right w:val="none" w:sz="0" w:space="0" w:color="auto"/>
      </w:divBdr>
      <w:divsChild>
        <w:div w:id="1192647217">
          <w:marLeft w:val="0"/>
          <w:marRight w:val="0"/>
          <w:marTop w:val="0"/>
          <w:marBottom w:val="0"/>
          <w:divBdr>
            <w:top w:val="single" w:sz="2" w:space="0" w:color="auto"/>
            <w:left w:val="single" w:sz="2" w:space="0" w:color="auto"/>
            <w:bottom w:val="single" w:sz="2" w:space="0" w:color="auto"/>
            <w:right w:val="single" w:sz="2" w:space="0" w:color="auto"/>
          </w:divBdr>
        </w:div>
      </w:divsChild>
    </w:div>
    <w:div w:id="958419549">
      <w:bodyDiv w:val="1"/>
      <w:marLeft w:val="0"/>
      <w:marRight w:val="0"/>
      <w:marTop w:val="0"/>
      <w:marBottom w:val="0"/>
      <w:divBdr>
        <w:top w:val="none" w:sz="0" w:space="0" w:color="auto"/>
        <w:left w:val="none" w:sz="0" w:space="0" w:color="auto"/>
        <w:bottom w:val="none" w:sz="0" w:space="0" w:color="auto"/>
        <w:right w:val="none" w:sz="0" w:space="0" w:color="auto"/>
      </w:divBdr>
      <w:divsChild>
        <w:div w:id="85149689">
          <w:marLeft w:val="0"/>
          <w:marRight w:val="0"/>
          <w:marTop w:val="0"/>
          <w:marBottom w:val="0"/>
          <w:divBdr>
            <w:top w:val="single" w:sz="2" w:space="0" w:color="auto"/>
            <w:left w:val="single" w:sz="2" w:space="0" w:color="auto"/>
            <w:bottom w:val="single" w:sz="2" w:space="0" w:color="auto"/>
            <w:right w:val="single" w:sz="2" w:space="0" w:color="auto"/>
          </w:divBdr>
        </w:div>
      </w:divsChild>
    </w:div>
    <w:div w:id="1016005658">
      <w:bodyDiv w:val="1"/>
      <w:marLeft w:val="0"/>
      <w:marRight w:val="0"/>
      <w:marTop w:val="0"/>
      <w:marBottom w:val="0"/>
      <w:divBdr>
        <w:top w:val="none" w:sz="0" w:space="0" w:color="auto"/>
        <w:left w:val="none" w:sz="0" w:space="0" w:color="auto"/>
        <w:bottom w:val="none" w:sz="0" w:space="0" w:color="auto"/>
        <w:right w:val="none" w:sz="0" w:space="0" w:color="auto"/>
      </w:divBdr>
    </w:div>
    <w:div w:id="1088690659">
      <w:bodyDiv w:val="1"/>
      <w:marLeft w:val="0"/>
      <w:marRight w:val="0"/>
      <w:marTop w:val="0"/>
      <w:marBottom w:val="0"/>
      <w:divBdr>
        <w:top w:val="none" w:sz="0" w:space="0" w:color="auto"/>
        <w:left w:val="none" w:sz="0" w:space="0" w:color="auto"/>
        <w:bottom w:val="none" w:sz="0" w:space="0" w:color="auto"/>
        <w:right w:val="none" w:sz="0" w:space="0" w:color="auto"/>
      </w:divBdr>
      <w:divsChild>
        <w:div w:id="2047293759">
          <w:marLeft w:val="0"/>
          <w:marRight w:val="0"/>
          <w:marTop w:val="0"/>
          <w:marBottom w:val="0"/>
          <w:divBdr>
            <w:top w:val="single" w:sz="2" w:space="0" w:color="auto"/>
            <w:left w:val="single" w:sz="2" w:space="0" w:color="auto"/>
            <w:bottom w:val="single" w:sz="2" w:space="0" w:color="auto"/>
            <w:right w:val="single" w:sz="2" w:space="0" w:color="auto"/>
          </w:divBdr>
        </w:div>
      </w:divsChild>
    </w:div>
    <w:div w:id="1100681442">
      <w:bodyDiv w:val="1"/>
      <w:marLeft w:val="0"/>
      <w:marRight w:val="0"/>
      <w:marTop w:val="0"/>
      <w:marBottom w:val="0"/>
      <w:divBdr>
        <w:top w:val="none" w:sz="0" w:space="0" w:color="auto"/>
        <w:left w:val="none" w:sz="0" w:space="0" w:color="auto"/>
        <w:bottom w:val="none" w:sz="0" w:space="0" w:color="auto"/>
        <w:right w:val="none" w:sz="0" w:space="0" w:color="auto"/>
      </w:divBdr>
    </w:div>
    <w:div w:id="1101147482">
      <w:bodyDiv w:val="1"/>
      <w:marLeft w:val="0"/>
      <w:marRight w:val="0"/>
      <w:marTop w:val="0"/>
      <w:marBottom w:val="0"/>
      <w:divBdr>
        <w:top w:val="none" w:sz="0" w:space="0" w:color="auto"/>
        <w:left w:val="none" w:sz="0" w:space="0" w:color="auto"/>
        <w:bottom w:val="none" w:sz="0" w:space="0" w:color="auto"/>
        <w:right w:val="none" w:sz="0" w:space="0" w:color="auto"/>
      </w:divBdr>
      <w:divsChild>
        <w:div w:id="1618876920">
          <w:marLeft w:val="0"/>
          <w:marRight w:val="0"/>
          <w:marTop w:val="0"/>
          <w:marBottom w:val="0"/>
          <w:divBdr>
            <w:top w:val="single" w:sz="2" w:space="0" w:color="auto"/>
            <w:left w:val="single" w:sz="2" w:space="0" w:color="auto"/>
            <w:bottom w:val="single" w:sz="2" w:space="0" w:color="auto"/>
            <w:right w:val="single" w:sz="2" w:space="0" w:color="auto"/>
          </w:divBdr>
        </w:div>
      </w:divsChild>
    </w:div>
    <w:div w:id="1225221325">
      <w:bodyDiv w:val="1"/>
      <w:marLeft w:val="0"/>
      <w:marRight w:val="0"/>
      <w:marTop w:val="0"/>
      <w:marBottom w:val="0"/>
      <w:divBdr>
        <w:top w:val="none" w:sz="0" w:space="0" w:color="auto"/>
        <w:left w:val="none" w:sz="0" w:space="0" w:color="auto"/>
        <w:bottom w:val="none" w:sz="0" w:space="0" w:color="auto"/>
        <w:right w:val="none" w:sz="0" w:space="0" w:color="auto"/>
      </w:divBdr>
    </w:div>
    <w:div w:id="1273125307">
      <w:bodyDiv w:val="1"/>
      <w:marLeft w:val="0"/>
      <w:marRight w:val="0"/>
      <w:marTop w:val="0"/>
      <w:marBottom w:val="0"/>
      <w:divBdr>
        <w:top w:val="none" w:sz="0" w:space="0" w:color="auto"/>
        <w:left w:val="none" w:sz="0" w:space="0" w:color="auto"/>
        <w:bottom w:val="none" w:sz="0" w:space="0" w:color="auto"/>
        <w:right w:val="none" w:sz="0" w:space="0" w:color="auto"/>
      </w:divBdr>
    </w:div>
    <w:div w:id="1387988627">
      <w:bodyDiv w:val="1"/>
      <w:marLeft w:val="0"/>
      <w:marRight w:val="0"/>
      <w:marTop w:val="0"/>
      <w:marBottom w:val="0"/>
      <w:divBdr>
        <w:top w:val="none" w:sz="0" w:space="0" w:color="auto"/>
        <w:left w:val="none" w:sz="0" w:space="0" w:color="auto"/>
        <w:bottom w:val="none" w:sz="0" w:space="0" w:color="auto"/>
        <w:right w:val="none" w:sz="0" w:space="0" w:color="auto"/>
      </w:divBdr>
    </w:div>
    <w:div w:id="1427459887">
      <w:bodyDiv w:val="1"/>
      <w:marLeft w:val="0"/>
      <w:marRight w:val="0"/>
      <w:marTop w:val="0"/>
      <w:marBottom w:val="0"/>
      <w:divBdr>
        <w:top w:val="none" w:sz="0" w:space="0" w:color="auto"/>
        <w:left w:val="none" w:sz="0" w:space="0" w:color="auto"/>
        <w:bottom w:val="none" w:sz="0" w:space="0" w:color="auto"/>
        <w:right w:val="none" w:sz="0" w:space="0" w:color="auto"/>
      </w:divBdr>
      <w:divsChild>
        <w:div w:id="303196830">
          <w:marLeft w:val="0"/>
          <w:marRight w:val="0"/>
          <w:marTop w:val="0"/>
          <w:marBottom w:val="0"/>
          <w:divBdr>
            <w:top w:val="single" w:sz="2" w:space="0" w:color="auto"/>
            <w:left w:val="single" w:sz="2" w:space="0" w:color="auto"/>
            <w:bottom w:val="single" w:sz="2" w:space="0" w:color="auto"/>
            <w:right w:val="single" w:sz="2" w:space="0" w:color="auto"/>
          </w:divBdr>
        </w:div>
      </w:divsChild>
    </w:div>
    <w:div w:id="1429690872">
      <w:bodyDiv w:val="1"/>
      <w:marLeft w:val="0"/>
      <w:marRight w:val="0"/>
      <w:marTop w:val="0"/>
      <w:marBottom w:val="0"/>
      <w:divBdr>
        <w:top w:val="none" w:sz="0" w:space="0" w:color="auto"/>
        <w:left w:val="none" w:sz="0" w:space="0" w:color="auto"/>
        <w:bottom w:val="none" w:sz="0" w:space="0" w:color="auto"/>
        <w:right w:val="none" w:sz="0" w:space="0" w:color="auto"/>
      </w:divBdr>
      <w:divsChild>
        <w:div w:id="967051490">
          <w:marLeft w:val="0"/>
          <w:marRight w:val="0"/>
          <w:marTop w:val="0"/>
          <w:marBottom w:val="0"/>
          <w:divBdr>
            <w:top w:val="single" w:sz="2" w:space="0" w:color="auto"/>
            <w:left w:val="single" w:sz="2" w:space="0" w:color="auto"/>
            <w:bottom w:val="single" w:sz="2" w:space="0" w:color="auto"/>
            <w:right w:val="single" w:sz="2" w:space="0" w:color="auto"/>
          </w:divBdr>
        </w:div>
      </w:divsChild>
    </w:div>
    <w:div w:id="1486706635">
      <w:bodyDiv w:val="1"/>
      <w:marLeft w:val="0"/>
      <w:marRight w:val="0"/>
      <w:marTop w:val="0"/>
      <w:marBottom w:val="0"/>
      <w:divBdr>
        <w:top w:val="none" w:sz="0" w:space="0" w:color="auto"/>
        <w:left w:val="none" w:sz="0" w:space="0" w:color="auto"/>
        <w:bottom w:val="none" w:sz="0" w:space="0" w:color="auto"/>
        <w:right w:val="none" w:sz="0" w:space="0" w:color="auto"/>
      </w:divBdr>
    </w:div>
    <w:div w:id="1517035069">
      <w:bodyDiv w:val="1"/>
      <w:marLeft w:val="0"/>
      <w:marRight w:val="0"/>
      <w:marTop w:val="0"/>
      <w:marBottom w:val="0"/>
      <w:divBdr>
        <w:top w:val="none" w:sz="0" w:space="0" w:color="auto"/>
        <w:left w:val="none" w:sz="0" w:space="0" w:color="auto"/>
        <w:bottom w:val="none" w:sz="0" w:space="0" w:color="auto"/>
        <w:right w:val="none" w:sz="0" w:space="0" w:color="auto"/>
      </w:divBdr>
    </w:div>
    <w:div w:id="1520464501">
      <w:bodyDiv w:val="1"/>
      <w:marLeft w:val="0"/>
      <w:marRight w:val="0"/>
      <w:marTop w:val="0"/>
      <w:marBottom w:val="0"/>
      <w:divBdr>
        <w:top w:val="none" w:sz="0" w:space="0" w:color="auto"/>
        <w:left w:val="none" w:sz="0" w:space="0" w:color="auto"/>
        <w:bottom w:val="none" w:sz="0" w:space="0" w:color="auto"/>
        <w:right w:val="none" w:sz="0" w:space="0" w:color="auto"/>
      </w:divBdr>
    </w:div>
    <w:div w:id="1585997074">
      <w:bodyDiv w:val="1"/>
      <w:marLeft w:val="0"/>
      <w:marRight w:val="0"/>
      <w:marTop w:val="0"/>
      <w:marBottom w:val="0"/>
      <w:divBdr>
        <w:top w:val="none" w:sz="0" w:space="0" w:color="auto"/>
        <w:left w:val="none" w:sz="0" w:space="0" w:color="auto"/>
        <w:bottom w:val="none" w:sz="0" w:space="0" w:color="auto"/>
        <w:right w:val="none" w:sz="0" w:space="0" w:color="auto"/>
      </w:divBdr>
      <w:divsChild>
        <w:div w:id="789933573">
          <w:marLeft w:val="0"/>
          <w:marRight w:val="0"/>
          <w:marTop w:val="0"/>
          <w:marBottom w:val="0"/>
          <w:divBdr>
            <w:top w:val="single" w:sz="2" w:space="0" w:color="auto"/>
            <w:left w:val="single" w:sz="2" w:space="0" w:color="auto"/>
            <w:bottom w:val="single" w:sz="2" w:space="0" w:color="auto"/>
            <w:right w:val="single" w:sz="2" w:space="0" w:color="auto"/>
          </w:divBdr>
        </w:div>
      </w:divsChild>
    </w:div>
    <w:div w:id="1605964549">
      <w:bodyDiv w:val="1"/>
      <w:marLeft w:val="0"/>
      <w:marRight w:val="0"/>
      <w:marTop w:val="0"/>
      <w:marBottom w:val="0"/>
      <w:divBdr>
        <w:top w:val="none" w:sz="0" w:space="0" w:color="auto"/>
        <w:left w:val="none" w:sz="0" w:space="0" w:color="auto"/>
        <w:bottom w:val="none" w:sz="0" w:space="0" w:color="auto"/>
        <w:right w:val="none" w:sz="0" w:space="0" w:color="auto"/>
      </w:divBdr>
    </w:div>
    <w:div w:id="1636451566">
      <w:bodyDiv w:val="1"/>
      <w:marLeft w:val="0"/>
      <w:marRight w:val="0"/>
      <w:marTop w:val="0"/>
      <w:marBottom w:val="0"/>
      <w:divBdr>
        <w:top w:val="none" w:sz="0" w:space="0" w:color="auto"/>
        <w:left w:val="none" w:sz="0" w:space="0" w:color="auto"/>
        <w:bottom w:val="none" w:sz="0" w:space="0" w:color="auto"/>
        <w:right w:val="none" w:sz="0" w:space="0" w:color="auto"/>
      </w:divBdr>
    </w:div>
    <w:div w:id="1693147727">
      <w:bodyDiv w:val="1"/>
      <w:marLeft w:val="0"/>
      <w:marRight w:val="0"/>
      <w:marTop w:val="0"/>
      <w:marBottom w:val="0"/>
      <w:divBdr>
        <w:top w:val="none" w:sz="0" w:space="0" w:color="auto"/>
        <w:left w:val="none" w:sz="0" w:space="0" w:color="auto"/>
        <w:bottom w:val="none" w:sz="0" w:space="0" w:color="auto"/>
        <w:right w:val="none" w:sz="0" w:space="0" w:color="auto"/>
      </w:divBdr>
    </w:div>
    <w:div w:id="1695229668">
      <w:bodyDiv w:val="1"/>
      <w:marLeft w:val="0"/>
      <w:marRight w:val="0"/>
      <w:marTop w:val="0"/>
      <w:marBottom w:val="0"/>
      <w:divBdr>
        <w:top w:val="none" w:sz="0" w:space="0" w:color="auto"/>
        <w:left w:val="none" w:sz="0" w:space="0" w:color="auto"/>
        <w:bottom w:val="none" w:sz="0" w:space="0" w:color="auto"/>
        <w:right w:val="none" w:sz="0" w:space="0" w:color="auto"/>
      </w:divBdr>
    </w:div>
    <w:div w:id="1838030337">
      <w:bodyDiv w:val="1"/>
      <w:marLeft w:val="0"/>
      <w:marRight w:val="0"/>
      <w:marTop w:val="0"/>
      <w:marBottom w:val="0"/>
      <w:divBdr>
        <w:top w:val="none" w:sz="0" w:space="0" w:color="auto"/>
        <w:left w:val="none" w:sz="0" w:space="0" w:color="auto"/>
        <w:bottom w:val="none" w:sz="0" w:space="0" w:color="auto"/>
        <w:right w:val="none" w:sz="0" w:space="0" w:color="auto"/>
      </w:divBdr>
    </w:div>
    <w:div w:id="1840387673">
      <w:bodyDiv w:val="1"/>
      <w:marLeft w:val="0"/>
      <w:marRight w:val="0"/>
      <w:marTop w:val="0"/>
      <w:marBottom w:val="0"/>
      <w:divBdr>
        <w:top w:val="none" w:sz="0" w:space="0" w:color="auto"/>
        <w:left w:val="none" w:sz="0" w:space="0" w:color="auto"/>
        <w:bottom w:val="none" w:sz="0" w:space="0" w:color="auto"/>
        <w:right w:val="none" w:sz="0" w:space="0" w:color="auto"/>
      </w:divBdr>
      <w:divsChild>
        <w:div w:id="43525415">
          <w:marLeft w:val="0"/>
          <w:marRight w:val="0"/>
          <w:marTop w:val="0"/>
          <w:marBottom w:val="0"/>
          <w:divBdr>
            <w:top w:val="single" w:sz="2" w:space="0" w:color="auto"/>
            <w:left w:val="single" w:sz="2" w:space="0" w:color="auto"/>
            <w:bottom w:val="single" w:sz="2" w:space="0" w:color="auto"/>
            <w:right w:val="single" w:sz="2" w:space="0" w:color="auto"/>
          </w:divBdr>
        </w:div>
      </w:divsChild>
    </w:div>
    <w:div w:id="1841314398">
      <w:bodyDiv w:val="1"/>
      <w:marLeft w:val="0"/>
      <w:marRight w:val="0"/>
      <w:marTop w:val="0"/>
      <w:marBottom w:val="0"/>
      <w:divBdr>
        <w:top w:val="none" w:sz="0" w:space="0" w:color="auto"/>
        <w:left w:val="none" w:sz="0" w:space="0" w:color="auto"/>
        <w:bottom w:val="none" w:sz="0" w:space="0" w:color="auto"/>
        <w:right w:val="none" w:sz="0" w:space="0" w:color="auto"/>
      </w:divBdr>
      <w:divsChild>
        <w:div w:id="1875148208">
          <w:marLeft w:val="0"/>
          <w:marRight w:val="0"/>
          <w:marTop w:val="0"/>
          <w:marBottom w:val="0"/>
          <w:divBdr>
            <w:top w:val="single" w:sz="2" w:space="0" w:color="auto"/>
            <w:left w:val="single" w:sz="2" w:space="0" w:color="auto"/>
            <w:bottom w:val="single" w:sz="2" w:space="0" w:color="auto"/>
            <w:right w:val="single" w:sz="2" w:space="0" w:color="auto"/>
          </w:divBdr>
        </w:div>
      </w:divsChild>
    </w:div>
    <w:div w:id="1980458137">
      <w:bodyDiv w:val="1"/>
      <w:marLeft w:val="0"/>
      <w:marRight w:val="0"/>
      <w:marTop w:val="0"/>
      <w:marBottom w:val="0"/>
      <w:divBdr>
        <w:top w:val="none" w:sz="0" w:space="0" w:color="auto"/>
        <w:left w:val="none" w:sz="0" w:space="0" w:color="auto"/>
        <w:bottom w:val="none" w:sz="0" w:space="0" w:color="auto"/>
        <w:right w:val="none" w:sz="0" w:space="0" w:color="auto"/>
      </w:divBdr>
    </w:div>
    <w:div w:id="2026981484">
      <w:bodyDiv w:val="1"/>
      <w:marLeft w:val="0"/>
      <w:marRight w:val="0"/>
      <w:marTop w:val="0"/>
      <w:marBottom w:val="0"/>
      <w:divBdr>
        <w:top w:val="none" w:sz="0" w:space="0" w:color="auto"/>
        <w:left w:val="none" w:sz="0" w:space="0" w:color="auto"/>
        <w:bottom w:val="none" w:sz="0" w:space="0" w:color="auto"/>
        <w:right w:val="none" w:sz="0" w:space="0" w:color="auto"/>
      </w:divBdr>
    </w:div>
    <w:div w:id="2075204385">
      <w:bodyDiv w:val="1"/>
      <w:marLeft w:val="0"/>
      <w:marRight w:val="0"/>
      <w:marTop w:val="0"/>
      <w:marBottom w:val="0"/>
      <w:divBdr>
        <w:top w:val="none" w:sz="0" w:space="0" w:color="auto"/>
        <w:left w:val="none" w:sz="0" w:space="0" w:color="auto"/>
        <w:bottom w:val="none" w:sz="0" w:space="0" w:color="auto"/>
        <w:right w:val="none" w:sz="0" w:space="0" w:color="auto"/>
      </w:divBdr>
      <w:divsChild>
        <w:div w:id="77947314">
          <w:marLeft w:val="0"/>
          <w:marRight w:val="0"/>
          <w:marTop w:val="0"/>
          <w:marBottom w:val="0"/>
          <w:divBdr>
            <w:top w:val="single" w:sz="2" w:space="0" w:color="auto"/>
            <w:left w:val="single" w:sz="2" w:space="0" w:color="auto"/>
            <w:bottom w:val="single" w:sz="2" w:space="0" w:color="auto"/>
            <w:right w:val="single" w:sz="2" w:space="0" w:color="auto"/>
          </w:divBdr>
        </w:div>
      </w:divsChild>
    </w:div>
    <w:div w:id="2112823062">
      <w:bodyDiv w:val="1"/>
      <w:marLeft w:val="0"/>
      <w:marRight w:val="0"/>
      <w:marTop w:val="0"/>
      <w:marBottom w:val="0"/>
      <w:divBdr>
        <w:top w:val="none" w:sz="0" w:space="0" w:color="auto"/>
        <w:left w:val="none" w:sz="0" w:space="0" w:color="auto"/>
        <w:bottom w:val="none" w:sz="0" w:space="0" w:color="auto"/>
        <w:right w:val="none" w:sz="0" w:space="0" w:color="auto"/>
      </w:divBdr>
      <w:divsChild>
        <w:div w:id="1077089011">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itchcarbon.com/r/savoy-trust-sustainability-report-insights/" TargetMode="External"/><Relationship Id="rId18" Type="http://schemas.openxmlformats.org/officeDocument/2006/relationships/hyperlink" Target="https://www.legislation.gov.uk/ukpga/2008/27/content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wirelessinfrastructure.com/case-studies/savoy-hotel-london/" TargetMode="External"/><Relationship Id="rId7" Type="http://schemas.openxmlformats.org/officeDocument/2006/relationships/footnotes" Target="footnotes.xml"/><Relationship Id="rId12" Type="http://schemas.openxmlformats.org/officeDocument/2006/relationships/hyperlink" Target="https://ceek.co.uk/case-study/the-savoy/" TargetMode="External"/><Relationship Id="rId17" Type="http://schemas.openxmlformats.org/officeDocument/2006/relationships/hyperlink" Target="https://www.legislation.gov.uk/ukpga/1990/43/contents"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thesavoylondon.com/about-us/sustainability-initiatives/" TargetMode="External"/><Relationship Id="rId20" Type="http://schemas.openxmlformats.org/officeDocument/2006/relationships/hyperlink" Target="https://www.legislation.gov.uk/ukpga/2015/30/conten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larke-energy.com/chp-cogeneration/"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thesavoylondon.com/"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legislation.gov.uk/uksi/2011/988/content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pollutionsolutions-online.com/news/waste-management/21/pdm-group/londons-savoy-hotel-launches-food-waste-recycling-service/5227" TargetMode="External"/><Relationship Id="rId22" Type="http://schemas.openxmlformats.org/officeDocument/2006/relationships/hyperlink" Target="https://westernhygiene.ie/case-study-savoy-hotel/?srsltid=AfmBOoqyFM8O4YpN_VrPrLySSKf9Tqc5xNCCVBBRldiJSfu1Y2_A7mB-"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6EDAE55D0B941EB90740F39D59DE1AE"/>
        <w:category>
          <w:name w:val="General"/>
          <w:gallery w:val="placeholder"/>
        </w:category>
        <w:types>
          <w:type w:val="bbPlcHdr"/>
        </w:types>
        <w:behaviors>
          <w:behavior w:val="content"/>
        </w:behaviors>
        <w:guid w:val="{73D17911-8BF4-479A-BC99-40AFA4105370}"/>
      </w:docPartPr>
      <w:docPartBody>
        <w:p w:rsidR="00164D62" w:rsidRDefault="00D46421" w:rsidP="00D46421">
          <w:pPr>
            <w:pStyle w:val="06EDAE55D0B941EB90740F39D59DE1AE"/>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__GeistSans_Fallback_3a0388">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421"/>
    <w:rsid w:val="00164D62"/>
    <w:rsid w:val="001863B5"/>
    <w:rsid w:val="0037442D"/>
    <w:rsid w:val="00B5278F"/>
    <w:rsid w:val="00D1577F"/>
    <w:rsid w:val="00D46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EDAE55D0B941EB90740F39D59DE1AE">
    <w:name w:val="06EDAE55D0B941EB90740F39D59DE1AE"/>
    <w:rsid w:val="00D46421"/>
  </w:style>
  <w:style w:type="paragraph" w:customStyle="1" w:styleId="2716AFEAB5DD4023879909B3771FCC63">
    <w:name w:val="2716AFEAB5DD4023879909B3771FCC63"/>
    <w:rsid w:val="00D4642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EDAE55D0B941EB90740F39D59DE1AE">
    <w:name w:val="06EDAE55D0B941EB90740F39D59DE1AE"/>
    <w:rsid w:val="00D46421"/>
  </w:style>
  <w:style w:type="paragraph" w:customStyle="1" w:styleId="2716AFEAB5DD4023879909B3771FCC63">
    <w:name w:val="2716AFEAB5DD4023879909B3771FCC63"/>
    <w:rsid w:val="00D464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58BA3-07B3-414A-BB02-2C4F1F0CE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11</Pages>
  <Words>3291</Words>
  <Characters>18760</Characters>
  <DocSecurity>0</DocSecurity>
  <Lines>156</Lines>
  <Paragraphs>44</Paragraphs>
  <ScaleCrop>false</ScaleCrop>
  <HeadingPairs>
    <vt:vector size="2" baseType="variant">
      <vt:variant>
        <vt:lpstr>Title</vt:lpstr>
      </vt:variant>
      <vt:variant>
        <vt:i4>1</vt:i4>
      </vt:variant>
    </vt:vector>
  </HeadingPairs>
  <TitlesOfParts>
    <vt:vector size="1" baseType="lpstr">
      <vt:lpstr>The Role of CSR in the Savoy Hotel in London and the Effect it has in Sustainable Practice</vt:lpstr>
    </vt:vector>
  </TitlesOfParts>
  <Company/>
  <LinksUpToDate>false</LinksUpToDate>
  <CharactersWithSpaces>22007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Kamrul Khan</dc:creator>
  <cp:keywords/>
  <dc:description/>
  <dcterms:created xsi:type="dcterms:W3CDTF">2024-10-05T19:43:00Z</dcterms:created>
  <dcterms:modified xsi:type="dcterms:W3CDTF">2024-10-21T22:01:00Z</dcterms:modified>
</cp:coreProperties>
</file>