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AF8343" w14:textId="5621374D" w:rsidR="00A52B06" w:rsidRDefault="002A1A33" w:rsidP="00DD068B">
      <w:pPr>
        <w:pStyle w:val="Title"/>
      </w:pPr>
      <w:r>
        <w:t>Data security and its importance to organisations</w:t>
      </w:r>
    </w:p>
    <w:p w14:paraId="119BB8D7" w14:textId="7A745593" w:rsidR="00DD068B" w:rsidRPr="00DD068B" w:rsidRDefault="00FF6245" w:rsidP="00DD068B">
      <w:pPr>
        <w:pStyle w:val="IEEE-Author"/>
      </w:pPr>
      <w:r>
        <w:t>Jenson James Davies</w:t>
      </w:r>
    </w:p>
    <w:p w14:paraId="37F671CC" w14:textId="18CC0E4C" w:rsidR="00DD068B" w:rsidRPr="00DD068B" w:rsidRDefault="00DD068B" w:rsidP="00DD068B">
      <w:pPr>
        <w:pStyle w:val="IEEE-Affil"/>
      </w:pPr>
      <w:r w:rsidRPr="00DD068B">
        <w:t>Student University of Wales Trinity St David, Swansea, Wales</w:t>
      </w:r>
    </w:p>
    <w:p w14:paraId="674D2AAF" w14:textId="6C1FDAD9" w:rsidR="00DD068B" w:rsidRDefault="002A1A33" w:rsidP="00DD068B">
      <w:pPr>
        <w:jc w:val="center"/>
        <w:rPr>
          <w:rFonts w:ascii="Courier New" w:hAnsi="Courier New" w:cs="Courier New"/>
          <w:sz w:val="18"/>
          <w:szCs w:val="18"/>
        </w:rPr>
      </w:pPr>
      <w:r>
        <w:rPr>
          <w:rFonts w:ascii="Courier New" w:hAnsi="Courier New" w:cs="Courier New"/>
          <w:sz w:val="18"/>
          <w:szCs w:val="18"/>
        </w:rPr>
        <w:t>2316793</w:t>
      </w:r>
      <w:r w:rsidR="00DD068B" w:rsidRPr="001C4AFE">
        <w:rPr>
          <w:rFonts w:ascii="Courier New" w:hAnsi="Courier New" w:cs="Courier New"/>
          <w:sz w:val="18"/>
          <w:szCs w:val="18"/>
        </w:rPr>
        <w:t>@student.uwtsd.ac.uk</w:t>
      </w:r>
    </w:p>
    <w:p w14:paraId="0C8563C1" w14:textId="77777777" w:rsidR="00DD068B" w:rsidRDefault="00DD068B" w:rsidP="00DD068B">
      <w:pPr>
        <w:jc w:val="center"/>
        <w:rPr>
          <w:rFonts w:ascii="Courier New" w:hAnsi="Courier New" w:cs="Courier New"/>
          <w:sz w:val="18"/>
          <w:szCs w:val="18"/>
        </w:rPr>
        <w:sectPr w:rsidR="00DD068B">
          <w:pgSz w:w="11906" w:h="16838"/>
          <w:pgMar w:top="1440" w:right="1440" w:bottom="1440" w:left="1440" w:header="708" w:footer="708" w:gutter="0"/>
          <w:cols w:space="708"/>
          <w:docGrid w:linePitch="360"/>
        </w:sectPr>
      </w:pPr>
    </w:p>
    <w:p w14:paraId="0E5E7ABA" w14:textId="6C92D162" w:rsidR="00A65F76" w:rsidRDefault="00DD068B" w:rsidP="002A1A33">
      <w:pPr>
        <w:pStyle w:val="AbstractH"/>
        <w:rPr>
          <w:rStyle w:val="AbstrractBChar"/>
        </w:rPr>
      </w:pPr>
      <w:r w:rsidRPr="00DD068B">
        <w:t>Abstract</w:t>
      </w:r>
      <w:r>
        <w:t xml:space="preserve">- </w:t>
      </w:r>
      <w:r w:rsidR="002A1A33" w:rsidRPr="002A1A33">
        <w:rPr>
          <w:rStyle w:val="AbstrractBChar"/>
        </w:rPr>
        <w:t>Cryptography and its importance in</w:t>
      </w:r>
      <w:r w:rsidR="002A1A33">
        <w:rPr>
          <w:rStyle w:val="AbstrractBChar"/>
        </w:rPr>
        <w:t xml:space="preserve"> </w:t>
      </w:r>
      <w:r w:rsidR="002A1A33" w:rsidRPr="002A1A33">
        <w:rPr>
          <w:rStyle w:val="AbstrractBChar"/>
        </w:rPr>
        <w:t>upholding the security of an organisation’s data</w:t>
      </w:r>
    </w:p>
    <w:sdt>
      <w:sdtPr>
        <w:id w:val="-1038661508"/>
        <w:docPartObj>
          <w:docPartGallery w:val="Table of Contents"/>
          <w:docPartUnique/>
        </w:docPartObj>
      </w:sdtPr>
      <w:sdtEndPr>
        <w:rPr>
          <w:rFonts w:ascii="Times New Roman" w:eastAsiaTheme="minorEastAsia" w:hAnsi="Times New Roman" w:cstheme="minorBidi"/>
          <w:b/>
          <w:bCs/>
          <w:noProof/>
          <w:color w:val="auto"/>
          <w:sz w:val="24"/>
          <w:szCs w:val="22"/>
          <w:lang w:val="en-GB"/>
        </w:rPr>
      </w:sdtEndPr>
      <w:sdtContent>
        <w:p w14:paraId="62090767" w14:textId="012AC674" w:rsidR="0035125A" w:rsidRDefault="0035125A">
          <w:pPr>
            <w:pStyle w:val="TOCHeading"/>
          </w:pPr>
          <w:r>
            <w:t>Table of Contents</w:t>
          </w:r>
        </w:p>
        <w:p w14:paraId="55F3EB06" w14:textId="51F38FE9" w:rsidR="0035125A" w:rsidRDefault="0035125A">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73181058" w:history="1">
            <w:r w:rsidRPr="009D54F0">
              <w:rPr>
                <w:rStyle w:val="Hyperlink"/>
                <w:rFonts w:ascii="Times New Roman" w:hAnsi="Times New Roman"/>
                <w:b/>
                <w:bCs/>
                <w:iCs/>
                <w:noProof/>
              </w:rPr>
              <w:t>Introduction</w:t>
            </w:r>
            <w:r>
              <w:rPr>
                <w:noProof/>
                <w:webHidden/>
              </w:rPr>
              <w:tab/>
            </w:r>
            <w:r>
              <w:rPr>
                <w:noProof/>
                <w:webHidden/>
              </w:rPr>
              <w:fldChar w:fldCharType="begin"/>
            </w:r>
            <w:r>
              <w:rPr>
                <w:noProof/>
                <w:webHidden/>
              </w:rPr>
              <w:instrText xml:space="preserve"> PAGEREF _Toc173181058 \h </w:instrText>
            </w:r>
            <w:r>
              <w:rPr>
                <w:noProof/>
                <w:webHidden/>
              </w:rPr>
            </w:r>
            <w:r>
              <w:rPr>
                <w:noProof/>
                <w:webHidden/>
              </w:rPr>
              <w:fldChar w:fldCharType="separate"/>
            </w:r>
            <w:r>
              <w:rPr>
                <w:noProof/>
                <w:webHidden/>
              </w:rPr>
              <w:t>1</w:t>
            </w:r>
            <w:r>
              <w:rPr>
                <w:noProof/>
                <w:webHidden/>
              </w:rPr>
              <w:fldChar w:fldCharType="end"/>
            </w:r>
          </w:hyperlink>
        </w:p>
        <w:p w14:paraId="098C32E1" w14:textId="11F2CCB4" w:rsidR="0035125A" w:rsidRDefault="0035125A">
          <w:pPr>
            <w:pStyle w:val="TOC1"/>
            <w:tabs>
              <w:tab w:val="right" w:leader="dot" w:pos="9016"/>
            </w:tabs>
            <w:rPr>
              <w:rFonts w:cstheme="minorBidi"/>
              <w:noProof/>
              <w:kern w:val="2"/>
              <w:sz w:val="24"/>
              <w:szCs w:val="24"/>
              <w:lang w:val="en-GB" w:eastAsia="en-GB"/>
              <w14:ligatures w14:val="standardContextual"/>
            </w:rPr>
          </w:pPr>
          <w:hyperlink w:anchor="_Toc173181059" w:history="1">
            <w:r w:rsidRPr="009D54F0">
              <w:rPr>
                <w:rStyle w:val="Hyperlink"/>
                <w:rFonts w:ascii="Times New Roman" w:hAnsi="Times New Roman"/>
                <w:b/>
                <w:bCs/>
                <w:noProof/>
              </w:rPr>
              <w:t>Cryptography</w:t>
            </w:r>
            <w:r>
              <w:rPr>
                <w:noProof/>
                <w:webHidden/>
              </w:rPr>
              <w:tab/>
            </w:r>
            <w:r>
              <w:rPr>
                <w:noProof/>
                <w:webHidden/>
              </w:rPr>
              <w:fldChar w:fldCharType="begin"/>
            </w:r>
            <w:r>
              <w:rPr>
                <w:noProof/>
                <w:webHidden/>
              </w:rPr>
              <w:instrText xml:space="preserve"> PAGEREF _Toc173181059 \h </w:instrText>
            </w:r>
            <w:r>
              <w:rPr>
                <w:noProof/>
                <w:webHidden/>
              </w:rPr>
            </w:r>
            <w:r>
              <w:rPr>
                <w:noProof/>
                <w:webHidden/>
              </w:rPr>
              <w:fldChar w:fldCharType="separate"/>
            </w:r>
            <w:r>
              <w:rPr>
                <w:noProof/>
                <w:webHidden/>
              </w:rPr>
              <w:t>1</w:t>
            </w:r>
            <w:r>
              <w:rPr>
                <w:noProof/>
                <w:webHidden/>
              </w:rPr>
              <w:fldChar w:fldCharType="end"/>
            </w:r>
          </w:hyperlink>
        </w:p>
        <w:p w14:paraId="62889237" w14:textId="4578A220" w:rsidR="0035125A" w:rsidRDefault="0035125A">
          <w:pPr>
            <w:pStyle w:val="TOC2"/>
            <w:tabs>
              <w:tab w:val="right" w:leader="dot" w:pos="9016"/>
            </w:tabs>
            <w:rPr>
              <w:rFonts w:cstheme="minorBidi"/>
              <w:noProof/>
              <w:kern w:val="2"/>
              <w:sz w:val="24"/>
              <w:szCs w:val="24"/>
              <w:lang w:val="en-GB" w:eastAsia="en-GB"/>
              <w14:ligatures w14:val="standardContextual"/>
            </w:rPr>
          </w:pPr>
          <w:hyperlink w:anchor="_Toc173181060" w:history="1">
            <w:r w:rsidRPr="009D54F0">
              <w:rPr>
                <w:rStyle w:val="Hyperlink"/>
                <w:rFonts w:ascii="Times New Roman" w:hAnsi="Times New Roman"/>
                <w:b/>
                <w:bCs/>
                <w:noProof/>
              </w:rPr>
              <w:t>Algorithms</w:t>
            </w:r>
            <w:r>
              <w:rPr>
                <w:noProof/>
                <w:webHidden/>
              </w:rPr>
              <w:tab/>
            </w:r>
            <w:r>
              <w:rPr>
                <w:noProof/>
                <w:webHidden/>
              </w:rPr>
              <w:fldChar w:fldCharType="begin"/>
            </w:r>
            <w:r>
              <w:rPr>
                <w:noProof/>
                <w:webHidden/>
              </w:rPr>
              <w:instrText xml:space="preserve"> PAGEREF _Toc173181060 \h </w:instrText>
            </w:r>
            <w:r>
              <w:rPr>
                <w:noProof/>
                <w:webHidden/>
              </w:rPr>
            </w:r>
            <w:r>
              <w:rPr>
                <w:noProof/>
                <w:webHidden/>
              </w:rPr>
              <w:fldChar w:fldCharType="separate"/>
            </w:r>
            <w:r>
              <w:rPr>
                <w:noProof/>
                <w:webHidden/>
              </w:rPr>
              <w:t>2</w:t>
            </w:r>
            <w:r>
              <w:rPr>
                <w:noProof/>
                <w:webHidden/>
              </w:rPr>
              <w:fldChar w:fldCharType="end"/>
            </w:r>
          </w:hyperlink>
        </w:p>
        <w:p w14:paraId="2C5E35D4" w14:textId="431C95D9" w:rsidR="0035125A" w:rsidRDefault="0035125A">
          <w:pPr>
            <w:pStyle w:val="TOC2"/>
            <w:tabs>
              <w:tab w:val="right" w:leader="dot" w:pos="9016"/>
            </w:tabs>
            <w:rPr>
              <w:rFonts w:cstheme="minorBidi"/>
              <w:noProof/>
              <w:kern w:val="2"/>
              <w:sz w:val="24"/>
              <w:szCs w:val="24"/>
              <w:lang w:val="en-GB" w:eastAsia="en-GB"/>
              <w14:ligatures w14:val="standardContextual"/>
            </w:rPr>
          </w:pPr>
          <w:hyperlink w:anchor="_Toc173181061" w:history="1">
            <w:r w:rsidRPr="009D54F0">
              <w:rPr>
                <w:rStyle w:val="Hyperlink"/>
                <w:rFonts w:ascii="Times New Roman" w:hAnsi="Times New Roman"/>
                <w:b/>
                <w:bCs/>
                <w:noProof/>
              </w:rPr>
              <w:t>Principles</w:t>
            </w:r>
            <w:r>
              <w:rPr>
                <w:noProof/>
                <w:webHidden/>
              </w:rPr>
              <w:tab/>
            </w:r>
            <w:r>
              <w:rPr>
                <w:noProof/>
                <w:webHidden/>
              </w:rPr>
              <w:fldChar w:fldCharType="begin"/>
            </w:r>
            <w:r>
              <w:rPr>
                <w:noProof/>
                <w:webHidden/>
              </w:rPr>
              <w:instrText xml:space="preserve"> PAGEREF _Toc173181061 \h </w:instrText>
            </w:r>
            <w:r>
              <w:rPr>
                <w:noProof/>
                <w:webHidden/>
              </w:rPr>
            </w:r>
            <w:r>
              <w:rPr>
                <w:noProof/>
                <w:webHidden/>
              </w:rPr>
              <w:fldChar w:fldCharType="separate"/>
            </w:r>
            <w:r>
              <w:rPr>
                <w:noProof/>
                <w:webHidden/>
              </w:rPr>
              <w:t>3</w:t>
            </w:r>
            <w:r>
              <w:rPr>
                <w:noProof/>
                <w:webHidden/>
              </w:rPr>
              <w:fldChar w:fldCharType="end"/>
            </w:r>
          </w:hyperlink>
        </w:p>
        <w:p w14:paraId="3543C46F" w14:textId="772A9987" w:rsidR="0035125A" w:rsidRDefault="0035125A">
          <w:pPr>
            <w:pStyle w:val="TOC2"/>
            <w:tabs>
              <w:tab w:val="right" w:leader="dot" w:pos="9016"/>
            </w:tabs>
            <w:rPr>
              <w:rFonts w:cstheme="minorBidi"/>
              <w:noProof/>
              <w:kern w:val="2"/>
              <w:sz w:val="24"/>
              <w:szCs w:val="24"/>
              <w:lang w:val="en-GB" w:eastAsia="en-GB"/>
              <w14:ligatures w14:val="standardContextual"/>
            </w:rPr>
          </w:pPr>
          <w:hyperlink w:anchor="_Toc173181062" w:history="1">
            <w:r w:rsidRPr="009D54F0">
              <w:rPr>
                <w:rStyle w:val="Hyperlink"/>
                <w:rFonts w:ascii="Times New Roman" w:hAnsi="Times New Roman"/>
                <w:b/>
                <w:bCs/>
                <w:noProof/>
              </w:rPr>
              <w:t>Cipher Methods</w:t>
            </w:r>
            <w:r>
              <w:rPr>
                <w:noProof/>
                <w:webHidden/>
              </w:rPr>
              <w:tab/>
            </w:r>
            <w:r>
              <w:rPr>
                <w:noProof/>
                <w:webHidden/>
              </w:rPr>
              <w:fldChar w:fldCharType="begin"/>
            </w:r>
            <w:r>
              <w:rPr>
                <w:noProof/>
                <w:webHidden/>
              </w:rPr>
              <w:instrText xml:space="preserve"> PAGEREF _Toc173181062 \h </w:instrText>
            </w:r>
            <w:r>
              <w:rPr>
                <w:noProof/>
                <w:webHidden/>
              </w:rPr>
            </w:r>
            <w:r>
              <w:rPr>
                <w:noProof/>
                <w:webHidden/>
              </w:rPr>
              <w:fldChar w:fldCharType="separate"/>
            </w:r>
            <w:r>
              <w:rPr>
                <w:noProof/>
                <w:webHidden/>
              </w:rPr>
              <w:t>3</w:t>
            </w:r>
            <w:r>
              <w:rPr>
                <w:noProof/>
                <w:webHidden/>
              </w:rPr>
              <w:fldChar w:fldCharType="end"/>
            </w:r>
          </w:hyperlink>
        </w:p>
        <w:p w14:paraId="03D39591" w14:textId="510A7135" w:rsidR="0035125A" w:rsidRDefault="0035125A">
          <w:pPr>
            <w:pStyle w:val="TOC1"/>
            <w:tabs>
              <w:tab w:val="right" w:leader="dot" w:pos="9016"/>
            </w:tabs>
            <w:rPr>
              <w:rFonts w:cstheme="minorBidi"/>
              <w:noProof/>
              <w:kern w:val="2"/>
              <w:sz w:val="24"/>
              <w:szCs w:val="24"/>
              <w:lang w:val="en-GB" w:eastAsia="en-GB"/>
              <w14:ligatures w14:val="standardContextual"/>
            </w:rPr>
          </w:pPr>
          <w:hyperlink w:anchor="_Toc173181063" w:history="1">
            <w:r w:rsidRPr="009D54F0">
              <w:rPr>
                <w:rStyle w:val="Hyperlink"/>
                <w:rFonts w:ascii="Times New Roman" w:hAnsi="Times New Roman"/>
                <w:b/>
                <w:bCs/>
                <w:noProof/>
              </w:rPr>
              <w:t>Conclusion</w:t>
            </w:r>
            <w:r>
              <w:rPr>
                <w:noProof/>
                <w:webHidden/>
              </w:rPr>
              <w:tab/>
            </w:r>
            <w:r>
              <w:rPr>
                <w:noProof/>
                <w:webHidden/>
              </w:rPr>
              <w:fldChar w:fldCharType="begin"/>
            </w:r>
            <w:r>
              <w:rPr>
                <w:noProof/>
                <w:webHidden/>
              </w:rPr>
              <w:instrText xml:space="preserve"> PAGEREF _Toc173181063 \h </w:instrText>
            </w:r>
            <w:r>
              <w:rPr>
                <w:noProof/>
                <w:webHidden/>
              </w:rPr>
            </w:r>
            <w:r>
              <w:rPr>
                <w:noProof/>
                <w:webHidden/>
              </w:rPr>
              <w:fldChar w:fldCharType="separate"/>
            </w:r>
            <w:r>
              <w:rPr>
                <w:noProof/>
                <w:webHidden/>
              </w:rPr>
              <w:t>4</w:t>
            </w:r>
            <w:r>
              <w:rPr>
                <w:noProof/>
                <w:webHidden/>
              </w:rPr>
              <w:fldChar w:fldCharType="end"/>
            </w:r>
          </w:hyperlink>
        </w:p>
        <w:p w14:paraId="75CA08A9" w14:textId="21741AD5" w:rsidR="0035125A" w:rsidRDefault="0035125A" w:rsidP="0035125A">
          <w:pPr>
            <w:pStyle w:val="TOC1"/>
            <w:tabs>
              <w:tab w:val="right" w:leader="dot" w:pos="9016"/>
            </w:tabs>
            <w:rPr>
              <w:rFonts w:cstheme="minorBidi"/>
              <w:noProof/>
              <w:kern w:val="2"/>
              <w:sz w:val="24"/>
              <w:szCs w:val="24"/>
              <w:lang w:val="en-GB" w:eastAsia="en-GB"/>
              <w14:ligatures w14:val="standardContextual"/>
            </w:rPr>
          </w:pPr>
          <w:hyperlink w:anchor="_Toc173181064" w:history="1">
            <w:r w:rsidRPr="009D54F0">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_Toc173181064 \h </w:instrText>
            </w:r>
            <w:r>
              <w:rPr>
                <w:noProof/>
                <w:webHidden/>
              </w:rPr>
            </w:r>
            <w:r>
              <w:rPr>
                <w:noProof/>
                <w:webHidden/>
              </w:rPr>
              <w:fldChar w:fldCharType="separate"/>
            </w:r>
            <w:r>
              <w:rPr>
                <w:noProof/>
                <w:webHidden/>
              </w:rPr>
              <w:t>5</w:t>
            </w:r>
            <w:r>
              <w:rPr>
                <w:noProof/>
                <w:webHidden/>
              </w:rPr>
              <w:fldChar w:fldCharType="end"/>
            </w:r>
          </w:hyperlink>
        </w:p>
        <w:p w14:paraId="0F6DD469" w14:textId="6A8B683C" w:rsidR="0035125A" w:rsidRDefault="0035125A">
          <w:r>
            <w:rPr>
              <w:b/>
              <w:bCs/>
              <w:noProof/>
            </w:rPr>
            <w:fldChar w:fldCharType="end"/>
          </w:r>
        </w:p>
      </w:sdtContent>
    </w:sdt>
    <w:p w14:paraId="23E58021" w14:textId="04B6AD67" w:rsidR="007805AB" w:rsidRDefault="007805AB" w:rsidP="002A1A33">
      <w:pPr>
        <w:pStyle w:val="AbstractH"/>
        <w:rPr>
          <w:rStyle w:val="AbstrractBChar"/>
        </w:rPr>
        <w:sectPr w:rsidR="007805AB" w:rsidSect="00701CE3">
          <w:type w:val="continuous"/>
          <w:pgSz w:w="11906" w:h="16838"/>
          <w:pgMar w:top="1440" w:right="1440" w:bottom="1440" w:left="1440" w:header="709" w:footer="709" w:gutter="0"/>
          <w:cols w:space="708"/>
          <w:docGrid w:linePitch="360"/>
        </w:sectPr>
      </w:pPr>
    </w:p>
    <w:p w14:paraId="038F49B4" w14:textId="64C9DFDD" w:rsidR="002A1A33" w:rsidRPr="00701CE3" w:rsidRDefault="00701CE3" w:rsidP="00701CE3">
      <w:pPr>
        <w:pStyle w:val="Heading1"/>
        <w:rPr>
          <w:rStyle w:val="AbstrractBChar"/>
          <w:sz w:val="32"/>
          <w:szCs w:val="32"/>
        </w:rPr>
      </w:pPr>
      <w:bookmarkStart w:id="0" w:name="_Toc173181058"/>
      <w:r w:rsidRPr="00701CE3">
        <w:rPr>
          <w:rStyle w:val="AbstrractBChar"/>
          <w:sz w:val="32"/>
          <w:szCs w:val="32"/>
        </w:rPr>
        <w:t>Introduction</w:t>
      </w:r>
      <w:bookmarkEnd w:id="0"/>
      <w:r w:rsidR="00D54318" w:rsidRPr="00701CE3">
        <w:rPr>
          <w:rStyle w:val="AbstrractBChar"/>
          <w:sz w:val="32"/>
          <w:szCs w:val="32"/>
        </w:rPr>
        <w:t xml:space="preserve">                                                                                                                         </w:t>
      </w:r>
    </w:p>
    <w:p w14:paraId="760BD4E4" w14:textId="1C1C91E8" w:rsidR="00701CE3" w:rsidRDefault="00701CE3" w:rsidP="00701CE3">
      <w:r>
        <w:t xml:space="preserve">An organisation’s IT infrastructure is a vitally important aspect of an organisation, and as a result its security should serve to protect that. As a result of the large modern day digital landscape organisations are reliant on secure infrastructures to operate efficiently [14]. Having an up-to-date and secure infrastructure allows the organisation to improve upon its communication, collaboration and information sharing across departments; it also enables the organisation to ensure that sensitive information cannot be accessed without authorisation, which prevents the organisation from being potentially harmed in the process [14].  In addition to this, with data collection and sharing being increasingly common within organisations of all sizes, due to them gathering information such as customer information and trends that serve the business, it is essential that precautions are taken </w:t>
      </w:r>
      <w:proofErr w:type="gramStart"/>
      <w:r>
        <w:t>in order to</w:t>
      </w:r>
      <w:proofErr w:type="gramEnd"/>
      <w:r>
        <w:t xml:space="preserve"> safeguard this data. A lack of security could result in the business facing financial </w:t>
      </w:r>
      <w:r>
        <w:t>losses, loss of trust from customers and even legal liabilities [15].</w:t>
      </w:r>
    </w:p>
    <w:p w14:paraId="6AEA26F8" w14:textId="24A79DFA" w:rsidR="00701CE3" w:rsidRPr="00701CE3" w:rsidRDefault="00701CE3" w:rsidP="00701CE3">
      <w:pPr>
        <w:pStyle w:val="Heading1"/>
        <w:rPr>
          <w:rFonts w:ascii="Times New Roman" w:hAnsi="Times New Roman" w:cs="Times New Roman"/>
          <w:b/>
          <w:bCs/>
        </w:rPr>
      </w:pPr>
      <w:bookmarkStart w:id="1" w:name="_Toc173181059"/>
      <w:r w:rsidRPr="00701CE3">
        <w:rPr>
          <w:rFonts w:ascii="Times New Roman" w:hAnsi="Times New Roman" w:cs="Times New Roman"/>
          <w:b/>
          <w:bCs/>
        </w:rPr>
        <w:t>Cryptography</w:t>
      </w:r>
      <w:bookmarkEnd w:id="1"/>
    </w:p>
    <w:p w14:paraId="3EF3266A" w14:textId="77777777" w:rsidR="00701CE3" w:rsidRDefault="00701CE3" w:rsidP="00701CE3">
      <w:pPr>
        <w:ind w:firstLine="720"/>
      </w:pPr>
      <w:r>
        <w:t xml:space="preserve">Cryptography has been present throughout our history for hundreds of years, as one of the main ways to secure valuable information. </w:t>
      </w:r>
      <w:r w:rsidRPr="009F577F">
        <w:t xml:space="preserve">The purpose of cryptography in data security is to construct protocols and schemas that aim to allow specific tasks to be carried out even if an adversary is present.  Early forms of cryptography, even dating back to 1900 B.C. with the ‘Caesar Shift Cipher’ [4], have served the purpose of converting messages into unreadable figures so that the information within is protected whilst it is being sent out. Modern cryptography now encompasses message confidentiality, sender/receiver identity authentication and much more [4]. Commonly, cryptography protocols will allow the user to transmit data securely, even if the channel may be insecure, in a way that upholds their privacy and authenticity [1]. Cryptography is </w:t>
      </w:r>
      <w:r w:rsidRPr="009F577F">
        <w:lastRenderedPageBreak/>
        <w:t>widely used for a plethora of purposes, including secure messaging, securing payments, e-voting and many more.</w:t>
      </w:r>
    </w:p>
    <w:p w14:paraId="11158674" w14:textId="77777777" w:rsidR="00701CE3" w:rsidRPr="009F577F" w:rsidRDefault="00701CE3" w:rsidP="00701CE3">
      <w:r w:rsidRPr="009F577F">
        <w:t>               </w:t>
      </w:r>
      <w:proofErr w:type="gramStart"/>
      <w:r w:rsidRPr="009F577F">
        <w:t>The majority of</w:t>
      </w:r>
      <w:proofErr w:type="gramEnd"/>
      <w:r w:rsidRPr="009F577F">
        <w:t xml:space="preserve"> cryptography algorithms can be sectioned into two categories, these being symmetric and asymmetric algorithms. Both categories manipulate plain text to generate cipher text, </w:t>
      </w:r>
      <w:proofErr w:type="gramStart"/>
      <w:r w:rsidRPr="009F577F">
        <w:t>in order to</w:t>
      </w:r>
      <w:proofErr w:type="gramEnd"/>
      <w:r w:rsidRPr="009F577F">
        <w:t xml:space="preserve"> secure information, however they approach it differently. Symmetric algorithms are the oldest form of algorithm where a singular cipher key is used to cipher and decipher the information. </w:t>
      </w:r>
    </w:p>
    <w:p w14:paraId="78997302" w14:textId="28369416" w:rsidR="002A1A33" w:rsidRDefault="00701CE3" w:rsidP="002A1A33">
      <w:pPr>
        <w:pStyle w:val="AbstractH"/>
        <w:rPr>
          <w:rStyle w:val="AbstrractBChar"/>
        </w:rPr>
      </w:pPr>
      <w:r>
        <w:rPr>
          <w:noProof/>
        </w:rPr>
        <w:drawing>
          <wp:inline distT="0" distB="0" distL="0" distR="0" wp14:anchorId="50DBDBBE" wp14:editId="39FFD69B">
            <wp:extent cx="2640965" cy="1052173"/>
            <wp:effectExtent l="0" t="0" r="6985" b="0"/>
            <wp:docPr id="35868825" name="Picture 1" descr="A diagram of keys and a key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68825" name="Picture 1" descr="A diagram of keys and a key diagram&#10;&#10;Description automatically generated with medium confidence"/>
                    <pic:cNvPicPr/>
                  </pic:nvPicPr>
                  <pic:blipFill>
                    <a:blip r:embed="rId6"/>
                    <a:stretch>
                      <a:fillRect/>
                    </a:stretch>
                  </pic:blipFill>
                  <pic:spPr>
                    <a:xfrm>
                      <a:off x="0" y="0"/>
                      <a:ext cx="2640965" cy="1052173"/>
                    </a:xfrm>
                    <a:prstGeom prst="rect">
                      <a:avLst/>
                    </a:prstGeom>
                  </pic:spPr>
                </pic:pic>
              </a:graphicData>
            </a:graphic>
          </wp:inline>
        </w:drawing>
      </w:r>
    </w:p>
    <w:p w14:paraId="674D8A1D" w14:textId="18A0B4D3" w:rsidR="00701CE3" w:rsidRDefault="00701CE3" w:rsidP="00701CE3">
      <w:pPr>
        <w:pStyle w:val="AbstractH"/>
        <w:jc w:val="both"/>
        <w:rPr>
          <w:i w:val="0"/>
          <w:iCs/>
          <w:sz w:val="24"/>
          <w:szCs w:val="24"/>
        </w:rPr>
      </w:pPr>
      <w:r w:rsidRPr="00701CE3">
        <w:rPr>
          <w:i w:val="0"/>
          <w:iCs/>
          <w:sz w:val="24"/>
          <w:szCs w:val="24"/>
        </w:rPr>
        <w:t>An advantage of using this type of algorithm is that due to the singular key it means that it is easy to implement and use when securing your data. However, a drawback is that since the sender and receiver will have to use one key, an attacker will be able to obtain the key in the exchange channel and as a result they will be able to decrypt the data that is being sent [2]. On the other hand, asymmetric encryption involves using two keys, called the public and private key, to encrypt the data.</w:t>
      </w:r>
      <w:r>
        <w:rPr>
          <w:i w:val="0"/>
          <w:iCs/>
          <w:sz w:val="24"/>
          <w:szCs w:val="24"/>
        </w:rPr>
        <w:t xml:space="preserve"> </w:t>
      </w:r>
    </w:p>
    <w:p w14:paraId="66EBF1A2" w14:textId="04A1C1B3" w:rsidR="00701CE3" w:rsidRDefault="00701CE3" w:rsidP="00701CE3">
      <w:pPr>
        <w:pStyle w:val="AbstractH"/>
        <w:jc w:val="both"/>
        <w:rPr>
          <w:rStyle w:val="AbstrractBChar"/>
        </w:rPr>
      </w:pPr>
      <w:r>
        <w:rPr>
          <w:noProof/>
        </w:rPr>
        <w:drawing>
          <wp:inline distT="0" distB="0" distL="0" distR="0" wp14:anchorId="4C90AE71" wp14:editId="437156D6">
            <wp:extent cx="2640965" cy="1090795"/>
            <wp:effectExtent l="0" t="0" r="6985" b="0"/>
            <wp:docPr id="1442161604" name="Picture 1" descr="A diagram of keys and a fi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161604" name="Picture 1" descr="A diagram of keys and a file&#10;&#10;Description automatically generated with medium confidence"/>
                    <pic:cNvPicPr/>
                  </pic:nvPicPr>
                  <pic:blipFill>
                    <a:blip r:embed="rId7"/>
                    <a:stretch>
                      <a:fillRect/>
                    </a:stretch>
                  </pic:blipFill>
                  <pic:spPr>
                    <a:xfrm>
                      <a:off x="0" y="0"/>
                      <a:ext cx="2640965" cy="1090795"/>
                    </a:xfrm>
                    <a:prstGeom prst="rect">
                      <a:avLst/>
                    </a:prstGeom>
                  </pic:spPr>
                </pic:pic>
              </a:graphicData>
            </a:graphic>
          </wp:inline>
        </w:drawing>
      </w:r>
    </w:p>
    <w:p w14:paraId="45905EA6" w14:textId="77777777" w:rsidR="00701CE3" w:rsidRDefault="00701CE3" w:rsidP="00701CE3">
      <w:r>
        <w:t xml:space="preserve">Anything that is in possession of the public key can use it to send a message, the private key is however kept secret and is what is used to decrypt the messages. This means that this approach is way more secure as it </w:t>
      </w:r>
      <w:r>
        <w:t xml:space="preserve">is not as easy to decrypt the messages [2]. This doesn’t mean that any of these approaches are not secure, as they are both powerful when used under the right circumstances. The most notable difference between these two methods is that asymmetric encryption provides a more secure way to carry out this process, however this also means that the method is also significantly slower to use as there are more elements to it [10]. </w:t>
      </w:r>
    </w:p>
    <w:p w14:paraId="0EC8FAE0" w14:textId="4ACEC754" w:rsidR="00701CE3" w:rsidRPr="00701CE3" w:rsidRDefault="00701CE3" w:rsidP="00701CE3">
      <w:pPr>
        <w:pStyle w:val="Heading2"/>
        <w:rPr>
          <w:rFonts w:ascii="Times New Roman" w:hAnsi="Times New Roman" w:cs="Times New Roman"/>
          <w:b/>
          <w:bCs/>
        </w:rPr>
      </w:pPr>
      <w:bookmarkStart w:id="2" w:name="_Toc173181060"/>
      <w:r w:rsidRPr="00701CE3">
        <w:rPr>
          <w:rFonts w:ascii="Times New Roman" w:hAnsi="Times New Roman" w:cs="Times New Roman"/>
          <w:b/>
          <w:bCs/>
        </w:rPr>
        <w:t>Algorithms</w:t>
      </w:r>
      <w:bookmarkEnd w:id="2"/>
    </w:p>
    <w:p w14:paraId="4E8BEB9B" w14:textId="77777777" w:rsidR="00701CE3" w:rsidRDefault="00701CE3" w:rsidP="00701CE3">
      <w:r>
        <w:tab/>
      </w:r>
      <w:proofErr w:type="gramStart"/>
      <w:r>
        <w:t>In order to</w:t>
      </w:r>
      <w:proofErr w:type="gramEnd"/>
      <w:r>
        <w:t xml:space="preserve"> effectively encrypt specific information cryptography uses a plethora of mathematical formulas known as algorithms. These algorithms carry out </w:t>
      </w:r>
      <w:proofErr w:type="gramStart"/>
      <w:r>
        <w:t>all of</w:t>
      </w:r>
      <w:proofErr w:type="gramEnd"/>
      <w:r>
        <w:t xml:space="preserve"> the essential functions that take place during the process of cryptography. An example of an algorithm is AES otherwise known as ‘Advanced Encryption Standard’. This encryption algorithm is a popular symmetric block cipher algorithm, widely used in applications such as Facebook and Google Cloud, as previously stated this means that it uses the same key for encryption and decryption. This algorithm can have a block size of 128 bits (10 rounds), 192 bits (12 rounds) or 256 bits (14 rounds), with the blocks contains more rounds being more secure [5]. Another algorithm is DES (Data Encryption Standard). This is an algorithm uses symmetric keys to convert 64-bit plaintext data into encrypted 48-bit encrypted ciphertext. This is an older algorithm designed to tailor more to hardware than software, and it mainly used as a building block for other algorithms [5]. On the contrary, an example of an asymmetric algorithm is the RSA (Rivest, Shamir, Adleman) algorithm. This algorithm works on a block cipher concept that uses two keys to convert the data from plaintext to cipher text. This algorithm is commonly used for the transmission of data as it is secure and fast [5].  Additionally, SHA (Secure Hash </w:t>
      </w:r>
      <w:r>
        <w:lastRenderedPageBreak/>
        <w:t xml:space="preserve">Algorithm) is another cryptography algorithm that is widely used. This algorithm generates a unique fixed-length values knowns as hashes. Hashing involves storing a key value pair, that is assisted by a hash function, into a hash table. There are a variety of SHA algorithms, an example is SHA 256 which is a highly secure function that can help prevent collision attacks. </w:t>
      </w:r>
    </w:p>
    <w:p w14:paraId="47F22335" w14:textId="202C6644" w:rsidR="00701CE3" w:rsidRPr="00701CE3" w:rsidRDefault="00701CE3" w:rsidP="00701CE3">
      <w:pPr>
        <w:pStyle w:val="Heading2"/>
        <w:rPr>
          <w:rFonts w:ascii="Times New Roman" w:hAnsi="Times New Roman" w:cs="Times New Roman"/>
          <w:b/>
          <w:bCs/>
        </w:rPr>
      </w:pPr>
      <w:bookmarkStart w:id="3" w:name="_Toc173181061"/>
      <w:r w:rsidRPr="00701CE3">
        <w:rPr>
          <w:rFonts w:ascii="Times New Roman" w:hAnsi="Times New Roman" w:cs="Times New Roman"/>
          <w:b/>
          <w:bCs/>
        </w:rPr>
        <w:t>Principles</w:t>
      </w:r>
      <w:bookmarkEnd w:id="3"/>
    </w:p>
    <w:p w14:paraId="68DA8953" w14:textId="53C91BF3" w:rsidR="00701CE3" w:rsidRDefault="00701CE3" w:rsidP="00701CE3">
      <w:r>
        <w:tab/>
        <w:t>There are a variety of principles that encompass cryptography. For example, one of the important cryptography principles is encryption. This principle involves encrypting a message or information so that it is unreadable, and the privacy of the individuals is protected. This principle involves the receiver of the encrypted information decrypting it using a digital key. Another principle is authenticating the information. This incorporates identifying the origin of the information so that it can be communicated to more efficiently. This is possible by using a key exchange to ensure the senders identity is true. In addition to this, the integrity of the information is extremely important to cryptography.  Digital keys and codes are provided to ensure that data is what we expect it to be along with the expected sender. These keys also help to identify that the data has not been unintentionally manipulated during the period of transmission [3]. Moreover, non-repudiation is also essential; this ensures that the information sender cannot deny that they did not send the information, and as a result prevents the sender from providing false information of the origin of the data [3].</w:t>
      </w:r>
    </w:p>
    <w:p w14:paraId="7348F8E3" w14:textId="2412BCF1" w:rsidR="00701CE3" w:rsidRPr="00701CE3" w:rsidRDefault="00701CE3" w:rsidP="00701CE3">
      <w:pPr>
        <w:pStyle w:val="Heading2"/>
        <w:rPr>
          <w:rFonts w:ascii="Times New Roman" w:hAnsi="Times New Roman" w:cs="Times New Roman"/>
          <w:b/>
          <w:bCs/>
        </w:rPr>
      </w:pPr>
      <w:bookmarkStart w:id="4" w:name="_Toc173181062"/>
      <w:r w:rsidRPr="00701CE3">
        <w:rPr>
          <w:rFonts w:ascii="Times New Roman" w:hAnsi="Times New Roman" w:cs="Times New Roman"/>
          <w:b/>
          <w:bCs/>
        </w:rPr>
        <w:t>Cipher Methods</w:t>
      </w:r>
      <w:bookmarkEnd w:id="4"/>
    </w:p>
    <w:p w14:paraId="22D32433" w14:textId="77777777" w:rsidR="00701CE3" w:rsidRDefault="00701CE3" w:rsidP="00701CE3">
      <w:r>
        <w:tab/>
        <w:t xml:space="preserve">When using cryptography to encrypt data, a specific cipher method will also be required </w:t>
      </w:r>
      <w:proofErr w:type="gramStart"/>
      <w:r>
        <w:t>in order to</w:t>
      </w:r>
      <w:proofErr w:type="gramEnd"/>
      <w:r>
        <w:t xml:space="preserve"> produce the encrypted cipher text. A cipher is a </w:t>
      </w:r>
      <w:r>
        <w:t>technique that is used during encryption to convert the plain text that is being transmitted into coded data that is unreadable to those who aren’t required to view [6]. An XOR cipher is a cipher method commonly used in complex encryption algorithms that are widely used today; this symmetric encryption method has gained popularity due to it easy of use and complexity. In this method an XOR mask is applied to the plain text and key to produce cipher text. Once the XOR mask is reapplied to the cipher text it will produce the original plain text [7]. The following diagram demonstrates how this process works:</w:t>
      </w:r>
    </w:p>
    <w:p w14:paraId="73B1E004" w14:textId="09EBFB4F" w:rsidR="00701CE3" w:rsidRDefault="00701CE3" w:rsidP="00701CE3">
      <w:r>
        <w:rPr>
          <w:noProof/>
        </w:rPr>
        <w:drawing>
          <wp:inline distT="0" distB="0" distL="0" distR="0" wp14:anchorId="3D14B0EF" wp14:editId="42355522">
            <wp:extent cx="2640965" cy="1090601"/>
            <wp:effectExtent l="0" t="0" r="6985" b="0"/>
            <wp:docPr id="1968351686"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351686" name="Picture 1" descr="A table with numbers and text&#10;&#10;Description automatically generated"/>
                    <pic:cNvPicPr/>
                  </pic:nvPicPr>
                  <pic:blipFill>
                    <a:blip r:embed="rId8"/>
                    <a:stretch>
                      <a:fillRect/>
                    </a:stretch>
                  </pic:blipFill>
                  <pic:spPr>
                    <a:xfrm>
                      <a:off x="0" y="0"/>
                      <a:ext cx="2640965" cy="1090601"/>
                    </a:xfrm>
                    <a:prstGeom prst="rect">
                      <a:avLst/>
                    </a:prstGeom>
                  </pic:spPr>
                </pic:pic>
              </a:graphicData>
            </a:graphic>
          </wp:inline>
        </w:drawing>
      </w:r>
    </w:p>
    <w:p w14:paraId="6E27F5DD" w14:textId="5D477AA0" w:rsidR="00701CE3" w:rsidRDefault="00701CE3" w:rsidP="00701CE3">
      <w:r>
        <w:t xml:space="preserve">Another cipher method is substitution cipher. This cipher method is one of the oldest and involves replacing all character in the plain text with a cipher text character to mask the original information [8]. This method is quite unsecure and as a result isn’t found often when encrypting data in modern system. Furthermore, a transposition cipher is another simple method that rearranges the order of the alphabets in the plaintext to create the cipher text [9]. Again, this method is not secure and can be easily decrypted but a third party, which means it may not be commonly used for complex algorithms. </w:t>
      </w:r>
    </w:p>
    <w:p w14:paraId="0E101467" w14:textId="77777777" w:rsidR="00701CE3" w:rsidRDefault="00701CE3" w:rsidP="00701CE3">
      <w:pPr>
        <w:ind w:firstLine="720"/>
      </w:pPr>
      <w:r>
        <w:t xml:space="preserve">So, what may the future of cryptography look like? With advancements in technology there is a greater threat to data security even with modern encryption methods. Quantum computers pose a large threat to data security in particular </w:t>
      </w:r>
      <w:proofErr w:type="gramStart"/>
      <w:r>
        <w:t>as a result of</w:t>
      </w:r>
      <w:proofErr w:type="gramEnd"/>
      <w:r>
        <w:t xml:space="preserve"> its larger processing power. Tasks that may be hard </w:t>
      </w:r>
      <w:r>
        <w:lastRenderedPageBreak/>
        <w:t xml:space="preserve">or even impossible for an average computer to carry out, such as decrypting information that you do not have permissions to, can be carried out by quantum computers with its higher capabilities [11].  This is where quantum cryptography comes into the picture; even though it is in its early stages, quantum cryptography could provide an encryption method that is significantly more secure than all other alternatives and virtually unhackable [12]. Quantum cryptography is based on the principles of quantum mechanics and as a result is built on the laws of physics rather than mathematics [12]. The most studied method currently is Quantum key distribution (QKD); this involves using a variety of photons to transmit keys. </w:t>
      </w:r>
      <w:proofErr w:type="gramStart"/>
      <w:r>
        <w:t>In order to</w:t>
      </w:r>
      <w:proofErr w:type="gramEnd"/>
      <w:r>
        <w:t xml:space="preserve"> identify whether the transmission was successful, the measurements taken at either end of the transmission and compared to each other [13].</w:t>
      </w:r>
    </w:p>
    <w:p w14:paraId="336C47D0" w14:textId="1F180BB9" w:rsidR="00701CE3" w:rsidRPr="00701CE3" w:rsidRDefault="00701CE3" w:rsidP="00701CE3">
      <w:pPr>
        <w:pStyle w:val="Heading1"/>
        <w:rPr>
          <w:rFonts w:ascii="Times New Roman" w:hAnsi="Times New Roman" w:cs="Times New Roman"/>
          <w:b/>
          <w:bCs/>
        </w:rPr>
      </w:pPr>
      <w:bookmarkStart w:id="5" w:name="_Toc173181063"/>
      <w:r w:rsidRPr="00701CE3">
        <w:rPr>
          <w:rFonts w:ascii="Times New Roman" w:hAnsi="Times New Roman" w:cs="Times New Roman"/>
          <w:b/>
          <w:bCs/>
        </w:rPr>
        <w:t>Conclusion</w:t>
      </w:r>
      <w:bookmarkEnd w:id="5"/>
    </w:p>
    <w:p w14:paraId="38E7340E" w14:textId="3593988C" w:rsidR="004F1B7A" w:rsidRDefault="00701CE3" w:rsidP="004F1B7A">
      <w:pPr>
        <w:ind w:firstLine="720"/>
        <w:sectPr w:rsidR="004F1B7A" w:rsidSect="004F1B7A">
          <w:type w:val="continuous"/>
          <w:pgSz w:w="11906" w:h="16838"/>
          <w:pgMar w:top="1440" w:right="1440" w:bottom="1440" w:left="1440" w:header="708" w:footer="708" w:gutter="0"/>
          <w:cols w:num="2" w:space="708"/>
          <w:docGrid w:linePitch="360"/>
        </w:sectPr>
      </w:pPr>
      <w:r>
        <w:t>In conclusion, in today’s digital landscape it is vitally important that organisations ensure that they have an IT infrastructure that they can depend on. Most organisations rely on their data being secure and reliable to operate with efficiency, without it they could face harm to their</w:t>
      </w:r>
      <w:r w:rsidR="004F1B7A">
        <w:t xml:space="preserve"> </w:t>
      </w:r>
      <w:r>
        <w:t xml:space="preserve">business and its operations. </w:t>
      </w:r>
      <w:proofErr w:type="gramStart"/>
      <w:r>
        <w:t>In order to</w:t>
      </w:r>
      <w:proofErr w:type="gramEnd"/>
      <w:r>
        <w:t xml:space="preserve"> limit the danger of cyber-attacks and data misuse many organisations implement the cryptography methodology to protect their data. Cryptography serves the purpose of creating protocols and schemas that allow task to be carried out safely even if an adversary is present. This allows the organisation to safely transmit its data to someone who may require it, this could be between departments or to or from customers, with a third party potentially accessing. However, some cryptography methods are more effective than others, so it is essential that the organisation uses these algorithms in relation to the context at which it is being used. For more sensitive information, asymmetric algorithms may be required as it provides a more secure encryption method, that will be harder for a third party to encrypt and gain unauthorised access to. On the contrary, for data that needs to be encrypted and transmitted quickly symmetric cryptography may be more of use </w:t>
      </w:r>
      <w:proofErr w:type="gramStart"/>
      <w:r>
        <w:t>due to the fact that</w:t>
      </w:r>
      <w:proofErr w:type="gramEnd"/>
      <w:r>
        <w:t xml:space="preserve"> asymmetric cryptography takes longer to conduct as a result of its complexity. In the future, we may see quantum cryptography become the norm for businesses as it in theory is unhackable due to its complexity, and extremely efficient due to its quick speeds.</w:t>
      </w:r>
    </w:p>
    <w:p w14:paraId="7BE7294A" w14:textId="424EBD16" w:rsidR="004F1B7A" w:rsidRDefault="004F1B7A">
      <w:pPr>
        <w:jc w:val="left"/>
      </w:pPr>
    </w:p>
    <w:p w14:paraId="2CC5FB84" w14:textId="09FA9205" w:rsidR="004F1B7A" w:rsidRDefault="004F1B7A">
      <w:pPr>
        <w:jc w:val="left"/>
      </w:pPr>
      <w:r>
        <w:br w:type="page"/>
      </w:r>
    </w:p>
    <w:p w14:paraId="6CC0823C" w14:textId="77777777" w:rsidR="004F1B7A" w:rsidRDefault="004F1B7A">
      <w:pPr>
        <w:jc w:val="left"/>
      </w:pPr>
    </w:p>
    <w:p w14:paraId="0D2B74C0" w14:textId="5BB3CCDB" w:rsidR="00701CE3" w:rsidRDefault="004F1B7A" w:rsidP="004F1B7A">
      <w:pPr>
        <w:pStyle w:val="Heading1"/>
        <w:rPr>
          <w:rFonts w:ascii="Times New Roman" w:hAnsi="Times New Roman" w:cs="Times New Roman"/>
        </w:rPr>
      </w:pPr>
      <w:bookmarkStart w:id="6" w:name="_Toc173181064"/>
      <w:r w:rsidRPr="004F1B7A">
        <w:rPr>
          <w:rFonts w:ascii="Times New Roman" w:hAnsi="Times New Roman" w:cs="Times New Roman"/>
        </w:rPr>
        <w:t>References</w:t>
      </w:r>
      <w:bookmarkEnd w:id="6"/>
    </w:p>
    <w:p w14:paraId="37463E6A" w14:textId="77777777" w:rsidR="004F1B7A" w:rsidRDefault="004F1B7A" w:rsidP="004F1B7A"/>
    <w:p w14:paraId="49DAA87A" w14:textId="77777777" w:rsidR="004F1B7A" w:rsidRPr="004F1B7A" w:rsidRDefault="004F1B7A" w:rsidP="004F1B7A">
      <w:r w:rsidRPr="004F1B7A">
        <w:t>[1]</w:t>
      </w:r>
    </w:p>
    <w:p w14:paraId="1FFF6EE7" w14:textId="474BB7B1" w:rsidR="004F1B7A" w:rsidRDefault="004F1B7A" w:rsidP="004F1B7A">
      <w:r w:rsidRPr="004F1B7A">
        <w:t>J.-</w:t>
      </w:r>
      <w:proofErr w:type="gramStart"/>
      <w:r w:rsidRPr="004F1B7A">
        <w:t>S. .</w:t>
      </w:r>
      <w:proofErr w:type="gramEnd"/>
      <w:r w:rsidRPr="004F1B7A">
        <w:t xml:space="preserve"> Coron, “What is cryptography?” vol. 4, no. 1, pp. 70–73, Feb. 2006, Available: </w:t>
      </w:r>
      <w:hyperlink r:id="rId9" w:history="1">
        <w:r w:rsidRPr="004F1B7A">
          <w:rPr>
            <w:rStyle w:val="Hyperlink"/>
          </w:rPr>
          <w:t>https://ieeexplore.ieee.org/abstract/document/1588831</w:t>
        </w:r>
      </w:hyperlink>
    </w:p>
    <w:p w14:paraId="7B4BF570" w14:textId="33243DE4" w:rsidR="008B665A" w:rsidRPr="008B665A" w:rsidRDefault="008B665A" w:rsidP="008B665A">
      <w:r w:rsidRPr="008B665A">
        <w:t>[</w:t>
      </w:r>
      <w:r>
        <w:t>2</w:t>
      </w:r>
      <w:r w:rsidRPr="008B665A">
        <w:t>]</w:t>
      </w:r>
    </w:p>
    <w:p w14:paraId="5F80FF9D" w14:textId="3ED2E000" w:rsidR="008B665A" w:rsidRDefault="008B665A" w:rsidP="008B665A">
      <w:r w:rsidRPr="008B665A">
        <w:t xml:space="preserve">V. </w:t>
      </w:r>
      <w:proofErr w:type="spellStart"/>
      <w:r w:rsidRPr="008B665A">
        <w:t>Tilborg</w:t>
      </w:r>
      <w:proofErr w:type="spellEnd"/>
      <w:r w:rsidRPr="008B665A">
        <w:t xml:space="preserve"> and </w:t>
      </w:r>
      <w:proofErr w:type="spellStart"/>
      <w:r w:rsidRPr="008B665A">
        <w:t>Springerlink</w:t>
      </w:r>
      <w:proofErr w:type="spellEnd"/>
      <w:r w:rsidRPr="008B665A">
        <w:t xml:space="preserve"> (Online Service, </w:t>
      </w:r>
      <w:r w:rsidRPr="008B665A">
        <w:rPr>
          <w:i/>
          <w:iCs/>
        </w:rPr>
        <w:t xml:space="preserve">Fundamentals of </w:t>
      </w:r>
      <w:proofErr w:type="gramStart"/>
      <w:r w:rsidRPr="008B665A">
        <w:rPr>
          <w:i/>
          <w:iCs/>
        </w:rPr>
        <w:t>Cryptology :</w:t>
      </w:r>
      <w:proofErr w:type="gramEnd"/>
      <w:r w:rsidRPr="008B665A">
        <w:rPr>
          <w:i/>
          <w:iCs/>
        </w:rPr>
        <w:t xml:space="preserve"> A Professional Reference and Interactive Tutorial</w:t>
      </w:r>
      <w:r w:rsidRPr="008B665A">
        <w:t>. New York, Ny: Springer Us, 2000.</w:t>
      </w:r>
    </w:p>
    <w:p w14:paraId="66733DAE" w14:textId="3F3B7950" w:rsidR="008B665A" w:rsidRPr="008B665A" w:rsidRDefault="008B665A" w:rsidP="008B665A">
      <w:r w:rsidRPr="008B665A">
        <w:t>[</w:t>
      </w:r>
      <w:r>
        <w:t>3</w:t>
      </w:r>
      <w:r w:rsidRPr="008B665A">
        <w:t>]</w:t>
      </w:r>
    </w:p>
    <w:p w14:paraId="50524FCF" w14:textId="43DC230B" w:rsidR="008B665A" w:rsidRDefault="008B665A" w:rsidP="008B665A">
      <w:pPr>
        <w:rPr>
          <w:rStyle w:val="Hyperlink"/>
        </w:rPr>
      </w:pPr>
      <w:r w:rsidRPr="008B665A">
        <w:t xml:space="preserve">M. T. </w:t>
      </w:r>
      <w:proofErr w:type="spellStart"/>
      <w:r w:rsidRPr="008B665A">
        <w:t>Gençoğlu</w:t>
      </w:r>
      <w:proofErr w:type="spellEnd"/>
      <w:r w:rsidRPr="008B665A">
        <w:t>, “Importance of Cryptography in Information Security,” vol. 21, no. 1, pp. 65–68, Apr. 2019.</w:t>
      </w:r>
      <w:r>
        <w:t xml:space="preserve"> Available: </w:t>
      </w:r>
      <w:hyperlink r:id="rId10" w:history="1">
        <w:r w:rsidRPr="00FC128D">
          <w:rPr>
            <w:rStyle w:val="Hyperlink"/>
          </w:rPr>
          <w:t>Importance-of-Cryptography-in-Information-Security.pdf (researchgate.net)</w:t>
        </w:r>
      </w:hyperlink>
      <w:r>
        <w:rPr>
          <w:rStyle w:val="Hyperlink"/>
        </w:rPr>
        <w:t xml:space="preserve"> </w:t>
      </w:r>
    </w:p>
    <w:p w14:paraId="5F67CCC7" w14:textId="24CE2FE7" w:rsidR="00EA699E" w:rsidRPr="00EA699E" w:rsidRDefault="00EA699E" w:rsidP="00EA699E">
      <w:r w:rsidRPr="00EA699E">
        <w:t>[4]</w:t>
      </w:r>
    </w:p>
    <w:p w14:paraId="2C27DCF7" w14:textId="77777777" w:rsidR="00EA699E" w:rsidRPr="00EA699E" w:rsidRDefault="00EA699E" w:rsidP="00EA699E">
      <w:pPr>
        <w:rPr>
          <w:color w:val="0563C1" w:themeColor="hyperlink"/>
          <w:u w:val="single"/>
        </w:rPr>
      </w:pPr>
      <w:r w:rsidRPr="00EA699E">
        <w:t>T. M. Damico, “A Brief History of Cryptography,” vol. 1, no. 11, p. 1, 2009, Available:</w:t>
      </w:r>
      <w:r w:rsidRPr="00EA699E">
        <w:rPr>
          <w:u w:val="single"/>
        </w:rPr>
        <w:t xml:space="preserve"> </w:t>
      </w:r>
      <w:r w:rsidRPr="00EA699E">
        <w:rPr>
          <w:color w:val="0563C1" w:themeColor="hyperlink"/>
          <w:u w:val="single"/>
        </w:rPr>
        <w:t>http://www.inquiriesjournal.com/articles/1698/a-brief-history-of-cryptography</w:t>
      </w:r>
    </w:p>
    <w:p w14:paraId="397F4690" w14:textId="0D3DA51C" w:rsidR="00EA699E" w:rsidRPr="00EA699E" w:rsidRDefault="00EA699E" w:rsidP="00EA699E">
      <w:proofErr w:type="gramStart"/>
      <w:r w:rsidRPr="00EA699E">
        <w:rPr>
          <w:color w:val="0563C1" w:themeColor="hyperlink"/>
          <w:u w:val="single"/>
        </w:rPr>
        <w:t>‌</w:t>
      </w:r>
      <w:r w:rsidRPr="00EA699E">
        <w:t>[</w:t>
      </w:r>
      <w:proofErr w:type="gramEnd"/>
      <w:r w:rsidRPr="00EA699E">
        <w:t>5]</w:t>
      </w:r>
    </w:p>
    <w:p w14:paraId="62C2DA80" w14:textId="77777777" w:rsidR="00EA699E" w:rsidRPr="00EA699E" w:rsidRDefault="00EA699E" w:rsidP="00EA699E">
      <w:pPr>
        <w:rPr>
          <w:color w:val="0563C1" w:themeColor="hyperlink"/>
          <w:u w:val="single"/>
        </w:rPr>
      </w:pPr>
      <w:r w:rsidRPr="00EA699E">
        <w:t>“Basics of Cryptographic Algorithms,” </w:t>
      </w:r>
      <w:proofErr w:type="spellStart"/>
      <w:r w:rsidRPr="00EA699E">
        <w:rPr>
          <w:i/>
          <w:iCs/>
        </w:rPr>
        <w:t>GeeksforGeeks</w:t>
      </w:r>
      <w:proofErr w:type="spellEnd"/>
      <w:r w:rsidRPr="00EA699E">
        <w:t>, Mar. 20, 2024.</w:t>
      </w:r>
      <w:r w:rsidRPr="00EA699E">
        <w:rPr>
          <w:u w:val="single"/>
        </w:rPr>
        <w:t xml:space="preserve"> </w:t>
      </w:r>
      <w:r w:rsidRPr="00EA699E">
        <w:rPr>
          <w:color w:val="0563C1" w:themeColor="hyperlink"/>
          <w:u w:val="single"/>
        </w:rPr>
        <w:t>https://www.geeksforgeeks.org/basics-of-cryptographic-algorithms/</w:t>
      </w:r>
    </w:p>
    <w:p w14:paraId="7EC79632" w14:textId="372A1A3F" w:rsidR="00EA699E" w:rsidRPr="00EA699E" w:rsidRDefault="00EA699E" w:rsidP="00EA699E">
      <w:proofErr w:type="gramStart"/>
      <w:r w:rsidRPr="00EA699E">
        <w:rPr>
          <w:color w:val="0563C1" w:themeColor="hyperlink"/>
          <w:u w:val="single"/>
        </w:rPr>
        <w:t>‌</w:t>
      </w:r>
      <w:r w:rsidRPr="00EA699E">
        <w:t>[</w:t>
      </w:r>
      <w:proofErr w:type="gramEnd"/>
      <w:r w:rsidRPr="00EA699E">
        <w:t>6]</w:t>
      </w:r>
    </w:p>
    <w:p w14:paraId="49D9ECA2" w14:textId="3E420492" w:rsidR="00EA699E" w:rsidRDefault="00EA699E" w:rsidP="00EA699E">
      <w:pPr>
        <w:rPr>
          <w:color w:val="0563C1" w:themeColor="hyperlink"/>
          <w:u w:val="single"/>
        </w:rPr>
      </w:pPr>
      <w:r w:rsidRPr="00EA699E">
        <w:t xml:space="preserve">“What is </w:t>
      </w:r>
      <w:proofErr w:type="gramStart"/>
      <w:r w:rsidRPr="00EA699E">
        <w:t>Cipher?,</w:t>
      </w:r>
      <w:proofErr w:type="gramEnd"/>
      <w:r w:rsidRPr="00EA699E">
        <w:t>” </w:t>
      </w:r>
      <w:proofErr w:type="spellStart"/>
      <w:r w:rsidRPr="00EA699E">
        <w:rPr>
          <w:i/>
          <w:iCs/>
        </w:rPr>
        <w:t>GeeksforGeeks</w:t>
      </w:r>
      <w:proofErr w:type="spellEnd"/>
      <w:r w:rsidRPr="00EA699E">
        <w:t>, Jun. 15, 2024.</w:t>
      </w:r>
      <w:r w:rsidRPr="00EA699E">
        <w:rPr>
          <w:u w:val="single"/>
        </w:rPr>
        <w:t xml:space="preserve"> </w:t>
      </w:r>
      <w:hyperlink r:id="rId11" w:history="1">
        <w:r w:rsidRPr="00EA699E">
          <w:rPr>
            <w:rStyle w:val="Hyperlink"/>
          </w:rPr>
          <w:t>https://www.geeksforgeeks.org/what-is-cipher/</w:t>
        </w:r>
      </w:hyperlink>
    </w:p>
    <w:p w14:paraId="64E38458" w14:textId="323A4DAF" w:rsidR="00EA699E" w:rsidRPr="00EA699E" w:rsidRDefault="00EA699E" w:rsidP="00EA699E">
      <w:r w:rsidRPr="00EA699E">
        <w:t>[</w:t>
      </w:r>
      <w:r>
        <w:t>7</w:t>
      </w:r>
      <w:r w:rsidRPr="00EA699E">
        <w:t>]</w:t>
      </w:r>
    </w:p>
    <w:p w14:paraId="075911E4" w14:textId="77777777" w:rsidR="00EA699E" w:rsidRPr="00EA699E" w:rsidRDefault="00EA699E" w:rsidP="00EA699E">
      <w:pPr>
        <w:rPr>
          <w:color w:val="0563C1" w:themeColor="hyperlink"/>
          <w:u w:val="single"/>
        </w:rPr>
      </w:pPr>
      <w:r w:rsidRPr="00EA699E">
        <w:t>“XOR Encryption Algorithm,” </w:t>
      </w:r>
      <w:r w:rsidRPr="00EA699E">
        <w:rPr>
          <w:i/>
          <w:iCs/>
        </w:rPr>
        <w:t>101 Computing</w:t>
      </w:r>
      <w:r w:rsidRPr="00EA699E">
        <w:t>, Nov. 28, 2020.</w:t>
      </w:r>
      <w:r w:rsidRPr="00EA699E">
        <w:rPr>
          <w:u w:val="single"/>
        </w:rPr>
        <w:t xml:space="preserve"> </w:t>
      </w:r>
      <w:r w:rsidRPr="00EA699E">
        <w:rPr>
          <w:color w:val="0563C1" w:themeColor="hyperlink"/>
          <w:u w:val="single"/>
        </w:rPr>
        <w:t>https://www.101computing.net/xor-encryption-algorithm/</w:t>
      </w:r>
    </w:p>
    <w:p w14:paraId="394B9EBA" w14:textId="11412A57" w:rsidR="00EA699E" w:rsidRPr="00EA699E" w:rsidRDefault="00EA699E" w:rsidP="00EA699E">
      <w:proofErr w:type="gramStart"/>
      <w:r w:rsidRPr="00EA699E">
        <w:rPr>
          <w:color w:val="0563C1" w:themeColor="hyperlink"/>
          <w:u w:val="single"/>
        </w:rPr>
        <w:t>‌</w:t>
      </w:r>
      <w:r w:rsidRPr="00EA699E">
        <w:t>[</w:t>
      </w:r>
      <w:proofErr w:type="gramEnd"/>
      <w:r w:rsidRPr="00EA699E">
        <w:t>8]</w:t>
      </w:r>
    </w:p>
    <w:p w14:paraId="25151E96" w14:textId="77777777" w:rsidR="00EA699E" w:rsidRPr="00EA699E" w:rsidRDefault="00EA699E" w:rsidP="00EA699E">
      <w:pPr>
        <w:rPr>
          <w:color w:val="0563C1" w:themeColor="hyperlink"/>
          <w:u w:val="single"/>
        </w:rPr>
      </w:pPr>
      <w:r w:rsidRPr="00EA699E">
        <w:t>“Practical Cryptography,” </w:t>
      </w:r>
      <w:r w:rsidRPr="00EA699E">
        <w:rPr>
          <w:i/>
          <w:iCs/>
        </w:rPr>
        <w:t>Practicalcryptography.com</w:t>
      </w:r>
      <w:r w:rsidRPr="00EA699E">
        <w:t>, 2009. http</w:t>
      </w:r>
      <w:r w:rsidRPr="00EA699E">
        <w:rPr>
          <w:color w:val="0563C1" w:themeColor="hyperlink"/>
          <w:u w:val="single"/>
        </w:rPr>
        <w:t>://www.practicalcryptography.com/ciphers/simple-substitution-cipher/</w:t>
      </w:r>
    </w:p>
    <w:p w14:paraId="763A5AB0" w14:textId="1A46A14F" w:rsidR="00EA699E" w:rsidRPr="00EA699E" w:rsidRDefault="00EA699E" w:rsidP="00EA699E">
      <w:pPr>
        <w:rPr>
          <w:u w:val="single"/>
        </w:rPr>
      </w:pPr>
      <w:r w:rsidRPr="00EA699E">
        <w:rPr>
          <w:u w:val="single"/>
        </w:rPr>
        <w:t>[</w:t>
      </w:r>
      <w:r>
        <w:rPr>
          <w:u w:val="single"/>
        </w:rPr>
        <w:t>9</w:t>
      </w:r>
      <w:r w:rsidRPr="00EA699E">
        <w:rPr>
          <w:u w:val="single"/>
        </w:rPr>
        <w:t>]</w:t>
      </w:r>
    </w:p>
    <w:p w14:paraId="37B60075" w14:textId="77777777" w:rsidR="00EA699E" w:rsidRPr="00EA699E" w:rsidRDefault="00EA699E" w:rsidP="00EA699E">
      <w:pPr>
        <w:rPr>
          <w:color w:val="0563C1" w:themeColor="hyperlink"/>
          <w:u w:val="single"/>
        </w:rPr>
      </w:pPr>
      <w:r w:rsidRPr="00EA699E">
        <w:rPr>
          <w:u w:val="single"/>
        </w:rPr>
        <w:t xml:space="preserve">“Transposition Cipher - </w:t>
      </w:r>
      <w:proofErr w:type="spellStart"/>
      <w:r w:rsidRPr="00EA699E">
        <w:rPr>
          <w:u w:val="single"/>
        </w:rPr>
        <w:t>Tutorialspoint</w:t>
      </w:r>
      <w:proofErr w:type="spellEnd"/>
      <w:r w:rsidRPr="00EA699E">
        <w:rPr>
          <w:u w:val="single"/>
        </w:rPr>
        <w:t>,” </w:t>
      </w:r>
      <w:r w:rsidRPr="00EA699E">
        <w:rPr>
          <w:i/>
          <w:iCs/>
          <w:u w:val="single"/>
        </w:rPr>
        <w:t>www.tutorialspoint.com</w:t>
      </w:r>
      <w:r w:rsidRPr="00EA699E">
        <w:rPr>
          <w:u w:val="single"/>
        </w:rPr>
        <w:t xml:space="preserve">. </w:t>
      </w:r>
      <w:r w:rsidRPr="00EA699E">
        <w:rPr>
          <w:color w:val="0563C1" w:themeColor="hyperlink"/>
          <w:u w:val="single"/>
        </w:rPr>
        <w:t>https://www.tutorialspoint.com/cryptography_with_python/cryptography_with_python_transposition_cipher.htm</w:t>
      </w:r>
    </w:p>
    <w:p w14:paraId="3160CF13" w14:textId="6E881808" w:rsidR="00EA699E" w:rsidRPr="00EA699E" w:rsidRDefault="00EA699E" w:rsidP="00EA699E">
      <w:proofErr w:type="gramStart"/>
      <w:r w:rsidRPr="00EA699E">
        <w:rPr>
          <w:color w:val="0563C1" w:themeColor="hyperlink"/>
          <w:u w:val="single"/>
        </w:rPr>
        <w:t>‌</w:t>
      </w:r>
      <w:r w:rsidRPr="00EA699E">
        <w:t>[</w:t>
      </w:r>
      <w:proofErr w:type="gramEnd"/>
      <w:r w:rsidRPr="00EA699E">
        <w:t>1</w:t>
      </w:r>
      <w:r>
        <w:t>0</w:t>
      </w:r>
      <w:r w:rsidRPr="00EA699E">
        <w:t>]</w:t>
      </w:r>
    </w:p>
    <w:p w14:paraId="69F4E66A" w14:textId="0A0B72B0" w:rsidR="00EA699E" w:rsidRPr="00EA699E" w:rsidRDefault="00EA699E" w:rsidP="00EA699E">
      <w:pPr>
        <w:rPr>
          <w:color w:val="0563C1" w:themeColor="hyperlink"/>
          <w:u w:val="single"/>
        </w:rPr>
      </w:pPr>
      <w:r w:rsidRPr="00EA699E">
        <w:t>“An Introduction to asymmetric vs symmetric cryptography | Infosec,”</w:t>
      </w:r>
      <w:r w:rsidRPr="00EA699E">
        <w:rPr>
          <w:u w:val="single"/>
        </w:rPr>
        <w:t> </w:t>
      </w:r>
      <w:r w:rsidRPr="00EA699E">
        <w:rPr>
          <w:i/>
          <w:iCs/>
          <w:color w:val="0563C1" w:themeColor="hyperlink"/>
          <w:u w:val="single"/>
        </w:rPr>
        <w:t>www.infosecinstitute.com</w:t>
      </w:r>
      <w:r w:rsidRPr="00EA699E">
        <w:rPr>
          <w:color w:val="0563C1" w:themeColor="hyperlink"/>
          <w:u w:val="single"/>
        </w:rPr>
        <w:t xml:space="preserve">. </w:t>
      </w:r>
      <w:hyperlink r:id="rId12" w:anchor=":~:text=Both%20symmetric%20and%20asymmetric%20encryption%20protocols%20are%20powerful" w:history="1">
        <w:r w:rsidRPr="00EA699E">
          <w:rPr>
            <w:rStyle w:val="Hyperlink"/>
          </w:rPr>
          <w:t>https://www.infosecinstitute.com/resources/cryptography/an-introduction-to-asymmetric-vs-symmetric-cryptography/#:~:text=Both%20symmetric%20and%20asymmetric%20encryption%20protocols%20are%20powerful</w:t>
        </w:r>
      </w:hyperlink>
      <w:r>
        <w:rPr>
          <w:color w:val="0563C1" w:themeColor="hyperlink"/>
          <w:u w:val="single"/>
        </w:rPr>
        <w:t xml:space="preserve"> </w:t>
      </w:r>
    </w:p>
    <w:p w14:paraId="0DA1D651" w14:textId="11FACC01" w:rsidR="00EA699E" w:rsidRPr="00EA699E" w:rsidRDefault="00EA699E" w:rsidP="00EA699E">
      <w:proofErr w:type="gramStart"/>
      <w:r w:rsidRPr="00EA699E">
        <w:rPr>
          <w:color w:val="0563C1" w:themeColor="hyperlink"/>
          <w:u w:val="single"/>
        </w:rPr>
        <w:t>‌</w:t>
      </w:r>
      <w:r w:rsidRPr="00EA699E">
        <w:t>[</w:t>
      </w:r>
      <w:proofErr w:type="gramEnd"/>
      <w:r w:rsidRPr="00EA699E">
        <w:t>11]</w:t>
      </w:r>
    </w:p>
    <w:p w14:paraId="14A78984" w14:textId="2E594797" w:rsidR="00EA699E" w:rsidRDefault="00EA699E" w:rsidP="00EA699E">
      <w:r w:rsidRPr="00EA699E">
        <w:t>R. Renner and R. Wolf, “Quantum Advantage in Cryptography,” </w:t>
      </w:r>
      <w:r w:rsidRPr="00EA699E">
        <w:rPr>
          <w:i/>
          <w:iCs/>
        </w:rPr>
        <w:t>AIAA Journal</w:t>
      </w:r>
      <w:r w:rsidRPr="00EA699E">
        <w:t xml:space="preserve">, vol. 61, no. 5, pp. 1–16, Feb. 2023, </w:t>
      </w:r>
      <w:proofErr w:type="spellStart"/>
      <w:r w:rsidRPr="00EA699E">
        <w:t>doi</w:t>
      </w:r>
      <w:proofErr w:type="spellEnd"/>
      <w:r w:rsidRPr="00EA699E">
        <w:t xml:space="preserve">: </w:t>
      </w:r>
      <w:hyperlink r:id="rId13" w:history="1">
        <w:r w:rsidRPr="00EA699E">
          <w:rPr>
            <w:rStyle w:val="Hyperlink"/>
          </w:rPr>
          <w:t>https://doi.org/10.2514/1.j062267</w:t>
        </w:r>
      </w:hyperlink>
      <w:r w:rsidRPr="00EA699E">
        <w:t>.</w:t>
      </w:r>
    </w:p>
    <w:p w14:paraId="189DFEB6" w14:textId="3C8692D0" w:rsidR="00EA699E" w:rsidRPr="00EA699E" w:rsidRDefault="00EA699E" w:rsidP="00EA699E">
      <w:r w:rsidRPr="00EA699E">
        <w:t>[1</w:t>
      </w:r>
      <w:r>
        <w:t>2</w:t>
      </w:r>
      <w:r w:rsidRPr="00EA699E">
        <w:t>]</w:t>
      </w:r>
    </w:p>
    <w:p w14:paraId="00414511" w14:textId="0D80D3E2" w:rsidR="00EA699E" w:rsidRDefault="00EA699E" w:rsidP="00EA699E">
      <w:r w:rsidRPr="00EA699E">
        <w:t>“IBM Explores the Future of Cryptography,” </w:t>
      </w:r>
      <w:r w:rsidRPr="00EA699E">
        <w:rPr>
          <w:i/>
          <w:iCs/>
        </w:rPr>
        <w:t xml:space="preserve">IBM </w:t>
      </w:r>
      <w:proofErr w:type="gramStart"/>
      <w:r w:rsidRPr="00EA699E">
        <w:rPr>
          <w:i/>
          <w:iCs/>
        </w:rPr>
        <w:t>News Room</w:t>
      </w:r>
      <w:proofErr w:type="gramEnd"/>
      <w:r w:rsidRPr="00EA699E">
        <w:t xml:space="preserve">, Mar. 15, 2021. </w:t>
      </w:r>
      <w:hyperlink r:id="rId14" w:history="1">
        <w:r w:rsidRPr="00EA699E">
          <w:rPr>
            <w:rStyle w:val="Hyperlink"/>
          </w:rPr>
          <w:t>https://newsroom.ibm.com/IBM-Explores-the-Future-of-Cryptography</w:t>
        </w:r>
      </w:hyperlink>
    </w:p>
    <w:p w14:paraId="737FB8F1" w14:textId="77777777" w:rsidR="0057519B" w:rsidRDefault="0057519B" w:rsidP="0057519B"/>
    <w:p w14:paraId="0604BA98" w14:textId="77777777" w:rsidR="0057519B" w:rsidRDefault="0057519B" w:rsidP="0057519B"/>
    <w:p w14:paraId="4E3C8E6F" w14:textId="7E770FEA" w:rsidR="0057519B" w:rsidRPr="0057519B" w:rsidRDefault="0057519B" w:rsidP="0057519B">
      <w:r w:rsidRPr="0057519B">
        <w:t>[1</w:t>
      </w:r>
      <w:r>
        <w:t>3</w:t>
      </w:r>
      <w:r w:rsidRPr="0057519B">
        <w:t>]</w:t>
      </w:r>
    </w:p>
    <w:p w14:paraId="043115FD" w14:textId="044A7B1E" w:rsidR="0057519B" w:rsidRDefault="0057519B" w:rsidP="0057519B">
      <w:r w:rsidRPr="0057519B">
        <w:t xml:space="preserve">Caltech, “How Will Quantum Technologies Change </w:t>
      </w:r>
      <w:proofErr w:type="gramStart"/>
      <w:r w:rsidRPr="0057519B">
        <w:t>Cryptography?,</w:t>
      </w:r>
      <w:proofErr w:type="gramEnd"/>
      <w:r w:rsidRPr="0057519B">
        <w:t>” </w:t>
      </w:r>
      <w:r w:rsidRPr="0057519B">
        <w:rPr>
          <w:i/>
          <w:iCs/>
        </w:rPr>
        <w:t>Caltech Science Exchange</w:t>
      </w:r>
      <w:r w:rsidRPr="0057519B">
        <w:t xml:space="preserve">, 2023. </w:t>
      </w:r>
      <w:hyperlink r:id="rId15" w:history="1">
        <w:r w:rsidRPr="0057519B">
          <w:rPr>
            <w:rStyle w:val="Hyperlink"/>
          </w:rPr>
          <w:t>https://scienceexchange.caltech.edu/topics/quantum-science-explained/quantum-cryptography</w:t>
        </w:r>
      </w:hyperlink>
    </w:p>
    <w:p w14:paraId="0917BC33" w14:textId="2A0E0E54" w:rsidR="0057519B" w:rsidRPr="0057519B" w:rsidRDefault="0057519B" w:rsidP="0057519B">
      <w:r w:rsidRPr="0057519B">
        <w:t>[1</w:t>
      </w:r>
      <w:r>
        <w:t>4</w:t>
      </w:r>
      <w:r w:rsidRPr="0057519B">
        <w:t>]</w:t>
      </w:r>
    </w:p>
    <w:p w14:paraId="6E9B934B" w14:textId="12883327" w:rsidR="0057519B" w:rsidRDefault="0057519B" w:rsidP="0057519B">
      <w:r w:rsidRPr="0057519B">
        <w:t>A. Sharma, “IT Infrastructure: Importance &amp; Overview Explained,” </w:t>
      </w:r>
      <w:r w:rsidRPr="0057519B">
        <w:rPr>
          <w:i/>
          <w:iCs/>
        </w:rPr>
        <w:t>AKAVEIL</w:t>
      </w:r>
      <w:r w:rsidRPr="0057519B">
        <w:t xml:space="preserve">, Oct. 13, 2023. </w:t>
      </w:r>
      <w:hyperlink r:id="rId16" w:history="1">
        <w:r w:rsidRPr="0057519B">
          <w:rPr>
            <w:rStyle w:val="Hyperlink"/>
          </w:rPr>
          <w:t>https://akaveil.com/blog/it-infrastructure-importance-and-overview-explained/</w:t>
        </w:r>
      </w:hyperlink>
    </w:p>
    <w:p w14:paraId="0399A3E4" w14:textId="7B71E74A" w:rsidR="0057519B" w:rsidRPr="0057519B" w:rsidRDefault="0057519B" w:rsidP="0057519B">
      <w:r w:rsidRPr="0057519B">
        <w:t>[1</w:t>
      </w:r>
      <w:r>
        <w:t>5</w:t>
      </w:r>
      <w:r w:rsidRPr="0057519B">
        <w:t>]</w:t>
      </w:r>
    </w:p>
    <w:p w14:paraId="38311C6C" w14:textId="77777777" w:rsidR="0057519B" w:rsidRPr="0057519B" w:rsidRDefault="0057519B" w:rsidP="0057519B">
      <w:r w:rsidRPr="0057519B">
        <w:t>V. Bandari, “Enterprise Data Security Measures: A Comparative Review of Effectiveness and Risks Across Different Industries and Organization Types,” </w:t>
      </w:r>
      <w:r w:rsidRPr="0057519B">
        <w:rPr>
          <w:i/>
          <w:iCs/>
        </w:rPr>
        <w:t>International Journal of Business Intelligence and Big Data Analytics</w:t>
      </w:r>
      <w:r w:rsidRPr="0057519B">
        <w:t>, vol. 6, no. 1, pp. 1–11, Jan. 2023, Available: https://research.tensorgate.org/index.php/IJBIBDA/article/view/3</w:t>
      </w:r>
    </w:p>
    <w:p w14:paraId="4F1C36B9" w14:textId="77777777" w:rsidR="0057519B" w:rsidRPr="0057519B" w:rsidRDefault="0057519B" w:rsidP="0057519B">
      <w:r w:rsidRPr="0057519B">
        <w:t>‌</w:t>
      </w:r>
    </w:p>
    <w:p w14:paraId="116E21B3" w14:textId="77777777" w:rsidR="0057519B" w:rsidRPr="0057519B" w:rsidRDefault="0057519B" w:rsidP="0057519B"/>
    <w:p w14:paraId="7E4EB800" w14:textId="77777777" w:rsidR="0057519B" w:rsidRPr="0057519B" w:rsidRDefault="0057519B" w:rsidP="0057519B"/>
    <w:p w14:paraId="6A254055" w14:textId="77777777" w:rsidR="0057519B" w:rsidRPr="0057519B" w:rsidRDefault="0057519B" w:rsidP="0057519B">
      <w:r w:rsidRPr="0057519B">
        <w:t>‌</w:t>
      </w:r>
    </w:p>
    <w:p w14:paraId="4D9E92DE" w14:textId="77777777" w:rsidR="00EA699E" w:rsidRPr="00EA699E" w:rsidRDefault="00EA699E" w:rsidP="00EA699E"/>
    <w:p w14:paraId="63035273" w14:textId="77777777" w:rsidR="00EA699E" w:rsidRPr="00EA699E" w:rsidRDefault="00EA699E" w:rsidP="00EA699E">
      <w:r w:rsidRPr="00EA699E">
        <w:t>‌</w:t>
      </w:r>
    </w:p>
    <w:p w14:paraId="513AEEC9" w14:textId="77777777" w:rsidR="00EA699E" w:rsidRPr="00EA699E" w:rsidRDefault="00EA699E" w:rsidP="00EA699E"/>
    <w:p w14:paraId="7A53473E" w14:textId="77777777" w:rsidR="00EA699E" w:rsidRPr="00EA699E" w:rsidRDefault="00EA699E" w:rsidP="00EA699E">
      <w:pPr>
        <w:rPr>
          <w:color w:val="0563C1" w:themeColor="hyperlink"/>
          <w:u w:val="single"/>
        </w:rPr>
      </w:pPr>
      <w:r w:rsidRPr="00EA699E">
        <w:rPr>
          <w:color w:val="0563C1" w:themeColor="hyperlink"/>
          <w:u w:val="single"/>
        </w:rPr>
        <w:t>‌</w:t>
      </w:r>
    </w:p>
    <w:p w14:paraId="73385A87" w14:textId="67E121DD" w:rsidR="00EA699E" w:rsidRPr="00EA699E" w:rsidRDefault="00EA699E" w:rsidP="00EA699E">
      <w:pPr>
        <w:rPr>
          <w:color w:val="0563C1" w:themeColor="hyperlink"/>
          <w:u w:val="single"/>
        </w:rPr>
      </w:pPr>
    </w:p>
    <w:p w14:paraId="6A2D1DE4" w14:textId="33427B09" w:rsidR="00444179" w:rsidRPr="003E607D" w:rsidRDefault="00444179" w:rsidP="001C4AFE">
      <w:pPr>
        <w:rPr>
          <w:color w:val="0563C1" w:themeColor="hyperlink"/>
          <w:u w:val="single"/>
        </w:rPr>
      </w:pPr>
    </w:p>
    <w:p w14:paraId="13F1E5B3" w14:textId="497C1B4A" w:rsidR="00942BAC" w:rsidRDefault="0035125A" w:rsidP="00942BAC">
      <w:pPr>
        <w:pStyle w:val="Title"/>
      </w:pPr>
      <w:r>
        <w:lastRenderedPageBreak/>
        <w:t>information security unit overview</w:t>
      </w:r>
    </w:p>
    <w:p w14:paraId="4205C0CB" w14:textId="77777777" w:rsidR="00942BAC" w:rsidRPr="00DD068B" w:rsidRDefault="00942BAC" w:rsidP="00942BAC">
      <w:pPr>
        <w:pStyle w:val="IEEE-Author"/>
      </w:pPr>
      <w:r>
        <w:t>Jenson James Davies</w:t>
      </w:r>
    </w:p>
    <w:p w14:paraId="71C2117F" w14:textId="77777777" w:rsidR="00942BAC" w:rsidRPr="00DD068B" w:rsidRDefault="00942BAC" w:rsidP="00942BAC">
      <w:pPr>
        <w:pStyle w:val="IEEE-Affil"/>
      </w:pPr>
      <w:r w:rsidRPr="00DD068B">
        <w:t>Student University of Wales Trinity St David, Swansea, Wales</w:t>
      </w:r>
    </w:p>
    <w:p w14:paraId="3D26289A" w14:textId="77777777" w:rsidR="00942BAC" w:rsidRDefault="00942BAC" w:rsidP="00942BAC">
      <w:pPr>
        <w:jc w:val="center"/>
        <w:rPr>
          <w:rFonts w:ascii="Courier New" w:hAnsi="Courier New" w:cs="Courier New"/>
          <w:sz w:val="18"/>
          <w:szCs w:val="18"/>
        </w:rPr>
      </w:pPr>
      <w:r>
        <w:rPr>
          <w:rFonts w:ascii="Courier New" w:hAnsi="Courier New" w:cs="Courier New"/>
          <w:sz w:val="18"/>
          <w:szCs w:val="18"/>
        </w:rPr>
        <w:t>2316793</w:t>
      </w:r>
      <w:r w:rsidRPr="001C4AFE">
        <w:rPr>
          <w:rFonts w:ascii="Courier New" w:hAnsi="Courier New" w:cs="Courier New"/>
          <w:sz w:val="18"/>
          <w:szCs w:val="18"/>
        </w:rPr>
        <w:t>@student.uwtsd.ac.uk</w:t>
      </w:r>
    </w:p>
    <w:p w14:paraId="7BF07256" w14:textId="77777777" w:rsidR="00942BAC" w:rsidRDefault="00942BAC" w:rsidP="00942BAC">
      <w:pPr>
        <w:jc w:val="center"/>
        <w:rPr>
          <w:rFonts w:ascii="Courier New" w:hAnsi="Courier New" w:cs="Courier New"/>
          <w:sz w:val="18"/>
          <w:szCs w:val="18"/>
        </w:rPr>
        <w:sectPr w:rsidR="00942BAC" w:rsidSect="00942BAC">
          <w:type w:val="continuous"/>
          <w:pgSz w:w="11906" w:h="16838"/>
          <w:pgMar w:top="1440" w:right="1440" w:bottom="1440" w:left="1440" w:header="708" w:footer="708" w:gutter="0"/>
          <w:cols w:space="708"/>
          <w:docGrid w:linePitch="360"/>
        </w:sectPr>
      </w:pPr>
    </w:p>
    <w:p w14:paraId="252736A1" w14:textId="77777777" w:rsidR="0035125A" w:rsidRDefault="0035125A" w:rsidP="0035125A">
      <w:pPr>
        <w:pStyle w:val="Heading2"/>
        <w:rPr>
          <w:rFonts w:ascii="Times New Roman" w:hAnsi="Times New Roman" w:cs="Times New Roman"/>
          <w:b/>
          <w:bCs/>
        </w:rPr>
      </w:pPr>
    </w:p>
    <w:p w14:paraId="5AD33CA3" w14:textId="154C1418" w:rsidR="0035125A" w:rsidRDefault="008E5C97" w:rsidP="0035125A">
      <w:pPr>
        <w:pStyle w:val="Heading2"/>
        <w:rPr>
          <w:rFonts w:ascii="Times New Roman" w:hAnsi="Times New Roman" w:cs="Times New Roman"/>
          <w:b/>
          <w:bCs/>
        </w:rPr>
      </w:pPr>
      <w:r>
        <w:rPr>
          <w:rFonts w:ascii="Times New Roman" w:hAnsi="Times New Roman" w:cs="Times New Roman"/>
          <w:b/>
          <w:bCs/>
        </w:rPr>
        <w:t>Table of Contents</w:t>
      </w:r>
    </w:p>
    <w:p w14:paraId="29F8A926" w14:textId="1876E6AF" w:rsidR="008E5C97" w:rsidRDefault="008E5C97" w:rsidP="008E5C97">
      <w:r>
        <w:t>Introduction …………………………………………………………………………………</w:t>
      </w:r>
      <w:r w:rsidR="003E607D">
        <w:t>7</w:t>
      </w:r>
    </w:p>
    <w:p w14:paraId="481FE20F" w14:textId="247C75F5" w:rsidR="008E5C97" w:rsidRDefault="008E5C97" w:rsidP="008E5C97">
      <w:r>
        <w:t xml:space="preserve">Organisational Structure </w:t>
      </w:r>
      <w:r>
        <w:t>……………………………………………………………………</w:t>
      </w:r>
      <w:r w:rsidR="003E607D">
        <w:t>7</w:t>
      </w:r>
    </w:p>
    <w:p w14:paraId="14EA92AA" w14:textId="55C5FC30" w:rsidR="00F720EB" w:rsidRPr="008E5C97" w:rsidRDefault="00F720EB" w:rsidP="00F720EB">
      <w:r>
        <w:t>Policies and Pr</w:t>
      </w:r>
      <w:r w:rsidR="00D37A8E">
        <w:t>ocedures</w:t>
      </w:r>
      <w:r>
        <w:t xml:space="preserve"> ...</w:t>
      </w:r>
      <w:r>
        <w:t>……………………………………………………………</w:t>
      </w:r>
      <w:proofErr w:type="gramStart"/>
      <w:r>
        <w:t>…</w:t>
      </w:r>
      <w:r>
        <w:t>..</w:t>
      </w:r>
      <w:proofErr w:type="gramEnd"/>
      <w:r>
        <w:t>…</w:t>
      </w:r>
      <w:r w:rsidR="003E607D">
        <w:t>8</w:t>
      </w:r>
    </w:p>
    <w:p w14:paraId="56706D2E" w14:textId="2768A285" w:rsidR="00D37A8E" w:rsidRPr="008E5C97" w:rsidRDefault="00D37A8E" w:rsidP="00D37A8E">
      <w:r>
        <w:t>Data Protection Compliance</w:t>
      </w:r>
      <w:r>
        <w:t xml:space="preserve"> </w:t>
      </w:r>
      <w:r>
        <w:t>.</w:t>
      </w:r>
      <w:r>
        <w:t>...………………………………………………………</w:t>
      </w:r>
      <w:proofErr w:type="gramStart"/>
      <w:r>
        <w:t>…..</w:t>
      </w:r>
      <w:proofErr w:type="gramEnd"/>
      <w:r>
        <w:t>…</w:t>
      </w:r>
      <w:r w:rsidR="003E607D">
        <w:t>8</w:t>
      </w:r>
    </w:p>
    <w:p w14:paraId="50A9C3E0" w14:textId="742F7D10" w:rsidR="00D37A8E" w:rsidRDefault="00D37A8E" w:rsidP="00D37A8E">
      <w:r>
        <w:t xml:space="preserve">Security Standards </w:t>
      </w:r>
      <w:r>
        <w:t>………………………………………………………………</w:t>
      </w:r>
      <w:r>
        <w:t>...</w:t>
      </w:r>
      <w:r>
        <w:t>…</w:t>
      </w:r>
      <w:proofErr w:type="gramStart"/>
      <w:r>
        <w:t>…</w:t>
      </w:r>
      <w:r>
        <w:t>..</w:t>
      </w:r>
      <w:proofErr w:type="gramEnd"/>
      <w:r>
        <w:t>…</w:t>
      </w:r>
      <w:r w:rsidR="003E607D">
        <w:t>8</w:t>
      </w:r>
    </w:p>
    <w:p w14:paraId="1AFCC383" w14:textId="7BC50FF1" w:rsidR="00D37A8E" w:rsidRDefault="00D37A8E" w:rsidP="00D37A8E">
      <w:r>
        <w:t>Contingencies Planning</w:t>
      </w:r>
      <w:r>
        <w:t xml:space="preserve"> …………………………………………………………...…</w:t>
      </w:r>
      <w:proofErr w:type="gramStart"/>
      <w:r>
        <w:t>…..</w:t>
      </w:r>
      <w:proofErr w:type="gramEnd"/>
      <w:r>
        <w:t>…</w:t>
      </w:r>
      <w:r w:rsidR="0085243F">
        <w:t>9</w:t>
      </w:r>
    </w:p>
    <w:p w14:paraId="04AC54FE" w14:textId="3482215E" w:rsidR="003E607D" w:rsidRDefault="003E607D" w:rsidP="00D37A8E">
      <w:r>
        <w:t>Governance and Strategic Planning for Security</w:t>
      </w:r>
      <w:proofErr w:type="gramStart"/>
      <w:r>
        <w:t xml:space="preserve"> </w:t>
      </w:r>
      <w:r>
        <w:t>..</w:t>
      </w:r>
      <w:proofErr w:type="gramEnd"/>
      <w:r>
        <w:t>………………………………...……..…</w:t>
      </w:r>
      <w:r w:rsidR="009F0466">
        <w:t>9</w:t>
      </w:r>
    </w:p>
    <w:p w14:paraId="61515EA4" w14:textId="1ED14B32" w:rsidR="003E607D" w:rsidRDefault="003E607D" w:rsidP="00D37A8E">
      <w:r>
        <w:t>Risk Management</w:t>
      </w:r>
      <w:r>
        <w:t xml:space="preserve"> …</w:t>
      </w:r>
      <w:r>
        <w:t>.</w:t>
      </w:r>
      <w:r>
        <w:t>……………………………………………………………...…</w:t>
      </w:r>
      <w:proofErr w:type="gramStart"/>
      <w:r>
        <w:t>…..</w:t>
      </w:r>
      <w:proofErr w:type="gramEnd"/>
      <w:r>
        <w:t>…</w:t>
      </w:r>
      <w:r w:rsidR="008E0760">
        <w:t>9</w:t>
      </w:r>
    </w:p>
    <w:p w14:paraId="2220A22B" w14:textId="1F87B1D1" w:rsidR="0085243F" w:rsidRDefault="0085243F" w:rsidP="0085243F">
      <w:r>
        <w:t>Conclusion</w:t>
      </w:r>
      <w:r>
        <w:t xml:space="preserve"> ….………</w:t>
      </w:r>
      <w:r>
        <w:t>…</w:t>
      </w:r>
      <w:proofErr w:type="gramStart"/>
      <w:r>
        <w:t>…..</w:t>
      </w:r>
      <w:proofErr w:type="gramEnd"/>
      <w:r>
        <w:t>……………………………………………………...……..…</w:t>
      </w:r>
      <w:r w:rsidR="008E0760">
        <w:t>10</w:t>
      </w:r>
    </w:p>
    <w:p w14:paraId="7C0432DA" w14:textId="77777777" w:rsidR="008E5C97" w:rsidRPr="008E5C97" w:rsidRDefault="008E5C97" w:rsidP="008E5C97"/>
    <w:p w14:paraId="4AC9242E" w14:textId="6C6787D7" w:rsidR="00444179" w:rsidRPr="0035125A" w:rsidRDefault="0035125A" w:rsidP="0035125A">
      <w:pPr>
        <w:pStyle w:val="Heading2"/>
        <w:rPr>
          <w:rFonts w:ascii="Times New Roman" w:hAnsi="Times New Roman" w:cs="Times New Roman"/>
          <w:b/>
          <w:bCs/>
        </w:rPr>
      </w:pPr>
      <w:bookmarkStart w:id="7" w:name="_Toc173181065"/>
      <w:r w:rsidRPr="0035125A">
        <w:rPr>
          <w:rFonts w:ascii="Times New Roman" w:hAnsi="Times New Roman" w:cs="Times New Roman"/>
          <w:b/>
          <w:bCs/>
        </w:rPr>
        <w:t>Introduction</w:t>
      </w:r>
      <w:bookmarkEnd w:id="7"/>
    </w:p>
    <w:p w14:paraId="41AE781A" w14:textId="5D5DDC4F" w:rsidR="0035125A" w:rsidRDefault="0035125A" w:rsidP="0035125A">
      <w:r>
        <w:t xml:space="preserve">This report will focus on how a new information security unit will be of great use to the current organisation that I am employed in, and the approach that will be taken </w:t>
      </w:r>
      <w:proofErr w:type="gramStart"/>
      <w:r>
        <w:t>in order to</w:t>
      </w:r>
      <w:proofErr w:type="gramEnd"/>
      <w:r>
        <w:t xml:space="preserve"> meet the needs of the business. I will also be providing an outline of the </w:t>
      </w:r>
      <w:r>
        <w:t>policies</w:t>
      </w:r>
      <w:r>
        <w:t xml:space="preserve"> and procedures that will need to be implement alongside this security unit, so that it will be used as intended. During the report I will also outline the standards when using the unit so that a coherent method of working can be achieved and as a result aid in the efficiency of the unit. Moreover, in the case of any failures of issues with the security unit the report will also outline contingency plans, </w:t>
      </w:r>
      <w:proofErr w:type="gramStart"/>
      <w:r>
        <w:t>in order to</w:t>
      </w:r>
      <w:proofErr w:type="gramEnd"/>
      <w:r>
        <w:t xml:space="preserve"> minimise any potential damage to the business and its resources. I will also describe the desired approach to this unit, whilst proving justifications to why I made specific choices. To conclude the report, I will discuss </w:t>
      </w:r>
      <w:proofErr w:type="gramStart"/>
      <w:r>
        <w:t>all of</w:t>
      </w:r>
      <w:proofErr w:type="gramEnd"/>
      <w:r>
        <w:t xml:space="preserve"> my findings, so that there is a clear view of what is being proposed.</w:t>
      </w:r>
    </w:p>
    <w:p w14:paraId="11665234" w14:textId="77777777" w:rsidR="008E5C97" w:rsidRPr="008E5C97" w:rsidRDefault="008E5C97" w:rsidP="008E5C97">
      <w:pPr>
        <w:pStyle w:val="Heading2"/>
        <w:rPr>
          <w:rFonts w:ascii="Times New Roman" w:hAnsi="Times New Roman" w:cs="Times New Roman"/>
          <w:b/>
          <w:bCs/>
        </w:rPr>
      </w:pPr>
      <w:r w:rsidRPr="008E5C97">
        <w:rPr>
          <w:rFonts w:ascii="Times New Roman" w:hAnsi="Times New Roman" w:cs="Times New Roman"/>
          <w:b/>
          <w:bCs/>
        </w:rPr>
        <w:t>Organisational Structure:</w:t>
      </w:r>
    </w:p>
    <w:p w14:paraId="2881AA13" w14:textId="12FB39FB" w:rsidR="00F720EB" w:rsidRDefault="008E5C97" w:rsidP="00D37A8E">
      <w:r>
        <w:t xml:space="preserve">Currently within the organisation there are a lack of a department dedicated to the security and governance of the organisation’s information technology. Implementing a department tasked with the maintenance and security of the organisation’s IT infrastructure is essential in ensuring that the business can operate as efficiently as possible in today’s digital landscape. An article published by Akaviel Technologies states “an information technology infrastructure is pivotal in enhancing a business’ productivity, streamlining processes and overall performance” [1]. To ensure that this is achieved a network security management department would be implemented into the business, where technical professionals will be hired to maintain the organisation’s </w:t>
      </w:r>
      <w:r>
        <w:lastRenderedPageBreak/>
        <w:t>software, hardware and databases. This department will include an executive management, who will be given the overall responsibility for the information security and will oversee the strategies that will take place to ensure that all is protected [2]. It will also include IT security professionals, who will be responsible for the design, implementation and review of all security measures [2]. And there will also be data custodians, who will be responsible for we act as the administrators for the business’ databases.</w:t>
      </w:r>
    </w:p>
    <w:p w14:paraId="669DC391" w14:textId="77777777" w:rsidR="00F720EB" w:rsidRPr="00F720EB" w:rsidRDefault="00F720EB" w:rsidP="00F720EB">
      <w:pPr>
        <w:pStyle w:val="Heading2"/>
        <w:rPr>
          <w:rFonts w:ascii="Times New Roman" w:hAnsi="Times New Roman" w:cs="Times New Roman"/>
          <w:b/>
          <w:bCs/>
        </w:rPr>
      </w:pPr>
      <w:r w:rsidRPr="00F720EB">
        <w:rPr>
          <w:rFonts w:ascii="Times New Roman" w:hAnsi="Times New Roman" w:cs="Times New Roman"/>
          <w:b/>
          <w:bCs/>
        </w:rPr>
        <w:t>Policies and Procedures</w:t>
      </w:r>
    </w:p>
    <w:p w14:paraId="3917F1A3" w14:textId="79B2D906" w:rsidR="008E5C97" w:rsidRDefault="00F720EB" w:rsidP="0035125A">
      <w:r>
        <w:t xml:space="preserve">Mandatory information security policies will also be implemented with the new security unit. These policies will lay out the goals, objectives and requirements for the new security unit, </w:t>
      </w:r>
      <w:r>
        <w:t>to</w:t>
      </w:r>
      <w:r>
        <w:t xml:space="preserve"> ensure that it is not only being used as intended but being used at its highest potential [3]. The policies will also include a framework of the system </w:t>
      </w:r>
      <w:proofErr w:type="gramStart"/>
      <w:r>
        <w:t>in order to</w:t>
      </w:r>
      <w:proofErr w:type="gramEnd"/>
      <w:r>
        <w:t xml:space="preserve"> avoid a lack of clarity which will cause maintenance issues in the future [3]. It will also be important to ensure that these policies are well structured and contain all the relevant information, so that the needs of the business are met [3]. An example of one the security policies that will be implemented is the acceptable use policy (AUP). This policy outlines how the organisation’s IT resources, such as computers and networks, will be used by those who work within the organisation. The policy will highlight what activities will be prohibited when using the resources, guidelines for emails and messaging services, rules for the usage of personal devices in the workplace, procedures that will be </w:t>
      </w:r>
      <w:r>
        <w:t>considered</w:t>
      </w:r>
      <w:r>
        <w:t xml:space="preserve"> if there were any violations of the policies and the consequences of it [4]. There will also be a network security policy, that provides the organisation with a framework for creating a secure network infrastructure. The policy will cover the design and architecture of the network, what firewalls will be used and how to manage and configure them, the intrusion detection and prevention systems that will be used, the protocols for the wireless network security and the guidelines for the connection of personal devices [4].</w:t>
      </w:r>
    </w:p>
    <w:p w14:paraId="2970CA42" w14:textId="77777777" w:rsidR="00DA7BC9" w:rsidRPr="00DA7BC9" w:rsidRDefault="00DA7BC9" w:rsidP="00DA7BC9">
      <w:pPr>
        <w:pStyle w:val="Heading2"/>
        <w:rPr>
          <w:rFonts w:ascii="Times New Roman" w:hAnsi="Times New Roman" w:cs="Times New Roman"/>
          <w:b/>
          <w:bCs/>
        </w:rPr>
      </w:pPr>
      <w:r w:rsidRPr="00DA7BC9">
        <w:rPr>
          <w:rFonts w:ascii="Times New Roman" w:hAnsi="Times New Roman" w:cs="Times New Roman"/>
          <w:b/>
          <w:bCs/>
        </w:rPr>
        <w:t>Data Protection Compliance</w:t>
      </w:r>
    </w:p>
    <w:p w14:paraId="670C1446" w14:textId="77777777" w:rsidR="00DA7BC9" w:rsidRPr="00434569" w:rsidRDefault="00DA7BC9" w:rsidP="00DA7BC9">
      <w:r>
        <w:t xml:space="preserve">Data protection compliance refers to handling personal and sensitive data whilst adhering to the requirements of the industry, law and the business, in regard to data security and privacy [5]. The goals of the protection standards will be to ensure that the data we hold is accurate and secure. We should also be transparent to our customers and individuals within in the business about what data we hold and how it is being used [5]. There are many regulations that need to be followed with the new security system, in order to ensure that our data is trustworthy and reliable. An example is the general data protection regulation act (GDPR). This act is a data privacy framework that was enforced by the European Union to safeguard the personal information of its population [5].  The act focuses personally identifiable information (PII) and mandates organisations organisation to be transparent about their data collection processes, allowing people to have more control over their own data [5]. </w:t>
      </w:r>
    </w:p>
    <w:p w14:paraId="5DF2BD7A" w14:textId="77777777" w:rsidR="00D37A8E" w:rsidRPr="00D37A8E" w:rsidRDefault="00D37A8E" w:rsidP="00D37A8E">
      <w:pPr>
        <w:pStyle w:val="Heading2"/>
        <w:rPr>
          <w:rFonts w:ascii="Times New Roman" w:hAnsi="Times New Roman" w:cs="Times New Roman"/>
          <w:b/>
          <w:bCs/>
        </w:rPr>
      </w:pPr>
      <w:r w:rsidRPr="00D37A8E">
        <w:rPr>
          <w:rFonts w:ascii="Times New Roman" w:hAnsi="Times New Roman" w:cs="Times New Roman"/>
          <w:b/>
          <w:bCs/>
        </w:rPr>
        <w:t>Security Standards</w:t>
      </w:r>
    </w:p>
    <w:p w14:paraId="445BD6C6" w14:textId="3E271F1F" w:rsidR="00D37A8E" w:rsidRDefault="00D37A8E" w:rsidP="00D37A8E">
      <w:pPr>
        <w:tabs>
          <w:tab w:val="left" w:pos="2148"/>
        </w:tabs>
      </w:pPr>
      <w:r>
        <w:t xml:space="preserve">In the new security unit, we will also establish security standards that serve the purpose of improving the infrastructure by allowing developers to work consistently amongst each other. The security standards will define the requirements of the products, systems, processes and technological environment [6]. These standards will be useful as they will serve the needs of the business, however they will also need to consider the cost and limitations of the new security unit [6]. One standard that we will implement is ISO 27001. This standard helps to establish data security standards across the organisation, where practices such as GDPR will be implemented. It also helps to put the business’ cyber security into a context that is useful </w:t>
      </w:r>
      <w:r>
        <w:lastRenderedPageBreak/>
        <w:t xml:space="preserve">for those who work within the organisation [7]. Furthermore, implementing this standard will allow our organisation to be up to date with a plethora of legal requirements that are relevant to information security, meaning that our systems </w:t>
      </w:r>
      <w:r>
        <w:t>will</w:t>
      </w:r>
      <w:r>
        <w:t xml:space="preserve"> be improve as they meet the modern requirements [7]. ISO 27001 also helps remove the need for unnecessary updates and audits across our management systems, as it is standardised with the Annex SL structure, and as a result works with other ISOs [7]. </w:t>
      </w:r>
    </w:p>
    <w:p w14:paraId="744FD49D" w14:textId="77777777" w:rsidR="0085243F" w:rsidRPr="0085243F" w:rsidRDefault="0085243F" w:rsidP="0085243F">
      <w:pPr>
        <w:pStyle w:val="Heading2"/>
        <w:rPr>
          <w:rFonts w:ascii="Times New Roman" w:hAnsi="Times New Roman" w:cs="Times New Roman"/>
          <w:b/>
          <w:bCs/>
        </w:rPr>
      </w:pPr>
      <w:r w:rsidRPr="0085243F">
        <w:rPr>
          <w:rFonts w:ascii="Times New Roman" w:hAnsi="Times New Roman" w:cs="Times New Roman"/>
          <w:b/>
          <w:bCs/>
        </w:rPr>
        <w:t>Contingencies Planning</w:t>
      </w:r>
    </w:p>
    <w:p w14:paraId="359C7B34" w14:textId="77777777" w:rsidR="0085243F" w:rsidRDefault="0085243F" w:rsidP="0085243F">
      <w:pPr>
        <w:tabs>
          <w:tab w:val="left" w:pos="2148"/>
        </w:tabs>
      </w:pPr>
      <w:r>
        <w:t xml:space="preserve">The information security unit will also contain detailed contingencies plans. This will be extremely important as a contingency plan will provide a clear guidance for what to do if there were difficulties with the new unit, where information on the hardware, software, applications and backups will be present for employees to access [8]. An effective contingency plan will help minimise potential issues that may harm the business such as, employee overtime, recovery costs, loss of data, loss of revenue and even loss of reputation [8]. The plan will go into detail on factors such as prevention methods. It will outline what considerations need to be accounted for </w:t>
      </w:r>
      <w:proofErr w:type="gramStart"/>
      <w:r>
        <w:t>in order to</w:t>
      </w:r>
      <w:proofErr w:type="gramEnd"/>
      <w:r>
        <w:t xml:space="preserve"> minimise the amount of damage caused by these issues [8]. However, the severity of the failure will need to be accessed before taking immediate action, and relevant information on which guides will be more useful will also be highlighted. </w:t>
      </w:r>
    </w:p>
    <w:p w14:paraId="416FA87B" w14:textId="77777777" w:rsidR="009F0466" w:rsidRPr="009F0466" w:rsidRDefault="009F0466" w:rsidP="009F0466">
      <w:pPr>
        <w:pStyle w:val="Heading2"/>
        <w:rPr>
          <w:rFonts w:ascii="Times New Roman" w:hAnsi="Times New Roman" w:cs="Times New Roman"/>
          <w:b/>
          <w:bCs/>
        </w:rPr>
      </w:pPr>
      <w:r w:rsidRPr="009F0466">
        <w:rPr>
          <w:rFonts w:ascii="Times New Roman" w:hAnsi="Times New Roman" w:cs="Times New Roman"/>
          <w:b/>
          <w:bCs/>
        </w:rPr>
        <w:t>Governance and Strategic Planning for Security</w:t>
      </w:r>
    </w:p>
    <w:p w14:paraId="739F5E28" w14:textId="77777777" w:rsidR="009F0466" w:rsidRDefault="009F0466" w:rsidP="009F0466">
      <w:r>
        <w:t xml:space="preserve">Alongside the new unit a strategic plan will also be implemented. This will be a document that will outlines the objectives of the security unit whilst highlighting potential risks. It will breakdown how the system will uphold the confidentiality of the organisations data and assist decision makers in deciding what routes to take to meet these needs [9]. The document will be made up of the following information: what the purpose of the organisation is, what are the organisational objectives that need to be achieved, what threat analysis has been carried out by the organisation, the threats that where found and what actions have taken place in order to deal with them, the control policies and the organisations structure that is directly link to the new security unit [9]. It will be formatted with the following sections </w:t>
      </w:r>
      <w:proofErr w:type="gramStart"/>
      <w:r>
        <w:t>in order to</w:t>
      </w:r>
      <w:proofErr w:type="gramEnd"/>
      <w:r>
        <w:t xml:space="preserve"> ensure that all essential security information is covered: Introduction, mission statement, the security management, risk management and asset management and much more.</w:t>
      </w:r>
    </w:p>
    <w:p w14:paraId="414AF96E" w14:textId="14B07837" w:rsidR="0085243F" w:rsidRDefault="009F0466" w:rsidP="009F0466">
      <w:pPr>
        <w:pStyle w:val="Heading2"/>
        <w:rPr>
          <w:rFonts w:ascii="Times New Roman" w:hAnsi="Times New Roman" w:cs="Times New Roman"/>
          <w:b/>
          <w:bCs/>
        </w:rPr>
      </w:pPr>
      <w:r w:rsidRPr="009F0466">
        <w:rPr>
          <w:rFonts w:ascii="Times New Roman" w:hAnsi="Times New Roman" w:cs="Times New Roman"/>
          <w:b/>
          <w:bCs/>
        </w:rPr>
        <w:t>Risk Management</w:t>
      </w:r>
    </w:p>
    <w:p w14:paraId="36E66D88" w14:textId="77777777" w:rsidR="000132F3" w:rsidRPr="00A82407" w:rsidRDefault="000132F3" w:rsidP="000132F3">
      <w:r>
        <w:t xml:space="preserve">What does risk management for an information security system entail? It involves identifying, assessing and then </w:t>
      </w:r>
      <w:proofErr w:type="gramStart"/>
      <w:r>
        <w:t>taking action</w:t>
      </w:r>
      <w:proofErr w:type="gramEnd"/>
      <w:r>
        <w:t xml:space="preserve"> on risks that are present within the organisation’s assets [10]. This is done </w:t>
      </w:r>
      <w:proofErr w:type="gramStart"/>
      <w:r>
        <w:t>in order to</w:t>
      </w:r>
      <w:proofErr w:type="gramEnd"/>
      <w:r>
        <w:t xml:space="preserve"> ensure that the integrity of the system is at its best potential, and to prevent risks from damaging the business significantly. Effective risk management allows our organisation to minimise the amount of risk as much as possible and aids us in understanding what actions may need to be taken </w:t>
      </w:r>
      <w:proofErr w:type="gramStart"/>
      <w:r>
        <w:t>in order to</w:t>
      </w:r>
      <w:proofErr w:type="gramEnd"/>
      <w:r>
        <w:t xml:space="preserve"> avoid them in the future. ServiceNow is one example of a risk management dashboard that I will implement for the security unit, this is </w:t>
      </w:r>
      <w:proofErr w:type="gramStart"/>
      <w:r>
        <w:t>due to the fact that</w:t>
      </w:r>
      <w:proofErr w:type="gramEnd"/>
      <w:r>
        <w:t xml:space="preserve"> it presents risks to the systems to the relevant employees in a clear and easy to understand manner, meaning that they will be able to better understand what issue may have occurred. Furthermore, this software helps to encourage communication between employees as they can flag potential risks that they have noticed manually. This also allows the business to make better decisions as there is more visibility to the risks, and the business will not have to base is on speculation [11].</w:t>
      </w:r>
    </w:p>
    <w:p w14:paraId="6C1BBB5B" w14:textId="77777777" w:rsidR="009F0466" w:rsidRPr="009F0466" w:rsidRDefault="009F0466" w:rsidP="009F0466"/>
    <w:p w14:paraId="4909A21A" w14:textId="7C0D3161" w:rsidR="009F0466" w:rsidRPr="009F0466" w:rsidRDefault="009F0466" w:rsidP="009F0466">
      <w:pPr>
        <w:pStyle w:val="Heading2"/>
        <w:rPr>
          <w:rFonts w:ascii="Times New Roman" w:hAnsi="Times New Roman" w:cs="Times New Roman"/>
          <w:b/>
          <w:bCs/>
        </w:rPr>
      </w:pPr>
      <w:r w:rsidRPr="009F0466">
        <w:rPr>
          <w:rFonts w:ascii="Times New Roman" w:hAnsi="Times New Roman" w:cs="Times New Roman"/>
          <w:b/>
          <w:bCs/>
        </w:rPr>
        <w:lastRenderedPageBreak/>
        <w:t>Conclusion</w:t>
      </w:r>
    </w:p>
    <w:p w14:paraId="279D634E" w14:textId="49D74A12" w:rsidR="009F0466" w:rsidRDefault="008E0760" w:rsidP="007F0E50">
      <w:r>
        <w:t xml:space="preserve">In conclusion, a new information security system will be extremely beneficial to the business. If the security system is implemented alongside a department dedicated to ensuring that it is running as intended, whilst also designing potential changes that could be made in the future, we will be able to ensure that the integrity of our information is </w:t>
      </w:r>
      <w:r w:rsidR="007F0E50">
        <w:t>as desired</w:t>
      </w:r>
      <w:r>
        <w:t xml:space="preserve">. This new system will </w:t>
      </w:r>
      <w:r w:rsidR="007F0E50">
        <w:t xml:space="preserve">also </w:t>
      </w:r>
      <w:r>
        <w:t>help us achieve our business needs and goals more efficiently whilst improving our reputation with our customers. Furthermore, if the essential documentation is created then the system will also have more ease of use and as a result boost the productivity of our employees.</w:t>
      </w:r>
      <w:r w:rsidR="007F0E50">
        <w:t xml:space="preserve"> This means discussions with higher management will have to take place, </w:t>
      </w:r>
      <w:proofErr w:type="gramStart"/>
      <w:r w:rsidR="007F0E50">
        <w:t>in order to</w:t>
      </w:r>
      <w:proofErr w:type="gramEnd"/>
      <w:r w:rsidR="007F0E50">
        <w:t xml:space="preserve"> outline the policies and procedures, standards and plans that serve the needs of the business. In addition to this, software such as updated firewalls, and modern cryptography methods should also be considered so that any attacks to the system can be minimised or prevented.</w:t>
      </w:r>
      <w:r w:rsidR="009F0466">
        <w:br w:type="page"/>
      </w:r>
    </w:p>
    <w:p w14:paraId="47E7A4CB" w14:textId="646FAB03" w:rsidR="00444179" w:rsidRDefault="009F0466" w:rsidP="009F0466">
      <w:pPr>
        <w:pStyle w:val="Heading2"/>
        <w:rPr>
          <w:rFonts w:ascii="Times New Roman" w:hAnsi="Times New Roman" w:cs="Times New Roman"/>
          <w:b/>
          <w:bCs/>
        </w:rPr>
      </w:pPr>
      <w:r w:rsidRPr="009F0466">
        <w:rPr>
          <w:rFonts w:ascii="Times New Roman" w:hAnsi="Times New Roman" w:cs="Times New Roman"/>
          <w:b/>
          <w:bCs/>
        </w:rPr>
        <w:lastRenderedPageBreak/>
        <w:t>References</w:t>
      </w:r>
    </w:p>
    <w:p w14:paraId="08382529" w14:textId="77777777" w:rsidR="009F0466" w:rsidRPr="009F0466" w:rsidRDefault="009F0466" w:rsidP="009F0466">
      <w:r w:rsidRPr="009F0466">
        <w:t>[1]</w:t>
      </w:r>
    </w:p>
    <w:p w14:paraId="6CF64C11" w14:textId="694C6FD6" w:rsidR="009F0466" w:rsidRDefault="009F0466" w:rsidP="009F0466">
      <w:r w:rsidRPr="009F0466">
        <w:t xml:space="preserve">M. M. </w:t>
      </w:r>
      <w:proofErr w:type="spellStart"/>
      <w:r w:rsidRPr="009F0466">
        <w:t>Stratemedia</w:t>
      </w:r>
      <w:proofErr w:type="spellEnd"/>
      <w:r w:rsidRPr="009F0466">
        <w:t>, “IT Infrastructure: Importance &amp; Overview Explained,” </w:t>
      </w:r>
      <w:r w:rsidRPr="009F0466">
        <w:rPr>
          <w:i/>
          <w:iCs/>
        </w:rPr>
        <w:t>AKAVEIL</w:t>
      </w:r>
      <w:r w:rsidRPr="009F0466">
        <w:t xml:space="preserve">, Oct. 13, 2023. </w:t>
      </w:r>
      <w:hyperlink r:id="rId17" w:history="1">
        <w:r w:rsidRPr="009F0466">
          <w:rPr>
            <w:rStyle w:val="Hyperlink"/>
          </w:rPr>
          <w:t>https://akaveil.com/it-infrastructure-importance-and-overview-explained/</w:t>
        </w:r>
      </w:hyperlink>
    </w:p>
    <w:p w14:paraId="1E4BFDE5" w14:textId="23E60720" w:rsidR="009F0466" w:rsidRPr="009F0466" w:rsidRDefault="009F0466" w:rsidP="009F0466">
      <w:r w:rsidRPr="009F0466">
        <w:t>[</w:t>
      </w:r>
      <w:r>
        <w:t>2</w:t>
      </w:r>
      <w:r w:rsidRPr="009F0466">
        <w:t>]</w:t>
      </w:r>
    </w:p>
    <w:p w14:paraId="6457EBB8" w14:textId="29862C1F" w:rsidR="009F0466" w:rsidRDefault="009F0466" w:rsidP="009F0466">
      <w:r w:rsidRPr="009F0466">
        <w:t>O. Refile, “Information Security Roles &amp; Responsibilities: Team/Organizational Structure,” </w:t>
      </w:r>
      <w:r w:rsidRPr="009F0466">
        <w:rPr>
          <w:i/>
          <w:iCs/>
        </w:rPr>
        <w:t>Linford &amp; Company LLP</w:t>
      </w:r>
      <w:r w:rsidRPr="009F0466">
        <w:t xml:space="preserve">, Jun. 19, 2019. </w:t>
      </w:r>
      <w:hyperlink r:id="rId18" w:history="1">
        <w:r w:rsidRPr="009F0466">
          <w:rPr>
            <w:rStyle w:val="Hyperlink"/>
          </w:rPr>
          <w:t>https://linfordco.com/blog/information-security-roles-responsibilities/</w:t>
        </w:r>
      </w:hyperlink>
    </w:p>
    <w:p w14:paraId="4D5FB793" w14:textId="1191733C" w:rsidR="009F0466" w:rsidRPr="009F0466" w:rsidRDefault="009F0466" w:rsidP="009F0466">
      <w:r w:rsidRPr="009F0466">
        <w:t>[</w:t>
      </w:r>
      <w:r>
        <w:t>3</w:t>
      </w:r>
      <w:r w:rsidRPr="009F0466">
        <w:t>]</w:t>
      </w:r>
    </w:p>
    <w:p w14:paraId="6C12629C" w14:textId="7D08E704" w:rsidR="009F0466" w:rsidRDefault="009F0466" w:rsidP="009F0466">
      <w:r w:rsidRPr="009F0466">
        <w:t>D. J. Landoll, </w:t>
      </w:r>
      <w:r w:rsidRPr="009F0466">
        <w:rPr>
          <w:i/>
          <w:iCs/>
        </w:rPr>
        <w:t xml:space="preserve">Information Security Policies, Procedures, and </w:t>
      </w:r>
      <w:proofErr w:type="gramStart"/>
      <w:r w:rsidRPr="009F0466">
        <w:rPr>
          <w:i/>
          <w:iCs/>
        </w:rPr>
        <w:t>Standards :</w:t>
      </w:r>
      <w:proofErr w:type="gramEnd"/>
      <w:r w:rsidRPr="009F0466">
        <w:rPr>
          <w:i/>
          <w:iCs/>
        </w:rPr>
        <w:t xml:space="preserve"> A Practitioner’s Reference</w:t>
      </w:r>
      <w:r w:rsidRPr="009F0466">
        <w:t xml:space="preserve">. Auerbach Publishers, Incorporated, 2016, p. 246. Available: </w:t>
      </w:r>
      <w:hyperlink r:id="rId19" w:history="1">
        <w:r w:rsidRPr="009F0466">
          <w:rPr>
            <w:rStyle w:val="Hyperlink"/>
          </w:rPr>
          <w:t>https://ebookcentral.proquest.com/lib/trinity/reader.action?docID=4542930</w:t>
        </w:r>
      </w:hyperlink>
    </w:p>
    <w:p w14:paraId="50F068B9" w14:textId="15A7E489" w:rsidR="009F0466" w:rsidRPr="009F0466" w:rsidRDefault="009F0466" w:rsidP="009F0466">
      <w:r w:rsidRPr="009F0466">
        <w:t>[</w:t>
      </w:r>
      <w:r>
        <w:t>4</w:t>
      </w:r>
      <w:r w:rsidRPr="009F0466">
        <w:t>]</w:t>
      </w:r>
    </w:p>
    <w:p w14:paraId="31EE65FD" w14:textId="30ADEF52" w:rsidR="009F0466" w:rsidRDefault="009F0466" w:rsidP="009F0466">
      <w:proofErr w:type="spellStart"/>
      <w:r w:rsidRPr="009F0466">
        <w:t>HackerOne</w:t>
      </w:r>
      <w:proofErr w:type="spellEnd"/>
      <w:r w:rsidRPr="009F0466">
        <w:t>, “Information Security Policy: Examples &amp; 11 Key Elements,” </w:t>
      </w:r>
      <w:r w:rsidRPr="009F0466">
        <w:rPr>
          <w:i/>
          <w:iCs/>
        </w:rPr>
        <w:t>www.hackerone.com</w:t>
      </w:r>
      <w:r w:rsidRPr="009F0466">
        <w:t xml:space="preserve">, 2024. </w:t>
      </w:r>
      <w:hyperlink r:id="rId20" w:history="1">
        <w:r w:rsidRPr="009F0466">
          <w:rPr>
            <w:rStyle w:val="Hyperlink"/>
          </w:rPr>
          <w:t>https://www.hackerone.com/knowledge-center/information-security-policy</w:t>
        </w:r>
      </w:hyperlink>
    </w:p>
    <w:p w14:paraId="722AAFD8" w14:textId="2B81EDE7" w:rsidR="009F0466" w:rsidRPr="009F0466" w:rsidRDefault="009F0466" w:rsidP="009F0466">
      <w:r w:rsidRPr="009F0466">
        <w:t>[</w:t>
      </w:r>
      <w:r>
        <w:t>5</w:t>
      </w:r>
      <w:r w:rsidRPr="009F0466">
        <w:t>]</w:t>
      </w:r>
    </w:p>
    <w:p w14:paraId="6AA8E681" w14:textId="3F88BE3B" w:rsidR="009F0466" w:rsidRDefault="009F0466" w:rsidP="009F0466">
      <w:r w:rsidRPr="009F0466">
        <w:t>“What is data compliance? | IBM,” </w:t>
      </w:r>
      <w:r w:rsidRPr="009F0466">
        <w:rPr>
          <w:i/>
          <w:iCs/>
        </w:rPr>
        <w:t>www.ibm.com</w:t>
      </w:r>
      <w:r w:rsidRPr="009F0466">
        <w:t xml:space="preserve">. </w:t>
      </w:r>
      <w:hyperlink r:id="rId21" w:history="1">
        <w:r w:rsidRPr="009F0466">
          <w:rPr>
            <w:rStyle w:val="Hyperlink"/>
          </w:rPr>
          <w:t>https://www.ibm.com/topics/data-compliance</w:t>
        </w:r>
      </w:hyperlink>
    </w:p>
    <w:p w14:paraId="5AAEB8B6" w14:textId="3CF2BD85" w:rsidR="009F0466" w:rsidRPr="009F0466" w:rsidRDefault="009F0466" w:rsidP="009F0466">
      <w:r w:rsidRPr="009F0466">
        <w:t>[</w:t>
      </w:r>
      <w:r>
        <w:t>6</w:t>
      </w:r>
      <w:r w:rsidRPr="009F0466">
        <w:t>]</w:t>
      </w:r>
    </w:p>
    <w:p w14:paraId="7BF10A76" w14:textId="38A7CDA7" w:rsidR="009F0466" w:rsidRDefault="009F0466" w:rsidP="009F0466">
      <w:r w:rsidRPr="009F0466">
        <w:t>K. A. Scarfone, D. R. Benigni, and T. Grance, “Cyber Security Standards,” </w:t>
      </w:r>
      <w:r w:rsidRPr="009F0466">
        <w:rPr>
          <w:i/>
          <w:iCs/>
        </w:rPr>
        <w:t>NIST</w:t>
      </w:r>
      <w:r w:rsidRPr="009F0466">
        <w:t xml:space="preserve">, Jun. 2009, [Online]. Available: </w:t>
      </w:r>
      <w:hyperlink r:id="rId22" w:history="1">
        <w:r w:rsidRPr="009F0466">
          <w:rPr>
            <w:rStyle w:val="Hyperlink"/>
          </w:rPr>
          <w:t>https://www.nist.gov/publications/cyber-security-standards#:~:text=The%20goal%20of%20cyber%20security%20standards%20is%20to</w:t>
        </w:r>
      </w:hyperlink>
    </w:p>
    <w:p w14:paraId="1C95DD06" w14:textId="2F75C2D7" w:rsidR="00676BBE" w:rsidRPr="00676BBE" w:rsidRDefault="00676BBE" w:rsidP="00676BBE">
      <w:r w:rsidRPr="00676BBE">
        <w:t>[</w:t>
      </w:r>
      <w:r>
        <w:t>7</w:t>
      </w:r>
      <w:r w:rsidRPr="00676BBE">
        <w:t>]</w:t>
      </w:r>
    </w:p>
    <w:p w14:paraId="3C4CF709" w14:textId="070E73E9" w:rsidR="00676BBE" w:rsidRDefault="00676BBE" w:rsidP="00676BBE">
      <w:r w:rsidRPr="00676BBE">
        <w:t>“ISO/IEC 27001,” </w:t>
      </w:r>
      <w:r w:rsidRPr="00676BBE">
        <w:rPr>
          <w:i/>
          <w:iCs/>
        </w:rPr>
        <w:t>IMSM</w:t>
      </w:r>
      <w:r w:rsidRPr="00676BBE">
        <w:t xml:space="preserve">. </w:t>
      </w:r>
      <w:hyperlink r:id="rId23" w:history="1">
        <w:r w:rsidRPr="00676BBE">
          <w:rPr>
            <w:rStyle w:val="Hyperlink"/>
          </w:rPr>
          <w:t>https://www.imsm.com/us/iso-27001/?keyword=cyber%20security%20standards&amp;matchtype=e&amp;network=o&amp;device=c&amp;utm_term=cyber%20security%20standards&amp;utm_campaign=LOL%20-%20Search%20-%20UK%2027001%20&amp;utm_source=bing&amp;utm_medium=cpc&amp;hsa_acc=140168856&amp;hsa_cam=376645454&amp;hsa_grp=1144592350054551&amp;hsa_ad=71537196871986&amp;hsa_src=o&amp;hsa_tgt=kwd-71537714348825:loc-4139&amp;hsa_kw=cyber%20security%20standards&amp;hsa_mt=e&amp;hsa_net=bing&amp;hsa_ver=3&amp;msclkid=0bd7e7a0088e167184938108208e01d7&amp;utm_content=UK%20-%2027001</w:t>
        </w:r>
      </w:hyperlink>
    </w:p>
    <w:p w14:paraId="16C17363" w14:textId="4F996ABF" w:rsidR="00676BBE" w:rsidRPr="00676BBE" w:rsidRDefault="00676BBE" w:rsidP="00676BBE">
      <w:r w:rsidRPr="00676BBE">
        <w:t>[</w:t>
      </w:r>
      <w:r>
        <w:t>8</w:t>
      </w:r>
      <w:r w:rsidRPr="00676BBE">
        <w:t>]</w:t>
      </w:r>
    </w:p>
    <w:p w14:paraId="167465B9" w14:textId="268DDFD4" w:rsidR="00676BBE" w:rsidRDefault="00676BBE" w:rsidP="00676BBE">
      <w:r w:rsidRPr="00676BBE">
        <w:t>“Information System Contingency Planning Guidance,” </w:t>
      </w:r>
      <w:r w:rsidRPr="00676BBE">
        <w:rPr>
          <w:i/>
          <w:iCs/>
        </w:rPr>
        <w:t>ISACA</w:t>
      </w:r>
      <w:r w:rsidRPr="00676BBE">
        <w:t xml:space="preserve">. </w:t>
      </w:r>
      <w:hyperlink r:id="rId24" w:history="1">
        <w:r w:rsidRPr="00676BBE">
          <w:rPr>
            <w:rStyle w:val="Hyperlink"/>
          </w:rPr>
          <w:t>https://www.isaca.org/resources/isaca-journal/issues/2021/volume-3/information-system-contingency-planning-guidance</w:t>
        </w:r>
      </w:hyperlink>
    </w:p>
    <w:p w14:paraId="752B33B5" w14:textId="77777777" w:rsidR="00676BBE" w:rsidRDefault="00676BBE" w:rsidP="00676BBE"/>
    <w:p w14:paraId="77F71306" w14:textId="59E6054F" w:rsidR="00676BBE" w:rsidRPr="00676BBE" w:rsidRDefault="00676BBE" w:rsidP="00676BBE">
      <w:r w:rsidRPr="00676BBE">
        <w:lastRenderedPageBreak/>
        <w:t>[</w:t>
      </w:r>
      <w:r>
        <w:t>9</w:t>
      </w:r>
      <w:r w:rsidRPr="00676BBE">
        <w:t>]</w:t>
      </w:r>
    </w:p>
    <w:p w14:paraId="5CA1C703" w14:textId="5BEB2483" w:rsidR="00676BBE" w:rsidRDefault="00676BBE" w:rsidP="00676BBE">
      <w:r w:rsidRPr="00676BBE">
        <w:t>C.-P. com Team, “The Information Security Strategic Plan,” </w:t>
      </w:r>
      <w:r w:rsidRPr="00676BBE">
        <w:rPr>
          <w:i/>
          <w:iCs/>
        </w:rPr>
        <w:t>CISO Portal</w:t>
      </w:r>
      <w:r w:rsidRPr="00676BBE">
        <w:t xml:space="preserve">, Oct. 21, 2021. </w:t>
      </w:r>
      <w:hyperlink r:id="rId25" w:history="1">
        <w:r w:rsidR="008620FB" w:rsidRPr="00676BBE">
          <w:rPr>
            <w:rStyle w:val="Hyperlink"/>
          </w:rPr>
          <w:t>https://www.ciso-portal.com/the-information-security-strategic-plan/</w:t>
        </w:r>
      </w:hyperlink>
    </w:p>
    <w:p w14:paraId="7315607D" w14:textId="2DF37BFE" w:rsidR="008620FB" w:rsidRPr="008620FB" w:rsidRDefault="008620FB" w:rsidP="008620FB">
      <w:r w:rsidRPr="008620FB">
        <w:t>[1</w:t>
      </w:r>
      <w:r>
        <w:t>0</w:t>
      </w:r>
      <w:r w:rsidRPr="008620FB">
        <w:t>]</w:t>
      </w:r>
    </w:p>
    <w:p w14:paraId="1623813E" w14:textId="4BFDE78E" w:rsidR="008620FB" w:rsidRDefault="008620FB" w:rsidP="008620FB">
      <w:r w:rsidRPr="008620FB">
        <w:t>Rapid7, “Information Security Risk Management (ISRI),” </w:t>
      </w:r>
      <w:r w:rsidRPr="008620FB">
        <w:rPr>
          <w:i/>
          <w:iCs/>
        </w:rPr>
        <w:t>Rapid7</w:t>
      </w:r>
      <w:r w:rsidRPr="008620FB">
        <w:t xml:space="preserve">, 2019. </w:t>
      </w:r>
      <w:hyperlink r:id="rId26" w:history="1">
        <w:r w:rsidRPr="008620FB">
          <w:rPr>
            <w:rStyle w:val="Hyperlink"/>
          </w:rPr>
          <w:t>https://www.rapid7.com/fundamentals/information-security-risk-management/</w:t>
        </w:r>
      </w:hyperlink>
    </w:p>
    <w:p w14:paraId="1F8452E0" w14:textId="653F1C49" w:rsidR="008620FB" w:rsidRPr="008620FB" w:rsidRDefault="008620FB" w:rsidP="008620FB">
      <w:r w:rsidRPr="008620FB">
        <w:t>[1</w:t>
      </w:r>
      <w:r>
        <w:t>1</w:t>
      </w:r>
      <w:r w:rsidRPr="008620FB">
        <w:t>]</w:t>
      </w:r>
    </w:p>
    <w:p w14:paraId="326C1359" w14:textId="412D04BF" w:rsidR="008620FB" w:rsidRDefault="008620FB" w:rsidP="008620FB">
      <w:r w:rsidRPr="008620FB">
        <w:t>“Information Risk Management | 7 Benefits,” </w:t>
      </w:r>
      <w:proofErr w:type="spellStart"/>
      <w:r w:rsidRPr="008620FB">
        <w:rPr>
          <w:i/>
          <w:iCs/>
        </w:rPr>
        <w:t>Ascentor</w:t>
      </w:r>
      <w:proofErr w:type="spellEnd"/>
      <w:r w:rsidRPr="008620FB">
        <w:t xml:space="preserve">. https://ascentor.co.uk/cyber-security-resources/seven-solid-benefits-of-information-risk-management/#:~:text=Effective%20Information%20Risk%20Management%20lowers%20the%20chances%20of </w:t>
      </w:r>
    </w:p>
    <w:p w14:paraId="62A89810" w14:textId="77777777" w:rsidR="00444179" w:rsidRPr="005C760E" w:rsidRDefault="00444179" w:rsidP="001C4AFE"/>
    <w:sectPr w:rsidR="00444179" w:rsidRPr="005C760E" w:rsidSect="00444179">
      <w:type w:val="continuous"/>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936D01"/>
    <w:multiLevelType w:val="hybridMultilevel"/>
    <w:tmpl w:val="FEB05F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7250090">
    <w:abstractNumId w:val="0"/>
  </w:num>
  <w:num w:numId="2" w16cid:durableId="727726044">
    <w:abstractNumId w:val="1"/>
  </w:num>
  <w:num w:numId="3" w16cid:durableId="2069302122">
    <w:abstractNumId w:val="2"/>
  </w:num>
  <w:num w:numId="4" w16cid:durableId="15510650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0817"/>
    <w:rsid w:val="000132F3"/>
    <w:rsid w:val="00091347"/>
    <w:rsid w:val="00145087"/>
    <w:rsid w:val="001C4AFE"/>
    <w:rsid w:val="002A1A33"/>
    <w:rsid w:val="0035125A"/>
    <w:rsid w:val="003E607D"/>
    <w:rsid w:val="00444179"/>
    <w:rsid w:val="004922F7"/>
    <w:rsid w:val="004F1B7A"/>
    <w:rsid w:val="005111D8"/>
    <w:rsid w:val="00574A9B"/>
    <w:rsid w:val="0057519B"/>
    <w:rsid w:val="005C760E"/>
    <w:rsid w:val="00676BBE"/>
    <w:rsid w:val="006A24E4"/>
    <w:rsid w:val="00701CE3"/>
    <w:rsid w:val="007805AB"/>
    <w:rsid w:val="007B25A1"/>
    <w:rsid w:val="007E6721"/>
    <w:rsid w:val="007F0E50"/>
    <w:rsid w:val="0085243F"/>
    <w:rsid w:val="008620FB"/>
    <w:rsid w:val="008B665A"/>
    <w:rsid w:val="008E0760"/>
    <w:rsid w:val="008E5C97"/>
    <w:rsid w:val="00942BAC"/>
    <w:rsid w:val="009C07A5"/>
    <w:rsid w:val="009F0466"/>
    <w:rsid w:val="00A52B06"/>
    <w:rsid w:val="00A65F76"/>
    <w:rsid w:val="00C02CDA"/>
    <w:rsid w:val="00D37A8E"/>
    <w:rsid w:val="00D54318"/>
    <w:rsid w:val="00D86293"/>
    <w:rsid w:val="00DA7BC9"/>
    <w:rsid w:val="00DD068B"/>
    <w:rsid w:val="00EA699E"/>
    <w:rsid w:val="00F720EB"/>
    <w:rsid w:val="00FF6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701C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1C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customStyle="1" w:styleId="SMUNORMALARIAL">
    <w:name w:val="SMU NORMAL ARIAL"/>
    <w:basedOn w:val="Normal"/>
    <w:qFormat/>
    <w:rsid w:val="00444179"/>
    <w:pPr>
      <w:spacing w:after="0" w:line="240" w:lineRule="auto"/>
      <w:jc w:val="left"/>
    </w:pPr>
    <w:rPr>
      <w:rFonts w:ascii="Arial" w:eastAsia="Times New Roman" w:hAnsi="Arial" w:cs="Times New Roman"/>
      <w:color w:val="00000A"/>
      <w:sz w:val="22"/>
      <w:szCs w:val="24"/>
      <w:lang w:eastAsia="en-GB"/>
    </w:rPr>
  </w:style>
  <w:style w:type="character" w:customStyle="1" w:styleId="Heading1Char">
    <w:name w:val="Heading 1 Char"/>
    <w:basedOn w:val="DefaultParagraphFont"/>
    <w:link w:val="Heading1"/>
    <w:uiPriority w:val="9"/>
    <w:rsid w:val="00701CE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01CE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65F76"/>
    <w:pPr>
      <w:jc w:val="left"/>
      <w:outlineLvl w:val="9"/>
    </w:pPr>
    <w:rPr>
      <w:lang w:val="en-US"/>
    </w:rPr>
  </w:style>
  <w:style w:type="paragraph" w:styleId="TOC2">
    <w:name w:val="toc 2"/>
    <w:basedOn w:val="Normal"/>
    <w:next w:val="Normal"/>
    <w:autoRedefine/>
    <w:uiPriority w:val="39"/>
    <w:unhideWhenUsed/>
    <w:rsid w:val="00A65F76"/>
    <w:pPr>
      <w:spacing w:after="100"/>
      <w:ind w:left="220"/>
      <w:jc w:val="left"/>
    </w:pPr>
    <w:rPr>
      <w:rFonts w:asciiTheme="minorHAnsi" w:hAnsiTheme="minorHAnsi" w:cs="Times New Roman"/>
      <w:sz w:val="22"/>
      <w:lang w:val="en-US"/>
    </w:rPr>
  </w:style>
  <w:style w:type="paragraph" w:styleId="TOC1">
    <w:name w:val="toc 1"/>
    <w:basedOn w:val="Normal"/>
    <w:next w:val="Normal"/>
    <w:autoRedefine/>
    <w:uiPriority w:val="39"/>
    <w:unhideWhenUsed/>
    <w:rsid w:val="00A65F76"/>
    <w:pPr>
      <w:spacing w:after="100"/>
      <w:jc w:val="left"/>
    </w:pPr>
    <w:rPr>
      <w:rFonts w:asciiTheme="minorHAnsi" w:hAnsiTheme="minorHAnsi" w:cs="Times New Roman"/>
      <w:sz w:val="22"/>
      <w:lang w:val="en-US"/>
    </w:rPr>
  </w:style>
  <w:style w:type="paragraph" w:styleId="TOC3">
    <w:name w:val="toc 3"/>
    <w:basedOn w:val="Normal"/>
    <w:next w:val="Normal"/>
    <w:autoRedefine/>
    <w:uiPriority w:val="39"/>
    <w:unhideWhenUsed/>
    <w:rsid w:val="00A65F76"/>
    <w:pPr>
      <w:spacing w:after="100"/>
      <w:ind w:left="440"/>
      <w:jc w:val="left"/>
    </w:pPr>
    <w:rPr>
      <w:rFonts w:asciiTheme="minorHAnsi" w:hAnsiTheme="minorHAnsi" w:cs="Times New Roman"/>
      <w:sz w:val="22"/>
      <w:lang w:val="en-US"/>
    </w:rPr>
  </w:style>
  <w:style w:type="character" w:styleId="FollowedHyperlink">
    <w:name w:val="FollowedHyperlink"/>
    <w:basedOn w:val="DefaultParagraphFont"/>
    <w:uiPriority w:val="99"/>
    <w:semiHidden/>
    <w:unhideWhenUsed/>
    <w:rsid w:val="008B66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765668">
      <w:bodyDiv w:val="1"/>
      <w:marLeft w:val="0"/>
      <w:marRight w:val="0"/>
      <w:marTop w:val="0"/>
      <w:marBottom w:val="0"/>
      <w:divBdr>
        <w:top w:val="none" w:sz="0" w:space="0" w:color="auto"/>
        <w:left w:val="none" w:sz="0" w:space="0" w:color="auto"/>
        <w:bottom w:val="none" w:sz="0" w:space="0" w:color="auto"/>
        <w:right w:val="none" w:sz="0" w:space="0" w:color="auto"/>
      </w:divBdr>
      <w:divsChild>
        <w:div w:id="554118997">
          <w:marLeft w:val="0"/>
          <w:marRight w:val="720"/>
          <w:marTop w:val="0"/>
          <w:marBottom w:val="0"/>
          <w:divBdr>
            <w:top w:val="none" w:sz="0" w:space="0" w:color="auto"/>
            <w:left w:val="none" w:sz="0" w:space="0" w:color="auto"/>
            <w:bottom w:val="none" w:sz="0" w:space="0" w:color="auto"/>
            <w:right w:val="none" w:sz="0" w:space="0" w:color="auto"/>
          </w:divBdr>
        </w:div>
        <w:div w:id="2000230238">
          <w:marLeft w:val="0"/>
          <w:marRight w:val="0"/>
          <w:marTop w:val="0"/>
          <w:marBottom w:val="0"/>
          <w:divBdr>
            <w:top w:val="none" w:sz="0" w:space="0" w:color="auto"/>
            <w:left w:val="none" w:sz="0" w:space="0" w:color="auto"/>
            <w:bottom w:val="none" w:sz="0" w:space="0" w:color="auto"/>
            <w:right w:val="none" w:sz="0" w:space="0" w:color="auto"/>
          </w:divBdr>
        </w:div>
      </w:divsChild>
    </w:div>
    <w:div w:id="31345166">
      <w:bodyDiv w:val="1"/>
      <w:marLeft w:val="0"/>
      <w:marRight w:val="0"/>
      <w:marTop w:val="0"/>
      <w:marBottom w:val="0"/>
      <w:divBdr>
        <w:top w:val="none" w:sz="0" w:space="0" w:color="auto"/>
        <w:left w:val="none" w:sz="0" w:space="0" w:color="auto"/>
        <w:bottom w:val="none" w:sz="0" w:space="0" w:color="auto"/>
        <w:right w:val="none" w:sz="0" w:space="0" w:color="auto"/>
      </w:divBdr>
      <w:divsChild>
        <w:div w:id="1673724332">
          <w:marLeft w:val="0"/>
          <w:marRight w:val="720"/>
          <w:marTop w:val="0"/>
          <w:marBottom w:val="0"/>
          <w:divBdr>
            <w:top w:val="none" w:sz="0" w:space="0" w:color="auto"/>
            <w:left w:val="none" w:sz="0" w:space="0" w:color="auto"/>
            <w:bottom w:val="none" w:sz="0" w:space="0" w:color="auto"/>
            <w:right w:val="none" w:sz="0" w:space="0" w:color="auto"/>
          </w:divBdr>
        </w:div>
        <w:div w:id="928462295">
          <w:marLeft w:val="0"/>
          <w:marRight w:val="0"/>
          <w:marTop w:val="0"/>
          <w:marBottom w:val="0"/>
          <w:divBdr>
            <w:top w:val="none" w:sz="0" w:space="0" w:color="auto"/>
            <w:left w:val="none" w:sz="0" w:space="0" w:color="auto"/>
            <w:bottom w:val="none" w:sz="0" w:space="0" w:color="auto"/>
            <w:right w:val="none" w:sz="0" w:space="0" w:color="auto"/>
          </w:divBdr>
        </w:div>
      </w:divsChild>
    </w:div>
    <w:div w:id="52236298">
      <w:bodyDiv w:val="1"/>
      <w:marLeft w:val="0"/>
      <w:marRight w:val="0"/>
      <w:marTop w:val="0"/>
      <w:marBottom w:val="0"/>
      <w:divBdr>
        <w:top w:val="none" w:sz="0" w:space="0" w:color="auto"/>
        <w:left w:val="none" w:sz="0" w:space="0" w:color="auto"/>
        <w:bottom w:val="none" w:sz="0" w:space="0" w:color="auto"/>
        <w:right w:val="none" w:sz="0" w:space="0" w:color="auto"/>
      </w:divBdr>
      <w:divsChild>
        <w:div w:id="727652506">
          <w:marLeft w:val="0"/>
          <w:marRight w:val="720"/>
          <w:marTop w:val="0"/>
          <w:marBottom w:val="0"/>
          <w:divBdr>
            <w:top w:val="none" w:sz="0" w:space="0" w:color="auto"/>
            <w:left w:val="none" w:sz="0" w:space="0" w:color="auto"/>
            <w:bottom w:val="none" w:sz="0" w:space="0" w:color="auto"/>
            <w:right w:val="none" w:sz="0" w:space="0" w:color="auto"/>
          </w:divBdr>
        </w:div>
        <w:div w:id="1500004446">
          <w:marLeft w:val="0"/>
          <w:marRight w:val="0"/>
          <w:marTop w:val="0"/>
          <w:marBottom w:val="0"/>
          <w:divBdr>
            <w:top w:val="none" w:sz="0" w:space="0" w:color="auto"/>
            <w:left w:val="none" w:sz="0" w:space="0" w:color="auto"/>
            <w:bottom w:val="none" w:sz="0" w:space="0" w:color="auto"/>
            <w:right w:val="none" w:sz="0" w:space="0" w:color="auto"/>
          </w:divBdr>
        </w:div>
      </w:divsChild>
    </w:div>
    <w:div w:id="109591434">
      <w:bodyDiv w:val="1"/>
      <w:marLeft w:val="0"/>
      <w:marRight w:val="0"/>
      <w:marTop w:val="0"/>
      <w:marBottom w:val="0"/>
      <w:divBdr>
        <w:top w:val="none" w:sz="0" w:space="0" w:color="auto"/>
        <w:left w:val="none" w:sz="0" w:space="0" w:color="auto"/>
        <w:bottom w:val="none" w:sz="0" w:space="0" w:color="auto"/>
        <w:right w:val="none" w:sz="0" w:space="0" w:color="auto"/>
      </w:divBdr>
      <w:divsChild>
        <w:div w:id="924993514">
          <w:marLeft w:val="0"/>
          <w:marRight w:val="720"/>
          <w:marTop w:val="0"/>
          <w:marBottom w:val="0"/>
          <w:divBdr>
            <w:top w:val="none" w:sz="0" w:space="0" w:color="auto"/>
            <w:left w:val="none" w:sz="0" w:space="0" w:color="auto"/>
            <w:bottom w:val="none" w:sz="0" w:space="0" w:color="auto"/>
            <w:right w:val="none" w:sz="0" w:space="0" w:color="auto"/>
          </w:divBdr>
        </w:div>
        <w:div w:id="1857159518">
          <w:marLeft w:val="0"/>
          <w:marRight w:val="0"/>
          <w:marTop w:val="0"/>
          <w:marBottom w:val="0"/>
          <w:divBdr>
            <w:top w:val="none" w:sz="0" w:space="0" w:color="auto"/>
            <w:left w:val="none" w:sz="0" w:space="0" w:color="auto"/>
            <w:bottom w:val="none" w:sz="0" w:space="0" w:color="auto"/>
            <w:right w:val="none" w:sz="0" w:space="0" w:color="auto"/>
          </w:divBdr>
        </w:div>
      </w:divsChild>
    </w:div>
    <w:div w:id="113331287">
      <w:bodyDiv w:val="1"/>
      <w:marLeft w:val="0"/>
      <w:marRight w:val="0"/>
      <w:marTop w:val="0"/>
      <w:marBottom w:val="0"/>
      <w:divBdr>
        <w:top w:val="none" w:sz="0" w:space="0" w:color="auto"/>
        <w:left w:val="none" w:sz="0" w:space="0" w:color="auto"/>
        <w:bottom w:val="none" w:sz="0" w:space="0" w:color="auto"/>
        <w:right w:val="none" w:sz="0" w:space="0" w:color="auto"/>
      </w:divBdr>
      <w:divsChild>
        <w:div w:id="1341351208">
          <w:marLeft w:val="0"/>
          <w:marRight w:val="720"/>
          <w:marTop w:val="0"/>
          <w:marBottom w:val="0"/>
          <w:divBdr>
            <w:top w:val="none" w:sz="0" w:space="0" w:color="auto"/>
            <w:left w:val="none" w:sz="0" w:space="0" w:color="auto"/>
            <w:bottom w:val="none" w:sz="0" w:space="0" w:color="auto"/>
            <w:right w:val="none" w:sz="0" w:space="0" w:color="auto"/>
          </w:divBdr>
        </w:div>
        <w:div w:id="1211528554">
          <w:marLeft w:val="0"/>
          <w:marRight w:val="0"/>
          <w:marTop w:val="0"/>
          <w:marBottom w:val="0"/>
          <w:divBdr>
            <w:top w:val="none" w:sz="0" w:space="0" w:color="auto"/>
            <w:left w:val="none" w:sz="0" w:space="0" w:color="auto"/>
            <w:bottom w:val="none" w:sz="0" w:space="0" w:color="auto"/>
            <w:right w:val="none" w:sz="0" w:space="0" w:color="auto"/>
          </w:divBdr>
        </w:div>
      </w:divsChild>
    </w:div>
    <w:div w:id="122191209">
      <w:bodyDiv w:val="1"/>
      <w:marLeft w:val="0"/>
      <w:marRight w:val="0"/>
      <w:marTop w:val="0"/>
      <w:marBottom w:val="0"/>
      <w:divBdr>
        <w:top w:val="none" w:sz="0" w:space="0" w:color="auto"/>
        <w:left w:val="none" w:sz="0" w:space="0" w:color="auto"/>
        <w:bottom w:val="none" w:sz="0" w:space="0" w:color="auto"/>
        <w:right w:val="none" w:sz="0" w:space="0" w:color="auto"/>
      </w:divBdr>
      <w:divsChild>
        <w:div w:id="188613815">
          <w:marLeft w:val="0"/>
          <w:marRight w:val="720"/>
          <w:marTop w:val="0"/>
          <w:marBottom w:val="0"/>
          <w:divBdr>
            <w:top w:val="none" w:sz="0" w:space="0" w:color="auto"/>
            <w:left w:val="none" w:sz="0" w:space="0" w:color="auto"/>
            <w:bottom w:val="none" w:sz="0" w:space="0" w:color="auto"/>
            <w:right w:val="none" w:sz="0" w:space="0" w:color="auto"/>
          </w:divBdr>
        </w:div>
        <w:div w:id="1832284852">
          <w:marLeft w:val="0"/>
          <w:marRight w:val="0"/>
          <w:marTop w:val="0"/>
          <w:marBottom w:val="0"/>
          <w:divBdr>
            <w:top w:val="none" w:sz="0" w:space="0" w:color="auto"/>
            <w:left w:val="none" w:sz="0" w:space="0" w:color="auto"/>
            <w:bottom w:val="none" w:sz="0" w:space="0" w:color="auto"/>
            <w:right w:val="none" w:sz="0" w:space="0" w:color="auto"/>
          </w:divBdr>
        </w:div>
      </w:divsChild>
    </w:div>
    <w:div w:id="171527022">
      <w:bodyDiv w:val="1"/>
      <w:marLeft w:val="0"/>
      <w:marRight w:val="0"/>
      <w:marTop w:val="0"/>
      <w:marBottom w:val="0"/>
      <w:divBdr>
        <w:top w:val="none" w:sz="0" w:space="0" w:color="auto"/>
        <w:left w:val="none" w:sz="0" w:space="0" w:color="auto"/>
        <w:bottom w:val="none" w:sz="0" w:space="0" w:color="auto"/>
        <w:right w:val="none" w:sz="0" w:space="0" w:color="auto"/>
      </w:divBdr>
      <w:divsChild>
        <w:div w:id="306861868">
          <w:marLeft w:val="0"/>
          <w:marRight w:val="720"/>
          <w:marTop w:val="0"/>
          <w:marBottom w:val="0"/>
          <w:divBdr>
            <w:top w:val="none" w:sz="0" w:space="0" w:color="auto"/>
            <w:left w:val="none" w:sz="0" w:space="0" w:color="auto"/>
            <w:bottom w:val="none" w:sz="0" w:space="0" w:color="auto"/>
            <w:right w:val="none" w:sz="0" w:space="0" w:color="auto"/>
          </w:divBdr>
        </w:div>
        <w:div w:id="1177767471">
          <w:marLeft w:val="0"/>
          <w:marRight w:val="0"/>
          <w:marTop w:val="0"/>
          <w:marBottom w:val="0"/>
          <w:divBdr>
            <w:top w:val="none" w:sz="0" w:space="0" w:color="auto"/>
            <w:left w:val="none" w:sz="0" w:space="0" w:color="auto"/>
            <w:bottom w:val="none" w:sz="0" w:space="0" w:color="auto"/>
            <w:right w:val="none" w:sz="0" w:space="0" w:color="auto"/>
          </w:divBdr>
        </w:div>
      </w:divsChild>
    </w:div>
    <w:div w:id="214195631">
      <w:bodyDiv w:val="1"/>
      <w:marLeft w:val="0"/>
      <w:marRight w:val="0"/>
      <w:marTop w:val="0"/>
      <w:marBottom w:val="0"/>
      <w:divBdr>
        <w:top w:val="none" w:sz="0" w:space="0" w:color="auto"/>
        <w:left w:val="none" w:sz="0" w:space="0" w:color="auto"/>
        <w:bottom w:val="none" w:sz="0" w:space="0" w:color="auto"/>
        <w:right w:val="none" w:sz="0" w:space="0" w:color="auto"/>
      </w:divBdr>
      <w:divsChild>
        <w:div w:id="1940553465">
          <w:marLeft w:val="0"/>
          <w:marRight w:val="720"/>
          <w:marTop w:val="0"/>
          <w:marBottom w:val="0"/>
          <w:divBdr>
            <w:top w:val="none" w:sz="0" w:space="0" w:color="auto"/>
            <w:left w:val="none" w:sz="0" w:space="0" w:color="auto"/>
            <w:bottom w:val="none" w:sz="0" w:space="0" w:color="auto"/>
            <w:right w:val="none" w:sz="0" w:space="0" w:color="auto"/>
          </w:divBdr>
        </w:div>
        <w:div w:id="1122069335">
          <w:marLeft w:val="0"/>
          <w:marRight w:val="0"/>
          <w:marTop w:val="0"/>
          <w:marBottom w:val="0"/>
          <w:divBdr>
            <w:top w:val="none" w:sz="0" w:space="0" w:color="auto"/>
            <w:left w:val="none" w:sz="0" w:space="0" w:color="auto"/>
            <w:bottom w:val="none" w:sz="0" w:space="0" w:color="auto"/>
            <w:right w:val="none" w:sz="0" w:space="0" w:color="auto"/>
          </w:divBdr>
        </w:div>
      </w:divsChild>
    </w:div>
    <w:div w:id="259415879">
      <w:bodyDiv w:val="1"/>
      <w:marLeft w:val="0"/>
      <w:marRight w:val="0"/>
      <w:marTop w:val="0"/>
      <w:marBottom w:val="0"/>
      <w:divBdr>
        <w:top w:val="none" w:sz="0" w:space="0" w:color="auto"/>
        <w:left w:val="none" w:sz="0" w:space="0" w:color="auto"/>
        <w:bottom w:val="none" w:sz="0" w:space="0" w:color="auto"/>
        <w:right w:val="none" w:sz="0" w:space="0" w:color="auto"/>
      </w:divBdr>
      <w:divsChild>
        <w:div w:id="461848212">
          <w:marLeft w:val="0"/>
          <w:marRight w:val="720"/>
          <w:marTop w:val="0"/>
          <w:marBottom w:val="0"/>
          <w:divBdr>
            <w:top w:val="none" w:sz="0" w:space="0" w:color="auto"/>
            <w:left w:val="none" w:sz="0" w:space="0" w:color="auto"/>
            <w:bottom w:val="none" w:sz="0" w:space="0" w:color="auto"/>
            <w:right w:val="none" w:sz="0" w:space="0" w:color="auto"/>
          </w:divBdr>
        </w:div>
        <w:div w:id="1409495848">
          <w:marLeft w:val="0"/>
          <w:marRight w:val="0"/>
          <w:marTop w:val="0"/>
          <w:marBottom w:val="0"/>
          <w:divBdr>
            <w:top w:val="none" w:sz="0" w:space="0" w:color="auto"/>
            <w:left w:val="none" w:sz="0" w:space="0" w:color="auto"/>
            <w:bottom w:val="none" w:sz="0" w:space="0" w:color="auto"/>
            <w:right w:val="none" w:sz="0" w:space="0" w:color="auto"/>
          </w:divBdr>
        </w:div>
      </w:divsChild>
    </w:div>
    <w:div w:id="295375689">
      <w:bodyDiv w:val="1"/>
      <w:marLeft w:val="0"/>
      <w:marRight w:val="0"/>
      <w:marTop w:val="0"/>
      <w:marBottom w:val="0"/>
      <w:divBdr>
        <w:top w:val="none" w:sz="0" w:space="0" w:color="auto"/>
        <w:left w:val="none" w:sz="0" w:space="0" w:color="auto"/>
        <w:bottom w:val="none" w:sz="0" w:space="0" w:color="auto"/>
        <w:right w:val="none" w:sz="0" w:space="0" w:color="auto"/>
      </w:divBdr>
      <w:divsChild>
        <w:div w:id="1867788445">
          <w:marLeft w:val="0"/>
          <w:marRight w:val="720"/>
          <w:marTop w:val="0"/>
          <w:marBottom w:val="0"/>
          <w:divBdr>
            <w:top w:val="none" w:sz="0" w:space="0" w:color="auto"/>
            <w:left w:val="none" w:sz="0" w:space="0" w:color="auto"/>
            <w:bottom w:val="none" w:sz="0" w:space="0" w:color="auto"/>
            <w:right w:val="none" w:sz="0" w:space="0" w:color="auto"/>
          </w:divBdr>
        </w:div>
        <w:div w:id="335109934">
          <w:marLeft w:val="0"/>
          <w:marRight w:val="0"/>
          <w:marTop w:val="0"/>
          <w:marBottom w:val="0"/>
          <w:divBdr>
            <w:top w:val="none" w:sz="0" w:space="0" w:color="auto"/>
            <w:left w:val="none" w:sz="0" w:space="0" w:color="auto"/>
            <w:bottom w:val="none" w:sz="0" w:space="0" w:color="auto"/>
            <w:right w:val="none" w:sz="0" w:space="0" w:color="auto"/>
          </w:divBdr>
        </w:div>
      </w:divsChild>
    </w:div>
    <w:div w:id="328948426">
      <w:bodyDiv w:val="1"/>
      <w:marLeft w:val="0"/>
      <w:marRight w:val="0"/>
      <w:marTop w:val="0"/>
      <w:marBottom w:val="0"/>
      <w:divBdr>
        <w:top w:val="none" w:sz="0" w:space="0" w:color="auto"/>
        <w:left w:val="none" w:sz="0" w:space="0" w:color="auto"/>
        <w:bottom w:val="none" w:sz="0" w:space="0" w:color="auto"/>
        <w:right w:val="none" w:sz="0" w:space="0" w:color="auto"/>
      </w:divBdr>
      <w:divsChild>
        <w:div w:id="1291861374">
          <w:marLeft w:val="0"/>
          <w:marRight w:val="720"/>
          <w:marTop w:val="0"/>
          <w:marBottom w:val="0"/>
          <w:divBdr>
            <w:top w:val="none" w:sz="0" w:space="0" w:color="auto"/>
            <w:left w:val="none" w:sz="0" w:space="0" w:color="auto"/>
            <w:bottom w:val="none" w:sz="0" w:space="0" w:color="auto"/>
            <w:right w:val="none" w:sz="0" w:space="0" w:color="auto"/>
          </w:divBdr>
        </w:div>
        <w:div w:id="722605205">
          <w:marLeft w:val="0"/>
          <w:marRight w:val="0"/>
          <w:marTop w:val="0"/>
          <w:marBottom w:val="0"/>
          <w:divBdr>
            <w:top w:val="none" w:sz="0" w:space="0" w:color="auto"/>
            <w:left w:val="none" w:sz="0" w:space="0" w:color="auto"/>
            <w:bottom w:val="none" w:sz="0" w:space="0" w:color="auto"/>
            <w:right w:val="none" w:sz="0" w:space="0" w:color="auto"/>
          </w:divBdr>
        </w:div>
      </w:divsChild>
    </w:div>
    <w:div w:id="469174564">
      <w:bodyDiv w:val="1"/>
      <w:marLeft w:val="0"/>
      <w:marRight w:val="0"/>
      <w:marTop w:val="0"/>
      <w:marBottom w:val="0"/>
      <w:divBdr>
        <w:top w:val="none" w:sz="0" w:space="0" w:color="auto"/>
        <w:left w:val="none" w:sz="0" w:space="0" w:color="auto"/>
        <w:bottom w:val="none" w:sz="0" w:space="0" w:color="auto"/>
        <w:right w:val="none" w:sz="0" w:space="0" w:color="auto"/>
      </w:divBdr>
      <w:divsChild>
        <w:div w:id="1516384607">
          <w:marLeft w:val="0"/>
          <w:marRight w:val="720"/>
          <w:marTop w:val="0"/>
          <w:marBottom w:val="0"/>
          <w:divBdr>
            <w:top w:val="none" w:sz="0" w:space="0" w:color="auto"/>
            <w:left w:val="none" w:sz="0" w:space="0" w:color="auto"/>
            <w:bottom w:val="none" w:sz="0" w:space="0" w:color="auto"/>
            <w:right w:val="none" w:sz="0" w:space="0" w:color="auto"/>
          </w:divBdr>
        </w:div>
        <w:div w:id="830801461">
          <w:marLeft w:val="0"/>
          <w:marRight w:val="0"/>
          <w:marTop w:val="0"/>
          <w:marBottom w:val="0"/>
          <w:divBdr>
            <w:top w:val="none" w:sz="0" w:space="0" w:color="auto"/>
            <w:left w:val="none" w:sz="0" w:space="0" w:color="auto"/>
            <w:bottom w:val="none" w:sz="0" w:space="0" w:color="auto"/>
            <w:right w:val="none" w:sz="0" w:space="0" w:color="auto"/>
          </w:divBdr>
        </w:div>
      </w:divsChild>
    </w:div>
    <w:div w:id="649789467">
      <w:bodyDiv w:val="1"/>
      <w:marLeft w:val="0"/>
      <w:marRight w:val="0"/>
      <w:marTop w:val="0"/>
      <w:marBottom w:val="0"/>
      <w:divBdr>
        <w:top w:val="none" w:sz="0" w:space="0" w:color="auto"/>
        <w:left w:val="none" w:sz="0" w:space="0" w:color="auto"/>
        <w:bottom w:val="none" w:sz="0" w:space="0" w:color="auto"/>
        <w:right w:val="none" w:sz="0" w:space="0" w:color="auto"/>
      </w:divBdr>
      <w:divsChild>
        <w:div w:id="550652473">
          <w:marLeft w:val="0"/>
          <w:marRight w:val="720"/>
          <w:marTop w:val="0"/>
          <w:marBottom w:val="0"/>
          <w:divBdr>
            <w:top w:val="none" w:sz="0" w:space="0" w:color="auto"/>
            <w:left w:val="none" w:sz="0" w:space="0" w:color="auto"/>
            <w:bottom w:val="none" w:sz="0" w:space="0" w:color="auto"/>
            <w:right w:val="none" w:sz="0" w:space="0" w:color="auto"/>
          </w:divBdr>
        </w:div>
        <w:div w:id="491411513">
          <w:marLeft w:val="0"/>
          <w:marRight w:val="0"/>
          <w:marTop w:val="0"/>
          <w:marBottom w:val="0"/>
          <w:divBdr>
            <w:top w:val="none" w:sz="0" w:space="0" w:color="auto"/>
            <w:left w:val="none" w:sz="0" w:space="0" w:color="auto"/>
            <w:bottom w:val="none" w:sz="0" w:space="0" w:color="auto"/>
            <w:right w:val="none" w:sz="0" w:space="0" w:color="auto"/>
          </w:divBdr>
        </w:div>
      </w:divsChild>
    </w:div>
    <w:div w:id="676035822">
      <w:bodyDiv w:val="1"/>
      <w:marLeft w:val="0"/>
      <w:marRight w:val="0"/>
      <w:marTop w:val="0"/>
      <w:marBottom w:val="0"/>
      <w:divBdr>
        <w:top w:val="none" w:sz="0" w:space="0" w:color="auto"/>
        <w:left w:val="none" w:sz="0" w:space="0" w:color="auto"/>
        <w:bottom w:val="none" w:sz="0" w:space="0" w:color="auto"/>
        <w:right w:val="none" w:sz="0" w:space="0" w:color="auto"/>
      </w:divBdr>
      <w:divsChild>
        <w:div w:id="778451985">
          <w:marLeft w:val="0"/>
          <w:marRight w:val="720"/>
          <w:marTop w:val="0"/>
          <w:marBottom w:val="0"/>
          <w:divBdr>
            <w:top w:val="none" w:sz="0" w:space="0" w:color="auto"/>
            <w:left w:val="none" w:sz="0" w:space="0" w:color="auto"/>
            <w:bottom w:val="none" w:sz="0" w:space="0" w:color="auto"/>
            <w:right w:val="none" w:sz="0" w:space="0" w:color="auto"/>
          </w:divBdr>
        </w:div>
        <w:div w:id="57750159">
          <w:marLeft w:val="0"/>
          <w:marRight w:val="0"/>
          <w:marTop w:val="0"/>
          <w:marBottom w:val="0"/>
          <w:divBdr>
            <w:top w:val="none" w:sz="0" w:space="0" w:color="auto"/>
            <w:left w:val="none" w:sz="0" w:space="0" w:color="auto"/>
            <w:bottom w:val="none" w:sz="0" w:space="0" w:color="auto"/>
            <w:right w:val="none" w:sz="0" w:space="0" w:color="auto"/>
          </w:divBdr>
        </w:div>
      </w:divsChild>
    </w:div>
    <w:div w:id="710958688">
      <w:bodyDiv w:val="1"/>
      <w:marLeft w:val="0"/>
      <w:marRight w:val="0"/>
      <w:marTop w:val="0"/>
      <w:marBottom w:val="0"/>
      <w:divBdr>
        <w:top w:val="none" w:sz="0" w:space="0" w:color="auto"/>
        <w:left w:val="none" w:sz="0" w:space="0" w:color="auto"/>
        <w:bottom w:val="none" w:sz="0" w:space="0" w:color="auto"/>
        <w:right w:val="none" w:sz="0" w:space="0" w:color="auto"/>
      </w:divBdr>
      <w:divsChild>
        <w:div w:id="2073038693">
          <w:marLeft w:val="0"/>
          <w:marRight w:val="720"/>
          <w:marTop w:val="0"/>
          <w:marBottom w:val="0"/>
          <w:divBdr>
            <w:top w:val="none" w:sz="0" w:space="0" w:color="auto"/>
            <w:left w:val="none" w:sz="0" w:space="0" w:color="auto"/>
            <w:bottom w:val="none" w:sz="0" w:space="0" w:color="auto"/>
            <w:right w:val="none" w:sz="0" w:space="0" w:color="auto"/>
          </w:divBdr>
        </w:div>
        <w:div w:id="865630531">
          <w:marLeft w:val="0"/>
          <w:marRight w:val="0"/>
          <w:marTop w:val="0"/>
          <w:marBottom w:val="0"/>
          <w:divBdr>
            <w:top w:val="none" w:sz="0" w:space="0" w:color="auto"/>
            <w:left w:val="none" w:sz="0" w:space="0" w:color="auto"/>
            <w:bottom w:val="none" w:sz="0" w:space="0" w:color="auto"/>
            <w:right w:val="none" w:sz="0" w:space="0" w:color="auto"/>
          </w:divBdr>
        </w:div>
      </w:divsChild>
    </w:div>
    <w:div w:id="758719913">
      <w:bodyDiv w:val="1"/>
      <w:marLeft w:val="0"/>
      <w:marRight w:val="0"/>
      <w:marTop w:val="0"/>
      <w:marBottom w:val="0"/>
      <w:divBdr>
        <w:top w:val="none" w:sz="0" w:space="0" w:color="auto"/>
        <w:left w:val="none" w:sz="0" w:space="0" w:color="auto"/>
        <w:bottom w:val="none" w:sz="0" w:space="0" w:color="auto"/>
        <w:right w:val="none" w:sz="0" w:space="0" w:color="auto"/>
      </w:divBdr>
      <w:divsChild>
        <w:div w:id="1563709351">
          <w:marLeft w:val="0"/>
          <w:marRight w:val="720"/>
          <w:marTop w:val="0"/>
          <w:marBottom w:val="0"/>
          <w:divBdr>
            <w:top w:val="none" w:sz="0" w:space="0" w:color="auto"/>
            <w:left w:val="none" w:sz="0" w:space="0" w:color="auto"/>
            <w:bottom w:val="none" w:sz="0" w:space="0" w:color="auto"/>
            <w:right w:val="none" w:sz="0" w:space="0" w:color="auto"/>
          </w:divBdr>
        </w:div>
        <w:div w:id="1302689558">
          <w:marLeft w:val="0"/>
          <w:marRight w:val="0"/>
          <w:marTop w:val="0"/>
          <w:marBottom w:val="0"/>
          <w:divBdr>
            <w:top w:val="none" w:sz="0" w:space="0" w:color="auto"/>
            <w:left w:val="none" w:sz="0" w:space="0" w:color="auto"/>
            <w:bottom w:val="none" w:sz="0" w:space="0" w:color="auto"/>
            <w:right w:val="none" w:sz="0" w:space="0" w:color="auto"/>
          </w:divBdr>
        </w:div>
      </w:divsChild>
    </w:div>
    <w:div w:id="771436601">
      <w:bodyDiv w:val="1"/>
      <w:marLeft w:val="0"/>
      <w:marRight w:val="0"/>
      <w:marTop w:val="0"/>
      <w:marBottom w:val="0"/>
      <w:divBdr>
        <w:top w:val="none" w:sz="0" w:space="0" w:color="auto"/>
        <w:left w:val="none" w:sz="0" w:space="0" w:color="auto"/>
        <w:bottom w:val="none" w:sz="0" w:space="0" w:color="auto"/>
        <w:right w:val="none" w:sz="0" w:space="0" w:color="auto"/>
      </w:divBdr>
      <w:divsChild>
        <w:div w:id="137655116">
          <w:marLeft w:val="0"/>
          <w:marRight w:val="720"/>
          <w:marTop w:val="0"/>
          <w:marBottom w:val="0"/>
          <w:divBdr>
            <w:top w:val="none" w:sz="0" w:space="0" w:color="auto"/>
            <w:left w:val="none" w:sz="0" w:space="0" w:color="auto"/>
            <w:bottom w:val="none" w:sz="0" w:space="0" w:color="auto"/>
            <w:right w:val="none" w:sz="0" w:space="0" w:color="auto"/>
          </w:divBdr>
        </w:div>
        <w:div w:id="1408186953">
          <w:marLeft w:val="0"/>
          <w:marRight w:val="0"/>
          <w:marTop w:val="0"/>
          <w:marBottom w:val="0"/>
          <w:divBdr>
            <w:top w:val="none" w:sz="0" w:space="0" w:color="auto"/>
            <w:left w:val="none" w:sz="0" w:space="0" w:color="auto"/>
            <w:bottom w:val="none" w:sz="0" w:space="0" w:color="auto"/>
            <w:right w:val="none" w:sz="0" w:space="0" w:color="auto"/>
          </w:divBdr>
        </w:div>
      </w:divsChild>
    </w:div>
    <w:div w:id="772093939">
      <w:bodyDiv w:val="1"/>
      <w:marLeft w:val="0"/>
      <w:marRight w:val="0"/>
      <w:marTop w:val="0"/>
      <w:marBottom w:val="0"/>
      <w:divBdr>
        <w:top w:val="none" w:sz="0" w:space="0" w:color="auto"/>
        <w:left w:val="none" w:sz="0" w:space="0" w:color="auto"/>
        <w:bottom w:val="none" w:sz="0" w:space="0" w:color="auto"/>
        <w:right w:val="none" w:sz="0" w:space="0" w:color="auto"/>
      </w:divBdr>
      <w:divsChild>
        <w:div w:id="1534079020">
          <w:marLeft w:val="0"/>
          <w:marRight w:val="720"/>
          <w:marTop w:val="0"/>
          <w:marBottom w:val="0"/>
          <w:divBdr>
            <w:top w:val="none" w:sz="0" w:space="0" w:color="auto"/>
            <w:left w:val="none" w:sz="0" w:space="0" w:color="auto"/>
            <w:bottom w:val="none" w:sz="0" w:space="0" w:color="auto"/>
            <w:right w:val="none" w:sz="0" w:space="0" w:color="auto"/>
          </w:divBdr>
        </w:div>
        <w:div w:id="545341389">
          <w:marLeft w:val="0"/>
          <w:marRight w:val="0"/>
          <w:marTop w:val="0"/>
          <w:marBottom w:val="0"/>
          <w:divBdr>
            <w:top w:val="none" w:sz="0" w:space="0" w:color="auto"/>
            <w:left w:val="none" w:sz="0" w:space="0" w:color="auto"/>
            <w:bottom w:val="none" w:sz="0" w:space="0" w:color="auto"/>
            <w:right w:val="none" w:sz="0" w:space="0" w:color="auto"/>
          </w:divBdr>
        </w:div>
      </w:divsChild>
    </w:div>
    <w:div w:id="785271715">
      <w:bodyDiv w:val="1"/>
      <w:marLeft w:val="0"/>
      <w:marRight w:val="0"/>
      <w:marTop w:val="0"/>
      <w:marBottom w:val="0"/>
      <w:divBdr>
        <w:top w:val="none" w:sz="0" w:space="0" w:color="auto"/>
        <w:left w:val="none" w:sz="0" w:space="0" w:color="auto"/>
        <w:bottom w:val="none" w:sz="0" w:space="0" w:color="auto"/>
        <w:right w:val="none" w:sz="0" w:space="0" w:color="auto"/>
      </w:divBdr>
      <w:divsChild>
        <w:div w:id="1036737648">
          <w:marLeft w:val="0"/>
          <w:marRight w:val="720"/>
          <w:marTop w:val="0"/>
          <w:marBottom w:val="0"/>
          <w:divBdr>
            <w:top w:val="none" w:sz="0" w:space="0" w:color="auto"/>
            <w:left w:val="none" w:sz="0" w:space="0" w:color="auto"/>
            <w:bottom w:val="none" w:sz="0" w:space="0" w:color="auto"/>
            <w:right w:val="none" w:sz="0" w:space="0" w:color="auto"/>
          </w:divBdr>
        </w:div>
        <w:div w:id="1435126006">
          <w:marLeft w:val="0"/>
          <w:marRight w:val="0"/>
          <w:marTop w:val="0"/>
          <w:marBottom w:val="0"/>
          <w:divBdr>
            <w:top w:val="none" w:sz="0" w:space="0" w:color="auto"/>
            <w:left w:val="none" w:sz="0" w:space="0" w:color="auto"/>
            <w:bottom w:val="none" w:sz="0" w:space="0" w:color="auto"/>
            <w:right w:val="none" w:sz="0" w:space="0" w:color="auto"/>
          </w:divBdr>
        </w:div>
      </w:divsChild>
    </w:div>
    <w:div w:id="868490035">
      <w:bodyDiv w:val="1"/>
      <w:marLeft w:val="0"/>
      <w:marRight w:val="0"/>
      <w:marTop w:val="0"/>
      <w:marBottom w:val="0"/>
      <w:divBdr>
        <w:top w:val="none" w:sz="0" w:space="0" w:color="auto"/>
        <w:left w:val="none" w:sz="0" w:space="0" w:color="auto"/>
        <w:bottom w:val="none" w:sz="0" w:space="0" w:color="auto"/>
        <w:right w:val="none" w:sz="0" w:space="0" w:color="auto"/>
      </w:divBdr>
      <w:divsChild>
        <w:div w:id="545216824">
          <w:marLeft w:val="0"/>
          <w:marRight w:val="720"/>
          <w:marTop w:val="0"/>
          <w:marBottom w:val="0"/>
          <w:divBdr>
            <w:top w:val="none" w:sz="0" w:space="0" w:color="auto"/>
            <w:left w:val="none" w:sz="0" w:space="0" w:color="auto"/>
            <w:bottom w:val="none" w:sz="0" w:space="0" w:color="auto"/>
            <w:right w:val="none" w:sz="0" w:space="0" w:color="auto"/>
          </w:divBdr>
        </w:div>
        <w:div w:id="1475297042">
          <w:marLeft w:val="0"/>
          <w:marRight w:val="0"/>
          <w:marTop w:val="0"/>
          <w:marBottom w:val="0"/>
          <w:divBdr>
            <w:top w:val="none" w:sz="0" w:space="0" w:color="auto"/>
            <w:left w:val="none" w:sz="0" w:space="0" w:color="auto"/>
            <w:bottom w:val="none" w:sz="0" w:space="0" w:color="auto"/>
            <w:right w:val="none" w:sz="0" w:space="0" w:color="auto"/>
          </w:divBdr>
        </w:div>
      </w:divsChild>
    </w:div>
    <w:div w:id="896476914">
      <w:bodyDiv w:val="1"/>
      <w:marLeft w:val="0"/>
      <w:marRight w:val="0"/>
      <w:marTop w:val="0"/>
      <w:marBottom w:val="0"/>
      <w:divBdr>
        <w:top w:val="none" w:sz="0" w:space="0" w:color="auto"/>
        <w:left w:val="none" w:sz="0" w:space="0" w:color="auto"/>
        <w:bottom w:val="none" w:sz="0" w:space="0" w:color="auto"/>
        <w:right w:val="none" w:sz="0" w:space="0" w:color="auto"/>
      </w:divBdr>
      <w:divsChild>
        <w:div w:id="171188892">
          <w:marLeft w:val="0"/>
          <w:marRight w:val="720"/>
          <w:marTop w:val="0"/>
          <w:marBottom w:val="0"/>
          <w:divBdr>
            <w:top w:val="none" w:sz="0" w:space="0" w:color="auto"/>
            <w:left w:val="none" w:sz="0" w:space="0" w:color="auto"/>
            <w:bottom w:val="none" w:sz="0" w:space="0" w:color="auto"/>
            <w:right w:val="none" w:sz="0" w:space="0" w:color="auto"/>
          </w:divBdr>
        </w:div>
        <w:div w:id="978656696">
          <w:marLeft w:val="0"/>
          <w:marRight w:val="0"/>
          <w:marTop w:val="0"/>
          <w:marBottom w:val="0"/>
          <w:divBdr>
            <w:top w:val="none" w:sz="0" w:space="0" w:color="auto"/>
            <w:left w:val="none" w:sz="0" w:space="0" w:color="auto"/>
            <w:bottom w:val="none" w:sz="0" w:space="0" w:color="auto"/>
            <w:right w:val="none" w:sz="0" w:space="0" w:color="auto"/>
          </w:divBdr>
        </w:div>
      </w:divsChild>
    </w:div>
    <w:div w:id="912737013">
      <w:bodyDiv w:val="1"/>
      <w:marLeft w:val="0"/>
      <w:marRight w:val="0"/>
      <w:marTop w:val="0"/>
      <w:marBottom w:val="0"/>
      <w:divBdr>
        <w:top w:val="none" w:sz="0" w:space="0" w:color="auto"/>
        <w:left w:val="none" w:sz="0" w:space="0" w:color="auto"/>
        <w:bottom w:val="none" w:sz="0" w:space="0" w:color="auto"/>
        <w:right w:val="none" w:sz="0" w:space="0" w:color="auto"/>
      </w:divBdr>
      <w:divsChild>
        <w:div w:id="1812478050">
          <w:marLeft w:val="0"/>
          <w:marRight w:val="720"/>
          <w:marTop w:val="0"/>
          <w:marBottom w:val="0"/>
          <w:divBdr>
            <w:top w:val="none" w:sz="0" w:space="0" w:color="auto"/>
            <w:left w:val="none" w:sz="0" w:space="0" w:color="auto"/>
            <w:bottom w:val="none" w:sz="0" w:space="0" w:color="auto"/>
            <w:right w:val="none" w:sz="0" w:space="0" w:color="auto"/>
          </w:divBdr>
        </w:div>
        <w:div w:id="484592944">
          <w:marLeft w:val="0"/>
          <w:marRight w:val="0"/>
          <w:marTop w:val="0"/>
          <w:marBottom w:val="0"/>
          <w:divBdr>
            <w:top w:val="none" w:sz="0" w:space="0" w:color="auto"/>
            <w:left w:val="none" w:sz="0" w:space="0" w:color="auto"/>
            <w:bottom w:val="none" w:sz="0" w:space="0" w:color="auto"/>
            <w:right w:val="none" w:sz="0" w:space="0" w:color="auto"/>
          </w:divBdr>
        </w:div>
      </w:divsChild>
    </w:div>
    <w:div w:id="998115914">
      <w:bodyDiv w:val="1"/>
      <w:marLeft w:val="0"/>
      <w:marRight w:val="0"/>
      <w:marTop w:val="0"/>
      <w:marBottom w:val="0"/>
      <w:divBdr>
        <w:top w:val="none" w:sz="0" w:space="0" w:color="auto"/>
        <w:left w:val="none" w:sz="0" w:space="0" w:color="auto"/>
        <w:bottom w:val="none" w:sz="0" w:space="0" w:color="auto"/>
        <w:right w:val="none" w:sz="0" w:space="0" w:color="auto"/>
      </w:divBdr>
      <w:divsChild>
        <w:div w:id="625818499">
          <w:marLeft w:val="0"/>
          <w:marRight w:val="720"/>
          <w:marTop w:val="0"/>
          <w:marBottom w:val="0"/>
          <w:divBdr>
            <w:top w:val="none" w:sz="0" w:space="0" w:color="auto"/>
            <w:left w:val="none" w:sz="0" w:space="0" w:color="auto"/>
            <w:bottom w:val="none" w:sz="0" w:space="0" w:color="auto"/>
            <w:right w:val="none" w:sz="0" w:space="0" w:color="auto"/>
          </w:divBdr>
        </w:div>
        <w:div w:id="996104914">
          <w:marLeft w:val="0"/>
          <w:marRight w:val="0"/>
          <w:marTop w:val="0"/>
          <w:marBottom w:val="0"/>
          <w:divBdr>
            <w:top w:val="none" w:sz="0" w:space="0" w:color="auto"/>
            <w:left w:val="none" w:sz="0" w:space="0" w:color="auto"/>
            <w:bottom w:val="none" w:sz="0" w:space="0" w:color="auto"/>
            <w:right w:val="none" w:sz="0" w:space="0" w:color="auto"/>
          </w:divBdr>
        </w:div>
      </w:divsChild>
    </w:div>
    <w:div w:id="1028992236">
      <w:bodyDiv w:val="1"/>
      <w:marLeft w:val="0"/>
      <w:marRight w:val="0"/>
      <w:marTop w:val="0"/>
      <w:marBottom w:val="0"/>
      <w:divBdr>
        <w:top w:val="none" w:sz="0" w:space="0" w:color="auto"/>
        <w:left w:val="none" w:sz="0" w:space="0" w:color="auto"/>
        <w:bottom w:val="none" w:sz="0" w:space="0" w:color="auto"/>
        <w:right w:val="none" w:sz="0" w:space="0" w:color="auto"/>
      </w:divBdr>
      <w:divsChild>
        <w:div w:id="1930044778">
          <w:marLeft w:val="0"/>
          <w:marRight w:val="720"/>
          <w:marTop w:val="0"/>
          <w:marBottom w:val="0"/>
          <w:divBdr>
            <w:top w:val="none" w:sz="0" w:space="0" w:color="auto"/>
            <w:left w:val="none" w:sz="0" w:space="0" w:color="auto"/>
            <w:bottom w:val="none" w:sz="0" w:space="0" w:color="auto"/>
            <w:right w:val="none" w:sz="0" w:space="0" w:color="auto"/>
          </w:divBdr>
        </w:div>
        <w:div w:id="1584559451">
          <w:marLeft w:val="0"/>
          <w:marRight w:val="0"/>
          <w:marTop w:val="0"/>
          <w:marBottom w:val="0"/>
          <w:divBdr>
            <w:top w:val="none" w:sz="0" w:space="0" w:color="auto"/>
            <w:left w:val="none" w:sz="0" w:space="0" w:color="auto"/>
            <w:bottom w:val="none" w:sz="0" w:space="0" w:color="auto"/>
            <w:right w:val="none" w:sz="0" w:space="0" w:color="auto"/>
          </w:divBdr>
        </w:div>
      </w:divsChild>
    </w:div>
    <w:div w:id="1077556480">
      <w:bodyDiv w:val="1"/>
      <w:marLeft w:val="0"/>
      <w:marRight w:val="0"/>
      <w:marTop w:val="0"/>
      <w:marBottom w:val="0"/>
      <w:divBdr>
        <w:top w:val="none" w:sz="0" w:space="0" w:color="auto"/>
        <w:left w:val="none" w:sz="0" w:space="0" w:color="auto"/>
        <w:bottom w:val="none" w:sz="0" w:space="0" w:color="auto"/>
        <w:right w:val="none" w:sz="0" w:space="0" w:color="auto"/>
      </w:divBdr>
      <w:divsChild>
        <w:div w:id="1556621621">
          <w:marLeft w:val="0"/>
          <w:marRight w:val="720"/>
          <w:marTop w:val="0"/>
          <w:marBottom w:val="0"/>
          <w:divBdr>
            <w:top w:val="none" w:sz="0" w:space="0" w:color="auto"/>
            <w:left w:val="none" w:sz="0" w:space="0" w:color="auto"/>
            <w:bottom w:val="none" w:sz="0" w:space="0" w:color="auto"/>
            <w:right w:val="none" w:sz="0" w:space="0" w:color="auto"/>
          </w:divBdr>
        </w:div>
        <w:div w:id="1737822334">
          <w:marLeft w:val="0"/>
          <w:marRight w:val="0"/>
          <w:marTop w:val="0"/>
          <w:marBottom w:val="0"/>
          <w:divBdr>
            <w:top w:val="none" w:sz="0" w:space="0" w:color="auto"/>
            <w:left w:val="none" w:sz="0" w:space="0" w:color="auto"/>
            <w:bottom w:val="none" w:sz="0" w:space="0" w:color="auto"/>
            <w:right w:val="none" w:sz="0" w:space="0" w:color="auto"/>
          </w:divBdr>
        </w:div>
      </w:divsChild>
    </w:div>
    <w:div w:id="1160543489">
      <w:bodyDiv w:val="1"/>
      <w:marLeft w:val="0"/>
      <w:marRight w:val="0"/>
      <w:marTop w:val="0"/>
      <w:marBottom w:val="0"/>
      <w:divBdr>
        <w:top w:val="none" w:sz="0" w:space="0" w:color="auto"/>
        <w:left w:val="none" w:sz="0" w:space="0" w:color="auto"/>
        <w:bottom w:val="none" w:sz="0" w:space="0" w:color="auto"/>
        <w:right w:val="none" w:sz="0" w:space="0" w:color="auto"/>
      </w:divBdr>
      <w:divsChild>
        <w:div w:id="1402753059">
          <w:marLeft w:val="0"/>
          <w:marRight w:val="720"/>
          <w:marTop w:val="0"/>
          <w:marBottom w:val="0"/>
          <w:divBdr>
            <w:top w:val="none" w:sz="0" w:space="0" w:color="auto"/>
            <w:left w:val="none" w:sz="0" w:space="0" w:color="auto"/>
            <w:bottom w:val="none" w:sz="0" w:space="0" w:color="auto"/>
            <w:right w:val="none" w:sz="0" w:space="0" w:color="auto"/>
          </w:divBdr>
        </w:div>
        <w:div w:id="1635911075">
          <w:marLeft w:val="0"/>
          <w:marRight w:val="0"/>
          <w:marTop w:val="0"/>
          <w:marBottom w:val="0"/>
          <w:divBdr>
            <w:top w:val="none" w:sz="0" w:space="0" w:color="auto"/>
            <w:left w:val="none" w:sz="0" w:space="0" w:color="auto"/>
            <w:bottom w:val="none" w:sz="0" w:space="0" w:color="auto"/>
            <w:right w:val="none" w:sz="0" w:space="0" w:color="auto"/>
          </w:divBdr>
        </w:div>
      </w:divsChild>
    </w:div>
    <w:div w:id="1163009339">
      <w:bodyDiv w:val="1"/>
      <w:marLeft w:val="0"/>
      <w:marRight w:val="0"/>
      <w:marTop w:val="0"/>
      <w:marBottom w:val="0"/>
      <w:divBdr>
        <w:top w:val="none" w:sz="0" w:space="0" w:color="auto"/>
        <w:left w:val="none" w:sz="0" w:space="0" w:color="auto"/>
        <w:bottom w:val="none" w:sz="0" w:space="0" w:color="auto"/>
        <w:right w:val="none" w:sz="0" w:space="0" w:color="auto"/>
      </w:divBdr>
      <w:divsChild>
        <w:div w:id="1745033277">
          <w:marLeft w:val="0"/>
          <w:marRight w:val="720"/>
          <w:marTop w:val="0"/>
          <w:marBottom w:val="0"/>
          <w:divBdr>
            <w:top w:val="none" w:sz="0" w:space="0" w:color="auto"/>
            <w:left w:val="none" w:sz="0" w:space="0" w:color="auto"/>
            <w:bottom w:val="none" w:sz="0" w:space="0" w:color="auto"/>
            <w:right w:val="none" w:sz="0" w:space="0" w:color="auto"/>
          </w:divBdr>
        </w:div>
        <w:div w:id="2106610252">
          <w:marLeft w:val="0"/>
          <w:marRight w:val="0"/>
          <w:marTop w:val="0"/>
          <w:marBottom w:val="0"/>
          <w:divBdr>
            <w:top w:val="none" w:sz="0" w:space="0" w:color="auto"/>
            <w:left w:val="none" w:sz="0" w:space="0" w:color="auto"/>
            <w:bottom w:val="none" w:sz="0" w:space="0" w:color="auto"/>
            <w:right w:val="none" w:sz="0" w:space="0" w:color="auto"/>
          </w:divBdr>
        </w:div>
      </w:divsChild>
    </w:div>
    <w:div w:id="1228146480">
      <w:bodyDiv w:val="1"/>
      <w:marLeft w:val="0"/>
      <w:marRight w:val="0"/>
      <w:marTop w:val="0"/>
      <w:marBottom w:val="0"/>
      <w:divBdr>
        <w:top w:val="none" w:sz="0" w:space="0" w:color="auto"/>
        <w:left w:val="none" w:sz="0" w:space="0" w:color="auto"/>
        <w:bottom w:val="none" w:sz="0" w:space="0" w:color="auto"/>
        <w:right w:val="none" w:sz="0" w:space="0" w:color="auto"/>
      </w:divBdr>
      <w:divsChild>
        <w:div w:id="910848556">
          <w:marLeft w:val="0"/>
          <w:marRight w:val="720"/>
          <w:marTop w:val="0"/>
          <w:marBottom w:val="0"/>
          <w:divBdr>
            <w:top w:val="none" w:sz="0" w:space="0" w:color="auto"/>
            <w:left w:val="none" w:sz="0" w:space="0" w:color="auto"/>
            <w:bottom w:val="none" w:sz="0" w:space="0" w:color="auto"/>
            <w:right w:val="none" w:sz="0" w:space="0" w:color="auto"/>
          </w:divBdr>
        </w:div>
        <w:div w:id="843469595">
          <w:marLeft w:val="0"/>
          <w:marRight w:val="0"/>
          <w:marTop w:val="0"/>
          <w:marBottom w:val="0"/>
          <w:divBdr>
            <w:top w:val="none" w:sz="0" w:space="0" w:color="auto"/>
            <w:left w:val="none" w:sz="0" w:space="0" w:color="auto"/>
            <w:bottom w:val="none" w:sz="0" w:space="0" w:color="auto"/>
            <w:right w:val="none" w:sz="0" w:space="0" w:color="auto"/>
          </w:divBdr>
        </w:div>
      </w:divsChild>
    </w:div>
    <w:div w:id="1255944493">
      <w:bodyDiv w:val="1"/>
      <w:marLeft w:val="0"/>
      <w:marRight w:val="0"/>
      <w:marTop w:val="0"/>
      <w:marBottom w:val="0"/>
      <w:divBdr>
        <w:top w:val="none" w:sz="0" w:space="0" w:color="auto"/>
        <w:left w:val="none" w:sz="0" w:space="0" w:color="auto"/>
        <w:bottom w:val="none" w:sz="0" w:space="0" w:color="auto"/>
        <w:right w:val="none" w:sz="0" w:space="0" w:color="auto"/>
      </w:divBdr>
      <w:divsChild>
        <w:div w:id="1102916598">
          <w:marLeft w:val="0"/>
          <w:marRight w:val="720"/>
          <w:marTop w:val="0"/>
          <w:marBottom w:val="0"/>
          <w:divBdr>
            <w:top w:val="none" w:sz="0" w:space="0" w:color="auto"/>
            <w:left w:val="none" w:sz="0" w:space="0" w:color="auto"/>
            <w:bottom w:val="none" w:sz="0" w:space="0" w:color="auto"/>
            <w:right w:val="none" w:sz="0" w:space="0" w:color="auto"/>
          </w:divBdr>
        </w:div>
        <w:div w:id="166138630">
          <w:marLeft w:val="0"/>
          <w:marRight w:val="0"/>
          <w:marTop w:val="0"/>
          <w:marBottom w:val="0"/>
          <w:divBdr>
            <w:top w:val="none" w:sz="0" w:space="0" w:color="auto"/>
            <w:left w:val="none" w:sz="0" w:space="0" w:color="auto"/>
            <w:bottom w:val="none" w:sz="0" w:space="0" w:color="auto"/>
            <w:right w:val="none" w:sz="0" w:space="0" w:color="auto"/>
          </w:divBdr>
        </w:div>
      </w:divsChild>
    </w:div>
    <w:div w:id="1285698615">
      <w:bodyDiv w:val="1"/>
      <w:marLeft w:val="0"/>
      <w:marRight w:val="0"/>
      <w:marTop w:val="0"/>
      <w:marBottom w:val="0"/>
      <w:divBdr>
        <w:top w:val="none" w:sz="0" w:space="0" w:color="auto"/>
        <w:left w:val="none" w:sz="0" w:space="0" w:color="auto"/>
        <w:bottom w:val="none" w:sz="0" w:space="0" w:color="auto"/>
        <w:right w:val="none" w:sz="0" w:space="0" w:color="auto"/>
      </w:divBdr>
      <w:divsChild>
        <w:div w:id="574435925">
          <w:marLeft w:val="0"/>
          <w:marRight w:val="720"/>
          <w:marTop w:val="0"/>
          <w:marBottom w:val="0"/>
          <w:divBdr>
            <w:top w:val="none" w:sz="0" w:space="0" w:color="auto"/>
            <w:left w:val="none" w:sz="0" w:space="0" w:color="auto"/>
            <w:bottom w:val="none" w:sz="0" w:space="0" w:color="auto"/>
            <w:right w:val="none" w:sz="0" w:space="0" w:color="auto"/>
          </w:divBdr>
        </w:div>
        <w:div w:id="1851599793">
          <w:marLeft w:val="0"/>
          <w:marRight w:val="0"/>
          <w:marTop w:val="0"/>
          <w:marBottom w:val="0"/>
          <w:divBdr>
            <w:top w:val="none" w:sz="0" w:space="0" w:color="auto"/>
            <w:left w:val="none" w:sz="0" w:space="0" w:color="auto"/>
            <w:bottom w:val="none" w:sz="0" w:space="0" w:color="auto"/>
            <w:right w:val="none" w:sz="0" w:space="0" w:color="auto"/>
          </w:divBdr>
        </w:div>
      </w:divsChild>
    </w:div>
    <w:div w:id="1309553847">
      <w:bodyDiv w:val="1"/>
      <w:marLeft w:val="0"/>
      <w:marRight w:val="0"/>
      <w:marTop w:val="0"/>
      <w:marBottom w:val="0"/>
      <w:divBdr>
        <w:top w:val="none" w:sz="0" w:space="0" w:color="auto"/>
        <w:left w:val="none" w:sz="0" w:space="0" w:color="auto"/>
        <w:bottom w:val="none" w:sz="0" w:space="0" w:color="auto"/>
        <w:right w:val="none" w:sz="0" w:space="0" w:color="auto"/>
      </w:divBdr>
      <w:divsChild>
        <w:div w:id="2091846868">
          <w:marLeft w:val="0"/>
          <w:marRight w:val="720"/>
          <w:marTop w:val="0"/>
          <w:marBottom w:val="0"/>
          <w:divBdr>
            <w:top w:val="none" w:sz="0" w:space="0" w:color="auto"/>
            <w:left w:val="none" w:sz="0" w:space="0" w:color="auto"/>
            <w:bottom w:val="none" w:sz="0" w:space="0" w:color="auto"/>
            <w:right w:val="none" w:sz="0" w:space="0" w:color="auto"/>
          </w:divBdr>
        </w:div>
        <w:div w:id="842672303">
          <w:marLeft w:val="0"/>
          <w:marRight w:val="0"/>
          <w:marTop w:val="0"/>
          <w:marBottom w:val="0"/>
          <w:divBdr>
            <w:top w:val="none" w:sz="0" w:space="0" w:color="auto"/>
            <w:left w:val="none" w:sz="0" w:space="0" w:color="auto"/>
            <w:bottom w:val="none" w:sz="0" w:space="0" w:color="auto"/>
            <w:right w:val="none" w:sz="0" w:space="0" w:color="auto"/>
          </w:divBdr>
        </w:div>
      </w:divsChild>
    </w:div>
    <w:div w:id="1313487884">
      <w:bodyDiv w:val="1"/>
      <w:marLeft w:val="0"/>
      <w:marRight w:val="0"/>
      <w:marTop w:val="0"/>
      <w:marBottom w:val="0"/>
      <w:divBdr>
        <w:top w:val="none" w:sz="0" w:space="0" w:color="auto"/>
        <w:left w:val="none" w:sz="0" w:space="0" w:color="auto"/>
        <w:bottom w:val="none" w:sz="0" w:space="0" w:color="auto"/>
        <w:right w:val="none" w:sz="0" w:space="0" w:color="auto"/>
      </w:divBdr>
      <w:divsChild>
        <w:div w:id="168182606">
          <w:marLeft w:val="0"/>
          <w:marRight w:val="720"/>
          <w:marTop w:val="0"/>
          <w:marBottom w:val="0"/>
          <w:divBdr>
            <w:top w:val="none" w:sz="0" w:space="0" w:color="auto"/>
            <w:left w:val="none" w:sz="0" w:space="0" w:color="auto"/>
            <w:bottom w:val="none" w:sz="0" w:space="0" w:color="auto"/>
            <w:right w:val="none" w:sz="0" w:space="0" w:color="auto"/>
          </w:divBdr>
        </w:div>
        <w:div w:id="593897066">
          <w:marLeft w:val="0"/>
          <w:marRight w:val="0"/>
          <w:marTop w:val="0"/>
          <w:marBottom w:val="0"/>
          <w:divBdr>
            <w:top w:val="none" w:sz="0" w:space="0" w:color="auto"/>
            <w:left w:val="none" w:sz="0" w:space="0" w:color="auto"/>
            <w:bottom w:val="none" w:sz="0" w:space="0" w:color="auto"/>
            <w:right w:val="none" w:sz="0" w:space="0" w:color="auto"/>
          </w:divBdr>
        </w:div>
      </w:divsChild>
    </w:div>
    <w:div w:id="1365406798">
      <w:bodyDiv w:val="1"/>
      <w:marLeft w:val="0"/>
      <w:marRight w:val="0"/>
      <w:marTop w:val="0"/>
      <w:marBottom w:val="0"/>
      <w:divBdr>
        <w:top w:val="none" w:sz="0" w:space="0" w:color="auto"/>
        <w:left w:val="none" w:sz="0" w:space="0" w:color="auto"/>
        <w:bottom w:val="none" w:sz="0" w:space="0" w:color="auto"/>
        <w:right w:val="none" w:sz="0" w:space="0" w:color="auto"/>
      </w:divBdr>
      <w:divsChild>
        <w:div w:id="1743984236">
          <w:marLeft w:val="0"/>
          <w:marRight w:val="720"/>
          <w:marTop w:val="0"/>
          <w:marBottom w:val="0"/>
          <w:divBdr>
            <w:top w:val="none" w:sz="0" w:space="0" w:color="auto"/>
            <w:left w:val="none" w:sz="0" w:space="0" w:color="auto"/>
            <w:bottom w:val="none" w:sz="0" w:space="0" w:color="auto"/>
            <w:right w:val="none" w:sz="0" w:space="0" w:color="auto"/>
          </w:divBdr>
        </w:div>
        <w:div w:id="961770783">
          <w:marLeft w:val="0"/>
          <w:marRight w:val="0"/>
          <w:marTop w:val="0"/>
          <w:marBottom w:val="0"/>
          <w:divBdr>
            <w:top w:val="none" w:sz="0" w:space="0" w:color="auto"/>
            <w:left w:val="none" w:sz="0" w:space="0" w:color="auto"/>
            <w:bottom w:val="none" w:sz="0" w:space="0" w:color="auto"/>
            <w:right w:val="none" w:sz="0" w:space="0" w:color="auto"/>
          </w:divBdr>
        </w:div>
      </w:divsChild>
    </w:div>
    <w:div w:id="1440446818">
      <w:bodyDiv w:val="1"/>
      <w:marLeft w:val="0"/>
      <w:marRight w:val="0"/>
      <w:marTop w:val="0"/>
      <w:marBottom w:val="0"/>
      <w:divBdr>
        <w:top w:val="none" w:sz="0" w:space="0" w:color="auto"/>
        <w:left w:val="none" w:sz="0" w:space="0" w:color="auto"/>
        <w:bottom w:val="none" w:sz="0" w:space="0" w:color="auto"/>
        <w:right w:val="none" w:sz="0" w:space="0" w:color="auto"/>
      </w:divBdr>
      <w:divsChild>
        <w:div w:id="205065878">
          <w:marLeft w:val="0"/>
          <w:marRight w:val="720"/>
          <w:marTop w:val="0"/>
          <w:marBottom w:val="0"/>
          <w:divBdr>
            <w:top w:val="none" w:sz="0" w:space="0" w:color="auto"/>
            <w:left w:val="none" w:sz="0" w:space="0" w:color="auto"/>
            <w:bottom w:val="none" w:sz="0" w:space="0" w:color="auto"/>
            <w:right w:val="none" w:sz="0" w:space="0" w:color="auto"/>
          </w:divBdr>
        </w:div>
        <w:div w:id="523641033">
          <w:marLeft w:val="0"/>
          <w:marRight w:val="0"/>
          <w:marTop w:val="0"/>
          <w:marBottom w:val="0"/>
          <w:divBdr>
            <w:top w:val="none" w:sz="0" w:space="0" w:color="auto"/>
            <w:left w:val="none" w:sz="0" w:space="0" w:color="auto"/>
            <w:bottom w:val="none" w:sz="0" w:space="0" w:color="auto"/>
            <w:right w:val="none" w:sz="0" w:space="0" w:color="auto"/>
          </w:divBdr>
        </w:div>
      </w:divsChild>
    </w:div>
    <w:div w:id="1492796807">
      <w:bodyDiv w:val="1"/>
      <w:marLeft w:val="0"/>
      <w:marRight w:val="0"/>
      <w:marTop w:val="0"/>
      <w:marBottom w:val="0"/>
      <w:divBdr>
        <w:top w:val="none" w:sz="0" w:space="0" w:color="auto"/>
        <w:left w:val="none" w:sz="0" w:space="0" w:color="auto"/>
        <w:bottom w:val="none" w:sz="0" w:space="0" w:color="auto"/>
        <w:right w:val="none" w:sz="0" w:space="0" w:color="auto"/>
      </w:divBdr>
      <w:divsChild>
        <w:div w:id="400174912">
          <w:marLeft w:val="0"/>
          <w:marRight w:val="720"/>
          <w:marTop w:val="0"/>
          <w:marBottom w:val="0"/>
          <w:divBdr>
            <w:top w:val="none" w:sz="0" w:space="0" w:color="auto"/>
            <w:left w:val="none" w:sz="0" w:space="0" w:color="auto"/>
            <w:bottom w:val="none" w:sz="0" w:space="0" w:color="auto"/>
            <w:right w:val="none" w:sz="0" w:space="0" w:color="auto"/>
          </w:divBdr>
        </w:div>
        <w:div w:id="819881546">
          <w:marLeft w:val="0"/>
          <w:marRight w:val="0"/>
          <w:marTop w:val="0"/>
          <w:marBottom w:val="0"/>
          <w:divBdr>
            <w:top w:val="none" w:sz="0" w:space="0" w:color="auto"/>
            <w:left w:val="none" w:sz="0" w:space="0" w:color="auto"/>
            <w:bottom w:val="none" w:sz="0" w:space="0" w:color="auto"/>
            <w:right w:val="none" w:sz="0" w:space="0" w:color="auto"/>
          </w:divBdr>
        </w:div>
      </w:divsChild>
    </w:div>
    <w:div w:id="1561406466">
      <w:bodyDiv w:val="1"/>
      <w:marLeft w:val="0"/>
      <w:marRight w:val="0"/>
      <w:marTop w:val="0"/>
      <w:marBottom w:val="0"/>
      <w:divBdr>
        <w:top w:val="none" w:sz="0" w:space="0" w:color="auto"/>
        <w:left w:val="none" w:sz="0" w:space="0" w:color="auto"/>
        <w:bottom w:val="none" w:sz="0" w:space="0" w:color="auto"/>
        <w:right w:val="none" w:sz="0" w:space="0" w:color="auto"/>
      </w:divBdr>
      <w:divsChild>
        <w:div w:id="1931968382">
          <w:marLeft w:val="0"/>
          <w:marRight w:val="720"/>
          <w:marTop w:val="0"/>
          <w:marBottom w:val="0"/>
          <w:divBdr>
            <w:top w:val="none" w:sz="0" w:space="0" w:color="auto"/>
            <w:left w:val="none" w:sz="0" w:space="0" w:color="auto"/>
            <w:bottom w:val="none" w:sz="0" w:space="0" w:color="auto"/>
            <w:right w:val="none" w:sz="0" w:space="0" w:color="auto"/>
          </w:divBdr>
        </w:div>
        <w:div w:id="676662572">
          <w:marLeft w:val="0"/>
          <w:marRight w:val="0"/>
          <w:marTop w:val="0"/>
          <w:marBottom w:val="0"/>
          <w:divBdr>
            <w:top w:val="none" w:sz="0" w:space="0" w:color="auto"/>
            <w:left w:val="none" w:sz="0" w:space="0" w:color="auto"/>
            <w:bottom w:val="none" w:sz="0" w:space="0" w:color="auto"/>
            <w:right w:val="none" w:sz="0" w:space="0" w:color="auto"/>
          </w:divBdr>
        </w:div>
      </w:divsChild>
    </w:div>
    <w:div w:id="1689526461">
      <w:bodyDiv w:val="1"/>
      <w:marLeft w:val="0"/>
      <w:marRight w:val="0"/>
      <w:marTop w:val="0"/>
      <w:marBottom w:val="0"/>
      <w:divBdr>
        <w:top w:val="none" w:sz="0" w:space="0" w:color="auto"/>
        <w:left w:val="none" w:sz="0" w:space="0" w:color="auto"/>
        <w:bottom w:val="none" w:sz="0" w:space="0" w:color="auto"/>
        <w:right w:val="none" w:sz="0" w:space="0" w:color="auto"/>
      </w:divBdr>
      <w:divsChild>
        <w:div w:id="1862694350">
          <w:marLeft w:val="0"/>
          <w:marRight w:val="720"/>
          <w:marTop w:val="0"/>
          <w:marBottom w:val="0"/>
          <w:divBdr>
            <w:top w:val="none" w:sz="0" w:space="0" w:color="auto"/>
            <w:left w:val="none" w:sz="0" w:space="0" w:color="auto"/>
            <w:bottom w:val="none" w:sz="0" w:space="0" w:color="auto"/>
            <w:right w:val="none" w:sz="0" w:space="0" w:color="auto"/>
          </w:divBdr>
        </w:div>
        <w:div w:id="74056940">
          <w:marLeft w:val="0"/>
          <w:marRight w:val="0"/>
          <w:marTop w:val="0"/>
          <w:marBottom w:val="0"/>
          <w:divBdr>
            <w:top w:val="none" w:sz="0" w:space="0" w:color="auto"/>
            <w:left w:val="none" w:sz="0" w:space="0" w:color="auto"/>
            <w:bottom w:val="none" w:sz="0" w:space="0" w:color="auto"/>
            <w:right w:val="none" w:sz="0" w:space="0" w:color="auto"/>
          </w:divBdr>
        </w:div>
      </w:divsChild>
    </w:div>
    <w:div w:id="1710183575">
      <w:bodyDiv w:val="1"/>
      <w:marLeft w:val="0"/>
      <w:marRight w:val="0"/>
      <w:marTop w:val="0"/>
      <w:marBottom w:val="0"/>
      <w:divBdr>
        <w:top w:val="none" w:sz="0" w:space="0" w:color="auto"/>
        <w:left w:val="none" w:sz="0" w:space="0" w:color="auto"/>
        <w:bottom w:val="none" w:sz="0" w:space="0" w:color="auto"/>
        <w:right w:val="none" w:sz="0" w:space="0" w:color="auto"/>
      </w:divBdr>
      <w:divsChild>
        <w:div w:id="1668364660">
          <w:marLeft w:val="0"/>
          <w:marRight w:val="720"/>
          <w:marTop w:val="0"/>
          <w:marBottom w:val="0"/>
          <w:divBdr>
            <w:top w:val="none" w:sz="0" w:space="0" w:color="auto"/>
            <w:left w:val="none" w:sz="0" w:space="0" w:color="auto"/>
            <w:bottom w:val="none" w:sz="0" w:space="0" w:color="auto"/>
            <w:right w:val="none" w:sz="0" w:space="0" w:color="auto"/>
          </w:divBdr>
        </w:div>
        <w:div w:id="902907294">
          <w:marLeft w:val="0"/>
          <w:marRight w:val="0"/>
          <w:marTop w:val="0"/>
          <w:marBottom w:val="0"/>
          <w:divBdr>
            <w:top w:val="none" w:sz="0" w:space="0" w:color="auto"/>
            <w:left w:val="none" w:sz="0" w:space="0" w:color="auto"/>
            <w:bottom w:val="none" w:sz="0" w:space="0" w:color="auto"/>
            <w:right w:val="none" w:sz="0" w:space="0" w:color="auto"/>
          </w:divBdr>
        </w:div>
      </w:divsChild>
    </w:div>
    <w:div w:id="1768697492">
      <w:bodyDiv w:val="1"/>
      <w:marLeft w:val="0"/>
      <w:marRight w:val="0"/>
      <w:marTop w:val="0"/>
      <w:marBottom w:val="0"/>
      <w:divBdr>
        <w:top w:val="none" w:sz="0" w:space="0" w:color="auto"/>
        <w:left w:val="none" w:sz="0" w:space="0" w:color="auto"/>
        <w:bottom w:val="none" w:sz="0" w:space="0" w:color="auto"/>
        <w:right w:val="none" w:sz="0" w:space="0" w:color="auto"/>
      </w:divBdr>
      <w:divsChild>
        <w:div w:id="712846723">
          <w:marLeft w:val="0"/>
          <w:marRight w:val="720"/>
          <w:marTop w:val="0"/>
          <w:marBottom w:val="0"/>
          <w:divBdr>
            <w:top w:val="none" w:sz="0" w:space="0" w:color="auto"/>
            <w:left w:val="none" w:sz="0" w:space="0" w:color="auto"/>
            <w:bottom w:val="none" w:sz="0" w:space="0" w:color="auto"/>
            <w:right w:val="none" w:sz="0" w:space="0" w:color="auto"/>
          </w:divBdr>
        </w:div>
        <w:div w:id="533005795">
          <w:marLeft w:val="0"/>
          <w:marRight w:val="0"/>
          <w:marTop w:val="0"/>
          <w:marBottom w:val="0"/>
          <w:divBdr>
            <w:top w:val="none" w:sz="0" w:space="0" w:color="auto"/>
            <w:left w:val="none" w:sz="0" w:space="0" w:color="auto"/>
            <w:bottom w:val="none" w:sz="0" w:space="0" w:color="auto"/>
            <w:right w:val="none" w:sz="0" w:space="0" w:color="auto"/>
          </w:divBdr>
        </w:div>
      </w:divsChild>
    </w:div>
    <w:div w:id="1779445625">
      <w:bodyDiv w:val="1"/>
      <w:marLeft w:val="0"/>
      <w:marRight w:val="0"/>
      <w:marTop w:val="0"/>
      <w:marBottom w:val="0"/>
      <w:divBdr>
        <w:top w:val="none" w:sz="0" w:space="0" w:color="auto"/>
        <w:left w:val="none" w:sz="0" w:space="0" w:color="auto"/>
        <w:bottom w:val="none" w:sz="0" w:space="0" w:color="auto"/>
        <w:right w:val="none" w:sz="0" w:space="0" w:color="auto"/>
      </w:divBdr>
      <w:divsChild>
        <w:div w:id="1935361981">
          <w:marLeft w:val="0"/>
          <w:marRight w:val="720"/>
          <w:marTop w:val="0"/>
          <w:marBottom w:val="0"/>
          <w:divBdr>
            <w:top w:val="none" w:sz="0" w:space="0" w:color="auto"/>
            <w:left w:val="none" w:sz="0" w:space="0" w:color="auto"/>
            <w:bottom w:val="none" w:sz="0" w:space="0" w:color="auto"/>
            <w:right w:val="none" w:sz="0" w:space="0" w:color="auto"/>
          </w:divBdr>
        </w:div>
        <w:div w:id="680817608">
          <w:marLeft w:val="0"/>
          <w:marRight w:val="0"/>
          <w:marTop w:val="0"/>
          <w:marBottom w:val="0"/>
          <w:divBdr>
            <w:top w:val="none" w:sz="0" w:space="0" w:color="auto"/>
            <w:left w:val="none" w:sz="0" w:space="0" w:color="auto"/>
            <w:bottom w:val="none" w:sz="0" w:space="0" w:color="auto"/>
            <w:right w:val="none" w:sz="0" w:space="0" w:color="auto"/>
          </w:divBdr>
        </w:div>
      </w:divsChild>
    </w:div>
    <w:div w:id="1843664738">
      <w:bodyDiv w:val="1"/>
      <w:marLeft w:val="0"/>
      <w:marRight w:val="0"/>
      <w:marTop w:val="0"/>
      <w:marBottom w:val="0"/>
      <w:divBdr>
        <w:top w:val="none" w:sz="0" w:space="0" w:color="auto"/>
        <w:left w:val="none" w:sz="0" w:space="0" w:color="auto"/>
        <w:bottom w:val="none" w:sz="0" w:space="0" w:color="auto"/>
        <w:right w:val="none" w:sz="0" w:space="0" w:color="auto"/>
      </w:divBdr>
      <w:divsChild>
        <w:div w:id="1361319704">
          <w:marLeft w:val="0"/>
          <w:marRight w:val="720"/>
          <w:marTop w:val="0"/>
          <w:marBottom w:val="0"/>
          <w:divBdr>
            <w:top w:val="none" w:sz="0" w:space="0" w:color="auto"/>
            <w:left w:val="none" w:sz="0" w:space="0" w:color="auto"/>
            <w:bottom w:val="none" w:sz="0" w:space="0" w:color="auto"/>
            <w:right w:val="none" w:sz="0" w:space="0" w:color="auto"/>
          </w:divBdr>
        </w:div>
        <w:div w:id="1887334214">
          <w:marLeft w:val="0"/>
          <w:marRight w:val="0"/>
          <w:marTop w:val="0"/>
          <w:marBottom w:val="0"/>
          <w:divBdr>
            <w:top w:val="none" w:sz="0" w:space="0" w:color="auto"/>
            <w:left w:val="none" w:sz="0" w:space="0" w:color="auto"/>
            <w:bottom w:val="none" w:sz="0" w:space="0" w:color="auto"/>
            <w:right w:val="none" w:sz="0" w:space="0" w:color="auto"/>
          </w:divBdr>
        </w:div>
      </w:divsChild>
    </w:div>
    <w:div w:id="1919287444">
      <w:bodyDiv w:val="1"/>
      <w:marLeft w:val="0"/>
      <w:marRight w:val="0"/>
      <w:marTop w:val="0"/>
      <w:marBottom w:val="0"/>
      <w:divBdr>
        <w:top w:val="none" w:sz="0" w:space="0" w:color="auto"/>
        <w:left w:val="none" w:sz="0" w:space="0" w:color="auto"/>
        <w:bottom w:val="none" w:sz="0" w:space="0" w:color="auto"/>
        <w:right w:val="none" w:sz="0" w:space="0" w:color="auto"/>
      </w:divBdr>
      <w:divsChild>
        <w:div w:id="740517188">
          <w:marLeft w:val="0"/>
          <w:marRight w:val="720"/>
          <w:marTop w:val="0"/>
          <w:marBottom w:val="0"/>
          <w:divBdr>
            <w:top w:val="none" w:sz="0" w:space="0" w:color="auto"/>
            <w:left w:val="none" w:sz="0" w:space="0" w:color="auto"/>
            <w:bottom w:val="none" w:sz="0" w:space="0" w:color="auto"/>
            <w:right w:val="none" w:sz="0" w:space="0" w:color="auto"/>
          </w:divBdr>
        </w:div>
        <w:div w:id="330261791">
          <w:marLeft w:val="0"/>
          <w:marRight w:val="0"/>
          <w:marTop w:val="0"/>
          <w:marBottom w:val="0"/>
          <w:divBdr>
            <w:top w:val="none" w:sz="0" w:space="0" w:color="auto"/>
            <w:left w:val="none" w:sz="0" w:space="0" w:color="auto"/>
            <w:bottom w:val="none" w:sz="0" w:space="0" w:color="auto"/>
            <w:right w:val="none" w:sz="0" w:space="0" w:color="auto"/>
          </w:divBdr>
        </w:div>
      </w:divsChild>
    </w:div>
    <w:div w:id="1928422436">
      <w:bodyDiv w:val="1"/>
      <w:marLeft w:val="0"/>
      <w:marRight w:val="0"/>
      <w:marTop w:val="0"/>
      <w:marBottom w:val="0"/>
      <w:divBdr>
        <w:top w:val="none" w:sz="0" w:space="0" w:color="auto"/>
        <w:left w:val="none" w:sz="0" w:space="0" w:color="auto"/>
        <w:bottom w:val="none" w:sz="0" w:space="0" w:color="auto"/>
        <w:right w:val="none" w:sz="0" w:space="0" w:color="auto"/>
      </w:divBdr>
      <w:divsChild>
        <w:div w:id="1537547822">
          <w:marLeft w:val="0"/>
          <w:marRight w:val="720"/>
          <w:marTop w:val="0"/>
          <w:marBottom w:val="0"/>
          <w:divBdr>
            <w:top w:val="none" w:sz="0" w:space="0" w:color="auto"/>
            <w:left w:val="none" w:sz="0" w:space="0" w:color="auto"/>
            <w:bottom w:val="none" w:sz="0" w:space="0" w:color="auto"/>
            <w:right w:val="none" w:sz="0" w:space="0" w:color="auto"/>
          </w:divBdr>
        </w:div>
        <w:div w:id="1499420541">
          <w:marLeft w:val="0"/>
          <w:marRight w:val="0"/>
          <w:marTop w:val="0"/>
          <w:marBottom w:val="0"/>
          <w:divBdr>
            <w:top w:val="none" w:sz="0" w:space="0" w:color="auto"/>
            <w:left w:val="none" w:sz="0" w:space="0" w:color="auto"/>
            <w:bottom w:val="none" w:sz="0" w:space="0" w:color="auto"/>
            <w:right w:val="none" w:sz="0" w:space="0" w:color="auto"/>
          </w:divBdr>
        </w:div>
      </w:divsChild>
    </w:div>
    <w:div w:id="1966503446">
      <w:bodyDiv w:val="1"/>
      <w:marLeft w:val="0"/>
      <w:marRight w:val="0"/>
      <w:marTop w:val="0"/>
      <w:marBottom w:val="0"/>
      <w:divBdr>
        <w:top w:val="none" w:sz="0" w:space="0" w:color="auto"/>
        <w:left w:val="none" w:sz="0" w:space="0" w:color="auto"/>
        <w:bottom w:val="none" w:sz="0" w:space="0" w:color="auto"/>
        <w:right w:val="none" w:sz="0" w:space="0" w:color="auto"/>
      </w:divBdr>
      <w:divsChild>
        <w:div w:id="352270657">
          <w:marLeft w:val="0"/>
          <w:marRight w:val="720"/>
          <w:marTop w:val="0"/>
          <w:marBottom w:val="0"/>
          <w:divBdr>
            <w:top w:val="none" w:sz="0" w:space="0" w:color="auto"/>
            <w:left w:val="none" w:sz="0" w:space="0" w:color="auto"/>
            <w:bottom w:val="none" w:sz="0" w:space="0" w:color="auto"/>
            <w:right w:val="none" w:sz="0" w:space="0" w:color="auto"/>
          </w:divBdr>
        </w:div>
        <w:div w:id="2131119569">
          <w:marLeft w:val="0"/>
          <w:marRight w:val="0"/>
          <w:marTop w:val="0"/>
          <w:marBottom w:val="0"/>
          <w:divBdr>
            <w:top w:val="none" w:sz="0" w:space="0" w:color="auto"/>
            <w:left w:val="none" w:sz="0" w:space="0" w:color="auto"/>
            <w:bottom w:val="none" w:sz="0" w:space="0" w:color="auto"/>
            <w:right w:val="none" w:sz="0" w:space="0" w:color="auto"/>
          </w:divBdr>
        </w:div>
      </w:divsChild>
    </w:div>
    <w:div w:id="1969166330">
      <w:bodyDiv w:val="1"/>
      <w:marLeft w:val="0"/>
      <w:marRight w:val="0"/>
      <w:marTop w:val="0"/>
      <w:marBottom w:val="0"/>
      <w:divBdr>
        <w:top w:val="none" w:sz="0" w:space="0" w:color="auto"/>
        <w:left w:val="none" w:sz="0" w:space="0" w:color="auto"/>
        <w:bottom w:val="none" w:sz="0" w:space="0" w:color="auto"/>
        <w:right w:val="none" w:sz="0" w:space="0" w:color="auto"/>
      </w:divBdr>
      <w:divsChild>
        <w:div w:id="1399398596">
          <w:marLeft w:val="0"/>
          <w:marRight w:val="720"/>
          <w:marTop w:val="0"/>
          <w:marBottom w:val="0"/>
          <w:divBdr>
            <w:top w:val="none" w:sz="0" w:space="0" w:color="auto"/>
            <w:left w:val="none" w:sz="0" w:space="0" w:color="auto"/>
            <w:bottom w:val="none" w:sz="0" w:space="0" w:color="auto"/>
            <w:right w:val="none" w:sz="0" w:space="0" w:color="auto"/>
          </w:divBdr>
        </w:div>
        <w:div w:id="73015411">
          <w:marLeft w:val="0"/>
          <w:marRight w:val="0"/>
          <w:marTop w:val="0"/>
          <w:marBottom w:val="0"/>
          <w:divBdr>
            <w:top w:val="none" w:sz="0" w:space="0" w:color="auto"/>
            <w:left w:val="none" w:sz="0" w:space="0" w:color="auto"/>
            <w:bottom w:val="none" w:sz="0" w:space="0" w:color="auto"/>
            <w:right w:val="none" w:sz="0" w:space="0" w:color="auto"/>
          </w:divBdr>
        </w:div>
      </w:divsChild>
    </w:div>
    <w:div w:id="1998877494">
      <w:bodyDiv w:val="1"/>
      <w:marLeft w:val="0"/>
      <w:marRight w:val="0"/>
      <w:marTop w:val="0"/>
      <w:marBottom w:val="0"/>
      <w:divBdr>
        <w:top w:val="none" w:sz="0" w:space="0" w:color="auto"/>
        <w:left w:val="none" w:sz="0" w:space="0" w:color="auto"/>
        <w:bottom w:val="none" w:sz="0" w:space="0" w:color="auto"/>
        <w:right w:val="none" w:sz="0" w:space="0" w:color="auto"/>
      </w:divBdr>
      <w:divsChild>
        <w:div w:id="1393120462">
          <w:marLeft w:val="0"/>
          <w:marRight w:val="720"/>
          <w:marTop w:val="0"/>
          <w:marBottom w:val="0"/>
          <w:divBdr>
            <w:top w:val="none" w:sz="0" w:space="0" w:color="auto"/>
            <w:left w:val="none" w:sz="0" w:space="0" w:color="auto"/>
            <w:bottom w:val="none" w:sz="0" w:space="0" w:color="auto"/>
            <w:right w:val="none" w:sz="0" w:space="0" w:color="auto"/>
          </w:divBdr>
        </w:div>
        <w:div w:id="1989285456">
          <w:marLeft w:val="0"/>
          <w:marRight w:val="0"/>
          <w:marTop w:val="0"/>
          <w:marBottom w:val="0"/>
          <w:divBdr>
            <w:top w:val="none" w:sz="0" w:space="0" w:color="auto"/>
            <w:left w:val="none" w:sz="0" w:space="0" w:color="auto"/>
            <w:bottom w:val="none" w:sz="0" w:space="0" w:color="auto"/>
            <w:right w:val="none" w:sz="0" w:space="0" w:color="auto"/>
          </w:divBdr>
        </w:div>
      </w:divsChild>
    </w:div>
    <w:div w:id="2001304144">
      <w:bodyDiv w:val="1"/>
      <w:marLeft w:val="0"/>
      <w:marRight w:val="0"/>
      <w:marTop w:val="0"/>
      <w:marBottom w:val="0"/>
      <w:divBdr>
        <w:top w:val="none" w:sz="0" w:space="0" w:color="auto"/>
        <w:left w:val="none" w:sz="0" w:space="0" w:color="auto"/>
        <w:bottom w:val="none" w:sz="0" w:space="0" w:color="auto"/>
        <w:right w:val="none" w:sz="0" w:space="0" w:color="auto"/>
      </w:divBdr>
      <w:divsChild>
        <w:div w:id="864096947">
          <w:marLeft w:val="0"/>
          <w:marRight w:val="720"/>
          <w:marTop w:val="0"/>
          <w:marBottom w:val="0"/>
          <w:divBdr>
            <w:top w:val="none" w:sz="0" w:space="0" w:color="auto"/>
            <w:left w:val="none" w:sz="0" w:space="0" w:color="auto"/>
            <w:bottom w:val="none" w:sz="0" w:space="0" w:color="auto"/>
            <w:right w:val="none" w:sz="0" w:space="0" w:color="auto"/>
          </w:divBdr>
        </w:div>
        <w:div w:id="1471286162">
          <w:marLeft w:val="0"/>
          <w:marRight w:val="0"/>
          <w:marTop w:val="0"/>
          <w:marBottom w:val="0"/>
          <w:divBdr>
            <w:top w:val="none" w:sz="0" w:space="0" w:color="auto"/>
            <w:left w:val="none" w:sz="0" w:space="0" w:color="auto"/>
            <w:bottom w:val="none" w:sz="0" w:space="0" w:color="auto"/>
            <w:right w:val="none" w:sz="0" w:space="0" w:color="auto"/>
          </w:divBdr>
        </w:div>
      </w:divsChild>
    </w:div>
    <w:div w:id="2009096190">
      <w:bodyDiv w:val="1"/>
      <w:marLeft w:val="0"/>
      <w:marRight w:val="0"/>
      <w:marTop w:val="0"/>
      <w:marBottom w:val="0"/>
      <w:divBdr>
        <w:top w:val="none" w:sz="0" w:space="0" w:color="auto"/>
        <w:left w:val="none" w:sz="0" w:space="0" w:color="auto"/>
        <w:bottom w:val="none" w:sz="0" w:space="0" w:color="auto"/>
        <w:right w:val="none" w:sz="0" w:space="0" w:color="auto"/>
      </w:divBdr>
      <w:divsChild>
        <w:div w:id="1940404875">
          <w:marLeft w:val="0"/>
          <w:marRight w:val="720"/>
          <w:marTop w:val="0"/>
          <w:marBottom w:val="0"/>
          <w:divBdr>
            <w:top w:val="none" w:sz="0" w:space="0" w:color="auto"/>
            <w:left w:val="none" w:sz="0" w:space="0" w:color="auto"/>
            <w:bottom w:val="none" w:sz="0" w:space="0" w:color="auto"/>
            <w:right w:val="none" w:sz="0" w:space="0" w:color="auto"/>
          </w:divBdr>
        </w:div>
        <w:div w:id="2040810077">
          <w:marLeft w:val="0"/>
          <w:marRight w:val="0"/>
          <w:marTop w:val="0"/>
          <w:marBottom w:val="0"/>
          <w:divBdr>
            <w:top w:val="none" w:sz="0" w:space="0" w:color="auto"/>
            <w:left w:val="none" w:sz="0" w:space="0" w:color="auto"/>
            <w:bottom w:val="none" w:sz="0" w:space="0" w:color="auto"/>
            <w:right w:val="none" w:sz="0" w:space="0" w:color="auto"/>
          </w:divBdr>
        </w:div>
      </w:divsChild>
    </w:div>
    <w:div w:id="2016490738">
      <w:bodyDiv w:val="1"/>
      <w:marLeft w:val="0"/>
      <w:marRight w:val="0"/>
      <w:marTop w:val="0"/>
      <w:marBottom w:val="0"/>
      <w:divBdr>
        <w:top w:val="none" w:sz="0" w:space="0" w:color="auto"/>
        <w:left w:val="none" w:sz="0" w:space="0" w:color="auto"/>
        <w:bottom w:val="none" w:sz="0" w:space="0" w:color="auto"/>
        <w:right w:val="none" w:sz="0" w:space="0" w:color="auto"/>
      </w:divBdr>
      <w:divsChild>
        <w:div w:id="619923199">
          <w:marLeft w:val="0"/>
          <w:marRight w:val="720"/>
          <w:marTop w:val="0"/>
          <w:marBottom w:val="0"/>
          <w:divBdr>
            <w:top w:val="none" w:sz="0" w:space="0" w:color="auto"/>
            <w:left w:val="none" w:sz="0" w:space="0" w:color="auto"/>
            <w:bottom w:val="none" w:sz="0" w:space="0" w:color="auto"/>
            <w:right w:val="none" w:sz="0" w:space="0" w:color="auto"/>
          </w:divBdr>
        </w:div>
        <w:div w:id="1419131664">
          <w:marLeft w:val="0"/>
          <w:marRight w:val="0"/>
          <w:marTop w:val="0"/>
          <w:marBottom w:val="0"/>
          <w:divBdr>
            <w:top w:val="none" w:sz="0" w:space="0" w:color="auto"/>
            <w:left w:val="none" w:sz="0" w:space="0" w:color="auto"/>
            <w:bottom w:val="none" w:sz="0" w:space="0" w:color="auto"/>
            <w:right w:val="none" w:sz="0" w:space="0" w:color="auto"/>
          </w:divBdr>
        </w:div>
      </w:divsChild>
    </w:div>
    <w:div w:id="2086486981">
      <w:bodyDiv w:val="1"/>
      <w:marLeft w:val="0"/>
      <w:marRight w:val="0"/>
      <w:marTop w:val="0"/>
      <w:marBottom w:val="0"/>
      <w:divBdr>
        <w:top w:val="none" w:sz="0" w:space="0" w:color="auto"/>
        <w:left w:val="none" w:sz="0" w:space="0" w:color="auto"/>
        <w:bottom w:val="none" w:sz="0" w:space="0" w:color="auto"/>
        <w:right w:val="none" w:sz="0" w:space="0" w:color="auto"/>
      </w:divBdr>
      <w:divsChild>
        <w:div w:id="634141047">
          <w:marLeft w:val="0"/>
          <w:marRight w:val="720"/>
          <w:marTop w:val="0"/>
          <w:marBottom w:val="0"/>
          <w:divBdr>
            <w:top w:val="none" w:sz="0" w:space="0" w:color="auto"/>
            <w:left w:val="none" w:sz="0" w:space="0" w:color="auto"/>
            <w:bottom w:val="none" w:sz="0" w:space="0" w:color="auto"/>
            <w:right w:val="none" w:sz="0" w:space="0" w:color="auto"/>
          </w:divBdr>
        </w:div>
        <w:div w:id="542407111">
          <w:marLeft w:val="0"/>
          <w:marRight w:val="0"/>
          <w:marTop w:val="0"/>
          <w:marBottom w:val="0"/>
          <w:divBdr>
            <w:top w:val="none" w:sz="0" w:space="0" w:color="auto"/>
            <w:left w:val="none" w:sz="0" w:space="0" w:color="auto"/>
            <w:bottom w:val="none" w:sz="0" w:space="0" w:color="auto"/>
            <w:right w:val="none" w:sz="0" w:space="0" w:color="auto"/>
          </w:divBdr>
        </w:div>
      </w:divsChild>
    </w:div>
    <w:div w:id="2135058801">
      <w:bodyDiv w:val="1"/>
      <w:marLeft w:val="0"/>
      <w:marRight w:val="0"/>
      <w:marTop w:val="0"/>
      <w:marBottom w:val="0"/>
      <w:divBdr>
        <w:top w:val="none" w:sz="0" w:space="0" w:color="auto"/>
        <w:left w:val="none" w:sz="0" w:space="0" w:color="auto"/>
        <w:bottom w:val="none" w:sz="0" w:space="0" w:color="auto"/>
        <w:right w:val="none" w:sz="0" w:space="0" w:color="auto"/>
      </w:divBdr>
      <w:divsChild>
        <w:div w:id="450050776">
          <w:marLeft w:val="0"/>
          <w:marRight w:val="720"/>
          <w:marTop w:val="0"/>
          <w:marBottom w:val="0"/>
          <w:divBdr>
            <w:top w:val="none" w:sz="0" w:space="0" w:color="auto"/>
            <w:left w:val="none" w:sz="0" w:space="0" w:color="auto"/>
            <w:bottom w:val="none" w:sz="0" w:space="0" w:color="auto"/>
            <w:right w:val="none" w:sz="0" w:space="0" w:color="auto"/>
          </w:divBdr>
        </w:div>
        <w:div w:id="342781529">
          <w:marLeft w:val="0"/>
          <w:marRight w:val="0"/>
          <w:marTop w:val="0"/>
          <w:marBottom w:val="0"/>
          <w:divBdr>
            <w:top w:val="none" w:sz="0" w:space="0" w:color="auto"/>
            <w:left w:val="none" w:sz="0" w:space="0" w:color="auto"/>
            <w:bottom w:val="none" w:sz="0" w:space="0" w:color="auto"/>
            <w:right w:val="none" w:sz="0" w:space="0" w:color="auto"/>
          </w:divBdr>
        </w:div>
      </w:divsChild>
    </w:div>
    <w:div w:id="2138908194">
      <w:bodyDiv w:val="1"/>
      <w:marLeft w:val="0"/>
      <w:marRight w:val="0"/>
      <w:marTop w:val="0"/>
      <w:marBottom w:val="0"/>
      <w:divBdr>
        <w:top w:val="none" w:sz="0" w:space="0" w:color="auto"/>
        <w:left w:val="none" w:sz="0" w:space="0" w:color="auto"/>
        <w:bottom w:val="none" w:sz="0" w:space="0" w:color="auto"/>
        <w:right w:val="none" w:sz="0" w:space="0" w:color="auto"/>
      </w:divBdr>
      <w:divsChild>
        <w:div w:id="852770354">
          <w:marLeft w:val="0"/>
          <w:marRight w:val="720"/>
          <w:marTop w:val="0"/>
          <w:marBottom w:val="0"/>
          <w:divBdr>
            <w:top w:val="none" w:sz="0" w:space="0" w:color="auto"/>
            <w:left w:val="none" w:sz="0" w:space="0" w:color="auto"/>
            <w:bottom w:val="none" w:sz="0" w:space="0" w:color="auto"/>
            <w:right w:val="none" w:sz="0" w:space="0" w:color="auto"/>
          </w:divBdr>
        </w:div>
        <w:div w:id="8192319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2514/1.j062267" TargetMode="External"/><Relationship Id="rId18" Type="http://schemas.openxmlformats.org/officeDocument/2006/relationships/hyperlink" Target="https://linfordco.com/blog/information-security-roles-responsibilities/" TargetMode="External"/><Relationship Id="rId26" Type="http://schemas.openxmlformats.org/officeDocument/2006/relationships/hyperlink" Target="https://www.rapid7.com/fundamentals/information-security-risk-management/" TargetMode="External"/><Relationship Id="rId3" Type="http://schemas.openxmlformats.org/officeDocument/2006/relationships/styles" Target="styles.xml"/><Relationship Id="rId21" Type="http://schemas.openxmlformats.org/officeDocument/2006/relationships/hyperlink" Target="https://www.ibm.com/topics/data-compliance" TargetMode="External"/><Relationship Id="rId7" Type="http://schemas.openxmlformats.org/officeDocument/2006/relationships/image" Target="media/image2.png"/><Relationship Id="rId12" Type="http://schemas.openxmlformats.org/officeDocument/2006/relationships/hyperlink" Target="https://www.infosecinstitute.com/resources/cryptography/an-introduction-to-asymmetric-vs-symmetric-cryptography/" TargetMode="External"/><Relationship Id="rId17" Type="http://schemas.openxmlformats.org/officeDocument/2006/relationships/hyperlink" Target="https://akaveil.com/it-infrastructure-importance-and-overview-explained/" TargetMode="External"/><Relationship Id="rId25" Type="http://schemas.openxmlformats.org/officeDocument/2006/relationships/hyperlink" Target="https://www.ciso-portal.com/the-information-security-strategic-plan/" TargetMode="External"/><Relationship Id="rId2" Type="http://schemas.openxmlformats.org/officeDocument/2006/relationships/numbering" Target="numbering.xml"/><Relationship Id="rId16" Type="http://schemas.openxmlformats.org/officeDocument/2006/relationships/hyperlink" Target="https://akaveil.com/blog/it-infrastructure-importance-and-overview-explained/" TargetMode="External"/><Relationship Id="rId20" Type="http://schemas.openxmlformats.org/officeDocument/2006/relationships/hyperlink" Target="https://www.hackerone.com/knowledge-center/information-security-polic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eeksforgeeks.org/what-is-cipher/" TargetMode="External"/><Relationship Id="rId24" Type="http://schemas.openxmlformats.org/officeDocument/2006/relationships/hyperlink" Target="https://www.isaca.org/resources/isaca-journal/issues/2021/volume-3/information-system-contingency-planning-guidance" TargetMode="External"/><Relationship Id="rId5" Type="http://schemas.openxmlformats.org/officeDocument/2006/relationships/webSettings" Target="webSettings.xml"/><Relationship Id="rId15" Type="http://schemas.openxmlformats.org/officeDocument/2006/relationships/hyperlink" Target="https://scienceexchange.caltech.edu/topics/quantum-science-explained/quantum-cryptography" TargetMode="External"/><Relationship Id="rId23" Type="http://schemas.openxmlformats.org/officeDocument/2006/relationships/hyperlink" Target="https://www.imsm.com/us/iso-27001/?keyword=cyber%20security%20standards&amp;matchtype=e&amp;network=o&amp;device=c&amp;utm_term=cyber%20security%20standards&amp;utm_campaign=LOL%20-%20Search%20-%20UK%2027001%20&amp;utm_source=bing&amp;utm_medium=cpc&amp;hsa_acc=140168856&amp;hsa_cam=376645454&amp;hsa_grp=1144592350054551&amp;hsa_ad=71537196871986&amp;hsa_src=o&amp;hsa_tgt=kwd-71537714348825:loc-4139&amp;hsa_kw=cyber%20security%20standards&amp;hsa_mt=e&amp;hsa_net=bing&amp;hsa_ver=3&amp;msclkid=0bd7e7a0088e167184938108208e01d7&amp;utm_content=UK%20-%2027001" TargetMode="External"/><Relationship Id="rId28" Type="http://schemas.openxmlformats.org/officeDocument/2006/relationships/theme" Target="theme/theme1.xml"/><Relationship Id="rId10" Type="http://schemas.openxmlformats.org/officeDocument/2006/relationships/hyperlink" Target="https://www.researchgate.net/profile/Mtuncay-Gencoglu/publication/331641251_Importance_of_Cryptography_in_Information_Security/links/5d443bce299bf1995b5ef14e/Importance-of-Cryptography-in-Information-Security.pdf" TargetMode="External"/><Relationship Id="rId19" Type="http://schemas.openxmlformats.org/officeDocument/2006/relationships/hyperlink" Target="https://ebookcentral.proquest.com/lib/trinity/reader.action?docID=4542930" TargetMode="External"/><Relationship Id="rId4" Type="http://schemas.openxmlformats.org/officeDocument/2006/relationships/settings" Target="settings.xml"/><Relationship Id="rId9" Type="http://schemas.openxmlformats.org/officeDocument/2006/relationships/hyperlink" Target="https://ieeexplore.ieee.org/abstract/document/1588831" TargetMode="External"/><Relationship Id="rId14" Type="http://schemas.openxmlformats.org/officeDocument/2006/relationships/hyperlink" Target="https://newsroom.ibm.com/IBM-Explores-the-Future-of-Cryptography" TargetMode="External"/><Relationship Id="rId22" Type="http://schemas.openxmlformats.org/officeDocument/2006/relationships/hyperlink" Target="https://www.nist.gov/publications/cyber-security-standards#:~:text=The%20goal%20of%20cyber%20security%20standards%20is%20to"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AA9E1A0-9128-4B9A-A348-8206987DDE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12</Pages>
  <Words>4488</Words>
  <Characters>25588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Jenson Davies</cp:lastModifiedBy>
  <cp:revision>15</cp:revision>
  <dcterms:created xsi:type="dcterms:W3CDTF">2024-07-08T17:18:00Z</dcterms:created>
  <dcterms:modified xsi:type="dcterms:W3CDTF">2024-07-30T03:23:00Z</dcterms:modified>
</cp:coreProperties>
</file>