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6D8D5F47" w:rsidR="002E250A" w:rsidRPr="00250425" w:rsidRDefault="059F3E17" w:rsidP="63655165">
      <w:pPr>
        <w:pBdr>
          <w:top w:val="single" w:sz="4" w:space="1" w:color="auto"/>
          <w:left w:val="single" w:sz="4" w:space="4" w:color="auto"/>
          <w:bottom w:val="single" w:sz="4" w:space="17" w:color="auto"/>
          <w:right w:val="single" w:sz="4" w:space="4" w:color="auto"/>
        </w:pBdr>
        <w:jc w:val="center"/>
        <w:rPr>
          <w:rFonts w:asciiTheme="minorHAnsi" w:hAnsiTheme="minorHAnsi" w:cstheme="minorBidi"/>
          <w:sz w:val="40"/>
          <w:szCs w:val="40"/>
        </w:rPr>
      </w:pPr>
      <w:r w:rsidRPr="63655165">
        <w:rPr>
          <w:rFonts w:asciiTheme="minorHAnsi" w:hAnsiTheme="minorHAnsi" w:cstheme="minorBidi"/>
          <w:sz w:val="40"/>
          <w:szCs w:val="40"/>
        </w:rPr>
        <w:t>“N-S-E-W"</w:t>
      </w:r>
    </w:p>
    <w:p w14:paraId="1341BABA" w14:textId="5D22CF98" w:rsidR="002E250A" w:rsidRPr="00250425" w:rsidRDefault="064AD57A" w:rsidP="63655165">
      <w:pPr>
        <w:pBdr>
          <w:top w:val="single" w:sz="4" w:space="1" w:color="000000"/>
          <w:left w:val="single" w:sz="4" w:space="4" w:color="000000"/>
          <w:bottom w:val="single" w:sz="4" w:space="17" w:color="000000"/>
          <w:right w:val="single" w:sz="4" w:space="4" w:color="000000"/>
        </w:pBdr>
        <w:jc w:val="center"/>
        <w:rPr>
          <w:rFonts w:asciiTheme="minorHAnsi" w:hAnsiTheme="minorHAnsi" w:cstheme="minorBidi"/>
          <w:color w:val="BFBFBF" w:themeColor="background1" w:themeShade="BF"/>
          <w:sz w:val="40"/>
          <w:szCs w:val="40"/>
        </w:rPr>
      </w:pPr>
      <w:r w:rsidRPr="63655165">
        <w:rPr>
          <w:rFonts w:asciiTheme="minorHAnsi" w:hAnsiTheme="minorHAnsi" w:cstheme="minorBidi"/>
          <w:color w:val="BFBFBF" w:themeColor="background1" w:themeShade="BF"/>
          <w:sz w:val="40"/>
          <w:szCs w:val="40"/>
        </w:rPr>
        <w:t xml:space="preserve"> </w:t>
      </w:r>
      <w:r w:rsidR="7BF2B33B" w:rsidRPr="63655165">
        <w:rPr>
          <w:rFonts w:asciiTheme="minorHAnsi" w:hAnsiTheme="minorHAnsi" w:cstheme="minorBidi"/>
          <w:color w:val="BFBFBF" w:themeColor="background1" w:themeShade="BF"/>
          <w:sz w:val="40"/>
          <w:szCs w:val="40"/>
        </w:rPr>
        <w:t>L</w:t>
      </w:r>
      <w:r w:rsidRPr="63655165">
        <w:rPr>
          <w:rFonts w:asciiTheme="minorHAnsi" w:hAnsiTheme="minorHAnsi" w:cstheme="minorBidi"/>
          <w:color w:val="BFBFBF" w:themeColor="background1" w:themeShade="BF"/>
          <w:sz w:val="40"/>
          <w:szCs w:val="40"/>
        </w:rPr>
        <w:t xml:space="preserve">ibrary </w:t>
      </w:r>
      <w:r w:rsidR="74E994B6" w:rsidRPr="63655165">
        <w:rPr>
          <w:rFonts w:asciiTheme="minorHAnsi" w:hAnsiTheme="minorHAnsi" w:cstheme="minorBidi"/>
          <w:color w:val="BFBFBF" w:themeColor="background1" w:themeShade="BF"/>
          <w:sz w:val="40"/>
          <w:szCs w:val="40"/>
        </w:rPr>
        <w:t>C</w:t>
      </w:r>
      <w:r w:rsidRPr="63655165">
        <w:rPr>
          <w:rFonts w:asciiTheme="minorHAnsi" w:hAnsiTheme="minorHAnsi" w:cstheme="minorBidi"/>
          <w:color w:val="BFBFBF" w:themeColor="background1" w:themeShade="BF"/>
          <w:sz w:val="40"/>
          <w:szCs w:val="40"/>
        </w:rPr>
        <w:t>af</w:t>
      </w:r>
      <w:r w:rsidR="2C54D34D" w:rsidRPr="63655165">
        <w:rPr>
          <w:rFonts w:asciiTheme="minorHAnsi" w:hAnsiTheme="minorHAnsi" w:cstheme="minorBidi"/>
          <w:color w:val="BFBFBF" w:themeColor="background1" w:themeShade="BF"/>
          <w:sz w:val="40"/>
          <w:szCs w:val="40"/>
        </w:rPr>
        <w:t>é</w:t>
      </w:r>
    </w:p>
    <w:p w14:paraId="3D70E444" w14:textId="1C81C4CF" w:rsidR="002E250A" w:rsidRPr="00250425" w:rsidRDefault="002E250A" w:rsidP="05999A02">
      <w:pPr>
        <w:jc w:val="center"/>
        <w:rPr>
          <w:rFonts w:asciiTheme="minorHAnsi" w:hAnsiTheme="minorHAnsi" w:cstheme="minorBidi"/>
          <w:sz w:val="40"/>
          <w:szCs w:val="40"/>
        </w:rPr>
      </w:pPr>
    </w:p>
    <w:p w14:paraId="2EF1C7B1" w14:textId="7E1A3167" w:rsidR="002E250A" w:rsidRPr="004A2A38" w:rsidRDefault="02651084" w:rsidP="002E250A">
      <w:pPr>
        <w:jc w:val="center"/>
        <w:rPr>
          <w:rFonts w:asciiTheme="minorHAnsi" w:hAnsiTheme="minorHAnsi" w:cstheme="minorHAnsi"/>
          <w:b/>
          <w:bCs/>
          <w:sz w:val="40"/>
        </w:rPr>
      </w:pPr>
      <w:r w:rsidRPr="05999A02">
        <w:rPr>
          <w:rFonts w:asciiTheme="minorHAnsi" w:hAnsiTheme="minorHAnsi" w:cstheme="minorBidi"/>
          <w:b/>
          <w:bCs/>
          <w:sz w:val="40"/>
          <w:szCs w:val="40"/>
        </w:rPr>
        <w:t>Produced By</w:t>
      </w:r>
      <w:r w:rsidR="646D9E35" w:rsidRPr="05999A02">
        <w:rPr>
          <w:rFonts w:asciiTheme="minorHAnsi" w:hAnsiTheme="minorHAnsi" w:cstheme="minorBidi"/>
          <w:b/>
          <w:bCs/>
          <w:sz w:val="40"/>
          <w:szCs w:val="40"/>
        </w:rPr>
        <w:t>:</w:t>
      </w:r>
    </w:p>
    <w:p w14:paraId="21D9BE5C" w14:textId="77777777" w:rsidR="002E250A" w:rsidRPr="00250425" w:rsidRDefault="002E250A" w:rsidP="002E250A">
      <w:pPr>
        <w:jc w:val="center"/>
        <w:rPr>
          <w:rFonts w:asciiTheme="minorHAnsi" w:hAnsiTheme="minorHAnsi" w:cstheme="minorHAnsi"/>
          <w:sz w:val="40"/>
        </w:rPr>
      </w:pPr>
    </w:p>
    <w:p w14:paraId="3E595939" w14:textId="5207B2C4" w:rsidR="002E250A" w:rsidRPr="00250425" w:rsidRDefault="001456A8" w:rsidP="00EF216C">
      <w:pPr>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75BEEDE">
        <w:tc>
          <w:tcPr>
            <w:tcW w:w="5949" w:type="dxa"/>
          </w:tcPr>
          <w:p w14:paraId="347ABE34" w14:textId="67D6134C" w:rsidR="00EF216C" w:rsidRPr="00250425" w:rsidRDefault="00EF216C" w:rsidP="00EF216C">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2E250A">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14:paraId="14C0E6D4" w14:textId="77777777" w:rsidTr="075BEEDE">
        <w:tc>
          <w:tcPr>
            <w:tcW w:w="5949" w:type="dxa"/>
          </w:tcPr>
          <w:p w14:paraId="34875C4C" w14:textId="2DFEEAFF" w:rsidR="00EF216C" w:rsidRPr="00250425" w:rsidRDefault="00190EAB" w:rsidP="002E250A">
            <w:pPr>
              <w:jc w:val="center"/>
              <w:rPr>
                <w:rFonts w:asciiTheme="minorHAnsi" w:hAnsiTheme="minorHAnsi" w:cstheme="minorHAnsi"/>
                <w:sz w:val="40"/>
                <w:lang w:val="nl-NL"/>
              </w:rPr>
            </w:pPr>
            <w:r>
              <w:rPr>
                <w:rFonts w:asciiTheme="minorHAnsi" w:hAnsiTheme="minorHAnsi" w:cstheme="minorHAnsi"/>
                <w:sz w:val="40"/>
                <w:lang w:val="nl-NL"/>
              </w:rPr>
              <w:t>Alina-Adriana Badea</w:t>
            </w:r>
          </w:p>
        </w:tc>
        <w:tc>
          <w:tcPr>
            <w:tcW w:w="3118" w:type="dxa"/>
          </w:tcPr>
          <w:p w14:paraId="47EC8CE7" w14:textId="419976FF" w:rsidR="00EF216C" w:rsidRPr="00250425" w:rsidRDefault="00B73966" w:rsidP="002E250A">
            <w:pPr>
              <w:jc w:val="center"/>
              <w:rPr>
                <w:rFonts w:asciiTheme="minorHAnsi" w:hAnsiTheme="minorHAnsi" w:cstheme="minorHAnsi"/>
                <w:sz w:val="40"/>
                <w:lang w:val="nl-NL"/>
              </w:rPr>
            </w:pPr>
            <w:r>
              <w:rPr>
                <w:rFonts w:asciiTheme="minorHAnsi" w:hAnsiTheme="minorHAnsi" w:cstheme="minorHAnsi"/>
                <w:sz w:val="40"/>
                <w:lang w:val="nl-NL"/>
              </w:rPr>
              <w:t>2234830</w:t>
            </w:r>
          </w:p>
        </w:tc>
      </w:tr>
      <w:tr w:rsidR="00EF216C" w:rsidRPr="00250425" w14:paraId="7A7A09A0" w14:textId="77777777" w:rsidTr="075BEEDE">
        <w:tc>
          <w:tcPr>
            <w:tcW w:w="5949" w:type="dxa"/>
          </w:tcPr>
          <w:p w14:paraId="47640598" w14:textId="53EE9C01" w:rsidR="00EF216C" w:rsidRPr="00250425" w:rsidRDefault="29770B91" w:rsidP="67283D07">
            <w:pPr>
              <w:jc w:val="center"/>
              <w:rPr>
                <w:rFonts w:asciiTheme="minorHAnsi" w:hAnsiTheme="minorHAnsi" w:cstheme="minorBidi"/>
                <w:sz w:val="40"/>
                <w:szCs w:val="40"/>
                <w:lang w:val="nl-NL"/>
              </w:rPr>
            </w:pPr>
            <w:r w:rsidRPr="67283D07">
              <w:rPr>
                <w:rFonts w:asciiTheme="minorHAnsi" w:hAnsiTheme="minorHAnsi" w:cstheme="minorBidi"/>
                <w:sz w:val="40"/>
                <w:szCs w:val="40"/>
                <w:lang w:val="nl-NL"/>
              </w:rPr>
              <w:t>Tatiana-Elena Bacalu</w:t>
            </w:r>
          </w:p>
        </w:tc>
        <w:tc>
          <w:tcPr>
            <w:tcW w:w="3118" w:type="dxa"/>
          </w:tcPr>
          <w:p w14:paraId="633762FF" w14:textId="2D4FF0A5" w:rsidR="00EF216C" w:rsidRPr="00250425" w:rsidRDefault="29770B91" w:rsidP="67283D07">
            <w:pPr>
              <w:jc w:val="center"/>
              <w:rPr>
                <w:rFonts w:asciiTheme="minorHAnsi" w:hAnsiTheme="minorHAnsi" w:cstheme="minorBidi"/>
                <w:sz w:val="40"/>
                <w:szCs w:val="40"/>
                <w:lang w:val="nl-NL"/>
              </w:rPr>
            </w:pPr>
            <w:r w:rsidRPr="67283D07">
              <w:rPr>
                <w:rFonts w:asciiTheme="minorHAnsi" w:hAnsiTheme="minorHAnsi" w:cstheme="minorBidi"/>
                <w:sz w:val="40"/>
                <w:szCs w:val="40"/>
                <w:lang w:val="nl-NL"/>
              </w:rPr>
              <w:t>2224927</w:t>
            </w:r>
          </w:p>
        </w:tc>
      </w:tr>
      <w:tr w:rsidR="00EF216C" w:rsidRPr="00250425" w14:paraId="69AFE6B4" w14:textId="77777777" w:rsidTr="075BEEDE">
        <w:tc>
          <w:tcPr>
            <w:tcW w:w="5949" w:type="dxa"/>
          </w:tcPr>
          <w:p w14:paraId="36D03523" w14:textId="352627A9" w:rsidR="00EF216C" w:rsidRPr="00250425" w:rsidRDefault="71355D35" w:rsidP="075BEEDE">
            <w:pPr>
              <w:jc w:val="center"/>
              <w:rPr>
                <w:rFonts w:asciiTheme="minorHAnsi" w:hAnsiTheme="minorHAnsi" w:cstheme="minorBidi"/>
                <w:sz w:val="40"/>
                <w:szCs w:val="40"/>
                <w:lang w:val="nl-NL"/>
              </w:rPr>
            </w:pPr>
            <w:r w:rsidRPr="075BEEDE">
              <w:rPr>
                <w:rFonts w:asciiTheme="minorHAnsi" w:hAnsiTheme="minorHAnsi" w:cstheme="minorBidi"/>
                <w:sz w:val="40"/>
                <w:szCs w:val="40"/>
                <w:lang w:val="nl-NL"/>
              </w:rPr>
              <w:t>Bianca-Stefania Postelnicu</w:t>
            </w:r>
          </w:p>
        </w:tc>
        <w:tc>
          <w:tcPr>
            <w:tcW w:w="3118" w:type="dxa"/>
          </w:tcPr>
          <w:p w14:paraId="6C935CD9" w14:textId="6242B152" w:rsidR="00EF216C" w:rsidRPr="00250425" w:rsidRDefault="71355D35" w:rsidP="075BEEDE">
            <w:pPr>
              <w:jc w:val="center"/>
              <w:rPr>
                <w:rFonts w:asciiTheme="minorHAnsi" w:hAnsiTheme="minorHAnsi" w:cstheme="minorBidi"/>
                <w:sz w:val="40"/>
                <w:szCs w:val="40"/>
                <w:lang w:val="nl-NL"/>
              </w:rPr>
            </w:pPr>
            <w:r w:rsidRPr="075BEEDE">
              <w:rPr>
                <w:rFonts w:asciiTheme="minorHAnsi" w:hAnsiTheme="minorHAnsi" w:cstheme="minorBidi"/>
                <w:sz w:val="40"/>
                <w:szCs w:val="40"/>
                <w:lang w:val="nl-NL"/>
              </w:rPr>
              <w:t>2223852</w:t>
            </w:r>
          </w:p>
        </w:tc>
      </w:tr>
      <w:tr w:rsidR="00EF216C" w:rsidRPr="00250425" w14:paraId="65DF2CD9" w14:textId="77777777" w:rsidTr="075BEEDE">
        <w:tc>
          <w:tcPr>
            <w:tcW w:w="5949" w:type="dxa"/>
          </w:tcPr>
          <w:p w14:paraId="1C32741D" w14:textId="73CA9EDC" w:rsidR="00EF216C" w:rsidRPr="00250425" w:rsidRDefault="62B3E139" w:rsidP="075BEEDE">
            <w:pPr>
              <w:jc w:val="center"/>
              <w:rPr>
                <w:rFonts w:ascii="Calibri" w:eastAsia="Calibri" w:hAnsi="Calibri" w:cs="Calibri"/>
                <w:sz w:val="40"/>
                <w:szCs w:val="40"/>
                <w:lang w:val="nl-NL"/>
              </w:rPr>
            </w:pPr>
            <w:r w:rsidRPr="075BEEDE">
              <w:rPr>
                <w:rFonts w:ascii="Calibri" w:eastAsia="Calibri" w:hAnsi="Calibri" w:cs="Calibri"/>
                <w:sz w:val="40"/>
                <w:szCs w:val="40"/>
                <w:lang w:val="nl"/>
              </w:rPr>
              <w:t>Syeda Begum</w:t>
            </w:r>
          </w:p>
        </w:tc>
        <w:tc>
          <w:tcPr>
            <w:tcW w:w="3118" w:type="dxa"/>
          </w:tcPr>
          <w:p w14:paraId="569D4584" w14:textId="1B42A019" w:rsidR="00EF216C" w:rsidRPr="00250425" w:rsidRDefault="62B3E139" w:rsidP="075BEEDE">
            <w:pPr>
              <w:jc w:val="center"/>
              <w:rPr>
                <w:rFonts w:asciiTheme="minorHAnsi" w:hAnsiTheme="minorHAnsi" w:cstheme="minorBidi"/>
                <w:sz w:val="40"/>
                <w:szCs w:val="40"/>
                <w:lang w:val="nl-NL"/>
              </w:rPr>
            </w:pPr>
            <w:r w:rsidRPr="075BEEDE">
              <w:rPr>
                <w:rFonts w:asciiTheme="minorHAnsi" w:hAnsiTheme="minorHAnsi" w:cstheme="minorBidi"/>
                <w:sz w:val="40"/>
                <w:szCs w:val="40"/>
                <w:lang w:val="nl-NL"/>
              </w:rPr>
              <w:t>2227588</w:t>
            </w:r>
          </w:p>
        </w:tc>
      </w:tr>
      <w:tr w:rsidR="00EF216C" w:rsidRPr="00250425" w14:paraId="2A0194DF" w14:textId="77777777" w:rsidTr="075BEEDE">
        <w:tc>
          <w:tcPr>
            <w:tcW w:w="5949" w:type="dxa"/>
          </w:tcPr>
          <w:p w14:paraId="3DC86DDA" w14:textId="77777777" w:rsidR="00EF216C" w:rsidRPr="00250425" w:rsidRDefault="00EF216C" w:rsidP="002E250A">
            <w:pPr>
              <w:jc w:val="center"/>
              <w:rPr>
                <w:rFonts w:asciiTheme="minorHAnsi" w:hAnsiTheme="minorHAnsi" w:cstheme="minorHAnsi"/>
                <w:sz w:val="40"/>
                <w:lang w:val="nl-NL"/>
              </w:rPr>
            </w:pPr>
          </w:p>
        </w:tc>
        <w:tc>
          <w:tcPr>
            <w:tcW w:w="3118" w:type="dxa"/>
          </w:tcPr>
          <w:p w14:paraId="4D2B290C" w14:textId="77777777" w:rsidR="00EF216C" w:rsidRPr="00250425" w:rsidRDefault="00EF216C" w:rsidP="002E250A">
            <w:pPr>
              <w:jc w:val="center"/>
              <w:rPr>
                <w:rFonts w:asciiTheme="minorHAnsi" w:hAnsiTheme="minorHAnsi" w:cstheme="minorHAnsi"/>
                <w:sz w:val="40"/>
                <w:lang w:val="nl-NL"/>
              </w:rPr>
            </w:pPr>
          </w:p>
        </w:tc>
      </w:tr>
      <w:tr w:rsidR="00EF216C" w:rsidRPr="00250425" w14:paraId="31079DD5" w14:textId="77777777" w:rsidTr="075BEEDE">
        <w:tc>
          <w:tcPr>
            <w:tcW w:w="5949" w:type="dxa"/>
          </w:tcPr>
          <w:p w14:paraId="19B8E796" w14:textId="77777777" w:rsidR="00EF216C" w:rsidRPr="00250425" w:rsidRDefault="00EF216C" w:rsidP="002E250A">
            <w:pPr>
              <w:jc w:val="center"/>
              <w:rPr>
                <w:rFonts w:asciiTheme="minorHAnsi" w:hAnsiTheme="minorHAnsi" w:cstheme="minorHAnsi"/>
                <w:sz w:val="40"/>
                <w:lang w:val="nl-NL"/>
              </w:rPr>
            </w:pPr>
          </w:p>
        </w:tc>
        <w:tc>
          <w:tcPr>
            <w:tcW w:w="3118" w:type="dxa"/>
          </w:tcPr>
          <w:p w14:paraId="65991E49" w14:textId="77777777" w:rsidR="00EF216C" w:rsidRPr="00250425" w:rsidRDefault="00EF216C" w:rsidP="002E250A">
            <w:pPr>
              <w:jc w:val="center"/>
              <w:rPr>
                <w:rFonts w:asciiTheme="minorHAnsi" w:hAnsiTheme="minorHAnsi" w:cstheme="minorHAnsi"/>
                <w:sz w:val="40"/>
                <w:lang w:val="nl-NL"/>
              </w:rPr>
            </w:pPr>
          </w:p>
        </w:tc>
      </w:tr>
    </w:tbl>
    <w:p w14:paraId="724A2E21" w14:textId="77777777" w:rsidR="002E250A" w:rsidRPr="00250425" w:rsidRDefault="002E250A" w:rsidP="002E250A">
      <w:pPr>
        <w:jc w:val="center"/>
        <w:rPr>
          <w:rFonts w:asciiTheme="minorHAnsi" w:hAnsiTheme="minorHAnsi" w:cstheme="minorHAnsi"/>
          <w:sz w:val="40"/>
          <w:lang w:val="nl-NL"/>
        </w:rPr>
      </w:pPr>
    </w:p>
    <w:p w14:paraId="22D8A366" w14:textId="4470CAC5" w:rsidR="002E250A" w:rsidRPr="00250425" w:rsidRDefault="02651084" w:rsidP="05999A02">
      <w:pPr>
        <w:jc w:val="center"/>
        <w:rPr>
          <w:rFonts w:asciiTheme="minorHAnsi" w:hAnsiTheme="minorHAnsi" w:cstheme="minorBidi"/>
          <w:sz w:val="40"/>
          <w:szCs w:val="40"/>
        </w:rPr>
      </w:pPr>
      <w:r w:rsidRPr="05999A02">
        <w:rPr>
          <w:rFonts w:asciiTheme="minorHAnsi" w:hAnsiTheme="minorHAnsi" w:cstheme="minorBidi"/>
          <w:b/>
          <w:bCs/>
          <w:sz w:val="40"/>
          <w:szCs w:val="40"/>
        </w:rPr>
        <w:t>Dated</w:t>
      </w:r>
      <w:r w:rsidRPr="05999A02">
        <w:rPr>
          <w:rFonts w:asciiTheme="minorHAnsi" w:hAnsiTheme="minorHAnsi" w:cstheme="minorBidi"/>
          <w:sz w:val="40"/>
          <w:szCs w:val="40"/>
        </w:rPr>
        <w:t>:</w:t>
      </w:r>
      <w:r w:rsidR="166C8DE8" w:rsidRPr="05999A02">
        <w:rPr>
          <w:rFonts w:asciiTheme="minorHAnsi" w:hAnsiTheme="minorHAnsi" w:cstheme="minorBidi"/>
          <w:sz w:val="40"/>
          <w:szCs w:val="40"/>
        </w:rPr>
        <w:t xml:space="preserve">  </w:t>
      </w:r>
      <w:r w:rsidR="4555AFDD" w:rsidRPr="05999A02">
        <w:rPr>
          <w:rFonts w:asciiTheme="minorHAnsi" w:hAnsiTheme="minorHAnsi" w:cstheme="minorBidi"/>
          <w:sz w:val="40"/>
          <w:szCs w:val="40"/>
        </w:rPr>
        <w:t>05-06-2024</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2E71E76" w14:textId="65C19AF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2E07F920"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B73966">
        <w:rPr>
          <w:rFonts w:asciiTheme="minorHAnsi" w:hAnsiTheme="minorHAnsi" w:cstheme="minorHAnsi"/>
          <w:sz w:val="40"/>
        </w:rPr>
        <w:t>Charlotte Joyner</w:t>
      </w:r>
    </w:p>
    <w:p w14:paraId="52E1A2EA" w14:textId="77777777" w:rsidR="002E250A" w:rsidRPr="00250425" w:rsidRDefault="002E250A" w:rsidP="05999A02">
      <w:pPr>
        <w:jc w:val="center"/>
        <w:rPr>
          <w:rFonts w:asciiTheme="minorHAnsi" w:hAnsiTheme="minorHAnsi" w:cstheme="minorBidi"/>
          <w:sz w:val="40"/>
          <w:szCs w:val="40"/>
        </w:rPr>
      </w:pPr>
    </w:p>
    <w:p w14:paraId="76A93BAD" w14:textId="71217144" w:rsidR="05999A02" w:rsidRDefault="05999A02" w:rsidP="05999A02">
      <w:pPr>
        <w:jc w:val="center"/>
        <w:rPr>
          <w:rFonts w:asciiTheme="minorHAnsi" w:hAnsiTheme="minorHAnsi" w:cstheme="minorBidi"/>
          <w:sz w:val="40"/>
          <w:szCs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lastRenderedPageBreak/>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9240" w:type="dxa"/>
        <w:tblLook w:val="01E0" w:firstRow="1" w:lastRow="1" w:firstColumn="1" w:lastColumn="1" w:noHBand="0" w:noVBand="0"/>
      </w:tblPr>
      <w:tblGrid>
        <w:gridCol w:w="817"/>
        <w:gridCol w:w="349"/>
        <w:gridCol w:w="2122"/>
        <w:gridCol w:w="2524"/>
        <w:gridCol w:w="1843"/>
        <w:gridCol w:w="970"/>
        <w:gridCol w:w="615"/>
      </w:tblGrid>
      <w:tr w:rsidR="00250425" w:rsidRPr="00250425" w14:paraId="62E2933F" w14:textId="77777777" w:rsidTr="05999A02">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81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615"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5999A02">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813" w:type="dxa"/>
            <w:gridSpan w:val="2"/>
            <w:shd w:val="clear" w:color="auto" w:fill="auto"/>
          </w:tcPr>
          <w:p w14:paraId="69D3410E" w14:textId="140ACA45" w:rsidR="002E250A" w:rsidRPr="00250425" w:rsidRDefault="00624EE5" w:rsidP="00573D40">
            <w:pPr>
              <w:spacing w:before="120" w:after="120"/>
              <w:rPr>
                <w:rFonts w:asciiTheme="minorHAnsi" w:hAnsiTheme="minorHAnsi" w:cstheme="minorHAnsi"/>
                <w:sz w:val="28"/>
                <w:szCs w:val="28"/>
              </w:rPr>
            </w:pPr>
            <w:r>
              <w:rPr>
                <w:rFonts w:asciiTheme="minorHAnsi" w:hAnsiTheme="minorHAnsi" w:cstheme="minorHAnsi"/>
                <w:sz w:val="28"/>
                <w:szCs w:val="28"/>
              </w:rPr>
              <w:t>2</w:t>
            </w:r>
          </w:p>
        </w:tc>
        <w:tc>
          <w:tcPr>
            <w:tcW w:w="615"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5999A02">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813" w:type="dxa"/>
            <w:gridSpan w:val="2"/>
            <w:shd w:val="clear" w:color="auto" w:fill="auto"/>
          </w:tcPr>
          <w:p w14:paraId="3B926AEC" w14:textId="16609216" w:rsidR="002E250A" w:rsidRPr="00250425" w:rsidRDefault="00C114CE" w:rsidP="00573D40">
            <w:pPr>
              <w:spacing w:before="120" w:after="120"/>
              <w:rPr>
                <w:rFonts w:asciiTheme="minorHAnsi" w:hAnsiTheme="minorHAnsi" w:cstheme="minorHAnsi"/>
                <w:sz w:val="28"/>
                <w:szCs w:val="28"/>
              </w:rPr>
            </w:pPr>
            <w:r>
              <w:rPr>
                <w:rFonts w:asciiTheme="minorHAnsi" w:hAnsiTheme="minorHAnsi" w:cstheme="minorHAnsi"/>
                <w:sz w:val="28"/>
                <w:szCs w:val="28"/>
              </w:rPr>
              <w:t>3</w:t>
            </w:r>
          </w:p>
        </w:tc>
        <w:tc>
          <w:tcPr>
            <w:tcW w:w="615"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5999A02">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813" w:type="dxa"/>
            <w:gridSpan w:val="2"/>
            <w:shd w:val="clear" w:color="auto" w:fill="auto"/>
          </w:tcPr>
          <w:p w14:paraId="76A45710" w14:textId="0F21CC7F" w:rsidR="002E250A" w:rsidRPr="00250425" w:rsidRDefault="00490117" w:rsidP="00573D40">
            <w:pPr>
              <w:spacing w:before="120" w:after="120"/>
              <w:rPr>
                <w:rFonts w:asciiTheme="minorHAnsi" w:hAnsiTheme="minorHAnsi" w:cstheme="minorHAnsi"/>
                <w:sz w:val="28"/>
                <w:szCs w:val="28"/>
              </w:rPr>
            </w:pPr>
            <w:r>
              <w:rPr>
                <w:rFonts w:asciiTheme="minorHAnsi" w:hAnsiTheme="minorHAnsi" w:cstheme="minorHAnsi"/>
                <w:sz w:val="28"/>
                <w:szCs w:val="28"/>
              </w:rPr>
              <w:t>6</w:t>
            </w:r>
          </w:p>
        </w:tc>
        <w:tc>
          <w:tcPr>
            <w:tcW w:w="615"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5999A02">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813" w:type="dxa"/>
            <w:gridSpan w:val="2"/>
            <w:shd w:val="clear" w:color="auto" w:fill="auto"/>
          </w:tcPr>
          <w:p w14:paraId="32AF5A65" w14:textId="70FEF9C7" w:rsidR="002E250A" w:rsidRPr="00250425" w:rsidRDefault="00312403" w:rsidP="00573D40">
            <w:pPr>
              <w:spacing w:before="120" w:after="120"/>
              <w:rPr>
                <w:rFonts w:asciiTheme="minorHAnsi" w:hAnsiTheme="minorHAnsi" w:cstheme="minorHAnsi"/>
                <w:sz w:val="28"/>
                <w:szCs w:val="28"/>
              </w:rPr>
            </w:pPr>
            <w:r>
              <w:rPr>
                <w:rFonts w:asciiTheme="minorHAnsi" w:hAnsiTheme="minorHAnsi" w:cstheme="minorHAnsi"/>
                <w:sz w:val="28"/>
                <w:szCs w:val="28"/>
              </w:rPr>
              <w:t>9</w:t>
            </w:r>
          </w:p>
        </w:tc>
        <w:tc>
          <w:tcPr>
            <w:tcW w:w="615"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5999A02">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813" w:type="dxa"/>
            <w:gridSpan w:val="2"/>
            <w:shd w:val="clear" w:color="auto" w:fill="auto"/>
          </w:tcPr>
          <w:p w14:paraId="300AEFF5" w14:textId="0FEF5B56" w:rsidR="002E250A" w:rsidRPr="00250425" w:rsidRDefault="00C114CE" w:rsidP="00573D40">
            <w:pPr>
              <w:spacing w:before="120" w:after="120"/>
              <w:rPr>
                <w:rFonts w:asciiTheme="minorHAnsi" w:hAnsiTheme="minorHAnsi" w:cstheme="minorHAnsi"/>
                <w:sz w:val="28"/>
                <w:szCs w:val="28"/>
              </w:rPr>
            </w:pPr>
            <w:r>
              <w:rPr>
                <w:rFonts w:asciiTheme="minorHAnsi" w:hAnsiTheme="minorHAnsi" w:cstheme="minorHAnsi"/>
                <w:sz w:val="28"/>
                <w:szCs w:val="28"/>
              </w:rPr>
              <w:t>1</w:t>
            </w:r>
            <w:r w:rsidR="00312403">
              <w:rPr>
                <w:rFonts w:asciiTheme="minorHAnsi" w:hAnsiTheme="minorHAnsi" w:cstheme="minorHAnsi"/>
                <w:sz w:val="28"/>
                <w:szCs w:val="28"/>
              </w:rPr>
              <w:t>4</w:t>
            </w:r>
          </w:p>
        </w:tc>
        <w:tc>
          <w:tcPr>
            <w:tcW w:w="615"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5999A02">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813" w:type="dxa"/>
            <w:gridSpan w:val="2"/>
            <w:shd w:val="clear" w:color="auto" w:fill="auto"/>
          </w:tcPr>
          <w:p w14:paraId="03A21D3E" w14:textId="5D768549" w:rsidR="002E250A" w:rsidRPr="00250425" w:rsidRDefault="00C114CE" w:rsidP="00573D40">
            <w:pPr>
              <w:spacing w:before="120" w:after="120"/>
              <w:rPr>
                <w:rFonts w:asciiTheme="minorHAnsi" w:hAnsiTheme="minorHAnsi" w:cstheme="minorHAnsi"/>
                <w:sz w:val="28"/>
                <w:szCs w:val="28"/>
              </w:rPr>
            </w:pPr>
            <w:r>
              <w:rPr>
                <w:rFonts w:asciiTheme="minorHAnsi" w:hAnsiTheme="minorHAnsi" w:cstheme="minorHAnsi"/>
                <w:sz w:val="28"/>
                <w:szCs w:val="28"/>
              </w:rPr>
              <w:t>1</w:t>
            </w:r>
            <w:r w:rsidR="00312403">
              <w:rPr>
                <w:rFonts w:asciiTheme="minorHAnsi" w:hAnsiTheme="minorHAnsi" w:cstheme="minorHAnsi"/>
                <w:sz w:val="28"/>
                <w:szCs w:val="28"/>
              </w:rPr>
              <w:t>6</w:t>
            </w:r>
          </w:p>
        </w:tc>
        <w:tc>
          <w:tcPr>
            <w:tcW w:w="615"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5999A02">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813" w:type="dxa"/>
            <w:gridSpan w:val="2"/>
            <w:shd w:val="clear" w:color="auto" w:fill="auto"/>
          </w:tcPr>
          <w:p w14:paraId="2063BFAC" w14:textId="1781AF87" w:rsidR="002E250A" w:rsidRPr="00250425" w:rsidRDefault="00C114CE" w:rsidP="00573D40">
            <w:pPr>
              <w:spacing w:before="120" w:after="120"/>
              <w:rPr>
                <w:rFonts w:asciiTheme="minorHAnsi" w:hAnsiTheme="minorHAnsi" w:cstheme="minorHAnsi"/>
                <w:sz w:val="28"/>
                <w:szCs w:val="28"/>
              </w:rPr>
            </w:pPr>
            <w:r>
              <w:rPr>
                <w:rFonts w:asciiTheme="minorHAnsi" w:hAnsiTheme="minorHAnsi" w:cstheme="minorHAnsi"/>
                <w:sz w:val="28"/>
                <w:szCs w:val="28"/>
              </w:rPr>
              <w:t>1</w:t>
            </w:r>
            <w:r w:rsidR="00312403">
              <w:rPr>
                <w:rFonts w:asciiTheme="minorHAnsi" w:hAnsiTheme="minorHAnsi" w:cstheme="minorHAnsi"/>
                <w:sz w:val="28"/>
                <w:szCs w:val="28"/>
              </w:rPr>
              <w:t>7</w:t>
            </w:r>
          </w:p>
        </w:tc>
        <w:tc>
          <w:tcPr>
            <w:tcW w:w="615"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5999A02">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0D2EFE0D" w14:textId="77777777" w:rsidR="002E250A" w:rsidRPr="00250425" w:rsidRDefault="002E250A" w:rsidP="00573D40">
            <w:pPr>
              <w:spacing w:before="120" w:after="120"/>
              <w:rPr>
                <w:rFonts w:asciiTheme="minorHAnsi" w:hAnsiTheme="minorHAnsi" w:cstheme="minorHAnsi"/>
                <w:sz w:val="28"/>
                <w:szCs w:val="28"/>
              </w:rPr>
            </w:pPr>
          </w:p>
        </w:tc>
        <w:tc>
          <w:tcPr>
            <w:tcW w:w="281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615"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5999A02">
        <w:tc>
          <w:tcPr>
            <w:tcW w:w="3288" w:type="dxa"/>
            <w:gridSpan w:val="3"/>
            <w:shd w:val="clear" w:color="auto" w:fill="auto"/>
          </w:tcPr>
          <w:p w14:paraId="45F1FBE5" w14:textId="5B72ECB6" w:rsidR="002E250A" w:rsidRPr="00F648BC" w:rsidRDefault="002E250A" w:rsidP="00F648BC">
            <w:pPr>
              <w:spacing w:before="120" w:after="120" w:line="360" w:lineRule="auto"/>
              <w:jc w:val="both"/>
              <w:rPr>
                <w:rFonts w:ascii="Arial" w:hAnsi="Arial" w:cs="Arial"/>
                <w:b/>
                <w:sz w:val="24"/>
                <w:szCs w:val="24"/>
              </w:rPr>
            </w:pPr>
            <w:r w:rsidRPr="00F648BC">
              <w:rPr>
                <w:rFonts w:ascii="Arial" w:hAnsi="Arial" w:cs="Arial"/>
                <w:b/>
                <w:sz w:val="24"/>
                <w:szCs w:val="24"/>
              </w:rPr>
              <w:t>APPENDICES</w:t>
            </w:r>
            <w:r w:rsidR="00A161F3" w:rsidRPr="00F648BC">
              <w:rPr>
                <w:rFonts w:ascii="Arial" w:hAnsi="Arial" w:cs="Arial"/>
                <w:b/>
                <w:sz w:val="24"/>
                <w:szCs w:val="24"/>
              </w:rPr>
              <w:t>:</w:t>
            </w:r>
          </w:p>
        </w:tc>
        <w:tc>
          <w:tcPr>
            <w:tcW w:w="4367" w:type="dxa"/>
            <w:gridSpan w:val="2"/>
            <w:shd w:val="clear" w:color="auto" w:fill="auto"/>
          </w:tcPr>
          <w:p w14:paraId="6F59638B" w14:textId="77777777" w:rsidR="002E250A" w:rsidRPr="00461EC8" w:rsidRDefault="002E250A" w:rsidP="00F648BC">
            <w:pPr>
              <w:spacing w:line="360" w:lineRule="auto"/>
              <w:jc w:val="both"/>
              <w:rPr>
                <w:rFonts w:ascii="Arial" w:hAnsi="Arial" w:cs="Arial"/>
                <w:sz w:val="24"/>
                <w:szCs w:val="24"/>
              </w:rPr>
            </w:pPr>
          </w:p>
        </w:tc>
        <w:tc>
          <w:tcPr>
            <w:tcW w:w="970" w:type="dxa"/>
            <w:shd w:val="clear" w:color="auto" w:fill="auto"/>
          </w:tcPr>
          <w:p w14:paraId="534CC627" w14:textId="77777777" w:rsidR="002E250A" w:rsidRPr="00461EC8" w:rsidRDefault="002E250A" w:rsidP="00F648BC">
            <w:pPr>
              <w:spacing w:before="120" w:after="120" w:line="360" w:lineRule="auto"/>
              <w:jc w:val="both"/>
              <w:rPr>
                <w:rFonts w:ascii="Arial" w:hAnsi="Arial" w:cs="Arial"/>
                <w:sz w:val="24"/>
                <w:szCs w:val="24"/>
              </w:rPr>
            </w:pPr>
          </w:p>
        </w:tc>
        <w:tc>
          <w:tcPr>
            <w:tcW w:w="615"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5999A02">
        <w:tc>
          <w:tcPr>
            <w:tcW w:w="3288" w:type="dxa"/>
            <w:gridSpan w:val="3"/>
            <w:shd w:val="clear" w:color="auto" w:fill="auto"/>
          </w:tcPr>
          <w:p w14:paraId="389148FC" w14:textId="77777777" w:rsidR="002E250A" w:rsidRPr="00F648BC" w:rsidRDefault="002E250A" w:rsidP="00F648BC">
            <w:pPr>
              <w:spacing w:before="120" w:after="120" w:line="360" w:lineRule="auto"/>
              <w:jc w:val="both"/>
              <w:rPr>
                <w:rFonts w:ascii="Arial" w:hAnsi="Arial" w:cs="Arial"/>
                <w:b/>
                <w:sz w:val="24"/>
                <w:szCs w:val="24"/>
              </w:rPr>
            </w:pPr>
            <w:r w:rsidRPr="00F648BC">
              <w:rPr>
                <w:rFonts w:ascii="Arial" w:hAnsi="Arial" w:cs="Arial"/>
                <w:b/>
                <w:sz w:val="24"/>
                <w:szCs w:val="24"/>
              </w:rPr>
              <w:t>Appendix A</w:t>
            </w:r>
          </w:p>
        </w:tc>
        <w:tc>
          <w:tcPr>
            <w:tcW w:w="2524" w:type="dxa"/>
            <w:shd w:val="clear" w:color="auto" w:fill="auto"/>
          </w:tcPr>
          <w:p w14:paraId="38A9AFBB" w14:textId="7376EDC9" w:rsidR="002E250A" w:rsidRPr="00461EC8" w:rsidRDefault="002E250A" w:rsidP="00F648BC">
            <w:pPr>
              <w:spacing w:before="120" w:after="120" w:line="360" w:lineRule="auto"/>
              <w:jc w:val="both"/>
              <w:rPr>
                <w:rFonts w:ascii="Arial" w:hAnsi="Arial" w:cs="Arial"/>
                <w:sz w:val="24"/>
                <w:szCs w:val="24"/>
              </w:rPr>
            </w:pPr>
          </w:p>
        </w:tc>
        <w:tc>
          <w:tcPr>
            <w:tcW w:w="2813" w:type="dxa"/>
            <w:gridSpan w:val="2"/>
            <w:shd w:val="clear" w:color="auto" w:fill="auto"/>
          </w:tcPr>
          <w:p w14:paraId="60C77E03" w14:textId="102ACDB4" w:rsidR="002E250A" w:rsidRPr="00461EC8" w:rsidRDefault="00B40421" w:rsidP="00F648BC">
            <w:pPr>
              <w:spacing w:before="120" w:after="120" w:line="360" w:lineRule="auto"/>
              <w:jc w:val="both"/>
              <w:rPr>
                <w:rFonts w:ascii="Arial" w:hAnsi="Arial" w:cs="Arial"/>
                <w:sz w:val="24"/>
                <w:szCs w:val="24"/>
              </w:rPr>
            </w:pPr>
            <w:r w:rsidRPr="00461EC8">
              <w:rPr>
                <w:rFonts w:ascii="Arial" w:hAnsi="Arial" w:cs="Arial"/>
                <w:sz w:val="24"/>
                <w:szCs w:val="24"/>
              </w:rPr>
              <w:t>SWOT Analysis</w:t>
            </w:r>
          </w:p>
        </w:tc>
        <w:tc>
          <w:tcPr>
            <w:tcW w:w="615"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5999A02">
        <w:tc>
          <w:tcPr>
            <w:tcW w:w="3288" w:type="dxa"/>
            <w:gridSpan w:val="3"/>
            <w:shd w:val="clear" w:color="auto" w:fill="auto"/>
          </w:tcPr>
          <w:p w14:paraId="5BA627E2" w14:textId="77777777" w:rsidR="002E250A" w:rsidRPr="00F648BC" w:rsidRDefault="002E250A" w:rsidP="00F648BC">
            <w:pPr>
              <w:spacing w:before="120" w:after="120" w:line="360" w:lineRule="auto"/>
              <w:jc w:val="both"/>
              <w:rPr>
                <w:rFonts w:ascii="Arial" w:hAnsi="Arial" w:cs="Arial"/>
                <w:b/>
                <w:sz w:val="24"/>
                <w:szCs w:val="24"/>
              </w:rPr>
            </w:pPr>
            <w:r w:rsidRPr="00F648BC">
              <w:rPr>
                <w:rFonts w:ascii="Arial" w:hAnsi="Arial" w:cs="Arial"/>
                <w:b/>
                <w:sz w:val="24"/>
                <w:szCs w:val="24"/>
              </w:rPr>
              <w:t>Appendix B</w:t>
            </w:r>
          </w:p>
        </w:tc>
        <w:tc>
          <w:tcPr>
            <w:tcW w:w="2524" w:type="dxa"/>
            <w:shd w:val="clear" w:color="auto" w:fill="auto"/>
          </w:tcPr>
          <w:p w14:paraId="1054DDB3" w14:textId="348D30CE" w:rsidR="002E250A" w:rsidRPr="00461EC8" w:rsidRDefault="002E250A" w:rsidP="00F648BC">
            <w:pPr>
              <w:spacing w:before="120" w:after="120" w:line="360" w:lineRule="auto"/>
              <w:jc w:val="both"/>
              <w:rPr>
                <w:rFonts w:ascii="Arial" w:hAnsi="Arial" w:cs="Arial"/>
                <w:sz w:val="24"/>
                <w:szCs w:val="24"/>
              </w:rPr>
            </w:pPr>
          </w:p>
        </w:tc>
        <w:tc>
          <w:tcPr>
            <w:tcW w:w="2813" w:type="dxa"/>
            <w:gridSpan w:val="2"/>
            <w:shd w:val="clear" w:color="auto" w:fill="auto"/>
          </w:tcPr>
          <w:p w14:paraId="22C9D247" w14:textId="127E3E5A" w:rsidR="002E250A" w:rsidRPr="00461EC8" w:rsidRDefault="00B40421" w:rsidP="00F648BC">
            <w:pPr>
              <w:spacing w:before="120" w:after="120" w:line="360" w:lineRule="auto"/>
              <w:jc w:val="both"/>
              <w:rPr>
                <w:rFonts w:ascii="Arial" w:hAnsi="Arial" w:cs="Arial"/>
                <w:sz w:val="24"/>
                <w:szCs w:val="24"/>
              </w:rPr>
            </w:pPr>
            <w:r w:rsidRPr="00461EC8">
              <w:rPr>
                <w:rFonts w:ascii="Arial" w:hAnsi="Arial" w:cs="Arial"/>
                <w:sz w:val="24"/>
                <w:szCs w:val="24"/>
              </w:rPr>
              <w:t>PEST Analysis</w:t>
            </w:r>
          </w:p>
        </w:tc>
        <w:tc>
          <w:tcPr>
            <w:tcW w:w="615"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5999A02">
        <w:tc>
          <w:tcPr>
            <w:tcW w:w="3288" w:type="dxa"/>
            <w:gridSpan w:val="3"/>
            <w:shd w:val="clear" w:color="auto" w:fill="auto"/>
          </w:tcPr>
          <w:p w14:paraId="69D04AD4" w14:textId="2B14B5BF" w:rsidR="002E250A" w:rsidRPr="00F648BC" w:rsidRDefault="02651084" w:rsidP="00F648BC">
            <w:pPr>
              <w:spacing w:before="120" w:after="120" w:line="360" w:lineRule="auto"/>
              <w:jc w:val="both"/>
              <w:rPr>
                <w:rFonts w:ascii="Arial" w:hAnsi="Arial" w:cs="Arial"/>
                <w:b/>
                <w:bCs/>
                <w:sz w:val="24"/>
                <w:szCs w:val="24"/>
              </w:rPr>
            </w:pPr>
            <w:r w:rsidRPr="00F648BC">
              <w:rPr>
                <w:rFonts w:ascii="Arial" w:hAnsi="Arial" w:cs="Arial"/>
                <w:b/>
                <w:bCs/>
                <w:sz w:val="24"/>
                <w:szCs w:val="24"/>
              </w:rPr>
              <w:t>Appendix C</w:t>
            </w:r>
          </w:p>
          <w:p w14:paraId="69774D56" w14:textId="672691E4" w:rsidR="002E250A" w:rsidRPr="00F648BC" w:rsidRDefault="002E250A" w:rsidP="00F648BC">
            <w:pPr>
              <w:spacing w:before="120" w:after="120" w:line="360" w:lineRule="auto"/>
              <w:jc w:val="both"/>
              <w:rPr>
                <w:rFonts w:ascii="Arial" w:hAnsi="Arial" w:cs="Arial"/>
                <w:b/>
                <w:bCs/>
                <w:sz w:val="24"/>
                <w:szCs w:val="24"/>
              </w:rPr>
            </w:pPr>
          </w:p>
          <w:p w14:paraId="409A3DF4" w14:textId="1D7ECC8A" w:rsidR="002E250A" w:rsidRPr="00F648BC" w:rsidRDefault="6F570FC9" w:rsidP="00F648BC">
            <w:pPr>
              <w:spacing w:before="120" w:after="120" w:line="360" w:lineRule="auto"/>
              <w:jc w:val="both"/>
              <w:rPr>
                <w:rFonts w:ascii="Arial" w:hAnsi="Arial" w:cs="Arial"/>
                <w:b/>
                <w:bCs/>
                <w:sz w:val="24"/>
                <w:szCs w:val="24"/>
              </w:rPr>
            </w:pPr>
            <w:r w:rsidRPr="00F648BC">
              <w:rPr>
                <w:rFonts w:ascii="Arial" w:hAnsi="Arial" w:cs="Arial"/>
                <w:b/>
                <w:bCs/>
                <w:sz w:val="24"/>
                <w:szCs w:val="24"/>
              </w:rPr>
              <w:t>Appendix D</w:t>
            </w:r>
          </w:p>
          <w:p w14:paraId="5F12E54B" w14:textId="77777777" w:rsidR="007D16E5" w:rsidRDefault="007D16E5" w:rsidP="00F648BC">
            <w:pPr>
              <w:spacing w:before="120" w:after="120" w:line="360" w:lineRule="auto"/>
              <w:jc w:val="both"/>
              <w:rPr>
                <w:rFonts w:ascii="Arial" w:hAnsi="Arial" w:cs="Arial"/>
                <w:b/>
                <w:bCs/>
                <w:sz w:val="24"/>
                <w:szCs w:val="24"/>
              </w:rPr>
            </w:pPr>
          </w:p>
          <w:p w14:paraId="48B67BE5" w14:textId="3C1725D3" w:rsidR="002E250A" w:rsidRPr="00F648BC" w:rsidRDefault="184D4815" w:rsidP="00F648BC">
            <w:pPr>
              <w:spacing w:before="120" w:after="120" w:line="360" w:lineRule="auto"/>
              <w:jc w:val="both"/>
              <w:rPr>
                <w:rFonts w:ascii="Arial" w:hAnsi="Arial" w:cs="Arial"/>
                <w:b/>
                <w:bCs/>
                <w:sz w:val="24"/>
                <w:szCs w:val="24"/>
              </w:rPr>
            </w:pPr>
            <w:r w:rsidRPr="00F648BC">
              <w:rPr>
                <w:rFonts w:ascii="Arial" w:hAnsi="Arial" w:cs="Arial"/>
                <w:b/>
                <w:bCs/>
                <w:sz w:val="24"/>
                <w:szCs w:val="24"/>
              </w:rPr>
              <w:t>Appendix E</w:t>
            </w:r>
          </w:p>
          <w:p w14:paraId="48F0D2C3" w14:textId="2A35145B" w:rsidR="002E250A" w:rsidRPr="00F648BC" w:rsidRDefault="002E250A" w:rsidP="00F648BC">
            <w:pPr>
              <w:spacing w:before="120" w:after="120" w:line="360" w:lineRule="auto"/>
              <w:jc w:val="both"/>
              <w:rPr>
                <w:rFonts w:ascii="Arial" w:hAnsi="Arial" w:cs="Arial"/>
                <w:b/>
                <w:bCs/>
                <w:sz w:val="24"/>
                <w:szCs w:val="24"/>
              </w:rPr>
            </w:pPr>
          </w:p>
          <w:p w14:paraId="3B95A89F" w14:textId="474AC623" w:rsidR="002E250A" w:rsidRPr="00F648BC" w:rsidRDefault="184D4815" w:rsidP="00F648BC">
            <w:pPr>
              <w:spacing w:before="120" w:after="120" w:line="360" w:lineRule="auto"/>
              <w:jc w:val="both"/>
              <w:rPr>
                <w:rFonts w:ascii="Arial" w:hAnsi="Arial" w:cs="Arial"/>
                <w:b/>
                <w:bCs/>
                <w:sz w:val="24"/>
                <w:szCs w:val="24"/>
              </w:rPr>
            </w:pPr>
            <w:r w:rsidRPr="00F648BC">
              <w:rPr>
                <w:rFonts w:ascii="Arial" w:hAnsi="Arial" w:cs="Arial"/>
                <w:b/>
                <w:bCs/>
                <w:sz w:val="24"/>
                <w:szCs w:val="24"/>
              </w:rPr>
              <w:t>Appendix F</w:t>
            </w:r>
          </w:p>
        </w:tc>
        <w:tc>
          <w:tcPr>
            <w:tcW w:w="2524" w:type="dxa"/>
            <w:shd w:val="clear" w:color="auto" w:fill="auto"/>
          </w:tcPr>
          <w:p w14:paraId="7772BEBD" w14:textId="2796212F" w:rsidR="002E250A" w:rsidRPr="00461EC8" w:rsidRDefault="002E250A" w:rsidP="00F648BC">
            <w:pPr>
              <w:spacing w:before="120" w:after="120" w:line="360" w:lineRule="auto"/>
              <w:jc w:val="both"/>
              <w:rPr>
                <w:rFonts w:ascii="Arial" w:hAnsi="Arial" w:cs="Arial"/>
                <w:sz w:val="24"/>
                <w:szCs w:val="24"/>
              </w:rPr>
            </w:pPr>
          </w:p>
        </w:tc>
        <w:tc>
          <w:tcPr>
            <w:tcW w:w="2813" w:type="dxa"/>
            <w:gridSpan w:val="2"/>
            <w:shd w:val="clear" w:color="auto" w:fill="auto"/>
          </w:tcPr>
          <w:p w14:paraId="61D29EF3" w14:textId="4C4BB4B6" w:rsidR="00456233" w:rsidRPr="00461EC8" w:rsidRDefault="37104B00" w:rsidP="00F648BC">
            <w:pPr>
              <w:spacing w:before="120" w:after="120" w:line="360" w:lineRule="auto"/>
              <w:jc w:val="both"/>
              <w:rPr>
                <w:rFonts w:ascii="Arial" w:hAnsi="Arial" w:cs="Arial"/>
                <w:sz w:val="24"/>
                <w:szCs w:val="24"/>
              </w:rPr>
            </w:pPr>
            <w:r w:rsidRPr="00461EC8">
              <w:rPr>
                <w:rFonts w:ascii="Arial" w:hAnsi="Arial" w:cs="Arial"/>
                <w:sz w:val="24"/>
                <w:szCs w:val="24"/>
              </w:rPr>
              <w:t xml:space="preserve">Copy of Pitch </w:t>
            </w:r>
            <w:r w:rsidR="4EDF6860" w:rsidRPr="00461EC8">
              <w:rPr>
                <w:rFonts w:ascii="Arial" w:hAnsi="Arial" w:cs="Arial"/>
                <w:sz w:val="24"/>
                <w:szCs w:val="24"/>
              </w:rPr>
              <w:t>Supporting</w:t>
            </w:r>
            <w:r w:rsidRPr="00461EC8">
              <w:rPr>
                <w:rFonts w:ascii="Arial" w:hAnsi="Arial" w:cs="Arial"/>
                <w:sz w:val="24"/>
                <w:szCs w:val="24"/>
              </w:rPr>
              <w:t xml:space="preserve"> </w:t>
            </w:r>
            <w:r w:rsidR="4EDF6860" w:rsidRPr="00461EC8">
              <w:rPr>
                <w:rFonts w:ascii="Arial" w:hAnsi="Arial" w:cs="Arial"/>
                <w:sz w:val="24"/>
                <w:szCs w:val="24"/>
              </w:rPr>
              <w:t>Material</w:t>
            </w:r>
          </w:p>
          <w:p w14:paraId="7701E47A" w14:textId="3FCF0739" w:rsidR="00456233" w:rsidRDefault="6A3448C0" w:rsidP="00F648BC">
            <w:pPr>
              <w:spacing w:before="120" w:after="120" w:line="360" w:lineRule="auto"/>
              <w:jc w:val="both"/>
              <w:rPr>
                <w:rFonts w:ascii="Arial" w:hAnsi="Arial" w:cs="Arial"/>
                <w:sz w:val="24"/>
                <w:szCs w:val="24"/>
              </w:rPr>
            </w:pPr>
            <w:r w:rsidRPr="00461EC8">
              <w:rPr>
                <w:rFonts w:ascii="Arial" w:hAnsi="Arial" w:cs="Arial"/>
                <w:sz w:val="24"/>
                <w:szCs w:val="24"/>
              </w:rPr>
              <w:t>Financial breakdown and Startup</w:t>
            </w:r>
          </w:p>
          <w:p w14:paraId="34CBCF95" w14:textId="03739510" w:rsidR="00456233" w:rsidRPr="00461EC8" w:rsidRDefault="3A817CE3" w:rsidP="00F648BC">
            <w:pPr>
              <w:spacing w:before="120" w:after="120" w:line="360" w:lineRule="auto"/>
              <w:jc w:val="both"/>
              <w:rPr>
                <w:rFonts w:ascii="Arial" w:hAnsi="Arial" w:cs="Arial"/>
                <w:sz w:val="24"/>
                <w:szCs w:val="24"/>
              </w:rPr>
            </w:pPr>
            <w:r w:rsidRPr="00461EC8">
              <w:rPr>
                <w:rFonts w:ascii="Arial" w:hAnsi="Arial" w:cs="Arial"/>
                <w:sz w:val="24"/>
                <w:szCs w:val="24"/>
              </w:rPr>
              <w:t>Promotion/Marketing Materials</w:t>
            </w:r>
          </w:p>
          <w:p w14:paraId="264A63D9" w14:textId="77777777" w:rsidR="007D16E5" w:rsidRDefault="007D16E5" w:rsidP="00F648BC">
            <w:pPr>
              <w:spacing w:before="120" w:after="120" w:line="360" w:lineRule="auto"/>
              <w:jc w:val="both"/>
              <w:rPr>
                <w:rFonts w:ascii="Arial" w:hAnsi="Arial" w:cs="Arial"/>
                <w:sz w:val="24"/>
                <w:szCs w:val="24"/>
              </w:rPr>
            </w:pPr>
          </w:p>
          <w:p w14:paraId="080C56D8" w14:textId="5712EFF4" w:rsidR="00456233" w:rsidRPr="00461EC8" w:rsidRDefault="0AD8C645" w:rsidP="00D71C3A">
            <w:pPr>
              <w:spacing w:before="120" w:after="120" w:line="360" w:lineRule="auto"/>
              <w:jc w:val="both"/>
              <w:rPr>
                <w:rFonts w:ascii="Arial" w:hAnsi="Arial" w:cs="Arial"/>
                <w:sz w:val="24"/>
                <w:szCs w:val="24"/>
              </w:rPr>
            </w:pPr>
            <w:r w:rsidRPr="00461EC8">
              <w:rPr>
                <w:rFonts w:ascii="Arial" w:hAnsi="Arial" w:cs="Arial"/>
                <w:sz w:val="24"/>
                <w:szCs w:val="24"/>
              </w:rPr>
              <w:t>Location Brochure</w:t>
            </w:r>
          </w:p>
        </w:tc>
        <w:tc>
          <w:tcPr>
            <w:tcW w:w="615"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r w:rsidR="00A161F3" w:rsidRPr="00250425" w14:paraId="3B386D9D" w14:textId="77777777" w:rsidTr="05999A02">
        <w:trPr>
          <w:gridAfter w:val="5"/>
          <w:wAfter w:w="8074" w:type="dxa"/>
        </w:trPr>
        <w:tc>
          <w:tcPr>
            <w:tcW w:w="1166" w:type="dxa"/>
            <w:gridSpan w:val="2"/>
            <w:shd w:val="clear" w:color="auto" w:fill="auto"/>
          </w:tcPr>
          <w:p w14:paraId="48DC01A8" w14:textId="25DA45D3" w:rsidR="00A161F3" w:rsidRPr="00250425" w:rsidRDefault="00A161F3" w:rsidP="05999A02">
            <w:pPr>
              <w:spacing w:before="120" w:after="120"/>
              <w:rPr>
                <w:rFonts w:asciiTheme="minorHAnsi" w:hAnsiTheme="minorHAnsi" w:cstheme="minorBidi"/>
                <w:sz w:val="28"/>
                <w:szCs w:val="28"/>
              </w:rPr>
            </w:pPr>
          </w:p>
        </w:tc>
      </w:tr>
    </w:tbl>
    <w:p w14:paraId="08809B94" w14:textId="4B37B858" w:rsidR="0080165C" w:rsidRDefault="0080165C" w:rsidP="72B68993">
      <w:pPr>
        <w:jc w:val="both"/>
        <w:rPr>
          <w:rFonts w:ascii="Arial" w:eastAsia="Arial" w:hAnsi="Arial" w:cs="Arial"/>
          <w:b/>
          <w:bCs/>
          <w:sz w:val="24"/>
          <w:szCs w:val="24"/>
        </w:rPr>
      </w:pPr>
    </w:p>
    <w:p w14:paraId="77082F66" w14:textId="77777777" w:rsidR="00B85EC9" w:rsidRDefault="00B85EC9">
      <w:pPr>
        <w:overflowPunct/>
        <w:autoSpaceDE/>
        <w:autoSpaceDN/>
        <w:adjustRightInd/>
        <w:spacing w:after="200" w:line="276" w:lineRule="auto"/>
        <w:textAlignment w:val="auto"/>
        <w:rPr>
          <w:rFonts w:eastAsia="Arial"/>
          <w:b/>
          <w:sz w:val="24"/>
        </w:rPr>
      </w:pPr>
      <w:r>
        <w:rPr>
          <w:rFonts w:eastAsia="Arial"/>
        </w:rPr>
        <w:br w:type="page"/>
      </w:r>
    </w:p>
    <w:p w14:paraId="70A321B1" w14:textId="65D7AB42" w:rsidR="002E250A" w:rsidRPr="00461EC8" w:rsidRDefault="3BA584B9" w:rsidP="00461EC8">
      <w:pPr>
        <w:pStyle w:val="Heading3"/>
        <w:spacing w:line="360" w:lineRule="auto"/>
        <w:rPr>
          <w:rFonts w:ascii="Arial" w:eastAsia="Arial" w:hAnsi="Arial" w:cs="Arial"/>
        </w:rPr>
      </w:pPr>
      <w:r w:rsidRPr="00461EC8">
        <w:rPr>
          <w:rFonts w:ascii="Arial" w:eastAsia="Arial" w:hAnsi="Arial" w:cs="Arial"/>
        </w:rPr>
        <w:lastRenderedPageBreak/>
        <w:t xml:space="preserve">1. </w:t>
      </w:r>
      <w:r w:rsidR="60B706F0" w:rsidRPr="00461EC8">
        <w:rPr>
          <w:rFonts w:ascii="Arial" w:eastAsia="Arial" w:hAnsi="Arial" w:cs="Arial"/>
        </w:rPr>
        <w:t>EXECUTIVE SUMMARY</w:t>
      </w:r>
    </w:p>
    <w:p w14:paraId="443A5744" w14:textId="100538D9" w:rsidR="009B62D7" w:rsidRPr="00461EC8" w:rsidRDefault="009B62D7" w:rsidP="00461EC8">
      <w:pPr>
        <w:spacing w:line="360" w:lineRule="auto"/>
        <w:jc w:val="both"/>
        <w:rPr>
          <w:rFonts w:ascii="Arial" w:eastAsia="Arial" w:hAnsi="Arial" w:cs="Arial"/>
          <w:sz w:val="24"/>
          <w:szCs w:val="24"/>
        </w:rPr>
      </w:pPr>
    </w:p>
    <w:p w14:paraId="331AB7DC" w14:textId="0BD35075" w:rsidR="009B62D7" w:rsidRPr="00461EC8" w:rsidRDefault="39C9EA2E" w:rsidP="00461EC8">
      <w:pPr>
        <w:spacing w:line="360" w:lineRule="auto"/>
        <w:jc w:val="both"/>
        <w:rPr>
          <w:rFonts w:ascii="Arial" w:eastAsia="Arial" w:hAnsi="Arial" w:cs="Arial"/>
          <w:sz w:val="24"/>
          <w:szCs w:val="24"/>
        </w:rPr>
      </w:pPr>
      <w:r w:rsidRPr="00461EC8">
        <w:rPr>
          <w:rFonts w:ascii="Arial" w:eastAsia="Arial" w:hAnsi="Arial" w:cs="Arial"/>
          <w:sz w:val="24"/>
          <w:szCs w:val="24"/>
        </w:rPr>
        <w:t>N-S-</w:t>
      </w:r>
      <w:r w:rsidR="68850C68" w:rsidRPr="00461EC8">
        <w:rPr>
          <w:rFonts w:ascii="Arial" w:eastAsia="Arial" w:hAnsi="Arial" w:cs="Arial"/>
          <w:sz w:val="24"/>
          <w:szCs w:val="24"/>
        </w:rPr>
        <w:t>E</w:t>
      </w:r>
      <w:r w:rsidRPr="00461EC8">
        <w:rPr>
          <w:rFonts w:ascii="Arial" w:eastAsia="Arial" w:hAnsi="Arial" w:cs="Arial"/>
          <w:sz w:val="24"/>
          <w:szCs w:val="24"/>
        </w:rPr>
        <w:t>-W Library Café, located in the heart of Bath, merges the classic ambience of a library with the modern comfort of a café. Our mission is to create a cosy and inviting space where customers can enjoy a diverse collection of books, magazines, and locally sourced homemade bakery products, sandwiches, and beverages. This unique blend caters to book lovers, students, professionals, and anyone seeking a quiet place to relax, read, or work.</w:t>
      </w:r>
    </w:p>
    <w:p w14:paraId="5DC31B1C" w14:textId="4FE6DAAD" w:rsidR="009B62D7" w:rsidRPr="00461EC8" w:rsidRDefault="39C9EA2E" w:rsidP="00461EC8">
      <w:pPr>
        <w:spacing w:line="360" w:lineRule="auto"/>
        <w:jc w:val="both"/>
        <w:rPr>
          <w:rFonts w:ascii="Arial" w:eastAsia="Arial" w:hAnsi="Arial" w:cs="Arial"/>
          <w:sz w:val="24"/>
          <w:szCs w:val="24"/>
        </w:rPr>
      </w:pPr>
      <w:r w:rsidRPr="00461EC8">
        <w:rPr>
          <w:rFonts w:ascii="Arial" w:eastAsia="Arial" w:hAnsi="Arial" w:cs="Arial"/>
          <w:sz w:val="24"/>
          <w:szCs w:val="24"/>
        </w:rPr>
        <w:t xml:space="preserve"> </w:t>
      </w:r>
    </w:p>
    <w:p w14:paraId="7419C5D3" w14:textId="0E11DF8E" w:rsidR="009B62D7" w:rsidRPr="00461EC8" w:rsidRDefault="39C9EA2E" w:rsidP="00461EC8">
      <w:pPr>
        <w:spacing w:line="360" w:lineRule="auto"/>
        <w:jc w:val="both"/>
        <w:rPr>
          <w:rFonts w:ascii="Arial" w:eastAsia="Arial" w:hAnsi="Arial" w:cs="Arial"/>
          <w:sz w:val="24"/>
          <w:szCs w:val="24"/>
        </w:rPr>
      </w:pPr>
      <w:r w:rsidRPr="00461EC8">
        <w:rPr>
          <w:rFonts w:ascii="Arial" w:eastAsia="Arial" w:hAnsi="Arial" w:cs="Arial"/>
          <w:sz w:val="24"/>
          <w:szCs w:val="24"/>
        </w:rPr>
        <w:t xml:space="preserve">Our team comprises experienced professionals: Alina-Adriana Badea as the HR Manager, Tatiana-Elena </w:t>
      </w:r>
      <w:proofErr w:type="spellStart"/>
      <w:r w:rsidRPr="00461EC8">
        <w:rPr>
          <w:rFonts w:ascii="Arial" w:eastAsia="Arial" w:hAnsi="Arial" w:cs="Arial"/>
          <w:sz w:val="24"/>
          <w:szCs w:val="24"/>
        </w:rPr>
        <w:t>Bacalu</w:t>
      </w:r>
      <w:proofErr w:type="spellEnd"/>
      <w:r w:rsidRPr="00461EC8">
        <w:rPr>
          <w:rFonts w:ascii="Arial" w:eastAsia="Arial" w:hAnsi="Arial" w:cs="Arial"/>
          <w:sz w:val="24"/>
          <w:szCs w:val="24"/>
        </w:rPr>
        <w:t xml:space="preserve"> as the Marketing Manager, Bianca-Stefania Postelnicu as the Caffe Assistant, and Syeda Begum as the Finance Manager. Each member brings valuable skills and expertise to ensure the success of our venture.</w:t>
      </w:r>
    </w:p>
    <w:p w14:paraId="703255D7" w14:textId="2C877E9F" w:rsidR="009B62D7" w:rsidRPr="00461EC8" w:rsidRDefault="39C9EA2E" w:rsidP="00461EC8">
      <w:pPr>
        <w:spacing w:line="360" w:lineRule="auto"/>
        <w:jc w:val="both"/>
        <w:rPr>
          <w:rFonts w:ascii="Arial" w:eastAsia="Arial" w:hAnsi="Arial" w:cs="Arial"/>
          <w:sz w:val="24"/>
          <w:szCs w:val="24"/>
        </w:rPr>
      </w:pPr>
      <w:r w:rsidRPr="00461EC8">
        <w:rPr>
          <w:rFonts w:ascii="Arial" w:eastAsia="Arial" w:hAnsi="Arial" w:cs="Arial"/>
          <w:sz w:val="24"/>
          <w:szCs w:val="24"/>
        </w:rPr>
        <w:t xml:space="preserve"> </w:t>
      </w:r>
    </w:p>
    <w:p w14:paraId="31F44916" w14:textId="736F6DDA" w:rsidR="009B62D7" w:rsidRPr="00461EC8" w:rsidRDefault="39C9EA2E" w:rsidP="00461EC8">
      <w:pPr>
        <w:spacing w:line="360" w:lineRule="auto"/>
        <w:jc w:val="both"/>
        <w:rPr>
          <w:rFonts w:ascii="Arial" w:eastAsia="Arial" w:hAnsi="Arial" w:cs="Arial"/>
          <w:sz w:val="24"/>
          <w:szCs w:val="24"/>
        </w:rPr>
      </w:pPr>
      <w:r w:rsidRPr="00461EC8">
        <w:rPr>
          <w:rFonts w:ascii="Arial" w:eastAsia="Arial" w:hAnsi="Arial" w:cs="Arial"/>
          <w:sz w:val="24"/>
          <w:szCs w:val="24"/>
        </w:rPr>
        <w:t>Market research highlights Bath's rich cultural history, thriving tourism economy, and diverse population as ideal conditions for our business. Our marketing plan focuses on competitive pricing, diverse product offerings, and effective digital marketing strategies.</w:t>
      </w:r>
    </w:p>
    <w:p w14:paraId="262A966A" w14:textId="4DFAACA0" w:rsidR="009B62D7" w:rsidRPr="00461EC8" w:rsidRDefault="39C9EA2E" w:rsidP="00461EC8">
      <w:pPr>
        <w:spacing w:line="360" w:lineRule="auto"/>
        <w:jc w:val="both"/>
        <w:rPr>
          <w:rFonts w:ascii="Arial" w:eastAsia="Arial" w:hAnsi="Arial" w:cs="Arial"/>
          <w:sz w:val="24"/>
          <w:szCs w:val="24"/>
        </w:rPr>
      </w:pPr>
      <w:r w:rsidRPr="00461EC8">
        <w:rPr>
          <w:rFonts w:ascii="Arial" w:eastAsia="Arial" w:hAnsi="Arial" w:cs="Arial"/>
          <w:sz w:val="24"/>
          <w:szCs w:val="24"/>
        </w:rPr>
        <w:t xml:space="preserve"> </w:t>
      </w:r>
    </w:p>
    <w:p w14:paraId="41A2A319" w14:textId="52C1FB35" w:rsidR="009B62D7" w:rsidRPr="00461EC8" w:rsidRDefault="39C9EA2E" w:rsidP="00461EC8">
      <w:pPr>
        <w:spacing w:line="360" w:lineRule="auto"/>
        <w:jc w:val="both"/>
        <w:rPr>
          <w:rFonts w:ascii="Arial" w:eastAsia="Arial" w:hAnsi="Arial" w:cs="Arial"/>
          <w:sz w:val="24"/>
          <w:szCs w:val="24"/>
        </w:rPr>
      </w:pPr>
      <w:r w:rsidRPr="00461EC8">
        <w:rPr>
          <w:rFonts w:ascii="Arial" w:eastAsia="Arial" w:hAnsi="Arial" w:cs="Arial"/>
          <w:sz w:val="24"/>
          <w:szCs w:val="24"/>
        </w:rPr>
        <w:t>Key resources include a prime location at 124a High Street Weston, Bath, and partnerships with local suppliers for high-quality products. Our financial projections indicate a first-year profit of £18,620, supported by thorough financial planning and startup funding.</w:t>
      </w:r>
    </w:p>
    <w:p w14:paraId="4E6ACFF4" w14:textId="75F70C22" w:rsidR="009B62D7" w:rsidRPr="00461EC8" w:rsidRDefault="39C9EA2E" w:rsidP="00461EC8">
      <w:pPr>
        <w:spacing w:line="360" w:lineRule="auto"/>
        <w:jc w:val="both"/>
        <w:rPr>
          <w:rFonts w:ascii="Arial" w:eastAsia="Arial" w:hAnsi="Arial" w:cs="Arial"/>
          <w:sz w:val="24"/>
          <w:szCs w:val="24"/>
        </w:rPr>
      </w:pPr>
      <w:r w:rsidRPr="00461EC8">
        <w:rPr>
          <w:rFonts w:ascii="Arial" w:eastAsia="Arial" w:hAnsi="Arial" w:cs="Arial"/>
          <w:sz w:val="24"/>
          <w:szCs w:val="24"/>
        </w:rPr>
        <w:t xml:space="preserve"> </w:t>
      </w:r>
    </w:p>
    <w:p w14:paraId="21E00CED" w14:textId="628FC99B" w:rsidR="009B62D7" w:rsidRPr="00461EC8" w:rsidRDefault="39C9EA2E" w:rsidP="00461EC8">
      <w:pPr>
        <w:spacing w:line="360" w:lineRule="auto"/>
        <w:jc w:val="both"/>
        <w:rPr>
          <w:rFonts w:ascii="Arial" w:eastAsia="Arial" w:hAnsi="Arial" w:cs="Arial"/>
        </w:rPr>
      </w:pPr>
      <w:r w:rsidRPr="00461EC8">
        <w:rPr>
          <w:rFonts w:ascii="Arial" w:eastAsia="Arial" w:hAnsi="Arial" w:cs="Arial"/>
          <w:sz w:val="24"/>
          <w:szCs w:val="24"/>
        </w:rPr>
        <w:t>By promoting local partnerships and offering a unique blend of hospitality and literary culture, N-S-</w:t>
      </w:r>
      <w:r w:rsidR="00B52C79">
        <w:rPr>
          <w:rFonts w:ascii="Arial" w:eastAsia="Arial" w:hAnsi="Arial" w:cs="Arial"/>
          <w:sz w:val="24"/>
          <w:szCs w:val="24"/>
        </w:rPr>
        <w:t>E</w:t>
      </w:r>
      <w:r w:rsidRPr="00461EC8">
        <w:rPr>
          <w:rFonts w:ascii="Arial" w:eastAsia="Arial" w:hAnsi="Arial" w:cs="Arial"/>
          <w:sz w:val="24"/>
          <w:szCs w:val="24"/>
        </w:rPr>
        <w:t>-W Library Café aims to become a beloved community hub and a niche market leader in Bath.</w:t>
      </w:r>
    </w:p>
    <w:p w14:paraId="46BA6252" w14:textId="5C2124EE" w:rsidR="24358ED2" w:rsidRDefault="24358ED2" w:rsidP="24358ED2">
      <w:pPr>
        <w:spacing w:line="360" w:lineRule="auto"/>
        <w:rPr>
          <w:rFonts w:ascii="Arial" w:eastAsia="Arial" w:hAnsi="Arial" w:cs="Arial"/>
          <w:b/>
          <w:bCs/>
          <w:sz w:val="24"/>
          <w:szCs w:val="24"/>
        </w:rPr>
      </w:pPr>
    </w:p>
    <w:p w14:paraId="06C07022" w14:textId="09DA0883" w:rsidR="24358ED2" w:rsidRDefault="24358ED2" w:rsidP="24358ED2">
      <w:pPr>
        <w:spacing w:line="360" w:lineRule="auto"/>
        <w:rPr>
          <w:rFonts w:ascii="Arial" w:eastAsia="Arial" w:hAnsi="Arial" w:cs="Arial"/>
          <w:b/>
          <w:bCs/>
          <w:sz w:val="24"/>
          <w:szCs w:val="24"/>
        </w:rPr>
      </w:pPr>
    </w:p>
    <w:p w14:paraId="3FB39686" w14:textId="6F9BC22D" w:rsidR="24358ED2" w:rsidRDefault="24358ED2" w:rsidP="24358ED2">
      <w:pPr>
        <w:spacing w:line="360" w:lineRule="auto"/>
        <w:rPr>
          <w:rFonts w:ascii="Arial" w:eastAsia="Arial" w:hAnsi="Arial" w:cs="Arial"/>
          <w:b/>
          <w:bCs/>
          <w:sz w:val="24"/>
          <w:szCs w:val="24"/>
        </w:rPr>
      </w:pPr>
    </w:p>
    <w:p w14:paraId="48BFB712" w14:textId="1982EEFF" w:rsidR="24358ED2" w:rsidRDefault="24358ED2" w:rsidP="24358ED2">
      <w:pPr>
        <w:spacing w:line="360" w:lineRule="auto"/>
        <w:rPr>
          <w:rFonts w:ascii="Arial" w:eastAsia="Arial" w:hAnsi="Arial" w:cs="Arial"/>
          <w:b/>
          <w:bCs/>
          <w:sz w:val="24"/>
          <w:szCs w:val="24"/>
        </w:rPr>
      </w:pPr>
    </w:p>
    <w:p w14:paraId="5AA42B96" w14:textId="53893432" w:rsidR="24358ED2" w:rsidRDefault="24358ED2" w:rsidP="24358ED2">
      <w:pPr>
        <w:spacing w:line="360" w:lineRule="auto"/>
        <w:rPr>
          <w:rFonts w:ascii="Arial" w:eastAsia="Arial" w:hAnsi="Arial" w:cs="Arial"/>
          <w:b/>
          <w:bCs/>
          <w:sz w:val="24"/>
          <w:szCs w:val="24"/>
        </w:rPr>
      </w:pPr>
    </w:p>
    <w:p w14:paraId="51DA2CBE" w14:textId="117B4F6F" w:rsidR="24358ED2" w:rsidRDefault="24358ED2" w:rsidP="24358ED2">
      <w:pPr>
        <w:spacing w:line="360" w:lineRule="auto"/>
        <w:rPr>
          <w:rFonts w:ascii="Arial" w:eastAsia="Arial" w:hAnsi="Arial" w:cs="Arial"/>
          <w:b/>
          <w:bCs/>
          <w:sz w:val="24"/>
          <w:szCs w:val="24"/>
        </w:rPr>
      </w:pPr>
    </w:p>
    <w:p w14:paraId="45EDC7BC" w14:textId="6061F8C7" w:rsidR="24358ED2" w:rsidRDefault="24358ED2" w:rsidP="24358ED2">
      <w:pPr>
        <w:spacing w:line="360" w:lineRule="auto"/>
        <w:rPr>
          <w:rFonts w:ascii="Arial" w:eastAsia="Arial" w:hAnsi="Arial" w:cs="Arial"/>
          <w:b/>
          <w:bCs/>
          <w:sz w:val="24"/>
          <w:szCs w:val="24"/>
        </w:rPr>
      </w:pPr>
    </w:p>
    <w:p w14:paraId="3D04F6AB" w14:textId="31360F6F" w:rsidR="24358ED2" w:rsidRDefault="24358ED2" w:rsidP="24358ED2">
      <w:pPr>
        <w:spacing w:line="360" w:lineRule="auto"/>
        <w:rPr>
          <w:rFonts w:ascii="Arial" w:eastAsia="Arial" w:hAnsi="Arial" w:cs="Arial"/>
          <w:b/>
          <w:bCs/>
          <w:sz w:val="24"/>
          <w:szCs w:val="24"/>
        </w:rPr>
      </w:pPr>
    </w:p>
    <w:p w14:paraId="4B02F705" w14:textId="55515F47" w:rsidR="24358ED2" w:rsidRDefault="24358ED2" w:rsidP="24358ED2">
      <w:pPr>
        <w:spacing w:line="360" w:lineRule="auto"/>
        <w:rPr>
          <w:rFonts w:ascii="Arial" w:eastAsia="Arial" w:hAnsi="Arial" w:cs="Arial"/>
          <w:b/>
          <w:bCs/>
          <w:sz w:val="24"/>
          <w:szCs w:val="24"/>
        </w:rPr>
      </w:pPr>
    </w:p>
    <w:p w14:paraId="1102883D" w14:textId="3B009DAB" w:rsidR="008A13C4" w:rsidRDefault="166C8DE8" w:rsidP="00461EC8">
      <w:pPr>
        <w:pStyle w:val="Heading3"/>
        <w:spacing w:line="360" w:lineRule="auto"/>
        <w:rPr>
          <w:rStyle w:val="Heading3Char"/>
          <w:rFonts w:ascii="Arial" w:eastAsia="Arial" w:hAnsi="Arial" w:cs="Arial"/>
          <w:b/>
        </w:rPr>
      </w:pPr>
      <w:r w:rsidRPr="00461EC8">
        <w:rPr>
          <w:rFonts w:ascii="Arial" w:eastAsia="Arial" w:hAnsi="Arial" w:cs="Arial"/>
        </w:rPr>
        <w:t xml:space="preserve">2. </w:t>
      </w:r>
      <w:r w:rsidR="1EFF97C8" w:rsidRPr="00461EC8">
        <w:rPr>
          <w:rStyle w:val="Heading3Char"/>
          <w:rFonts w:ascii="Arial" w:eastAsia="Arial" w:hAnsi="Arial" w:cs="Arial"/>
          <w:b/>
        </w:rPr>
        <w:t>THE BUSINESS IDEA</w:t>
      </w:r>
    </w:p>
    <w:p w14:paraId="56F56724" w14:textId="42061015" w:rsidR="00E35380" w:rsidRPr="00461EC8" w:rsidRDefault="00E35380" w:rsidP="00461EC8">
      <w:pPr>
        <w:spacing w:line="360" w:lineRule="auto"/>
        <w:jc w:val="both"/>
        <w:rPr>
          <w:rFonts w:ascii="Arial" w:eastAsia="Arial" w:hAnsi="Arial" w:cs="Arial"/>
          <w:sz w:val="24"/>
          <w:szCs w:val="24"/>
        </w:rPr>
      </w:pPr>
    </w:p>
    <w:p w14:paraId="17D69EC1" w14:textId="5B9ECB14" w:rsidR="00B40421" w:rsidRPr="00461EC8" w:rsidRDefault="0269661E" w:rsidP="00461EC8">
      <w:pPr>
        <w:spacing w:line="360" w:lineRule="auto"/>
        <w:jc w:val="both"/>
        <w:rPr>
          <w:rFonts w:ascii="Arial" w:eastAsia="Arial" w:hAnsi="Arial" w:cs="Arial"/>
          <w:b/>
          <w:bCs/>
          <w:i/>
          <w:iCs/>
          <w:sz w:val="24"/>
          <w:szCs w:val="24"/>
        </w:rPr>
      </w:pPr>
      <w:r w:rsidRPr="00461EC8">
        <w:rPr>
          <w:rFonts w:ascii="Arial" w:eastAsia="Arial" w:hAnsi="Arial" w:cs="Arial"/>
          <w:b/>
          <w:bCs/>
          <w:i/>
          <w:iCs/>
          <w:sz w:val="24"/>
          <w:szCs w:val="24"/>
        </w:rPr>
        <w:t>2.1 The Product/Service</w:t>
      </w:r>
    </w:p>
    <w:p w14:paraId="1364C4DA" w14:textId="64EA82C4" w:rsidR="00F00F9B" w:rsidRPr="00461EC8" w:rsidRDefault="09526C4E" w:rsidP="00461EC8">
      <w:pPr>
        <w:pStyle w:val="BodyText"/>
        <w:spacing w:line="360" w:lineRule="auto"/>
        <w:jc w:val="both"/>
        <w:rPr>
          <w:rFonts w:ascii="Arial" w:eastAsia="Arial" w:hAnsi="Arial" w:cs="Arial"/>
          <w:szCs w:val="24"/>
        </w:rPr>
      </w:pPr>
      <w:r w:rsidRPr="00461EC8">
        <w:rPr>
          <w:rFonts w:ascii="Arial" w:eastAsia="Arial" w:hAnsi="Arial" w:cs="Arial"/>
          <w:bCs/>
          <w:szCs w:val="24"/>
        </w:rPr>
        <w:t>Company Name:</w:t>
      </w:r>
      <w:r w:rsidRPr="00461EC8">
        <w:rPr>
          <w:rFonts w:ascii="Arial" w:eastAsia="Arial" w:hAnsi="Arial" w:cs="Arial"/>
          <w:szCs w:val="24"/>
        </w:rPr>
        <w:t xml:space="preserve"> N-S-</w:t>
      </w:r>
      <w:r w:rsidR="45D00437" w:rsidRPr="00461EC8">
        <w:rPr>
          <w:rFonts w:ascii="Arial" w:eastAsia="Arial" w:hAnsi="Arial" w:cs="Arial"/>
          <w:szCs w:val="24"/>
        </w:rPr>
        <w:t>E</w:t>
      </w:r>
      <w:r w:rsidRPr="00461EC8">
        <w:rPr>
          <w:rFonts w:ascii="Arial" w:eastAsia="Arial" w:hAnsi="Arial" w:cs="Arial"/>
          <w:szCs w:val="24"/>
        </w:rPr>
        <w:t>-W Library Café</w:t>
      </w:r>
    </w:p>
    <w:p w14:paraId="4926FB21" w14:textId="35FB3B45" w:rsidR="00F00F9B" w:rsidRPr="00461EC8" w:rsidRDefault="09526C4E" w:rsidP="00461EC8">
      <w:pPr>
        <w:spacing w:line="360" w:lineRule="auto"/>
        <w:jc w:val="both"/>
        <w:rPr>
          <w:rFonts w:ascii="Arial" w:eastAsia="Arial" w:hAnsi="Arial" w:cs="Arial"/>
          <w:sz w:val="24"/>
          <w:szCs w:val="24"/>
        </w:rPr>
      </w:pPr>
      <w:bookmarkStart w:id="0" w:name="_Int_CGFW2oTo"/>
      <w:r w:rsidRPr="00461EC8">
        <w:rPr>
          <w:rFonts w:ascii="Arial" w:eastAsia="Arial" w:hAnsi="Arial" w:cs="Arial"/>
          <w:b/>
          <w:bCs/>
          <w:sz w:val="24"/>
          <w:szCs w:val="24"/>
        </w:rPr>
        <w:t>Location:</w:t>
      </w:r>
      <w:r w:rsidRPr="00461EC8">
        <w:rPr>
          <w:rFonts w:ascii="Arial" w:eastAsia="Arial" w:hAnsi="Arial" w:cs="Arial"/>
          <w:sz w:val="24"/>
          <w:szCs w:val="24"/>
        </w:rPr>
        <w:t xml:space="preserve"> Bath</w:t>
      </w:r>
      <w:bookmarkEnd w:id="0"/>
    </w:p>
    <w:p w14:paraId="20AD08F1" w14:textId="3AD3DC7C" w:rsidR="00F00F9B" w:rsidRPr="00461EC8" w:rsidRDefault="09526C4E" w:rsidP="00461EC8">
      <w:pPr>
        <w:spacing w:line="360" w:lineRule="auto"/>
        <w:jc w:val="both"/>
        <w:rPr>
          <w:rFonts w:ascii="Arial" w:eastAsia="Arial" w:hAnsi="Arial" w:cs="Arial"/>
          <w:sz w:val="24"/>
          <w:szCs w:val="24"/>
        </w:rPr>
      </w:pPr>
      <w:bookmarkStart w:id="1" w:name="_Int_3FH9YsA6"/>
      <w:r w:rsidRPr="00461EC8">
        <w:rPr>
          <w:rFonts w:ascii="Arial" w:eastAsia="Arial" w:hAnsi="Arial" w:cs="Arial"/>
          <w:b/>
          <w:bCs/>
          <w:sz w:val="24"/>
          <w:szCs w:val="24"/>
        </w:rPr>
        <w:t>Industry:</w:t>
      </w:r>
      <w:r w:rsidRPr="00461EC8">
        <w:rPr>
          <w:rFonts w:ascii="Arial" w:eastAsia="Arial" w:hAnsi="Arial" w:cs="Arial"/>
          <w:sz w:val="24"/>
          <w:szCs w:val="24"/>
        </w:rPr>
        <w:t xml:space="preserve"> Hospitality, Library Services, Retail</w:t>
      </w:r>
      <w:bookmarkEnd w:id="1"/>
    </w:p>
    <w:p w14:paraId="601EF48D" w14:textId="3375BBCC" w:rsidR="00F00F9B" w:rsidRPr="00461EC8" w:rsidRDefault="09526C4E"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 xml:space="preserve"> </w:t>
      </w:r>
    </w:p>
    <w:p w14:paraId="31040EC0" w14:textId="7104F6FC" w:rsidR="00F00F9B" w:rsidRPr="00461EC8" w:rsidRDefault="09526C4E" w:rsidP="00461EC8">
      <w:pPr>
        <w:spacing w:line="360" w:lineRule="auto"/>
        <w:jc w:val="both"/>
        <w:rPr>
          <w:rFonts w:ascii="Arial" w:eastAsia="Arial" w:hAnsi="Arial" w:cs="Arial"/>
          <w:b/>
          <w:bCs/>
          <w:sz w:val="24"/>
          <w:szCs w:val="24"/>
        </w:rPr>
      </w:pPr>
      <w:bookmarkStart w:id="2" w:name="_Int_sMz1dysS"/>
      <w:r w:rsidRPr="00461EC8">
        <w:rPr>
          <w:rFonts w:ascii="Arial" w:eastAsia="Arial" w:hAnsi="Arial" w:cs="Arial"/>
          <w:b/>
          <w:bCs/>
          <w:sz w:val="24"/>
          <w:szCs w:val="24"/>
        </w:rPr>
        <w:t>Business Description</w:t>
      </w:r>
      <w:bookmarkEnd w:id="2"/>
    </w:p>
    <w:p w14:paraId="3FF04777" w14:textId="51B621B2" w:rsidR="00F00F9B" w:rsidRPr="00461EC8" w:rsidRDefault="09526C4E" w:rsidP="00461EC8">
      <w:pPr>
        <w:spacing w:line="360" w:lineRule="auto"/>
        <w:jc w:val="both"/>
        <w:rPr>
          <w:rFonts w:ascii="Arial" w:eastAsia="Arial" w:hAnsi="Arial" w:cs="Arial"/>
          <w:sz w:val="24"/>
          <w:szCs w:val="24"/>
        </w:rPr>
      </w:pPr>
      <w:r w:rsidRPr="00461EC8">
        <w:rPr>
          <w:rFonts w:ascii="Arial" w:eastAsia="Arial" w:hAnsi="Arial" w:cs="Arial"/>
          <w:sz w:val="24"/>
          <w:szCs w:val="24"/>
        </w:rPr>
        <w:t>N-S-</w:t>
      </w:r>
      <w:r w:rsidR="79B7CC1E" w:rsidRPr="00461EC8">
        <w:rPr>
          <w:rFonts w:ascii="Arial" w:eastAsia="Arial" w:hAnsi="Arial" w:cs="Arial"/>
          <w:sz w:val="24"/>
          <w:szCs w:val="24"/>
        </w:rPr>
        <w:t>E</w:t>
      </w:r>
      <w:r w:rsidRPr="00461EC8">
        <w:rPr>
          <w:rFonts w:ascii="Arial" w:eastAsia="Arial" w:hAnsi="Arial" w:cs="Arial"/>
          <w:sz w:val="24"/>
          <w:szCs w:val="24"/>
        </w:rPr>
        <w:t>-W Library Café is a unique blend of a library and a café in the heart of Bath. We aim to create a cosy and inviting space where customers can enjoy a wide selection of new and old books and magazines and locally sourced homemade bakery products, sandwiches, and beverages. Our space is ideal for book enthusiasts, students, professionals, or anyone seeking a quiet, comfortable place to relax, read, or work.</w:t>
      </w:r>
    </w:p>
    <w:p w14:paraId="4B3A5532" w14:textId="4A37E369" w:rsidR="00F00F9B" w:rsidRPr="00461EC8" w:rsidRDefault="09526C4E"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 xml:space="preserve"> </w:t>
      </w:r>
    </w:p>
    <w:p w14:paraId="5C61739B" w14:textId="77A99810" w:rsidR="00F00F9B" w:rsidRPr="00461EC8" w:rsidRDefault="09526C4E"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Products/Services Offered:</w:t>
      </w:r>
    </w:p>
    <w:p w14:paraId="58A6555A" w14:textId="7F18AC8A"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Books</w:t>
      </w:r>
    </w:p>
    <w:p w14:paraId="1DE43955" w14:textId="334DF09E" w:rsidR="00F00F9B" w:rsidRPr="00461EC8" w:rsidRDefault="09526C4E" w:rsidP="00461EC8">
      <w:pPr>
        <w:spacing w:line="360" w:lineRule="auto"/>
        <w:jc w:val="both"/>
        <w:rPr>
          <w:rFonts w:ascii="Arial" w:eastAsia="Arial" w:hAnsi="Arial" w:cs="Arial"/>
          <w:sz w:val="24"/>
          <w:szCs w:val="24"/>
        </w:rPr>
      </w:pPr>
      <w:bookmarkStart w:id="3" w:name="_Int_6NylArbk"/>
      <w:r w:rsidRPr="00461EC8">
        <w:rPr>
          <w:rFonts w:ascii="Arial" w:eastAsia="Arial" w:hAnsi="Arial" w:cs="Arial"/>
          <w:sz w:val="24"/>
          <w:szCs w:val="24"/>
        </w:rPr>
        <w:t>A diverse collection of new and old books is sourced from local markets, car boot sales, and community donations.</w:t>
      </w:r>
      <w:bookmarkEnd w:id="3"/>
    </w:p>
    <w:p w14:paraId="5C8BEC1F" w14:textId="1173122A"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Magazines</w:t>
      </w:r>
    </w:p>
    <w:p w14:paraId="1BCAED2E" w14:textId="5257003C" w:rsidR="00F00F9B" w:rsidRPr="00461EC8" w:rsidRDefault="09526C4E" w:rsidP="00461EC8">
      <w:pPr>
        <w:spacing w:line="360" w:lineRule="auto"/>
        <w:jc w:val="both"/>
        <w:rPr>
          <w:rFonts w:ascii="Arial" w:eastAsia="Arial" w:hAnsi="Arial" w:cs="Arial"/>
          <w:sz w:val="24"/>
          <w:szCs w:val="24"/>
        </w:rPr>
      </w:pPr>
      <w:r w:rsidRPr="00461EC8">
        <w:rPr>
          <w:rFonts w:ascii="Arial" w:eastAsia="Arial" w:hAnsi="Arial" w:cs="Arial"/>
          <w:sz w:val="24"/>
          <w:szCs w:val="24"/>
        </w:rPr>
        <w:t xml:space="preserve"> Current issues of popular magazines catering to various interests.</w:t>
      </w:r>
    </w:p>
    <w:p w14:paraId="685676DC" w14:textId="09A09E6C"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Bakery Items</w:t>
      </w:r>
    </w:p>
    <w:p w14:paraId="113C2399" w14:textId="4460C62B" w:rsidR="00F00F9B" w:rsidRPr="00461EC8" w:rsidRDefault="09526C4E" w:rsidP="00461EC8">
      <w:pPr>
        <w:spacing w:line="360" w:lineRule="auto"/>
        <w:jc w:val="both"/>
        <w:rPr>
          <w:rFonts w:ascii="Arial" w:eastAsia="Arial" w:hAnsi="Arial" w:cs="Arial"/>
          <w:sz w:val="24"/>
          <w:szCs w:val="24"/>
        </w:rPr>
      </w:pPr>
      <w:bookmarkStart w:id="4" w:name="_Int_y5Fa2dpN"/>
      <w:r w:rsidRPr="00461EC8">
        <w:rPr>
          <w:rFonts w:ascii="Arial" w:eastAsia="Arial" w:hAnsi="Arial" w:cs="Arial"/>
          <w:sz w:val="24"/>
          <w:szCs w:val="24"/>
        </w:rPr>
        <w:t>Homemade cakes and pastries from local bakers are available through collaboration contracts.</w:t>
      </w:r>
      <w:bookmarkEnd w:id="4"/>
    </w:p>
    <w:p w14:paraId="59B357BA" w14:textId="69B35855"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Sandwiches</w:t>
      </w:r>
    </w:p>
    <w:p w14:paraId="0C16F2A6" w14:textId="03015FFA" w:rsidR="00F00F9B" w:rsidRPr="00461EC8" w:rsidRDefault="09526C4E" w:rsidP="00461EC8">
      <w:pPr>
        <w:spacing w:line="360" w:lineRule="auto"/>
        <w:jc w:val="both"/>
        <w:rPr>
          <w:rFonts w:ascii="Arial" w:eastAsia="Arial" w:hAnsi="Arial" w:cs="Arial"/>
          <w:sz w:val="24"/>
          <w:szCs w:val="24"/>
        </w:rPr>
      </w:pPr>
      <w:r w:rsidRPr="00461EC8">
        <w:rPr>
          <w:rFonts w:ascii="Arial" w:eastAsia="Arial" w:hAnsi="Arial" w:cs="Arial"/>
          <w:sz w:val="24"/>
          <w:szCs w:val="24"/>
        </w:rPr>
        <w:t>Freshly made in-house or sourced from local suppliers.</w:t>
      </w:r>
    </w:p>
    <w:p w14:paraId="79E59F75" w14:textId="34AD2EE8"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Beverages</w:t>
      </w:r>
    </w:p>
    <w:p w14:paraId="0C9FA0A9" w14:textId="71667FD5" w:rsidR="00F00F9B" w:rsidRPr="00461EC8" w:rsidRDefault="09526C4E" w:rsidP="00461EC8">
      <w:pPr>
        <w:spacing w:line="360" w:lineRule="auto"/>
        <w:jc w:val="both"/>
        <w:rPr>
          <w:rFonts w:ascii="Arial" w:eastAsia="Arial" w:hAnsi="Arial" w:cs="Arial"/>
          <w:sz w:val="24"/>
          <w:szCs w:val="24"/>
        </w:rPr>
      </w:pPr>
      <w:bookmarkStart w:id="5" w:name="_Int_1PaDlmds"/>
      <w:r w:rsidRPr="00461EC8">
        <w:rPr>
          <w:rFonts w:ascii="Arial" w:eastAsia="Arial" w:hAnsi="Arial" w:cs="Arial"/>
          <w:sz w:val="24"/>
          <w:szCs w:val="24"/>
        </w:rPr>
        <w:t>Artisan coffee, tea, soft drinks, and freshly squeezed fruit juices.</w:t>
      </w:r>
      <w:bookmarkEnd w:id="5"/>
    </w:p>
    <w:p w14:paraId="6C5F91A2" w14:textId="608ABC77" w:rsidR="00F00F9B" w:rsidRPr="00461EC8" w:rsidRDefault="09526C4E" w:rsidP="00461EC8">
      <w:pPr>
        <w:spacing w:line="360" w:lineRule="auto"/>
        <w:ind w:left="720"/>
        <w:jc w:val="both"/>
        <w:rPr>
          <w:rFonts w:ascii="Arial" w:eastAsia="Arial" w:hAnsi="Arial" w:cs="Arial"/>
          <w:sz w:val="24"/>
          <w:szCs w:val="24"/>
        </w:rPr>
      </w:pPr>
      <w:r w:rsidRPr="00461EC8">
        <w:rPr>
          <w:rFonts w:ascii="Arial" w:eastAsia="Arial" w:hAnsi="Arial" w:cs="Arial"/>
          <w:sz w:val="24"/>
          <w:szCs w:val="24"/>
        </w:rPr>
        <w:t xml:space="preserve"> </w:t>
      </w:r>
    </w:p>
    <w:p w14:paraId="4E84C503" w14:textId="690FCD9A" w:rsidR="00F00F9B" w:rsidRPr="00461EC8" w:rsidRDefault="09526C4E"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Features and Benefits:</w:t>
      </w:r>
    </w:p>
    <w:p w14:paraId="39B4AC95" w14:textId="30934842"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Relaxing Atmosphere</w:t>
      </w:r>
    </w:p>
    <w:p w14:paraId="3E32E356" w14:textId="71177377" w:rsidR="00F00F9B" w:rsidRPr="00461EC8" w:rsidRDefault="09526C4E" w:rsidP="00461EC8">
      <w:pPr>
        <w:spacing w:line="360" w:lineRule="auto"/>
        <w:jc w:val="both"/>
        <w:rPr>
          <w:rFonts w:ascii="Arial" w:eastAsia="Arial" w:hAnsi="Arial" w:cs="Arial"/>
          <w:sz w:val="24"/>
          <w:szCs w:val="24"/>
        </w:rPr>
      </w:pPr>
      <w:bookmarkStart w:id="6" w:name="_Int_NWiPoTj7"/>
      <w:r w:rsidRPr="00461EC8">
        <w:rPr>
          <w:rFonts w:ascii="Arial" w:eastAsia="Arial" w:hAnsi="Arial" w:cs="Arial"/>
          <w:sz w:val="24"/>
          <w:szCs w:val="24"/>
        </w:rPr>
        <w:t>Combines the peaceful environment of a library with the comfort of a café.</w:t>
      </w:r>
      <w:bookmarkEnd w:id="6"/>
    </w:p>
    <w:p w14:paraId="0E0431F2" w14:textId="473DC805"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sz w:val="24"/>
          <w:szCs w:val="24"/>
        </w:rPr>
      </w:pPr>
      <w:r w:rsidRPr="00461EC8">
        <w:rPr>
          <w:rFonts w:ascii="Arial" w:eastAsia="Arial" w:hAnsi="Arial" w:cs="Arial"/>
          <w:b/>
          <w:bCs/>
          <w:sz w:val="24"/>
          <w:szCs w:val="24"/>
        </w:rPr>
        <w:lastRenderedPageBreak/>
        <w:t>Community Engagement</w:t>
      </w:r>
      <w:r w:rsidRPr="00461EC8">
        <w:rPr>
          <w:rFonts w:ascii="Arial" w:eastAsia="Arial" w:hAnsi="Arial" w:cs="Arial"/>
          <w:sz w:val="24"/>
          <w:szCs w:val="24"/>
        </w:rPr>
        <w:t xml:space="preserve"> </w:t>
      </w:r>
    </w:p>
    <w:p w14:paraId="636E8DBC" w14:textId="74643F2C" w:rsidR="00F00F9B" w:rsidRPr="00461EC8" w:rsidRDefault="09526C4E" w:rsidP="00461EC8">
      <w:pPr>
        <w:spacing w:line="360" w:lineRule="auto"/>
        <w:jc w:val="both"/>
        <w:rPr>
          <w:rFonts w:ascii="Arial" w:eastAsia="Arial" w:hAnsi="Arial" w:cs="Arial"/>
          <w:sz w:val="24"/>
          <w:szCs w:val="24"/>
        </w:rPr>
      </w:pPr>
      <w:bookmarkStart w:id="7" w:name="_Int_B8ZetRQB"/>
      <w:r w:rsidRPr="00461EC8">
        <w:rPr>
          <w:rFonts w:ascii="Arial" w:eastAsia="Arial" w:hAnsi="Arial" w:cs="Arial"/>
          <w:sz w:val="24"/>
          <w:szCs w:val="24"/>
        </w:rPr>
        <w:t>Promotes local businesses through partnerships with bakers and artisans.</w:t>
      </w:r>
      <w:bookmarkEnd w:id="7"/>
    </w:p>
    <w:p w14:paraId="24C44038" w14:textId="7A4D29EB"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Convenience</w:t>
      </w:r>
    </w:p>
    <w:p w14:paraId="0FC84A26" w14:textId="0D042D06" w:rsidR="00F00F9B" w:rsidRPr="00461EC8" w:rsidRDefault="09526C4E" w:rsidP="00461EC8">
      <w:pPr>
        <w:spacing w:line="360" w:lineRule="auto"/>
        <w:jc w:val="both"/>
        <w:rPr>
          <w:rFonts w:ascii="Arial" w:eastAsia="Arial" w:hAnsi="Arial" w:cs="Arial"/>
          <w:sz w:val="24"/>
          <w:szCs w:val="24"/>
        </w:rPr>
      </w:pPr>
      <w:bookmarkStart w:id="8" w:name="_Int_Hx78Oghb"/>
      <w:r w:rsidRPr="00461EC8">
        <w:rPr>
          <w:rFonts w:ascii="Arial" w:eastAsia="Arial" w:hAnsi="Arial" w:cs="Arial"/>
          <w:sz w:val="24"/>
          <w:szCs w:val="24"/>
        </w:rPr>
        <w:t>Open 7 days a week from 9 am to 6 pm, providing a reliable spot for relaxation and work.</w:t>
      </w:r>
      <w:bookmarkEnd w:id="8"/>
    </w:p>
    <w:p w14:paraId="3AC08117" w14:textId="1EF5C613"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Variety</w:t>
      </w:r>
    </w:p>
    <w:p w14:paraId="7B351018" w14:textId="179E8D90" w:rsidR="00F00F9B" w:rsidRPr="00461EC8" w:rsidRDefault="09526C4E" w:rsidP="00461EC8">
      <w:pPr>
        <w:spacing w:line="360" w:lineRule="auto"/>
        <w:jc w:val="both"/>
        <w:rPr>
          <w:rFonts w:ascii="Arial" w:eastAsia="Arial" w:hAnsi="Arial" w:cs="Arial"/>
          <w:sz w:val="24"/>
          <w:szCs w:val="24"/>
        </w:rPr>
      </w:pPr>
      <w:bookmarkStart w:id="9" w:name="_Int_j1Jv5diY"/>
      <w:r w:rsidRPr="00461EC8">
        <w:rPr>
          <w:rFonts w:ascii="Arial" w:eastAsia="Arial" w:hAnsi="Arial" w:cs="Arial"/>
          <w:sz w:val="24"/>
          <w:szCs w:val="24"/>
        </w:rPr>
        <w:t>Offers a wide range of reading materials and refreshments to cater to diverse customer preferences.</w:t>
      </w:r>
      <w:bookmarkEnd w:id="9"/>
    </w:p>
    <w:p w14:paraId="54369CC2" w14:textId="02FDBAF5" w:rsidR="00F00F9B" w:rsidRPr="00461EC8" w:rsidRDefault="09526C4E" w:rsidP="00461EC8">
      <w:pPr>
        <w:pStyle w:val="ListParagraph"/>
        <w:numPr>
          <w:ilvl w:val="0"/>
          <w:numId w:val="23"/>
        </w:numPr>
        <w:tabs>
          <w:tab w:val="left" w:pos="720"/>
        </w:tabs>
        <w:spacing w:line="360" w:lineRule="auto"/>
        <w:jc w:val="both"/>
        <w:rPr>
          <w:rFonts w:ascii="Arial" w:eastAsia="Arial" w:hAnsi="Arial" w:cs="Arial"/>
          <w:b/>
          <w:bCs/>
          <w:sz w:val="24"/>
          <w:szCs w:val="24"/>
        </w:rPr>
      </w:pPr>
      <w:r w:rsidRPr="00461EC8">
        <w:rPr>
          <w:rFonts w:ascii="Arial" w:eastAsia="Arial" w:hAnsi="Arial" w:cs="Arial"/>
          <w:b/>
          <w:bCs/>
          <w:sz w:val="24"/>
          <w:szCs w:val="24"/>
        </w:rPr>
        <w:t>Unique Experience</w:t>
      </w:r>
    </w:p>
    <w:p w14:paraId="6CB4011F" w14:textId="6A2E82E8" w:rsidR="00F00F9B" w:rsidRPr="00461EC8" w:rsidRDefault="09526C4E" w:rsidP="00461EC8">
      <w:pPr>
        <w:spacing w:line="360" w:lineRule="auto"/>
        <w:jc w:val="both"/>
        <w:rPr>
          <w:rFonts w:ascii="Arial" w:eastAsia="Arial" w:hAnsi="Arial" w:cs="Arial"/>
          <w:sz w:val="24"/>
          <w:szCs w:val="24"/>
        </w:rPr>
      </w:pPr>
      <w:bookmarkStart w:id="10" w:name="_Int_FjPaHchS"/>
      <w:r w:rsidRPr="00461EC8">
        <w:rPr>
          <w:rFonts w:ascii="Arial" w:eastAsia="Arial" w:hAnsi="Arial" w:cs="Arial"/>
          <w:sz w:val="24"/>
          <w:szCs w:val="24"/>
        </w:rPr>
        <w:t>Provides a unique blend of hospitality and literary culture, creating a niche market in Bath.</w:t>
      </w:r>
      <w:bookmarkEnd w:id="10"/>
    </w:p>
    <w:p w14:paraId="74511BC6" w14:textId="64D43D77" w:rsidR="00F00F9B" w:rsidRPr="00461EC8" w:rsidRDefault="09526C4E"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 xml:space="preserve"> </w:t>
      </w:r>
    </w:p>
    <w:p w14:paraId="44FE50C6" w14:textId="0837B8DF" w:rsidR="00F00F9B" w:rsidRPr="00461EC8" w:rsidRDefault="09526C4E" w:rsidP="00461EC8">
      <w:pPr>
        <w:spacing w:line="360" w:lineRule="auto"/>
        <w:jc w:val="both"/>
        <w:rPr>
          <w:rFonts w:ascii="Arial" w:eastAsia="Arial" w:hAnsi="Arial" w:cs="Arial"/>
          <w:b/>
          <w:bCs/>
          <w:sz w:val="24"/>
          <w:szCs w:val="24"/>
        </w:rPr>
      </w:pPr>
      <w:bookmarkStart w:id="11" w:name="_Int_LS546rMB"/>
      <w:r w:rsidRPr="00461EC8">
        <w:rPr>
          <w:rFonts w:ascii="Arial" w:eastAsia="Arial" w:hAnsi="Arial" w:cs="Arial"/>
          <w:b/>
          <w:bCs/>
          <w:sz w:val="24"/>
          <w:szCs w:val="24"/>
        </w:rPr>
        <w:t>Value Proposition</w:t>
      </w:r>
      <w:bookmarkEnd w:id="11"/>
    </w:p>
    <w:p w14:paraId="149F7BC8" w14:textId="398BDB86" w:rsidR="00F00F9B" w:rsidRPr="00461EC8" w:rsidRDefault="09526C4E" w:rsidP="00461EC8">
      <w:pPr>
        <w:spacing w:line="360" w:lineRule="auto"/>
        <w:jc w:val="both"/>
        <w:rPr>
          <w:rFonts w:ascii="Arial" w:eastAsia="Arial" w:hAnsi="Arial" w:cs="Arial"/>
          <w:sz w:val="24"/>
          <w:szCs w:val="24"/>
        </w:rPr>
      </w:pPr>
      <w:r w:rsidRPr="00461EC8">
        <w:rPr>
          <w:rFonts w:ascii="Arial" w:eastAsia="Arial" w:hAnsi="Arial" w:cs="Arial"/>
          <w:sz w:val="24"/>
          <w:szCs w:val="24"/>
        </w:rPr>
        <w:t>The N-S-</w:t>
      </w:r>
      <w:r w:rsidR="6733A255" w:rsidRPr="00461EC8">
        <w:rPr>
          <w:rFonts w:ascii="Arial" w:eastAsia="Arial" w:hAnsi="Arial" w:cs="Arial"/>
          <w:sz w:val="24"/>
          <w:szCs w:val="24"/>
        </w:rPr>
        <w:t>E</w:t>
      </w:r>
      <w:r w:rsidRPr="00461EC8">
        <w:rPr>
          <w:rFonts w:ascii="Arial" w:eastAsia="Arial" w:hAnsi="Arial" w:cs="Arial"/>
          <w:sz w:val="24"/>
          <w:szCs w:val="24"/>
        </w:rPr>
        <w:t>-W Library Café provides a unique atmosphere that blends the classic library ambience with a modern café experience. We aim to offer customers a unique space to read, work, and socialise by promoting local partnerships and offering a diverse selection of top-notch goods. Our strength lies in our blend of premium items, a supportive local network, and an unparalleled welcoming environment in Bath.</w:t>
      </w:r>
    </w:p>
    <w:p w14:paraId="2BF48B12" w14:textId="77777777" w:rsidR="00F00F9B" w:rsidRPr="00461EC8" w:rsidRDefault="00F00F9B" w:rsidP="00461EC8">
      <w:pPr>
        <w:spacing w:line="360" w:lineRule="auto"/>
        <w:jc w:val="both"/>
        <w:rPr>
          <w:rFonts w:ascii="Arial" w:eastAsia="Arial" w:hAnsi="Arial" w:cs="Arial"/>
          <w:color w:val="A6A6A6" w:themeColor="background1" w:themeShade="A6"/>
          <w:sz w:val="24"/>
          <w:szCs w:val="24"/>
        </w:rPr>
      </w:pPr>
    </w:p>
    <w:p w14:paraId="6E96F7B9" w14:textId="77777777" w:rsidR="006A1566" w:rsidRPr="00461EC8" w:rsidRDefault="006A1566" w:rsidP="00461EC8">
      <w:pPr>
        <w:spacing w:line="360" w:lineRule="auto"/>
        <w:jc w:val="both"/>
        <w:rPr>
          <w:rFonts w:ascii="Arial" w:eastAsia="Arial" w:hAnsi="Arial" w:cs="Arial"/>
          <w:color w:val="A6A6A6" w:themeColor="background1" w:themeShade="A6"/>
          <w:sz w:val="24"/>
          <w:szCs w:val="24"/>
        </w:rPr>
      </w:pPr>
    </w:p>
    <w:p w14:paraId="656BFC0F" w14:textId="2032F7E7" w:rsidR="00B40421" w:rsidRPr="00461EC8" w:rsidRDefault="0269661E" w:rsidP="00461EC8">
      <w:pPr>
        <w:spacing w:line="360" w:lineRule="auto"/>
        <w:jc w:val="both"/>
        <w:rPr>
          <w:rFonts w:ascii="Arial" w:eastAsia="Arial" w:hAnsi="Arial" w:cs="Arial"/>
          <w:b/>
          <w:bCs/>
          <w:i/>
          <w:iCs/>
          <w:sz w:val="24"/>
          <w:szCs w:val="24"/>
        </w:rPr>
      </w:pPr>
      <w:r w:rsidRPr="00461EC8">
        <w:rPr>
          <w:rFonts w:ascii="Arial" w:eastAsia="Arial" w:hAnsi="Arial" w:cs="Arial"/>
          <w:b/>
          <w:bCs/>
          <w:i/>
          <w:iCs/>
          <w:sz w:val="24"/>
          <w:szCs w:val="24"/>
        </w:rPr>
        <w:t>2.</w:t>
      </w:r>
      <w:r w:rsidR="41C70C74" w:rsidRPr="00461EC8">
        <w:rPr>
          <w:rFonts w:ascii="Arial" w:eastAsia="Arial" w:hAnsi="Arial" w:cs="Arial"/>
          <w:b/>
          <w:bCs/>
          <w:i/>
          <w:iCs/>
          <w:sz w:val="24"/>
          <w:szCs w:val="24"/>
        </w:rPr>
        <w:t>2</w:t>
      </w:r>
      <w:r w:rsidRPr="00461EC8">
        <w:rPr>
          <w:rFonts w:ascii="Arial" w:eastAsia="Arial" w:hAnsi="Arial" w:cs="Arial"/>
          <w:b/>
          <w:bCs/>
          <w:i/>
          <w:iCs/>
          <w:sz w:val="24"/>
          <w:szCs w:val="24"/>
        </w:rPr>
        <w:t xml:space="preserve"> SWOT Analysis Summary</w:t>
      </w:r>
    </w:p>
    <w:p w14:paraId="528BB04F" w14:textId="53F7AF60" w:rsidR="00A161F3" w:rsidRPr="00461EC8" w:rsidRDefault="00A161F3" w:rsidP="00461EC8">
      <w:pPr>
        <w:spacing w:line="360" w:lineRule="auto"/>
        <w:jc w:val="both"/>
        <w:rPr>
          <w:rFonts w:ascii="Arial" w:eastAsia="Arial" w:hAnsi="Arial" w:cs="Arial"/>
          <w:color w:val="A6A6A6" w:themeColor="background1" w:themeShade="A6"/>
          <w:sz w:val="24"/>
          <w:szCs w:val="24"/>
        </w:rPr>
      </w:pPr>
    </w:p>
    <w:p w14:paraId="6944AEC6" w14:textId="7E8002E2" w:rsidR="00A161F3" w:rsidRPr="00461EC8" w:rsidRDefault="557ED3E9"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Strengths:</w:t>
      </w:r>
    </w:p>
    <w:p w14:paraId="279B1C58" w14:textId="618CD19B"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A library and café blend creates a unique selling point.</w:t>
      </w:r>
    </w:p>
    <w:p w14:paraId="370F6476" w14:textId="3A918A3C"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Situated in Bath, a city known for its rich literary history and tourism.</w:t>
      </w:r>
    </w:p>
    <w:p w14:paraId="6A6779C5" w14:textId="78849CA8"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Strong ties with local suppliers and the community enhance credibility and customer loyalty.</w:t>
      </w:r>
    </w:p>
    <w:p w14:paraId="42A93BB2" w14:textId="76464B3A"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A wide range of books, magazines, and food options attract a broad customer base.</w:t>
      </w:r>
    </w:p>
    <w:p w14:paraId="76F18EC8" w14:textId="2796C610" w:rsidR="00A161F3" w:rsidRPr="00461EC8" w:rsidRDefault="557ED3E9"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Weaknesses:</w:t>
      </w:r>
    </w:p>
    <w:p w14:paraId="32588F73" w14:textId="69689DAA"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Establishing a library café involves significant investment in library resources and café equipment.</w:t>
      </w:r>
    </w:p>
    <w:p w14:paraId="6E433046" w14:textId="33B02ABA"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The concept may appeal to a specific segment, limiting mass market appeal.</w:t>
      </w:r>
    </w:p>
    <w:p w14:paraId="671A875B" w14:textId="0A27A4AA"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Reliance on local bakers and suppliers could pose risks if partnerships falter.</w:t>
      </w:r>
    </w:p>
    <w:p w14:paraId="1EAB3B67" w14:textId="6001380D" w:rsidR="00A161F3" w:rsidRPr="00461EC8" w:rsidRDefault="557ED3E9"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lastRenderedPageBreak/>
        <w:t>Opportunities:</w:t>
      </w:r>
    </w:p>
    <w:p w14:paraId="45E80175" w14:textId="59B14EFA"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Bath’s status as a tourist destination can attract visitors to the café.</w:t>
      </w:r>
    </w:p>
    <w:p w14:paraId="28070BA2" w14:textId="0FF037B7"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Literary events, book signings, and workshops can attract more customers.</w:t>
      </w:r>
    </w:p>
    <w:p w14:paraId="7359CE36" w14:textId="4D43691F"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Introducing more locally sourced products and expanding the menu can increase revenue.</w:t>
      </w:r>
    </w:p>
    <w:p w14:paraId="4B9A208F" w14:textId="5F003874" w:rsidR="00A161F3" w:rsidRPr="00461EC8" w:rsidRDefault="557ED3E9"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Threats:</w:t>
      </w:r>
    </w:p>
    <w:p w14:paraId="181B313A" w14:textId="13BD84D4"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Economic instability could affect disposable income and reduce customer spending.</w:t>
      </w:r>
    </w:p>
    <w:p w14:paraId="77B2F572" w14:textId="2ED0E672"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Other cafés and bookshops in the area may pose competitive challenges.</w:t>
      </w:r>
    </w:p>
    <w:p w14:paraId="6A06394D" w14:textId="4E08080C"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Disruptions in local supply chains could affect product availability and quality.</w:t>
      </w:r>
    </w:p>
    <w:p w14:paraId="4E6E1A17" w14:textId="2A1CE698" w:rsidR="00A161F3" w:rsidRPr="00461EC8" w:rsidRDefault="557ED3E9"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 xml:space="preserve"> </w:t>
      </w:r>
    </w:p>
    <w:p w14:paraId="2CFB3708" w14:textId="0F45248A" w:rsidR="00A161F3" w:rsidRPr="00461EC8" w:rsidRDefault="557ED3E9" w:rsidP="00461EC8">
      <w:pPr>
        <w:spacing w:line="360" w:lineRule="auto"/>
        <w:jc w:val="both"/>
        <w:rPr>
          <w:rFonts w:ascii="Arial" w:eastAsia="Arial" w:hAnsi="Arial" w:cs="Arial"/>
          <w:b/>
          <w:bCs/>
          <w:sz w:val="24"/>
          <w:szCs w:val="24"/>
        </w:rPr>
      </w:pPr>
      <w:r w:rsidRPr="00461EC8">
        <w:rPr>
          <w:rFonts w:ascii="Arial" w:eastAsia="Arial" w:hAnsi="Arial" w:cs="Arial"/>
          <w:b/>
          <w:bCs/>
          <w:sz w:val="24"/>
          <w:szCs w:val="24"/>
        </w:rPr>
        <w:t>Risk Mitigation Strategies:</w:t>
      </w:r>
    </w:p>
    <w:p w14:paraId="3B368AAD" w14:textId="4E46A7CE"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Detailed financial planning and securing adequate funding to cover initial costs and operational expenses.</w:t>
      </w:r>
    </w:p>
    <w:p w14:paraId="3E072E89" w14:textId="45615718"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Effective marketing strategies to raise awareness and attract a steady customer base.</w:t>
      </w:r>
    </w:p>
    <w:p w14:paraId="5FA413C2" w14:textId="466F8575"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Secure formal agreements with local suppliers to ensure consistent product availability and quality.</w:t>
      </w:r>
    </w:p>
    <w:p w14:paraId="1B4D73DA" w14:textId="0C928D3E" w:rsidR="00A161F3" w:rsidRPr="00461EC8" w:rsidRDefault="557ED3E9" w:rsidP="00461EC8">
      <w:pPr>
        <w:pStyle w:val="ListParagraph"/>
        <w:numPr>
          <w:ilvl w:val="0"/>
          <w:numId w:val="24"/>
        </w:numPr>
        <w:tabs>
          <w:tab w:val="left" w:pos="720"/>
        </w:tabs>
        <w:spacing w:line="360" w:lineRule="auto"/>
        <w:jc w:val="both"/>
        <w:rPr>
          <w:rFonts w:ascii="Arial" w:eastAsia="Arial" w:hAnsi="Arial" w:cs="Arial"/>
          <w:sz w:val="24"/>
          <w:szCs w:val="24"/>
        </w:rPr>
      </w:pPr>
      <w:r w:rsidRPr="00461EC8">
        <w:rPr>
          <w:rFonts w:ascii="Arial" w:eastAsia="Arial" w:hAnsi="Arial" w:cs="Arial"/>
          <w:sz w:val="24"/>
          <w:szCs w:val="24"/>
        </w:rPr>
        <w:t>Continuously diversify product offerings to cater to evolving customer preferences and market trends.</w:t>
      </w:r>
    </w:p>
    <w:p w14:paraId="1FA4EF7F" w14:textId="6A75F542" w:rsidR="00A161F3" w:rsidRPr="00250425" w:rsidRDefault="00A161F3" w:rsidP="72B68993">
      <w:pPr>
        <w:rPr>
          <w:rFonts w:ascii="Arial" w:eastAsia="Arial" w:hAnsi="Arial" w:cs="Arial"/>
          <w:color w:val="A6A6A6" w:themeColor="background1" w:themeShade="A6"/>
          <w:sz w:val="24"/>
          <w:szCs w:val="24"/>
        </w:rPr>
      </w:pPr>
    </w:p>
    <w:p w14:paraId="2D4452B4" w14:textId="77777777" w:rsidR="009B62D7" w:rsidRDefault="009B62D7" w:rsidP="005F4692">
      <w:pPr>
        <w:spacing w:line="360" w:lineRule="auto"/>
        <w:jc w:val="both"/>
        <w:rPr>
          <w:rFonts w:ascii="Arial" w:eastAsia="Arial" w:hAnsi="Arial" w:cs="Arial"/>
          <w:b/>
          <w:bCs/>
          <w:sz w:val="24"/>
          <w:szCs w:val="24"/>
        </w:rPr>
      </w:pPr>
      <w:r w:rsidRPr="72B68993">
        <w:rPr>
          <w:rFonts w:ascii="Arial" w:eastAsia="Arial" w:hAnsi="Arial" w:cs="Arial"/>
          <w:b/>
          <w:bCs/>
          <w:sz w:val="24"/>
          <w:szCs w:val="24"/>
        </w:rPr>
        <w:br w:type="page"/>
      </w:r>
    </w:p>
    <w:p w14:paraId="54FB504A" w14:textId="2E5F10F1" w:rsidR="002E250A" w:rsidRDefault="166C8DE8" w:rsidP="005F4692">
      <w:pPr>
        <w:pStyle w:val="Heading3"/>
        <w:spacing w:line="360" w:lineRule="auto"/>
        <w:rPr>
          <w:rStyle w:val="Heading3Char"/>
          <w:rFonts w:ascii="Arial" w:eastAsia="Arial" w:hAnsi="Arial" w:cs="Arial"/>
        </w:rPr>
      </w:pPr>
      <w:r w:rsidRPr="005D54B2">
        <w:rPr>
          <w:rFonts w:ascii="Arial" w:eastAsia="Arial" w:hAnsi="Arial" w:cs="Arial"/>
          <w:bCs/>
          <w:szCs w:val="24"/>
        </w:rPr>
        <w:lastRenderedPageBreak/>
        <w:t>3</w:t>
      </w:r>
      <w:r w:rsidR="02651084" w:rsidRPr="005D54B2">
        <w:rPr>
          <w:rFonts w:ascii="Arial" w:eastAsia="Arial" w:hAnsi="Arial" w:cs="Arial"/>
          <w:bCs/>
          <w:szCs w:val="24"/>
        </w:rPr>
        <w:t xml:space="preserve">. </w:t>
      </w:r>
      <w:r w:rsidR="574093A6" w:rsidRPr="00461EC8">
        <w:rPr>
          <w:rStyle w:val="Heading3Char"/>
          <w:rFonts w:ascii="Arial" w:eastAsia="Arial" w:hAnsi="Arial" w:cs="Arial"/>
          <w:b/>
          <w:bCs/>
        </w:rPr>
        <w:t>THE TEAM</w:t>
      </w:r>
    </w:p>
    <w:p w14:paraId="7F9C5E26" w14:textId="77777777" w:rsidR="005D54B2" w:rsidRPr="005D54B2" w:rsidRDefault="005D54B2" w:rsidP="005F4692">
      <w:pPr>
        <w:spacing w:line="360" w:lineRule="auto"/>
        <w:jc w:val="both"/>
        <w:rPr>
          <w:rFonts w:eastAsia="Arial"/>
        </w:rPr>
      </w:pPr>
    </w:p>
    <w:p w14:paraId="35A804C3" w14:textId="4E9C86CB" w:rsidR="00D6026F" w:rsidRPr="00250425" w:rsidRDefault="5E316CC5" w:rsidP="005F4692">
      <w:pPr>
        <w:spacing w:line="360" w:lineRule="auto"/>
        <w:jc w:val="both"/>
        <w:rPr>
          <w:rFonts w:ascii="Arial" w:eastAsia="Arial" w:hAnsi="Arial" w:cs="Arial"/>
          <w:i/>
          <w:iCs/>
          <w:color w:val="FF0000"/>
          <w:sz w:val="24"/>
          <w:szCs w:val="24"/>
        </w:rPr>
      </w:pPr>
      <w:r w:rsidRPr="05999A02">
        <w:rPr>
          <w:rFonts w:ascii="Arial" w:eastAsia="Arial" w:hAnsi="Arial" w:cs="Arial"/>
          <w:b/>
          <w:bCs/>
          <w:i/>
          <w:iCs/>
          <w:sz w:val="24"/>
          <w:szCs w:val="24"/>
        </w:rPr>
        <w:t xml:space="preserve">3.1  </w:t>
      </w:r>
      <w:r w:rsidR="78E2DDB9" w:rsidRPr="05999A02">
        <w:rPr>
          <w:rFonts w:ascii="Arial" w:eastAsia="Arial" w:hAnsi="Arial" w:cs="Arial"/>
          <w:b/>
          <w:bCs/>
          <w:i/>
          <w:iCs/>
          <w:sz w:val="24"/>
          <w:szCs w:val="24"/>
        </w:rPr>
        <w:t xml:space="preserve"> </w:t>
      </w:r>
      <w:r w:rsidR="646BA60B" w:rsidRPr="05999A02">
        <w:rPr>
          <w:rFonts w:ascii="Arial" w:eastAsia="Arial" w:hAnsi="Arial" w:cs="Arial"/>
          <w:b/>
          <w:bCs/>
          <w:i/>
          <w:iCs/>
          <w:sz w:val="24"/>
          <w:szCs w:val="24"/>
        </w:rPr>
        <w:t>Key Personnel</w:t>
      </w:r>
    </w:p>
    <w:p w14:paraId="6B7D9E40" w14:textId="22FEA482" w:rsidR="002A6D41" w:rsidRPr="00250425" w:rsidRDefault="66EB79E0" w:rsidP="005F4692">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iCs/>
          <w:sz w:val="24"/>
          <w:szCs w:val="24"/>
        </w:rPr>
      </w:pPr>
      <w:r w:rsidRPr="05999A02">
        <w:rPr>
          <w:rFonts w:ascii="Arial" w:eastAsia="Arial" w:hAnsi="Arial" w:cs="Arial"/>
          <w:i/>
          <w:iCs/>
          <w:sz w:val="24"/>
          <w:szCs w:val="24"/>
        </w:rPr>
        <w:t>Name and Company Position</w:t>
      </w:r>
      <w:r w:rsidR="030B7D46" w:rsidRPr="05999A02">
        <w:rPr>
          <w:rFonts w:ascii="Arial" w:eastAsia="Arial" w:hAnsi="Arial" w:cs="Arial"/>
          <w:i/>
          <w:iCs/>
          <w:sz w:val="24"/>
          <w:szCs w:val="24"/>
        </w:rPr>
        <w:t>:</w:t>
      </w:r>
      <w:r w:rsidR="62D7F64D" w:rsidRPr="05999A02">
        <w:rPr>
          <w:rFonts w:ascii="Arial" w:eastAsia="Arial" w:hAnsi="Arial" w:cs="Arial"/>
          <w:i/>
          <w:iCs/>
          <w:sz w:val="24"/>
          <w:szCs w:val="24"/>
        </w:rPr>
        <w:t xml:space="preserve"> </w:t>
      </w:r>
      <w:r w:rsidR="62D7F64D" w:rsidRPr="05999A02">
        <w:rPr>
          <w:rFonts w:ascii="Arial" w:eastAsia="Arial" w:hAnsi="Arial" w:cs="Arial"/>
          <w:sz w:val="24"/>
          <w:szCs w:val="24"/>
        </w:rPr>
        <w:t>Alina-Adriana Badea,</w:t>
      </w:r>
      <w:r w:rsidR="62D7F64D" w:rsidRPr="05999A02">
        <w:rPr>
          <w:rFonts w:ascii="Arial" w:eastAsia="Arial" w:hAnsi="Arial" w:cs="Arial"/>
          <w:i/>
          <w:iCs/>
          <w:sz w:val="24"/>
          <w:szCs w:val="24"/>
        </w:rPr>
        <w:t xml:space="preserve"> </w:t>
      </w:r>
      <w:r w:rsidR="660538A6" w:rsidRPr="05999A02">
        <w:rPr>
          <w:rFonts w:ascii="Arial" w:eastAsia="Arial" w:hAnsi="Arial" w:cs="Arial"/>
          <w:i/>
          <w:iCs/>
          <w:sz w:val="24"/>
          <w:szCs w:val="24"/>
        </w:rPr>
        <w:t>Human Resources Manager</w:t>
      </w:r>
      <w:r w:rsidR="00831100">
        <w:br/>
      </w:r>
    </w:p>
    <w:p w14:paraId="64D9B82F" w14:textId="6E7D93C4" w:rsidR="00A161F3" w:rsidRPr="00250425" w:rsidRDefault="1BBB8DC6" w:rsidP="005F4692">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5999A02">
        <w:rPr>
          <w:rFonts w:ascii="Arial" w:eastAsia="Arial" w:hAnsi="Arial" w:cs="Arial"/>
          <w:i/>
          <w:iCs/>
          <w:sz w:val="24"/>
          <w:szCs w:val="24"/>
        </w:rPr>
        <w:t>Skills and Experience:</w:t>
      </w:r>
      <w:r w:rsidRPr="05999A02">
        <w:rPr>
          <w:rFonts w:ascii="Arial" w:eastAsia="Arial" w:hAnsi="Arial" w:cs="Arial"/>
          <w:sz w:val="24"/>
          <w:szCs w:val="24"/>
        </w:rPr>
        <w:t xml:space="preserve"> </w:t>
      </w:r>
      <w:r w:rsidR="1BCF6C49" w:rsidRPr="05999A02">
        <w:rPr>
          <w:rFonts w:ascii="Arial" w:eastAsia="Arial" w:hAnsi="Arial" w:cs="Arial"/>
          <w:sz w:val="24"/>
          <w:szCs w:val="24"/>
        </w:rPr>
        <w:t xml:space="preserve">8 years of customer service experience, followed by </w:t>
      </w:r>
      <w:r w:rsidR="0BA5CFE5" w:rsidRPr="05999A02">
        <w:rPr>
          <w:rFonts w:ascii="Arial" w:eastAsia="Arial" w:hAnsi="Arial" w:cs="Arial"/>
          <w:sz w:val="24"/>
          <w:szCs w:val="24"/>
        </w:rPr>
        <w:t xml:space="preserve">4 years of experience in management. As skills developed from my work </w:t>
      </w:r>
      <w:r w:rsidR="5A387F9A" w:rsidRPr="05999A02">
        <w:rPr>
          <w:rFonts w:ascii="Arial" w:eastAsia="Arial" w:hAnsi="Arial" w:cs="Arial"/>
          <w:sz w:val="24"/>
          <w:szCs w:val="24"/>
        </w:rPr>
        <w:t>experience,</w:t>
      </w:r>
      <w:r w:rsidR="042879C2" w:rsidRPr="05999A02">
        <w:rPr>
          <w:rFonts w:ascii="Arial" w:eastAsia="Arial" w:hAnsi="Arial" w:cs="Arial"/>
          <w:sz w:val="24"/>
          <w:szCs w:val="24"/>
        </w:rPr>
        <w:t xml:space="preserve"> I have good communication and management skills</w:t>
      </w:r>
      <w:r w:rsidR="2ED47538" w:rsidRPr="05999A02">
        <w:rPr>
          <w:rFonts w:ascii="Arial" w:eastAsia="Arial" w:hAnsi="Arial" w:cs="Arial"/>
          <w:sz w:val="24"/>
          <w:szCs w:val="24"/>
        </w:rPr>
        <w:t>.</w:t>
      </w:r>
      <w:r w:rsidR="042879C2" w:rsidRPr="05999A02">
        <w:rPr>
          <w:rFonts w:ascii="Arial" w:eastAsia="Arial" w:hAnsi="Arial" w:cs="Arial"/>
          <w:sz w:val="24"/>
          <w:szCs w:val="24"/>
        </w:rPr>
        <w:t xml:space="preserve"> </w:t>
      </w:r>
      <w:r w:rsidR="449A4AC4" w:rsidRPr="05999A02">
        <w:rPr>
          <w:rFonts w:ascii="Arial" w:eastAsia="Arial" w:hAnsi="Arial" w:cs="Arial"/>
          <w:sz w:val="24"/>
          <w:szCs w:val="24"/>
        </w:rPr>
        <w:t xml:space="preserve">I have good computer skills and effective time-management skills. </w:t>
      </w:r>
      <w:r w:rsidR="2ED47538" w:rsidRPr="05999A02">
        <w:rPr>
          <w:rFonts w:ascii="Arial" w:eastAsia="Arial" w:hAnsi="Arial" w:cs="Arial"/>
          <w:sz w:val="24"/>
          <w:szCs w:val="24"/>
        </w:rPr>
        <w:t xml:space="preserve">I am fluent in English, Spanish and Romanian as well as </w:t>
      </w:r>
      <w:r w:rsidR="0E7C6B16" w:rsidRPr="05999A02">
        <w:rPr>
          <w:rFonts w:ascii="Arial" w:eastAsia="Arial" w:hAnsi="Arial" w:cs="Arial"/>
          <w:sz w:val="24"/>
          <w:szCs w:val="24"/>
        </w:rPr>
        <w:t>having basic conversational knowledge in French language</w:t>
      </w:r>
      <w:r w:rsidR="449A4AC4" w:rsidRPr="05999A02">
        <w:rPr>
          <w:rFonts w:ascii="Arial" w:eastAsia="Arial" w:hAnsi="Arial" w:cs="Arial"/>
          <w:sz w:val="24"/>
          <w:szCs w:val="24"/>
        </w:rPr>
        <w:t>.</w:t>
      </w:r>
      <w:r w:rsidR="5A387F9A" w:rsidRPr="05999A02">
        <w:rPr>
          <w:rFonts w:ascii="Arial" w:eastAsia="Arial" w:hAnsi="Arial" w:cs="Arial"/>
          <w:sz w:val="24"/>
          <w:szCs w:val="24"/>
        </w:rPr>
        <w:t xml:space="preserve"> From the 4 years management experience, I have learned how to conduct an interview and developed </w:t>
      </w:r>
      <w:r w:rsidR="1FB18628" w:rsidRPr="05999A02">
        <w:rPr>
          <w:rFonts w:ascii="Arial" w:eastAsia="Arial" w:hAnsi="Arial" w:cs="Arial"/>
          <w:sz w:val="24"/>
          <w:szCs w:val="24"/>
        </w:rPr>
        <w:t xml:space="preserve">analytical skills that have helped me in successfully recruiting the required staff for my team. </w:t>
      </w:r>
    </w:p>
    <w:p w14:paraId="5E839265" w14:textId="05B6C590" w:rsidR="00EB63A9" w:rsidRPr="00250425" w:rsidRDefault="1BBB8DC6" w:rsidP="005F4692">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5999A02">
        <w:rPr>
          <w:rFonts w:ascii="Arial" w:eastAsia="Arial" w:hAnsi="Arial" w:cs="Arial"/>
          <w:i/>
          <w:iCs/>
          <w:sz w:val="24"/>
          <w:szCs w:val="24"/>
        </w:rPr>
        <w:t>Role and Responsibilities:</w:t>
      </w:r>
      <w:r w:rsidRPr="05999A02">
        <w:rPr>
          <w:rFonts w:ascii="Arial" w:eastAsia="Arial" w:hAnsi="Arial" w:cs="Arial"/>
          <w:sz w:val="24"/>
          <w:szCs w:val="24"/>
        </w:rPr>
        <w:t xml:space="preserve"> </w:t>
      </w:r>
      <w:r w:rsidR="742FB4BA" w:rsidRPr="05999A02">
        <w:rPr>
          <w:rFonts w:ascii="Arial" w:eastAsia="Arial" w:hAnsi="Arial" w:cs="Arial"/>
          <w:sz w:val="24"/>
          <w:szCs w:val="24"/>
        </w:rPr>
        <w:t xml:space="preserve">Human Resources Manager. As a HR Manager I would be responsible to recruiting the staff required for our café as well as implementing </w:t>
      </w:r>
      <w:r w:rsidR="696E3055" w:rsidRPr="05999A02">
        <w:rPr>
          <w:rFonts w:ascii="Arial" w:eastAsia="Arial" w:hAnsi="Arial" w:cs="Arial"/>
          <w:sz w:val="24"/>
          <w:szCs w:val="24"/>
        </w:rPr>
        <w:t xml:space="preserve">efficient training and development strategies. </w:t>
      </w:r>
    </w:p>
    <w:p w14:paraId="4097751A" w14:textId="0D744BAD" w:rsidR="00A161F3" w:rsidRPr="00250425" w:rsidRDefault="00A161F3" w:rsidP="005F4692">
      <w:pPr>
        <w:spacing w:line="360" w:lineRule="auto"/>
        <w:jc w:val="both"/>
        <w:rPr>
          <w:rFonts w:ascii="Arial" w:eastAsia="Arial" w:hAnsi="Arial" w:cs="Arial"/>
          <w:sz w:val="24"/>
          <w:szCs w:val="24"/>
        </w:rPr>
      </w:pPr>
    </w:p>
    <w:p w14:paraId="216DC538" w14:textId="51A4ECB1" w:rsidR="00BF1E9F" w:rsidRPr="00250425" w:rsidRDefault="030B7D46"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05999A02">
        <w:rPr>
          <w:rFonts w:ascii="Arial" w:eastAsia="Arial" w:hAnsi="Arial" w:cs="Arial"/>
          <w:i/>
          <w:iCs/>
          <w:sz w:val="24"/>
          <w:szCs w:val="24"/>
        </w:rPr>
        <w:t>Name and Company Position:</w:t>
      </w:r>
      <w:r w:rsidR="6CEB6427" w:rsidRPr="05999A02">
        <w:rPr>
          <w:rFonts w:ascii="Arial" w:eastAsia="Arial" w:hAnsi="Arial" w:cs="Arial"/>
          <w:i/>
          <w:iCs/>
          <w:sz w:val="24"/>
          <w:szCs w:val="24"/>
        </w:rPr>
        <w:t xml:space="preserve"> Tatiana-Elena </w:t>
      </w:r>
      <w:proofErr w:type="spellStart"/>
      <w:r w:rsidR="6CEB6427" w:rsidRPr="05999A02">
        <w:rPr>
          <w:rFonts w:ascii="Arial" w:eastAsia="Arial" w:hAnsi="Arial" w:cs="Arial"/>
          <w:i/>
          <w:iCs/>
          <w:sz w:val="24"/>
          <w:szCs w:val="24"/>
        </w:rPr>
        <w:t>Bacalu</w:t>
      </w:r>
      <w:proofErr w:type="spellEnd"/>
      <w:r w:rsidR="3009AC53" w:rsidRPr="05999A02">
        <w:rPr>
          <w:rFonts w:ascii="Arial" w:eastAsia="Arial" w:hAnsi="Arial" w:cs="Arial"/>
          <w:i/>
          <w:iCs/>
          <w:sz w:val="24"/>
          <w:szCs w:val="24"/>
        </w:rPr>
        <w:t>, Marketing Manager</w:t>
      </w:r>
      <w:r w:rsidR="797D20BE" w:rsidRPr="05999A02">
        <w:rPr>
          <w:rFonts w:ascii="Arial" w:eastAsia="Arial" w:hAnsi="Arial" w:cs="Arial"/>
          <w:i/>
          <w:iCs/>
          <w:sz w:val="24"/>
          <w:szCs w:val="24"/>
        </w:rPr>
        <w:t xml:space="preserve"> </w:t>
      </w:r>
      <w:r w:rsidR="00BF1E9F">
        <w:br/>
      </w:r>
    </w:p>
    <w:p w14:paraId="41CBB9C8" w14:textId="6A91ACC7" w:rsidR="00EB63A9" w:rsidRPr="00250425" w:rsidRDefault="030B7D46"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05999A02">
        <w:rPr>
          <w:rFonts w:ascii="Arial" w:eastAsia="Arial" w:hAnsi="Arial" w:cs="Arial"/>
          <w:i/>
          <w:iCs/>
          <w:sz w:val="24"/>
          <w:szCs w:val="24"/>
        </w:rPr>
        <w:t>Skills and Experience:</w:t>
      </w:r>
      <w:r w:rsidR="7DCFEDD1" w:rsidRPr="05999A02">
        <w:rPr>
          <w:rFonts w:ascii="Arial" w:eastAsia="Arial" w:hAnsi="Arial" w:cs="Arial"/>
          <w:i/>
          <w:iCs/>
          <w:sz w:val="24"/>
          <w:szCs w:val="24"/>
        </w:rPr>
        <w:t xml:space="preserve"> Because of my passion for marketing,</w:t>
      </w:r>
      <w:r w:rsidRPr="05999A02">
        <w:rPr>
          <w:rFonts w:ascii="Arial" w:eastAsia="Arial" w:hAnsi="Arial" w:cs="Arial"/>
          <w:sz w:val="24"/>
          <w:szCs w:val="24"/>
        </w:rPr>
        <w:t xml:space="preserve"> </w:t>
      </w:r>
      <w:r w:rsidR="1DBBCA94" w:rsidRPr="05999A02">
        <w:rPr>
          <w:rFonts w:ascii="Arial" w:eastAsia="Arial" w:hAnsi="Arial" w:cs="Arial"/>
          <w:sz w:val="24"/>
          <w:szCs w:val="24"/>
        </w:rPr>
        <w:t xml:space="preserve">I am planning to complete a </w:t>
      </w:r>
      <w:r w:rsidR="211D55C9" w:rsidRPr="05999A02">
        <w:rPr>
          <w:rFonts w:ascii="Arial" w:eastAsia="Arial" w:hAnsi="Arial" w:cs="Arial"/>
          <w:sz w:val="24"/>
          <w:szCs w:val="24"/>
        </w:rPr>
        <w:t>12-month</w:t>
      </w:r>
      <w:r w:rsidR="67D49DEC" w:rsidRPr="05999A02">
        <w:rPr>
          <w:rFonts w:ascii="Arial" w:eastAsia="Arial" w:hAnsi="Arial" w:cs="Arial"/>
          <w:sz w:val="24"/>
          <w:szCs w:val="24"/>
        </w:rPr>
        <w:t>s</w:t>
      </w:r>
      <w:r w:rsidR="2ECABA60" w:rsidRPr="05999A02">
        <w:rPr>
          <w:rFonts w:ascii="Arial" w:eastAsia="Arial" w:hAnsi="Arial" w:cs="Arial"/>
          <w:sz w:val="24"/>
          <w:szCs w:val="24"/>
        </w:rPr>
        <w:t xml:space="preserve"> course of </w:t>
      </w:r>
      <w:r w:rsidR="16F46580" w:rsidRPr="05999A02">
        <w:rPr>
          <w:rFonts w:ascii="Arial" w:eastAsia="Arial" w:hAnsi="Arial" w:cs="Arial"/>
          <w:sz w:val="24"/>
          <w:szCs w:val="24"/>
        </w:rPr>
        <w:t>managerial marketing</w:t>
      </w:r>
      <w:r w:rsidR="050794E7" w:rsidRPr="05999A02">
        <w:rPr>
          <w:rFonts w:ascii="Arial" w:eastAsia="Arial" w:hAnsi="Arial" w:cs="Arial"/>
          <w:sz w:val="24"/>
          <w:szCs w:val="24"/>
        </w:rPr>
        <w:t xml:space="preserve"> </w:t>
      </w:r>
      <w:r w:rsidR="3CCD08D0" w:rsidRPr="05999A02">
        <w:rPr>
          <w:rFonts w:ascii="Arial" w:eastAsia="Arial" w:hAnsi="Arial" w:cs="Arial"/>
          <w:sz w:val="24"/>
          <w:szCs w:val="24"/>
        </w:rPr>
        <w:t xml:space="preserve">for a good organization and </w:t>
      </w:r>
      <w:r w:rsidR="7E58868D" w:rsidRPr="05999A02">
        <w:rPr>
          <w:rFonts w:ascii="Arial" w:eastAsia="Arial" w:hAnsi="Arial" w:cs="Arial"/>
          <w:sz w:val="24"/>
          <w:szCs w:val="24"/>
        </w:rPr>
        <w:t xml:space="preserve">professional planning skills. </w:t>
      </w:r>
      <w:r w:rsidR="52B64A1B" w:rsidRPr="05999A02">
        <w:rPr>
          <w:rFonts w:ascii="Arial" w:eastAsia="Arial" w:hAnsi="Arial" w:cs="Arial"/>
          <w:sz w:val="24"/>
          <w:szCs w:val="24"/>
        </w:rPr>
        <w:t>I</w:t>
      </w:r>
      <w:r w:rsidR="534A2DAB" w:rsidRPr="05999A02">
        <w:rPr>
          <w:rFonts w:ascii="Arial" w:eastAsia="Arial" w:hAnsi="Arial" w:cs="Arial"/>
          <w:sz w:val="24"/>
          <w:szCs w:val="24"/>
        </w:rPr>
        <w:t xml:space="preserve"> am also</w:t>
      </w:r>
      <w:r w:rsidR="52B64A1B" w:rsidRPr="05999A02">
        <w:rPr>
          <w:rFonts w:ascii="Arial" w:eastAsia="Arial" w:hAnsi="Arial" w:cs="Arial"/>
          <w:sz w:val="24"/>
          <w:szCs w:val="24"/>
        </w:rPr>
        <w:t xml:space="preserve"> think</w:t>
      </w:r>
      <w:r w:rsidR="419C03D2" w:rsidRPr="05999A02">
        <w:rPr>
          <w:rFonts w:ascii="Arial" w:eastAsia="Arial" w:hAnsi="Arial" w:cs="Arial"/>
          <w:sz w:val="24"/>
          <w:szCs w:val="24"/>
        </w:rPr>
        <w:t xml:space="preserve">ing </w:t>
      </w:r>
      <w:r w:rsidR="52B64A1B" w:rsidRPr="05999A02">
        <w:rPr>
          <w:rFonts w:ascii="Arial" w:eastAsia="Arial" w:hAnsi="Arial" w:cs="Arial"/>
          <w:sz w:val="24"/>
          <w:szCs w:val="24"/>
        </w:rPr>
        <w:t>that ga</w:t>
      </w:r>
      <w:r w:rsidR="5543D6E1" w:rsidRPr="05999A02">
        <w:rPr>
          <w:rFonts w:ascii="Arial" w:eastAsia="Arial" w:hAnsi="Arial" w:cs="Arial"/>
          <w:sz w:val="24"/>
          <w:szCs w:val="24"/>
        </w:rPr>
        <w:t>ining</w:t>
      </w:r>
      <w:r w:rsidR="52B64A1B" w:rsidRPr="05999A02">
        <w:rPr>
          <w:rFonts w:ascii="Arial" w:eastAsia="Arial" w:hAnsi="Arial" w:cs="Arial"/>
          <w:sz w:val="24"/>
          <w:szCs w:val="24"/>
        </w:rPr>
        <w:t xml:space="preserve"> a Fashion Design </w:t>
      </w:r>
      <w:r w:rsidR="52BE2A43" w:rsidRPr="05999A02">
        <w:rPr>
          <w:rFonts w:ascii="Arial" w:eastAsia="Arial" w:hAnsi="Arial" w:cs="Arial"/>
          <w:sz w:val="24"/>
          <w:szCs w:val="24"/>
        </w:rPr>
        <w:t xml:space="preserve">degree in high school it can contribute to </w:t>
      </w:r>
      <w:r w:rsidR="7EBFA64C" w:rsidRPr="05999A02">
        <w:rPr>
          <w:rFonts w:ascii="Arial" w:eastAsia="Arial" w:hAnsi="Arial" w:cs="Arial"/>
          <w:sz w:val="24"/>
          <w:szCs w:val="24"/>
        </w:rPr>
        <w:t xml:space="preserve">boost the creativity in the help of promoting our </w:t>
      </w:r>
      <w:r w:rsidR="4092B6A0" w:rsidRPr="05999A02">
        <w:rPr>
          <w:rFonts w:ascii="Arial" w:eastAsia="Arial" w:hAnsi="Arial" w:cs="Arial"/>
          <w:sz w:val="24"/>
          <w:szCs w:val="24"/>
        </w:rPr>
        <w:t>business concept.</w:t>
      </w:r>
    </w:p>
    <w:p w14:paraId="63BCAAB4" w14:textId="3C1AAF2B" w:rsidR="00EB63A9" w:rsidRPr="00250425" w:rsidRDefault="030B7D46"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05999A02">
        <w:rPr>
          <w:rFonts w:ascii="Arial" w:eastAsia="Arial" w:hAnsi="Arial" w:cs="Arial"/>
          <w:i/>
          <w:iCs/>
          <w:sz w:val="24"/>
          <w:szCs w:val="24"/>
        </w:rPr>
        <w:t>Role and Responsibilities:</w:t>
      </w:r>
      <w:r w:rsidRPr="05999A02">
        <w:rPr>
          <w:rFonts w:ascii="Arial" w:eastAsia="Arial" w:hAnsi="Arial" w:cs="Arial"/>
          <w:sz w:val="24"/>
          <w:szCs w:val="24"/>
        </w:rPr>
        <w:t xml:space="preserve"> </w:t>
      </w:r>
      <w:r w:rsidR="2A664877" w:rsidRPr="05999A02">
        <w:rPr>
          <w:rFonts w:ascii="Arial" w:eastAsia="Arial" w:hAnsi="Arial" w:cs="Arial"/>
          <w:sz w:val="24"/>
          <w:szCs w:val="24"/>
        </w:rPr>
        <w:t>Marketing Manager</w:t>
      </w:r>
      <w:r w:rsidR="3D7C32CC" w:rsidRPr="05999A02">
        <w:rPr>
          <w:rFonts w:ascii="Arial" w:eastAsia="Arial" w:hAnsi="Arial" w:cs="Arial"/>
          <w:sz w:val="24"/>
          <w:szCs w:val="24"/>
        </w:rPr>
        <w:t xml:space="preserve">. I will </w:t>
      </w:r>
      <w:r w:rsidR="7386ED64" w:rsidRPr="05999A02">
        <w:rPr>
          <w:rFonts w:ascii="Arial" w:eastAsia="Arial" w:hAnsi="Arial" w:cs="Arial"/>
          <w:sz w:val="24"/>
          <w:szCs w:val="24"/>
        </w:rPr>
        <w:t>contribute to the growth of the business by imp</w:t>
      </w:r>
      <w:r w:rsidR="1C5A2C2D" w:rsidRPr="05999A02">
        <w:rPr>
          <w:rFonts w:ascii="Arial" w:eastAsia="Arial" w:hAnsi="Arial" w:cs="Arial"/>
          <w:sz w:val="24"/>
          <w:szCs w:val="24"/>
        </w:rPr>
        <w:t>lem</w:t>
      </w:r>
      <w:r w:rsidR="7386ED64" w:rsidRPr="05999A02">
        <w:rPr>
          <w:rFonts w:ascii="Arial" w:eastAsia="Arial" w:hAnsi="Arial" w:cs="Arial"/>
          <w:sz w:val="24"/>
          <w:szCs w:val="24"/>
        </w:rPr>
        <w:t>enting considerab</w:t>
      </w:r>
      <w:r w:rsidR="3557B985" w:rsidRPr="05999A02">
        <w:rPr>
          <w:rFonts w:ascii="Arial" w:eastAsia="Arial" w:hAnsi="Arial" w:cs="Arial"/>
          <w:sz w:val="24"/>
          <w:szCs w:val="24"/>
        </w:rPr>
        <w:t xml:space="preserve">le marketing </w:t>
      </w:r>
      <w:r w:rsidR="2DA8070F" w:rsidRPr="05999A02">
        <w:rPr>
          <w:rFonts w:ascii="Arial" w:eastAsia="Arial" w:hAnsi="Arial" w:cs="Arial"/>
          <w:sz w:val="24"/>
          <w:szCs w:val="24"/>
        </w:rPr>
        <w:t>tactics</w:t>
      </w:r>
      <w:r w:rsidR="3557B985" w:rsidRPr="05999A02">
        <w:rPr>
          <w:rFonts w:ascii="Arial" w:eastAsia="Arial" w:hAnsi="Arial" w:cs="Arial"/>
          <w:sz w:val="24"/>
          <w:szCs w:val="24"/>
        </w:rPr>
        <w:t xml:space="preserve"> and responding to the consumer dema</w:t>
      </w:r>
      <w:r w:rsidR="13A94A28" w:rsidRPr="05999A02">
        <w:rPr>
          <w:rFonts w:ascii="Arial" w:eastAsia="Arial" w:hAnsi="Arial" w:cs="Arial"/>
          <w:sz w:val="24"/>
          <w:szCs w:val="24"/>
        </w:rPr>
        <w:t>nd.</w:t>
      </w:r>
    </w:p>
    <w:p w14:paraId="3140E3BE" w14:textId="77777777" w:rsidR="00BF1E9F" w:rsidRPr="00250425" w:rsidRDefault="00BF1E9F" w:rsidP="005F4692">
      <w:pPr>
        <w:spacing w:line="360" w:lineRule="auto"/>
        <w:jc w:val="both"/>
        <w:rPr>
          <w:rFonts w:ascii="Arial" w:eastAsia="Arial" w:hAnsi="Arial" w:cs="Arial"/>
          <w:sz w:val="24"/>
          <w:szCs w:val="24"/>
        </w:rPr>
      </w:pPr>
    </w:p>
    <w:p w14:paraId="5059C540" w14:textId="09F014A8" w:rsidR="00BF1E9F" w:rsidRPr="00250425" w:rsidRDefault="00BF1E9F"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72B68993">
        <w:rPr>
          <w:rFonts w:ascii="Arial" w:eastAsia="Arial" w:hAnsi="Arial" w:cs="Arial"/>
          <w:i/>
          <w:iCs/>
          <w:sz w:val="24"/>
          <w:szCs w:val="24"/>
        </w:rPr>
        <w:t>Name and Company Position:</w:t>
      </w:r>
      <w:r w:rsidR="35BCA6A9" w:rsidRPr="72B68993">
        <w:rPr>
          <w:rFonts w:ascii="Arial" w:eastAsia="Arial" w:hAnsi="Arial" w:cs="Arial"/>
          <w:i/>
          <w:iCs/>
          <w:sz w:val="24"/>
          <w:szCs w:val="24"/>
        </w:rPr>
        <w:t xml:space="preserve"> </w:t>
      </w:r>
      <w:r w:rsidR="6837C79D" w:rsidRPr="72B68993">
        <w:rPr>
          <w:rFonts w:ascii="Arial" w:eastAsia="Arial" w:hAnsi="Arial" w:cs="Arial"/>
          <w:i/>
          <w:iCs/>
          <w:sz w:val="24"/>
          <w:szCs w:val="24"/>
        </w:rPr>
        <w:t>Bianca-Stefania Postelnicu</w:t>
      </w:r>
      <w:r w:rsidR="21CEBF73" w:rsidRPr="72B68993">
        <w:rPr>
          <w:rFonts w:ascii="Arial" w:eastAsia="Arial" w:hAnsi="Arial" w:cs="Arial"/>
          <w:i/>
          <w:iCs/>
          <w:sz w:val="24"/>
          <w:szCs w:val="24"/>
        </w:rPr>
        <w:t xml:space="preserve">, Caffe Assistant </w:t>
      </w:r>
      <w:r>
        <w:br/>
      </w:r>
    </w:p>
    <w:p w14:paraId="20BE88F3" w14:textId="3BF02167" w:rsidR="00BF1E9F" w:rsidRPr="00250425" w:rsidRDefault="030B7D46"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05999A02">
        <w:rPr>
          <w:rFonts w:ascii="Arial" w:eastAsia="Arial" w:hAnsi="Arial" w:cs="Arial"/>
          <w:i/>
          <w:iCs/>
          <w:sz w:val="24"/>
          <w:szCs w:val="24"/>
        </w:rPr>
        <w:t>Skills and Experience:</w:t>
      </w:r>
      <w:r w:rsidRPr="05999A02">
        <w:rPr>
          <w:rFonts w:ascii="Arial" w:eastAsia="Arial" w:hAnsi="Arial" w:cs="Arial"/>
          <w:sz w:val="24"/>
          <w:szCs w:val="24"/>
        </w:rPr>
        <w:t xml:space="preserve"> </w:t>
      </w:r>
      <w:r w:rsidR="77BDDD87" w:rsidRPr="05999A02">
        <w:rPr>
          <w:rFonts w:ascii="Arial" w:eastAsia="Arial" w:hAnsi="Arial" w:cs="Arial"/>
          <w:sz w:val="24"/>
          <w:szCs w:val="24"/>
        </w:rPr>
        <w:t>Dedicated customer-centric individual expert in dealing with clients, resolving problems, managing complaints, and answering their queries court</w:t>
      </w:r>
      <w:r w:rsidR="6C34308E" w:rsidRPr="05999A02">
        <w:rPr>
          <w:rFonts w:ascii="Arial" w:eastAsia="Arial" w:hAnsi="Arial" w:cs="Arial"/>
          <w:sz w:val="24"/>
          <w:szCs w:val="24"/>
        </w:rPr>
        <w:t>eously in a fast-paced environment</w:t>
      </w:r>
      <w:r w:rsidR="051B279F" w:rsidRPr="05999A02">
        <w:rPr>
          <w:rFonts w:ascii="Arial" w:eastAsia="Arial" w:hAnsi="Arial" w:cs="Arial"/>
          <w:sz w:val="24"/>
          <w:szCs w:val="24"/>
        </w:rPr>
        <w:t>; s</w:t>
      </w:r>
      <w:r w:rsidR="6C34308E" w:rsidRPr="05999A02">
        <w:rPr>
          <w:rFonts w:ascii="Arial" w:eastAsia="Arial" w:hAnsi="Arial" w:cs="Arial"/>
          <w:sz w:val="24"/>
          <w:szCs w:val="24"/>
        </w:rPr>
        <w:t>trong work ethic and high l</w:t>
      </w:r>
      <w:r w:rsidR="25DD0AF6" w:rsidRPr="05999A02">
        <w:rPr>
          <w:rFonts w:ascii="Arial" w:eastAsia="Arial" w:hAnsi="Arial" w:cs="Arial"/>
          <w:sz w:val="24"/>
          <w:szCs w:val="24"/>
        </w:rPr>
        <w:t xml:space="preserve">evel of integrity with ability to develop long-lasting relationships based on </w:t>
      </w:r>
      <w:r w:rsidR="49FB163E" w:rsidRPr="05999A02">
        <w:rPr>
          <w:rFonts w:ascii="Arial" w:eastAsia="Arial" w:hAnsi="Arial" w:cs="Arial"/>
          <w:sz w:val="24"/>
          <w:szCs w:val="24"/>
        </w:rPr>
        <w:t>foundation</w:t>
      </w:r>
      <w:r w:rsidR="25DD0AF6" w:rsidRPr="05999A02">
        <w:rPr>
          <w:rFonts w:ascii="Arial" w:eastAsia="Arial" w:hAnsi="Arial" w:cs="Arial"/>
          <w:sz w:val="24"/>
          <w:szCs w:val="24"/>
        </w:rPr>
        <w:t xml:space="preserve"> of trust, collaboration </w:t>
      </w:r>
      <w:r w:rsidR="7F556568" w:rsidRPr="05999A02">
        <w:rPr>
          <w:rFonts w:ascii="Arial" w:eastAsia="Arial" w:hAnsi="Arial" w:cs="Arial"/>
          <w:sz w:val="24"/>
          <w:szCs w:val="24"/>
        </w:rPr>
        <w:t>and outstanding in recording transactions;</w:t>
      </w:r>
      <w:r w:rsidR="06ACD3CA" w:rsidRPr="05999A02">
        <w:rPr>
          <w:rFonts w:ascii="Arial" w:eastAsia="Arial" w:hAnsi="Arial" w:cs="Arial"/>
          <w:sz w:val="24"/>
          <w:szCs w:val="24"/>
        </w:rPr>
        <w:t xml:space="preserve"> excellent communication </w:t>
      </w:r>
      <w:r w:rsidR="06ACD3CA" w:rsidRPr="05999A02">
        <w:rPr>
          <w:rFonts w:ascii="Arial" w:eastAsia="Arial" w:hAnsi="Arial" w:cs="Arial"/>
          <w:sz w:val="24"/>
          <w:szCs w:val="24"/>
        </w:rPr>
        <w:lastRenderedPageBreak/>
        <w:t>skills, with the ability to communicate effectively with employees, customers</w:t>
      </w:r>
      <w:r w:rsidR="3E0C8E38" w:rsidRPr="05999A02">
        <w:rPr>
          <w:rFonts w:ascii="Arial" w:eastAsia="Arial" w:hAnsi="Arial" w:cs="Arial"/>
          <w:sz w:val="24"/>
          <w:szCs w:val="24"/>
        </w:rPr>
        <w:t>, and stakeholders at all levels.</w:t>
      </w:r>
      <w:r w:rsidR="7FFEB28D" w:rsidRPr="05999A02">
        <w:rPr>
          <w:rFonts w:ascii="Arial" w:eastAsia="Arial" w:hAnsi="Arial" w:cs="Arial"/>
          <w:sz w:val="24"/>
          <w:szCs w:val="24"/>
        </w:rPr>
        <w:t xml:space="preserve"> My languages proficiencies </w:t>
      </w:r>
      <w:r w:rsidR="701E92C5" w:rsidRPr="05999A02">
        <w:rPr>
          <w:rFonts w:ascii="Arial" w:eastAsia="Arial" w:hAnsi="Arial" w:cs="Arial"/>
          <w:sz w:val="24"/>
          <w:szCs w:val="24"/>
        </w:rPr>
        <w:t>are</w:t>
      </w:r>
      <w:r w:rsidR="00BF1E9F">
        <w:br/>
      </w:r>
      <w:r w:rsidR="1707B7ED" w:rsidRPr="05999A02">
        <w:rPr>
          <w:rFonts w:ascii="Arial" w:eastAsia="Arial" w:hAnsi="Arial" w:cs="Arial"/>
          <w:sz w:val="24"/>
          <w:szCs w:val="24"/>
        </w:rPr>
        <w:t xml:space="preserve">: </w:t>
      </w:r>
      <w:r w:rsidR="7FFEB28D" w:rsidRPr="05999A02">
        <w:rPr>
          <w:rFonts w:ascii="Arial" w:eastAsia="Arial" w:hAnsi="Arial" w:cs="Arial"/>
          <w:sz w:val="24"/>
          <w:szCs w:val="24"/>
        </w:rPr>
        <w:t>Spanish (fluent</w:t>
      </w:r>
      <w:r w:rsidR="193BD51E" w:rsidRPr="05999A02">
        <w:rPr>
          <w:rFonts w:ascii="Arial" w:eastAsia="Arial" w:hAnsi="Arial" w:cs="Arial"/>
          <w:sz w:val="24"/>
          <w:szCs w:val="24"/>
        </w:rPr>
        <w:t>) with a Spanish diploma Level B2 DELE, French (fluent) with a DELF B1 Diploma, Romanian (Flue</w:t>
      </w:r>
      <w:r w:rsidR="0F667179" w:rsidRPr="05999A02">
        <w:rPr>
          <w:rFonts w:ascii="Arial" w:eastAsia="Arial" w:hAnsi="Arial" w:cs="Arial"/>
          <w:sz w:val="24"/>
          <w:szCs w:val="24"/>
        </w:rPr>
        <w:t xml:space="preserve">nt), Italian (Fluent). </w:t>
      </w:r>
    </w:p>
    <w:p w14:paraId="52D8AF34" w14:textId="6A2B28A0" w:rsidR="00EB63A9" w:rsidRPr="00250425" w:rsidRDefault="030B7D46"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05999A02">
        <w:rPr>
          <w:rFonts w:ascii="Arial" w:eastAsia="Arial" w:hAnsi="Arial" w:cs="Arial"/>
          <w:i/>
          <w:iCs/>
          <w:sz w:val="24"/>
          <w:szCs w:val="24"/>
        </w:rPr>
        <w:t>Role and Responsibilities:</w:t>
      </w:r>
      <w:r w:rsidRPr="05999A02">
        <w:rPr>
          <w:rFonts w:ascii="Arial" w:eastAsia="Arial" w:hAnsi="Arial" w:cs="Arial"/>
          <w:sz w:val="24"/>
          <w:szCs w:val="24"/>
        </w:rPr>
        <w:t xml:space="preserve"> </w:t>
      </w:r>
      <w:r w:rsidR="582296F0" w:rsidRPr="05999A02">
        <w:rPr>
          <w:rFonts w:ascii="Arial" w:eastAsia="Arial" w:hAnsi="Arial" w:cs="Arial"/>
          <w:sz w:val="24"/>
          <w:szCs w:val="24"/>
        </w:rPr>
        <w:t xml:space="preserve">Enthusiastic and customer-focused professional with 7+ years of experience in providing exceptional services to customers and delivering </w:t>
      </w:r>
      <w:r w:rsidR="566942EF" w:rsidRPr="05999A02">
        <w:rPr>
          <w:rFonts w:ascii="Arial" w:eastAsia="Arial" w:hAnsi="Arial" w:cs="Arial"/>
          <w:sz w:val="24"/>
          <w:szCs w:val="24"/>
        </w:rPr>
        <w:t>support to administrative operations.</w:t>
      </w:r>
    </w:p>
    <w:p w14:paraId="38AFEE67" w14:textId="77777777" w:rsidR="00BF1E9F" w:rsidRPr="00250425" w:rsidRDefault="00BF1E9F" w:rsidP="005F4692">
      <w:pPr>
        <w:spacing w:line="360" w:lineRule="auto"/>
        <w:jc w:val="both"/>
        <w:rPr>
          <w:rFonts w:ascii="Arial" w:eastAsia="Arial" w:hAnsi="Arial" w:cs="Arial"/>
          <w:sz w:val="24"/>
          <w:szCs w:val="24"/>
        </w:rPr>
      </w:pPr>
    </w:p>
    <w:p w14:paraId="000815F8" w14:textId="20149658" w:rsidR="00EB63A9" w:rsidRPr="00250425" w:rsidRDefault="030B7D46"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05999A02">
        <w:rPr>
          <w:rFonts w:ascii="Arial" w:eastAsia="Arial" w:hAnsi="Arial" w:cs="Arial"/>
          <w:i/>
          <w:iCs/>
          <w:sz w:val="24"/>
          <w:szCs w:val="24"/>
        </w:rPr>
        <w:t>Name and Company Position:</w:t>
      </w:r>
      <w:r w:rsidR="1976826B" w:rsidRPr="05999A02">
        <w:rPr>
          <w:rFonts w:ascii="Arial" w:eastAsia="Arial" w:hAnsi="Arial" w:cs="Arial"/>
          <w:i/>
          <w:iCs/>
          <w:sz w:val="24"/>
          <w:szCs w:val="24"/>
        </w:rPr>
        <w:t xml:space="preserve"> Syeda Begum, Finance Manager</w:t>
      </w:r>
      <w:r w:rsidR="0A061F54" w:rsidRPr="05999A02">
        <w:rPr>
          <w:rFonts w:ascii="Arial" w:eastAsia="Arial" w:hAnsi="Arial" w:cs="Arial"/>
          <w:i/>
          <w:iCs/>
          <w:sz w:val="24"/>
          <w:szCs w:val="24"/>
        </w:rPr>
        <w:t xml:space="preserve"> &amp; Barista</w:t>
      </w:r>
      <w:r w:rsidR="319829DD">
        <w:br/>
      </w:r>
    </w:p>
    <w:p w14:paraId="0C4C4141" w14:textId="54E50738" w:rsidR="00EB63A9" w:rsidRPr="00250425" w:rsidRDefault="030B7D46"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color w:val="000000" w:themeColor="text1"/>
          <w:sz w:val="24"/>
          <w:szCs w:val="24"/>
        </w:rPr>
      </w:pPr>
      <w:r w:rsidRPr="05999A02">
        <w:rPr>
          <w:rFonts w:ascii="Arial" w:eastAsia="Arial" w:hAnsi="Arial" w:cs="Arial"/>
          <w:i/>
          <w:iCs/>
          <w:sz w:val="24"/>
          <w:szCs w:val="24"/>
        </w:rPr>
        <w:t>Skills and Experience:</w:t>
      </w:r>
      <w:r w:rsidRPr="05999A02">
        <w:rPr>
          <w:rFonts w:ascii="Arial" w:eastAsia="Arial" w:hAnsi="Arial" w:cs="Arial"/>
          <w:sz w:val="24"/>
          <w:szCs w:val="24"/>
        </w:rPr>
        <w:t xml:space="preserve"> </w:t>
      </w:r>
      <w:r w:rsidR="36A39813" w:rsidRPr="05999A02">
        <w:rPr>
          <w:rFonts w:ascii="Arial" w:eastAsia="Arial" w:hAnsi="Arial" w:cs="Arial"/>
          <w:sz w:val="24"/>
          <w:szCs w:val="24"/>
        </w:rPr>
        <w:t>a seasoned finance professional with over 10 years of experience in financial management, budgeting, and strategic planning. Holds a degree in Finance and Accounting and is a certified Chartered Accountant (CA). Has a proven track record of optimizing financial operations, reducing costs, and implementing effective financial controls. Previous roles include positions in both corporate and small business environments, where successfully managed multi-million-pound budgets and financial reporting. Skilled in using advanced financial software and has extensive experience in financial forecasting, risk management, and compliance with financial regulations.</w:t>
      </w:r>
    </w:p>
    <w:p w14:paraId="1C0967EE" w14:textId="046919CE" w:rsidR="00EB63A9" w:rsidRPr="00250425" w:rsidRDefault="36A39813" w:rsidP="005F469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color w:val="000000" w:themeColor="text1"/>
          <w:sz w:val="24"/>
          <w:szCs w:val="24"/>
        </w:rPr>
      </w:pPr>
      <w:r w:rsidRPr="05999A02">
        <w:rPr>
          <w:rFonts w:ascii="Arial" w:eastAsia="Arial" w:hAnsi="Arial" w:cs="Arial"/>
          <w:i/>
          <w:iCs/>
          <w:sz w:val="24"/>
          <w:szCs w:val="24"/>
        </w:rPr>
        <w:t>Role and Responsibilities:</w:t>
      </w:r>
      <w:r w:rsidRPr="05999A02">
        <w:rPr>
          <w:rFonts w:ascii="Arial" w:eastAsia="Arial" w:hAnsi="Arial" w:cs="Arial"/>
          <w:sz w:val="24"/>
          <w:szCs w:val="24"/>
        </w:rPr>
        <w:t xml:space="preserve"> </w:t>
      </w:r>
      <w:r w:rsidRPr="05999A02">
        <w:rPr>
          <w:rFonts w:ascii="Arial" w:eastAsia="Arial" w:hAnsi="Arial" w:cs="Arial"/>
          <w:color w:val="000000" w:themeColor="text1"/>
          <w:sz w:val="24"/>
          <w:szCs w:val="24"/>
        </w:rPr>
        <w:t xml:space="preserve">As the Finance Manager of the </w:t>
      </w:r>
      <w:r w:rsidR="00826648" w:rsidRPr="00461EC8">
        <w:rPr>
          <w:rFonts w:ascii="Arial" w:eastAsia="Arial" w:hAnsi="Arial" w:cs="Arial"/>
          <w:sz w:val="24"/>
          <w:szCs w:val="24"/>
        </w:rPr>
        <w:t>café</w:t>
      </w:r>
      <w:r w:rsidR="00826648">
        <w:rPr>
          <w:rFonts w:ascii="Arial" w:eastAsia="Arial" w:hAnsi="Arial" w:cs="Arial"/>
          <w:color w:val="000000" w:themeColor="text1"/>
          <w:sz w:val="24"/>
          <w:szCs w:val="24"/>
        </w:rPr>
        <w:t xml:space="preserve"> </w:t>
      </w:r>
      <w:r w:rsidRPr="05999A02">
        <w:rPr>
          <w:rFonts w:ascii="Arial" w:eastAsia="Arial" w:hAnsi="Arial" w:cs="Arial"/>
          <w:color w:val="000000" w:themeColor="text1"/>
          <w:sz w:val="24"/>
          <w:szCs w:val="24"/>
        </w:rPr>
        <w:t xml:space="preserve">library, Syeda Begum will be responsible for overseeing all financial activities and ensuring the financial health of the business. Her key responsibilities </w:t>
      </w:r>
      <w:r w:rsidR="70234DCC" w:rsidRPr="05999A02">
        <w:rPr>
          <w:rFonts w:ascii="Arial" w:eastAsia="Arial" w:hAnsi="Arial" w:cs="Arial"/>
          <w:color w:val="000000" w:themeColor="text1"/>
          <w:sz w:val="24"/>
          <w:szCs w:val="24"/>
        </w:rPr>
        <w:t>include</w:t>
      </w:r>
      <w:r w:rsidRPr="05999A02">
        <w:rPr>
          <w:rFonts w:ascii="Arial" w:eastAsia="Arial" w:hAnsi="Arial" w:cs="Arial"/>
          <w:color w:val="000000" w:themeColor="text1"/>
          <w:sz w:val="24"/>
          <w:szCs w:val="24"/>
        </w:rPr>
        <w:t xml:space="preserve"> Budgeting, financial reporting, cost management, </w:t>
      </w:r>
      <w:r w:rsidR="298B6112" w:rsidRPr="05999A02">
        <w:rPr>
          <w:rFonts w:ascii="Arial" w:eastAsia="Arial" w:hAnsi="Arial" w:cs="Arial"/>
          <w:color w:val="000000" w:themeColor="text1"/>
          <w:sz w:val="24"/>
          <w:szCs w:val="24"/>
        </w:rPr>
        <w:t>forecasting</w:t>
      </w:r>
      <w:r w:rsidRPr="05999A02">
        <w:rPr>
          <w:rFonts w:ascii="Arial" w:eastAsia="Arial" w:hAnsi="Arial" w:cs="Arial"/>
          <w:color w:val="000000" w:themeColor="text1"/>
          <w:sz w:val="24"/>
          <w:szCs w:val="24"/>
        </w:rPr>
        <w:t xml:space="preserve">, risk management, funding and investment, advisory role. </w:t>
      </w:r>
      <w:r w:rsidRPr="05999A02">
        <w:rPr>
          <w:rFonts w:ascii="Arial" w:eastAsia="Arial" w:hAnsi="Arial" w:cs="Arial"/>
          <w:sz w:val="24"/>
          <w:szCs w:val="24"/>
        </w:rPr>
        <w:t>This role</w:t>
      </w:r>
      <w:r w:rsidRPr="05999A02">
        <w:rPr>
          <w:rFonts w:ascii="Arial" w:eastAsia="Arial" w:hAnsi="Arial" w:cs="Arial"/>
          <w:color w:val="000000" w:themeColor="text1"/>
          <w:sz w:val="24"/>
          <w:szCs w:val="24"/>
        </w:rPr>
        <w:t xml:space="preserve"> is crucial in establishing a strong financial foundation for the </w:t>
      </w:r>
      <w:r w:rsidR="00826648" w:rsidRPr="00461EC8">
        <w:rPr>
          <w:rFonts w:ascii="Arial" w:eastAsia="Arial" w:hAnsi="Arial" w:cs="Arial"/>
          <w:sz w:val="24"/>
          <w:szCs w:val="24"/>
        </w:rPr>
        <w:t>café</w:t>
      </w:r>
      <w:r w:rsidR="00826648" w:rsidRPr="05999A02">
        <w:rPr>
          <w:rFonts w:ascii="Arial" w:eastAsia="Arial" w:hAnsi="Arial" w:cs="Arial"/>
          <w:color w:val="000000" w:themeColor="text1"/>
          <w:sz w:val="24"/>
          <w:szCs w:val="24"/>
        </w:rPr>
        <w:t xml:space="preserve"> </w:t>
      </w:r>
      <w:r w:rsidRPr="05999A02">
        <w:rPr>
          <w:rFonts w:ascii="Arial" w:eastAsia="Arial" w:hAnsi="Arial" w:cs="Arial"/>
          <w:color w:val="000000" w:themeColor="text1"/>
          <w:sz w:val="24"/>
          <w:szCs w:val="24"/>
        </w:rPr>
        <w:t>library, ensuring sustainable growth and profitability.</w:t>
      </w:r>
    </w:p>
    <w:p w14:paraId="016AA131" w14:textId="26967122" w:rsidR="002A6D41" w:rsidRDefault="002A6D41" w:rsidP="005F4692">
      <w:pPr>
        <w:spacing w:line="360" w:lineRule="auto"/>
        <w:jc w:val="both"/>
        <w:rPr>
          <w:rFonts w:ascii="Arial" w:eastAsia="Arial" w:hAnsi="Arial" w:cs="Arial"/>
          <w:sz w:val="24"/>
          <w:szCs w:val="24"/>
        </w:rPr>
      </w:pPr>
    </w:p>
    <w:p w14:paraId="1C2910D1" w14:textId="5CBC4F5A" w:rsidR="24358ED2" w:rsidRDefault="24358ED2" w:rsidP="005F4692">
      <w:pPr>
        <w:spacing w:line="360" w:lineRule="auto"/>
        <w:jc w:val="both"/>
        <w:rPr>
          <w:rFonts w:ascii="Arial" w:eastAsia="Arial" w:hAnsi="Arial" w:cs="Arial"/>
          <w:b/>
          <w:bCs/>
          <w:i/>
          <w:iCs/>
          <w:sz w:val="24"/>
          <w:szCs w:val="24"/>
        </w:rPr>
      </w:pPr>
    </w:p>
    <w:p w14:paraId="61B3604E" w14:textId="39FFB195" w:rsidR="24358ED2" w:rsidRDefault="24358ED2" w:rsidP="005F4692">
      <w:pPr>
        <w:spacing w:line="360" w:lineRule="auto"/>
        <w:jc w:val="both"/>
        <w:rPr>
          <w:rFonts w:ascii="Arial" w:eastAsia="Arial" w:hAnsi="Arial" w:cs="Arial"/>
          <w:b/>
          <w:bCs/>
          <w:i/>
          <w:iCs/>
          <w:sz w:val="24"/>
          <w:szCs w:val="24"/>
        </w:rPr>
      </w:pPr>
    </w:p>
    <w:p w14:paraId="7441A588" w14:textId="14B8E5CD" w:rsidR="24358ED2" w:rsidRDefault="24358ED2" w:rsidP="005F4692">
      <w:pPr>
        <w:spacing w:line="360" w:lineRule="auto"/>
        <w:jc w:val="both"/>
        <w:rPr>
          <w:rFonts w:ascii="Arial" w:eastAsia="Arial" w:hAnsi="Arial" w:cs="Arial"/>
          <w:b/>
          <w:bCs/>
          <w:i/>
          <w:iCs/>
          <w:sz w:val="24"/>
          <w:szCs w:val="24"/>
        </w:rPr>
      </w:pPr>
    </w:p>
    <w:p w14:paraId="76BA8BFE" w14:textId="2F07F919" w:rsidR="24358ED2" w:rsidRDefault="24358ED2" w:rsidP="005F4692">
      <w:pPr>
        <w:spacing w:line="360" w:lineRule="auto"/>
        <w:jc w:val="both"/>
        <w:rPr>
          <w:rFonts w:ascii="Arial" w:eastAsia="Arial" w:hAnsi="Arial" w:cs="Arial"/>
          <w:b/>
          <w:bCs/>
          <w:i/>
          <w:iCs/>
          <w:sz w:val="24"/>
          <w:szCs w:val="24"/>
        </w:rPr>
      </w:pPr>
    </w:p>
    <w:p w14:paraId="1EED60FD" w14:textId="6CBEB2C1" w:rsidR="00891C24" w:rsidRPr="00250425" w:rsidRDefault="1AD5F4DA" w:rsidP="005F4692">
      <w:pPr>
        <w:spacing w:line="360" w:lineRule="auto"/>
        <w:jc w:val="both"/>
        <w:rPr>
          <w:rFonts w:ascii="Arial" w:eastAsia="Arial" w:hAnsi="Arial" w:cs="Arial"/>
          <w:b/>
          <w:bCs/>
          <w:i/>
          <w:iCs/>
          <w:sz w:val="24"/>
          <w:szCs w:val="24"/>
        </w:rPr>
      </w:pPr>
      <w:proofErr w:type="gramStart"/>
      <w:r w:rsidRPr="05999A02">
        <w:rPr>
          <w:rFonts w:ascii="Arial" w:eastAsia="Arial" w:hAnsi="Arial" w:cs="Arial"/>
          <w:b/>
          <w:bCs/>
          <w:i/>
          <w:iCs/>
          <w:sz w:val="24"/>
          <w:szCs w:val="24"/>
        </w:rPr>
        <w:t>3.</w:t>
      </w:r>
      <w:r w:rsidR="0A1D1CF6" w:rsidRPr="05999A02">
        <w:rPr>
          <w:rFonts w:ascii="Arial" w:eastAsia="Arial" w:hAnsi="Arial" w:cs="Arial"/>
          <w:b/>
          <w:bCs/>
          <w:i/>
          <w:iCs/>
          <w:sz w:val="24"/>
          <w:szCs w:val="24"/>
        </w:rPr>
        <w:t xml:space="preserve">2  </w:t>
      </w:r>
      <w:r w:rsidR="365893D4" w:rsidRPr="05999A02">
        <w:rPr>
          <w:rFonts w:ascii="Arial" w:eastAsia="Arial" w:hAnsi="Arial" w:cs="Arial"/>
          <w:b/>
          <w:bCs/>
          <w:i/>
          <w:iCs/>
          <w:sz w:val="24"/>
          <w:szCs w:val="24"/>
        </w:rPr>
        <w:t>Skills</w:t>
      </w:r>
      <w:proofErr w:type="gramEnd"/>
      <w:r w:rsidR="365893D4" w:rsidRPr="05999A02">
        <w:rPr>
          <w:rFonts w:ascii="Arial" w:eastAsia="Arial" w:hAnsi="Arial" w:cs="Arial"/>
          <w:b/>
          <w:bCs/>
          <w:i/>
          <w:iCs/>
          <w:sz w:val="24"/>
          <w:szCs w:val="24"/>
        </w:rPr>
        <w:t xml:space="preserve"> Gap</w:t>
      </w:r>
      <w:r w:rsidR="38CAE5BB" w:rsidRPr="05999A02">
        <w:rPr>
          <w:rFonts w:ascii="Arial" w:eastAsia="Arial" w:hAnsi="Arial" w:cs="Arial"/>
          <w:b/>
          <w:bCs/>
          <w:i/>
          <w:iCs/>
          <w:sz w:val="24"/>
          <w:szCs w:val="24"/>
        </w:rPr>
        <w:t>s</w:t>
      </w:r>
      <w:r w:rsidR="711A7023" w:rsidRPr="05999A02">
        <w:rPr>
          <w:rFonts w:ascii="Arial" w:eastAsia="Arial" w:hAnsi="Arial" w:cs="Arial"/>
          <w:b/>
          <w:bCs/>
          <w:i/>
          <w:iCs/>
          <w:sz w:val="24"/>
          <w:szCs w:val="24"/>
        </w:rPr>
        <w:t xml:space="preserve"> &amp; Key Partners</w:t>
      </w:r>
    </w:p>
    <w:p w14:paraId="3CAD38E1" w14:textId="7ADE0BAB" w:rsidR="05999A02" w:rsidRDefault="05999A02" w:rsidP="005F4692">
      <w:pPr>
        <w:spacing w:line="360" w:lineRule="auto"/>
        <w:jc w:val="both"/>
        <w:rPr>
          <w:rFonts w:ascii="Arial" w:eastAsia="Arial" w:hAnsi="Arial" w:cs="Arial"/>
          <w:b/>
          <w:bCs/>
          <w:i/>
          <w:iCs/>
          <w:sz w:val="24"/>
          <w:szCs w:val="24"/>
        </w:rPr>
      </w:pPr>
    </w:p>
    <w:p w14:paraId="7031DD31" w14:textId="79F09240" w:rsidR="00A65C6C" w:rsidRPr="00C90C6D" w:rsidRDefault="5E316CC5" w:rsidP="005F4692">
      <w:pPr>
        <w:spacing w:line="360" w:lineRule="auto"/>
        <w:jc w:val="both"/>
        <w:rPr>
          <w:rFonts w:ascii="Arial" w:eastAsia="Arial" w:hAnsi="Arial" w:cs="Arial"/>
          <w:sz w:val="24"/>
          <w:szCs w:val="24"/>
        </w:rPr>
      </w:pPr>
      <w:proofErr w:type="gramStart"/>
      <w:r w:rsidRPr="05999A02">
        <w:rPr>
          <w:rFonts w:ascii="Arial" w:eastAsia="Arial" w:hAnsi="Arial" w:cs="Arial"/>
          <w:b/>
          <w:bCs/>
          <w:sz w:val="24"/>
          <w:szCs w:val="24"/>
        </w:rPr>
        <w:lastRenderedPageBreak/>
        <w:t xml:space="preserve">3.2.1 </w:t>
      </w:r>
      <w:r w:rsidR="78E2DDB9" w:rsidRPr="05999A02">
        <w:rPr>
          <w:rFonts w:ascii="Arial" w:eastAsia="Arial" w:hAnsi="Arial" w:cs="Arial"/>
          <w:b/>
          <w:bCs/>
          <w:sz w:val="24"/>
          <w:szCs w:val="24"/>
        </w:rPr>
        <w:t xml:space="preserve"> </w:t>
      </w:r>
      <w:r w:rsidR="757EBEF1" w:rsidRPr="05999A02">
        <w:rPr>
          <w:rFonts w:ascii="Arial" w:eastAsia="Arial" w:hAnsi="Arial" w:cs="Arial"/>
          <w:b/>
          <w:bCs/>
          <w:sz w:val="24"/>
          <w:szCs w:val="24"/>
        </w:rPr>
        <w:t>Additional</w:t>
      </w:r>
      <w:proofErr w:type="gramEnd"/>
      <w:r w:rsidR="757EBEF1" w:rsidRPr="05999A02">
        <w:rPr>
          <w:rFonts w:ascii="Arial" w:eastAsia="Arial" w:hAnsi="Arial" w:cs="Arial"/>
          <w:b/>
          <w:bCs/>
          <w:sz w:val="24"/>
          <w:szCs w:val="24"/>
        </w:rPr>
        <w:t xml:space="preserve"> </w:t>
      </w:r>
      <w:r w:rsidR="44D97AB5" w:rsidRPr="05999A02">
        <w:rPr>
          <w:rFonts w:ascii="Arial" w:eastAsia="Arial" w:hAnsi="Arial" w:cs="Arial"/>
          <w:b/>
          <w:bCs/>
          <w:sz w:val="24"/>
          <w:szCs w:val="24"/>
        </w:rPr>
        <w:t>Staff Requirements (Roles and Responsibilities)</w:t>
      </w:r>
      <w:r w:rsidR="04010C29" w:rsidRPr="05999A02">
        <w:rPr>
          <w:rFonts w:ascii="Arial" w:eastAsia="Arial" w:hAnsi="Arial" w:cs="Arial"/>
          <w:b/>
          <w:bCs/>
          <w:sz w:val="24"/>
          <w:szCs w:val="24"/>
        </w:rPr>
        <w:t>:</w:t>
      </w:r>
      <w:r w:rsidR="00A65C6C">
        <w:br/>
      </w:r>
      <w:r w:rsidR="57AF3F69" w:rsidRPr="05999A02">
        <w:rPr>
          <w:rFonts w:ascii="Arial" w:eastAsia="Arial" w:hAnsi="Arial" w:cs="Arial"/>
          <w:sz w:val="24"/>
          <w:szCs w:val="24"/>
        </w:rPr>
        <w:t xml:space="preserve">During the first year we will look at recruiting </w:t>
      </w:r>
      <w:r w:rsidR="001E66A5" w:rsidRPr="05999A02">
        <w:rPr>
          <w:rFonts w:ascii="Arial" w:eastAsia="Arial" w:hAnsi="Arial" w:cs="Arial"/>
          <w:sz w:val="24"/>
          <w:szCs w:val="24"/>
        </w:rPr>
        <w:t>t</w:t>
      </w:r>
      <w:r w:rsidR="2E72EA7B" w:rsidRPr="05999A02">
        <w:rPr>
          <w:rFonts w:ascii="Arial" w:eastAsia="Arial" w:hAnsi="Arial" w:cs="Arial"/>
          <w:sz w:val="24"/>
          <w:szCs w:val="24"/>
        </w:rPr>
        <w:t>wo</w:t>
      </w:r>
      <w:r w:rsidR="001E66A5" w:rsidRPr="05999A02">
        <w:rPr>
          <w:rFonts w:ascii="Arial" w:eastAsia="Arial" w:hAnsi="Arial" w:cs="Arial"/>
          <w:sz w:val="24"/>
          <w:szCs w:val="24"/>
        </w:rPr>
        <w:t xml:space="preserve"> more</w:t>
      </w:r>
      <w:r w:rsidR="57AF3F69" w:rsidRPr="05999A02">
        <w:rPr>
          <w:rFonts w:ascii="Arial" w:eastAsia="Arial" w:hAnsi="Arial" w:cs="Arial"/>
          <w:sz w:val="24"/>
          <w:szCs w:val="24"/>
        </w:rPr>
        <w:t xml:space="preserve"> additional staff</w:t>
      </w:r>
      <w:r w:rsidR="4846C605" w:rsidRPr="05999A02">
        <w:rPr>
          <w:rFonts w:ascii="Arial" w:eastAsia="Arial" w:hAnsi="Arial" w:cs="Arial"/>
          <w:sz w:val="24"/>
          <w:szCs w:val="24"/>
        </w:rPr>
        <w:t xml:space="preserve"> as barista and waiter</w:t>
      </w:r>
      <w:r w:rsidR="57AF3F69" w:rsidRPr="05999A02">
        <w:rPr>
          <w:rFonts w:ascii="Arial" w:eastAsia="Arial" w:hAnsi="Arial" w:cs="Arial"/>
          <w:sz w:val="24"/>
          <w:szCs w:val="24"/>
        </w:rPr>
        <w:t>.</w:t>
      </w:r>
    </w:p>
    <w:p w14:paraId="2B15E92E" w14:textId="1D688646" w:rsidR="004A2A38" w:rsidRPr="00C90C6D" w:rsidRDefault="5E316CC5" w:rsidP="005F4692">
      <w:pPr>
        <w:spacing w:line="360" w:lineRule="auto"/>
        <w:jc w:val="both"/>
        <w:rPr>
          <w:rFonts w:ascii="Arial" w:eastAsia="Arial" w:hAnsi="Arial" w:cs="Arial"/>
          <w:b/>
          <w:bCs/>
          <w:sz w:val="24"/>
          <w:szCs w:val="24"/>
        </w:rPr>
      </w:pPr>
      <w:proofErr w:type="gramStart"/>
      <w:r w:rsidRPr="05999A02">
        <w:rPr>
          <w:rFonts w:ascii="Arial" w:eastAsia="Arial" w:hAnsi="Arial" w:cs="Arial"/>
          <w:b/>
          <w:bCs/>
          <w:sz w:val="24"/>
          <w:szCs w:val="24"/>
        </w:rPr>
        <w:t xml:space="preserve">3.2.2  </w:t>
      </w:r>
      <w:r w:rsidR="757EBEF1" w:rsidRPr="05999A02">
        <w:rPr>
          <w:rFonts w:ascii="Arial" w:eastAsia="Arial" w:hAnsi="Arial" w:cs="Arial"/>
          <w:b/>
          <w:bCs/>
          <w:sz w:val="24"/>
          <w:szCs w:val="24"/>
        </w:rPr>
        <w:t>Training</w:t>
      </w:r>
      <w:proofErr w:type="gramEnd"/>
      <w:r w:rsidR="757EBEF1" w:rsidRPr="05999A02">
        <w:rPr>
          <w:rFonts w:ascii="Arial" w:eastAsia="Arial" w:hAnsi="Arial" w:cs="Arial"/>
          <w:b/>
          <w:bCs/>
          <w:sz w:val="24"/>
          <w:szCs w:val="24"/>
        </w:rPr>
        <w:t xml:space="preserve"> and Development</w:t>
      </w:r>
      <w:r w:rsidR="120D0F1A" w:rsidRPr="05999A02">
        <w:rPr>
          <w:rFonts w:ascii="Arial" w:eastAsia="Arial" w:hAnsi="Arial" w:cs="Arial"/>
          <w:b/>
          <w:bCs/>
          <w:sz w:val="24"/>
          <w:szCs w:val="24"/>
        </w:rPr>
        <w:t>:</w:t>
      </w:r>
    </w:p>
    <w:p w14:paraId="5C6F6667" w14:textId="7095FE04" w:rsidR="00311221" w:rsidRPr="00C90C6D" w:rsidRDefault="7376231E" w:rsidP="005F4692">
      <w:pPr>
        <w:spacing w:line="360" w:lineRule="auto"/>
        <w:jc w:val="both"/>
        <w:rPr>
          <w:rFonts w:ascii="Arial" w:eastAsia="Arial" w:hAnsi="Arial" w:cs="Arial"/>
          <w:sz w:val="24"/>
          <w:szCs w:val="24"/>
        </w:rPr>
      </w:pPr>
      <w:r w:rsidRPr="05999A02">
        <w:rPr>
          <w:rFonts w:ascii="Arial" w:eastAsia="Arial" w:hAnsi="Arial" w:cs="Arial"/>
          <w:sz w:val="24"/>
          <w:szCs w:val="24"/>
        </w:rPr>
        <w:t xml:space="preserve">• </w:t>
      </w:r>
      <w:r w:rsidR="486F1A78" w:rsidRPr="05999A02">
        <w:rPr>
          <w:rFonts w:ascii="Arial" w:eastAsia="Arial" w:hAnsi="Arial" w:cs="Arial"/>
          <w:sz w:val="24"/>
          <w:szCs w:val="24"/>
        </w:rPr>
        <w:t xml:space="preserve">The </w:t>
      </w:r>
      <w:r w:rsidRPr="05999A02">
        <w:rPr>
          <w:rFonts w:ascii="Arial" w:eastAsia="Arial" w:hAnsi="Arial" w:cs="Arial"/>
          <w:sz w:val="24"/>
          <w:szCs w:val="24"/>
        </w:rPr>
        <w:t>HR of</w:t>
      </w:r>
      <w:r w:rsidR="04661228" w:rsidRPr="05999A02">
        <w:rPr>
          <w:rFonts w:ascii="Arial" w:eastAsia="Arial" w:hAnsi="Arial" w:cs="Arial"/>
          <w:sz w:val="24"/>
          <w:szCs w:val="24"/>
        </w:rPr>
        <w:t xml:space="preserve"> the company will provide customer service training to new employees to fill the lack of multitasking ability. Proper training is important to fill the skill gap and enhance the knowledge of services in the hospitality sector (Baum, 2019).</w:t>
      </w:r>
    </w:p>
    <w:p w14:paraId="3843DED4" w14:textId="35666E18" w:rsidR="00311221" w:rsidRPr="00C90C6D" w:rsidRDefault="32A87F3C" w:rsidP="005F4692">
      <w:pPr>
        <w:spacing w:line="360" w:lineRule="auto"/>
        <w:jc w:val="both"/>
        <w:rPr>
          <w:rFonts w:ascii="Arial" w:eastAsia="Arial" w:hAnsi="Arial" w:cs="Arial"/>
          <w:sz w:val="24"/>
          <w:szCs w:val="24"/>
        </w:rPr>
      </w:pPr>
      <w:r w:rsidRPr="05999A02">
        <w:rPr>
          <w:rFonts w:ascii="Arial" w:eastAsia="Arial" w:hAnsi="Arial" w:cs="Arial"/>
          <w:sz w:val="24"/>
          <w:szCs w:val="24"/>
        </w:rPr>
        <w:t xml:space="preserve">• </w:t>
      </w:r>
      <w:r w:rsidR="04661228" w:rsidRPr="05999A02">
        <w:rPr>
          <w:rFonts w:ascii="Arial" w:eastAsia="Arial" w:hAnsi="Arial" w:cs="Arial"/>
          <w:sz w:val="24"/>
          <w:szCs w:val="24"/>
        </w:rPr>
        <w:t>The HR of the company will provide training to the financial professional to make him understand the current situation of the company and this process will help to fill the lack of financial knowledge within the organisation. The HR will provide initial financial training to make them aware of the situation (Burns, 2022).</w:t>
      </w:r>
    </w:p>
    <w:p w14:paraId="019F43C3" w14:textId="77DEBF07" w:rsidR="00311221" w:rsidRPr="00C90C6D" w:rsidRDefault="6D87C5B5" w:rsidP="005F4692">
      <w:pPr>
        <w:spacing w:line="360" w:lineRule="auto"/>
        <w:jc w:val="both"/>
        <w:rPr>
          <w:rFonts w:ascii="Arial" w:eastAsia="Arial" w:hAnsi="Arial" w:cs="Arial"/>
          <w:sz w:val="24"/>
          <w:szCs w:val="24"/>
        </w:rPr>
      </w:pPr>
      <w:r w:rsidRPr="05999A02">
        <w:rPr>
          <w:rFonts w:ascii="Arial" w:eastAsia="Arial" w:hAnsi="Arial" w:cs="Arial"/>
          <w:sz w:val="24"/>
          <w:szCs w:val="24"/>
        </w:rPr>
        <w:t>•</w:t>
      </w:r>
      <w:r w:rsidR="17877298" w:rsidRPr="05999A02">
        <w:rPr>
          <w:rFonts w:ascii="Arial" w:eastAsia="Arial" w:hAnsi="Arial" w:cs="Arial"/>
          <w:sz w:val="24"/>
          <w:szCs w:val="24"/>
        </w:rPr>
        <w:t xml:space="preserve"> </w:t>
      </w:r>
      <w:r w:rsidR="24B05D06" w:rsidRPr="05999A02">
        <w:rPr>
          <w:rFonts w:ascii="Arial" w:eastAsia="Arial" w:hAnsi="Arial" w:cs="Arial"/>
          <w:sz w:val="24"/>
          <w:szCs w:val="24"/>
        </w:rPr>
        <w:t>P</w:t>
      </w:r>
      <w:r w:rsidR="04661228" w:rsidRPr="05999A02">
        <w:rPr>
          <w:rFonts w:ascii="Arial" w:eastAsia="Arial" w:hAnsi="Arial" w:cs="Arial"/>
          <w:sz w:val="24"/>
          <w:szCs w:val="24"/>
        </w:rPr>
        <w:t>rovid</w:t>
      </w:r>
      <w:r w:rsidR="40125AA6" w:rsidRPr="05999A02">
        <w:rPr>
          <w:rFonts w:ascii="Arial" w:eastAsia="Arial" w:hAnsi="Arial" w:cs="Arial"/>
          <w:sz w:val="24"/>
          <w:szCs w:val="24"/>
        </w:rPr>
        <w:t>ing</w:t>
      </w:r>
      <w:r w:rsidR="04661228" w:rsidRPr="05999A02">
        <w:rPr>
          <w:rFonts w:ascii="Arial" w:eastAsia="Arial" w:hAnsi="Arial" w:cs="Arial"/>
          <w:sz w:val="24"/>
          <w:szCs w:val="24"/>
        </w:rPr>
        <w:t xml:space="preserve"> training to the staff that will be responsible for managing the library and collecting different books from different sources.</w:t>
      </w:r>
    </w:p>
    <w:p w14:paraId="27C5C13E" w14:textId="1A04F3B0" w:rsidR="05999A02" w:rsidRDefault="05999A02" w:rsidP="005F4692">
      <w:pPr>
        <w:spacing w:line="360" w:lineRule="auto"/>
        <w:jc w:val="both"/>
        <w:rPr>
          <w:rFonts w:ascii="Arial" w:eastAsia="Arial" w:hAnsi="Arial" w:cs="Arial"/>
          <w:sz w:val="24"/>
          <w:szCs w:val="24"/>
        </w:rPr>
      </w:pPr>
    </w:p>
    <w:p w14:paraId="6CB70103" w14:textId="10EBD8B8" w:rsidR="00A65C6C" w:rsidRPr="00C90C6D" w:rsidRDefault="5E27AB06" w:rsidP="005F4692">
      <w:pPr>
        <w:spacing w:line="360" w:lineRule="auto"/>
        <w:jc w:val="both"/>
        <w:rPr>
          <w:rFonts w:ascii="Arial" w:eastAsia="Arial" w:hAnsi="Arial" w:cs="Arial"/>
          <w:i/>
          <w:iCs/>
          <w:color w:val="FF0000"/>
          <w:sz w:val="24"/>
          <w:szCs w:val="24"/>
        </w:rPr>
      </w:pPr>
      <w:proofErr w:type="gramStart"/>
      <w:r w:rsidRPr="05999A02">
        <w:rPr>
          <w:rFonts w:ascii="Arial" w:eastAsia="Arial" w:hAnsi="Arial" w:cs="Arial"/>
          <w:b/>
          <w:bCs/>
          <w:sz w:val="24"/>
          <w:szCs w:val="24"/>
        </w:rPr>
        <w:t>3</w:t>
      </w:r>
      <w:r w:rsidR="7FF669AD" w:rsidRPr="05999A02">
        <w:rPr>
          <w:rFonts w:ascii="Arial" w:eastAsia="Arial" w:hAnsi="Arial" w:cs="Arial"/>
          <w:b/>
          <w:bCs/>
          <w:sz w:val="24"/>
          <w:szCs w:val="24"/>
        </w:rPr>
        <w:t xml:space="preserve">.2.3  </w:t>
      </w:r>
      <w:r w:rsidR="112E1099" w:rsidRPr="05999A02">
        <w:rPr>
          <w:rFonts w:ascii="Arial" w:eastAsia="Arial" w:hAnsi="Arial" w:cs="Arial"/>
          <w:b/>
          <w:bCs/>
          <w:sz w:val="24"/>
          <w:szCs w:val="24"/>
        </w:rPr>
        <w:t>Outsourced</w:t>
      </w:r>
      <w:proofErr w:type="gramEnd"/>
      <w:r w:rsidR="112E1099" w:rsidRPr="05999A02">
        <w:rPr>
          <w:rFonts w:ascii="Arial" w:eastAsia="Arial" w:hAnsi="Arial" w:cs="Arial"/>
          <w:b/>
          <w:bCs/>
          <w:sz w:val="24"/>
          <w:szCs w:val="24"/>
        </w:rPr>
        <w:t xml:space="preserve"> Support</w:t>
      </w:r>
      <w:r w:rsidR="3714FC80" w:rsidRPr="05999A02">
        <w:rPr>
          <w:rFonts w:ascii="Arial" w:eastAsia="Arial" w:hAnsi="Arial" w:cs="Arial"/>
          <w:b/>
          <w:bCs/>
          <w:sz w:val="24"/>
          <w:szCs w:val="24"/>
        </w:rPr>
        <w:t xml:space="preserve"> / Key Partners</w:t>
      </w:r>
      <w:r w:rsidR="757EBEF1" w:rsidRPr="05999A02">
        <w:rPr>
          <w:rFonts w:ascii="Arial" w:eastAsia="Arial" w:hAnsi="Arial" w:cs="Arial"/>
          <w:b/>
          <w:bCs/>
          <w:sz w:val="24"/>
          <w:szCs w:val="24"/>
        </w:rPr>
        <w:t>:</w:t>
      </w:r>
      <w:r w:rsidR="00C919F2">
        <w:br/>
      </w:r>
    </w:p>
    <w:p w14:paraId="62346E36" w14:textId="4382D862" w:rsidR="58DFDA56" w:rsidRDefault="164FFD1F" w:rsidP="005F4692">
      <w:pPr>
        <w:spacing w:line="360" w:lineRule="auto"/>
        <w:jc w:val="both"/>
        <w:rPr>
          <w:rFonts w:ascii="Arial" w:eastAsia="Arial" w:hAnsi="Arial" w:cs="Arial"/>
          <w:sz w:val="24"/>
          <w:szCs w:val="24"/>
        </w:rPr>
      </w:pPr>
      <w:r w:rsidRPr="05999A02">
        <w:rPr>
          <w:rFonts w:ascii="Arial" w:eastAsia="Arial" w:hAnsi="Arial" w:cs="Arial"/>
          <w:sz w:val="24"/>
          <w:szCs w:val="24"/>
        </w:rPr>
        <w:t>•</w:t>
      </w:r>
      <w:r w:rsidR="1F24B6EF" w:rsidRPr="05999A02">
        <w:rPr>
          <w:rFonts w:ascii="Arial" w:eastAsia="Arial" w:hAnsi="Arial" w:cs="Arial"/>
          <w:sz w:val="24"/>
          <w:szCs w:val="24"/>
        </w:rPr>
        <w:t xml:space="preserve"> </w:t>
      </w:r>
      <w:r w:rsidR="664467A8" w:rsidRPr="05999A02">
        <w:rPr>
          <w:rFonts w:ascii="Arial" w:eastAsia="Arial" w:hAnsi="Arial" w:cs="Arial"/>
          <w:sz w:val="24"/>
          <w:szCs w:val="24"/>
        </w:rPr>
        <w:t xml:space="preserve">Coffee bean suppliers who will provide high-quality and ethically sourced are important key partners for a </w:t>
      </w:r>
      <w:r w:rsidR="00C04666" w:rsidRPr="00461EC8">
        <w:rPr>
          <w:rFonts w:ascii="Arial" w:eastAsia="Arial" w:hAnsi="Arial" w:cs="Arial"/>
          <w:sz w:val="24"/>
          <w:szCs w:val="24"/>
        </w:rPr>
        <w:t>café</w:t>
      </w:r>
      <w:r w:rsidR="00C04666" w:rsidRPr="05999A02">
        <w:rPr>
          <w:rFonts w:ascii="Arial" w:eastAsia="Arial" w:hAnsi="Arial" w:cs="Arial"/>
          <w:sz w:val="24"/>
          <w:szCs w:val="24"/>
        </w:rPr>
        <w:t xml:space="preserve"> </w:t>
      </w:r>
      <w:proofErr w:type="gramStart"/>
      <w:r w:rsidR="664467A8" w:rsidRPr="05999A02">
        <w:rPr>
          <w:rFonts w:ascii="Arial" w:eastAsia="Arial" w:hAnsi="Arial" w:cs="Arial"/>
          <w:sz w:val="24"/>
          <w:szCs w:val="24"/>
        </w:rPr>
        <w:t>business  (</w:t>
      </w:r>
      <w:proofErr w:type="gramEnd"/>
      <w:r w:rsidR="664467A8" w:rsidRPr="05999A02">
        <w:rPr>
          <w:rFonts w:ascii="Arial" w:eastAsia="Arial" w:hAnsi="Arial" w:cs="Arial"/>
          <w:sz w:val="24"/>
          <w:szCs w:val="24"/>
        </w:rPr>
        <w:t xml:space="preserve">Proença </w:t>
      </w:r>
      <w:r w:rsidR="664467A8" w:rsidRPr="05999A02">
        <w:rPr>
          <w:rFonts w:ascii="Arial" w:eastAsia="Arial" w:hAnsi="Arial" w:cs="Arial"/>
          <w:i/>
          <w:iCs/>
          <w:sz w:val="24"/>
          <w:szCs w:val="24"/>
        </w:rPr>
        <w:t xml:space="preserve">et al., </w:t>
      </w:r>
      <w:r w:rsidR="664467A8" w:rsidRPr="05999A02">
        <w:rPr>
          <w:rFonts w:ascii="Arial" w:eastAsia="Arial" w:hAnsi="Arial" w:cs="Arial"/>
          <w:sz w:val="24"/>
          <w:szCs w:val="24"/>
        </w:rPr>
        <w:t>2022)</w:t>
      </w:r>
    </w:p>
    <w:p w14:paraId="5913F746" w14:textId="0825377B" w:rsidR="58DFDA56" w:rsidRDefault="7FB966D0" w:rsidP="005F4692">
      <w:pPr>
        <w:spacing w:line="360" w:lineRule="auto"/>
        <w:jc w:val="both"/>
        <w:rPr>
          <w:rFonts w:ascii="Arial" w:eastAsia="Arial" w:hAnsi="Arial" w:cs="Arial"/>
          <w:sz w:val="24"/>
          <w:szCs w:val="24"/>
        </w:rPr>
      </w:pPr>
      <w:r w:rsidRPr="05999A02">
        <w:rPr>
          <w:rFonts w:ascii="Arial" w:eastAsia="Arial" w:hAnsi="Arial" w:cs="Arial"/>
          <w:sz w:val="24"/>
          <w:szCs w:val="24"/>
        </w:rPr>
        <w:t>•</w:t>
      </w:r>
      <w:r w:rsidR="55C608D5" w:rsidRPr="05999A02">
        <w:rPr>
          <w:rFonts w:ascii="Arial" w:eastAsia="Arial" w:hAnsi="Arial" w:cs="Arial"/>
          <w:sz w:val="24"/>
          <w:szCs w:val="24"/>
        </w:rPr>
        <w:t xml:space="preserve"> </w:t>
      </w:r>
      <w:r w:rsidR="664467A8" w:rsidRPr="05999A02">
        <w:rPr>
          <w:rFonts w:ascii="Arial" w:eastAsia="Arial" w:hAnsi="Arial" w:cs="Arial"/>
          <w:sz w:val="24"/>
          <w:szCs w:val="24"/>
        </w:rPr>
        <w:t xml:space="preserve">Local bakeries and food suppliers are important key partners for the </w:t>
      </w:r>
      <w:r w:rsidR="00C04666" w:rsidRPr="00461EC8">
        <w:rPr>
          <w:rFonts w:ascii="Arial" w:eastAsia="Arial" w:hAnsi="Arial" w:cs="Arial"/>
          <w:sz w:val="24"/>
          <w:szCs w:val="24"/>
        </w:rPr>
        <w:t>café</w:t>
      </w:r>
      <w:r w:rsidR="00C04666" w:rsidRPr="05999A02">
        <w:rPr>
          <w:rFonts w:ascii="Arial" w:eastAsia="Arial" w:hAnsi="Arial" w:cs="Arial"/>
          <w:sz w:val="24"/>
          <w:szCs w:val="24"/>
        </w:rPr>
        <w:t xml:space="preserve"> </w:t>
      </w:r>
      <w:r w:rsidR="664467A8" w:rsidRPr="05999A02">
        <w:rPr>
          <w:rFonts w:ascii="Arial" w:eastAsia="Arial" w:hAnsi="Arial" w:cs="Arial"/>
          <w:sz w:val="24"/>
          <w:szCs w:val="24"/>
        </w:rPr>
        <w:t>shop business because they help to manage the resources (Williams, 2021)</w:t>
      </w:r>
    </w:p>
    <w:p w14:paraId="2E728725" w14:textId="6935DC84" w:rsidR="002E250A" w:rsidRDefault="430DB091" w:rsidP="005F4692">
      <w:pPr>
        <w:spacing w:line="360" w:lineRule="auto"/>
        <w:jc w:val="both"/>
        <w:rPr>
          <w:rFonts w:ascii="Arial" w:eastAsia="Arial" w:hAnsi="Arial" w:cs="Arial"/>
          <w:b/>
          <w:bCs/>
          <w:sz w:val="24"/>
          <w:szCs w:val="24"/>
        </w:rPr>
      </w:pPr>
      <w:r w:rsidRPr="05999A02">
        <w:rPr>
          <w:rFonts w:ascii="Arial" w:eastAsia="Arial" w:hAnsi="Arial" w:cs="Arial"/>
          <w:sz w:val="24"/>
          <w:szCs w:val="24"/>
        </w:rPr>
        <w:t xml:space="preserve">• </w:t>
      </w:r>
      <w:r w:rsidR="664467A8" w:rsidRPr="05999A02">
        <w:rPr>
          <w:rFonts w:ascii="Arial" w:eastAsia="Arial" w:hAnsi="Arial" w:cs="Arial"/>
          <w:sz w:val="24"/>
          <w:szCs w:val="24"/>
        </w:rPr>
        <w:t>Book suppliers who will help to manage the efficiency of the library</w:t>
      </w:r>
    </w:p>
    <w:p w14:paraId="685F1C2A" w14:textId="617C3257" w:rsidR="002E250A" w:rsidRDefault="002E250A" w:rsidP="05999A02">
      <w:pPr>
        <w:pStyle w:val="ListParagraph"/>
        <w:spacing w:line="360" w:lineRule="auto"/>
        <w:ind w:left="2520"/>
        <w:rPr>
          <w:rFonts w:ascii="Arial" w:eastAsia="Arial" w:hAnsi="Arial" w:cs="Arial"/>
          <w:b/>
          <w:bCs/>
          <w:sz w:val="24"/>
          <w:szCs w:val="24"/>
        </w:rPr>
      </w:pPr>
    </w:p>
    <w:p w14:paraId="5F7E6891" w14:textId="2B4CA5EA" w:rsidR="00424F8A" w:rsidRDefault="00424F8A">
      <w:pPr>
        <w:overflowPunct/>
        <w:autoSpaceDE/>
        <w:autoSpaceDN/>
        <w:adjustRightInd/>
        <w:spacing w:after="200" w:line="276" w:lineRule="auto"/>
        <w:textAlignment w:val="auto"/>
        <w:rPr>
          <w:rFonts w:ascii="Arial" w:eastAsia="Arial" w:hAnsi="Arial" w:cs="Arial"/>
          <w:b/>
          <w:bCs/>
          <w:sz w:val="24"/>
          <w:szCs w:val="24"/>
        </w:rPr>
      </w:pPr>
      <w:r>
        <w:rPr>
          <w:rFonts w:ascii="Arial" w:eastAsia="Arial" w:hAnsi="Arial" w:cs="Arial"/>
          <w:b/>
          <w:bCs/>
          <w:sz w:val="24"/>
          <w:szCs w:val="24"/>
        </w:rPr>
        <w:br w:type="page"/>
      </w:r>
    </w:p>
    <w:p w14:paraId="7F11DDD5" w14:textId="05337D63" w:rsidR="002E250A" w:rsidRPr="004536D4" w:rsidRDefault="002E250A" w:rsidP="004536D4">
      <w:pPr>
        <w:spacing w:line="360" w:lineRule="auto"/>
        <w:jc w:val="both"/>
        <w:rPr>
          <w:rFonts w:ascii="Arial" w:eastAsia="Arial" w:hAnsi="Arial" w:cs="Arial"/>
          <w:b/>
          <w:bCs/>
          <w:sz w:val="24"/>
          <w:szCs w:val="24"/>
        </w:rPr>
      </w:pPr>
    </w:p>
    <w:p w14:paraId="0F5FA195" w14:textId="54E515B8" w:rsidR="002E250A" w:rsidRPr="004536D4" w:rsidRDefault="166C8DE8" w:rsidP="004536D4">
      <w:pPr>
        <w:pStyle w:val="Heading3"/>
        <w:spacing w:line="360" w:lineRule="auto"/>
        <w:rPr>
          <w:rFonts w:ascii="Arial" w:eastAsia="Arial" w:hAnsi="Arial" w:cs="Arial"/>
          <w:bCs/>
          <w:szCs w:val="24"/>
        </w:rPr>
      </w:pPr>
      <w:r w:rsidRPr="004536D4">
        <w:rPr>
          <w:rFonts w:ascii="Arial" w:eastAsia="Arial" w:hAnsi="Arial" w:cs="Arial"/>
          <w:bCs/>
          <w:szCs w:val="24"/>
        </w:rPr>
        <w:t>4.</w:t>
      </w:r>
      <w:r w:rsidR="081A7785" w:rsidRPr="004536D4">
        <w:rPr>
          <w:rFonts w:ascii="Arial" w:eastAsia="Arial" w:hAnsi="Arial" w:cs="Arial"/>
          <w:bCs/>
          <w:szCs w:val="24"/>
        </w:rPr>
        <w:t xml:space="preserve"> </w:t>
      </w:r>
      <w:r w:rsidR="23428095" w:rsidRPr="004536D4">
        <w:rPr>
          <w:rStyle w:val="Heading3Char"/>
          <w:rFonts w:ascii="Arial" w:eastAsia="Arial" w:hAnsi="Arial" w:cs="Arial"/>
          <w:b/>
          <w:bCs/>
          <w:szCs w:val="24"/>
        </w:rPr>
        <w:t>MARKET RESEARCH</w:t>
      </w:r>
    </w:p>
    <w:p w14:paraId="62C6789D" w14:textId="77777777" w:rsidR="002E250A" w:rsidRPr="004536D4" w:rsidRDefault="002E250A" w:rsidP="004536D4">
      <w:pPr>
        <w:spacing w:line="360" w:lineRule="auto"/>
        <w:jc w:val="both"/>
        <w:rPr>
          <w:rFonts w:ascii="Arial" w:eastAsia="Arial" w:hAnsi="Arial" w:cs="Arial"/>
          <w:sz w:val="24"/>
          <w:szCs w:val="24"/>
        </w:rPr>
      </w:pPr>
    </w:p>
    <w:p w14:paraId="5C58463B" w14:textId="3D93BB84" w:rsidR="000E34B6" w:rsidRPr="004536D4" w:rsidRDefault="000306D1" w:rsidP="004536D4">
      <w:pPr>
        <w:spacing w:line="360" w:lineRule="auto"/>
        <w:jc w:val="both"/>
        <w:rPr>
          <w:rFonts w:ascii="Arial" w:eastAsia="Arial" w:hAnsi="Arial" w:cs="Arial"/>
          <w:sz w:val="24"/>
          <w:szCs w:val="24"/>
        </w:rPr>
      </w:pPr>
      <w:r w:rsidRPr="004536D4">
        <w:rPr>
          <w:rFonts w:ascii="Arial" w:eastAsia="Arial" w:hAnsi="Arial" w:cs="Arial"/>
          <w:b/>
          <w:bCs/>
          <w:i/>
          <w:iCs/>
          <w:sz w:val="24"/>
          <w:szCs w:val="24"/>
        </w:rPr>
        <w:t>4.1</w:t>
      </w:r>
      <w:r w:rsidRPr="004536D4">
        <w:rPr>
          <w:rFonts w:ascii="Arial" w:eastAsia="Arial" w:hAnsi="Arial" w:cs="Arial"/>
          <w:b/>
          <w:bCs/>
          <w:sz w:val="24"/>
          <w:szCs w:val="24"/>
        </w:rPr>
        <w:t xml:space="preserve"> </w:t>
      </w:r>
      <w:r w:rsidR="000D11E3" w:rsidRPr="004536D4">
        <w:rPr>
          <w:rFonts w:ascii="Arial" w:eastAsia="Arial" w:hAnsi="Arial" w:cs="Arial"/>
          <w:b/>
          <w:bCs/>
          <w:i/>
          <w:iCs/>
          <w:sz w:val="24"/>
          <w:szCs w:val="24"/>
        </w:rPr>
        <w:t xml:space="preserve">Market </w:t>
      </w:r>
      <w:r w:rsidR="002F6CD5" w:rsidRPr="004536D4">
        <w:rPr>
          <w:rFonts w:ascii="Arial" w:eastAsia="Arial" w:hAnsi="Arial" w:cs="Arial"/>
          <w:b/>
          <w:bCs/>
          <w:i/>
          <w:iCs/>
          <w:sz w:val="24"/>
          <w:szCs w:val="24"/>
        </w:rPr>
        <w:t>Information, T</w:t>
      </w:r>
      <w:r w:rsidR="0017158D" w:rsidRPr="004536D4">
        <w:rPr>
          <w:rFonts w:ascii="Arial" w:eastAsia="Arial" w:hAnsi="Arial" w:cs="Arial"/>
          <w:b/>
          <w:bCs/>
          <w:i/>
          <w:iCs/>
          <w:sz w:val="24"/>
          <w:szCs w:val="24"/>
        </w:rPr>
        <w:t>rend</w:t>
      </w:r>
      <w:r w:rsidR="00F418CE" w:rsidRPr="004536D4">
        <w:rPr>
          <w:rFonts w:ascii="Arial" w:eastAsia="Arial" w:hAnsi="Arial" w:cs="Arial"/>
          <w:b/>
          <w:bCs/>
          <w:i/>
          <w:iCs/>
          <w:sz w:val="24"/>
          <w:szCs w:val="24"/>
        </w:rPr>
        <w:t>s</w:t>
      </w:r>
      <w:r w:rsidR="0017158D" w:rsidRPr="004536D4">
        <w:rPr>
          <w:rFonts w:ascii="Arial" w:eastAsia="Arial" w:hAnsi="Arial" w:cs="Arial"/>
          <w:b/>
          <w:bCs/>
          <w:i/>
          <w:iCs/>
          <w:sz w:val="24"/>
          <w:szCs w:val="24"/>
        </w:rPr>
        <w:t xml:space="preserve"> and </w:t>
      </w:r>
      <w:r w:rsidR="00F418CE" w:rsidRPr="004536D4">
        <w:rPr>
          <w:rFonts w:ascii="Arial" w:eastAsia="Arial" w:hAnsi="Arial" w:cs="Arial"/>
          <w:b/>
          <w:bCs/>
          <w:i/>
          <w:iCs/>
          <w:sz w:val="24"/>
          <w:szCs w:val="24"/>
        </w:rPr>
        <w:t xml:space="preserve">External </w:t>
      </w:r>
      <w:r w:rsidR="0017158D" w:rsidRPr="004536D4">
        <w:rPr>
          <w:rFonts w:ascii="Arial" w:eastAsia="Arial" w:hAnsi="Arial" w:cs="Arial"/>
          <w:b/>
          <w:bCs/>
          <w:i/>
          <w:iCs/>
          <w:sz w:val="24"/>
          <w:szCs w:val="24"/>
        </w:rPr>
        <w:t>Factors</w:t>
      </w:r>
    </w:p>
    <w:p w14:paraId="4FB5AD6B" w14:textId="77777777" w:rsidR="00A678D8" w:rsidRPr="004536D4" w:rsidRDefault="00A678D8" w:rsidP="004536D4">
      <w:pPr>
        <w:spacing w:line="360" w:lineRule="auto"/>
        <w:jc w:val="both"/>
        <w:rPr>
          <w:rFonts w:ascii="Arial" w:eastAsia="Arial" w:hAnsi="Arial" w:cs="Arial"/>
          <w:sz w:val="24"/>
          <w:szCs w:val="24"/>
        </w:rPr>
      </w:pPr>
      <w:r w:rsidRPr="004536D4">
        <w:rPr>
          <w:rFonts w:ascii="Arial" w:eastAsia="Arial" w:hAnsi="Arial" w:cs="Arial"/>
          <w:sz w:val="24"/>
          <w:szCs w:val="24"/>
        </w:rPr>
        <w:t>We chose Bath, England, as the place to establish our library café because of its exceptional position, characterised by its abundant cultural history, thriving tourism economy, and diversified population.</w:t>
      </w:r>
    </w:p>
    <w:p w14:paraId="07CACDC6" w14:textId="77777777" w:rsidR="00A678D8" w:rsidRPr="004536D4" w:rsidRDefault="00A678D8" w:rsidP="004536D4">
      <w:pPr>
        <w:spacing w:line="360" w:lineRule="auto"/>
        <w:jc w:val="both"/>
        <w:rPr>
          <w:rFonts w:ascii="Arial" w:eastAsia="Arial" w:hAnsi="Arial" w:cs="Arial"/>
          <w:sz w:val="24"/>
          <w:szCs w:val="24"/>
        </w:rPr>
      </w:pPr>
      <w:r w:rsidRPr="004536D4">
        <w:rPr>
          <w:rFonts w:ascii="Arial" w:eastAsia="Arial" w:hAnsi="Arial" w:cs="Arial"/>
          <w:sz w:val="24"/>
          <w:szCs w:val="24"/>
        </w:rPr>
        <w:t>Cultural and Historical Appeal</w:t>
      </w:r>
    </w:p>
    <w:p w14:paraId="0A44C7A0" w14:textId="04898721" w:rsidR="00A678D8" w:rsidRPr="004536D4" w:rsidRDefault="00A678D8" w:rsidP="004536D4">
      <w:pPr>
        <w:pStyle w:val="ListParagraph"/>
        <w:numPr>
          <w:ilvl w:val="0"/>
          <w:numId w:val="45"/>
        </w:numPr>
        <w:overflowPunct/>
        <w:autoSpaceDE/>
        <w:autoSpaceDN/>
        <w:adjustRightInd/>
        <w:spacing w:after="160" w:line="360" w:lineRule="auto"/>
        <w:jc w:val="both"/>
        <w:textAlignment w:val="auto"/>
        <w:rPr>
          <w:rFonts w:ascii="Arial" w:eastAsia="Arial" w:hAnsi="Arial" w:cs="Arial"/>
          <w:sz w:val="24"/>
          <w:szCs w:val="24"/>
        </w:rPr>
      </w:pPr>
      <w:r w:rsidRPr="004536D4">
        <w:rPr>
          <w:rFonts w:ascii="Arial" w:eastAsia="Arial" w:hAnsi="Arial" w:cs="Arial"/>
          <w:sz w:val="24"/>
          <w:szCs w:val="24"/>
        </w:rPr>
        <w:t xml:space="preserve">The city of Bath has been declared a UNESCO World Heritage Site (Visit Bath, 2024). Bath is famous for its Roman-built baths and Georgian buildings, which draw in </w:t>
      </w:r>
      <w:r w:rsidR="75E02A46" w:rsidRPr="004536D4">
        <w:rPr>
          <w:rFonts w:ascii="Arial" w:eastAsia="Arial" w:hAnsi="Arial" w:cs="Arial"/>
          <w:sz w:val="24"/>
          <w:szCs w:val="24"/>
        </w:rPr>
        <w:t xml:space="preserve">thousands of </w:t>
      </w:r>
      <w:r w:rsidRPr="004536D4">
        <w:rPr>
          <w:rFonts w:ascii="Arial" w:eastAsia="Arial" w:hAnsi="Arial" w:cs="Arial"/>
          <w:sz w:val="24"/>
          <w:szCs w:val="24"/>
        </w:rPr>
        <w:t>tourists annually (Office for National Statistics, 2024). The library café has the potential to benefit from this historical appeal by offering a comfortable and educational environment that showcases the local history and culture.</w:t>
      </w:r>
    </w:p>
    <w:p w14:paraId="0BAAFC6D" w14:textId="77777777" w:rsidR="00A678D8" w:rsidRPr="004536D4" w:rsidRDefault="00A678D8" w:rsidP="004536D4">
      <w:pPr>
        <w:pStyle w:val="ListParagraph"/>
        <w:numPr>
          <w:ilvl w:val="0"/>
          <w:numId w:val="45"/>
        </w:numPr>
        <w:overflowPunct/>
        <w:autoSpaceDE/>
        <w:autoSpaceDN/>
        <w:adjustRightInd/>
        <w:spacing w:after="160" w:line="360" w:lineRule="auto"/>
        <w:jc w:val="both"/>
        <w:textAlignment w:val="auto"/>
        <w:rPr>
          <w:rFonts w:ascii="Arial" w:eastAsia="Arial" w:hAnsi="Arial" w:cs="Arial"/>
          <w:sz w:val="24"/>
          <w:szCs w:val="24"/>
        </w:rPr>
      </w:pPr>
      <w:r w:rsidRPr="004536D4">
        <w:rPr>
          <w:rFonts w:ascii="Arial" w:eastAsia="Arial" w:hAnsi="Arial" w:cs="Arial"/>
          <w:sz w:val="24"/>
          <w:szCs w:val="24"/>
        </w:rPr>
        <w:t>Bath is closely linked to literature, particularly through its affiliation with Jane Austen, who resided in the city. The Jane Austen Centre and the yearly Jane Austen Festival attract avid readers, providing a potential consumer base for our business.</w:t>
      </w:r>
    </w:p>
    <w:p w14:paraId="39A29706" w14:textId="77777777" w:rsidR="00A678D8" w:rsidRPr="004536D4" w:rsidRDefault="00A678D8" w:rsidP="004536D4">
      <w:pPr>
        <w:spacing w:line="360" w:lineRule="auto"/>
        <w:jc w:val="both"/>
        <w:rPr>
          <w:rFonts w:ascii="Arial" w:eastAsia="Arial" w:hAnsi="Arial" w:cs="Arial"/>
          <w:sz w:val="24"/>
          <w:szCs w:val="24"/>
        </w:rPr>
      </w:pPr>
      <w:r w:rsidRPr="004536D4">
        <w:rPr>
          <w:rFonts w:ascii="Arial" w:eastAsia="Arial" w:hAnsi="Arial" w:cs="Arial"/>
          <w:sz w:val="24"/>
          <w:szCs w:val="24"/>
        </w:rPr>
        <w:t>Demographics and Population</w:t>
      </w:r>
    </w:p>
    <w:p w14:paraId="2D888837" w14:textId="77777777" w:rsidR="00A678D8" w:rsidRPr="004536D4" w:rsidRDefault="00A678D8" w:rsidP="004536D4">
      <w:pPr>
        <w:pStyle w:val="ListParagraph"/>
        <w:numPr>
          <w:ilvl w:val="0"/>
          <w:numId w:val="45"/>
        </w:numPr>
        <w:overflowPunct/>
        <w:autoSpaceDE/>
        <w:autoSpaceDN/>
        <w:adjustRightInd/>
        <w:spacing w:after="160" w:line="360" w:lineRule="auto"/>
        <w:jc w:val="both"/>
        <w:textAlignment w:val="auto"/>
        <w:rPr>
          <w:rFonts w:ascii="Arial" w:eastAsia="Arial" w:hAnsi="Arial" w:cs="Arial"/>
          <w:sz w:val="24"/>
          <w:szCs w:val="24"/>
        </w:rPr>
      </w:pPr>
      <w:r w:rsidRPr="004536D4">
        <w:rPr>
          <w:rFonts w:ascii="Arial" w:eastAsia="Arial" w:hAnsi="Arial" w:cs="Arial"/>
          <w:sz w:val="24"/>
          <w:szCs w:val="24"/>
        </w:rPr>
        <w:t>Bath is home to a diverse population that includes pensioners, young professionals, and students from Bath Spa University and the University of Bath. Because of this diversity, a library café may serve a wide range of patrons with varying requirements and tastes.</w:t>
      </w:r>
    </w:p>
    <w:p w14:paraId="69DE60F2" w14:textId="77777777" w:rsidR="00A678D8" w:rsidRPr="004536D4" w:rsidRDefault="00A678D8" w:rsidP="004536D4">
      <w:pPr>
        <w:pStyle w:val="ListParagraph"/>
        <w:numPr>
          <w:ilvl w:val="0"/>
          <w:numId w:val="45"/>
        </w:numPr>
        <w:overflowPunct/>
        <w:autoSpaceDE/>
        <w:autoSpaceDN/>
        <w:adjustRightInd/>
        <w:spacing w:after="160" w:line="360" w:lineRule="auto"/>
        <w:jc w:val="both"/>
        <w:textAlignment w:val="auto"/>
        <w:rPr>
          <w:rFonts w:ascii="Arial" w:eastAsia="Arial" w:hAnsi="Arial" w:cs="Arial"/>
          <w:sz w:val="24"/>
          <w:szCs w:val="24"/>
        </w:rPr>
      </w:pPr>
      <w:r w:rsidRPr="004536D4">
        <w:rPr>
          <w:rFonts w:ascii="Arial" w:eastAsia="Arial" w:hAnsi="Arial" w:cs="Arial"/>
          <w:sz w:val="24"/>
          <w:szCs w:val="24"/>
        </w:rPr>
        <w:t xml:space="preserve">The population stands at 195,618 individuals in total. From an ethnic perspective, </w:t>
      </w:r>
      <w:proofErr w:type="gramStart"/>
      <w:r w:rsidRPr="004536D4">
        <w:rPr>
          <w:rFonts w:ascii="Arial" w:eastAsia="Arial" w:hAnsi="Arial" w:cs="Arial"/>
          <w:sz w:val="24"/>
          <w:szCs w:val="24"/>
        </w:rPr>
        <w:t>the majority of</w:t>
      </w:r>
      <w:proofErr w:type="gramEnd"/>
      <w:r w:rsidRPr="004536D4">
        <w:rPr>
          <w:rFonts w:ascii="Arial" w:eastAsia="Arial" w:hAnsi="Arial" w:cs="Arial"/>
          <w:sz w:val="24"/>
          <w:szCs w:val="24"/>
        </w:rPr>
        <w:t xml:space="preserve"> Bath's population is white, accounting for 92% of the total. The Asian ethnic group makes up 3.3% of the population. The current average age is 39.6 years as of 2022 (</w:t>
      </w:r>
      <w:proofErr w:type="spellStart"/>
      <w:r w:rsidRPr="004536D4">
        <w:rPr>
          <w:rFonts w:ascii="Arial" w:eastAsia="Arial" w:hAnsi="Arial" w:cs="Arial"/>
          <w:sz w:val="24"/>
          <w:szCs w:val="24"/>
        </w:rPr>
        <w:t>Varbes</w:t>
      </w:r>
      <w:proofErr w:type="spellEnd"/>
      <w:r w:rsidRPr="004536D4">
        <w:rPr>
          <w:rFonts w:ascii="Arial" w:eastAsia="Arial" w:hAnsi="Arial" w:cs="Arial"/>
          <w:sz w:val="24"/>
          <w:szCs w:val="24"/>
        </w:rPr>
        <w:t>, 2024).</w:t>
      </w:r>
    </w:p>
    <w:p w14:paraId="133A223F" w14:textId="77777777" w:rsidR="00A678D8" w:rsidRPr="004536D4" w:rsidRDefault="00A678D8" w:rsidP="004536D4">
      <w:pPr>
        <w:spacing w:line="360" w:lineRule="auto"/>
        <w:jc w:val="both"/>
        <w:rPr>
          <w:rFonts w:ascii="Arial" w:eastAsia="Arial" w:hAnsi="Arial" w:cs="Arial"/>
          <w:sz w:val="24"/>
          <w:szCs w:val="24"/>
        </w:rPr>
      </w:pPr>
      <w:r w:rsidRPr="004536D4">
        <w:rPr>
          <w:rFonts w:ascii="Arial" w:eastAsia="Arial" w:hAnsi="Arial" w:cs="Arial"/>
          <w:sz w:val="24"/>
          <w:szCs w:val="24"/>
        </w:rPr>
        <w:t>Business Environment and Support</w:t>
      </w:r>
    </w:p>
    <w:p w14:paraId="384087CE" w14:textId="77777777" w:rsidR="00A678D8" w:rsidRPr="004536D4" w:rsidRDefault="00A678D8" w:rsidP="004536D4">
      <w:pPr>
        <w:pStyle w:val="ListParagraph"/>
        <w:numPr>
          <w:ilvl w:val="0"/>
          <w:numId w:val="45"/>
        </w:numPr>
        <w:overflowPunct/>
        <w:autoSpaceDE/>
        <w:autoSpaceDN/>
        <w:adjustRightInd/>
        <w:spacing w:after="160" w:line="360" w:lineRule="auto"/>
        <w:jc w:val="both"/>
        <w:textAlignment w:val="auto"/>
        <w:rPr>
          <w:rFonts w:ascii="Arial" w:eastAsia="Arial" w:hAnsi="Arial" w:cs="Arial"/>
          <w:sz w:val="24"/>
          <w:szCs w:val="24"/>
        </w:rPr>
      </w:pPr>
      <w:r w:rsidRPr="004536D4">
        <w:rPr>
          <w:rFonts w:ascii="Arial" w:eastAsia="Arial" w:hAnsi="Arial" w:cs="Arial"/>
          <w:sz w:val="24"/>
          <w:szCs w:val="24"/>
        </w:rPr>
        <w:t>Bath offers a friendly business environment and a range of facilities, such as networking clubs, company incubators, and local government help, for entrepreneurs (Total Guide to Bath, 2024). The establishment and operation of a library café can benefit greatly from the support of this ecosystem.</w:t>
      </w:r>
    </w:p>
    <w:p w14:paraId="1EA6B72A" w14:textId="77777777" w:rsidR="00A678D8" w:rsidRPr="004536D4" w:rsidRDefault="00A678D8" w:rsidP="004536D4">
      <w:pPr>
        <w:pStyle w:val="ListParagraph"/>
        <w:numPr>
          <w:ilvl w:val="0"/>
          <w:numId w:val="45"/>
        </w:numPr>
        <w:overflowPunct/>
        <w:autoSpaceDE/>
        <w:autoSpaceDN/>
        <w:adjustRightInd/>
        <w:spacing w:after="160" w:line="360" w:lineRule="auto"/>
        <w:jc w:val="both"/>
        <w:textAlignment w:val="auto"/>
        <w:rPr>
          <w:rFonts w:ascii="Arial" w:eastAsia="Arial" w:hAnsi="Arial" w:cs="Arial"/>
          <w:sz w:val="24"/>
          <w:szCs w:val="24"/>
        </w:rPr>
      </w:pPr>
      <w:r w:rsidRPr="004536D4">
        <w:rPr>
          <w:rFonts w:ascii="Arial" w:eastAsia="Arial" w:hAnsi="Arial" w:cs="Arial"/>
          <w:sz w:val="24"/>
          <w:szCs w:val="24"/>
        </w:rPr>
        <w:lastRenderedPageBreak/>
        <w:t xml:space="preserve"> Bath is the venue for many literary and cultural events, including the Bath Festival of Children's Literature and the Bath Festival (Bath Festivals, 2024). These occasions can increase interest in a library café by presenting venues for special promotions, book signings, and themed activities.</w:t>
      </w:r>
    </w:p>
    <w:p w14:paraId="7CCD8B1D" w14:textId="77777777" w:rsidR="00A678D8" w:rsidRPr="004536D4" w:rsidRDefault="00A678D8" w:rsidP="004536D4">
      <w:pPr>
        <w:spacing w:line="360" w:lineRule="auto"/>
        <w:jc w:val="both"/>
        <w:rPr>
          <w:rFonts w:ascii="Arial" w:eastAsia="Arial" w:hAnsi="Arial" w:cs="Arial"/>
          <w:sz w:val="24"/>
          <w:szCs w:val="24"/>
        </w:rPr>
      </w:pPr>
      <w:r w:rsidRPr="004536D4">
        <w:rPr>
          <w:rFonts w:ascii="Arial" w:eastAsia="Arial" w:hAnsi="Arial" w:cs="Arial"/>
          <w:sz w:val="24"/>
          <w:szCs w:val="24"/>
        </w:rPr>
        <w:t>Market Potential and Competition</w:t>
      </w:r>
    </w:p>
    <w:p w14:paraId="745ED4F6" w14:textId="67549CDF" w:rsidR="00A678D8" w:rsidRPr="004536D4" w:rsidRDefault="00A678D8" w:rsidP="004536D4">
      <w:pPr>
        <w:pStyle w:val="ListParagraph"/>
        <w:numPr>
          <w:ilvl w:val="0"/>
          <w:numId w:val="45"/>
        </w:numPr>
        <w:overflowPunct/>
        <w:autoSpaceDE/>
        <w:autoSpaceDN/>
        <w:adjustRightInd/>
        <w:spacing w:after="160" w:line="360" w:lineRule="auto"/>
        <w:jc w:val="both"/>
        <w:textAlignment w:val="auto"/>
        <w:rPr>
          <w:rFonts w:ascii="Arial" w:eastAsia="Arial" w:hAnsi="Arial" w:cs="Arial"/>
          <w:sz w:val="24"/>
          <w:szCs w:val="24"/>
        </w:rPr>
      </w:pPr>
      <w:r w:rsidRPr="004536D4">
        <w:rPr>
          <w:rFonts w:ascii="Arial" w:eastAsia="Arial" w:hAnsi="Arial" w:cs="Arial"/>
          <w:sz w:val="24"/>
          <w:szCs w:val="24"/>
        </w:rPr>
        <w:t>Bath has a lot of bookstores and cafés, but a combined library café fills a special gap, now only filled by Waterstones bookshop on Milsom Street</w:t>
      </w:r>
      <w:r w:rsidR="00C23D8C" w:rsidRPr="004536D4">
        <w:rPr>
          <w:rFonts w:ascii="Arial" w:eastAsia="Arial" w:hAnsi="Arial" w:cs="Arial"/>
          <w:sz w:val="24"/>
          <w:szCs w:val="24"/>
        </w:rPr>
        <w:t xml:space="preserve"> (Bull, 2023)</w:t>
      </w:r>
      <w:r w:rsidRPr="004536D4">
        <w:rPr>
          <w:rFonts w:ascii="Arial" w:eastAsia="Arial" w:hAnsi="Arial" w:cs="Arial"/>
          <w:sz w:val="24"/>
          <w:szCs w:val="24"/>
        </w:rPr>
        <w:t>. Our company may set itself apart from other cafés by offering a calm area for reading, studying, and indulging in premium coffee and food.</w:t>
      </w:r>
    </w:p>
    <w:p w14:paraId="751CE444" w14:textId="2227E44A" w:rsidR="00A678D8" w:rsidRPr="004536D4" w:rsidRDefault="00A678D8" w:rsidP="004536D4">
      <w:pPr>
        <w:pStyle w:val="ListParagraph"/>
        <w:numPr>
          <w:ilvl w:val="0"/>
          <w:numId w:val="45"/>
        </w:numPr>
        <w:overflowPunct/>
        <w:autoSpaceDE/>
        <w:autoSpaceDN/>
        <w:adjustRightInd/>
        <w:spacing w:after="160" w:line="360" w:lineRule="auto"/>
        <w:jc w:val="both"/>
        <w:textAlignment w:val="auto"/>
        <w:rPr>
          <w:rFonts w:ascii="Arial" w:eastAsia="Arial" w:hAnsi="Arial" w:cs="Arial"/>
          <w:sz w:val="24"/>
          <w:szCs w:val="24"/>
        </w:rPr>
      </w:pPr>
      <w:r w:rsidRPr="004536D4">
        <w:rPr>
          <w:rFonts w:ascii="Arial" w:eastAsia="Arial" w:hAnsi="Arial" w:cs="Arial"/>
          <w:sz w:val="24"/>
          <w:szCs w:val="24"/>
        </w:rPr>
        <w:t>Our library café can function as a gathering place for the community by holding informative workshops, book clubs, and reading groups. Interacting with the neighbourhood can increase the number of devoted patrons and improve the café's standing.</w:t>
      </w:r>
    </w:p>
    <w:p w14:paraId="56D83A2C" w14:textId="05924476" w:rsidR="507E5442" w:rsidRPr="004536D4" w:rsidRDefault="507E5442" w:rsidP="004536D4">
      <w:pPr>
        <w:spacing w:after="160" w:line="360" w:lineRule="auto"/>
        <w:jc w:val="both"/>
        <w:rPr>
          <w:rFonts w:ascii="Arial" w:eastAsia="Arial" w:hAnsi="Arial" w:cs="Arial"/>
          <w:sz w:val="24"/>
          <w:szCs w:val="24"/>
        </w:rPr>
      </w:pPr>
      <w:r w:rsidRPr="004536D4">
        <w:rPr>
          <w:rFonts w:ascii="Arial" w:eastAsia="Arial" w:hAnsi="Arial" w:cs="Arial"/>
          <w:sz w:val="24"/>
          <w:szCs w:val="24"/>
        </w:rPr>
        <w:t>Impact of PEST Factors on the Library Café and Strategic Recommendations</w:t>
      </w:r>
    </w:p>
    <w:p w14:paraId="65DE6BC0" w14:textId="0246F48A" w:rsidR="507E5442" w:rsidRPr="004536D4" w:rsidRDefault="507E5442" w:rsidP="004536D4">
      <w:pPr>
        <w:spacing w:after="160" w:line="360" w:lineRule="auto"/>
        <w:jc w:val="both"/>
        <w:rPr>
          <w:rFonts w:ascii="Arial" w:hAnsi="Arial" w:cs="Arial"/>
          <w:sz w:val="24"/>
          <w:szCs w:val="24"/>
        </w:rPr>
      </w:pPr>
      <w:r w:rsidRPr="004536D4">
        <w:rPr>
          <w:rFonts w:ascii="Arial" w:eastAsia="Arial" w:hAnsi="Arial" w:cs="Arial"/>
          <w:sz w:val="24"/>
          <w:szCs w:val="24"/>
        </w:rPr>
        <w:t>The library café must follow commercial, health, and food safety laws to avoid penalties and closure, safeguarding its reputation. Regular internal audits and staff training maintain compliance.</w:t>
      </w:r>
    </w:p>
    <w:p w14:paraId="2E33B1BB" w14:textId="392BB138" w:rsidR="507E5442" w:rsidRPr="004536D4" w:rsidRDefault="507E5442" w:rsidP="004536D4">
      <w:pPr>
        <w:spacing w:after="160" w:line="360" w:lineRule="auto"/>
        <w:jc w:val="both"/>
        <w:rPr>
          <w:rFonts w:ascii="Arial" w:hAnsi="Arial" w:cs="Arial"/>
          <w:sz w:val="24"/>
          <w:szCs w:val="24"/>
        </w:rPr>
      </w:pPr>
      <w:r w:rsidRPr="004536D4">
        <w:rPr>
          <w:rFonts w:ascii="Arial" w:eastAsia="Arial" w:hAnsi="Arial" w:cs="Arial"/>
          <w:sz w:val="24"/>
          <w:szCs w:val="24"/>
        </w:rPr>
        <w:t>Brexit-related import tariff changes may raise EU-sourced coffee prices, affecting business margins or forcing price modifications. To cut expenses and stay profitable, the café should use UK or non-EU suppliers and more local products.</w:t>
      </w:r>
    </w:p>
    <w:p w14:paraId="6453A5C5" w14:textId="18DFEE1C" w:rsidR="507E5442" w:rsidRPr="004536D4" w:rsidRDefault="507E5442" w:rsidP="004536D4">
      <w:pPr>
        <w:spacing w:after="160" w:line="360" w:lineRule="auto"/>
        <w:jc w:val="both"/>
        <w:rPr>
          <w:rFonts w:ascii="Arial" w:hAnsi="Arial" w:cs="Arial"/>
          <w:sz w:val="24"/>
          <w:szCs w:val="24"/>
        </w:rPr>
      </w:pPr>
      <w:r w:rsidRPr="004536D4">
        <w:rPr>
          <w:rFonts w:ascii="Arial" w:eastAsia="Arial" w:hAnsi="Arial" w:cs="Arial"/>
          <w:sz w:val="24"/>
          <w:szCs w:val="24"/>
        </w:rPr>
        <w:t>To compete with Bath's many restaurants and cafés, the library café must offer distinctive services and events. Themed events, exclusive book readings, partnerships with local writers and artists, literary conversations, and book clubs can attract a niche audience interested in literature and culture.</w:t>
      </w:r>
    </w:p>
    <w:p w14:paraId="0B93449F" w14:textId="5D48B368" w:rsidR="507E5442" w:rsidRPr="004536D4" w:rsidRDefault="610EDCAA" w:rsidP="004536D4">
      <w:pPr>
        <w:spacing w:after="160" w:line="360" w:lineRule="auto"/>
        <w:jc w:val="both"/>
        <w:rPr>
          <w:rFonts w:ascii="Arial" w:hAnsi="Arial" w:cs="Arial"/>
          <w:sz w:val="24"/>
          <w:szCs w:val="24"/>
        </w:rPr>
      </w:pPr>
      <w:r w:rsidRPr="004536D4">
        <w:rPr>
          <w:rFonts w:ascii="Arial" w:eastAsia="Arial" w:hAnsi="Arial" w:cs="Arial"/>
          <w:sz w:val="24"/>
          <w:szCs w:val="24"/>
        </w:rPr>
        <w:t>Providing stable Wi-Fi and tech amenities will attract tourists, remote workers, and students, making the café a useful workspace. Its charging stations, fast Wi-Fi, and work and study spaces will boost its attractiveness. E-books and internet research databases enhance the library experience.</w:t>
      </w:r>
    </w:p>
    <w:p w14:paraId="0D38D76F" w14:textId="77777777" w:rsidR="00977CC4" w:rsidRPr="004536D4" w:rsidRDefault="00977CC4" w:rsidP="004536D4">
      <w:pPr>
        <w:spacing w:line="360" w:lineRule="auto"/>
        <w:jc w:val="both"/>
        <w:rPr>
          <w:rFonts w:ascii="Arial" w:eastAsia="Arial" w:hAnsi="Arial" w:cs="Arial"/>
          <w:b/>
          <w:bCs/>
          <w:sz w:val="24"/>
          <w:szCs w:val="24"/>
        </w:rPr>
      </w:pPr>
    </w:p>
    <w:p w14:paraId="2DDAC409" w14:textId="77777777" w:rsidR="004536D4" w:rsidRDefault="004536D4" w:rsidP="004536D4">
      <w:pPr>
        <w:spacing w:line="360" w:lineRule="auto"/>
        <w:jc w:val="both"/>
        <w:rPr>
          <w:rFonts w:ascii="Arial" w:eastAsia="Arial" w:hAnsi="Arial" w:cs="Arial"/>
          <w:b/>
          <w:bCs/>
          <w:i/>
          <w:iCs/>
          <w:sz w:val="24"/>
          <w:szCs w:val="24"/>
        </w:rPr>
      </w:pPr>
    </w:p>
    <w:p w14:paraId="48DEFEE1" w14:textId="77777777" w:rsidR="004536D4" w:rsidRDefault="004536D4" w:rsidP="004536D4">
      <w:pPr>
        <w:spacing w:line="360" w:lineRule="auto"/>
        <w:jc w:val="both"/>
        <w:rPr>
          <w:rFonts w:ascii="Arial" w:eastAsia="Arial" w:hAnsi="Arial" w:cs="Arial"/>
          <w:b/>
          <w:bCs/>
          <w:i/>
          <w:iCs/>
          <w:sz w:val="24"/>
          <w:szCs w:val="24"/>
        </w:rPr>
      </w:pPr>
    </w:p>
    <w:p w14:paraId="31A41783" w14:textId="522618BC" w:rsidR="00716774" w:rsidRPr="004536D4" w:rsidRDefault="123EC745" w:rsidP="004536D4">
      <w:pPr>
        <w:spacing w:line="360" w:lineRule="auto"/>
        <w:jc w:val="both"/>
        <w:rPr>
          <w:rFonts w:ascii="Arial" w:eastAsia="Arial" w:hAnsi="Arial" w:cs="Arial"/>
          <w:b/>
          <w:bCs/>
          <w:i/>
          <w:iCs/>
          <w:sz w:val="24"/>
          <w:szCs w:val="24"/>
        </w:rPr>
      </w:pPr>
      <w:r w:rsidRPr="004536D4">
        <w:rPr>
          <w:rFonts w:ascii="Arial" w:eastAsia="Arial" w:hAnsi="Arial" w:cs="Arial"/>
          <w:b/>
          <w:bCs/>
          <w:i/>
          <w:iCs/>
          <w:sz w:val="24"/>
          <w:szCs w:val="24"/>
        </w:rPr>
        <w:lastRenderedPageBreak/>
        <w:t>4.2</w:t>
      </w:r>
      <w:r w:rsidR="64A6B75D" w:rsidRPr="004536D4">
        <w:rPr>
          <w:rFonts w:ascii="Arial" w:eastAsia="Arial" w:hAnsi="Arial" w:cs="Arial"/>
          <w:b/>
          <w:bCs/>
          <w:i/>
          <w:iCs/>
          <w:sz w:val="24"/>
          <w:szCs w:val="24"/>
        </w:rPr>
        <w:t xml:space="preserve"> </w:t>
      </w:r>
      <w:r w:rsidR="3F7F9274" w:rsidRPr="004536D4">
        <w:rPr>
          <w:rFonts w:ascii="Arial" w:eastAsia="Arial" w:hAnsi="Arial" w:cs="Arial"/>
          <w:b/>
          <w:bCs/>
          <w:i/>
          <w:iCs/>
          <w:sz w:val="24"/>
          <w:szCs w:val="24"/>
        </w:rPr>
        <w:t>Customer</w:t>
      </w:r>
      <w:r w:rsidR="13CE944C" w:rsidRPr="004536D4">
        <w:rPr>
          <w:rFonts w:ascii="Arial" w:eastAsia="Arial" w:hAnsi="Arial" w:cs="Arial"/>
          <w:b/>
          <w:bCs/>
          <w:i/>
          <w:iCs/>
          <w:sz w:val="24"/>
          <w:szCs w:val="24"/>
        </w:rPr>
        <w:t xml:space="preserve"> Profiles</w:t>
      </w:r>
    </w:p>
    <w:tbl>
      <w:tblPr>
        <w:tblStyle w:val="TableGrid"/>
        <w:tblW w:w="0" w:type="auto"/>
        <w:tblLook w:val="04A0" w:firstRow="1" w:lastRow="0" w:firstColumn="1" w:lastColumn="0" w:noHBand="0" w:noVBand="1"/>
      </w:tblPr>
      <w:tblGrid>
        <w:gridCol w:w="3005"/>
        <w:gridCol w:w="3005"/>
        <w:gridCol w:w="3006"/>
      </w:tblGrid>
      <w:tr w:rsidR="00716774" w:rsidRPr="004536D4" w14:paraId="491D4F43" w14:textId="77777777">
        <w:tc>
          <w:tcPr>
            <w:tcW w:w="3005" w:type="dxa"/>
          </w:tcPr>
          <w:p w14:paraId="4C9C1F56" w14:textId="77777777" w:rsidR="00716774" w:rsidRPr="004536D4" w:rsidRDefault="00716774" w:rsidP="004536D4">
            <w:pPr>
              <w:spacing w:line="360" w:lineRule="auto"/>
              <w:jc w:val="both"/>
              <w:rPr>
                <w:rFonts w:ascii="Arial" w:hAnsi="Arial" w:cs="Arial"/>
                <w:b/>
                <w:bCs/>
                <w:sz w:val="24"/>
                <w:szCs w:val="24"/>
              </w:rPr>
            </w:pPr>
            <w:r w:rsidRPr="004536D4">
              <w:rPr>
                <w:rFonts w:ascii="Arial" w:hAnsi="Arial" w:cs="Arial"/>
                <w:b/>
                <w:bCs/>
                <w:sz w:val="24"/>
                <w:szCs w:val="24"/>
              </w:rPr>
              <w:t>Profile 1: The Studious University Student</w:t>
            </w:r>
          </w:p>
        </w:tc>
        <w:tc>
          <w:tcPr>
            <w:tcW w:w="3005" w:type="dxa"/>
          </w:tcPr>
          <w:p w14:paraId="1C6AF73E" w14:textId="77777777" w:rsidR="00716774" w:rsidRPr="004536D4" w:rsidRDefault="00716774" w:rsidP="004536D4">
            <w:pPr>
              <w:spacing w:line="360" w:lineRule="auto"/>
              <w:jc w:val="both"/>
              <w:rPr>
                <w:rFonts w:ascii="Arial" w:hAnsi="Arial" w:cs="Arial"/>
                <w:b/>
                <w:bCs/>
                <w:sz w:val="24"/>
                <w:szCs w:val="24"/>
              </w:rPr>
            </w:pPr>
            <w:r w:rsidRPr="004536D4">
              <w:rPr>
                <w:rFonts w:ascii="Arial" w:hAnsi="Arial" w:cs="Arial"/>
                <w:b/>
                <w:bCs/>
                <w:sz w:val="24"/>
                <w:szCs w:val="24"/>
              </w:rPr>
              <w:t>Profile 2: The Retired Book Lover</w:t>
            </w:r>
          </w:p>
        </w:tc>
        <w:tc>
          <w:tcPr>
            <w:tcW w:w="3006" w:type="dxa"/>
          </w:tcPr>
          <w:p w14:paraId="4E9BC690" w14:textId="77777777" w:rsidR="00716774" w:rsidRPr="004536D4" w:rsidRDefault="00716774" w:rsidP="004536D4">
            <w:pPr>
              <w:spacing w:line="360" w:lineRule="auto"/>
              <w:jc w:val="both"/>
              <w:rPr>
                <w:rFonts w:ascii="Arial" w:hAnsi="Arial" w:cs="Arial"/>
                <w:b/>
                <w:bCs/>
                <w:sz w:val="24"/>
                <w:szCs w:val="24"/>
              </w:rPr>
            </w:pPr>
            <w:r w:rsidRPr="004536D4">
              <w:rPr>
                <w:rFonts w:ascii="Arial" w:hAnsi="Arial" w:cs="Arial"/>
                <w:b/>
                <w:bCs/>
                <w:sz w:val="24"/>
                <w:szCs w:val="24"/>
              </w:rPr>
              <w:t>Profile 4: The Curious Tourist</w:t>
            </w:r>
          </w:p>
        </w:tc>
      </w:tr>
      <w:tr w:rsidR="00716774" w:rsidRPr="004536D4" w14:paraId="7A98063B" w14:textId="77777777">
        <w:tc>
          <w:tcPr>
            <w:tcW w:w="3005" w:type="dxa"/>
          </w:tcPr>
          <w:p w14:paraId="0476AC16"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Age</w:t>
            </w:r>
            <w:r w:rsidRPr="004536D4">
              <w:rPr>
                <w:rFonts w:ascii="Arial" w:hAnsi="Arial" w:cs="Arial"/>
                <w:sz w:val="24"/>
                <w:szCs w:val="24"/>
              </w:rPr>
              <w:t>: 21</w:t>
            </w:r>
          </w:p>
          <w:p w14:paraId="57B48D4D"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Occupation</w:t>
            </w:r>
            <w:r w:rsidRPr="004536D4">
              <w:rPr>
                <w:rFonts w:ascii="Arial" w:hAnsi="Arial" w:cs="Arial"/>
                <w:sz w:val="24"/>
                <w:szCs w:val="24"/>
              </w:rPr>
              <w:t>: Student. Majoring in literature</w:t>
            </w:r>
          </w:p>
          <w:p w14:paraId="449D9D7C"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Location</w:t>
            </w:r>
            <w:r w:rsidRPr="004536D4">
              <w:rPr>
                <w:rFonts w:ascii="Arial" w:hAnsi="Arial" w:cs="Arial"/>
                <w:sz w:val="24"/>
                <w:szCs w:val="24"/>
              </w:rPr>
              <w:t>: In Bath, UK</w:t>
            </w:r>
          </w:p>
          <w:p w14:paraId="6DAF8811"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Interests</w:t>
            </w:r>
            <w:r w:rsidRPr="004536D4">
              <w:rPr>
                <w:rFonts w:ascii="Arial" w:hAnsi="Arial" w:cs="Arial"/>
                <w:sz w:val="24"/>
                <w:szCs w:val="24"/>
              </w:rPr>
              <w:t>: Reading, writing, coffee, scholarly talks, peaceful study spaces</w:t>
            </w:r>
          </w:p>
        </w:tc>
        <w:tc>
          <w:tcPr>
            <w:tcW w:w="3005" w:type="dxa"/>
          </w:tcPr>
          <w:p w14:paraId="0203F535"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Age</w:t>
            </w:r>
            <w:r w:rsidRPr="004536D4">
              <w:rPr>
                <w:rFonts w:ascii="Arial" w:hAnsi="Arial" w:cs="Arial"/>
                <w:sz w:val="24"/>
                <w:szCs w:val="24"/>
              </w:rPr>
              <w:t>: 67</w:t>
            </w:r>
          </w:p>
          <w:p w14:paraId="6CE29DA3"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Occupation</w:t>
            </w:r>
            <w:r w:rsidRPr="004536D4">
              <w:rPr>
                <w:rFonts w:ascii="Arial" w:hAnsi="Arial" w:cs="Arial"/>
                <w:sz w:val="24"/>
                <w:szCs w:val="24"/>
              </w:rPr>
              <w:t>: Retired Teacher</w:t>
            </w:r>
          </w:p>
          <w:p w14:paraId="4CC65693"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Location</w:t>
            </w:r>
            <w:r w:rsidRPr="004536D4">
              <w:rPr>
                <w:rFonts w:ascii="Arial" w:hAnsi="Arial" w:cs="Arial"/>
                <w:sz w:val="24"/>
                <w:szCs w:val="24"/>
              </w:rPr>
              <w:t>: In Bath, UK.</w:t>
            </w:r>
          </w:p>
          <w:p w14:paraId="6FF42695"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Interests</w:t>
            </w:r>
            <w:r w:rsidRPr="004536D4">
              <w:rPr>
                <w:rFonts w:ascii="Arial" w:hAnsi="Arial" w:cs="Arial"/>
                <w:sz w:val="24"/>
                <w:szCs w:val="24"/>
              </w:rPr>
              <w:t>: Reading, history, classical music, gardening, community events</w:t>
            </w:r>
          </w:p>
        </w:tc>
        <w:tc>
          <w:tcPr>
            <w:tcW w:w="3006" w:type="dxa"/>
          </w:tcPr>
          <w:p w14:paraId="04791286"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Age</w:t>
            </w:r>
            <w:r w:rsidRPr="004536D4">
              <w:rPr>
                <w:rFonts w:ascii="Arial" w:hAnsi="Arial" w:cs="Arial"/>
                <w:sz w:val="24"/>
                <w:szCs w:val="24"/>
              </w:rPr>
              <w:t>: 34</w:t>
            </w:r>
          </w:p>
          <w:p w14:paraId="33C863D7"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Occupation</w:t>
            </w:r>
            <w:r w:rsidRPr="004536D4">
              <w:rPr>
                <w:rFonts w:ascii="Arial" w:hAnsi="Arial" w:cs="Arial"/>
                <w:sz w:val="24"/>
                <w:szCs w:val="24"/>
              </w:rPr>
              <w:t>: Travel Blogger</w:t>
            </w:r>
          </w:p>
          <w:p w14:paraId="29AAFBAF"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Location</w:t>
            </w:r>
            <w:r w:rsidRPr="004536D4">
              <w:rPr>
                <w:rFonts w:ascii="Arial" w:hAnsi="Arial" w:cs="Arial"/>
                <w:sz w:val="24"/>
                <w:szCs w:val="24"/>
              </w:rPr>
              <w:t xml:space="preserve">: Berlin, Germany (Visiting Bath) </w:t>
            </w:r>
          </w:p>
          <w:p w14:paraId="1F86347B"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Interests</w:t>
            </w:r>
            <w:r w:rsidRPr="004536D4">
              <w:rPr>
                <w:rFonts w:ascii="Arial" w:hAnsi="Arial" w:cs="Arial"/>
                <w:sz w:val="24"/>
                <w:szCs w:val="24"/>
              </w:rPr>
              <w:t>: Photographing, sightseeing, local culture, historical landmarks, and unique dining experiences</w:t>
            </w:r>
          </w:p>
        </w:tc>
      </w:tr>
      <w:tr w:rsidR="00716774" w:rsidRPr="004536D4" w14:paraId="3C8F4813" w14:textId="77777777">
        <w:tc>
          <w:tcPr>
            <w:tcW w:w="3005" w:type="dxa"/>
          </w:tcPr>
          <w:p w14:paraId="35340470"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Habits</w:t>
            </w:r>
            <w:r w:rsidRPr="004536D4">
              <w:rPr>
                <w:rFonts w:ascii="Arial" w:hAnsi="Arial" w:cs="Arial"/>
                <w:sz w:val="24"/>
                <w:szCs w:val="24"/>
              </w:rPr>
              <w:t>: Three to four café visits per week.</w:t>
            </w:r>
          </w:p>
          <w:p w14:paraId="279B1208"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Likes quiet corners with laptop power outlets.</w:t>
            </w:r>
          </w:p>
          <w:p w14:paraId="030F927A"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Regularly orders a big coffee and pastry.</w:t>
            </w:r>
          </w:p>
          <w:p w14:paraId="0773166F"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Visits for 2-3 hours, mostly studying or reading.</w:t>
            </w:r>
          </w:p>
          <w:p w14:paraId="65305812"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Attends café book clubs and scholarly gatherings.</w:t>
            </w:r>
          </w:p>
        </w:tc>
        <w:tc>
          <w:tcPr>
            <w:tcW w:w="3005" w:type="dxa"/>
          </w:tcPr>
          <w:p w14:paraId="0AAFA0C5"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Habits</w:t>
            </w:r>
            <w:r w:rsidRPr="004536D4">
              <w:rPr>
                <w:rFonts w:ascii="Arial" w:hAnsi="Arial" w:cs="Arial"/>
                <w:sz w:val="24"/>
                <w:szCs w:val="24"/>
              </w:rPr>
              <w:t>: Visits the café twice a week, generally in the morning.</w:t>
            </w:r>
          </w:p>
          <w:p w14:paraId="0EB761E3"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Likes to sit by the garden-view window.</w:t>
            </w:r>
          </w:p>
          <w:p w14:paraId="2C32FD69"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Orders Earl Grey tea and scones.</w:t>
            </w:r>
          </w:p>
          <w:p w14:paraId="3B30649C"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Likes historical fiction and community gatherings.</w:t>
            </w:r>
          </w:p>
          <w:p w14:paraId="4A9088BE"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Frequently interacts with staff and consumers.</w:t>
            </w:r>
          </w:p>
        </w:tc>
        <w:tc>
          <w:tcPr>
            <w:tcW w:w="3006" w:type="dxa"/>
          </w:tcPr>
          <w:p w14:paraId="25DAB339"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b/>
                <w:bCs/>
                <w:sz w:val="24"/>
                <w:szCs w:val="24"/>
              </w:rPr>
              <w:t>Habits</w:t>
            </w:r>
            <w:r w:rsidRPr="004536D4">
              <w:rPr>
                <w:rFonts w:ascii="Arial" w:hAnsi="Arial" w:cs="Arial"/>
                <w:sz w:val="24"/>
                <w:szCs w:val="24"/>
              </w:rPr>
              <w:t>: She visits the café twice in Bath.</w:t>
            </w:r>
          </w:p>
          <w:p w14:paraId="521A4F26"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Favours natural lighting for photography.</w:t>
            </w:r>
          </w:p>
          <w:p w14:paraId="565B3C8B"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Taste regional flavours with specialty coffees and local treats.</w:t>
            </w:r>
          </w:p>
          <w:p w14:paraId="052E953D"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Writes blog posts and enjoys the atmosphere for an hour per visit.</w:t>
            </w:r>
          </w:p>
          <w:p w14:paraId="671FF87C"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Asks workers about café history and local tips.</w:t>
            </w:r>
          </w:p>
          <w:p w14:paraId="508C9725" w14:textId="77777777" w:rsidR="00716774" w:rsidRPr="004536D4" w:rsidRDefault="00716774" w:rsidP="004536D4">
            <w:pPr>
              <w:spacing w:line="360" w:lineRule="auto"/>
              <w:jc w:val="both"/>
              <w:rPr>
                <w:rFonts w:ascii="Arial" w:hAnsi="Arial" w:cs="Arial"/>
                <w:sz w:val="24"/>
                <w:szCs w:val="24"/>
              </w:rPr>
            </w:pPr>
            <w:r w:rsidRPr="004536D4">
              <w:rPr>
                <w:rFonts w:ascii="Arial" w:hAnsi="Arial" w:cs="Arial"/>
                <w:sz w:val="24"/>
                <w:szCs w:val="24"/>
              </w:rPr>
              <w:t>She tags the café in her social media posts.</w:t>
            </w:r>
          </w:p>
        </w:tc>
      </w:tr>
    </w:tbl>
    <w:p w14:paraId="1E227931" w14:textId="77777777" w:rsidR="00456D1B" w:rsidRPr="004536D4" w:rsidRDefault="00456D1B" w:rsidP="004536D4">
      <w:pPr>
        <w:spacing w:line="360" w:lineRule="auto"/>
        <w:jc w:val="both"/>
        <w:rPr>
          <w:rFonts w:ascii="Arial" w:eastAsia="Arial" w:hAnsi="Arial" w:cs="Arial"/>
          <w:b/>
          <w:bCs/>
          <w:sz w:val="24"/>
          <w:szCs w:val="24"/>
        </w:rPr>
      </w:pPr>
    </w:p>
    <w:p w14:paraId="1BC0E91E" w14:textId="0CFB787F" w:rsidR="00DA7E8B" w:rsidRPr="004536D4" w:rsidRDefault="00DA7E8B" w:rsidP="004536D4">
      <w:pPr>
        <w:spacing w:line="360" w:lineRule="auto"/>
        <w:jc w:val="both"/>
        <w:rPr>
          <w:rFonts w:ascii="Arial" w:eastAsia="Arial" w:hAnsi="Arial" w:cs="Arial"/>
          <w:b/>
          <w:bCs/>
          <w:sz w:val="24"/>
          <w:szCs w:val="24"/>
        </w:rPr>
      </w:pPr>
    </w:p>
    <w:p w14:paraId="66DF8661" w14:textId="0325AD97" w:rsidR="005F4692" w:rsidRDefault="005F4692">
      <w:pPr>
        <w:overflowPunct/>
        <w:autoSpaceDE/>
        <w:autoSpaceDN/>
        <w:adjustRightInd/>
        <w:spacing w:after="200" w:line="276" w:lineRule="auto"/>
        <w:textAlignment w:val="auto"/>
        <w:rPr>
          <w:rFonts w:ascii="Arial" w:eastAsia="Arial" w:hAnsi="Arial" w:cs="Arial"/>
          <w:b/>
          <w:bCs/>
          <w:i/>
          <w:iCs/>
          <w:sz w:val="24"/>
          <w:szCs w:val="24"/>
        </w:rPr>
      </w:pPr>
      <w:r>
        <w:rPr>
          <w:rFonts w:ascii="Arial" w:eastAsia="Arial" w:hAnsi="Arial" w:cs="Arial"/>
          <w:b/>
          <w:bCs/>
          <w:i/>
          <w:iCs/>
          <w:sz w:val="24"/>
          <w:szCs w:val="24"/>
        </w:rPr>
        <w:br w:type="page"/>
      </w:r>
    </w:p>
    <w:p w14:paraId="2CD3CF8B" w14:textId="4C081633" w:rsidR="001D5B07" w:rsidRPr="004536D4" w:rsidRDefault="001D5B07" w:rsidP="004536D4">
      <w:pPr>
        <w:spacing w:line="360" w:lineRule="auto"/>
        <w:jc w:val="both"/>
        <w:rPr>
          <w:rFonts w:ascii="Arial" w:eastAsia="Arial" w:hAnsi="Arial" w:cs="Arial"/>
          <w:b/>
          <w:bCs/>
          <w:sz w:val="24"/>
          <w:szCs w:val="24"/>
        </w:rPr>
      </w:pPr>
      <w:r w:rsidRPr="004536D4">
        <w:rPr>
          <w:rFonts w:ascii="Arial" w:eastAsia="Arial" w:hAnsi="Arial" w:cs="Arial"/>
          <w:b/>
          <w:bCs/>
          <w:i/>
          <w:iCs/>
          <w:sz w:val="24"/>
          <w:szCs w:val="24"/>
        </w:rPr>
        <w:lastRenderedPageBreak/>
        <w:t>4.3 Competitor Profiles</w:t>
      </w:r>
    </w:p>
    <w:p w14:paraId="56D26403" w14:textId="77777777" w:rsidR="00791195" w:rsidRPr="004536D4" w:rsidRDefault="00791195" w:rsidP="004536D4">
      <w:pPr>
        <w:spacing w:line="360" w:lineRule="auto"/>
        <w:jc w:val="both"/>
        <w:rPr>
          <w:rFonts w:ascii="Arial" w:eastAsia="Arial" w:hAnsi="Arial" w:cs="Arial"/>
          <w:i/>
          <w:iCs/>
          <w:color w:val="FF0000"/>
          <w:sz w:val="24"/>
          <w:szCs w:val="24"/>
        </w:rPr>
      </w:pPr>
    </w:p>
    <w:p w14:paraId="7747260B" w14:textId="02F2C0C6" w:rsidR="00694BEF" w:rsidRPr="004536D4" w:rsidRDefault="00AB64BD" w:rsidP="004536D4">
      <w:pPr>
        <w:pStyle w:val="ListParagraph"/>
        <w:numPr>
          <w:ilvl w:val="0"/>
          <w:numId w:val="47"/>
        </w:numPr>
        <w:spacing w:line="360" w:lineRule="auto"/>
        <w:jc w:val="both"/>
        <w:rPr>
          <w:rFonts w:ascii="Arial" w:eastAsia="Arial" w:hAnsi="Arial" w:cs="Arial"/>
          <w:b/>
          <w:bCs/>
          <w:sz w:val="24"/>
          <w:szCs w:val="24"/>
        </w:rPr>
      </w:pPr>
      <w:r w:rsidRPr="004536D4">
        <w:rPr>
          <w:rFonts w:ascii="Arial" w:eastAsia="Arial" w:hAnsi="Arial" w:cs="Arial"/>
          <w:b/>
          <w:bCs/>
          <w:sz w:val="24"/>
          <w:szCs w:val="24"/>
        </w:rPr>
        <w:t>Society Café</w:t>
      </w:r>
    </w:p>
    <w:p w14:paraId="3F2E8E62" w14:textId="7992294B" w:rsidR="00AB64BD" w:rsidRPr="004536D4" w:rsidRDefault="00AB64BD" w:rsidP="004536D4">
      <w:pPr>
        <w:spacing w:line="360" w:lineRule="auto"/>
        <w:jc w:val="both"/>
        <w:rPr>
          <w:rFonts w:ascii="Arial" w:eastAsia="Arial" w:hAnsi="Arial" w:cs="Arial"/>
          <w:sz w:val="24"/>
          <w:szCs w:val="24"/>
        </w:rPr>
      </w:pPr>
      <w:r w:rsidRPr="004536D4">
        <w:rPr>
          <w:rFonts w:ascii="Arial" w:eastAsia="Arial" w:hAnsi="Arial" w:cs="Arial"/>
          <w:sz w:val="24"/>
          <w:szCs w:val="24"/>
        </w:rPr>
        <w:t>Society Café is a well-known independent coffee establishment (Tripadvisor, 2024). Its modern atmosphere and high-quality coffee are famous.</w:t>
      </w:r>
    </w:p>
    <w:p w14:paraId="78191060" w14:textId="77777777" w:rsidR="00AB64BD" w:rsidRPr="004536D4" w:rsidRDefault="00AB64BD" w:rsidP="004536D4">
      <w:pPr>
        <w:spacing w:line="360" w:lineRule="auto"/>
        <w:jc w:val="both"/>
        <w:rPr>
          <w:rFonts w:ascii="Arial" w:eastAsia="Arial" w:hAnsi="Arial" w:cs="Arial"/>
          <w:sz w:val="24"/>
          <w:szCs w:val="24"/>
        </w:rPr>
      </w:pPr>
      <w:r w:rsidRPr="004536D4">
        <w:rPr>
          <w:rFonts w:ascii="Arial" w:eastAsia="Arial" w:hAnsi="Arial" w:cs="Arial"/>
          <w:sz w:val="24"/>
          <w:szCs w:val="24"/>
        </w:rPr>
        <w:t>Differences:</w:t>
      </w:r>
    </w:p>
    <w:p w14:paraId="74963DB7" w14:textId="08CFA747" w:rsidR="00AB64BD" w:rsidRPr="004536D4" w:rsidRDefault="00AB64BD"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Society Café prioritises specialty coffee (Society Café, 2024).</w:t>
      </w:r>
    </w:p>
    <w:p w14:paraId="42CA85A6" w14:textId="5D0BFA65" w:rsidR="00AB64BD" w:rsidRPr="004536D4" w:rsidRDefault="00AB64BD"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The café's sleek, modern appearance attracts younger, design-conscious customers.</w:t>
      </w:r>
    </w:p>
    <w:p w14:paraId="6E7607FF" w14:textId="1F3F378E" w:rsidR="00AB64BD" w:rsidRPr="004536D4" w:rsidRDefault="00AB64BD"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Art exhibitions and local artist support are their community focus.</w:t>
      </w:r>
    </w:p>
    <w:p w14:paraId="411DA18C" w14:textId="77777777" w:rsidR="00AB64BD" w:rsidRPr="004536D4" w:rsidRDefault="00AB64BD" w:rsidP="004536D4">
      <w:pPr>
        <w:spacing w:line="360" w:lineRule="auto"/>
        <w:jc w:val="both"/>
        <w:rPr>
          <w:rFonts w:ascii="Arial" w:eastAsia="Arial" w:hAnsi="Arial" w:cs="Arial"/>
          <w:sz w:val="24"/>
          <w:szCs w:val="24"/>
        </w:rPr>
      </w:pPr>
      <w:r w:rsidRPr="004536D4">
        <w:rPr>
          <w:rFonts w:ascii="Arial" w:eastAsia="Arial" w:hAnsi="Arial" w:cs="Arial"/>
          <w:sz w:val="24"/>
          <w:szCs w:val="24"/>
        </w:rPr>
        <w:t>Strengths:</w:t>
      </w:r>
    </w:p>
    <w:p w14:paraId="28CB3E85" w14:textId="3AEFAC5F" w:rsidR="00AB64BD" w:rsidRPr="004536D4" w:rsidRDefault="00AB64BD"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High coffee quality repute.</w:t>
      </w:r>
    </w:p>
    <w:p w14:paraId="182A32CF" w14:textId="32035EB2" w:rsidR="00AB64BD" w:rsidRPr="004536D4" w:rsidRDefault="00AB64BD"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Style and mood are trendy.</w:t>
      </w:r>
    </w:p>
    <w:p w14:paraId="25EBF569" w14:textId="1CFC3F7A" w:rsidR="00AB64BD" w:rsidRPr="004536D4" w:rsidRDefault="00AB64BD"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Art and local events engage communities.</w:t>
      </w:r>
    </w:p>
    <w:p w14:paraId="68327830" w14:textId="77777777" w:rsidR="00AB64BD" w:rsidRPr="004536D4" w:rsidRDefault="00AB64BD" w:rsidP="004536D4">
      <w:pPr>
        <w:spacing w:line="360" w:lineRule="auto"/>
        <w:jc w:val="both"/>
        <w:rPr>
          <w:rFonts w:ascii="Arial" w:eastAsia="Arial" w:hAnsi="Arial" w:cs="Arial"/>
          <w:sz w:val="24"/>
          <w:szCs w:val="24"/>
        </w:rPr>
      </w:pPr>
      <w:r w:rsidRPr="004536D4">
        <w:rPr>
          <w:rFonts w:ascii="Arial" w:eastAsia="Arial" w:hAnsi="Arial" w:cs="Arial"/>
          <w:sz w:val="24"/>
          <w:szCs w:val="24"/>
        </w:rPr>
        <w:t>Weaknesses:</w:t>
      </w:r>
    </w:p>
    <w:p w14:paraId="7339A85E" w14:textId="421BBAC9" w:rsidR="00AB64BD" w:rsidRPr="004536D4" w:rsidRDefault="00AB64BD"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Food menu is limited compared to competitors.</w:t>
      </w:r>
    </w:p>
    <w:p w14:paraId="05FD23AD" w14:textId="13788B4B" w:rsidR="00AB64BD" w:rsidRPr="004536D4" w:rsidRDefault="00AB64BD"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May not be calm and tranquil enough for some consumers.</w:t>
      </w:r>
    </w:p>
    <w:p w14:paraId="11EBE768" w14:textId="77777777" w:rsidR="00884CAD" w:rsidRPr="004536D4" w:rsidRDefault="00884CAD" w:rsidP="004536D4">
      <w:pPr>
        <w:spacing w:line="360" w:lineRule="auto"/>
        <w:ind w:left="360"/>
        <w:jc w:val="both"/>
        <w:rPr>
          <w:rFonts w:ascii="Arial" w:eastAsia="Arial" w:hAnsi="Arial" w:cs="Arial"/>
          <w:sz w:val="24"/>
          <w:szCs w:val="24"/>
        </w:rPr>
      </w:pPr>
    </w:p>
    <w:p w14:paraId="688B2C9A" w14:textId="3B2DA271" w:rsidR="00EC2335" w:rsidRPr="004536D4" w:rsidRDefault="00EC2335" w:rsidP="004536D4">
      <w:pPr>
        <w:pStyle w:val="ListParagraph"/>
        <w:numPr>
          <w:ilvl w:val="0"/>
          <w:numId w:val="47"/>
        </w:numPr>
        <w:spacing w:line="360" w:lineRule="auto"/>
        <w:jc w:val="both"/>
        <w:rPr>
          <w:rFonts w:ascii="Arial" w:eastAsia="Arial" w:hAnsi="Arial" w:cs="Arial"/>
          <w:b/>
          <w:bCs/>
          <w:sz w:val="24"/>
          <w:szCs w:val="24"/>
        </w:rPr>
      </w:pPr>
      <w:r w:rsidRPr="004536D4">
        <w:rPr>
          <w:rFonts w:ascii="Arial" w:eastAsia="Arial" w:hAnsi="Arial" w:cs="Arial"/>
          <w:b/>
          <w:bCs/>
          <w:sz w:val="24"/>
          <w:szCs w:val="24"/>
        </w:rPr>
        <w:t>The Boston Tea Party</w:t>
      </w:r>
    </w:p>
    <w:p w14:paraId="3E3AF6BF" w14:textId="77777777"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t>The Boston Tea Party is a renowned café franchise. Its ethical approach emphasises sustainability and single-use plastic-free (Boston Tea Party, 2024).</w:t>
      </w:r>
    </w:p>
    <w:p w14:paraId="7718DF51" w14:textId="77777777"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t>Differences:</w:t>
      </w:r>
    </w:p>
    <w:p w14:paraId="103C0FC7" w14:textId="7115C668"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Boston Tea Party's ethical and sustainable practices set it apart.</w:t>
      </w:r>
    </w:p>
    <w:p w14:paraId="6B3607C1" w14:textId="70532410"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They serve a variety of organic, healthful foods for different diets.</w:t>
      </w:r>
    </w:p>
    <w:p w14:paraId="12D45560" w14:textId="063218DB"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 xml:space="preserve"> Their </w:t>
      </w:r>
      <w:r w:rsidR="00C04666" w:rsidRPr="00461EC8">
        <w:rPr>
          <w:rFonts w:ascii="Arial" w:eastAsia="Arial" w:hAnsi="Arial" w:cs="Arial"/>
          <w:sz w:val="24"/>
          <w:szCs w:val="24"/>
        </w:rPr>
        <w:t>café</w:t>
      </w:r>
      <w:r w:rsidRPr="004536D4">
        <w:rPr>
          <w:rFonts w:ascii="Arial" w:eastAsia="Arial" w:hAnsi="Arial" w:cs="Arial"/>
          <w:sz w:val="24"/>
          <w:szCs w:val="24"/>
        </w:rPr>
        <w:t>s are casual and modern, appealing to a wide audience.</w:t>
      </w:r>
    </w:p>
    <w:p w14:paraId="76DC0AD4" w14:textId="77777777"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t>Strengths:</w:t>
      </w:r>
    </w:p>
    <w:p w14:paraId="729867BD" w14:textId="05B64987"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High brand awareness and client loyalty (Tripadvisor, 2024).</w:t>
      </w:r>
    </w:p>
    <w:p w14:paraId="5BD0C042" w14:textId="6AC3BE06"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Sustainability matches consumer trends.</w:t>
      </w:r>
    </w:p>
    <w:p w14:paraId="726C94E4" w14:textId="7A3878EF"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Wide selection for health-conscious clientele.</w:t>
      </w:r>
    </w:p>
    <w:p w14:paraId="4A98E4C4" w14:textId="77777777"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t>Weaknesses:</w:t>
      </w:r>
    </w:p>
    <w:p w14:paraId="130BD0A6" w14:textId="77777777"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An independent café may have more personality than a chain.</w:t>
      </w:r>
    </w:p>
    <w:p w14:paraId="4BB036E0" w14:textId="30B46177"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High prices may deter some clients.</w:t>
      </w:r>
    </w:p>
    <w:p w14:paraId="6A3CCD06" w14:textId="77777777" w:rsidR="00EC2335" w:rsidRPr="004536D4" w:rsidRDefault="00EC2335" w:rsidP="004536D4">
      <w:pPr>
        <w:pStyle w:val="ListParagraph"/>
        <w:spacing w:line="360" w:lineRule="auto"/>
        <w:jc w:val="both"/>
        <w:rPr>
          <w:rFonts w:ascii="Arial" w:eastAsia="Arial" w:hAnsi="Arial" w:cs="Arial"/>
          <w:sz w:val="24"/>
          <w:szCs w:val="24"/>
        </w:rPr>
      </w:pPr>
    </w:p>
    <w:p w14:paraId="42360EC2" w14:textId="7F22F376" w:rsidR="00EC2335" w:rsidRPr="004536D4" w:rsidRDefault="00EC2335" w:rsidP="004536D4">
      <w:pPr>
        <w:pStyle w:val="ListParagraph"/>
        <w:numPr>
          <w:ilvl w:val="0"/>
          <w:numId w:val="47"/>
        </w:numPr>
        <w:spacing w:line="360" w:lineRule="auto"/>
        <w:jc w:val="both"/>
        <w:rPr>
          <w:rFonts w:ascii="Arial" w:eastAsia="Arial" w:hAnsi="Arial" w:cs="Arial"/>
          <w:b/>
          <w:bCs/>
          <w:sz w:val="24"/>
          <w:szCs w:val="24"/>
        </w:rPr>
      </w:pPr>
      <w:r w:rsidRPr="004536D4">
        <w:rPr>
          <w:rFonts w:ascii="Arial" w:eastAsia="Arial" w:hAnsi="Arial" w:cs="Arial"/>
          <w:b/>
          <w:bCs/>
          <w:sz w:val="24"/>
          <w:szCs w:val="24"/>
        </w:rPr>
        <w:t>Waterstones</w:t>
      </w:r>
    </w:p>
    <w:p w14:paraId="2EE10B15" w14:textId="77777777"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lastRenderedPageBreak/>
        <w:t>A well-known bookshop chain, Waterstones in Bath has a café. Book lovers frequent it for its broad selection and cosy seating for coffee and reading (Waterstones, 2024).</w:t>
      </w:r>
    </w:p>
    <w:p w14:paraId="0A72FFF8" w14:textId="77777777"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t>Differences:</w:t>
      </w:r>
    </w:p>
    <w:p w14:paraId="78D290AD" w14:textId="4350AD48"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 xml:space="preserve"> Waterstones is a bookstore with a café.</w:t>
      </w:r>
    </w:p>
    <w:p w14:paraId="410536E8" w14:textId="32D5C33E"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The resources of a huge chain allow them to offer a wide range of books in all genres.</w:t>
      </w:r>
    </w:p>
    <w:p w14:paraId="00183814" w14:textId="76735925"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Book buyers benefit from the café.</w:t>
      </w:r>
    </w:p>
    <w:p w14:paraId="3C2C09EB" w14:textId="77777777"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t>Strengths:</w:t>
      </w:r>
    </w:p>
    <w:p w14:paraId="00854E20" w14:textId="2E090519"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High brand loyalty among bookworms.</w:t>
      </w:r>
    </w:p>
    <w:p w14:paraId="1512C2E5" w14:textId="52B99216"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Lots of books, including new and best sellers.</w:t>
      </w:r>
    </w:p>
    <w:p w14:paraId="0BCB978C" w14:textId="351BBB7E"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Bookshop and coffee shop in one.</w:t>
      </w:r>
    </w:p>
    <w:p w14:paraId="1C81985C" w14:textId="77777777"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t>Weaknesses:</w:t>
      </w:r>
    </w:p>
    <w:p w14:paraId="32BECFFC" w14:textId="50CB876E"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The café may be a side attraction.</w:t>
      </w:r>
    </w:p>
    <w:p w14:paraId="5D3DCE79" w14:textId="345DB311"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Independent businesses may have a more personal feel than chain stores.</w:t>
      </w:r>
    </w:p>
    <w:p w14:paraId="2726EAF0" w14:textId="6AB02B00"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Cafés may not be as cosy or peaceful.</w:t>
      </w:r>
    </w:p>
    <w:p w14:paraId="0039CD10" w14:textId="77777777" w:rsidR="00D76484" w:rsidRPr="004536D4" w:rsidRDefault="00D76484" w:rsidP="004536D4">
      <w:pPr>
        <w:spacing w:line="360" w:lineRule="auto"/>
        <w:jc w:val="both"/>
        <w:rPr>
          <w:rFonts w:ascii="Arial" w:eastAsia="Arial" w:hAnsi="Arial" w:cs="Arial"/>
          <w:sz w:val="24"/>
          <w:szCs w:val="24"/>
        </w:rPr>
      </w:pPr>
    </w:p>
    <w:p w14:paraId="44B0184C" w14:textId="5726A2A1"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b/>
          <w:bCs/>
          <w:sz w:val="24"/>
          <w:szCs w:val="24"/>
        </w:rPr>
        <w:t>Unique Selling Proposition (USP)</w:t>
      </w:r>
      <w:r w:rsidRPr="004536D4">
        <w:rPr>
          <w:rFonts w:ascii="Arial" w:eastAsia="Arial" w:hAnsi="Arial" w:cs="Arial"/>
          <w:sz w:val="24"/>
          <w:szCs w:val="24"/>
        </w:rPr>
        <w:t>: Our library café will combine a classic library and a modern café to provide a peaceful, inspiring location where guests can enjoy high-quality coffee, pastries, and a large collection of books.</w:t>
      </w:r>
    </w:p>
    <w:p w14:paraId="6675255C" w14:textId="77777777" w:rsidR="00D76484" w:rsidRPr="004536D4" w:rsidRDefault="00D76484" w:rsidP="004536D4">
      <w:pPr>
        <w:spacing w:line="360" w:lineRule="auto"/>
        <w:jc w:val="both"/>
        <w:rPr>
          <w:rFonts w:ascii="Arial" w:eastAsia="Arial" w:hAnsi="Arial" w:cs="Arial"/>
          <w:sz w:val="24"/>
          <w:szCs w:val="24"/>
        </w:rPr>
      </w:pPr>
    </w:p>
    <w:p w14:paraId="32A1058F" w14:textId="22FD3208" w:rsidR="00EC2335" w:rsidRPr="004536D4" w:rsidRDefault="00EC2335" w:rsidP="004536D4">
      <w:pPr>
        <w:spacing w:line="360" w:lineRule="auto"/>
        <w:jc w:val="both"/>
        <w:rPr>
          <w:rFonts w:ascii="Arial" w:eastAsia="Arial" w:hAnsi="Arial" w:cs="Arial"/>
          <w:sz w:val="24"/>
          <w:szCs w:val="24"/>
        </w:rPr>
      </w:pPr>
      <w:r w:rsidRPr="004536D4">
        <w:rPr>
          <w:rFonts w:ascii="Arial" w:eastAsia="Arial" w:hAnsi="Arial" w:cs="Arial"/>
          <w:sz w:val="24"/>
          <w:szCs w:val="24"/>
        </w:rPr>
        <w:t>Competitive edge:</w:t>
      </w:r>
    </w:p>
    <w:p w14:paraId="665F12A4" w14:textId="7F80D649"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Niche: Bookworms, students, and remote workers seeking a peaceful, pleasant space.</w:t>
      </w:r>
    </w:p>
    <w:p w14:paraId="685B19A8" w14:textId="137E1B0D" w:rsidR="00EC2335"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Community Engagement: Events, memberships, and workshops build community.</w:t>
      </w:r>
    </w:p>
    <w:p w14:paraId="0AB231D7" w14:textId="44B29E24" w:rsidR="00557F99" w:rsidRPr="004536D4" w:rsidRDefault="00EC2335" w:rsidP="004536D4">
      <w:pPr>
        <w:pStyle w:val="ListParagraph"/>
        <w:numPr>
          <w:ilvl w:val="0"/>
          <w:numId w:val="45"/>
        </w:numPr>
        <w:spacing w:line="360" w:lineRule="auto"/>
        <w:jc w:val="both"/>
        <w:rPr>
          <w:rFonts w:ascii="Arial" w:eastAsia="Arial" w:hAnsi="Arial" w:cs="Arial"/>
          <w:sz w:val="24"/>
          <w:szCs w:val="24"/>
        </w:rPr>
      </w:pPr>
      <w:r w:rsidRPr="004536D4">
        <w:rPr>
          <w:rFonts w:ascii="Arial" w:eastAsia="Arial" w:hAnsi="Arial" w:cs="Arial"/>
          <w:sz w:val="24"/>
          <w:szCs w:val="24"/>
        </w:rPr>
        <w:t>Atmosphere: A cosy, inviting place that promotes relaxation and intellectual engagement, distinguishing us from other cafés that focus on coffee or cuisine.</w:t>
      </w:r>
    </w:p>
    <w:p w14:paraId="46B1232B" w14:textId="32BAA16E" w:rsidR="00424F8A" w:rsidRDefault="00424F8A">
      <w:pPr>
        <w:overflowPunct/>
        <w:autoSpaceDE/>
        <w:autoSpaceDN/>
        <w:adjustRightInd/>
        <w:spacing w:after="200" w:line="276" w:lineRule="auto"/>
        <w:textAlignment w:val="auto"/>
        <w:rPr>
          <w:rFonts w:ascii="Arial" w:eastAsia="Arial" w:hAnsi="Arial" w:cs="Arial"/>
          <w:sz w:val="24"/>
          <w:szCs w:val="24"/>
        </w:rPr>
      </w:pPr>
      <w:r>
        <w:rPr>
          <w:rFonts w:ascii="Arial" w:eastAsia="Arial" w:hAnsi="Arial" w:cs="Arial"/>
          <w:sz w:val="24"/>
          <w:szCs w:val="24"/>
        </w:rPr>
        <w:br w:type="page"/>
      </w:r>
    </w:p>
    <w:p w14:paraId="0662ED1D" w14:textId="604B434A" w:rsidR="005F3886" w:rsidRPr="004536D4" w:rsidRDefault="017397A5" w:rsidP="004536D4">
      <w:pPr>
        <w:pStyle w:val="Heading3"/>
        <w:spacing w:line="360" w:lineRule="auto"/>
        <w:rPr>
          <w:rFonts w:ascii="Arial" w:eastAsia="Arial" w:hAnsi="Arial" w:cs="Arial"/>
          <w:bCs/>
          <w:szCs w:val="24"/>
        </w:rPr>
      </w:pPr>
      <w:r w:rsidRPr="004536D4">
        <w:rPr>
          <w:rFonts w:ascii="Arial" w:eastAsia="Arial" w:hAnsi="Arial" w:cs="Arial"/>
          <w:bCs/>
          <w:szCs w:val="24"/>
        </w:rPr>
        <w:lastRenderedPageBreak/>
        <w:t xml:space="preserve">5. </w:t>
      </w:r>
      <w:r w:rsidRPr="004536D4">
        <w:rPr>
          <w:rStyle w:val="Heading3Char"/>
          <w:rFonts w:ascii="Arial" w:eastAsia="Arial" w:hAnsi="Arial" w:cs="Arial"/>
          <w:b/>
          <w:bCs/>
          <w:szCs w:val="24"/>
        </w:rPr>
        <w:t>MARKETING PLAN</w:t>
      </w:r>
    </w:p>
    <w:p w14:paraId="1C2F1953" w14:textId="77777777" w:rsidR="005F3886" w:rsidRPr="004536D4" w:rsidRDefault="005F3886" w:rsidP="004536D4">
      <w:pPr>
        <w:spacing w:line="360" w:lineRule="auto"/>
        <w:jc w:val="both"/>
        <w:rPr>
          <w:rFonts w:ascii="Arial" w:eastAsia="Arial" w:hAnsi="Arial" w:cs="Arial"/>
          <w:sz w:val="24"/>
          <w:szCs w:val="24"/>
        </w:rPr>
      </w:pPr>
    </w:p>
    <w:p w14:paraId="55EB49EF" w14:textId="17AEBD2C" w:rsidR="005F3886" w:rsidRPr="004536D4" w:rsidRDefault="00DB56A3" w:rsidP="004536D4">
      <w:pPr>
        <w:spacing w:line="360" w:lineRule="auto"/>
        <w:jc w:val="both"/>
        <w:rPr>
          <w:rFonts w:ascii="Arial" w:eastAsia="Arial" w:hAnsi="Arial" w:cs="Arial"/>
          <w:b/>
          <w:bCs/>
          <w:i/>
          <w:iCs/>
          <w:sz w:val="24"/>
          <w:szCs w:val="24"/>
        </w:rPr>
      </w:pPr>
      <w:proofErr w:type="gramStart"/>
      <w:r w:rsidRPr="004536D4">
        <w:rPr>
          <w:rFonts w:ascii="Arial" w:eastAsia="Arial" w:hAnsi="Arial" w:cs="Arial"/>
          <w:b/>
          <w:bCs/>
          <w:i/>
          <w:iCs/>
          <w:sz w:val="24"/>
          <w:szCs w:val="24"/>
        </w:rPr>
        <w:t>5</w:t>
      </w:r>
      <w:r w:rsidR="005F3886" w:rsidRPr="004536D4">
        <w:rPr>
          <w:rFonts w:ascii="Arial" w:eastAsia="Arial" w:hAnsi="Arial" w:cs="Arial"/>
          <w:b/>
          <w:bCs/>
          <w:i/>
          <w:iCs/>
          <w:sz w:val="24"/>
          <w:szCs w:val="24"/>
        </w:rPr>
        <w:t>.1</w:t>
      </w:r>
      <w:r w:rsidR="005F3886" w:rsidRPr="004536D4">
        <w:rPr>
          <w:rFonts w:ascii="Arial" w:eastAsia="Arial" w:hAnsi="Arial" w:cs="Arial"/>
          <w:b/>
          <w:bCs/>
          <w:sz w:val="24"/>
          <w:szCs w:val="24"/>
        </w:rPr>
        <w:t xml:space="preserve">  </w:t>
      </w:r>
      <w:r w:rsidRPr="004536D4">
        <w:rPr>
          <w:rFonts w:ascii="Arial" w:eastAsia="Arial" w:hAnsi="Arial" w:cs="Arial"/>
          <w:b/>
          <w:bCs/>
          <w:i/>
          <w:iCs/>
          <w:sz w:val="24"/>
          <w:szCs w:val="24"/>
        </w:rPr>
        <w:t>Price</w:t>
      </w:r>
      <w:proofErr w:type="gramEnd"/>
    </w:p>
    <w:p w14:paraId="543C7416" w14:textId="796E917E" w:rsidR="00A2214E" w:rsidRPr="004536D4" w:rsidRDefault="777B2DBE" w:rsidP="004536D4">
      <w:pPr>
        <w:spacing w:line="360" w:lineRule="auto"/>
        <w:jc w:val="both"/>
        <w:rPr>
          <w:rFonts w:ascii="Arial" w:eastAsia="Arial" w:hAnsi="Arial" w:cs="Arial"/>
          <w:sz w:val="24"/>
          <w:szCs w:val="24"/>
        </w:rPr>
      </w:pPr>
      <w:r w:rsidRPr="004536D4">
        <w:rPr>
          <w:rFonts w:ascii="Arial" w:eastAsia="Arial" w:hAnsi="Arial" w:cs="Arial"/>
          <w:sz w:val="24"/>
          <w:szCs w:val="24"/>
        </w:rPr>
        <w:t xml:space="preserve">The company has planned to analyse the pricing strategy of its competitors and in this way can incorporate the competitive pricing strategy for giving high-quality products to their consumers at an affordable price. The menu list of the company suggests that the company is providing all the products to their consumers at a moderate price compared to the prices of other </w:t>
      </w:r>
      <w:r w:rsidR="00D96C5B" w:rsidRPr="00461EC8">
        <w:rPr>
          <w:rFonts w:ascii="Arial" w:eastAsia="Arial" w:hAnsi="Arial" w:cs="Arial"/>
          <w:sz w:val="24"/>
          <w:szCs w:val="24"/>
        </w:rPr>
        <w:t>café</w:t>
      </w:r>
      <w:r w:rsidRPr="004536D4">
        <w:rPr>
          <w:rFonts w:ascii="Arial" w:eastAsia="Arial" w:hAnsi="Arial" w:cs="Arial"/>
          <w:sz w:val="24"/>
          <w:szCs w:val="24"/>
        </w:rPr>
        <w:t xml:space="preserve">s in Bath, </w:t>
      </w:r>
      <w:proofErr w:type="spellStart"/>
      <w:r w:rsidRPr="004536D4">
        <w:rPr>
          <w:rFonts w:ascii="Arial" w:eastAsia="Arial" w:hAnsi="Arial" w:cs="Arial"/>
          <w:sz w:val="24"/>
          <w:szCs w:val="24"/>
        </w:rPr>
        <w:t>Uk</w:t>
      </w:r>
      <w:proofErr w:type="spellEnd"/>
      <w:r w:rsidR="1B8CF055" w:rsidRPr="004536D4">
        <w:rPr>
          <w:rFonts w:ascii="Arial" w:eastAsia="Arial" w:hAnsi="Arial" w:cs="Arial"/>
          <w:sz w:val="24"/>
          <w:szCs w:val="24"/>
        </w:rPr>
        <w:t xml:space="preserve"> (appendix E)</w:t>
      </w:r>
      <w:r w:rsidRPr="004536D4">
        <w:rPr>
          <w:rFonts w:ascii="Arial" w:eastAsia="Arial" w:hAnsi="Arial" w:cs="Arial"/>
          <w:sz w:val="24"/>
          <w:szCs w:val="24"/>
        </w:rPr>
        <w:t xml:space="preserve">. For </w:t>
      </w:r>
      <w:r w:rsidR="518F2143" w:rsidRPr="004536D4">
        <w:rPr>
          <w:rFonts w:ascii="Arial" w:eastAsia="Arial" w:hAnsi="Arial" w:cs="Arial"/>
          <w:sz w:val="24"/>
          <w:szCs w:val="24"/>
        </w:rPr>
        <w:t>example,</w:t>
      </w:r>
      <w:r w:rsidRPr="004536D4">
        <w:rPr>
          <w:rFonts w:ascii="Arial" w:eastAsia="Arial" w:hAnsi="Arial" w:cs="Arial"/>
          <w:sz w:val="24"/>
          <w:szCs w:val="24"/>
        </w:rPr>
        <w:t xml:space="preserve"> one of our </w:t>
      </w:r>
      <w:r w:rsidR="51716888" w:rsidRPr="004536D4">
        <w:rPr>
          <w:rFonts w:ascii="Arial" w:eastAsia="Arial" w:hAnsi="Arial" w:cs="Arial"/>
          <w:sz w:val="24"/>
          <w:szCs w:val="24"/>
        </w:rPr>
        <w:t>competitors</w:t>
      </w:r>
      <w:r w:rsidRPr="004536D4">
        <w:rPr>
          <w:rFonts w:ascii="Arial" w:eastAsia="Arial" w:hAnsi="Arial" w:cs="Arial"/>
          <w:sz w:val="24"/>
          <w:szCs w:val="24"/>
        </w:rPr>
        <w:t xml:space="preserve"> it wi</w:t>
      </w:r>
      <w:r w:rsidR="7532CE05" w:rsidRPr="004536D4">
        <w:rPr>
          <w:rFonts w:ascii="Arial" w:eastAsia="Arial" w:hAnsi="Arial" w:cs="Arial"/>
          <w:sz w:val="24"/>
          <w:szCs w:val="24"/>
        </w:rPr>
        <w:t>l</w:t>
      </w:r>
      <w:r w:rsidRPr="004536D4">
        <w:rPr>
          <w:rFonts w:ascii="Arial" w:eastAsia="Arial" w:hAnsi="Arial" w:cs="Arial"/>
          <w:sz w:val="24"/>
          <w:szCs w:val="24"/>
        </w:rPr>
        <w:t>l be “</w:t>
      </w:r>
      <w:r w:rsidR="00D96C5B">
        <w:rPr>
          <w:rFonts w:ascii="Arial" w:eastAsia="Arial" w:hAnsi="Arial" w:cs="Arial"/>
          <w:sz w:val="24"/>
          <w:szCs w:val="24"/>
        </w:rPr>
        <w:t>C</w:t>
      </w:r>
      <w:r w:rsidR="00D96C5B" w:rsidRPr="00461EC8">
        <w:rPr>
          <w:rFonts w:ascii="Arial" w:eastAsia="Arial" w:hAnsi="Arial" w:cs="Arial"/>
          <w:sz w:val="24"/>
          <w:szCs w:val="24"/>
        </w:rPr>
        <w:t>afé</w:t>
      </w:r>
      <w:r w:rsidR="00D96C5B" w:rsidRPr="004536D4">
        <w:rPr>
          <w:rFonts w:ascii="Arial" w:eastAsia="Arial" w:hAnsi="Arial" w:cs="Arial"/>
          <w:sz w:val="24"/>
          <w:szCs w:val="24"/>
        </w:rPr>
        <w:t xml:space="preserve"> </w:t>
      </w:r>
      <w:r w:rsidR="494FB034" w:rsidRPr="004536D4">
        <w:rPr>
          <w:rFonts w:ascii="Arial" w:eastAsia="Arial" w:hAnsi="Arial" w:cs="Arial"/>
          <w:sz w:val="24"/>
          <w:szCs w:val="24"/>
        </w:rPr>
        <w:t>W” located inside Waterstone, a large chain of booksto</w:t>
      </w:r>
      <w:r w:rsidR="49BB950F" w:rsidRPr="004536D4">
        <w:rPr>
          <w:rFonts w:ascii="Arial" w:eastAsia="Arial" w:hAnsi="Arial" w:cs="Arial"/>
          <w:sz w:val="24"/>
          <w:szCs w:val="24"/>
        </w:rPr>
        <w:t>res</w:t>
      </w:r>
      <w:r w:rsidR="494FB034" w:rsidRPr="004536D4">
        <w:rPr>
          <w:rFonts w:ascii="Arial" w:eastAsia="Arial" w:hAnsi="Arial" w:cs="Arial"/>
          <w:sz w:val="24"/>
          <w:szCs w:val="24"/>
        </w:rPr>
        <w:t xml:space="preserve"> </w:t>
      </w:r>
      <w:r w:rsidRPr="004536D4">
        <w:rPr>
          <w:rFonts w:ascii="Arial" w:eastAsia="Arial" w:hAnsi="Arial" w:cs="Arial"/>
          <w:sz w:val="24"/>
          <w:szCs w:val="24"/>
        </w:rPr>
        <w:t>where their average costs are between £3.</w:t>
      </w:r>
      <w:r w:rsidR="334CF94E" w:rsidRPr="004536D4">
        <w:rPr>
          <w:rFonts w:ascii="Arial" w:eastAsia="Arial" w:hAnsi="Arial" w:cs="Arial"/>
          <w:sz w:val="24"/>
          <w:szCs w:val="24"/>
        </w:rPr>
        <w:t>0</w:t>
      </w:r>
      <w:r w:rsidRPr="004536D4">
        <w:rPr>
          <w:rFonts w:ascii="Arial" w:eastAsia="Arial" w:hAnsi="Arial" w:cs="Arial"/>
          <w:sz w:val="24"/>
          <w:szCs w:val="24"/>
        </w:rPr>
        <w:t>0 - £1</w:t>
      </w:r>
      <w:r w:rsidR="4B54BA02" w:rsidRPr="004536D4">
        <w:rPr>
          <w:rFonts w:ascii="Arial" w:eastAsia="Arial" w:hAnsi="Arial" w:cs="Arial"/>
          <w:sz w:val="24"/>
          <w:szCs w:val="24"/>
        </w:rPr>
        <w:t>0</w:t>
      </w:r>
      <w:r w:rsidR="62DF389F" w:rsidRPr="004536D4">
        <w:rPr>
          <w:rFonts w:ascii="Arial" w:eastAsia="Roboto" w:hAnsi="Arial" w:cs="Arial"/>
          <w:color w:val="000000" w:themeColor="text1"/>
          <w:sz w:val="24"/>
          <w:szCs w:val="24"/>
        </w:rPr>
        <w:t>(Bull, 2023)</w:t>
      </w:r>
      <w:r w:rsidRPr="004536D4">
        <w:rPr>
          <w:rFonts w:ascii="Arial" w:eastAsia="Arial" w:hAnsi="Arial" w:cs="Arial"/>
          <w:color w:val="000000" w:themeColor="text1"/>
          <w:sz w:val="24"/>
          <w:szCs w:val="24"/>
        </w:rPr>
        <w:t xml:space="preserve"> </w:t>
      </w:r>
      <w:r w:rsidRPr="004536D4">
        <w:rPr>
          <w:rFonts w:ascii="Arial" w:eastAsia="Arial" w:hAnsi="Arial" w:cs="Arial"/>
          <w:sz w:val="24"/>
          <w:szCs w:val="24"/>
        </w:rPr>
        <w:t xml:space="preserve">and our menu items will range from £2.00 - £5.00 and it will contain a wide selection of quality </w:t>
      </w:r>
      <w:r w:rsidR="49ED5BC0" w:rsidRPr="004536D4">
        <w:rPr>
          <w:rFonts w:ascii="Arial" w:eastAsia="Arial" w:hAnsi="Arial" w:cs="Arial"/>
          <w:sz w:val="24"/>
          <w:szCs w:val="24"/>
        </w:rPr>
        <w:t xml:space="preserve">products. </w:t>
      </w:r>
    </w:p>
    <w:p w14:paraId="794C7BB6" w14:textId="34DF8059" w:rsidR="00A2214E" w:rsidRPr="004536D4" w:rsidRDefault="00A2214E" w:rsidP="004536D4">
      <w:pPr>
        <w:spacing w:line="360" w:lineRule="auto"/>
        <w:jc w:val="both"/>
        <w:rPr>
          <w:rFonts w:ascii="Arial" w:eastAsia="Arial" w:hAnsi="Arial" w:cs="Arial"/>
          <w:b/>
          <w:bCs/>
          <w:i/>
          <w:iCs/>
          <w:sz w:val="24"/>
          <w:szCs w:val="24"/>
        </w:rPr>
      </w:pPr>
    </w:p>
    <w:p w14:paraId="27E67601" w14:textId="444E3A61" w:rsidR="00486BBC" w:rsidRPr="004536D4" w:rsidRDefault="00486BBC" w:rsidP="004536D4">
      <w:pPr>
        <w:spacing w:line="360" w:lineRule="auto"/>
        <w:jc w:val="both"/>
        <w:rPr>
          <w:rFonts w:ascii="Arial" w:eastAsia="Arial" w:hAnsi="Arial" w:cs="Arial"/>
          <w:b/>
          <w:bCs/>
          <w:i/>
          <w:iCs/>
          <w:sz w:val="24"/>
          <w:szCs w:val="24"/>
        </w:rPr>
      </w:pPr>
      <w:proofErr w:type="gramStart"/>
      <w:r w:rsidRPr="004536D4">
        <w:rPr>
          <w:rFonts w:ascii="Arial" w:eastAsia="Arial" w:hAnsi="Arial" w:cs="Arial"/>
          <w:b/>
          <w:bCs/>
          <w:i/>
          <w:iCs/>
          <w:sz w:val="24"/>
          <w:szCs w:val="24"/>
        </w:rPr>
        <w:t>5.2</w:t>
      </w:r>
      <w:r w:rsidRPr="004536D4">
        <w:rPr>
          <w:rFonts w:ascii="Arial" w:eastAsia="Arial" w:hAnsi="Arial" w:cs="Arial"/>
          <w:b/>
          <w:bCs/>
          <w:sz w:val="24"/>
          <w:szCs w:val="24"/>
        </w:rPr>
        <w:t xml:space="preserve">  </w:t>
      </w:r>
      <w:r w:rsidRPr="004536D4">
        <w:rPr>
          <w:rFonts w:ascii="Arial" w:eastAsia="Arial" w:hAnsi="Arial" w:cs="Arial"/>
          <w:b/>
          <w:bCs/>
          <w:i/>
          <w:iCs/>
          <w:sz w:val="24"/>
          <w:szCs w:val="24"/>
        </w:rPr>
        <w:t>Product</w:t>
      </w:r>
      <w:proofErr w:type="gramEnd"/>
    </w:p>
    <w:p w14:paraId="6F5A7386" w14:textId="7C651DA3" w:rsidR="00486BBC" w:rsidRPr="004536D4" w:rsidRDefault="5A663D5E" w:rsidP="004536D4">
      <w:pPr>
        <w:spacing w:line="360" w:lineRule="auto"/>
        <w:jc w:val="both"/>
        <w:rPr>
          <w:rFonts w:ascii="Arial" w:eastAsia="Arial" w:hAnsi="Arial" w:cs="Arial"/>
          <w:sz w:val="24"/>
          <w:szCs w:val="24"/>
        </w:rPr>
      </w:pPr>
      <w:r w:rsidRPr="004536D4">
        <w:rPr>
          <w:rFonts w:ascii="Arial" w:eastAsia="Arial" w:hAnsi="Arial" w:cs="Arial"/>
          <w:sz w:val="24"/>
          <w:szCs w:val="24"/>
        </w:rPr>
        <w:t xml:space="preserve">The main aim of the business is a library </w:t>
      </w:r>
      <w:r w:rsidR="00D96C5B" w:rsidRPr="00461EC8">
        <w:rPr>
          <w:rFonts w:ascii="Arial" w:eastAsia="Arial" w:hAnsi="Arial" w:cs="Arial"/>
          <w:sz w:val="24"/>
          <w:szCs w:val="24"/>
        </w:rPr>
        <w:t>café</w:t>
      </w:r>
      <w:r w:rsidRPr="004536D4">
        <w:rPr>
          <w:rFonts w:ascii="Arial" w:eastAsia="Arial" w:hAnsi="Arial" w:cs="Arial"/>
          <w:sz w:val="24"/>
          <w:szCs w:val="24"/>
        </w:rPr>
        <w:t xml:space="preserve">; the </w:t>
      </w:r>
      <w:r w:rsidR="00D96C5B" w:rsidRPr="00461EC8">
        <w:rPr>
          <w:rFonts w:ascii="Arial" w:eastAsia="Arial" w:hAnsi="Arial" w:cs="Arial"/>
          <w:sz w:val="24"/>
          <w:szCs w:val="24"/>
        </w:rPr>
        <w:t>café</w:t>
      </w:r>
      <w:r w:rsidR="00D96C5B" w:rsidRPr="004536D4">
        <w:rPr>
          <w:rFonts w:ascii="Arial" w:eastAsia="Arial" w:hAnsi="Arial" w:cs="Arial"/>
          <w:sz w:val="24"/>
          <w:szCs w:val="24"/>
        </w:rPr>
        <w:t xml:space="preserve"> </w:t>
      </w:r>
      <w:r w:rsidRPr="004536D4">
        <w:rPr>
          <w:rFonts w:ascii="Arial" w:eastAsia="Arial" w:hAnsi="Arial" w:cs="Arial"/>
          <w:sz w:val="24"/>
          <w:szCs w:val="24"/>
        </w:rPr>
        <w:t>will sell fresh homemade bakery items, tea, coffee, sandwiches, books and magazines to the co</w:t>
      </w:r>
      <w:r w:rsidR="6D38BD0C" w:rsidRPr="004536D4">
        <w:rPr>
          <w:rFonts w:ascii="Arial" w:eastAsia="Arial" w:hAnsi="Arial" w:cs="Arial"/>
          <w:sz w:val="24"/>
          <w:szCs w:val="24"/>
        </w:rPr>
        <w:t>stumers</w:t>
      </w:r>
      <w:r w:rsidRPr="004536D4">
        <w:rPr>
          <w:rFonts w:ascii="Arial" w:eastAsia="Arial" w:hAnsi="Arial" w:cs="Arial"/>
          <w:sz w:val="24"/>
          <w:szCs w:val="24"/>
        </w:rPr>
        <w:t>. The company has planned to set a competitive pricing strategy for selling its products to its targeted consumers. The company will buy the books from the town market</w:t>
      </w:r>
      <w:r w:rsidR="152A3C41" w:rsidRPr="004536D4">
        <w:rPr>
          <w:rFonts w:ascii="Arial" w:eastAsia="Arial" w:hAnsi="Arial" w:cs="Arial"/>
          <w:sz w:val="24"/>
          <w:szCs w:val="24"/>
        </w:rPr>
        <w:t>, community donations</w:t>
      </w:r>
      <w:r w:rsidRPr="004536D4">
        <w:rPr>
          <w:rFonts w:ascii="Arial" w:eastAsia="Arial" w:hAnsi="Arial" w:cs="Arial"/>
          <w:sz w:val="24"/>
          <w:szCs w:val="24"/>
        </w:rPr>
        <w:t xml:space="preserve"> and car boots sale</w:t>
      </w:r>
      <w:r w:rsidR="18868575" w:rsidRPr="004536D4">
        <w:rPr>
          <w:rFonts w:ascii="Arial" w:eastAsia="Arial" w:hAnsi="Arial" w:cs="Arial"/>
          <w:sz w:val="24"/>
          <w:szCs w:val="24"/>
        </w:rPr>
        <w:t>s</w:t>
      </w:r>
      <w:r w:rsidRPr="004536D4">
        <w:rPr>
          <w:rFonts w:ascii="Arial" w:eastAsia="Arial" w:hAnsi="Arial" w:cs="Arial"/>
          <w:sz w:val="24"/>
          <w:szCs w:val="24"/>
        </w:rPr>
        <w:t>.</w:t>
      </w:r>
    </w:p>
    <w:p w14:paraId="601B070B" w14:textId="283E8BF9" w:rsidR="00486BBC" w:rsidRPr="004536D4" w:rsidRDefault="0B05DDF8" w:rsidP="004536D4">
      <w:pPr>
        <w:spacing w:line="360" w:lineRule="auto"/>
        <w:jc w:val="both"/>
        <w:rPr>
          <w:rFonts w:ascii="Arial" w:eastAsia="Arial" w:hAnsi="Arial" w:cs="Arial"/>
          <w:sz w:val="24"/>
          <w:szCs w:val="24"/>
        </w:rPr>
      </w:pPr>
      <w:r w:rsidRPr="004536D4">
        <w:rPr>
          <w:rFonts w:ascii="Arial" w:eastAsia="Arial" w:hAnsi="Arial" w:cs="Arial"/>
          <w:b/>
          <w:bCs/>
          <w:i/>
          <w:iCs/>
          <w:sz w:val="24"/>
          <w:szCs w:val="24"/>
        </w:rPr>
        <w:t>Branding ideas:</w:t>
      </w:r>
      <w:r w:rsidRPr="004536D4">
        <w:rPr>
          <w:rFonts w:ascii="Arial" w:eastAsia="Arial" w:hAnsi="Arial" w:cs="Arial"/>
          <w:sz w:val="24"/>
          <w:szCs w:val="24"/>
        </w:rPr>
        <w:t xml:space="preserve"> The company has planned to create some relevant content and personalised products for targeting potential consumers towards their business. We think that a simple and modest design it can be a good idea to our packaging.</w:t>
      </w:r>
    </w:p>
    <w:p w14:paraId="722A185C" w14:textId="26B50937" w:rsidR="00486BBC" w:rsidRPr="004536D4" w:rsidRDefault="5A663D5E" w:rsidP="004536D4">
      <w:pPr>
        <w:spacing w:line="360" w:lineRule="auto"/>
        <w:jc w:val="both"/>
        <w:rPr>
          <w:rFonts w:ascii="Arial" w:eastAsia="Arial" w:hAnsi="Arial" w:cs="Arial"/>
          <w:sz w:val="24"/>
          <w:szCs w:val="24"/>
        </w:rPr>
      </w:pPr>
      <w:r w:rsidRPr="004536D4">
        <w:rPr>
          <w:rFonts w:ascii="Arial" w:eastAsia="Arial" w:hAnsi="Arial" w:cs="Arial"/>
          <w:b/>
          <w:bCs/>
          <w:i/>
          <w:iCs/>
          <w:sz w:val="24"/>
          <w:szCs w:val="24"/>
        </w:rPr>
        <w:t xml:space="preserve">Logo: </w:t>
      </w:r>
      <w:r w:rsidRPr="004536D4">
        <w:rPr>
          <w:rFonts w:ascii="Arial" w:eastAsia="Arial" w:hAnsi="Arial" w:cs="Arial"/>
          <w:sz w:val="24"/>
          <w:szCs w:val="24"/>
        </w:rPr>
        <w:t>The logo of the company will also help to attract consumers to our business by expressing to them the key ideas and facts associated with their business.</w:t>
      </w:r>
      <w:r w:rsidR="1A87C2E1" w:rsidRPr="004536D4">
        <w:rPr>
          <w:rFonts w:ascii="Arial" w:eastAsia="Arial" w:hAnsi="Arial" w:cs="Arial"/>
          <w:sz w:val="24"/>
          <w:szCs w:val="24"/>
        </w:rPr>
        <w:t xml:space="preserve"> (appendix E)</w:t>
      </w:r>
    </w:p>
    <w:p w14:paraId="3FDF44A8" w14:textId="1A085272" w:rsidR="00486BBC" w:rsidRPr="004536D4" w:rsidRDefault="45AB28EB" w:rsidP="004536D4">
      <w:pPr>
        <w:spacing w:line="360" w:lineRule="auto"/>
        <w:jc w:val="both"/>
        <w:rPr>
          <w:rFonts w:ascii="Arial" w:eastAsia="Arial" w:hAnsi="Arial" w:cs="Arial"/>
          <w:b/>
          <w:bCs/>
          <w:i/>
          <w:iCs/>
          <w:sz w:val="24"/>
          <w:szCs w:val="24"/>
        </w:rPr>
      </w:pPr>
      <w:proofErr w:type="gramStart"/>
      <w:r w:rsidRPr="004536D4">
        <w:rPr>
          <w:rFonts w:ascii="Arial" w:eastAsia="Arial" w:hAnsi="Arial" w:cs="Arial"/>
          <w:b/>
          <w:bCs/>
          <w:i/>
          <w:iCs/>
          <w:sz w:val="24"/>
          <w:szCs w:val="24"/>
        </w:rPr>
        <w:t>5.3</w:t>
      </w:r>
      <w:r w:rsidRPr="004536D4">
        <w:rPr>
          <w:rFonts w:ascii="Arial" w:eastAsia="Arial" w:hAnsi="Arial" w:cs="Arial"/>
          <w:b/>
          <w:bCs/>
          <w:sz w:val="24"/>
          <w:szCs w:val="24"/>
        </w:rPr>
        <w:t xml:space="preserve">  </w:t>
      </w:r>
      <w:r w:rsidR="5A9E22B4" w:rsidRPr="004536D4">
        <w:rPr>
          <w:rFonts w:ascii="Arial" w:eastAsia="Arial" w:hAnsi="Arial" w:cs="Arial"/>
          <w:b/>
          <w:bCs/>
          <w:i/>
          <w:iCs/>
          <w:sz w:val="24"/>
          <w:szCs w:val="24"/>
        </w:rPr>
        <w:t>Placement</w:t>
      </w:r>
      <w:proofErr w:type="gramEnd"/>
    </w:p>
    <w:p w14:paraId="2EF031E0" w14:textId="00B19AE6" w:rsidR="535749D8" w:rsidRPr="004536D4" w:rsidRDefault="540D2B58" w:rsidP="004536D4">
      <w:pPr>
        <w:spacing w:line="360" w:lineRule="auto"/>
        <w:jc w:val="both"/>
        <w:rPr>
          <w:rFonts w:ascii="Arial" w:eastAsia="Arial" w:hAnsi="Arial" w:cs="Arial"/>
          <w:sz w:val="24"/>
          <w:szCs w:val="24"/>
        </w:rPr>
      </w:pPr>
      <w:r w:rsidRPr="004536D4">
        <w:rPr>
          <w:rFonts w:ascii="Arial" w:eastAsia="Arial" w:hAnsi="Arial" w:cs="Arial"/>
          <w:sz w:val="24"/>
          <w:szCs w:val="24"/>
        </w:rPr>
        <w:t>The company will operate the business both in the online and offline methods. The consumers can get the products by visiting our library café physically, but they can also order and buy the products online from the official website</w:t>
      </w:r>
      <w:r w:rsidR="04E71E0A" w:rsidRPr="004536D4">
        <w:rPr>
          <w:rFonts w:ascii="Arial" w:eastAsia="Arial" w:hAnsi="Arial" w:cs="Arial"/>
          <w:sz w:val="24"/>
          <w:szCs w:val="24"/>
        </w:rPr>
        <w:t xml:space="preserve"> </w:t>
      </w:r>
      <w:r w:rsidRPr="004536D4">
        <w:rPr>
          <w:rFonts w:ascii="Arial" w:eastAsia="Arial" w:hAnsi="Arial" w:cs="Arial"/>
          <w:sz w:val="24"/>
          <w:szCs w:val="24"/>
        </w:rPr>
        <w:t>“http://www.N-S-E-W.com.uk” or ordering with our food partners Just Eat and Uber Eats. But the service of reading and enjoying coffee at the same time will be gotten by the customers by visiting the store physically.</w:t>
      </w:r>
    </w:p>
    <w:p w14:paraId="5C8B52A8" w14:textId="06C4F185" w:rsidR="05999A02" w:rsidRPr="004536D4" w:rsidRDefault="05999A02" w:rsidP="004536D4">
      <w:pPr>
        <w:spacing w:line="360" w:lineRule="auto"/>
        <w:jc w:val="both"/>
        <w:rPr>
          <w:rFonts w:ascii="Arial" w:eastAsia="Arial" w:hAnsi="Arial" w:cs="Arial"/>
          <w:sz w:val="24"/>
          <w:szCs w:val="24"/>
        </w:rPr>
      </w:pPr>
    </w:p>
    <w:p w14:paraId="47B5CFC8" w14:textId="44B4C1C6" w:rsidR="00486BBC" w:rsidRPr="004536D4" w:rsidRDefault="00486BBC" w:rsidP="004536D4">
      <w:pPr>
        <w:spacing w:line="360" w:lineRule="auto"/>
        <w:jc w:val="both"/>
        <w:rPr>
          <w:rFonts w:ascii="Arial" w:eastAsia="Arial" w:hAnsi="Arial" w:cs="Arial"/>
          <w:b/>
          <w:bCs/>
          <w:i/>
          <w:iCs/>
          <w:sz w:val="24"/>
          <w:szCs w:val="24"/>
        </w:rPr>
      </w:pPr>
      <w:proofErr w:type="gramStart"/>
      <w:r w:rsidRPr="004536D4">
        <w:rPr>
          <w:rFonts w:ascii="Arial" w:eastAsia="Arial" w:hAnsi="Arial" w:cs="Arial"/>
          <w:b/>
          <w:bCs/>
          <w:i/>
          <w:iCs/>
          <w:sz w:val="24"/>
          <w:szCs w:val="24"/>
        </w:rPr>
        <w:t>5.</w:t>
      </w:r>
      <w:r w:rsidR="00A2214E" w:rsidRPr="004536D4">
        <w:rPr>
          <w:rFonts w:ascii="Arial" w:eastAsia="Arial" w:hAnsi="Arial" w:cs="Arial"/>
          <w:b/>
          <w:bCs/>
          <w:i/>
          <w:iCs/>
          <w:sz w:val="24"/>
          <w:szCs w:val="24"/>
        </w:rPr>
        <w:t>4</w:t>
      </w:r>
      <w:r w:rsidRPr="004536D4">
        <w:rPr>
          <w:rFonts w:ascii="Arial" w:eastAsia="Arial" w:hAnsi="Arial" w:cs="Arial"/>
          <w:b/>
          <w:bCs/>
          <w:sz w:val="24"/>
          <w:szCs w:val="24"/>
        </w:rPr>
        <w:t xml:space="preserve">  </w:t>
      </w:r>
      <w:r w:rsidRPr="004536D4">
        <w:rPr>
          <w:rFonts w:ascii="Arial" w:eastAsia="Arial" w:hAnsi="Arial" w:cs="Arial"/>
          <w:b/>
          <w:bCs/>
          <w:i/>
          <w:iCs/>
          <w:sz w:val="24"/>
          <w:szCs w:val="24"/>
        </w:rPr>
        <w:t>Promotion</w:t>
      </w:r>
      <w:proofErr w:type="gramEnd"/>
    </w:p>
    <w:p w14:paraId="4461F15D" w14:textId="7BBA0F10" w:rsidR="44581995" w:rsidRPr="004536D4" w:rsidRDefault="44581995" w:rsidP="004536D4">
      <w:pPr>
        <w:spacing w:line="360" w:lineRule="auto"/>
        <w:jc w:val="both"/>
        <w:rPr>
          <w:rFonts w:ascii="Arial" w:eastAsia="Arial" w:hAnsi="Arial" w:cs="Arial"/>
          <w:sz w:val="24"/>
          <w:szCs w:val="24"/>
        </w:rPr>
      </w:pPr>
      <w:r w:rsidRPr="004536D4">
        <w:rPr>
          <w:rFonts w:ascii="Arial" w:eastAsia="Arial" w:hAnsi="Arial" w:cs="Arial"/>
          <w:color w:val="000000" w:themeColor="text1"/>
          <w:sz w:val="24"/>
          <w:szCs w:val="24"/>
        </w:rPr>
        <w:lastRenderedPageBreak/>
        <w:t xml:space="preserve">Promotion </w:t>
      </w:r>
      <w:proofErr w:type="gramStart"/>
      <w:r w:rsidRPr="004536D4">
        <w:rPr>
          <w:rFonts w:ascii="Arial" w:eastAsia="Arial" w:hAnsi="Arial" w:cs="Arial"/>
          <w:color w:val="000000" w:themeColor="text1"/>
          <w:sz w:val="24"/>
          <w:szCs w:val="24"/>
        </w:rPr>
        <w:t>is considered to be</w:t>
      </w:r>
      <w:proofErr w:type="gramEnd"/>
      <w:r w:rsidRPr="004536D4">
        <w:rPr>
          <w:rFonts w:ascii="Arial" w:eastAsia="Arial" w:hAnsi="Arial" w:cs="Arial"/>
          <w:color w:val="000000" w:themeColor="text1"/>
          <w:sz w:val="24"/>
          <w:szCs w:val="24"/>
        </w:rPr>
        <w:t xml:space="preserve"> the most innovative and creative trend for the business to target customers towards the business by creating awareness among them (</w:t>
      </w:r>
      <w:r w:rsidRPr="004536D4">
        <w:rPr>
          <w:rFonts w:ascii="Arial" w:eastAsia="Arial" w:hAnsi="Arial" w:cs="Arial"/>
          <w:color w:val="222222"/>
          <w:sz w:val="24"/>
          <w:szCs w:val="24"/>
        </w:rPr>
        <w:t>Blackwell, 2011</w:t>
      </w:r>
      <w:r w:rsidRPr="004536D4">
        <w:rPr>
          <w:rFonts w:ascii="Arial" w:eastAsia="Arial" w:hAnsi="Arial" w:cs="Arial"/>
          <w:color w:val="000000" w:themeColor="text1"/>
          <w:sz w:val="24"/>
          <w:szCs w:val="24"/>
        </w:rPr>
        <w:t xml:space="preserve">). Most of the restaurants and </w:t>
      </w:r>
      <w:r w:rsidR="001506C1" w:rsidRPr="00461EC8">
        <w:rPr>
          <w:rFonts w:ascii="Arial" w:eastAsia="Arial" w:hAnsi="Arial" w:cs="Arial"/>
          <w:sz w:val="24"/>
          <w:szCs w:val="24"/>
        </w:rPr>
        <w:t>café</w:t>
      </w:r>
      <w:r w:rsidRPr="004536D4">
        <w:rPr>
          <w:rFonts w:ascii="Arial" w:eastAsia="Arial" w:hAnsi="Arial" w:cs="Arial"/>
          <w:color w:val="000000" w:themeColor="text1"/>
          <w:sz w:val="24"/>
          <w:szCs w:val="24"/>
        </w:rPr>
        <w:t xml:space="preserve">s of the UK have used various </w:t>
      </w:r>
      <w:r w:rsidRPr="004536D4">
        <w:rPr>
          <w:rFonts w:ascii="Arial" w:eastAsia="Arial" w:hAnsi="Arial" w:cs="Arial"/>
          <w:sz w:val="24"/>
          <w:szCs w:val="24"/>
        </w:rPr>
        <w:t>digital technologies in their business to promote and advertise their products to customers (</w:t>
      </w:r>
      <w:r w:rsidRPr="004536D4">
        <w:rPr>
          <w:rFonts w:ascii="Arial" w:eastAsia="Arial" w:hAnsi="Arial" w:cs="Arial"/>
          <w:color w:val="000000" w:themeColor="text1"/>
          <w:sz w:val="24"/>
          <w:szCs w:val="24"/>
          <w:lang w:val="en-US"/>
        </w:rPr>
        <w:t>Huang</w:t>
      </w:r>
      <w:r w:rsidRPr="004536D4">
        <w:rPr>
          <w:rFonts w:ascii="Arial" w:eastAsia="Arial" w:hAnsi="Arial" w:cs="Arial"/>
          <w:sz w:val="24"/>
          <w:szCs w:val="24"/>
          <w:lang w:val="en-US"/>
        </w:rPr>
        <w:t xml:space="preserve"> </w:t>
      </w:r>
      <w:r w:rsidRPr="004536D4">
        <w:rPr>
          <w:rFonts w:ascii="Arial" w:eastAsia="Arial" w:hAnsi="Arial" w:cs="Arial"/>
          <w:color w:val="000000" w:themeColor="text1"/>
          <w:sz w:val="24"/>
          <w:szCs w:val="24"/>
          <w:lang w:val="en-US"/>
        </w:rPr>
        <w:t>and Rust,</w:t>
      </w:r>
      <w:r w:rsidRPr="004536D4">
        <w:rPr>
          <w:rFonts w:ascii="Arial" w:eastAsia="Arial" w:hAnsi="Arial" w:cs="Arial"/>
          <w:sz w:val="24"/>
          <w:szCs w:val="24"/>
          <w:lang w:val="en-US"/>
        </w:rPr>
        <w:t xml:space="preserve"> 2021</w:t>
      </w:r>
      <w:r w:rsidRPr="004536D4">
        <w:rPr>
          <w:rFonts w:ascii="Arial" w:eastAsia="Arial" w:hAnsi="Arial" w:cs="Arial"/>
          <w:sz w:val="24"/>
          <w:szCs w:val="24"/>
        </w:rPr>
        <w:t>). The consumer can give important feedback regarding business on their official website and the company must prioritise them to innovate their business (</w:t>
      </w:r>
      <w:r w:rsidRPr="004536D4">
        <w:rPr>
          <w:rFonts w:ascii="Arial" w:eastAsia="Arial" w:hAnsi="Arial" w:cs="Arial"/>
          <w:color w:val="000000" w:themeColor="text1"/>
          <w:sz w:val="24"/>
          <w:szCs w:val="24"/>
          <w:lang w:val="en-US"/>
        </w:rPr>
        <w:t>Chaffey</w:t>
      </w:r>
      <w:r w:rsidRPr="004536D4">
        <w:rPr>
          <w:rFonts w:ascii="Arial" w:eastAsia="Arial" w:hAnsi="Arial" w:cs="Arial"/>
          <w:sz w:val="24"/>
          <w:szCs w:val="24"/>
          <w:lang w:val="en-US"/>
        </w:rPr>
        <w:t xml:space="preserve"> </w:t>
      </w:r>
      <w:r w:rsidRPr="004536D4">
        <w:rPr>
          <w:rFonts w:ascii="Arial" w:eastAsia="Arial" w:hAnsi="Arial" w:cs="Arial"/>
          <w:color w:val="000000" w:themeColor="text1"/>
          <w:sz w:val="24"/>
          <w:szCs w:val="24"/>
          <w:lang w:val="en-US"/>
        </w:rPr>
        <w:t>and Smith, 2022</w:t>
      </w:r>
      <w:r w:rsidRPr="004536D4">
        <w:rPr>
          <w:rFonts w:ascii="Arial" w:eastAsia="Arial" w:hAnsi="Arial" w:cs="Arial"/>
          <w:sz w:val="24"/>
          <w:szCs w:val="24"/>
        </w:rPr>
        <w:t xml:space="preserve">). </w:t>
      </w:r>
    </w:p>
    <w:p w14:paraId="557FC368" w14:textId="50CDFE93" w:rsidR="44581995" w:rsidRPr="004536D4" w:rsidRDefault="44581995" w:rsidP="004536D4">
      <w:pPr>
        <w:spacing w:line="360" w:lineRule="auto"/>
        <w:jc w:val="both"/>
        <w:rPr>
          <w:rFonts w:ascii="Arial" w:eastAsia="Arial" w:hAnsi="Arial" w:cs="Arial"/>
          <w:color w:val="000000" w:themeColor="text1"/>
          <w:sz w:val="24"/>
          <w:szCs w:val="24"/>
        </w:rPr>
      </w:pPr>
      <w:r w:rsidRPr="004536D4">
        <w:rPr>
          <w:rFonts w:ascii="Arial" w:eastAsia="Arial" w:hAnsi="Arial" w:cs="Arial"/>
          <w:color w:val="000000" w:themeColor="text1"/>
          <w:sz w:val="24"/>
          <w:szCs w:val="24"/>
        </w:rPr>
        <w:t xml:space="preserve">We will use direct marketing by creating a website that will contain all the information about our business and we also will use social media as a tool to spread the word about the quality products which we are offering. </w:t>
      </w:r>
      <w:proofErr w:type="gramStart"/>
      <w:r w:rsidRPr="004536D4">
        <w:rPr>
          <w:rFonts w:ascii="Arial" w:eastAsia="Arial" w:hAnsi="Arial" w:cs="Arial"/>
          <w:color w:val="000000" w:themeColor="text1"/>
          <w:sz w:val="24"/>
          <w:szCs w:val="24"/>
        </w:rPr>
        <w:t>In order to</w:t>
      </w:r>
      <w:proofErr w:type="gramEnd"/>
      <w:r w:rsidRPr="004536D4">
        <w:rPr>
          <w:rFonts w:ascii="Arial" w:eastAsia="Arial" w:hAnsi="Arial" w:cs="Arial"/>
          <w:color w:val="000000" w:themeColor="text1"/>
          <w:sz w:val="24"/>
          <w:szCs w:val="24"/>
        </w:rPr>
        <w:t xml:space="preserve"> gain the market’s attention in a cost-effective method, we will use the most popular and commonly used social media platforms like: Facebook, Instagram, TikTok and Twitter. Using hashtags or publishing day by day short and interactive posts about our place and products will be a great approach to attract and increase our audience.</w:t>
      </w:r>
    </w:p>
    <w:p w14:paraId="14A9B051" w14:textId="3B47BA17" w:rsidR="44581995" w:rsidRPr="004536D4" w:rsidRDefault="5338D0D4" w:rsidP="004536D4">
      <w:pPr>
        <w:spacing w:line="360" w:lineRule="auto"/>
        <w:jc w:val="both"/>
        <w:rPr>
          <w:rFonts w:ascii="Arial" w:eastAsia="Arial" w:hAnsi="Arial" w:cs="Arial"/>
          <w:color w:val="000000" w:themeColor="text1"/>
          <w:sz w:val="24"/>
          <w:szCs w:val="24"/>
        </w:rPr>
      </w:pPr>
      <w:r w:rsidRPr="004536D4">
        <w:rPr>
          <w:rFonts w:ascii="Arial" w:eastAsia="Arial" w:hAnsi="Arial" w:cs="Arial"/>
          <w:color w:val="000000" w:themeColor="text1"/>
          <w:sz w:val="24"/>
          <w:szCs w:val="24"/>
        </w:rPr>
        <w:t>Because we are on the beginning of the business and our budget is not so large, we will avoid expensive advertising such television or radio, instead we will promote our store by cooperating with the local newspaper “Bath ECHO”</w:t>
      </w:r>
      <w:r w:rsidR="7BD64F36" w:rsidRPr="004536D4">
        <w:rPr>
          <w:rFonts w:ascii="Arial" w:eastAsia="Roboto" w:hAnsi="Arial" w:cs="Arial"/>
          <w:color w:val="2C3E50"/>
          <w:sz w:val="24"/>
          <w:szCs w:val="24"/>
        </w:rPr>
        <w:t xml:space="preserve"> (</w:t>
      </w:r>
      <w:r w:rsidR="7BD64F36" w:rsidRPr="004536D4">
        <w:rPr>
          <w:rFonts w:ascii="Arial" w:eastAsia="Roboto" w:hAnsi="Arial" w:cs="Arial"/>
          <w:sz w:val="24"/>
          <w:szCs w:val="24"/>
        </w:rPr>
        <w:t>Bath Echo, 2015)</w:t>
      </w:r>
      <w:r w:rsidR="7BD64F36" w:rsidRPr="004536D4">
        <w:rPr>
          <w:rFonts w:ascii="Arial" w:eastAsia="Roboto" w:hAnsi="Arial" w:cs="Arial"/>
          <w:color w:val="2C3E50"/>
          <w:sz w:val="24"/>
          <w:szCs w:val="24"/>
        </w:rPr>
        <w:t xml:space="preserve"> </w:t>
      </w:r>
      <w:r w:rsidRPr="004536D4">
        <w:rPr>
          <w:rFonts w:ascii="Arial" w:eastAsia="Arial" w:hAnsi="Arial" w:cs="Arial"/>
          <w:color w:val="000000" w:themeColor="text1"/>
          <w:sz w:val="24"/>
          <w:szCs w:val="24"/>
        </w:rPr>
        <w:t>and the monthly “The Bath Magazine”</w:t>
      </w:r>
      <w:r w:rsidR="78190A24" w:rsidRPr="004536D4">
        <w:rPr>
          <w:rFonts w:ascii="Arial" w:eastAsia="Arial" w:hAnsi="Arial" w:cs="Arial"/>
          <w:color w:val="000000" w:themeColor="text1"/>
          <w:sz w:val="24"/>
          <w:szCs w:val="24"/>
        </w:rPr>
        <w:t xml:space="preserve"> (The Bath Magazine, n.d.).</w:t>
      </w:r>
    </w:p>
    <w:p w14:paraId="20B881CD" w14:textId="7FCBAC9C" w:rsidR="44581995" w:rsidRPr="004536D4" w:rsidRDefault="5338D0D4" w:rsidP="004536D4">
      <w:pPr>
        <w:spacing w:line="360" w:lineRule="auto"/>
        <w:jc w:val="both"/>
        <w:rPr>
          <w:rFonts w:ascii="Arial" w:eastAsia="Arial" w:hAnsi="Arial" w:cs="Arial"/>
          <w:color w:val="000000" w:themeColor="text1"/>
          <w:sz w:val="24"/>
          <w:szCs w:val="24"/>
        </w:rPr>
      </w:pPr>
      <w:r w:rsidRPr="004536D4">
        <w:rPr>
          <w:rFonts w:ascii="Arial" w:eastAsia="Arial" w:hAnsi="Arial" w:cs="Arial"/>
          <w:color w:val="000000" w:themeColor="text1"/>
          <w:sz w:val="24"/>
          <w:szCs w:val="24"/>
        </w:rPr>
        <w:t>We will also be running a loyalty card scheme where customers can get 30% discount after their 3rd coffee purchase, 50% after their 5th coffee purchase</w:t>
      </w:r>
      <w:r w:rsidR="2FC0BE51" w:rsidRPr="004536D4">
        <w:rPr>
          <w:rFonts w:ascii="Arial" w:eastAsia="Arial" w:hAnsi="Arial" w:cs="Arial"/>
          <w:color w:val="000000" w:themeColor="text1"/>
          <w:sz w:val="24"/>
          <w:szCs w:val="24"/>
        </w:rPr>
        <w:t xml:space="preserve"> and</w:t>
      </w:r>
      <w:r w:rsidRPr="004536D4">
        <w:rPr>
          <w:rFonts w:ascii="Arial" w:eastAsia="Arial" w:hAnsi="Arial" w:cs="Arial"/>
          <w:color w:val="000000" w:themeColor="text1"/>
          <w:sz w:val="24"/>
          <w:szCs w:val="24"/>
        </w:rPr>
        <w:t xml:space="preserve"> a free coffee after 9 coffee purchases</w:t>
      </w:r>
      <w:r w:rsidR="3107CE12" w:rsidRPr="004536D4">
        <w:rPr>
          <w:rFonts w:ascii="Arial" w:eastAsia="Arial" w:hAnsi="Arial" w:cs="Arial"/>
          <w:color w:val="000000" w:themeColor="text1"/>
          <w:sz w:val="24"/>
          <w:szCs w:val="24"/>
        </w:rPr>
        <w:t xml:space="preserve"> (appendix E).</w:t>
      </w:r>
      <w:r w:rsidRPr="004536D4">
        <w:rPr>
          <w:rFonts w:ascii="Arial" w:eastAsia="Arial" w:hAnsi="Arial" w:cs="Arial"/>
          <w:color w:val="000000" w:themeColor="text1"/>
          <w:sz w:val="24"/>
          <w:szCs w:val="24"/>
        </w:rPr>
        <w:t xml:space="preserve"> For the books sale we will create membership programs where customers can accumulate points for every purchase and by offering discounted prices and special deals to our loyal customers.</w:t>
      </w:r>
    </w:p>
    <w:p w14:paraId="06657CDA" w14:textId="6B400837" w:rsidR="44581995" w:rsidRPr="004536D4" w:rsidRDefault="5338D0D4" w:rsidP="004536D4">
      <w:pPr>
        <w:spacing w:line="360" w:lineRule="auto"/>
        <w:jc w:val="both"/>
        <w:rPr>
          <w:rFonts w:ascii="Arial" w:eastAsia="Arial" w:hAnsi="Arial" w:cs="Arial"/>
          <w:color w:val="000000" w:themeColor="text1"/>
          <w:sz w:val="24"/>
          <w:szCs w:val="24"/>
        </w:rPr>
      </w:pPr>
      <w:r w:rsidRPr="004536D4">
        <w:rPr>
          <w:rFonts w:ascii="Arial" w:eastAsia="Arial" w:hAnsi="Arial" w:cs="Arial"/>
          <w:color w:val="000000" w:themeColor="text1"/>
          <w:sz w:val="24"/>
          <w:szCs w:val="24"/>
        </w:rPr>
        <w:t xml:space="preserve">Another example trough we can attract more people came to our place will be to offer small free samples of our fresh brewed coffee, tasty sandwiches or from our delicious range of pastries. We could stay apart from our competitors by exposing and </w:t>
      </w:r>
      <w:r w:rsidR="1BFB9485" w:rsidRPr="004536D4">
        <w:rPr>
          <w:rFonts w:ascii="Arial" w:eastAsia="Arial" w:hAnsi="Arial" w:cs="Arial"/>
          <w:color w:val="000000" w:themeColor="text1"/>
          <w:sz w:val="24"/>
          <w:szCs w:val="24"/>
        </w:rPr>
        <w:t>recommend</w:t>
      </w:r>
      <w:r w:rsidRPr="004536D4">
        <w:rPr>
          <w:rFonts w:ascii="Arial" w:eastAsia="Arial" w:hAnsi="Arial" w:cs="Arial"/>
          <w:color w:val="000000" w:themeColor="text1"/>
          <w:sz w:val="24"/>
          <w:szCs w:val="24"/>
        </w:rPr>
        <w:t xml:space="preserve"> the free samples in front of our </w:t>
      </w:r>
      <w:r w:rsidR="001506C1" w:rsidRPr="00461EC8">
        <w:rPr>
          <w:rFonts w:ascii="Arial" w:eastAsia="Arial" w:hAnsi="Arial" w:cs="Arial"/>
          <w:sz w:val="24"/>
          <w:szCs w:val="24"/>
        </w:rPr>
        <w:t>café</w:t>
      </w:r>
      <w:r w:rsidRPr="004536D4">
        <w:rPr>
          <w:rFonts w:ascii="Arial" w:eastAsia="Arial" w:hAnsi="Arial" w:cs="Arial"/>
          <w:color w:val="000000" w:themeColor="text1"/>
          <w:sz w:val="24"/>
          <w:szCs w:val="24"/>
        </w:rPr>
        <w:t xml:space="preserve">, this action being a fantastic way to captivate more foot traffic and bringing the targeted consumers. A promotional banner situated outside the business with our logo, distributing eye-catching flyers in the street and big posters on our front windows will also grab people’s attention and increase our brand </w:t>
      </w:r>
      <w:r w:rsidR="3EBE293D" w:rsidRPr="004536D4">
        <w:rPr>
          <w:rFonts w:ascii="Arial" w:eastAsia="Arial" w:hAnsi="Arial" w:cs="Arial"/>
          <w:color w:val="000000" w:themeColor="text1"/>
          <w:sz w:val="24"/>
          <w:szCs w:val="24"/>
        </w:rPr>
        <w:t>recognition</w:t>
      </w:r>
      <w:r w:rsidRPr="004536D4">
        <w:rPr>
          <w:rFonts w:ascii="Arial" w:eastAsia="Arial" w:hAnsi="Arial" w:cs="Arial"/>
          <w:color w:val="000000" w:themeColor="text1"/>
          <w:sz w:val="24"/>
          <w:szCs w:val="24"/>
        </w:rPr>
        <w:t>.</w:t>
      </w:r>
    </w:p>
    <w:p w14:paraId="1467FB02" w14:textId="0803E435" w:rsidR="44581995" w:rsidRPr="004536D4" w:rsidRDefault="44581995" w:rsidP="004536D4">
      <w:pPr>
        <w:spacing w:line="360" w:lineRule="auto"/>
        <w:jc w:val="both"/>
        <w:rPr>
          <w:rFonts w:ascii="Arial" w:eastAsia="Arial" w:hAnsi="Arial" w:cs="Arial"/>
          <w:sz w:val="24"/>
          <w:szCs w:val="24"/>
        </w:rPr>
      </w:pPr>
      <w:proofErr w:type="gramStart"/>
      <w:r w:rsidRPr="004536D4">
        <w:rPr>
          <w:rFonts w:ascii="Arial" w:eastAsia="Arial" w:hAnsi="Arial" w:cs="Arial"/>
          <w:color w:val="000000" w:themeColor="text1"/>
          <w:sz w:val="24"/>
          <w:szCs w:val="24"/>
        </w:rPr>
        <w:t>Last but not least</w:t>
      </w:r>
      <w:proofErr w:type="gramEnd"/>
      <w:r w:rsidRPr="004536D4">
        <w:rPr>
          <w:rFonts w:ascii="Arial" w:eastAsia="Arial" w:hAnsi="Arial" w:cs="Arial"/>
          <w:color w:val="000000" w:themeColor="text1"/>
          <w:sz w:val="24"/>
          <w:szCs w:val="24"/>
        </w:rPr>
        <w:t xml:space="preserve"> will be reaching our clients feedback trough a scanning feedback code helping us to improve our strength and to focus on our promotions.</w:t>
      </w:r>
    </w:p>
    <w:p w14:paraId="29AFFF28" w14:textId="77777777" w:rsidR="00DF17F9" w:rsidRDefault="00DF17F9" w:rsidP="72B68993">
      <w:pPr>
        <w:rPr>
          <w:rFonts w:ascii="Arial" w:eastAsia="Arial" w:hAnsi="Arial" w:cs="Arial"/>
          <w:i/>
          <w:iCs/>
          <w:color w:val="FF0000"/>
          <w:sz w:val="24"/>
          <w:szCs w:val="24"/>
        </w:rPr>
      </w:pPr>
    </w:p>
    <w:p w14:paraId="497CF69C" w14:textId="5210F15D" w:rsidR="006C4E22" w:rsidRPr="006335C7" w:rsidRDefault="006C4E22" w:rsidP="004536D4">
      <w:pPr>
        <w:pStyle w:val="Heading3"/>
        <w:spacing w:line="360" w:lineRule="auto"/>
        <w:rPr>
          <w:rFonts w:ascii="Arial" w:eastAsia="Arial" w:hAnsi="Arial" w:cs="Arial"/>
          <w:bCs/>
          <w:szCs w:val="24"/>
        </w:rPr>
      </w:pPr>
      <w:r w:rsidRPr="006335C7">
        <w:rPr>
          <w:rFonts w:ascii="Arial" w:eastAsia="Arial" w:hAnsi="Arial" w:cs="Arial"/>
          <w:bCs/>
          <w:szCs w:val="24"/>
        </w:rPr>
        <w:lastRenderedPageBreak/>
        <w:t xml:space="preserve">6.  </w:t>
      </w:r>
      <w:r w:rsidRPr="004536D4">
        <w:rPr>
          <w:rStyle w:val="Heading3Char"/>
          <w:rFonts w:ascii="Arial" w:eastAsia="Arial" w:hAnsi="Arial" w:cs="Arial"/>
          <w:b/>
          <w:bCs/>
        </w:rPr>
        <w:t>KEY RESOURCES</w:t>
      </w:r>
    </w:p>
    <w:p w14:paraId="6021E1BD" w14:textId="77777777" w:rsidR="006B4842" w:rsidRDefault="006B4842" w:rsidP="004536D4">
      <w:pPr>
        <w:spacing w:line="360" w:lineRule="auto"/>
        <w:jc w:val="both"/>
        <w:rPr>
          <w:rFonts w:ascii="Arial" w:eastAsia="Arial" w:hAnsi="Arial" w:cs="Arial"/>
          <w:i/>
          <w:iCs/>
          <w:color w:val="FF0000"/>
          <w:sz w:val="24"/>
          <w:szCs w:val="24"/>
        </w:rPr>
      </w:pPr>
    </w:p>
    <w:p w14:paraId="6C9B7DE4" w14:textId="57D12584" w:rsidR="0078713D" w:rsidRDefault="0078713D" w:rsidP="004536D4">
      <w:pPr>
        <w:spacing w:line="360" w:lineRule="auto"/>
        <w:jc w:val="both"/>
        <w:rPr>
          <w:rFonts w:ascii="Arial" w:eastAsia="Arial" w:hAnsi="Arial" w:cs="Arial"/>
          <w:b/>
          <w:bCs/>
          <w:i/>
          <w:iCs/>
          <w:sz w:val="24"/>
          <w:szCs w:val="24"/>
        </w:rPr>
      </w:pPr>
      <w:proofErr w:type="gramStart"/>
      <w:r w:rsidRPr="72B68993">
        <w:rPr>
          <w:rFonts w:ascii="Arial" w:eastAsia="Arial" w:hAnsi="Arial" w:cs="Arial"/>
          <w:b/>
          <w:bCs/>
          <w:i/>
          <w:iCs/>
          <w:sz w:val="24"/>
          <w:szCs w:val="24"/>
        </w:rPr>
        <w:t>6.1</w:t>
      </w:r>
      <w:r w:rsidRPr="72B68993">
        <w:rPr>
          <w:rFonts w:ascii="Arial" w:eastAsia="Arial" w:hAnsi="Arial" w:cs="Arial"/>
          <w:b/>
          <w:bCs/>
          <w:sz w:val="24"/>
          <w:szCs w:val="24"/>
        </w:rPr>
        <w:t xml:space="preserve">  </w:t>
      </w:r>
      <w:r w:rsidRPr="72B68993">
        <w:rPr>
          <w:rFonts w:ascii="Arial" w:eastAsia="Arial" w:hAnsi="Arial" w:cs="Arial"/>
          <w:b/>
          <w:bCs/>
          <w:i/>
          <w:iCs/>
          <w:sz w:val="24"/>
          <w:szCs w:val="24"/>
        </w:rPr>
        <w:t>Premises</w:t>
      </w:r>
      <w:proofErr w:type="gramEnd"/>
    </w:p>
    <w:p w14:paraId="748292EC" w14:textId="1B2DD542" w:rsidR="00456714" w:rsidRDefault="466634C1" w:rsidP="004536D4">
      <w:pPr>
        <w:spacing w:line="360" w:lineRule="auto"/>
        <w:jc w:val="both"/>
        <w:rPr>
          <w:rFonts w:ascii="Arial" w:eastAsia="Arial" w:hAnsi="Arial" w:cs="Arial"/>
          <w:sz w:val="24"/>
          <w:szCs w:val="24"/>
        </w:rPr>
      </w:pPr>
      <w:r w:rsidRPr="05999A02">
        <w:rPr>
          <w:rFonts w:ascii="Arial" w:eastAsia="Arial" w:hAnsi="Arial" w:cs="Arial"/>
          <w:sz w:val="24"/>
          <w:szCs w:val="24"/>
        </w:rPr>
        <w:t xml:space="preserve">The company will open its physical store at 124a High Street, Weston, Bath where customers can enjoy their time during the consumption of different beverage options such as coffee, soft drinks, cakes, sandwiches, pastries, and tea and they can use the library or buy books at that time. The collection of both new and old books and magazines within the shop is helping to enhance customer attraction for the company. The property will be available on the basis of a new full repairing lease with a commencing rent of </w:t>
      </w:r>
      <w:r w:rsidRPr="05999A02">
        <w:rPr>
          <w:rFonts w:ascii="Arial" w:eastAsia="Arial" w:hAnsi="Arial" w:cs="Arial"/>
          <w:color w:val="202124"/>
          <w:sz w:val="24"/>
          <w:szCs w:val="24"/>
        </w:rPr>
        <w:t>£14,500</w:t>
      </w:r>
      <w:r w:rsidRPr="05999A02">
        <w:rPr>
          <w:rFonts w:ascii="Arial" w:eastAsia="Arial" w:hAnsi="Arial" w:cs="Arial"/>
          <w:sz w:val="24"/>
          <w:szCs w:val="24"/>
        </w:rPr>
        <w:t xml:space="preserve"> </w:t>
      </w:r>
      <w:r w:rsidR="4D747AE7" w:rsidRPr="05999A02">
        <w:rPr>
          <w:rFonts w:ascii="Arial" w:eastAsia="Arial" w:hAnsi="Arial" w:cs="Arial"/>
          <w:sz w:val="24"/>
          <w:szCs w:val="24"/>
        </w:rPr>
        <w:t>/ year</w:t>
      </w:r>
      <w:r w:rsidRPr="05999A02">
        <w:rPr>
          <w:rFonts w:ascii="Arial" w:eastAsia="Arial" w:hAnsi="Arial" w:cs="Arial"/>
          <w:sz w:val="24"/>
          <w:szCs w:val="24"/>
        </w:rPr>
        <w:t xml:space="preserve"> exclusive of VAT</w:t>
      </w:r>
      <w:r w:rsidR="5D82BCF7" w:rsidRPr="05999A02">
        <w:rPr>
          <w:rFonts w:ascii="Arial" w:eastAsia="Arial" w:hAnsi="Arial" w:cs="Arial"/>
          <w:sz w:val="24"/>
          <w:szCs w:val="24"/>
        </w:rPr>
        <w:t xml:space="preserve"> (</w:t>
      </w:r>
      <w:proofErr w:type="spellStart"/>
      <w:proofErr w:type="gramStart"/>
      <w:r w:rsidR="5D82BCF7" w:rsidRPr="05999A02">
        <w:rPr>
          <w:rFonts w:ascii="Arial" w:eastAsia="Arial" w:hAnsi="Arial" w:cs="Arial"/>
          <w:sz w:val="24"/>
          <w:szCs w:val="24"/>
        </w:rPr>
        <w:t>propertylink.estatesgazette.com,n.d</w:t>
      </w:r>
      <w:proofErr w:type="spellEnd"/>
      <w:r w:rsidR="5D82BCF7" w:rsidRPr="05999A02">
        <w:rPr>
          <w:rFonts w:ascii="Arial" w:eastAsia="Arial" w:hAnsi="Arial" w:cs="Arial"/>
          <w:sz w:val="24"/>
          <w:szCs w:val="24"/>
        </w:rPr>
        <w:t>.</w:t>
      </w:r>
      <w:proofErr w:type="gramEnd"/>
      <w:r w:rsidR="5D82BCF7" w:rsidRPr="05999A02">
        <w:rPr>
          <w:rFonts w:ascii="Arial" w:eastAsia="Arial" w:hAnsi="Arial" w:cs="Arial"/>
          <w:sz w:val="24"/>
          <w:szCs w:val="24"/>
        </w:rPr>
        <w:t>)</w:t>
      </w:r>
      <w:r w:rsidR="45480982" w:rsidRPr="05999A02">
        <w:rPr>
          <w:rFonts w:ascii="Roboto" w:eastAsia="Roboto" w:hAnsi="Roboto" w:cs="Roboto"/>
          <w:color w:val="2C3E50"/>
          <w:sz w:val="22"/>
          <w:szCs w:val="22"/>
        </w:rPr>
        <w:t xml:space="preserve"> </w:t>
      </w:r>
      <w:r w:rsidRPr="05999A02">
        <w:rPr>
          <w:rFonts w:ascii="Arial" w:eastAsia="Arial" w:hAnsi="Arial" w:cs="Arial"/>
          <w:sz w:val="24"/>
          <w:szCs w:val="24"/>
        </w:rPr>
        <w:t xml:space="preserve">and the relatable business rates of </w:t>
      </w:r>
      <w:r w:rsidRPr="05999A02">
        <w:rPr>
          <w:rFonts w:ascii="Arial" w:eastAsia="Arial" w:hAnsi="Arial" w:cs="Arial"/>
          <w:color w:val="202124"/>
          <w:sz w:val="24"/>
          <w:szCs w:val="24"/>
        </w:rPr>
        <w:t>£ 8300</w:t>
      </w:r>
      <w:r w:rsidRPr="05999A02">
        <w:rPr>
          <w:rFonts w:ascii="Arial" w:eastAsia="Arial" w:hAnsi="Arial" w:cs="Arial"/>
          <w:sz w:val="24"/>
          <w:szCs w:val="24"/>
        </w:rPr>
        <w:t>.</w:t>
      </w:r>
      <w:r w:rsidR="3E5E7002" w:rsidRPr="05999A02">
        <w:rPr>
          <w:rFonts w:ascii="Arial" w:eastAsia="Arial" w:hAnsi="Arial" w:cs="Arial"/>
          <w:sz w:val="24"/>
          <w:szCs w:val="24"/>
        </w:rPr>
        <w:t>(</w:t>
      </w:r>
      <w:r w:rsidR="3DB2DB96" w:rsidRPr="05999A02">
        <w:rPr>
          <w:rFonts w:ascii="Arial" w:eastAsia="Arial" w:hAnsi="Arial" w:cs="Arial"/>
          <w:sz w:val="24"/>
          <w:szCs w:val="24"/>
        </w:rPr>
        <w:t>appendix</w:t>
      </w:r>
      <w:r w:rsidR="3E5E7002" w:rsidRPr="05999A02">
        <w:rPr>
          <w:rFonts w:ascii="Arial" w:eastAsia="Arial" w:hAnsi="Arial" w:cs="Arial"/>
          <w:sz w:val="24"/>
          <w:szCs w:val="24"/>
        </w:rPr>
        <w:t>-location brochure)</w:t>
      </w:r>
    </w:p>
    <w:p w14:paraId="2B3A7221" w14:textId="77777777" w:rsidR="00456714" w:rsidRDefault="00456714" w:rsidP="004536D4">
      <w:pPr>
        <w:spacing w:line="360" w:lineRule="auto"/>
        <w:jc w:val="both"/>
        <w:rPr>
          <w:rFonts w:ascii="Arial" w:eastAsia="Arial" w:hAnsi="Arial" w:cs="Arial"/>
          <w:b/>
          <w:bCs/>
          <w:i/>
          <w:iCs/>
          <w:sz w:val="24"/>
          <w:szCs w:val="24"/>
        </w:rPr>
      </w:pPr>
    </w:p>
    <w:p w14:paraId="33E58105" w14:textId="77777777" w:rsidR="001D431E" w:rsidRDefault="6E0F60DF" w:rsidP="004536D4">
      <w:pPr>
        <w:spacing w:line="360" w:lineRule="auto"/>
        <w:jc w:val="both"/>
        <w:rPr>
          <w:rFonts w:ascii="Arial" w:eastAsia="Arial" w:hAnsi="Arial" w:cs="Arial"/>
          <w:b/>
          <w:bCs/>
          <w:i/>
          <w:iCs/>
          <w:sz w:val="24"/>
          <w:szCs w:val="24"/>
        </w:rPr>
      </w:pPr>
      <w:r w:rsidRPr="05999A02">
        <w:rPr>
          <w:rFonts w:ascii="Arial" w:eastAsia="Arial" w:hAnsi="Arial" w:cs="Arial"/>
          <w:b/>
          <w:bCs/>
          <w:i/>
          <w:iCs/>
          <w:sz w:val="24"/>
          <w:szCs w:val="24"/>
        </w:rPr>
        <w:t>6.2 Equipment</w:t>
      </w:r>
    </w:p>
    <w:p w14:paraId="0CA4AAEB" w14:textId="550E3E4A" w:rsidR="001D431E" w:rsidRDefault="36679A31" w:rsidP="004536D4">
      <w:pPr>
        <w:spacing w:line="360" w:lineRule="auto"/>
        <w:jc w:val="both"/>
        <w:rPr>
          <w:rFonts w:ascii="Arial" w:eastAsia="Arial" w:hAnsi="Arial" w:cs="Arial"/>
          <w:sz w:val="24"/>
          <w:szCs w:val="24"/>
        </w:rPr>
      </w:pPr>
      <w:r w:rsidRPr="05999A02">
        <w:rPr>
          <w:rFonts w:ascii="Arial" w:eastAsia="Arial" w:hAnsi="Arial" w:cs="Arial"/>
          <w:sz w:val="24"/>
          <w:szCs w:val="24"/>
        </w:rPr>
        <w:t>Hiring the right employees</w:t>
      </w:r>
      <w:r w:rsidR="55873AAB" w:rsidRPr="05999A02">
        <w:rPr>
          <w:rFonts w:ascii="Arial" w:eastAsia="Arial" w:hAnsi="Arial" w:cs="Arial"/>
          <w:sz w:val="24"/>
          <w:szCs w:val="24"/>
        </w:rPr>
        <w:t xml:space="preserve"> following the first year, when we will look at operating the business between the 4 of us,</w:t>
      </w:r>
      <w:r w:rsidRPr="05999A02">
        <w:rPr>
          <w:rFonts w:ascii="Arial" w:eastAsia="Arial" w:hAnsi="Arial" w:cs="Arial"/>
          <w:sz w:val="24"/>
          <w:szCs w:val="24"/>
        </w:rPr>
        <w:t xml:space="preserve"> and choosing a proper location along with choosing suppliers is important for </w:t>
      </w:r>
      <w:r w:rsidR="4AA2E908" w:rsidRPr="05999A02">
        <w:rPr>
          <w:rFonts w:ascii="Arial" w:eastAsia="Arial" w:hAnsi="Arial" w:cs="Arial"/>
          <w:sz w:val="24"/>
          <w:szCs w:val="24"/>
        </w:rPr>
        <w:t>our company</w:t>
      </w:r>
      <w:r w:rsidRPr="05999A02">
        <w:rPr>
          <w:rFonts w:ascii="Arial" w:eastAsia="Arial" w:hAnsi="Arial" w:cs="Arial"/>
          <w:sz w:val="24"/>
          <w:szCs w:val="24"/>
        </w:rPr>
        <w:t>. The business will need SOP software, modern</w:t>
      </w:r>
      <w:r w:rsidR="130E633B" w:rsidRPr="05999A02">
        <w:rPr>
          <w:rFonts w:ascii="Arial" w:eastAsia="Arial" w:hAnsi="Arial" w:cs="Arial"/>
          <w:sz w:val="24"/>
          <w:szCs w:val="24"/>
        </w:rPr>
        <w:t xml:space="preserve"> industrial</w:t>
      </w:r>
      <w:r w:rsidRPr="05999A02">
        <w:rPr>
          <w:rFonts w:ascii="Arial" w:eastAsia="Arial" w:hAnsi="Arial" w:cs="Arial"/>
          <w:sz w:val="24"/>
          <w:szCs w:val="24"/>
        </w:rPr>
        <w:t xml:space="preserve"> coffee machines</w:t>
      </w:r>
      <w:r w:rsidR="3AD3C261" w:rsidRPr="05999A02">
        <w:rPr>
          <w:rFonts w:ascii="Arial" w:eastAsia="Arial" w:hAnsi="Arial" w:cs="Arial"/>
          <w:sz w:val="24"/>
          <w:szCs w:val="24"/>
        </w:rPr>
        <w:t>, brewing accessories, barista tools</w:t>
      </w:r>
      <w:r w:rsidRPr="05999A02">
        <w:rPr>
          <w:rFonts w:ascii="Arial" w:eastAsia="Arial" w:hAnsi="Arial" w:cs="Arial"/>
          <w:sz w:val="24"/>
          <w:szCs w:val="24"/>
        </w:rPr>
        <w:t xml:space="preserve"> </w:t>
      </w:r>
      <w:r w:rsidR="7BE7BA38" w:rsidRPr="05999A02">
        <w:rPr>
          <w:rFonts w:ascii="Arial" w:eastAsia="Arial" w:hAnsi="Arial" w:cs="Arial"/>
          <w:sz w:val="24"/>
          <w:szCs w:val="24"/>
        </w:rPr>
        <w:t xml:space="preserve">provided by Pure </w:t>
      </w:r>
      <w:proofErr w:type="gramStart"/>
      <w:r w:rsidR="7BE7BA38" w:rsidRPr="05999A02">
        <w:rPr>
          <w:rFonts w:ascii="Arial" w:eastAsia="Arial" w:hAnsi="Arial" w:cs="Arial"/>
          <w:sz w:val="24"/>
          <w:szCs w:val="24"/>
        </w:rPr>
        <w:t>Gusto</w:t>
      </w:r>
      <w:r w:rsidR="5C4B4AD4" w:rsidRPr="05999A02">
        <w:rPr>
          <w:rFonts w:ascii="Arial" w:eastAsia="Arial" w:hAnsi="Arial" w:cs="Arial"/>
          <w:sz w:val="24"/>
          <w:szCs w:val="24"/>
        </w:rPr>
        <w:t>(</w:t>
      </w:r>
      <w:proofErr w:type="gramEnd"/>
      <w:r w:rsidR="5C4B4AD4" w:rsidRPr="05999A02">
        <w:rPr>
          <w:rFonts w:ascii="Arial" w:eastAsia="Arial" w:hAnsi="Arial" w:cs="Arial"/>
          <w:sz w:val="24"/>
          <w:szCs w:val="24"/>
        </w:rPr>
        <w:t xml:space="preserve">www.puregusto.co.uk, n.d.) </w:t>
      </w:r>
      <w:r w:rsidRPr="05999A02">
        <w:rPr>
          <w:rFonts w:ascii="Arial" w:eastAsia="Arial" w:hAnsi="Arial" w:cs="Arial"/>
          <w:sz w:val="24"/>
          <w:szCs w:val="24"/>
        </w:rPr>
        <w:t>and cleaning systems</w:t>
      </w:r>
      <w:r w:rsidR="5C30C0E3" w:rsidRPr="05999A02">
        <w:rPr>
          <w:rFonts w:ascii="Arial" w:eastAsia="Arial" w:hAnsi="Arial" w:cs="Arial"/>
          <w:sz w:val="24"/>
          <w:szCs w:val="24"/>
        </w:rPr>
        <w:t xml:space="preserve">, all these </w:t>
      </w:r>
      <w:r w:rsidRPr="05999A02">
        <w:rPr>
          <w:rFonts w:ascii="Arial" w:eastAsia="Arial" w:hAnsi="Arial" w:cs="Arial"/>
          <w:sz w:val="24"/>
          <w:szCs w:val="24"/>
        </w:rPr>
        <w:t>will be required</w:t>
      </w:r>
      <w:r w:rsidR="3FE3BE67" w:rsidRPr="05999A02">
        <w:rPr>
          <w:rFonts w:ascii="Arial" w:eastAsia="Arial" w:hAnsi="Arial" w:cs="Arial"/>
          <w:sz w:val="24"/>
          <w:szCs w:val="24"/>
        </w:rPr>
        <w:t xml:space="preserve"> for a </w:t>
      </w:r>
      <w:r w:rsidR="53B35EC2" w:rsidRPr="05999A02">
        <w:rPr>
          <w:rFonts w:ascii="Arial" w:eastAsia="Arial" w:hAnsi="Arial" w:cs="Arial"/>
          <w:sz w:val="24"/>
          <w:szCs w:val="24"/>
        </w:rPr>
        <w:t xml:space="preserve">successful </w:t>
      </w:r>
      <w:r w:rsidR="001506C1" w:rsidRPr="00461EC8">
        <w:rPr>
          <w:rFonts w:ascii="Arial" w:eastAsia="Arial" w:hAnsi="Arial" w:cs="Arial"/>
          <w:sz w:val="24"/>
          <w:szCs w:val="24"/>
        </w:rPr>
        <w:t>café</w:t>
      </w:r>
      <w:r w:rsidR="001506C1" w:rsidRPr="05999A02">
        <w:rPr>
          <w:rFonts w:ascii="Arial" w:eastAsia="Arial" w:hAnsi="Arial" w:cs="Arial"/>
          <w:sz w:val="24"/>
          <w:szCs w:val="24"/>
        </w:rPr>
        <w:t xml:space="preserve"> </w:t>
      </w:r>
      <w:r w:rsidR="53B35EC2" w:rsidRPr="05999A02">
        <w:rPr>
          <w:rFonts w:ascii="Arial" w:eastAsia="Arial" w:hAnsi="Arial" w:cs="Arial"/>
          <w:sz w:val="24"/>
          <w:szCs w:val="24"/>
        </w:rPr>
        <w:t>shop</w:t>
      </w:r>
      <w:r w:rsidRPr="05999A02">
        <w:rPr>
          <w:rFonts w:ascii="Arial" w:eastAsia="Arial" w:hAnsi="Arial" w:cs="Arial"/>
          <w:sz w:val="24"/>
          <w:szCs w:val="24"/>
        </w:rPr>
        <w:t xml:space="preserve">. </w:t>
      </w:r>
      <w:r w:rsidR="420C4164" w:rsidRPr="05999A02">
        <w:rPr>
          <w:rFonts w:ascii="Arial" w:eastAsia="Arial" w:hAnsi="Arial" w:cs="Arial"/>
          <w:sz w:val="24"/>
          <w:szCs w:val="24"/>
        </w:rPr>
        <w:t>Selecting the right furniture and decor is another crucial choice for the business</w:t>
      </w:r>
      <w:r w:rsidR="111388E5" w:rsidRPr="05999A02">
        <w:rPr>
          <w:rFonts w:ascii="Arial" w:eastAsia="Arial" w:hAnsi="Arial" w:cs="Arial"/>
          <w:sz w:val="24"/>
          <w:szCs w:val="24"/>
        </w:rPr>
        <w:t>.</w:t>
      </w:r>
    </w:p>
    <w:p w14:paraId="4DA55DF4" w14:textId="19A71AF6" w:rsidR="00D56E67" w:rsidRDefault="00D56E67" w:rsidP="004536D4">
      <w:pPr>
        <w:spacing w:line="360" w:lineRule="auto"/>
        <w:jc w:val="both"/>
        <w:rPr>
          <w:rFonts w:ascii="Arial" w:eastAsia="Arial" w:hAnsi="Arial" w:cs="Arial"/>
          <w:b/>
          <w:bCs/>
          <w:i/>
          <w:iCs/>
          <w:sz w:val="24"/>
          <w:szCs w:val="24"/>
        </w:rPr>
      </w:pPr>
    </w:p>
    <w:p w14:paraId="288012AD" w14:textId="4103C31C" w:rsidR="005328E9" w:rsidRDefault="32D259AE" w:rsidP="004536D4">
      <w:pPr>
        <w:spacing w:line="360" w:lineRule="auto"/>
        <w:jc w:val="both"/>
        <w:rPr>
          <w:rFonts w:ascii="Arial" w:eastAsia="Arial" w:hAnsi="Arial" w:cs="Arial"/>
          <w:b/>
          <w:bCs/>
          <w:i/>
          <w:iCs/>
          <w:sz w:val="24"/>
          <w:szCs w:val="24"/>
        </w:rPr>
      </w:pPr>
      <w:r w:rsidRPr="05999A02">
        <w:rPr>
          <w:rFonts w:ascii="Arial" w:eastAsia="Arial" w:hAnsi="Arial" w:cs="Arial"/>
          <w:b/>
          <w:bCs/>
          <w:i/>
          <w:iCs/>
          <w:sz w:val="24"/>
          <w:szCs w:val="24"/>
        </w:rPr>
        <w:t>6.</w:t>
      </w:r>
      <w:r w:rsidR="43AF9D3E" w:rsidRPr="05999A02">
        <w:rPr>
          <w:rFonts w:ascii="Arial" w:eastAsia="Arial" w:hAnsi="Arial" w:cs="Arial"/>
          <w:b/>
          <w:bCs/>
          <w:i/>
          <w:iCs/>
          <w:sz w:val="24"/>
          <w:szCs w:val="24"/>
        </w:rPr>
        <w:t>3</w:t>
      </w:r>
      <w:r w:rsidRPr="05999A02">
        <w:rPr>
          <w:rFonts w:ascii="Arial" w:eastAsia="Arial" w:hAnsi="Arial" w:cs="Arial"/>
          <w:b/>
          <w:bCs/>
          <w:sz w:val="24"/>
          <w:szCs w:val="24"/>
        </w:rPr>
        <w:t xml:space="preserve"> </w:t>
      </w:r>
      <w:r w:rsidR="3054E60C" w:rsidRPr="05999A02">
        <w:rPr>
          <w:rFonts w:ascii="Arial" w:eastAsia="Arial" w:hAnsi="Arial" w:cs="Arial"/>
          <w:b/>
          <w:bCs/>
          <w:i/>
          <w:iCs/>
          <w:sz w:val="24"/>
          <w:szCs w:val="24"/>
        </w:rPr>
        <w:t xml:space="preserve">Key </w:t>
      </w:r>
      <w:r w:rsidR="3A1E54E6" w:rsidRPr="05999A02">
        <w:rPr>
          <w:rFonts w:ascii="Arial" w:eastAsia="Arial" w:hAnsi="Arial" w:cs="Arial"/>
          <w:b/>
          <w:bCs/>
          <w:i/>
          <w:iCs/>
          <w:sz w:val="24"/>
          <w:szCs w:val="24"/>
        </w:rPr>
        <w:t>Suppliers</w:t>
      </w:r>
    </w:p>
    <w:p w14:paraId="4F4E631A" w14:textId="066BA69F" w:rsidR="00DF17F9" w:rsidRDefault="4234140A" w:rsidP="004536D4">
      <w:pPr>
        <w:spacing w:line="360" w:lineRule="auto"/>
        <w:jc w:val="both"/>
        <w:rPr>
          <w:rFonts w:ascii="Arial" w:eastAsia="Arial" w:hAnsi="Arial" w:cs="Arial"/>
          <w:sz w:val="24"/>
          <w:szCs w:val="24"/>
        </w:rPr>
      </w:pPr>
      <w:r w:rsidRPr="05999A02">
        <w:rPr>
          <w:rFonts w:ascii="Arial" w:eastAsia="Arial" w:hAnsi="Arial" w:cs="Arial"/>
          <w:sz w:val="24"/>
          <w:szCs w:val="24"/>
        </w:rPr>
        <w:t>We will</w:t>
      </w:r>
      <w:r w:rsidR="2CF9AC3D" w:rsidRPr="05999A02">
        <w:rPr>
          <w:rFonts w:ascii="Arial" w:eastAsia="Arial" w:hAnsi="Arial" w:cs="Arial"/>
          <w:sz w:val="24"/>
          <w:szCs w:val="24"/>
        </w:rPr>
        <w:t xml:space="preserve"> buy</w:t>
      </w:r>
      <w:r w:rsidR="65A42038" w:rsidRPr="05999A02">
        <w:rPr>
          <w:rFonts w:ascii="Arial" w:eastAsia="Arial" w:hAnsi="Arial" w:cs="Arial"/>
          <w:sz w:val="24"/>
          <w:szCs w:val="24"/>
        </w:rPr>
        <w:t xml:space="preserve"> coffee</w:t>
      </w:r>
      <w:r w:rsidR="441F0BB6" w:rsidRPr="05999A02">
        <w:rPr>
          <w:rFonts w:ascii="Arial" w:eastAsia="Arial" w:hAnsi="Arial" w:cs="Arial"/>
          <w:sz w:val="24"/>
          <w:szCs w:val="24"/>
        </w:rPr>
        <w:t xml:space="preserve"> bean </w:t>
      </w:r>
      <w:r w:rsidR="459D29A5" w:rsidRPr="05999A02">
        <w:rPr>
          <w:rFonts w:ascii="Arial" w:eastAsia="Arial" w:hAnsi="Arial" w:cs="Arial"/>
          <w:sz w:val="24"/>
          <w:szCs w:val="24"/>
        </w:rPr>
        <w:t>assortments</w:t>
      </w:r>
      <w:r w:rsidR="7301FE84" w:rsidRPr="05999A02">
        <w:rPr>
          <w:rFonts w:ascii="Arial" w:eastAsia="Arial" w:hAnsi="Arial" w:cs="Arial"/>
          <w:sz w:val="24"/>
          <w:szCs w:val="24"/>
        </w:rPr>
        <w:t>, tea range and all the other disposables</w:t>
      </w:r>
      <w:r w:rsidR="441F0BB6" w:rsidRPr="05999A02">
        <w:rPr>
          <w:rFonts w:ascii="Arial" w:eastAsia="Arial" w:hAnsi="Arial" w:cs="Arial"/>
          <w:sz w:val="24"/>
          <w:szCs w:val="24"/>
        </w:rPr>
        <w:t xml:space="preserve"> from</w:t>
      </w:r>
      <w:r w:rsidR="7B607A22" w:rsidRPr="05999A02">
        <w:rPr>
          <w:rFonts w:ascii="Arial" w:eastAsia="Arial" w:hAnsi="Arial" w:cs="Arial"/>
          <w:sz w:val="24"/>
          <w:szCs w:val="24"/>
        </w:rPr>
        <w:t xml:space="preserve"> our </w:t>
      </w:r>
      <w:r w:rsidR="49AEF173" w:rsidRPr="05999A02">
        <w:rPr>
          <w:rFonts w:ascii="Arial" w:eastAsia="Arial" w:hAnsi="Arial" w:cs="Arial"/>
          <w:sz w:val="24"/>
          <w:szCs w:val="24"/>
        </w:rPr>
        <w:t xml:space="preserve">partner </w:t>
      </w:r>
      <w:r w:rsidR="0C7BA9F5" w:rsidRPr="05999A02">
        <w:rPr>
          <w:rFonts w:ascii="Arial" w:eastAsia="Arial" w:hAnsi="Arial" w:cs="Arial"/>
          <w:sz w:val="24"/>
          <w:szCs w:val="24"/>
        </w:rPr>
        <w:t>supplier</w:t>
      </w:r>
      <w:r w:rsidR="441F0BB6" w:rsidRPr="05999A02">
        <w:rPr>
          <w:rFonts w:ascii="Arial" w:eastAsia="Arial" w:hAnsi="Arial" w:cs="Arial"/>
          <w:sz w:val="24"/>
          <w:szCs w:val="24"/>
        </w:rPr>
        <w:t xml:space="preserve"> </w:t>
      </w:r>
      <w:r w:rsidR="305B1F61" w:rsidRPr="05999A02">
        <w:rPr>
          <w:rFonts w:ascii="Arial" w:eastAsia="Arial" w:hAnsi="Arial" w:cs="Arial"/>
          <w:sz w:val="24"/>
          <w:szCs w:val="24"/>
        </w:rPr>
        <w:t xml:space="preserve">Pure </w:t>
      </w:r>
      <w:proofErr w:type="gramStart"/>
      <w:r w:rsidR="305B1F61" w:rsidRPr="05999A02">
        <w:rPr>
          <w:rFonts w:ascii="Arial" w:eastAsia="Arial" w:hAnsi="Arial" w:cs="Arial"/>
          <w:sz w:val="24"/>
          <w:szCs w:val="24"/>
        </w:rPr>
        <w:t>Gusto</w:t>
      </w:r>
      <w:r w:rsidR="4B9D12C0" w:rsidRPr="05999A02">
        <w:rPr>
          <w:rFonts w:ascii="Arial" w:eastAsia="Arial" w:hAnsi="Arial" w:cs="Arial"/>
          <w:sz w:val="24"/>
          <w:szCs w:val="24"/>
        </w:rPr>
        <w:t>(</w:t>
      </w:r>
      <w:proofErr w:type="gramEnd"/>
      <w:r w:rsidR="4B9D12C0" w:rsidRPr="05999A02">
        <w:rPr>
          <w:rFonts w:ascii="Arial" w:eastAsia="Arial" w:hAnsi="Arial" w:cs="Arial"/>
          <w:sz w:val="24"/>
          <w:szCs w:val="24"/>
        </w:rPr>
        <w:t>www.puregusto.co.uk, n.d.)</w:t>
      </w:r>
      <w:r w:rsidR="441F0BB6" w:rsidRPr="05999A02">
        <w:rPr>
          <w:rFonts w:ascii="Arial" w:eastAsia="Arial" w:hAnsi="Arial" w:cs="Arial"/>
          <w:sz w:val="24"/>
          <w:szCs w:val="24"/>
        </w:rPr>
        <w:t xml:space="preserve"> who will provide high-quality and ethically sourced</w:t>
      </w:r>
      <w:r w:rsidR="5C056E4B" w:rsidRPr="05999A02">
        <w:rPr>
          <w:rFonts w:ascii="Arial" w:eastAsia="Arial" w:hAnsi="Arial" w:cs="Arial"/>
          <w:sz w:val="24"/>
          <w:szCs w:val="24"/>
        </w:rPr>
        <w:t xml:space="preserve"> products.</w:t>
      </w:r>
      <w:r w:rsidR="441F0BB6" w:rsidRPr="05999A02">
        <w:rPr>
          <w:rFonts w:ascii="Arial" w:eastAsia="Arial" w:hAnsi="Arial" w:cs="Arial"/>
          <w:sz w:val="24"/>
          <w:szCs w:val="24"/>
        </w:rPr>
        <w:t xml:space="preserve"> </w:t>
      </w:r>
      <w:r w:rsidR="4ADC14AE" w:rsidRPr="05999A02">
        <w:rPr>
          <w:rFonts w:ascii="Arial" w:eastAsia="Arial" w:hAnsi="Arial" w:cs="Arial"/>
          <w:sz w:val="24"/>
          <w:szCs w:val="24"/>
        </w:rPr>
        <w:t>L</w:t>
      </w:r>
      <w:r w:rsidR="441F0BB6" w:rsidRPr="05999A02">
        <w:rPr>
          <w:rFonts w:ascii="Arial" w:eastAsia="Arial" w:hAnsi="Arial" w:cs="Arial"/>
          <w:sz w:val="24"/>
          <w:szCs w:val="24"/>
        </w:rPr>
        <w:t>ocal bakeries and food suppliers, homemade bakery shops which will advertise the company</w:t>
      </w:r>
      <w:r w:rsidR="23C7A085" w:rsidRPr="05999A02">
        <w:rPr>
          <w:rFonts w:ascii="Arial" w:eastAsia="Arial" w:hAnsi="Arial" w:cs="Arial"/>
          <w:sz w:val="24"/>
          <w:szCs w:val="24"/>
        </w:rPr>
        <w:t xml:space="preserve"> like</w:t>
      </w:r>
      <w:r w:rsidR="441F0BB6" w:rsidRPr="05999A02">
        <w:rPr>
          <w:rFonts w:ascii="Arial" w:eastAsia="Arial" w:hAnsi="Arial" w:cs="Arial"/>
          <w:sz w:val="24"/>
          <w:szCs w:val="24"/>
        </w:rPr>
        <w:t xml:space="preserve"> </w:t>
      </w:r>
      <w:r w:rsidR="151D609B" w:rsidRPr="05999A02">
        <w:rPr>
          <w:rFonts w:ascii="Arial" w:eastAsia="Arial" w:hAnsi="Arial" w:cs="Arial"/>
          <w:sz w:val="24"/>
          <w:szCs w:val="24"/>
        </w:rPr>
        <w:t xml:space="preserve">Homemade by </w:t>
      </w:r>
      <w:proofErr w:type="gramStart"/>
      <w:r w:rsidR="151D609B" w:rsidRPr="05999A02">
        <w:rPr>
          <w:rFonts w:ascii="Arial" w:eastAsia="Arial" w:hAnsi="Arial" w:cs="Arial"/>
          <w:sz w:val="24"/>
          <w:szCs w:val="24"/>
        </w:rPr>
        <w:t>Ella(</w:t>
      </w:r>
      <w:proofErr w:type="gramEnd"/>
      <w:r w:rsidR="151D609B" w:rsidRPr="05999A02">
        <w:rPr>
          <w:rFonts w:ascii="Arial" w:eastAsia="Arial" w:hAnsi="Arial" w:cs="Arial"/>
          <w:sz w:val="24"/>
          <w:szCs w:val="24"/>
        </w:rPr>
        <w:t xml:space="preserve">Homemade by Ella, n.d.) and </w:t>
      </w:r>
      <w:r w:rsidR="441F0BB6" w:rsidRPr="05999A02">
        <w:rPr>
          <w:rFonts w:ascii="Arial" w:eastAsia="Arial" w:hAnsi="Arial" w:cs="Arial"/>
          <w:sz w:val="24"/>
          <w:szCs w:val="24"/>
        </w:rPr>
        <w:t>book suppliers who will help to manage the effectiveness of the library are the key suppliers that operate and sell to customers on a day-to-day basis.</w:t>
      </w:r>
    </w:p>
    <w:p w14:paraId="69D254B1" w14:textId="0ED32498" w:rsidR="00531C13" w:rsidRDefault="00531C13">
      <w:pPr>
        <w:overflowPunct/>
        <w:autoSpaceDE/>
        <w:autoSpaceDN/>
        <w:adjustRightInd/>
        <w:spacing w:after="200" w:line="276" w:lineRule="auto"/>
        <w:textAlignment w:val="auto"/>
        <w:rPr>
          <w:rFonts w:ascii="Arial" w:eastAsia="Arial" w:hAnsi="Arial" w:cs="Arial"/>
          <w:i/>
          <w:iCs/>
          <w:color w:val="FF0000"/>
          <w:sz w:val="24"/>
          <w:szCs w:val="24"/>
        </w:rPr>
      </w:pPr>
      <w:r>
        <w:rPr>
          <w:rFonts w:ascii="Arial" w:eastAsia="Arial" w:hAnsi="Arial" w:cs="Arial"/>
          <w:i/>
          <w:iCs/>
          <w:color w:val="FF0000"/>
          <w:sz w:val="24"/>
          <w:szCs w:val="24"/>
        </w:rPr>
        <w:br w:type="page"/>
      </w:r>
    </w:p>
    <w:p w14:paraId="0E4C6FEA" w14:textId="77777777" w:rsidR="00531C13" w:rsidRPr="006335C7" w:rsidRDefault="00A161F3" w:rsidP="004536D4">
      <w:pPr>
        <w:pStyle w:val="Heading3"/>
        <w:spacing w:line="360" w:lineRule="auto"/>
        <w:rPr>
          <w:rFonts w:ascii="Arial" w:eastAsia="Arial" w:hAnsi="Arial" w:cs="Arial"/>
          <w:szCs w:val="24"/>
        </w:rPr>
      </w:pPr>
      <w:r w:rsidRPr="006335C7">
        <w:rPr>
          <w:rFonts w:ascii="Arial" w:eastAsia="Arial" w:hAnsi="Arial" w:cs="Arial"/>
          <w:bCs/>
          <w:szCs w:val="24"/>
        </w:rPr>
        <w:lastRenderedPageBreak/>
        <w:t>7</w:t>
      </w:r>
      <w:r w:rsidR="002E250A" w:rsidRPr="006335C7">
        <w:rPr>
          <w:rFonts w:ascii="Arial" w:eastAsia="Arial" w:hAnsi="Arial" w:cs="Arial"/>
          <w:bCs/>
          <w:szCs w:val="24"/>
        </w:rPr>
        <w:t xml:space="preserve">. </w:t>
      </w:r>
      <w:r w:rsidR="00DE5D91" w:rsidRPr="006335C7">
        <w:rPr>
          <w:rFonts w:ascii="Arial" w:eastAsia="Arial" w:hAnsi="Arial" w:cs="Arial"/>
          <w:bCs/>
          <w:szCs w:val="24"/>
        </w:rPr>
        <w:t xml:space="preserve"> </w:t>
      </w:r>
      <w:r w:rsidR="0012424E" w:rsidRPr="004536D4">
        <w:rPr>
          <w:rStyle w:val="Heading3Char"/>
          <w:rFonts w:ascii="Arial" w:eastAsia="Arial" w:hAnsi="Arial" w:cs="Arial"/>
          <w:b/>
          <w:bCs/>
        </w:rPr>
        <w:t>FINANCES AND START-UP SUPPORT</w:t>
      </w:r>
      <w:r w:rsidR="4981501A" w:rsidRPr="006335C7">
        <w:rPr>
          <w:rFonts w:ascii="Arial" w:eastAsia="Arial" w:hAnsi="Arial" w:cs="Arial"/>
          <w:szCs w:val="24"/>
        </w:rPr>
        <w:t xml:space="preserve"> </w:t>
      </w:r>
    </w:p>
    <w:p w14:paraId="0A7EFB94" w14:textId="0EA321F4" w:rsidR="00A161F3" w:rsidRDefault="02DCF725" w:rsidP="004536D4">
      <w:pPr>
        <w:spacing w:line="360" w:lineRule="auto"/>
        <w:jc w:val="both"/>
        <w:rPr>
          <w:rFonts w:ascii="Arial" w:eastAsia="Arial" w:hAnsi="Arial" w:cs="Arial"/>
          <w:b/>
          <w:bCs/>
          <w:sz w:val="24"/>
          <w:szCs w:val="24"/>
        </w:rPr>
      </w:pPr>
      <w:r w:rsidRPr="05999A02">
        <w:rPr>
          <w:rFonts w:ascii="Arial" w:eastAsia="Arial" w:hAnsi="Arial" w:cs="Arial"/>
          <w:sz w:val="24"/>
          <w:szCs w:val="24"/>
        </w:rPr>
        <w:t>The projected financial summary indicates an overall profit of £1</w:t>
      </w:r>
      <w:r w:rsidR="1E77784D" w:rsidRPr="05999A02">
        <w:rPr>
          <w:rFonts w:ascii="Arial" w:eastAsia="Arial" w:hAnsi="Arial" w:cs="Arial"/>
          <w:sz w:val="24"/>
          <w:szCs w:val="24"/>
        </w:rPr>
        <w:t>9,82</w:t>
      </w:r>
      <w:r w:rsidR="66C9AAFF" w:rsidRPr="05999A02">
        <w:rPr>
          <w:rFonts w:ascii="Arial" w:eastAsia="Arial" w:hAnsi="Arial" w:cs="Arial"/>
          <w:sz w:val="24"/>
          <w:szCs w:val="24"/>
        </w:rPr>
        <w:t>0</w:t>
      </w:r>
      <w:r w:rsidRPr="05999A02">
        <w:rPr>
          <w:rFonts w:ascii="Arial" w:eastAsia="Arial" w:hAnsi="Arial" w:cs="Arial"/>
          <w:sz w:val="24"/>
          <w:szCs w:val="24"/>
        </w:rPr>
        <w:t xml:space="preserve"> for the first year of operations. This positive outcome is contingent upon achieving the estimated sales and securing the projected funding and loans. </w:t>
      </w:r>
    </w:p>
    <w:p w14:paraId="578DA360" w14:textId="7622A1C3" w:rsidR="4981501A" w:rsidRDefault="4981501A" w:rsidP="72B68993">
      <w:pPr>
        <w:jc w:val="both"/>
        <w:rPr>
          <w:rFonts w:ascii="Arial" w:eastAsia="Arial" w:hAnsi="Arial" w:cs="Arial"/>
          <w:i/>
          <w:iCs/>
          <w:color w:val="FF0000"/>
          <w:sz w:val="24"/>
          <w:szCs w:val="24"/>
        </w:rPr>
      </w:pPr>
      <w:r w:rsidRPr="72B68993">
        <w:rPr>
          <w:rFonts w:ascii="Arial" w:eastAsia="Arial" w:hAnsi="Arial" w:cs="Arial"/>
          <w:i/>
          <w:iCs/>
          <w:color w:val="FF0000"/>
          <w:sz w:val="24"/>
          <w:szCs w:val="24"/>
        </w:rPr>
        <w:t xml:space="preserve"> </w:t>
      </w:r>
    </w:p>
    <w:tbl>
      <w:tblPr>
        <w:tblW w:w="5969" w:type="dxa"/>
        <w:tblLayout w:type="fixed"/>
        <w:tblLook w:val="0600" w:firstRow="0" w:lastRow="0" w:firstColumn="0" w:lastColumn="0" w:noHBand="1" w:noVBand="1"/>
      </w:tblPr>
      <w:tblGrid>
        <w:gridCol w:w="4125"/>
        <w:gridCol w:w="1524"/>
        <w:gridCol w:w="320"/>
      </w:tblGrid>
      <w:tr w:rsidR="075BEEDE" w14:paraId="50D62023" w14:textId="77777777" w:rsidTr="05999A02">
        <w:trPr>
          <w:trHeight w:val="594"/>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39D0E42" w14:textId="38128903" w:rsidR="075BEEDE" w:rsidRDefault="20A318AF" w:rsidP="72B68993">
            <w:pPr>
              <w:jc w:val="center"/>
              <w:rPr>
                <w:rFonts w:ascii="Arial" w:eastAsia="Arial" w:hAnsi="Arial" w:cs="Arial"/>
                <w:b/>
                <w:bCs/>
                <w:i/>
                <w:iCs/>
                <w:color w:val="000000" w:themeColor="text1"/>
                <w:sz w:val="24"/>
                <w:szCs w:val="24"/>
              </w:rPr>
            </w:pPr>
            <w:r w:rsidRPr="72B68993">
              <w:rPr>
                <w:rFonts w:ascii="Arial" w:eastAsia="Arial" w:hAnsi="Arial" w:cs="Arial"/>
                <w:b/>
                <w:bCs/>
                <w:i/>
                <w:iCs/>
                <w:color w:val="000000" w:themeColor="text1"/>
                <w:sz w:val="24"/>
                <w:szCs w:val="24"/>
              </w:rPr>
              <w:t>EXPENDITURE</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D7DC97C" w14:textId="0446D1E4" w:rsidR="075BEEDE" w:rsidRDefault="20A318AF" w:rsidP="72B68993">
            <w:pPr>
              <w:jc w:val="center"/>
              <w:rPr>
                <w:rFonts w:ascii="Arial" w:eastAsia="Arial" w:hAnsi="Arial" w:cs="Arial"/>
                <w:b/>
                <w:bCs/>
                <w:i/>
                <w:iCs/>
                <w:color w:val="000000" w:themeColor="text1"/>
                <w:sz w:val="24"/>
                <w:szCs w:val="24"/>
              </w:rPr>
            </w:pPr>
            <w:r w:rsidRPr="72B68993">
              <w:rPr>
                <w:rFonts w:ascii="Arial" w:eastAsia="Arial" w:hAnsi="Arial" w:cs="Arial"/>
                <w:b/>
                <w:bCs/>
                <w:i/>
                <w:iCs/>
                <w:color w:val="000000" w:themeColor="text1"/>
                <w:sz w:val="24"/>
                <w:szCs w:val="24"/>
              </w:rPr>
              <w:t xml:space="preserve">Year 1 </w:t>
            </w:r>
            <w:r w:rsidR="075BEEDE">
              <w:br/>
            </w:r>
            <w:r w:rsidRPr="72B68993">
              <w:rPr>
                <w:rFonts w:ascii="Arial" w:eastAsia="Arial" w:hAnsi="Arial" w:cs="Arial"/>
                <w:b/>
                <w:bCs/>
                <w:i/>
                <w:iCs/>
                <w:color w:val="000000" w:themeColor="text1"/>
                <w:sz w:val="24"/>
                <w:szCs w:val="24"/>
              </w:rPr>
              <w:t>£</w:t>
            </w:r>
          </w:p>
        </w:tc>
      </w:tr>
      <w:tr w:rsidR="075BEEDE" w14:paraId="0A1B2F5A"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B27D699" w14:textId="1354200A"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Company Registration</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3B97B6B" w14:textId="1539C070"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500</w:t>
            </w:r>
          </w:p>
        </w:tc>
      </w:tr>
      <w:tr w:rsidR="075BEEDE" w14:paraId="797B1B47"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DA37955" w14:textId="23BE4A38" w:rsidR="075BEEDE" w:rsidRDefault="1FCE4D6B" w:rsidP="05999A02">
            <w:pPr>
              <w:jc w:val="both"/>
              <w:rPr>
                <w:rFonts w:ascii="Arial" w:eastAsia="Arial" w:hAnsi="Arial" w:cs="Arial"/>
                <w:i/>
                <w:iCs/>
                <w:color w:val="000000" w:themeColor="text1"/>
                <w:sz w:val="24"/>
                <w:szCs w:val="24"/>
              </w:rPr>
            </w:pPr>
            <w:r w:rsidRPr="05999A02">
              <w:rPr>
                <w:rFonts w:ascii="Arial" w:eastAsia="Arial" w:hAnsi="Arial" w:cs="Arial"/>
                <w:i/>
                <w:iCs/>
                <w:color w:val="000000" w:themeColor="text1"/>
                <w:sz w:val="24"/>
                <w:szCs w:val="24"/>
              </w:rPr>
              <w:t>Rent</w:t>
            </w:r>
            <w:r w:rsidR="1B2828A2" w:rsidRPr="05999A02">
              <w:rPr>
                <w:rFonts w:ascii="Arial" w:eastAsia="Arial" w:hAnsi="Arial" w:cs="Arial"/>
                <w:i/>
                <w:iCs/>
                <w:color w:val="000000" w:themeColor="text1"/>
                <w:sz w:val="24"/>
                <w:szCs w:val="24"/>
              </w:rPr>
              <w:t xml:space="preserve"> and </w:t>
            </w:r>
            <w:r w:rsidRPr="05999A02">
              <w:rPr>
                <w:rFonts w:ascii="Arial" w:eastAsia="Arial" w:hAnsi="Arial" w:cs="Arial"/>
                <w:i/>
                <w:iCs/>
                <w:color w:val="000000" w:themeColor="text1"/>
                <w:sz w:val="24"/>
                <w:szCs w:val="24"/>
              </w:rPr>
              <w:t>Rates</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016299E" w14:textId="4B38B780" w:rsidR="075BEEDE" w:rsidRDefault="6ED59A31" w:rsidP="72B68993">
            <w:pPr>
              <w:jc w:val="right"/>
              <w:rPr>
                <w:rFonts w:ascii="Arial" w:eastAsia="Arial" w:hAnsi="Arial" w:cs="Arial"/>
                <w:color w:val="000000" w:themeColor="text1"/>
                <w:sz w:val="24"/>
                <w:szCs w:val="24"/>
              </w:rPr>
            </w:pPr>
            <w:r w:rsidRPr="05999A02">
              <w:rPr>
                <w:rFonts w:ascii="Arial" w:eastAsia="Arial" w:hAnsi="Arial" w:cs="Arial"/>
                <w:color w:val="000000" w:themeColor="text1"/>
                <w:sz w:val="24"/>
                <w:szCs w:val="24"/>
              </w:rPr>
              <w:t>22800</w:t>
            </w:r>
          </w:p>
        </w:tc>
      </w:tr>
      <w:tr w:rsidR="075BEEDE" w14:paraId="4502E66D"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B71C2A4" w14:textId="6253C6BD"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Staff Wages</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F26DE0B" w14:textId="6B899B03"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72000</w:t>
            </w:r>
          </w:p>
        </w:tc>
      </w:tr>
      <w:tr w:rsidR="075BEEDE" w14:paraId="58852CCA"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ECE7005" w14:textId="2A441AA2"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Travel/</w:t>
            </w:r>
            <w:r w:rsidR="5985AB5E" w:rsidRPr="72B68993">
              <w:rPr>
                <w:rFonts w:ascii="Arial" w:eastAsia="Arial" w:hAnsi="Arial" w:cs="Arial"/>
                <w:i/>
                <w:iCs/>
                <w:color w:val="000000" w:themeColor="text1"/>
                <w:sz w:val="24"/>
                <w:szCs w:val="24"/>
              </w:rPr>
              <w:t>Accommodation</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0F161F9D" w14:textId="37AA87F7"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1200</w:t>
            </w:r>
          </w:p>
        </w:tc>
      </w:tr>
      <w:tr w:rsidR="075BEEDE" w14:paraId="7F6759C5"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658ABF8A" w14:textId="75438CC1"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Telephone (mobile)</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6C358C61" w14:textId="617388D4"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600</w:t>
            </w:r>
          </w:p>
        </w:tc>
      </w:tr>
      <w:tr w:rsidR="075BEEDE" w14:paraId="2DF88714"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87699E9" w14:textId="71CE82A4"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Broadband</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BFB0C2B" w14:textId="74656C4A"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480</w:t>
            </w:r>
          </w:p>
        </w:tc>
      </w:tr>
      <w:tr w:rsidR="075BEEDE" w14:paraId="66AABE68"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0C787B45" w14:textId="54E05AAB"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Utilities</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6DA9EBAB" w14:textId="5E8FAABD"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4800</w:t>
            </w:r>
          </w:p>
        </w:tc>
      </w:tr>
      <w:tr w:rsidR="075BEEDE" w14:paraId="51247035"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019F7DC4" w14:textId="07F80735"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 xml:space="preserve">Marketing and materials </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A3E2BEA" w14:textId="47BE1198"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5000</w:t>
            </w:r>
          </w:p>
        </w:tc>
      </w:tr>
      <w:tr w:rsidR="075BEEDE" w14:paraId="05269D66"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5780343" w14:textId="1010D98B"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Insurance</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9BBD95B" w14:textId="5E1BC8A5"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2000</w:t>
            </w:r>
          </w:p>
        </w:tc>
      </w:tr>
      <w:tr w:rsidR="075BEEDE" w14:paraId="1125248B"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89850F4" w14:textId="1265FFB9"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Capital Expenditure/Equipment</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C8BF343" w14:textId="7EA0393B"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15000</w:t>
            </w:r>
          </w:p>
        </w:tc>
      </w:tr>
      <w:tr w:rsidR="075BEEDE" w14:paraId="608BA6E9"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0F9E831D" w14:textId="26953D68"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Training &amp; Development</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0D89077F" w14:textId="6D5AA968" w:rsidR="075BEEDE" w:rsidRDefault="1FCE4D6B" w:rsidP="72B68993">
            <w:pPr>
              <w:jc w:val="right"/>
              <w:rPr>
                <w:rFonts w:ascii="Arial" w:eastAsia="Arial" w:hAnsi="Arial" w:cs="Arial"/>
                <w:color w:val="000000" w:themeColor="text1"/>
                <w:sz w:val="24"/>
                <w:szCs w:val="24"/>
              </w:rPr>
            </w:pPr>
            <w:r w:rsidRPr="43E35B9C">
              <w:rPr>
                <w:rFonts w:ascii="Arial" w:eastAsia="Arial" w:hAnsi="Arial" w:cs="Arial"/>
                <w:color w:val="000000" w:themeColor="text1"/>
                <w:sz w:val="24"/>
                <w:szCs w:val="24"/>
              </w:rPr>
              <w:t>1500</w:t>
            </w:r>
          </w:p>
        </w:tc>
      </w:tr>
      <w:tr w:rsidR="075BEEDE" w14:paraId="2106F3A2"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7BCA998" w14:textId="2B770B3E"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Accounting/Legal</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56C7ED46" w14:textId="2309B9A4"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3000</w:t>
            </w:r>
          </w:p>
        </w:tc>
      </w:tr>
      <w:tr w:rsidR="075BEEDE" w14:paraId="68CAF652"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67AA0EA5" w14:textId="64AB5115"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Outside Services</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38705A2" w14:textId="6972CF4C"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1500</w:t>
            </w:r>
          </w:p>
        </w:tc>
      </w:tr>
      <w:tr w:rsidR="075BEEDE" w14:paraId="380DF6E4"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97F322C" w14:textId="15489603"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Stock/Materials Purchases</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BD3C669" w14:textId="009A5A77"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10000</w:t>
            </w:r>
          </w:p>
        </w:tc>
      </w:tr>
      <w:tr w:rsidR="075BEEDE" w14:paraId="5FE0D51E"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53345FC7" w14:textId="5EE5CA49"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Bank Charges</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51BC88F" w14:textId="0F3CAB60"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600</w:t>
            </w:r>
          </w:p>
        </w:tc>
      </w:tr>
      <w:tr w:rsidR="075BEEDE" w14:paraId="388F07BF"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1EBFEB61" w14:textId="025135B3"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 xml:space="preserve">Office Consumables </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5F8EB546" w14:textId="4EE3A251"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1200</w:t>
            </w:r>
          </w:p>
        </w:tc>
      </w:tr>
      <w:tr w:rsidR="075BEEDE" w14:paraId="0B6ACDD8" w14:textId="77777777" w:rsidTr="05999A02">
        <w:trPr>
          <w:trHeight w:val="30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580B0D7" w14:textId="595C40B0"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Loans Repayments</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7C10E34" w14:textId="2F00701F" w:rsidR="075BEEDE" w:rsidRDefault="20A318AF" w:rsidP="72B68993">
            <w:pPr>
              <w:jc w:val="right"/>
              <w:rPr>
                <w:rFonts w:ascii="Arial" w:eastAsia="Arial" w:hAnsi="Arial" w:cs="Arial"/>
                <w:color w:val="000000" w:themeColor="text1"/>
                <w:sz w:val="24"/>
                <w:szCs w:val="24"/>
              </w:rPr>
            </w:pPr>
            <w:r w:rsidRPr="72B68993">
              <w:rPr>
                <w:rFonts w:ascii="Arial" w:eastAsia="Arial" w:hAnsi="Arial" w:cs="Arial"/>
                <w:color w:val="000000" w:themeColor="text1"/>
                <w:sz w:val="24"/>
                <w:szCs w:val="24"/>
              </w:rPr>
              <w:t>6000</w:t>
            </w:r>
          </w:p>
        </w:tc>
      </w:tr>
      <w:tr w:rsidR="075BEEDE" w14:paraId="4B2F74F1" w14:textId="77777777" w:rsidTr="05999A02">
        <w:trPr>
          <w:trHeight w:val="45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right w:w="15" w:type="dxa"/>
            </w:tcMar>
            <w:vAlign w:val="center"/>
          </w:tcPr>
          <w:p w14:paraId="1AF8CD76" w14:textId="711811F8" w:rsidR="075BEEDE" w:rsidRDefault="20A318AF" w:rsidP="72B68993">
            <w:pPr>
              <w:jc w:val="both"/>
              <w:rPr>
                <w:rFonts w:ascii="Arial" w:eastAsia="Arial" w:hAnsi="Arial" w:cs="Arial"/>
                <w:b/>
                <w:bCs/>
                <w:i/>
                <w:iCs/>
                <w:color w:val="000000" w:themeColor="text1"/>
                <w:sz w:val="24"/>
                <w:szCs w:val="24"/>
              </w:rPr>
            </w:pPr>
            <w:r w:rsidRPr="72B68993">
              <w:rPr>
                <w:rFonts w:ascii="Arial" w:eastAsia="Arial" w:hAnsi="Arial" w:cs="Arial"/>
                <w:b/>
                <w:bCs/>
                <w:i/>
                <w:iCs/>
                <w:color w:val="000000" w:themeColor="text1"/>
                <w:sz w:val="24"/>
                <w:szCs w:val="24"/>
              </w:rPr>
              <w:t>Total Expenditure</w:t>
            </w:r>
          </w:p>
        </w:tc>
        <w:tc>
          <w:tcPr>
            <w:tcW w:w="1844"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right w:w="15" w:type="dxa"/>
            </w:tcMar>
            <w:vAlign w:val="center"/>
          </w:tcPr>
          <w:p w14:paraId="43236C49" w14:textId="56BA9A18" w:rsidR="075BEEDE" w:rsidRDefault="1FCE4D6B" w:rsidP="72B68993">
            <w:pPr>
              <w:rPr>
                <w:rFonts w:ascii="Arial" w:eastAsia="Arial" w:hAnsi="Arial" w:cs="Arial"/>
                <w:b/>
                <w:bCs/>
                <w:color w:val="000000" w:themeColor="text1"/>
                <w:sz w:val="24"/>
                <w:szCs w:val="24"/>
              </w:rPr>
            </w:pPr>
            <w:r w:rsidRPr="05999A02">
              <w:rPr>
                <w:rFonts w:ascii="Arial" w:eastAsia="Arial" w:hAnsi="Arial" w:cs="Arial"/>
                <w:b/>
                <w:bCs/>
                <w:color w:val="000000" w:themeColor="text1"/>
                <w:sz w:val="24"/>
                <w:szCs w:val="24"/>
              </w:rPr>
              <w:t>£     1</w:t>
            </w:r>
            <w:r w:rsidR="1CE00D17" w:rsidRPr="05999A02">
              <w:rPr>
                <w:rFonts w:ascii="Arial" w:eastAsia="Arial" w:hAnsi="Arial" w:cs="Arial"/>
                <w:b/>
                <w:bCs/>
                <w:color w:val="000000" w:themeColor="text1"/>
                <w:sz w:val="24"/>
                <w:szCs w:val="24"/>
              </w:rPr>
              <w:t>48180</w:t>
            </w:r>
          </w:p>
        </w:tc>
      </w:tr>
      <w:tr w:rsidR="075BEEDE" w14:paraId="4C174EC0" w14:textId="77777777" w:rsidTr="05999A02">
        <w:trPr>
          <w:gridAfter w:val="1"/>
          <w:wAfter w:w="320" w:type="dxa"/>
          <w:trHeight w:val="33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9F33ABC" w14:textId="1CED5593" w:rsidR="075BEEDE" w:rsidRDefault="20A318AF" w:rsidP="72B68993">
            <w:pPr>
              <w:jc w:val="center"/>
              <w:rPr>
                <w:rFonts w:ascii="Arial" w:eastAsia="Arial" w:hAnsi="Arial" w:cs="Arial"/>
                <w:b/>
                <w:bCs/>
                <w:i/>
                <w:iCs/>
                <w:color w:val="000000" w:themeColor="text1"/>
                <w:sz w:val="24"/>
                <w:szCs w:val="24"/>
              </w:rPr>
            </w:pPr>
            <w:r w:rsidRPr="72B68993">
              <w:rPr>
                <w:rFonts w:ascii="Arial" w:eastAsia="Arial" w:hAnsi="Arial" w:cs="Arial"/>
                <w:b/>
                <w:bCs/>
                <w:i/>
                <w:iCs/>
                <w:color w:val="000000" w:themeColor="text1"/>
                <w:sz w:val="24"/>
                <w:szCs w:val="24"/>
              </w:rPr>
              <w:t>INCOME</w:t>
            </w:r>
          </w:p>
        </w:tc>
        <w:tc>
          <w:tcPr>
            <w:tcW w:w="152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FBF256C" w14:textId="681F3035" w:rsidR="075BEEDE" w:rsidRDefault="20A318AF" w:rsidP="72B68993">
            <w:pPr>
              <w:jc w:val="center"/>
              <w:rPr>
                <w:rFonts w:ascii="Arial" w:eastAsia="Arial" w:hAnsi="Arial" w:cs="Arial"/>
                <w:b/>
                <w:bCs/>
                <w:i/>
                <w:iCs/>
                <w:color w:val="000000" w:themeColor="text1"/>
                <w:sz w:val="24"/>
                <w:szCs w:val="24"/>
              </w:rPr>
            </w:pPr>
            <w:r w:rsidRPr="72B68993">
              <w:rPr>
                <w:rFonts w:ascii="Arial" w:eastAsia="Arial" w:hAnsi="Arial" w:cs="Arial"/>
                <w:b/>
                <w:bCs/>
                <w:i/>
                <w:iCs/>
                <w:color w:val="000000" w:themeColor="text1"/>
                <w:sz w:val="24"/>
                <w:szCs w:val="24"/>
              </w:rPr>
              <w:t xml:space="preserve">Year 1 </w:t>
            </w:r>
            <w:r w:rsidR="075BEEDE">
              <w:br/>
            </w:r>
            <w:r w:rsidRPr="72B68993">
              <w:rPr>
                <w:rFonts w:ascii="Arial" w:eastAsia="Arial" w:hAnsi="Arial" w:cs="Arial"/>
                <w:b/>
                <w:bCs/>
                <w:i/>
                <w:iCs/>
                <w:color w:val="000000" w:themeColor="text1"/>
                <w:sz w:val="24"/>
                <w:szCs w:val="24"/>
              </w:rPr>
              <w:t>£</w:t>
            </w:r>
          </w:p>
        </w:tc>
      </w:tr>
      <w:tr w:rsidR="075BEEDE" w14:paraId="473DC4C3" w14:textId="77777777" w:rsidTr="05999A02">
        <w:trPr>
          <w:gridAfter w:val="1"/>
          <w:wAfter w:w="320" w:type="dxa"/>
          <w:trHeight w:val="315"/>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76986DB1" w14:textId="7F100BF3" w:rsidR="075BEEDE" w:rsidRDefault="20A318AF" w:rsidP="72B68993">
            <w:pPr>
              <w:jc w:val="both"/>
              <w:rPr>
                <w:rFonts w:ascii="Arial" w:eastAsia="Arial" w:hAnsi="Arial" w:cs="Arial"/>
                <w:color w:val="000000" w:themeColor="text1"/>
                <w:sz w:val="24"/>
                <w:szCs w:val="24"/>
              </w:rPr>
            </w:pPr>
            <w:r w:rsidRPr="72B68993">
              <w:rPr>
                <w:rFonts w:ascii="Arial" w:eastAsia="Arial" w:hAnsi="Arial" w:cs="Arial"/>
                <w:i/>
                <w:iCs/>
                <w:color w:val="000000" w:themeColor="text1"/>
                <w:sz w:val="24"/>
                <w:szCs w:val="24"/>
              </w:rPr>
              <w:t>Sales A</w:t>
            </w:r>
            <w:r w:rsidRPr="72B68993">
              <w:rPr>
                <w:rFonts w:ascii="Arial" w:eastAsia="Arial" w:hAnsi="Arial" w:cs="Arial"/>
                <w:color w:val="000000" w:themeColor="text1"/>
                <w:sz w:val="24"/>
                <w:szCs w:val="24"/>
              </w:rPr>
              <w:t xml:space="preserve"> (</w:t>
            </w:r>
            <w:r w:rsidR="001506C1">
              <w:rPr>
                <w:rFonts w:ascii="Arial" w:eastAsia="Arial" w:hAnsi="Arial" w:cs="Arial"/>
                <w:sz w:val="24"/>
                <w:szCs w:val="24"/>
              </w:rPr>
              <w:t>C</w:t>
            </w:r>
            <w:r w:rsidR="001506C1" w:rsidRPr="00461EC8">
              <w:rPr>
                <w:rFonts w:ascii="Arial" w:eastAsia="Arial" w:hAnsi="Arial" w:cs="Arial"/>
                <w:sz w:val="24"/>
                <w:szCs w:val="24"/>
              </w:rPr>
              <w:t>afé</w:t>
            </w:r>
            <w:r w:rsidR="001506C1" w:rsidRPr="72B68993">
              <w:rPr>
                <w:rFonts w:ascii="Arial" w:eastAsia="Arial" w:hAnsi="Arial" w:cs="Arial"/>
                <w:color w:val="000000" w:themeColor="text1"/>
                <w:sz w:val="24"/>
                <w:szCs w:val="24"/>
              </w:rPr>
              <w:t xml:space="preserve"> </w:t>
            </w:r>
            <w:r w:rsidRPr="72B68993">
              <w:rPr>
                <w:rFonts w:ascii="Arial" w:eastAsia="Arial" w:hAnsi="Arial" w:cs="Arial"/>
                <w:color w:val="000000" w:themeColor="text1"/>
                <w:sz w:val="24"/>
                <w:szCs w:val="24"/>
              </w:rPr>
              <w:t>Sales)</w:t>
            </w:r>
          </w:p>
        </w:tc>
        <w:tc>
          <w:tcPr>
            <w:tcW w:w="152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719F1037" w14:textId="40107E98" w:rsidR="075BEEDE" w:rsidRDefault="20A318AF" w:rsidP="72B68993">
            <w:pPr>
              <w:jc w:val="both"/>
              <w:rPr>
                <w:rFonts w:ascii="Arial" w:eastAsia="Arial" w:hAnsi="Arial" w:cs="Arial"/>
                <w:color w:val="000000" w:themeColor="text1"/>
                <w:sz w:val="24"/>
                <w:szCs w:val="24"/>
              </w:rPr>
            </w:pPr>
            <w:r w:rsidRPr="72B68993">
              <w:rPr>
                <w:rFonts w:ascii="Arial" w:eastAsia="Arial" w:hAnsi="Arial" w:cs="Arial"/>
                <w:color w:val="000000" w:themeColor="text1"/>
                <w:sz w:val="24"/>
                <w:szCs w:val="24"/>
              </w:rPr>
              <w:t>90000</w:t>
            </w:r>
          </w:p>
        </w:tc>
      </w:tr>
      <w:tr w:rsidR="075BEEDE" w14:paraId="7B85CCE1" w14:textId="77777777" w:rsidTr="05999A02">
        <w:trPr>
          <w:gridAfter w:val="1"/>
          <w:wAfter w:w="320" w:type="dxa"/>
          <w:trHeight w:val="315"/>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4314AAF1" w14:textId="2B7FC03E"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Sales B (Library Membership Fee)</w:t>
            </w:r>
          </w:p>
        </w:tc>
        <w:tc>
          <w:tcPr>
            <w:tcW w:w="152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510ED98A" w14:textId="1FB976AB" w:rsidR="075BEEDE" w:rsidRDefault="20A318AF" w:rsidP="72B68993">
            <w:pPr>
              <w:jc w:val="both"/>
              <w:rPr>
                <w:rFonts w:ascii="Arial" w:eastAsia="Arial" w:hAnsi="Arial" w:cs="Arial"/>
                <w:color w:val="000000" w:themeColor="text1"/>
                <w:sz w:val="24"/>
                <w:szCs w:val="24"/>
              </w:rPr>
            </w:pPr>
            <w:r w:rsidRPr="72B68993">
              <w:rPr>
                <w:rFonts w:ascii="Arial" w:eastAsia="Arial" w:hAnsi="Arial" w:cs="Arial"/>
                <w:color w:val="000000" w:themeColor="text1"/>
                <w:sz w:val="24"/>
                <w:szCs w:val="24"/>
              </w:rPr>
              <w:t>20000</w:t>
            </w:r>
          </w:p>
        </w:tc>
      </w:tr>
      <w:tr w:rsidR="075BEEDE" w14:paraId="5D1A6AC3" w14:textId="77777777" w:rsidTr="05999A02">
        <w:trPr>
          <w:gridAfter w:val="1"/>
          <w:wAfter w:w="320" w:type="dxa"/>
          <w:trHeight w:val="315"/>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61BBFDA7" w14:textId="3A125FAB"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Sales C (Event Hosting/Workshops)</w:t>
            </w:r>
          </w:p>
        </w:tc>
        <w:tc>
          <w:tcPr>
            <w:tcW w:w="152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35323040" w14:textId="74F7D069" w:rsidR="075BEEDE" w:rsidRDefault="20A318AF" w:rsidP="72B68993">
            <w:pPr>
              <w:jc w:val="both"/>
              <w:rPr>
                <w:rFonts w:ascii="Arial" w:eastAsia="Arial" w:hAnsi="Arial" w:cs="Arial"/>
                <w:color w:val="000000" w:themeColor="text1"/>
                <w:sz w:val="24"/>
                <w:szCs w:val="24"/>
              </w:rPr>
            </w:pPr>
            <w:r w:rsidRPr="72B68993">
              <w:rPr>
                <w:rFonts w:ascii="Arial" w:eastAsia="Arial" w:hAnsi="Arial" w:cs="Arial"/>
                <w:color w:val="000000" w:themeColor="text1"/>
                <w:sz w:val="24"/>
                <w:szCs w:val="24"/>
              </w:rPr>
              <w:t>15000</w:t>
            </w:r>
          </w:p>
        </w:tc>
      </w:tr>
      <w:tr w:rsidR="075BEEDE" w14:paraId="3A53B93A" w14:textId="77777777" w:rsidTr="05999A02">
        <w:trPr>
          <w:gridAfter w:val="1"/>
          <w:wAfter w:w="320" w:type="dxa"/>
          <w:trHeight w:val="315"/>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7EF40002" w14:textId="19451A54"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Capital Introduced</w:t>
            </w:r>
          </w:p>
        </w:tc>
        <w:tc>
          <w:tcPr>
            <w:tcW w:w="152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447ACCBC" w14:textId="58CD7ACA" w:rsidR="075BEEDE" w:rsidRDefault="20A318AF" w:rsidP="72B68993">
            <w:pPr>
              <w:jc w:val="both"/>
              <w:rPr>
                <w:rFonts w:ascii="Arial" w:eastAsia="Arial" w:hAnsi="Arial" w:cs="Arial"/>
                <w:color w:val="000000" w:themeColor="text1"/>
                <w:sz w:val="24"/>
                <w:szCs w:val="24"/>
              </w:rPr>
            </w:pPr>
            <w:r w:rsidRPr="72B68993">
              <w:rPr>
                <w:rFonts w:ascii="Arial" w:eastAsia="Arial" w:hAnsi="Arial" w:cs="Arial"/>
                <w:color w:val="000000" w:themeColor="text1"/>
                <w:sz w:val="24"/>
                <w:szCs w:val="24"/>
              </w:rPr>
              <w:t>10000</w:t>
            </w:r>
          </w:p>
        </w:tc>
      </w:tr>
      <w:tr w:rsidR="075BEEDE" w14:paraId="3B25F3B9" w14:textId="77777777" w:rsidTr="05999A02">
        <w:trPr>
          <w:gridAfter w:val="1"/>
          <w:wAfter w:w="320" w:type="dxa"/>
          <w:trHeight w:val="315"/>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5B99B0D8" w14:textId="106CC509"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Funding (Grants/Donations)</w:t>
            </w:r>
          </w:p>
        </w:tc>
        <w:tc>
          <w:tcPr>
            <w:tcW w:w="152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4A3CD26F" w14:textId="1797374C" w:rsidR="075BEEDE" w:rsidRDefault="20A318AF" w:rsidP="72B68993">
            <w:pPr>
              <w:jc w:val="both"/>
              <w:rPr>
                <w:rFonts w:ascii="Arial" w:eastAsia="Arial" w:hAnsi="Arial" w:cs="Arial"/>
                <w:color w:val="000000" w:themeColor="text1"/>
                <w:sz w:val="24"/>
                <w:szCs w:val="24"/>
              </w:rPr>
            </w:pPr>
            <w:r w:rsidRPr="72B68993">
              <w:rPr>
                <w:rFonts w:ascii="Arial" w:eastAsia="Arial" w:hAnsi="Arial" w:cs="Arial"/>
                <w:color w:val="000000" w:themeColor="text1"/>
                <w:sz w:val="24"/>
                <w:szCs w:val="24"/>
              </w:rPr>
              <w:t>8000</w:t>
            </w:r>
          </w:p>
        </w:tc>
      </w:tr>
      <w:tr w:rsidR="075BEEDE" w14:paraId="6099E6C4" w14:textId="77777777" w:rsidTr="05999A02">
        <w:trPr>
          <w:gridAfter w:val="1"/>
          <w:wAfter w:w="320" w:type="dxa"/>
          <w:trHeight w:val="315"/>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41CDE965" w14:textId="4A691A32" w:rsidR="075BEEDE" w:rsidRDefault="20A318AF" w:rsidP="72B68993">
            <w:pPr>
              <w:jc w:val="both"/>
              <w:rPr>
                <w:rFonts w:ascii="Arial" w:eastAsia="Arial" w:hAnsi="Arial" w:cs="Arial"/>
                <w:i/>
                <w:iCs/>
                <w:color w:val="000000" w:themeColor="text1"/>
                <w:sz w:val="24"/>
                <w:szCs w:val="24"/>
              </w:rPr>
            </w:pPr>
            <w:r w:rsidRPr="72B68993">
              <w:rPr>
                <w:rFonts w:ascii="Arial" w:eastAsia="Arial" w:hAnsi="Arial" w:cs="Arial"/>
                <w:i/>
                <w:iCs/>
                <w:color w:val="000000" w:themeColor="text1"/>
                <w:sz w:val="24"/>
                <w:szCs w:val="24"/>
              </w:rPr>
              <w:t>Loans/Borrowing</w:t>
            </w:r>
          </w:p>
        </w:tc>
        <w:tc>
          <w:tcPr>
            <w:tcW w:w="152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5D5F2314" w14:textId="6B66F6A0" w:rsidR="075BEEDE" w:rsidRDefault="20A318AF" w:rsidP="72B68993">
            <w:pPr>
              <w:jc w:val="both"/>
              <w:rPr>
                <w:rFonts w:ascii="Arial" w:eastAsia="Arial" w:hAnsi="Arial" w:cs="Arial"/>
                <w:color w:val="000000" w:themeColor="text1"/>
                <w:sz w:val="24"/>
                <w:szCs w:val="24"/>
              </w:rPr>
            </w:pPr>
            <w:r w:rsidRPr="72B68993">
              <w:rPr>
                <w:rFonts w:ascii="Arial" w:eastAsia="Arial" w:hAnsi="Arial" w:cs="Arial"/>
                <w:color w:val="000000" w:themeColor="text1"/>
                <w:sz w:val="24"/>
                <w:szCs w:val="24"/>
              </w:rPr>
              <w:t>25000</w:t>
            </w:r>
          </w:p>
        </w:tc>
      </w:tr>
      <w:tr w:rsidR="075BEEDE" w14:paraId="413DD435" w14:textId="77777777" w:rsidTr="05999A02">
        <w:trPr>
          <w:gridAfter w:val="1"/>
          <w:wAfter w:w="320" w:type="dxa"/>
          <w:trHeight w:val="330"/>
        </w:trPr>
        <w:tc>
          <w:tcPr>
            <w:tcW w:w="41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right w:w="15" w:type="dxa"/>
            </w:tcMar>
            <w:vAlign w:val="bottom"/>
          </w:tcPr>
          <w:p w14:paraId="016A91FE" w14:textId="304D5819" w:rsidR="075BEEDE" w:rsidRDefault="20A318AF" w:rsidP="72B68993">
            <w:pPr>
              <w:jc w:val="both"/>
              <w:rPr>
                <w:rFonts w:ascii="Arial" w:eastAsia="Arial" w:hAnsi="Arial" w:cs="Arial"/>
                <w:b/>
                <w:bCs/>
                <w:i/>
                <w:iCs/>
                <w:color w:val="000000" w:themeColor="text1"/>
                <w:sz w:val="24"/>
                <w:szCs w:val="24"/>
              </w:rPr>
            </w:pPr>
            <w:r w:rsidRPr="72B68993">
              <w:rPr>
                <w:rFonts w:ascii="Arial" w:eastAsia="Arial" w:hAnsi="Arial" w:cs="Arial"/>
                <w:b/>
                <w:bCs/>
                <w:i/>
                <w:iCs/>
                <w:color w:val="000000" w:themeColor="text1"/>
                <w:sz w:val="24"/>
                <w:szCs w:val="24"/>
              </w:rPr>
              <w:t>Total Income</w:t>
            </w:r>
          </w:p>
        </w:tc>
        <w:tc>
          <w:tcPr>
            <w:tcW w:w="152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right w:w="15" w:type="dxa"/>
            </w:tcMar>
            <w:vAlign w:val="bottom"/>
          </w:tcPr>
          <w:p w14:paraId="008802A1" w14:textId="4AD32DD9" w:rsidR="075BEEDE" w:rsidRDefault="20A318AF" w:rsidP="72B68993">
            <w:pPr>
              <w:jc w:val="both"/>
              <w:rPr>
                <w:rFonts w:ascii="Arial" w:eastAsia="Arial" w:hAnsi="Arial" w:cs="Arial"/>
                <w:b/>
                <w:bCs/>
                <w:color w:val="000000" w:themeColor="text1"/>
                <w:sz w:val="24"/>
                <w:szCs w:val="24"/>
              </w:rPr>
            </w:pPr>
            <w:r w:rsidRPr="72B68993">
              <w:rPr>
                <w:rFonts w:ascii="Arial" w:eastAsia="Arial" w:hAnsi="Arial" w:cs="Arial"/>
                <w:b/>
                <w:bCs/>
                <w:color w:val="000000" w:themeColor="text1"/>
                <w:sz w:val="24"/>
                <w:szCs w:val="24"/>
              </w:rPr>
              <w:t>£168000</w:t>
            </w:r>
          </w:p>
        </w:tc>
      </w:tr>
    </w:tbl>
    <w:p w14:paraId="33291C46" w14:textId="14DC180E" w:rsidR="4981501A" w:rsidRDefault="02DCF725" w:rsidP="05999A02">
      <w:pPr>
        <w:jc w:val="both"/>
        <w:rPr>
          <w:rFonts w:ascii="Arial" w:eastAsia="Arial" w:hAnsi="Arial" w:cs="Arial"/>
          <w:i/>
          <w:iCs/>
          <w:color w:val="FF0000"/>
          <w:sz w:val="24"/>
          <w:szCs w:val="24"/>
        </w:rPr>
      </w:pPr>
      <w:r w:rsidRPr="05999A02">
        <w:rPr>
          <w:rFonts w:ascii="Arial" w:eastAsia="Arial" w:hAnsi="Arial" w:cs="Arial"/>
          <w:i/>
          <w:iCs/>
          <w:color w:val="FF0000"/>
          <w:sz w:val="24"/>
          <w:szCs w:val="24"/>
        </w:rPr>
        <w:t xml:space="preserve">  </w:t>
      </w:r>
    </w:p>
    <w:tbl>
      <w:tblPr>
        <w:tblW w:w="4755" w:type="dxa"/>
        <w:tblInd w:w="135" w:type="dxa"/>
        <w:tblLayout w:type="fixed"/>
        <w:tblLook w:val="0600" w:firstRow="0" w:lastRow="0" w:firstColumn="0" w:lastColumn="0" w:noHBand="1" w:noVBand="1"/>
      </w:tblPr>
      <w:tblGrid>
        <w:gridCol w:w="3413"/>
        <w:gridCol w:w="1342"/>
      </w:tblGrid>
      <w:tr w:rsidR="075BEEDE" w14:paraId="2E86C3FE" w14:textId="77777777" w:rsidTr="05999A02">
        <w:trPr>
          <w:trHeight w:val="315"/>
        </w:trPr>
        <w:tc>
          <w:tcPr>
            <w:tcW w:w="3413" w:type="dxa"/>
            <w:tcBorders>
              <w:top w:val="single" w:sz="8" w:space="0" w:color="000000" w:themeColor="text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4A5F2D73" w14:textId="29F7A937" w:rsidR="075BEEDE" w:rsidRDefault="20A318AF" w:rsidP="72B68993">
            <w:pPr>
              <w:jc w:val="center"/>
              <w:rPr>
                <w:rFonts w:ascii="Arial" w:eastAsia="Arial" w:hAnsi="Arial" w:cs="Arial"/>
                <w:b/>
                <w:bCs/>
                <w:color w:val="000000" w:themeColor="text1"/>
                <w:sz w:val="24"/>
                <w:szCs w:val="24"/>
              </w:rPr>
            </w:pPr>
            <w:r w:rsidRPr="72B68993">
              <w:rPr>
                <w:rFonts w:ascii="Arial" w:eastAsia="Arial" w:hAnsi="Arial" w:cs="Arial"/>
                <w:b/>
                <w:bCs/>
                <w:color w:val="000000" w:themeColor="text1"/>
                <w:sz w:val="24"/>
                <w:szCs w:val="24"/>
              </w:rPr>
              <w:t>YEAR ONE PROFIT/LOSS</w:t>
            </w:r>
          </w:p>
        </w:tc>
        <w:tc>
          <w:tcPr>
            <w:tcW w:w="1342" w:type="dxa"/>
            <w:tcBorders>
              <w:top w:val="single" w:sz="8" w:space="0" w:color="000000" w:themeColor="text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right w:w="15" w:type="dxa"/>
            </w:tcMar>
            <w:vAlign w:val="bottom"/>
          </w:tcPr>
          <w:p w14:paraId="4C901381" w14:textId="5CDFCD46" w:rsidR="075BEEDE" w:rsidRDefault="20A318AF" w:rsidP="72B68993">
            <w:pPr>
              <w:jc w:val="center"/>
              <w:rPr>
                <w:rFonts w:ascii="Arial" w:eastAsia="Arial" w:hAnsi="Arial" w:cs="Arial"/>
                <w:b/>
                <w:bCs/>
                <w:color w:val="000000" w:themeColor="text1"/>
                <w:sz w:val="24"/>
                <w:szCs w:val="24"/>
              </w:rPr>
            </w:pPr>
            <w:r w:rsidRPr="72B68993">
              <w:rPr>
                <w:rFonts w:ascii="Arial" w:eastAsia="Arial" w:hAnsi="Arial" w:cs="Arial"/>
                <w:b/>
                <w:bCs/>
                <w:color w:val="000000" w:themeColor="text1"/>
                <w:sz w:val="24"/>
                <w:szCs w:val="24"/>
              </w:rPr>
              <w:t>£</w:t>
            </w:r>
          </w:p>
        </w:tc>
      </w:tr>
      <w:tr w:rsidR="075BEEDE" w14:paraId="3CB5B48B" w14:textId="77777777" w:rsidTr="05999A02">
        <w:trPr>
          <w:trHeight w:val="300"/>
        </w:trPr>
        <w:tc>
          <w:tcPr>
            <w:tcW w:w="3413"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6CA31F0E" w14:textId="3895C8E0" w:rsidR="075BEEDE" w:rsidRDefault="20A318AF" w:rsidP="72B68993">
            <w:pPr>
              <w:rPr>
                <w:rFonts w:ascii="Arial" w:eastAsia="Arial" w:hAnsi="Arial" w:cs="Arial"/>
                <w:color w:val="000000" w:themeColor="text1"/>
                <w:sz w:val="24"/>
                <w:szCs w:val="24"/>
              </w:rPr>
            </w:pPr>
            <w:r w:rsidRPr="72B68993">
              <w:rPr>
                <w:rFonts w:ascii="Arial" w:eastAsia="Arial" w:hAnsi="Arial" w:cs="Arial"/>
                <w:color w:val="000000" w:themeColor="text1"/>
                <w:sz w:val="24"/>
                <w:szCs w:val="24"/>
              </w:rPr>
              <w:t>Total Income</w:t>
            </w:r>
          </w:p>
        </w:tc>
        <w:tc>
          <w:tcPr>
            <w:tcW w:w="1342"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right w:w="15" w:type="dxa"/>
            </w:tcMar>
            <w:vAlign w:val="bottom"/>
          </w:tcPr>
          <w:p w14:paraId="22361555" w14:textId="47696639" w:rsidR="075BEEDE" w:rsidRDefault="20A318AF" w:rsidP="72B68993">
            <w:pPr>
              <w:rPr>
                <w:rFonts w:ascii="Arial" w:eastAsia="Arial" w:hAnsi="Arial" w:cs="Arial"/>
                <w:color w:val="000000" w:themeColor="text1"/>
                <w:sz w:val="24"/>
                <w:szCs w:val="24"/>
              </w:rPr>
            </w:pPr>
            <w:r w:rsidRPr="72B68993">
              <w:rPr>
                <w:rFonts w:ascii="Arial" w:eastAsia="Arial" w:hAnsi="Arial" w:cs="Arial"/>
                <w:color w:val="000000" w:themeColor="text1"/>
                <w:sz w:val="24"/>
                <w:szCs w:val="24"/>
              </w:rPr>
              <w:t>168000</w:t>
            </w:r>
          </w:p>
        </w:tc>
      </w:tr>
      <w:tr w:rsidR="075BEEDE" w14:paraId="704753C5" w14:textId="77777777" w:rsidTr="05999A02">
        <w:trPr>
          <w:trHeight w:val="300"/>
        </w:trPr>
        <w:tc>
          <w:tcPr>
            <w:tcW w:w="3413"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4382616C" w14:textId="7BEC29C5" w:rsidR="075BEEDE" w:rsidRDefault="20A318AF" w:rsidP="72B68993">
            <w:pPr>
              <w:rPr>
                <w:rFonts w:ascii="Arial" w:eastAsia="Arial" w:hAnsi="Arial" w:cs="Arial"/>
                <w:color w:val="000000" w:themeColor="text1"/>
                <w:sz w:val="24"/>
                <w:szCs w:val="24"/>
              </w:rPr>
            </w:pPr>
            <w:r w:rsidRPr="72B68993">
              <w:rPr>
                <w:rFonts w:ascii="Arial" w:eastAsia="Arial" w:hAnsi="Arial" w:cs="Arial"/>
                <w:color w:val="000000" w:themeColor="text1"/>
                <w:sz w:val="24"/>
                <w:szCs w:val="24"/>
              </w:rPr>
              <w:t>Total Expenditure</w:t>
            </w:r>
          </w:p>
        </w:tc>
        <w:tc>
          <w:tcPr>
            <w:tcW w:w="1342"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right w:w="15" w:type="dxa"/>
            </w:tcMar>
            <w:vAlign w:val="bottom"/>
          </w:tcPr>
          <w:p w14:paraId="1A6A708D" w14:textId="39D180D1" w:rsidR="075BEEDE" w:rsidRDefault="1FCE4D6B" w:rsidP="72B68993">
            <w:pPr>
              <w:rPr>
                <w:rFonts w:ascii="Arial" w:eastAsia="Arial" w:hAnsi="Arial" w:cs="Arial"/>
                <w:color w:val="000000" w:themeColor="text1"/>
                <w:sz w:val="24"/>
                <w:szCs w:val="24"/>
              </w:rPr>
            </w:pPr>
            <w:r w:rsidRPr="05999A02">
              <w:rPr>
                <w:rFonts w:ascii="Arial" w:eastAsia="Arial" w:hAnsi="Arial" w:cs="Arial"/>
                <w:color w:val="000000" w:themeColor="text1"/>
                <w:sz w:val="24"/>
                <w:szCs w:val="24"/>
              </w:rPr>
              <w:t>1</w:t>
            </w:r>
            <w:r w:rsidR="10E99C3A" w:rsidRPr="05999A02">
              <w:rPr>
                <w:rFonts w:ascii="Arial" w:eastAsia="Arial" w:hAnsi="Arial" w:cs="Arial"/>
                <w:color w:val="000000" w:themeColor="text1"/>
                <w:sz w:val="24"/>
                <w:szCs w:val="24"/>
              </w:rPr>
              <w:t>48180</w:t>
            </w:r>
          </w:p>
        </w:tc>
      </w:tr>
      <w:tr w:rsidR="075BEEDE" w14:paraId="7D5BA063" w14:textId="77777777" w:rsidTr="05999A02">
        <w:trPr>
          <w:trHeight w:val="105"/>
        </w:trPr>
        <w:tc>
          <w:tcPr>
            <w:tcW w:w="3413"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4CEEF913" w14:textId="2966025F" w:rsidR="075BEEDE" w:rsidRDefault="075BEEDE" w:rsidP="72B68993">
            <w:pPr>
              <w:rPr>
                <w:rFonts w:ascii="Arial" w:eastAsia="Arial" w:hAnsi="Arial" w:cs="Arial"/>
                <w:sz w:val="24"/>
                <w:szCs w:val="24"/>
              </w:rPr>
            </w:pPr>
          </w:p>
        </w:tc>
        <w:tc>
          <w:tcPr>
            <w:tcW w:w="1342"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right w:w="15" w:type="dxa"/>
            </w:tcMar>
            <w:vAlign w:val="bottom"/>
          </w:tcPr>
          <w:p w14:paraId="61414CE2" w14:textId="668D7AC9" w:rsidR="075BEEDE" w:rsidRDefault="075BEEDE" w:rsidP="72B68993">
            <w:pPr>
              <w:rPr>
                <w:rFonts w:ascii="Arial" w:eastAsia="Arial" w:hAnsi="Arial" w:cs="Arial"/>
                <w:color w:val="000000" w:themeColor="text1"/>
                <w:sz w:val="24"/>
                <w:szCs w:val="24"/>
              </w:rPr>
            </w:pPr>
          </w:p>
        </w:tc>
      </w:tr>
      <w:tr w:rsidR="075BEEDE" w14:paraId="34484073" w14:textId="77777777" w:rsidTr="05999A02">
        <w:trPr>
          <w:trHeight w:val="300"/>
        </w:trPr>
        <w:tc>
          <w:tcPr>
            <w:tcW w:w="3413"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BFBFBF" w:themeFill="background1" w:themeFillShade="BF"/>
            <w:tcMar>
              <w:top w:w="15" w:type="dxa"/>
              <w:left w:w="15" w:type="dxa"/>
              <w:right w:w="15" w:type="dxa"/>
            </w:tcMar>
            <w:vAlign w:val="bottom"/>
          </w:tcPr>
          <w:p w14:paraId="7B736ABE" w14:textId="6F7BC724" w:rsidR="075BEEDE" w:rsidRDefault="20A318AF" w:rsidP="72B68993">
            <w:pPr>
              <w:rPr>
                <w:rFonts w:ascii="Arial" w:eastAsia="Arial" w:hAnsi="Arial" w:cs="Arial"/>
                <w:b/>
                <w:bCs/>
                <w:color w:val="000000" w:themeColor="text1"/>
                <w:sz w:val="24"/>
                <w:szCs w:val="24"/>
              </w:rPr>
            </w:pPr>
            <w:r w:rsidRPr="72B68993">
              <w:rPr>
                <w:rFonts w:ascii="Arial" w:eastAsia="Arial" w:hAnsi="Arial" w:cs="Arial"/>
                <w:b/>
                <w:bCs/>
                <w:color w:val="000000" w:themeColor="text1"/>
                <w:sz w:val="24"/>
                <w:szCs w:val="24"/>
              </w:rPr>
              <w:t>Profit/Loss</w:t>
            </w:r>
          </w:p>
        </w:tc>
        <w:tc>
          <w:tcPr>
            <w:tcW w:w="1342"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BFBFBF" w:themeFill="background1" w:themeFillShade="BF"/>
            <w:tcMar>
              <w:top w:w="15" w:type="dxa"/>
              <w:left w:w="15" w:type="dxa"/>
              <w:right w:w="15" w:type="dxa"/>
            </w:tcMar>
            <w:vAlign w:val="bottom"/>
          </w:tcPr>
          <w:p w14:paraId="727CD2F4" w14:textId="5A938091" w:rsidR="075BEEDE" w:rsidRDefault="1FCE4D6B" w:rsidP="72B68993">
            <w:pPr>
              <w:rPr>
                <w:rFonts w:ascii="Arial" w:eastAsia="Arial" w:hAnsi="Arial" w:cs="Arial"/>
                <w:b/>
                <w:bCs/>
                <w:color w:val="000000" w:themeColor="text1"/>
                <w:sz w:val="24"/>
                <w:szCs w:val="24"/>
              </w:rPr>
            </w:pPr>
            <w:r w:rsidRPr="05999A02">
              <w:rPr>
                <w:rFonts w:ascii="Arial" w:eastAsia="Arial" w:hAnsi="Arial" w:cs="Arial"/>
                <w:b/>
                <w:bCs/>
                <w:color w:val="000000" w:themeColor="text1"/>
                <w:sz w:val="24"/>
                <w:szCs w:val="24"/>
              </w:rPr>
              <w:t>£</w:t>
            </w:r>
            <w:r w:rsidR="3C0706D7" w:rsidRPr="05999A02">
              <w:rPr>
                <w:rFonts w:ascii="Arial" w:eastAsia="Arial" w:hAnsi="Arial" w:cs="Arial"/>
                <w:b/>
                <w:bCs/>
                <w:color w:val="000000" w:themeColor="text1"/>
                <w:sz w:val="24"/>
                <w:szCs w:val="24"/>
              </w:rPr>
              <w:t>19820</w:t>
            </w:r>
          </w:p>
        </w:tc>
      </w:tr>
      <w:tr w:rsidR="075BEEDE" w14:paraId="23CF7DD6" w14:textId="77777777" w:rsidTr="004536D4">
        <w:trPr>
          <w:trHeight w:val="33"/>
        </w:trPr>
        <w:tc>
          <w:tcPr>
            <w:tcW w:w="3413" w:type="dxa"/>
            <w:tcBorders>
              <w:top w:val="single" w:sz="8" w:space="0" w:color="FFFFFF" w:themeColor="background1"/>
              <w:left w:val="single" w:sz="8" w:space="0" w:color="000000" w:themeColor="text1"/>
              <w:bottom w:val="single" w:sz="8" w:space="0" w:color="000000" w:themeColor="text1"/>
              <w:right w:val="single" w:sz="8" w:space="0" w:color="FFFFFF" w:themeColor="background1"/>
            </w:tcBorders>
            <w:shd w:val="clear" w:color="auto" w:fill="E9EBF5"/>
            <w:tcMar>
              <w:top w:w="15" w:type="dxa"/>
              <w:left w:w="15" w:type="dxa"/>
              <w:right w:w="15" w:type="dxa"/>
            </w:tcMar>
            <w:vAlign w:val="bottom"/>
          </w:tcPr>
          <w:p w14:paraId="1E9216C7" w14:textId="0E234C88" w:rsidR="075BEEDE" w:rsidRDefault="075BEEDE" w:rsidP="72B68993">
            <w:pPr>
              <w:rPr>
                <w:rFonts w:ascii="Arial" w:eastAsia="Arial" w:hAnsi="Arial" w:cs="Arial"/>
                <w:sz w:val="24"/>
                <w:szCs w:val="24"/>
              </w:rPr>
            </w:pPr>
          </w:p>
        </w:tc>
        <w:tc>
          <w:tcPr>
            <w:tcW w:w="1342" w:type="dxa"/>
            <w:tcBorders>
              <w:top w:val="single" w:sz="8" w:space="0" w:color="FFFFFF" w:themeColor="background1"/>
              <w:left w:val="single" w:sz="8" w:space="0" w:color="FFFFFF" w:themeColor="background1"/>
              <w:bottom w:val="single" w:sz="8" w:space="0" w:color="000000" w:themeColor="text1"/>
              <w:right w:val="single" w:sz="8" w:space="0" w:color="000000" w:themeColor="text1"/>
            </w:tcBorders>
            <w:shd w:val="clear" w:color="auto" w:fill="E9EBF5"/>
            <w:tcMar>
              <w:top w:w="15" w:type="dxa"/>
              <w:left w:w="15" w:type="dxa"/>
              <w:right w:w="15" w:type="dxa"/>
            </w:tcMar>
            <w:vAlign w:val="bottom"/>
          </w:tcPr>
          <w:p w14:paraId="0C1855A9" w14:textId="35860AE0" w:rsidR="075BEEDE" w:rsidRDefault="075BEEDE" w:rsidP="72B68993">
            <w:pPr>
              <w:rPr>
                <w:rFonts w:ascii="Arial" w:eastAsia="Arial" w:hAnsi="Arial" w:cs="Arial"/>
                <w:sz w:val="24"/>
                <w:szCs w:val="24"/>
              </w:rPr>
            </w:pPr>
          </w:p>
        </w:tc>
      </w:tr>
    </w:tbl>
    <w:p w14:paraId="62D191ED" w14:textId="7DBDB1E7" w:rsidR="4981501A" w:rsidRDefault="02DCF725" w:rsidP="05999A02">
      <w:pPr>
        <w:jc w:val="both"/>
        <w:rPr>
          <w:rFonts w:ascii="Arial" w:eastAsia="Arial" w:hAnsi="Arial" w:cs="Arial"/>
          <w:b/>
          <w:bCs/>
          <w:i/>
          <w:iCs/>
          <w:sz w:val="24"/>
          <w:szCs w:val="24"/>
        </w:rPr>
      </w:pPr>
      <w:r w:rsidRPr="05999A02">
        <w:rPr>
          <w:rFonts w:ascii="Arial" w:eastAsia="Arial" w:hAnsi="Arial" w:cs="Arial"/>
          <w:i/>
          <w:iCs/>
          <w:color w:val="FF0000"/>
          <w:sz w:val="24"/>
          <w:szCs w:val="24"/>
        </w:rPr>
        <w:t xml:space="preserve"> </w:t>
      </w:r>
    </w:p>
    <w:p w14:paraId="6D3BE7D9" w14:textId="3A5984C3" w:rsidR="4981501A" w:rsidRDefault="4981501A" w:rsidP="05999A02">
      <w:pPr>
        <w:jc w:val="both"/>
        <w:rPr>
          <w:rFonts w:ascii="Arial" w:eastAsia="Arial" w:hAnsi="Arial" w:cs="Arial"/>
          <w:b/>
          <w:bCs/>
          <w:sz w:val="24"/>
          <w:szCs w:val="24"/>
        </w:rPr>
      </w:pPr>
    </w:p>
    <w:p w14:paraId="39B4BF49" w14:textId="0D758F54" w:rsidR="4981501A" w:rsidRDefault="4981501A" w:rsidP="05999A02">
      <w:pPr>
        <w:jc w:val="both"/>
        <w:rPr>
          <w:rFonts w:ascii="Arial" w:eastAsia="Arial" w:hAnsi="Arial" w:cs="Arial"/>
          <w:b/>
          <w:bCs/>
          <w:sz w:val="24"/>
          <w:szCs w:val="24"/>
        </w:rPr>
      </w:pPr>
    </w:p>
    <w:p w14:paraId="4E3F26CC" w14:textId="6CB35989" w:rsidR="4981501A" w:rsidRDefault="10BF02FA" w:rsidP="004536D4">
      <w:pPr>
        <w:spacing w:line="360" w:lineRule="auto"/>
        <w:jc w:val="both"/>
        <w:rPr>
          <w:rFonts w:ascii="Arial" w:eastAsia="Arial" w:hAnsi="Arial" w:cs="Arial"/>
          <w:b/>
          <w:bCs/>
          <w:i/>
          <w:iCs/>
          <w:sz w:val="24"/>
          <w:szCs w:val="24"/>
        </w:rPr>
      </w:pPr>
      <w:r w:rsidRPr="05999A02">
        <w:rPr>
          <w:rFonts w:ascii="Arial" w:eastAsia="Arial" w:hAnsi="Arial" w:cs="Arial"/>
          <w:b/>
          <w:bCs/>
          <w:sz w:val="24"/>
          <w:szCs w:val="24"/>
        </w:rPr>
        <w:t xml:space="preserve">7.1 </w:t>
      </w:r>
      <w:r w:rsidR="4981501A">
        <w:tab/>
      </w:r>
      <w:r w:rsidRPr="05999A02">
        <w:rPr>
          <w:rFonts w:ascii="Arial" w:eastAsia="Arial" w:hAnsi="Arial" w:cs="Arial"/>
          <w:b/>
          <w:bCs/>
          <w:sz w:val="24"/>
          <w:szCs w:val="24"/>
        </w:rPr>
        <w:t>Financial Summary</w:t>
      </w:r>
    </w:p>
    <w:p w14:paraId="7F2C0D16" w14:textId="252E5195" w:rsidR="507A4937" w:rsidRDefault="507A4937" w:rsidP="004536D4">
      <w:pPr>
        <w:spacing w:line="360" w:lineRule="auto"/>
        <w:jc w:val="both"/>
        <w:rPr>
          <w:rFonts w:ascii="Arial" w:eastAsia="Arial" w:hAnsi="Arial" w:cs="Arial"/>
          <w:sz w:val="24"/>
          <w:szCs w:val="24"/>
        </w:rPr>
      </w:pPr>
      <w:r w:rsidRPr="72B68993">
        <w:rPr>
          <w:rFonts w:ascii="Arial" w:eastAsia="Arial" w:hAnsi="Arial" w:cs="Arial"/>
          <w:sz w:val="24"/>
          <w:szCs w:val="24"/>
        </w:rPr>
        <w:t xml:space="preserve">The financial summary provided is grounded in realistic and well-researched estimates, ensuring a thorough understanding of the necessary costs and anticipated income for the </w:t>
      </w:r>
      <w:r w:rsidR="001506C1" w:rsidRPr="00461EC8">
        <w:rPr>
          <w:rFonts w:ascii="Arial" w:eastAsia="Arial" w:hAnsi="Arial" w:cs="Arial"/>
          <w:sz w:val="24"/>
          <w:szCs w:val="24"/>
        </w:rPr>
        <w:t>café</w:t>
      </w:r>
      <w:r w:rsidR="001506C1" w:rsidRPr="72B68993">
        <w:rPr>
          <w:rFonts w:ascii="Arial" w:eastAsia="Arial" w:hAnsi="Arial" w:cs="Arial"/>
          <w:sz w:val="24"/>
          <w:szCs w:val="24"/>
        </w:rPr>
        <w:t xml:space="preserve"> </w:t>
      </w:r>
      <w:r w:rsidRPr="72B68993">
        <w:rPr>
          <w:rFonts w:ascii="Arial" w:eastAsia="Arial" w:hAnsi="Arial" w:cs="Arial"/>
          <w:sz w:val="24"/>
          <w:szCs w:val="24"/>
        </w:rPr>
        <w:t>library's first year of operation. The detailed expenditure covers all essential aspects of establishing and maintaining the business, including rent, staff wages, utilities, marketing, and initial stock purchases. These costs have been meticulously calculated to provide a comprehensive overview of the financial requirements.</w:t>
      </w:r>
    </w:p>
    <w:p w14:paraId="6D35BB82" w14:textId="7FF0793C" w:rsidR="507A4937" w:rsidRDefault="507A4937" w:rsidP="004536D4">
      <w:pPr>
        <w:spacing w:line="360" w:lineRule="auto"/>
        <w:jc w:val="both"/>
        <w:rPr>
          <w:rFonts w:ascii="Arial" w:eastAsia="Arial" w:hAnsi="Arial" w:cs="Arial"/>
          <w:sz w:val="24"/>
          <w:szCs w:val="24"/>
        </w:rPr>
      </w:pPr>
      <w:r w:rsidRPr="72B68993">
        <w:rPr>
          <w:rFonts w:ascii="Arial" w:eastAsia="Arial" w:hAnsi="Arial" w:cs="Arial"/>
          <w:sz w:val="24"/>
          <w:szCs w:val="24"/>
        </w:rPr>
        <w:t xml:space="preserve">On the income side, the projections are based on attainable sales targets derived from industry research and anticipated customer engagement. The income streams include </w:t>
      </w:r>
      <w:r w:rsidR="001506C1" w:rsidRPr="00461EC8">
        <w:rPr>
          <w:rFonts w:ascii="Arial" w:eastAsia="Arial" w:hAnsi="Arial" w:cs="Arial"/>
          <w:sz w:val="24"/>
          <w:szCs w:val="24"/>
        </w:rPr>
        <w:t>café</w:t>
      </w:r>
      <w:r w:rsidR="001506C1" w:rsidRPr="72B68993">
        <w:rPr>
          <w:rFonts w:ascii="Arial" w:eastAsia="Arial" w:hAnsi="Arial" w:cs="Arial"/>
          <w:sz w:val="24"/>
          <w:szCs w:val="24"/>
        </w:rPr>
        <w:t xml:space="preserve"> </w:t>
      </w:r>
      <w:r w:rsidRPr="72B68993">
        <w:rPr>
          <w:rFonts w:ascii="Arial" w:eastAsia="Arial" w:hAnsi="Arial" w:cs="Arial"/>
          <w:sz w:val="24"/>
          <w:szCs w:val="24"/>
        </w:rPr>
        <w:t>sales, library membership fees, and revenue from event hosting, which together form a robust foundation for generating revenue.</w:t>
      </w:r>
    </w:p>
    <w:p w14:paraId="52E19832" w14:textId="1BE4DF57" w:rsidR="507A4937" w:rsidRDefault="507A4937" w:rsidP="004536D4">
      <w:pPr>
        <w:spacing w:line="360" w:lineRule="auto"/>
        <w:jc w:val="both"/>
        <w:rPr>
          <w:rFonts w:ascii="Arial" w:eastAsia="Arial" w:hAnsi="Arial" w:cs="Arial"/>
          <w:sz w:val="24"/>
          <w:szCs w:val="24"/>
        </w:rPr>
      </w:pPr>
      <w:r w:rsidRPr="72B68993">
        <w:rPr>
          <w:rFonts w:ascii="Arial" w:eastAsia="Arial" w:hAnsi="Arial" w:cs="Arial"/>
          <w:sz w:val="24"/>
          <w:szCs w:val="24"/>
        </w:rPr>
        <w:t>Furthermore, the inclusion of start-up support from grants, loans, and personal investment highlights the strategic planning involved in securing necessary funds. These sources of support are crucial for covering initial expenditures and providing financial stability.</w:t>
      </w:r>
    </w:p>
    <w:p w14:paraId="058EA529" w14:textId="1DA5A2DD" w:rsidR="507A4937" w:rsidRDefault="10BF02FA" w:rsidP="004536D4">
      <w:pPr>
        <w:spacing w:line="360" w:lineRule="auto"/>
        <w:jc w:val="both"/>
        <w:rPr>
          <w:rFonts w:ascii="Arial" w:eastAsia="Arial" w:hAnsi="Arial" w:cs="Arial"/>
          <w:sz w:val="24"/>
          <w:szCs w:val="24"/>
        </w:rPr>
      </w:pPr>
      <w:r w:rsidRPr="05999A02">
        <w:rPr>
          <w:rFonts w:ascii="Arial" w:eastAsia="Arial" w:hAnsi="Arial" w:cs="Arial"/>
          <w:sz w:val="24"/>
          <w:szCs w:val="24"/>
        </w:rPr>
        <w:t xml:space="preserve">With the planned financial management and support from various start-up initiatives, the </w:t>
      </w:r>
      <w:r w:rsidR="001506C1" w:rsidRPr="00461EC8">
        <w:rPr>
          <w:rFonts w:ascii="Arial" w:eastAsia="Arial" w:hAnsi="Arial" w:cs="Arial"/>
          <w:sz w:val="24"/>
          <w:szCs w:val="24"/>
        </w:rPr>
        <w:t>café</w:t>
      </w:r>
      <w:r w:rsidR="001506C1" w:rsidRPr="05999A02">
        <w:rPr>
          <w:rFonts w:ascii="Arial" w:eastAsia="Arial" w:hAnsi="Arial" w:cs="Arial"/>
          <w:sz w:val="24"/>
          <w:szCs w:val="24"/>
        </w:rPr>
        <w:t xml:space="preserve"> </w:t>
      </w:r>
      <w:r w:rsidRPr="05999A02">
        <w:rPr>
          <w:rFonts w:ascii="Arial" w:eastAsia="Arial" w:hAnsi="Arial" w:cs="Arial"/>
          <w:sz w:val="24"/>
          <w:szCs w:val="24"/>
        </w:rPr>
        <w:t>library is well-positioned to meet its financial obligations and achieve profitability within the first year. This strong financial foundation will enable the business to grow and thrive, fulfilling its mission of serving as a community hub for coffee lovers and book enthusiasts alike.</w:t>
      </w:r>
      <w:r w:rsidR="10FD5956" w:rsidRPr="05999A02">
        <w:rPr>
          <w:rFonts w:ascii="Arial" w:eastAsia="Arial" w:hAnsi="Arial" w:cs="Arial"/>
          <w:sz w:val="24"/>
          <w:szCs w:val="24"/>
        </w:rPr>
        <w:t xml:space="preserve"> See appendix D.</w:t>
      </w:r>
    </w:p>
    <w:p w14:paraId="04B883A6" w14:textId="096BAFBF" w:rsidR="507A4937" w:rsidRDefault="10BF02FA" w:rsidP="004536D4">
      <w:pPr>
        <w:spacing w:line="360" w:lineRule="auto"/>
        <w:jc w:val="both"/>
        <w:rPr>
          <w:rFonts w:ascii="Arial" w:eastAsia="Arial" w:hAnsi="Arial" w:cs="Arial"/>
          <w:b/>
          <w:bCs/>
          <w:sz w:val="24"/>
          <w:szCs w:val="24"/>
        </w:rPr>
      </w:pPr>
      <w:r w:rsidRPr="05999A02">
        <w:rPr>
          <w:rFonts w:ascii="Arial" w:eastAsia="Arial" w:hAnsi="Arial" w:cs="Arial"/>
          <w:sz w:val="24"/>
          <w:szCs w:val="24"/>
        </w:rPr>
        <w:t xml:space="preserve"> </w:t>
      </w:r>
      <w:r w:rsidRPr="05999A02">
        <w:rPr>
          <w:rFonts w:ascii="Arial" w:eastAsia="Arial" w:hAnsi="Arial" w:cs="Arial"/>
          <w:b/>
          <w:bCs/>
          <w:sz w:val="24"/>
          <w:szCs w:val="24"/>
        </w:rPr>
        <w:t xml:space="preserve"> </w:t>
      </w:r>
    </w:p>
    <w:p w14:paraId="4833E6C6" w14:textId="3928C682" w:rsidR="507A4937" w:rsidRDefault="10BF02FA" w:rsidP="004536D4">
      <w:pPr>
        <w:spacing w:line="360" w:lineRule="auto"/>
        <w:jc w:val="both"/>
        <w:rPr>
          <w:rFonts w:ascii="Arial" w:eastAsia="Arial" w:hAnsi="Arial" w:cs="Arial"/>
          <w:sz w:val="24"/>
          <w:szCs w:val="24"/>
        </w:rPr>
      </w:pPr>
      <w:r w:rsidRPr="05999A02">
        <w:rPr>
          <w:rFonts w:ascii="Arial" w:eastAsia="Arial" w:hAnsi="Arial" w:cs="Arial"/>
          <w:sz w:val="24"/>
          <w:szCs w:val="24"/>
        </w:rPr>
        <w:t>The figures presented in the financial summary</w:t>
      </w:r>
      <w:r w:rsidR="6629EE39" w:rsidRPr="05999A02">
        <w:rPr>
          <w:rFonts w:ascii="Arial" w:eastAsia="Arial" w:hAnsi="Arial" w:cs="Arial"/>
          <w:sz w:val="24"/>
          <w:szCs w:val="24"/>
        </w:rPr>
        <w:t xml:space="preserve">, see appendix </w:t>
      </w:r>
      <w:r w:rsidR="4D628EF4" w:rsidRPr="05999A02">
        <w:rPr>
          <w:rFonts w:ascii="Arial" w:eastAsia="Arial" w:hAnsi="Arial" w:cs="Arial"/>
          <w:sz w:val="24"/>
          <w:szCs w:val="24"/>
        </w:rPr>
        <w:t>D</w:t>
      </w:r>
      <w:r w:rsidR="6629EE39" w:rsidRPr="05999A02">
        <w:rPr>
          <w:rFonts w:ascii="Arial" w:eastAsia="Arial" w:hAnsi="Arial" w:cs="Arial"/>
          <w:sz w:val="24"/>
          <w:szCs w:val="24"/>
        </w:rPr>
        <w:t>,</w:t>
      </w:r>
      <w:r w:rsidRPr="05999A02">
        <w:rPr>
          <w:rFonts w:ascii="Arial" w:eastAsia="Arial" w:hAnsi="Arial" w:cs="Arial"/>
          <w:sz w:val="24"/>
          <w:szCs w:val="24"/>
        </w:rPr>
        <w:t xml:space="preserve"> are based on realistic and well-researched estimates. The expenditure covers all necessary costs for establishing and operating the </w:t>
      </w:r>
      <w:r w:rsidR="001506C1" w:rsidRPr="00461EC8">
        <w:rPr>
          <w:rFonts w:ascii="Arial" w:eastAsia="Arial" w:hAnsi="Arial" w:cs="Arial"/>
          <w:sz w:val="24"/>
          <w:szCs w:val="24"/>
        </w:rPr>
        <w:t>café</w:t>
      </w:r>
      <w:r w:rsidR="001506C1" w:rsidRPr="05999A02">
        <w:rPr>
          <w:rFonts w:ascii="Arial" w:eastAsia="Arial" w:hAnsi="Arial" w:cs="Arial"/>
          <w:sz w:val="24"/>
          <w:szCs w:val="24"/>
        </w:rPr>
        <w:t xml:space="preserve"> </w:t>
      </w:r>
      <w:r w:rsidRPr="05999A02">
        <w:rPr>
          <w:rFonts w:ascii="Arial" w:eastAsia="Arial" w:hAnsi="Arial" w:cs="Arial"/>
          <w:sz w:val="24"/>
          <w:szCs w:val="24"/>
        </w:rPr>
        <w:t>library, while the income projections are based on achievable sales targets and secured funding sources. The support from various start-up initiatives will provide a solid foundation for the business, ensuring it can meet its financial obligations and achieve profitability in the first year.</w:t>
      </w:r>
    </w:p>
    <w:p w14:paraId="6C92A476" w14:textId="6615A33A" w:rsidR="075BEEDE" w:rsidRDefault="075BEEDE" w:rsidP="075BEEDE">
      <w:pPr>
        <w:spacing w:line="360" w:lineRule="auto"/>
        <w:jc w:val="both"/>
        <w:rPr>
          <w:rFonts w:ascii="Arial" w:eastAsia="Arial" w:hAnsi="Arial" w:cs="Arial"/>
          <w:sz w:val="24"/>
          <w:szCs w:val="24"/>
        </w:rPr>
      </w:pPr>
    </w:p>
    <w:p w14:paraId="4EFF8EC2" w14:textId="1D2805B6" w:rsidR="075BEEDE" w:rsidRDefault="075BEEDE" w:rsidP="72B68993">
      <w:pPr>
        <w:jc w:val="both"/>
        <w:rPr>
          <w:rFonts w:ascii="Arial" w:eastAsia="Arial" w:hAnsi="Arial" w:cs="Arial"/>
          <w:i/>
          <w:iCs/>
          <w:color w:val="FF0000"/>
          <w:sz w:val="24"/>
          <w:szCs w:val="24"/>
        </w:rPr>
      </w:pPr>
    </w:p>
    <w:p w14:paraId="5154C22E" w14:textId="44F9D557" w:rsidR="002422AC" w:rsidRDefault="002422AC" w:rsidP="72B68993">
      <w:pPr>
        <w:rPr>
          <w:rFonts w:ascii="Arial" w:eastAsia="Arial" w:hAnsi="Arial" w:cs="Arial"/>
          <w:b/>
          <w:bCs/>
          <w:i/>
          <w:iCs/>
          <w:color w:val="FF0000"/>
          <w:sz w:val="24"/>
          <w:szCs w:val="24"/>
        </w:rPr>
      </w:pPr>
      <w:r w:rsidRPr="72B68993">
        <w:rPr>
          <w:rFonts w:ascii="Arial" w:eastAsia="Arial" w:hAnsi="Arial" w:cs="Arial"/>
          <w:b/>
          <w:bCs/>
          <w:i/>
          <w:iCs/>
          <w:color w:val="FF0000"/>
          <w:sz w:val="24"/>
          <w:szCs w:val="24"/>
        </w:rPr>
        <w:br w:type="page"/>
      </w:r>
    </w:p>
    <w:p w14:paraId="3F7A52AE" w14:textId="7D3171D7" w:rsidR="00180556" w:rsidRPr="005417AE" w:rsidRDefault="7C907763" w:rsidP="004536D4">
      <w:pPr>
        <w:pStyle w:val="Heading3"/>
        <w:spacing w:line="360" w:lineRule="auto"/>
        <w:rPr>
          <w:rFonts w:ascii="Arial" w:eastAsia="Arial" w:hAnsi="Arial" w:cs="Arial"/>
        </w:rPr>
      </w:pPr>
      <w:r w:rsidRPr="005417AE">
        <w:rPr>
          <w:rFonts w:ascii="Arial" w:eastAsia="Arial" w:hAnsi="Arial" w:cs="Arial"/>
        </w:rPr>
        <w:lastRenderedPageBreak/>
        <w:t>APPENDICES</w:t>
      </w:r>
    </w:p>
    <w:p w14:paraId="31ACD75B" w14:textId="3F607B24" w:rsidR="05999A02" w:rsidRDefault="05999A02" w:rsidP="004536D4">
      <w:pPr>
        <w:spacing w:line="360" w:lineRule="auto"/>
        <w:jc w:val="both"/>
        <w:rPr>
          <w:rFonts w:ascii="Arial" w:eastAsia="Arial" w:hAnsi="Arial" w:cs="Arial"/>
          <w:b/>
          <w:bCs/>
          <w:sz w:val="24"/>
          <w:szCs w:val="24"/>
        </w:rPr>
      </w:pPr>
    </w:p>
    <w:p w14:paraId="076F18E7" w14:textId="12DB7098" w:rsidR="002422AC" w:rsidRDefault="004536D4" w:rsidP="004536D4">
      <w:pPr>
        <w:spacing w:line="360" w:lineRule="auto"/>
        <w:jc w:val="both"/>
        <w:rPr>
          <w:rFonts w:ascii="Arial" w:eastAsia="Arial" w:hAnsi="Arial" w:cs="Arial"/>
          <w:b/>
          <w:bCs/>
          <w:sz w:val="24"/>
          <w:szCs w:val="24"/>
        </w:rPr>
      </w:pPr>
      <w:r>
        <w:rPr>
          <w:rFonts w:ascii="Arial" w:eastAsia="Arial" w:hAnsi="Arial" w:cs="Arial"/>
          <w:b/>
          <w:bCs/>
          <w:sz w:val="24"/>
          <w:szCs w:val="24"/>
        </w:rPr>
        <w:t>Appendix</w:t>
      </w:r>
      <w:r w:rsidRPr="05999A02">
        <w:rPr>
          <w:rFonts w:ascii="Arial" w:eastAsia="Arial" w:hAnsi="Arial" w:cs="Arial"/>
          <w:b/>
          <w:bCs/>
          <w:sz w:val="24"/>
          <w:szCs w:val="24"/>
        </w:rPr>
        <w:t xml:space="preserve"> </w:t>
      </w:r>
      <w:r w:rsidR="7C907763" w:rsidRPr="05999A02">
        <w:rPr>
          <w:rFonts w:ascii="Arial" w:eastAsia="Arial" w:hAnsi="Arial" w:cs="Arial"/>
          <w:b/>
          <w:bCs/>
          <w:sz w:val="24"/>
          <w:szCs w:val="24"/>
        </w:rPr>
        <w:t>A – SWOT Analysis</w:t>
      </w:r>
    </w:p>
    <w:p w14:paraId="1A41A16E" w14:textId="77777777" w:rsidR="002422AC" w:rsidRDefault="002422AC" w:rsidP="004536D4">
      <w:pPr>
        <w:spacing w:line="360" w:lineRule="auto"/>
        <w:jc w:val="both"/>
        <w:rPr>
          <w:rFonts w:ascii="Arial" w:eastAsia="Arial" w:hAnsi="Arial" w:cs="Arial"/>
          <w:b/>
          <w:bCs/>
          <w:sz w:val="24"/>
          <w:szCs w:val="24"/>
        </w:rPr>
      </w:pPr>
    </w:p>
    <w:p w14:paraId="36D9967C" w14:textId="4CFC8C81" w:rsidR="008B20DC" w:rsidRDefault="766CF88F" w:rsidP="004536D4">
      <w:pPr>
        <w:spacing w:line="360" w:lineRule="auto"/>
        <w:jc w:val="both"/>
        <w:rPr>
          <w:rFonts w:ascii="Arial" w:eastAsia="Arial" w:hAnsi="Arial" w:cs="Arial"/>
          <w:b/>
          <w:bCs/>
          <w:sz w:val="24"/>
          <w:szCs w:val="24"/>
        </w:rPr>
      </w:pPr>
      <w:r w:rsidRPr="05999A02">
        <w:rPr>
          <w:rFonts w:ascii="Arial" w:eastAsia="Arial" w:hAnsi="Arial" w:cs="Arial"/>
          <w:b/>
          <w:bCs/>
          <w:sz w:val="24"/>
          <w:szCs w:val="24"/>
        </w:rPr>
        <w:t>BUSINESS IDEA</w:t>
      </w:r>
    </w:p>
    <w:p w14:paraId="5D6AB1C6" w14:textId="478A8166" w:rsidR="008B20DC" w:rsidRDefault="766CF88F" w:rsidP="004536D4">
      <w:pPr>
        <w:spacing w:line="360" w:lineRule="auto"/>
        <w:jc w:val="both"/>
        <w:rPr>
          <w:rFonts w:ascii="Arial" w:eastAsia="Arial" w:hAnsi="Arial" w:cs="Arial"/>
          <w:b/>
          <w:bCs/>
          <w:sz w:val="24"/>
          <w:szCs w:val="24"/>
        </w:rPr>
      </w:pPr>
      <w:r w:rsidRPr="05999A02">
        <w:rPr>
          <w:rFonts w:ascii="Arial" w:eastAsia="Arial" w:hAnsi="Arial" w:cs="Arial"/>
          <w:b/>
          <w:bCs/>
          <w:sz w:val="24"/>
          <w:szCs w:val="24"/>
        </w:rPr>
        <w:t>Extended Value Proposition</w:t>
      </w:r>
    </w:p>
    <w:p w14:paraId="40A6004D" w14:textId="27D18D42" w:rsidR="008B20DC" w:rsidRDefault="766CF88F" w:rsidP="004536D4">
      <w:pPr>
        <w:spacing w:before="240" w:after="240" w:line="360" w:lineRule="auto"/>
        <w:jc w:val="both"/>
        <w:rPr>
          <w:rFonts w:ascii="Arial" w:eastAsia="Arial" w:hAnsi="Arial" w:cs="Arial"/>
          <w:sz w:val="24"/>
          <w:szCs w:val="24"/>
        </w:rPr>
      </w:pPr>
      <w:r w:rsidRPr="05999A02">
        <w:rPr>
          <w:rFonts w:ascii="Arial" w:eastAsia="Arial" w:hAnsi="Arial" w:cs="Arial"/>
          <w:sz w:val="24"/>
          <w:szCs w:val="24"/>
        </w:rPr>
        <w:t>N-S-</w:t>
      </w:r>
      <w:r w:rsidR="163568FB" w:rsidRPr="05999A02">
        <w:rPr>
          <w:rFonts w:ascii="Arial" w:eastAsia="Arial" w:hAnsi="Arial" w:cs="Arial"/>
          <w:sz w:val="24"/>
          <w:szCs w:val="24"/>
        </w:rPr>
        <w:t>E</w:t>
      </w:r>
      <w:r w:rsidRPr="05999A02">
        <w:rPr>
          <w:rFonts w:ascii="Arial" w:eastAsia="Arial" w:hAnsi="Arial" w:cs="Arial"/>
          <w:sz w:val="24"/>
          <w:szCs w:val="24"/>
        </w:rPr>
        <w:t xml:space="preserve">-W Library Café offers a distinctive environment that merges the traditional library setting with the modern café experience. Like the successful Book Club of California in San Francisco, which serves as a library and a community centre, our café provides a unique, enriching place to read, work, and socialise. This concept is supported by research highlighting how research cafés foster interdisciplinary dialogue and community engagement within university settings (Stephan, 2018). Promoting local collaborations—akin to the partnership strategies employed by Shakespeare and Company in Paris, which sources locally crafted goods—ensures a connection with the Bath community that enhances our service and product offerings (Bangani, 2023; </w:t>
      </w:r>
      <w:proofErr w:type="spellStart"/>
      <w:r w:rsidRPr="05999A02">
        <w:rPr>
          <w:rFonts w:ascii="Arial" w:eastAsia="Arial" w:hAnsi="Arial" w:cs="Arial"/>
          <w:sz w:val="24"/>
          <w:szCs w:val="24"/>
        </w:rPr>
        <w:t>Ochôa</w:t>
      </w:r>
      <w:proofErr w:type="spellEnd"/>
      <w:r w:rsidRPr="05999A02">
        <w:rPr>
          <w:rFonts w:ascii="Arial" w:eastAsia="Arial" w:hAnsi="Arial" w:cs="Arial"/>
          <w:sz w:val="24"/>
          <w:szCs w:val="24"/>
        </w:rPr>
        <w:t xml:space="preserve"> et al., 2021).</w:t>
      </w:r>
    </w:p>
    <w:p w14:paraId="0162A5E9" w14:textId="0ED58E3A" w:rsidR="008B20DC" w:rsidRDefault="766CF88F" w:rsidP="004536D4">
      <w:pPr>
        <w:spacing w:before="240" w:after="240" w:line="360" w:lineRule="auto"/>
        <w:jc w:val="both"/>
        <w:rPr>
          <w:rFonts w:ascii="Arial" w:eastAsia="Arial" w:hAnsi="Arial" w:cs="Arial"/>
          <w:sz w:val="24"/>
          <w:szCs w:val="24"/>
        </w:rPr>
      </w:pPr>
      <w:bookmarkStart w:id="12" w:name="_Int_7p2IL6ai"/>
      <w:r w:rsidRPr="05999A02">
        <w:rPr>
          <w:rFonts w:ascii="Arial" w:eastAsia="Arial" w:hAnsi="Arial" w:cs="Arial"/>
          <w:sz w:val="24"/>
          <w:szCs w:val="24"/>
        </w:rPr>
        <w:t xml:space="preserve">We offer a diverse range of </w:t>
      </w:r>
      <w:proofErr w:type="gramStart"/>
      <w:r w:rsidRPr="05999A02">
        <w:rPr>
          <w:rFonts w:ascii="Arial" w:eastAsia="Arial" w:hAnsi="Arial" w:cs="Arial"/>
          <w:sz w:val="24"/>
          <w:szCs w:val="24"/>
        </w:rPr>
        <w:t>high quality</w:t>
      </w:r>
      <w:proofErr w:type="gramEnd"/>
      <w:r w:rsidRPr="05999A02">
        <w:rPr>
          <w:rFonts w:ascii="Arial" w:eastAsia="Arial" w:hAnsi="Arial" w:cs="Arial"/>
          <w:sz w:val="24"/>
          <w:szCs w:val="24"/>
        </w:rPr>
        <w:t xml:space="preserve"> products, from freshly baked pastries similar to those at New York's Housing Works Bookstore Café, which partners with local bakers to provide unique culinary experiences (Deng et al., 2019), to a selection of artisan coffees and organic teas reminiscent of the offerings at London's Southbank Centre Book Market Café. These products satisfy the palate and enhance customer experience (Deng et al., 2019).</w:t>
      </w:r>
      <w:bookmarkEnd w:id="12"/>
    </w:p>
    <w:p w14:paraId="261BE723" w14:textId="4DC4B3B7" w:rsidR="008B20DC" w:rsidRDefault="766CF88F" w:rsidP="004536D4">
      <w:pPr>
        <w:spacing w:before="240" w:after="240" w:line="360" w:lineRule="auto"/>
        <w:jc w:val="both"/>
        <w:rPr>
          <w:rFonts w:ascii="Arial" w:eastAsia="Arial" w:hAnsi="Arial" w:cs="Arial"/>
          <w:sz w:val="24"/>
          <w:szCs w:val="24"/>
        </w:rPr>
      </w:pPr>
      <w:r w:rsidRPr="05999A02">
        <w:rPr>
          <w:rFonts w:ascii="Arial" w:eastAsia="Arial" w:hAnsi="Arial" w:cs="Arial"/>
          <w:sz w:val="24"/>
          <w:szCs w:val="24"/>
        </w:rPr>
        <w:t>Our value lies in the combination of quality products, a supportive community network, and an inviting atmosphere that cannot be found elsewhere in Bath. Much like the model seen at The Last Bookstore in Los Angeles, which integrates artistic and cultural activities within its business structure, this unique combination positions N-S-</w:t>
      </w:r>
      <w:r w:rsidR="52203575" w:rsidRPr="05999A02">
        <w:rPr>
          <w:rFonts w:ascii="Arial" w:eastAsia="Arial" w:hAnsi="Arial" w:cs="Arial"/>
          <w:sz w:val="24"/>
          <w:szCs w:val="24"/>
        </w:rPr>
        <w:t>E</w:t>
      </w:r>
      <w:r w:rsidRPr="05999A02">
        <w:rPr>
          <w:rFonts w:ascii="Arial" w:eastAsia="Arial" w:hAnsi="Arial" w:cs="Arial"/>
          <w:sz w:val="24"/>
          <w:szCs w:val="24"/>
        </w:rPr>
        <w:t>-W Library Café as a cultural hub within the local community (Hapel, 2020).</w:t>
      </w:r>
    </w:p>
    <w:p w14:paraId="413C3654" w14:textId="1EC13269" w:rsidR="008B20DC" w:rsidRDefault="766CF88F" w:rsidP="004536D4">
      <w:pPr>
        <w:spacing w:line="360" w:lineRule="auto"/>
        <w:jc w:val="both"/>
        <w:rPr>
          <w:rFonts w:ascii="Arial" w:eastAsia="Arial" w:hAnsi="Arial" w:cs="Arial"/>
          <w:b/>
          <w:bCs/>
          <w:sz w:val="24"/>
          <w:szCs w:val="24"/>
        </w:rPr>
      </w:pPr>
      <w:r w:rsidRPr="05999A02">
        <w:rPr>
          <w:rFonts w:ascii="Arial" w:eastAsia="Arial" w:hAnsi="Arial" w:cs="Arial"/>
          <w:b/>
          <w:bCs/>
          <w:sz w:val="24"/>
          <w:szCs w:val="24"/>
        </w:rPr>
        <w:t xml:space="preserve"> </w:t>
      </w:r>
    </w:p>
    <w:p w14:paraId="7DDBCB35" w14:textId="4D87F5E5" w:rsidR="05999A02" w:rsidRDefault="05999A02" w:rsidP="004536D4">
      <w:pPr>
        <w:spacing w:line="360" w:lineRule="auto"/>
        <w:jc w:val="both"/>
        <w:rPr>
          <w:rFonts w:ascii="Arial" w:eastAsia="Arial" w:hAnsi="Arial" w:cs="Arial"/>
          <w:b/>
          <w:bCs/>
          <w:sz w:val="24"/>
          <w:szCs w:val="24"/>
        </w:rPr>
      </w:pPr>
    </w:p>
    <w:p w14:paraId="78F54EF4" w14:textId="34BD742D" w:rsidR="05999A02" w:rsidRDefault="05999A02" w:rsidP="004536D4">
      <w:pPr>
        <w:spacing w:line="360" w:lineRule="auto"/>
        <w:jc w:val="both"/>
        <w:rPr>
          <w:rFonts w:ascii="Arial" w:eastAsia="Arial" w:hAnsi="Arial" w:cs="Arial"/>
          <w:b/>
          <w:bCs/>
          <w:sz w:val="24"/>
          <w:szCs w:val="24"/>
        </w:rPr>
      </w:pPr>
    </w:p>
    <w:p w14:paraId="1C6ECEEB" w14:textId="02238514" w:rsidR="05999A02" w:rsidRDefault="05999A02" w:rsidP="004536D4">
      <w:pPr>
        <w:spacing w:line="360" w:lineRule="auto"/>
        <w:jc w:val="both"/>
        <w:rPr>
          <w:rFonts w:ascii="Arial" w:eastAsia="Arial" w:hAnsi="Arial" w:cs="Arial"/>
          <w:b/>
          <w:bCs/>
          <w:sz w:val="24"/>
          <w:szCs w:val="24"/>
        </w:rPr>
      </w:pPr>
    </w:p>
    <w:p w14:paraId="3406DB48" w14:textId="112B1569" w:rsidR="008B20DC" w:rsidRDefault="00234180" w:rsidP="004536D4">
      <w:pPr>
        <w:overflowPunct/>
        <w:autoSpaceDE/>
        <w:autoSpaceDN/>
        <w:adjustRightInd/>
        <w:spacing w:after="200" w:line="360" w:lineRule="auto"/>
        <w:jc w:val="both"/>
        <w:textAlignment w:val="auto"/>
        <w:rPr>
          <w:rFonts w:ascii="Arial" w:eastAsia="Arial" w:hAnsi="Arial" w:cs="Arial"/>
          <w:b/>
          <w:bCs/>
          <w:sz w:val="24"/>
          <w:szCs w:val="24"/>
        </w:rPr>
      </w:pPr>
      <w:r>
        <w:rPr>
          <w:rFonts w:ascii="Arial" w:eastAsia="Arial" w:hAnsi="Arial" w:cs="Arial"/>
          <w:b/>
          <w:bCs/>
          <w:sz w:val="24"/>
          <w:szCs w:val="24"/>
        </w:rPr>
        <w:br w:type="page"/>
      </w:r>
      <w:r w:rsidR="766CF88F" w:rsidRPr="05999A02">
        <w:rPr>
          <w:rFonts w:ascii="Arial" w:eastAsia="Arial" w:hAnsi="Arial" w:cs="Arial"/>
          <w:b/>
          <w:bCs/>
          <w:sz w:val="24"/>
          <w:szCs w:val="24"/>
        </w:rPr>
        <w:lastRenderedPageBreak/>
        <w:t>SWOT Analysis</w:t>
      </w:r>
    </w:p>
    <w:p w14:paraId="49E8182E" w14:textId="6C7A5426" w:rsidR="008B20DC" w:rsidRDefault="766CF88F" w:rsidP="004536D4">
      <w:pPr>
        <w:spacing w:before="240" w:after="240" w:line="360" w:lineRule="auto"/>
        <w:jc w:val="both"/>
        <w:rPr>
          <w:rFonts w:ascii="Arial" w:eastAsia="Arial" w:hAnsi="Arial" w:cs="Arial"/>
          <w:b/>
          <w:bCs/>
          <w:sz w:val="24"/>
          <w:szCs w:val="24"/>
        </w:rPr>
      </w:pPr>
      <w:r w:rsidRPr="05999A02">
        <w:rPr>
          <w:rFonts w:ascii="Arial" w:eastAsia="Arial" w:hAnsi="Arial" w:cs="Arial"/>
          <w:b/>
          <w:bCs/>
          <w:sz w:val="24"/>
          <w:szCs w:val="24"/>
        </w:rPr>
        <w:t>Strengths:</w:t>
      </w:r>
    </w:p>
    <w:p w14:paraId="1D0DF0C4" w14:textId="023FEEE1"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b/>
          <w:bCs/>
          <w:i/>
          <w:iCs/>
          <w:sz w:val="24"/>
          <w:szCs w:val="24"/>
        </w:rPr>
        <w:t>Unique Concept:</w:t>
      </w:r>
      <w:r w:rsidRPr="05999A02">
        <w:rPr>
          <w:rFonts w:ascii="Arial" w:eastAsia="Arial" w:hAnsi="Arial" w:cs="Arial"/>
          <w:sz w:val="24"/>
          <w:szCs w:val="24"/>
        </w:rPr>
        <w:t xml:space="preserve"> Combining a library and café creates a distinct selling point. Research supports this combination, showing that library cafés can serve as multifunctional hubs, improving social and educational experiences (Deng et al., 2019). The distinct atmosphere appeals to a wide range of customers looking for a place to unwind and work.</w:t>
      </w:r>
    </w:p>
    <w:p w14:paraId="342EFC8B" w14:textId="551866B2" w:rsidR="008B20DC" w:rsidRDefault="766CF88F" w:rsidP="004536D4">
      <w:pPr>
        <w:spacing w:before="240" w:after="240" w:line="360" w:lineRule="auto"/>
        <w:jc w:val="both"/>
        <w:rPr>
          <w:rFonts w:ascii="Arial" w:eastAsia="Arial" w:hAnsi="Arial" w:cs="Arial"/>
          <w:sz w:val="24"/>
          <w:szCs w:val="24"/>
        </w:rPr>
      </w:pPr>
      <w:r w:rsidRPr="05999A02">
        <w:rPr>
          <w:rFonts w:ascii="Arial" w:eastAsia="Arial" w:hAnsi="Arial" w:cs="Arial"/>
          <w:b/>
          <w:bCs/>
          <w:i/>
          <w:iCs/>
          <w:sz w:val="24"/>
          <w:szCs w:val="24"/>
        </w:rPr>
        <w:t>Location:</w:t>
      </w:r>
      <w:r w:rsidRPr="05999A02">
        <w:rPr>
          <w:rFonts w:ascii="Arial" w:eastAsia="Arial" w:hAnsi="Arial" w:cs="Arial"/>
          <w:sz w:val="24"/>
          <w:szCs w:val="24"/>
        </w:rPr>
        <w:t xml:space="preserve"> N-S-</w:t>
      </w:r>
      <w:r w:rsidR="05EC7BA9" w:rsidRPr="05999A02">
        <w:rPr>
          <w:rFonts w:ascii="Arial" w:eastAsia="Arial" w:hAnsi="Arial" w:cs="Arial"/>
          <w:sz w:val="24"/>
          <w:szCs w:val="24"/>
        </w:rPr>
        <w:t>E</w:t>
      </w:r>
      <w:r w:rsidRPr="05999A02">
        <w:rPr>
          <w:rFonts w:ascii="Arial" w:eastAsia="Arial" w:hAnsi="Arial" w:cs="Arial"/>
          <w:sz w:val="24"/>
          <w:szCs w:val="24"/>
        </w:rPr>
        <w:t>-W Library Café takes advantage of its prime location in Bath, known for its rich literary history and tourism. Bath's historical and cultural backdrop makes it an ideal destination for tourists and literary enthusiasts. The Research Awojobi et al., (2021) made on the strategic placement of library facilities emphasises the significance of location in increasing foot traffic and community engagement.</w:t>
      </w:r>
    </w:p>
    <w:p w14:paraId="751411C2" w14:textId="78E856AA"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b/>
          <w:bCs/>
          <w:i/>
          <w:iCs/>
          <w:sz w:val="24"/>
          <w:szCs w:val="24"/>
        </w:rPr>
        <w:t>Community Focus:</w:t>
      </w:r>
      <w:r w:rsidRPr="05999A02">
        <w:rPr>
          <w:rFonts w:ascii="Arial" w:eastAsia="Arial" w:hAnsi="Arial" w:cs="Arial"/>
          <w:sz w:val="24"/>
          <w:szCs w:val="24"/>
        </w:rPr>
        <w:t xml:space="preserve"> Strong connections to local suppliers and the community boost credibility and customer loyalty. Research shows that community engagement through local collaborations strengthens the social fabric and fosters customer loyalty, as evidenced by various community-centric library models (Bangani, 2023; </w:t>
      </w:r>
      <w:proofErr w:type="spellStart"/>
      <w:r w:rsidRPr="05999A02">
        <w:rPr>
          <w:rFonts w:ascii="Arial" w:eastAsia="Arial" w:hAnsi="Arial" w:cs="Arial"/>
          <w:sz w:val="24"/>
          <w:szCs w:val="24"/>
        </w:rPr>
        <w:t>Ochôa</w:t>
      </w:r>
      <w:proofErr w:type="spellEnd"/>
      <w:r w:rsidRPr="05999A02">
        <w:rPr>
          <w:rFonts w:ascii="Arial" w:eastAsia="Arial" w:hAnsi="Arial" w:cs="Arial"/>
          <w:sz w:val="24"/>
          <w:szCs w:val="24"/>
        </w:rPr>
        <w:t xml:space="preserve"> et al., 2021). These collaborations benefit local businesses and appeal to customers who value community integration.</w:t>
      </w:r>
    </w:p>
    <w:p w14:paraId="7818D51E" w14:textId="361508C1" w:rsidR="008B20DC" w:rsidRDefault="766CF88F" w:rsidP="004536D4">
      <w:pPr>
        <w:spacing w:before="240" w:after="240" w:line="360" w:lineRule="auto"/>
        <w:jc w:val="both"/>
        <w:rPr>
          <w:rFonts w:ascii="Arial" w:eastAsia="Arial" w:hAnsi="Arial" w:cs="Arial"/>
          <w:sz w:val="24"/>
          <w:szCs w:val="24"/>
        </w:rPr>
      </w:pPr>
      <w:bookmarkStart w:id="13" w:name="_Int_GhQLwolm"/>
      <w:r w:rsidRPr="05999A02">
        <w:rPr>
          <w:rFonts w:ascii="Arial" w:eastAsia="Arial" w:hAnsi="Arial" w:cs="Arial"/>
          <w:b/>
          <w:bCs/>
          <w:i/>
          <w:iCs/>
          <w:sz w:val="24"/>
          <w:szCs w:val="24"/>
        </w:rPr>
        <w:t>Diverse Product Offering</w:t>
      </w:r>
      <w:r w:rsidRPr="05999A02">
        <w:rPr>
          <w:rFonts w:ascii="Arial" w:eastAsia="Arial" w:hAnsi="Arial" w:cs="Arial"/>
          <w:b/>
          <w:bCs/>
          <w:sz w:val="24"/>
          <w:szCs w:val="24"/>
        </w:rPr>
        <w:t>:</w:t>
      </w:r>
      <w:r w:rsidRPr="05999A02">
        <w:rPr>
          <w:rFonts w:ascii="Arial" w:eastAsia="Arial" w:hAnsi="Arial" w:cs="Arial"/>
          <w:sz w:val="24"/>
          <w:szCs w:val="24"/>
        </w:rPr>
        <w:t xml:space="preserve"> A diverse selection of books, magazines, and food options draws a large customer base. A diverse product line meets many customer needs, increasing satisfaction and retention. Libraries that add cafés and other amenities report increased user engagement and satisfaction (Pandya &amp; </w:t>
      </w:r>
      <w:proofErr w:type="spellStart"/>
      <w:r w:rsidRPr="05999A02">
        <w:rPr>
          <w:rFonts w:ascii="Arial" w:eastAsia="Arial" w:hAnsi="Arial" w:cs="Arial"/>
          <w:sz w:val="24"/>
          <w:szCs w:val="24"/>
        </w:rPr>
        <w:t>Boricha</w:t>
      </w:r>
      <w:proofErr w:type="spellEnd"/>
      <w:r w:rsidRPr="05999A02">
        <w:rPr>
          <w:rFonts w:ascii="Arial" w:eastAsia="Arial" w:hAnsi="Arial" w:cs="Arial"/>
          <w:sz w:val="24"/>
          <w:szCs w:val="24"/>
        </w:rPr>
        <w:t>, 2019).</w:t>
      </w:r>
      <w:bookmarkEnd w:id="13"/>
    </w:p>
    <w:p w14:paraId="7DA78ECE" w14:textId="7D4DECAD" w:rsidR="008B20DC" w:rsidRDefault="766CF88F" w:rsidP="004536D4">
      <w:pPr>
        <w:spacing w:before="240" w:after="240" w:line="360" w:lineRule="auto"/>
        <w:jc w:val="both"/>
        <w:rPr>
          <w:rFonts w:ascii="Arial" w:eastAsia="Arial" w:hAnsi="Arial" w:cs="Arial"/>
          <w:b/>
          <w:bCs/>
          <w:sz w:val="24"/>
          <w:szCs w:val="24"/>
        </w:rPr>
      </w:pPr>
      <w:bookmarkStart w:id="14" w:name="_Int_thMkKBhU"/>
      <w:r w:rsidRPr="05999A02">
        <w:rPr>
          <w:rFonts w:ascii="Arial" w:eastAsia="Arial" w:hAnsi="Arial" w:cs="Arial"/>
          <w:b/>
          <w:bCs/>
          <w:sz w:val="24"/>
          <w:szCs w:val="24"/>
        </w:rPr>
        <w:t>Weaknesses:</w:t>
      </w:r>
      <w:bookmarkEnd w:id="14"/>
    </w:p>
    <w:p w14:paraId="14720991" w14:textId="32672251"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b/>
          <w:bCs/>
          <w:i/>
          <w:iCs/>
          <w:sz w:val="24"/>
          <w:szCs w:val="24"/>
        </w:rPr>
        <w:t>High Initial Costs:</w:t>
      </w:r>
      <w:r w:rsidRPr="05999A02">
        <w:rPr>
          <w:rFonts w:ascii="Arial" w:eastAsia="Arial" w:hAnsi="Arial" w:cs="Arial"/>
          <w:sz w:val="24"/>
          <w:szCs w:val="24"/>
        </w:rPr>
        <w:t xml:space="preserve"> Opening a library café requires a significant investment in library resources and café equipment. The financial burden of establishing such an establishment is substantial, as evidenced by studies on the economic challenges confronting new business ventures in similar sectors (Wang &amp; Wang, 2020). This includes the costs of library collections, </w:t>
      </w:r>
      <w:r w:rsidR="007E7900" w:rsidRPr="00461EC8">
        <w:rPr>
          <w:rFonts w:ascii="Arial" w:eastAsia="Arial" w:hAnsi="Arial" w:cs="Arial"/>
          <w:sz w:val="24"/>
          <w:szCs w:val="24"/>
        </w:rPr>
        <w:t>café</w:t>
      </w:r>
      <w:r w:rsidR="007E7900" w:rsidRPr="05999A02">
        <w:rPr>
          <w:rFonts w:ascii="Arial" w:eastAsia="Arial" w:hAnsi="Arial" w:cs="Arial"/>
          <w:sz w:val="24"/>
          <w:szCs w:val="24"/>
        </w:rPr>
        <w:t xml:space="preserve"> </w:t>
      </w:r>
      <w:r w:rsidRPr="05999A02">
        <w:rPr>
          <w:rFonts w:ascii="Arial" w:eastAsia="Arial" w:hAnsi="Arial" w:cs="Arial"/>
          <w:sz w:val="24"/>
          <w:szCs w:val="24"/>
        </w:rPr>
        <w:t>equipment, and interior design to create a welcoming environment.</w:t>
      </w:r>
    </w:p>
    <w:p w14:paraId="2AAA95D6" w14:textId="7B3141CD"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sz w:val="24"/>
          <w:szCs w:val="24"/>
        </w:rPr>
        <w:t xml:space="preserve"> </w:t>
      </w:r>
    </w:p>
    <w:p w14:paraId="35AFEC14" w14:textId="23485EEA"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b/>
          <w:bCs/>
          <w:i/>
          <w:iCs/>
          <w:sz w:val="24"/>
          <w:szCs w:val="24"/>
        </w:rPr>
        <w:lastRenderedPageBreak/>
        <w:t>Niche Market</w:t>
      </w:r>
      <w:r w:rsidRPr="05999A02">
        <w:rPr>
          <w:rFonts w:ascii="Arial" w:eastAsia="Arial" w:hAnsi="Arial" w:cs="Arial"/>
          <w:b/>
          <w:bCs/>
          <w:sz w:val="24"/>
          <w:szCs w:val="24"/>
        </w:rPr>
        <w:t>:</w:t>
      </w:r>
      <w:r w:rsidRPr="05999A02">
        <w:rPr>
          <w:rFonts w:ascii="Arial" w:eastAsia="Arial" w:hAnsi="Arial" w:cs="Arial"/>
          <w:sz w:val="24"/>
          <w:szCs w:val="24"/>
        </w:rPr>
        <w:t xml:space="preserve"> Opening a library café requires a significant investment in library resources and café equipment. The financial burden of establishing such an establishment is substantial, as evidenced by studies on the economic challenges confronting new business ventures in similar sectors (Wang &amp; Wang, 2020). This includes the costs of library collections, </w:t>
      </w:r>
      <w:r w:rsidR="007E7900" w:rsidRPr="00461EC8">
        <w:rPr>
          <w:rFonts w:ascii="Arial" w:eastAsia="Arial" w:hAnsi="Arial" w:cs="Arial"/>
          <w:sz w:val="24"/>
          <w:szCs w:val="24"/>
        </w:rPr>
        <w:t>café</w:t>
      </w:r>
      <w:r w:rsidR="007E7900" w:rsidRPr="05999A02">
        <w:rPr>
          <w:rFonts w:ascii="Arial" w:eastAsia="Arial" w:hAnsi="Arial" w:cs="Arial"/>
          <w:sz w:val="24"/>
          <w:szCs w:val="24"/>
        </w:rPr>
        <w:t xml:space="preserve"> </w:t>
      </w:r>
      <w:r w:rsidRPr="05999A02">
        <w:rPr>
          <w:rFonts w:ascii="Arial" w:eastAsia="Arial" w:hAnsi="Arial" w:cs="Arial"/>
          <w:sz w:val="24"/>
          <w:szCs w:val="24"/>
        </w:rPr>
        <w:t>equipment, and interior design to create a welcoming environment.</w:t>
      </w:r>
    </w:p>
    <w:p w14:paraId="56E3E356" w14:textId="56E6897B" w:rsidR="008B20DC" w:rsidRDefault="766CF88F" w:rsidP="004536D4">
      <w:pPr>
        <w:spacing w:before="240" w:after="240" w:line="360" w:lineRule="auto"/>
        <w:jc w:val="both"/>
        <w:rPr>
          <w:rFonts w:ascii="Arial" w:eastAsia="Arial" w:hAnsi="Arial" w:cs="Arial"/>
          <w:sz w:val="24"/>
          <w:szCs w:val="24"/>
        </w:rPr>
      </w:pPr>
      <w:bookmarkStart w:id="15" w:name="_Int_nhsq7vJy"/>
      <w:r w:rsidRPr="05999A02">
        <w:rPr>
          <w:rFonts w:ascii="Arial" w:eastAsia="Arial" w:hAnsi="Arial" w:cs="Arial"/>
          <w:b/>
          <w:bCs/>
          <w:i/>
          <w:iCs/>
          <w:sz w:val="24"/>
          <w:szCs w:val="24"/>
        </w:rPr>
        <w:t>Dependency on Local Suppliers</w:t>
      </w:r>
      <w:r w:rsidRPr="05999A02">
        <w:rPr>
          <w:rFonts w:ascii="Arial" w:eastAsia="Arial" w:hAnsi="Arial" w:cs="Arial"/>
          <w:b/>
          <w:bCs/>
          <w:sz w:val="24"/>
          <w:szCs w:val="24"/>
        </w:rPr>
        <w:t>:</w:t>
      </w:r>
      <w:r w:rsidRPr="05999A02">
        <w:rPr>
          <w:rFonts w:ascii="Arial" w:eastAsia="Arial" w:hAnsi="Arial" w:cs="Arial"/>
          <w:sz w:val="24"/>
          <w:szCs w:val="24"/>
        </w:rPr>
        <w:t xml:space="preserve"> Reliance on local bakers and suppliers could pose risks if partnerships falter. Supply chain stability is critical, and disruptions can significantly impact operations. Studies on business dependencies emphasise the risks associated with over-reliance on local suppliers, suggesting the need for diversified sourcing strategies (</w:t>
      </w:r>
      <w:proofErr w:type="spellStart"/>
      <w:r w:rsidRPr="05999A02">
        <w:rPr>
          <w:rFonts w:ascii="Arial" w:eastAsia="Arial" w:hAnsi="Arial" w:cs="Arial"/>
          <w:sz w:val="24"/>
          <w:szCs w:val="24"/>
        </w:rPr>
        <w:t>Pratama</w:t>
      </w:r>
      <w:proofErr w:type="spellEnd"/>
      <w:r w:rsidRPr="05999A02">
        <w:rPr>
          <w:rFonts w:ascii="Arial" w:eastAsia="Arial" w:hAnsi="Arial" w:cs="Arial"/>
          <w:sz w:val="24"/>
          <w:szCs w:val="24"/>
        </w:rPr>
        <w:t xml:space="preserve"> &amp; Rachman, 2023).</w:t>
      </w:r>
      <w:bookmarkEnd w:id="15"/>
    </w:p>
    <w:p w14:paraId="4BC2A682" w14:textId="063624BE" w:rsidR="008B20DC" w:rsidRDefault="766CF88F" w:rsidP="004536D4">
      <w:pPr>
        <w:spacing w:before="240" w:after="240" w:line="360" w:lineRule="auto"/>
        <w:jc w:val="both"/>
        <w:rPr>
          <w:rFonts w:ascii="Arial" w:eastAsia="Arial" w:hAnsi="Arial" w:cs="Arial"/>
          <w:b/>
          <w:bCs/>
          <w:sz w:val="24"/>
          <w:szCs w:val="24"/>
        </w:rPr>
      </w:pPr>
      <w:bookmarkStart w:id="16" w:name="_Int_3kE0OgdH"/>
      <w:r w:rsidRPr="05999A02">
        <w:rPr>
          <w:rFonts w:ascii="Arial" w:eastAsia="Arial" w:hAnsi="Arial" w:cs="Arial"/>
          <w:b/>
          <w:bCs/>
          <w:sz w:val="24"/>
          <w:szCs w:val="24"/>
        </w:rPr>
        <w:t>Opportunities:</w:t>
      </w:r>
      <w:bookmarkEnd w:id="16"/>
    </w:p>
    <w:p w14:paraId="52BF64F3" w14:textId="1AA18B23"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b/>
          <w:bCs/>
          <w:i/>
          <w:iCs/>
          <w:sz w:val="24"/>
          <w:szCs w:val="24"/>
        </w:rPr>
        <w:t>Tourism Growth:</w:t>
      </w:r>
      <w:r w:rsidRPr="05999A02">
        <w:rPr>
          <w:rFonts w:ascii="Arial" w:eastAsia="Arial" w:hAnsi="Arial" w:cs="Arial"/>
          <w:sz w:val="24"/>
          <w:szCs w:val="24"/>
        </w:rPr>
        <w:t xml:space="preserve"> Bath's reputation as a tourist destination may attract customers to the café. The city's thriving tourism industry provides an excellent opportunity to attract a diverse and international clientele. According to research on how tourism affects local businesses, well-positioned ventures can capitalise on the influx of tourists, increasing visibility and profitability (Ariyani et al., 2022).</w:t>
      </w:r>
    </w:p>
    <w:p w14:paraId="3DF6DC82" w14:textId="11201ED7" w:rsidR="008B20DC" w:rsidRDefault="766CF88F" w:rsidP="004536D4">
      <w:pPr>
        <w:spacing w:before="240" w:after="240" w:line="360" w:lineRule="auto"/>
        <w:jc w:val="both"/>
        <w:rPr>
          <w:rFonts w:ascii="Arial" w:eastAsia="Arial" w:hAnsi="Arial" w:cs="Arial"/>
          <w:sz w:val="24"/>
          <w:szCs w:val="24"/>
        </w:rPr>
      </w:pPr>
      <w:bookmarkStart w:id="17" w:name="_Int_AhzLmtXe"/>
      <w:r w:rsidRPr="05999A02">
        <w:rPr>
          <w:rFonts w:ascii="Arial" w:eastAsia="Arial" w:hAnsi="Arial" w:cs="Arial"/>
          <w:b/>
          <w:bCs/>
          <w:i/>
          <w:iCs/>
          <w:sz w:val="24"/>
          <w:szCs w:val="24"/>
        </w:rPr>
        <w:t>Event Hosting:</w:t>
      </w:r>
      <w:r w:rsidRPr="05999A02">
        <w:rPr>
          <w:rFonts w:ascii="Arial" w:eastAsia="Arial" w:hAnsi="Arial" w:cs="Arial"/>
          <w:sz w:val="24"/>
          <w:szCs w:val="24"/>
        </w:rPr>
        <w:t xml:space="preserve"> Literary events, book signings, and workshops can all help to increase customer traffic. These events not only attract attendees but also provide opportunities for ongoing engagement. Libraries that host community events report higher foot traffic and stronger community ties (</w:t>
      </w:r>
      <w:proofErr w:type="spellStart"/>
      <w:r w:rsidRPr="05999A02">
        <w:rPr>
          <w:rFonts w:ascii="Arial" w:eastAsia="Arial" w:hAnsi="Arial" w:cs="Arial"/>
          <w:sz w:val="24"/>
          <w:szCs w:val="24"/>
        </w:rPr>
        <w:t>Ochôa</w:t>
      </w:r>
      <w:proofErr w:type="spellEnd"/>
      <w:r w:rsidRPr="05999A02">
        <w:rPr>
          <w:rFonts w:ascii="Arial" w:eastAsia="Arial" w:hAnsi="Arial" w:cs="Arial"/>
          <w:sz w:val="24"/>
          <w:szCs w:val="24"/>
        </w:rPr>
        <w:t xml:space="preserve"> et al., 2021).</w:t>
      </w:r>
      <w:bookmarkEnd w:id="17"/>
    </w:p>
    <w:p w14:paraId="13CD2791" w14:textId="06F8749E"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b/>
          <w:bCs/>
          <w:i/>
          <w:iCs/>
          <w:sz w:val="24"/>
          <w:szCs w:val="24"/>
        </w:rPr>
        <w:t>Expanding Product Line:</w:t>
      </w:r>
      <w:r w:rsidRPr="05999A02">
        <w:rPr>
          <w:rFonts w:ascii="Arial" w:eastAsia="Arial" w:hAnsi="Arial" w:cs="Arial"/>
          <w:sz w:val="24"/>
          <w:szCs w:val="24"/>
        </w:rPr>
        <w:t xml:space="preserve"> Introducing more locally sourced products and expanding the menu can help boost revenue. Diversifying offerings to include more local and unique products can help you reach a wider audience and increase sales. Studies on product diversification in cafés emphasise the importance of constantly evolving the product line to meet customer demands and market trends (Afsari &amp; </w:t>
      </w:r>
      <w:proofErr w:type="spellStart"/>
      <w:r w:rsidRPr="05999A02">
        <w:rPr>
          <w:rFonts w:ascii="Arial" w:eastAsia="Arial" w:hAnsi="Arial" w:cs="Arial"/>
          <w:sz w:val="24"/>
          <w:szCs w:val="24"/>
        </w:rPr>
        <w:t>Rachmawati</w:t>
      </w:r>
      <w:proofErr w:type="spellEnd"/>
      <w:r w:rsidRPr="05999A02">
        <w:rPr>
          <w:rFonts w:ascii="Arial" w:eastAsia="Arial" w:hAnsi="Arial" w:cs="Arial"/>
          <w:sz w:val="24"/>
          <w:szCs w:val="24"/>
        </w:rPr>
        <w:t>, 2019).</w:t>
      </w:r>
    </w:p>
    <w:p w14:paraId="15C59C9D" w14:textId="2910F1F6" w:rsidR="008B20DC" w:rsidRDefault="008B20DC" w:rsidP="004536D4">
      <w:pPr>
        <w:spacing w:line="360" w:lineRule="auto"/>
        <w:jc w:val="both"/>
        <w:rPr>
          <w:rFonts w:ascii="Arial" w:eastAsia="Arial" w:hAnsi="Arial" w:cs="Arial"/>
          <w:b/>
          <w:bCs/>
          <w:sz w:val="24"/>
          <w:szCs w:val="24"/>
        </w:rPr>
      </w:pPr>
    </w:p>
    <w:p w14:paraId="6CFD4616" w14:textId="2AEC046A" w:rsidR="008B20DC" w:rsidRDefault="766CF88F" w:rsidP="004536D4">
      <w:pPr>
        <w:spacing w:before="240" w:after="240" w:line="360" w:lineRule="auto"/>
        <w:jc w:val="both"/>
        <w:rPr>
          <w:rFonts w:ascii="Arial" w:eastAsia="Arial" w:hAnsi="Arial" w:cs="Arial"/>
          <w:b/>
          <w:bCs/>
          <w:sz w:val="24"/>
          <w:szCs w:val="24"/>
        </w:rPr>
      </w:pPr>
      <w:bookmarkStart w:id="18" w:name="_Int_sgJpVbZw"/>
      <w:r w:rsidRPr="05999A02">
        <w:rPr>
          <w:rFonts w:ascii="Arial" w:eastAsia="Arial" w:hAnsi="Arial" w:cs="Arial"/>
          <w:b/>
          <w:bCs/>
          <w:sz w:val="24"/>
          <w:szCs w:val="24"/>
        </w:rPr>
        <w:t>Threats:</w:t>
      </w:r>
      <w:bookmarkEnd w:id="18"/>
    </w:p>
    <w:p w14:paraId="36BC8BC3" w14:textId="5A9B40B8" w:rsidR="008B20DC" w:rsidRDefault="766CF88F" w:rsidP="004536D4">
      <w:pPr>
        <w:spacing w:before="240" w:after="240" w:line="360" w:lineRule="auto"/>
        <w:jc w:val="both"/>
        <w:rPr>
          <w:rFonts w:ascii="Arial" w:eastAsia="Arial" w:hAnsi="Arial" w:cs="Arial"/>
          <w:sz w:val="24"/>
          <w:szCs w:val="24"/>
        </w:rPr>
      </w:pPr>
      <w:bookmarkStart w:id="19" w:name="_Int_3IWUdVsH"/>
      <w:r w:rsidRPr="05999A02">
        <w:rPr>
          <w:rFonts w:ascii="Arial" w:eastAsia="Arial" w:hAnsi="Arial" w:cs="Arial"/>
          <w:b/>
          <w:bCs/>
          <w:i/>
          <w:iCs/>
          <w:sz w:val="24"/>
          <w:szCs w:val="24"/>
        </w:rPr>
        <w:lastRenderedPageBreak/>
        <w:t>Economic Downturns:</w:t>
      </w:r>
      <w:r w:rsidRPr="05999A02">
        <w:rPr>
          <w:rFonts w:ascii="Arial" w:eastAsia="Arial" w:hAnsi="Arial" w:cs="Arial"/>
          <w:sz w:val="24"/>
          <w:szCs w:val="24"/>
        </w:rPr>
        <w:t xml:space="preserve"> Economic instability may reduce disposable income and customer spending. Economic fluctuations pose a significant risk to discretionary spending, which includes purchases at cafés and leisure activities. Small businesses frequently experience reduced patronage during economic downturns, according to research (Wang &amp; Wang, 2020).</w:t>
      </w:r>
      <w:bookmarkEnd w:id="19"/>
    </w:p>
    <w:p w14:paraId="4DA0BACB" w14:textId="1708FF39" w:rsidR="008B20DC" w:rsidRDefault="766CF88F" w:rsidP="004536D4">
      <w:pPr>
        <w:spacing w:before="240" w:after="240" w:line="360" w:lineRule="auto"/>
        <w:jc w:val="both"/>
        <w:rPr>
          <w:rFonts w:ascii="Arial" w:eastAsia="Arial" w:hAnsi="Arial" w:cs="Arial"/>
          <w:sz w:val="24"/>
          <w:szCs w:val="24"/>
        </w:rPr>
      </w:pPr>
      <w:bookmarkStart w:id="20" w:name="_Int_Uejm5jei"/>
      <w:r w:rsidRPr="05999A02">
        <w:rPr>
          <w:rFonts w:ascii="Arial" w:eastAsia="Arial" w:hAnsi="Arial" w:cs="Arial"/>
          <w:b/>
          <w:bCs/>
          <w:i/>
          <w:iCs/>
          <w:sz w:val="24"/>
          <w:szCs w:val="24"/>
        </w:rPr>
        <w:t>Competition:</w:t>
      </w:r>
      <w:r w:rsidRPr="05999A02">
        <w:rPr>
          <w:rFonts w:ascii="Arial" w:eastAsia="Arial" w:hAnsi="Arial" w:cs="Arial"/>
          <w:sz w:val="24"/>
          <w:szCs w:val="24"/>
        </w:rPr>
        <w:t xml:space="preserve"> Other cafés and bookshops in the area may present a competitive challenge. Given the presence of established competitors, N-S-V-W Library Café must constantly innovate and differentiate itself. According to competitive analysis in the café industry, maintaining a unique value proposition and providing exceptional customer service is critical to remaining competitive (</w:t>
      </w:r>
      <w:proofErr w:type="spellStart"/>
      <w:r w:rsidRPr="05999A02">
        <w:rPr>
          <w:rFonts w:ascii="Arial" w:eastAsia="Arial" w:hAnsi="Arial" w:cs="Arial"/>
          <w:sz w:val="24"/>
          <w:szCs w:val="24"/>
        </w:rPr>
        <w:t>Pratama</w:t>
      </w:r>
      <w:proofErr w:type="spellEnd"/>
      <w:r w:rsidRPr="05999A02">
        <w:rPr>
          <w:rFonts w:ascii="Arial" w:eastAsia="Arial" w:hAnsi="Arial" w:cs="Arial"/>
          <w:sz w:val="24"/>
          <w:szCs w:val="24"/>
        </w:rPr>
        <w:t xml:space="preserve"> &amp; Rachman, 2023).</w:t>
      </w:r>
      <w:bookmarkEnd w:id="20"/>
    </w:p>
    <w:p w14:paraId="68F9A805" w14:textId="3E6B0778"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b/>
          <w:bCs/>
          <w:i/>
          <w:iCs/>
          <w:sz w:val="24"/>
          <w:szCs w:val="24"/>
        </w:rPr>
        <w:t>Supply Chain Issues:</w:t>
      </w:r>
      <w:r w:rsidRPr="05999A02">
        <w:rPr>
          <w:rFonts w:ascii="Arial" w:eastAsia="Arial" w:hAnsi="Arial" w:cs="Arial"/>
          <w:i/>
          <w:iCs/>
          <w:sz w:val="24"/>
          <w:szCs w:val="24"/>
        </w:rPr>
        <w:t xml:space="preserve"> </w:t>
      </w:r>
      <w:r w:rsidRPr="05999A02">
        <w:rPr>
          <w:rFonts w:ascii="Arial" w:eastAsia="Arial" w:hAnsi="Arial" w:cs="Arial"/>
          <w:sz w:val="24"/>
          <w:szCs w:val="24"/>
        </w:rPr>
        <w:t>Disruptions to local supply chains may impact product availability and quality. Ensuring consistent product quality and availability is critical, and supply chain issues can significantly impact business operations. Studies emphasise the importance of solid supply chain management strategies in mitigating such risks (Ariyani et al., 2022).</w:t>
      </w:r>
    </w:p>
    <w:p w14:paraId="360E4C54" w14:textId="5FD78F58" w:rsidR="008B20DC" w:rsidRDefault="766CF88F" w:rsidP="004536D4">
      <w:pPr>
        <w:spacing w:line="360" w:lineRule="auto"/>
        <w:jc w:val="both"/>
        <w:rPr>
          <w:rFonts w:ascii="Arial" w:eastAsia="Arial" w:hAnsi="Arial" w:cs="Arial"/>
          <w:sz w:val="24"/>
          <w:szCs w:val="24"/>
        </w:rPr>
      </w:pPr>
      <w:r w:rsidRPr="05999A02">
        <w:rPr>
          <w:rFonts w:ascii="Arial" w:eastAsia="Arial" w:hAnsi="Arial" w:cs="Arial"/>
          <w:sz w:val="24"/>
          <w:szCs w:val="24"/>
        </w:rPr>
        <w:t xml:space="preserve"> </w:t>
      </w:r>
    </w:p>
    <w:p w14:paraId="06AABA07" w14:textId="3B34C082" w:rsidR="008B20DC" w:rsidRDefault="766CF88F" w:rsidP="004536D4">
      <w:pPr>
        <w:spacing w:before="240" w:after="240" w:line="360" w:lineRule="auto"/>
        <w:jc w:val="both"/>
        <w:rPr>
          <w:rFonts w:ascii="Arial" w:eastAsia="Arial" w:hAnsi="Arial" w:cs="Arial"/>
          <w:b/>
          <w:bCs/>
          <w:sz w:val="24"/>
          <w:szCs w:val="24"/>
        </w:rPr>
      </w:pPr>
      <w:bookmarkStart w:id="21" w:name="_Int_8hJR6EoP"/>
      <w:r w:rsidRPr="05999A02">
        <w:rPr>
          <w:rFonts w:ascii="Arial" w:eastAsia="Arial" w:hAnsi="Arial" w:cs="Arial"/>
          <w:b/>
          <w:bCs/>
          <w:sz w:val="24"/>
          <w:szCs w:val="24"/>
        </w:rPr>
        <w:t>Risk Mitigation Strategies:</w:t>
      </w:r>
      <w:bookmarkEnd w:id="21"/>
    </w:p>
    <w:p w14:paraId="6E50635B" w14:textId="2FBE4107" w:rsidR="008B20DC" w:rsidRDefault="766CF88F" w:rsidP="004536D4">
      <w:pPr>
        <w:spacing w:before="240" w:after="240" w:line="360" w:lineRule="auto"/>
        <w:jc w:val="both"/>
        <w:rPr>
          <w:rFonts w:ascii="Arial" w:eastAsia="Arial" w:hAnsi="Arial" w:cs="Arial"/>
          <w:sz w:val="24"/>
          <w:szCs w:val="24"/>
        </w:rPr>
      </w:pPr>
      <w:bookmarkStart w:id="22" w:name="_Int_zXRGCxR8"/>
      <w:r w:rsidRPr="05999A02">
        <w:rPr>
          <w:rFonts w:ascii="Arial" w:eastAsia="Arial" w:hAnsi="Arial" w:cs="Arial"/>
          <w:b/>
          <w:bCs/>
          <w:i/>
          <w:iCs/>
          <w:sz w:val="24"/>
          <w:szCs w:val="24"/>
        </w:rPr>
        <w:t>Financial Planning:</w:t>
      </w:r>
      <w:r w:rsidRPr="05999A02">
        <w:rPr>
          <w:rFonts w:ascii="Arial" w:eastAsia="Arial" w:hAnsi="Arial" w:cs="Arial"/>
          <w:sz w:val="24"/>
          <w:szCs w:val="24"/>
        </w:rPr>
        <w:t xml:space="preserve"> Detailed financial planning and securing sufficient funding to cover initial and ongoing expenses. Effective financial management strategies, such as attracting investment and prudent budgeting, can help offset the high initial costs of establishing the library café (Wang &amp; Wang, 2020).</w:t>
      </w:r>
      <w:bookmarkEnd w:id="22"/>
    </w:p>
    <w:p w14:paraId="35628C3E" w14:textId="556F7A08" w:rsidR="008B20DC" w:rsidRDefault="766CF88F" w:rsidP="004536D4">
      <w:pPr>
        <w:spacing w:before="240" w:after="240" w:line="360" w:lineRule="auto"/>
        <w:jc w:val="both"/>
        <w:rPr>
          <w:rFonts w:ascii="Arial" w:eastAsia="Arial" w:hAnsi="Arial" w:cs="Arial"/>
          <w:sz w:val="24"/>
          <w:szCs w:val="24"/>
        </w:rPr>
      </w:pPr>
      <w:bookmarkStart w:id="23" w:name="_Int_phL9fT4h"/>
      <w:r w:rsidRPr="05999A02">
        <w:rPr>
          <w:rFonts w:ascii="Arial" w:eastAsia="Arial" w:hAnsi="Arial" w:cs="Arial"/>
          <w:b/>
          <w:bCs/>
          <w:i/>
          <w:iCs/>
          <w:sz w:val="24"/>
          <w:szCs w:val="24"/>
        </w:rPr>
        <w:t>Marketing and Promotion:</w:t>
      </w:r>
      <w:r w:rsidRPr="05999A02">
        <w:rPr>
          <w:rFonts w:ascii="Arial" w:eastAsia="Arial" w:hAnsi="Arial" w:cs="Arial"/>
          <w:i/>
          <w:iCs/>
          <w:sz w:val="24"/>
          <w:szCs w:val="24"/>
        </w:rPr>
        <w:t xml:space="preserve"> </w:t>
      </w:r>
      <w:r w:rsidRPr="05999A02">
        <w:rPr>
          <w:rFonts w:ascii="Arial" w:eastAsia="Arial" w:hAnsi="Arial" w:cs="Arial"/>
          <w:sz w:val="24"/>
          <w:szCs w:val="24"/>
        </w:rPr>
        <w:t xml:space="preserve">Effective marketing strategies for increasing awareness and attracting loyal customers. Traditional and digital marketing channels can help increase visibility and attract a wide range of customers. According to </w:t>
      </w:r>
      <w:proofErr w:type="spellStart"/>
      <w:r w:rsidRPr="05999A02">
        <w:rPr>
          <w:rFonts w:ascii="Arial" w:eastAsia="Arial" w:hAnsi="Arial" w:cs="Arial"/>
          <w:sz w:val="24"/>
          <w:szCs w:val="24"/>
        </w:rPr>
        <w:t>Erwinsyah</w:t>
      </w:r>
      <w:proofErr w:type="spellEnd"/>
      <w:r w:rsidRPr="05999A02">
        <w:rPr>
          <w:rFonts w:ascii="Arial" w:eastAsia="Arial" w:hAnsi="Arial" w:cs="Arial"/>
          <w:sz w:val="24"/>
          <w:szCs w:val="24"/>
        </w:rPr>
        <w:t xml:space="preserve"> and Abni's 2020 research, targeted promotions and community engagement are critical for niche businesses' marketing strategies.</w:t>
      </w:r>
      <w:bookmarkEnd w:id="23"/>
    </w:p>
    <w:p w14:paraId="6E38D7F4" w14:textId="10603EFF" w:rsidR="008B20DC" w:rsidRDefault="766CF88F" w:rsidP="004536D4">
      <w:pPr>
        <w:spacing w:before="240" w:after="240" w:line="360" w:lineRule="auto"/>
        <w:jc w:val="both"/>
        <w:rPr>
          <w:rFonts w:ascii="Arial" w:eastAsia="Arial" w:hAnsi="Arial" w:cs="Arial"/>
          <w:sz w:val="24"/>
          <w:szCs w:val="24"/>
        </w:rPr>
      </w:pPr>
      <w:bookmarkStart w:id="24" w:name="_Int_RamcBPZm"/>
      <w:r w:rsidRPr="05999A02">
        <w:rPr>
          <w:rFonts w:ascii="Arial" w:eastAsia="Arial" w:hAnsi="Arial" w:cs="Arial"/>
          <w:b/>
          <w:bCs/>
          <w:i/>
          <w:iCs/>
          <w:sz w:val="24"/>
          <w:szCs w:val="24"/>
        </w:rPr>
        <w:t>Supplier Agreements:</w:t>
      </w:r>
      <w:r w:rsidRPr="05999A02">
        <w:rPr>
          <w:rFonts w:ascii="Arial" w:eastAsia="Arial" w:hAnsi="Arial" w:cs="Arial"/>
          <w:i/>
          <w:iCs/>
          <w:sz w:val="24"/>
          <w:szCs w:val="24"/>
        </w:rPr>
        <w:t xml:space="preserve"> </w:t>
      </w:r>
      <w:r w:rsidRPr="05999A02">
        <w:rPr>
          <w:rFonts w:ascii="Arial" w:eastAsia="Arial" w:hAnsi="Arial" w:cs="Arial"/>
          <w:sz w:val="24"/>
          <w:szCs w:val="24"/>
        </w:rPr>
        <w:t xml:space="preserve">Sign formal agreements with local suppliers to ensure consistent product availability and quality. Contracts formalise supplier relationships, providing supply chain reliability and consistency. Studies on supplier management </w:t>
      </w:r>
      <w:r w:rsidRPr="05999A02">
        <w:rPr>
          <w:rFonts w:ascii="Arial" w:eastAsia="Arial" w:hAnsi="Arial" w:cs="Arial"/>
          <w:sz w:val="24"/>
          <w:szCs w:val="24"/>
        </w:rPr>
        <w:lastRenderedPageBreak/>
        <w:t>highlight the value of formal agreements in ensuring business continuity (Ariyani et al., 2022).</w:t>
      </w:r>
      <w:bookmarkEnd w:id="24"/>
    </w:p>
    <w:p w14:paraId="77BE0173" w14:textId="43FE469C" w:rsidR="008B20DC" w:rsidRDefault="766CF88F" w:rsidP="004536D4">
      <w:pPr>
        <w:spacing w:before="240" w:after="240" w:line="360" w:lineRule="auto"/>
        <w:jc w:val="both"/>
        <w:rPr>
          <w:rFonts w:ascii="Arial" w:eastAsia="Arial" w:hAnsi="Arial" w:cs="Arial"/>
          <w:color w:val="FF0000"/>
          <w:sz w:val="24"/>
          <w:szCs w:val="24"/>
        </w:rPr>
      </w:pPr>
      <w:bookmarkStart w:id="25" w:name="_Int_hR1x8Imh"/>
      <w:r w:rsidRPr="05999A02">
        <w:rPr>
          <w:rFonts w:ascii="Arial" w:eastAsia="Arial" w:hAnsi="Arial" w:cs="Arial"/>
          <w:b/>
          <w:bCs/>
          <w:i/>
          <w:iCs/>
          <w:sz w:val="24"/>
          <w:szCs w:val="24"/>
        </w:rPr>
        <w:t xml:space="preserve"> </w:t>
      </w:r>
      <w:r w:rsidRPr="05999A02">
        <w:rPr>
          <w:rFonts w:ascii="Arial" w:eastAsia="Arial" w:hAnsi="Arial" w:cs="Arial"/>
          <w:sz w:val="24"/>
          <w:szCs w:val="24"/>
        </w:rPr>
        <w:t xml:space="preserve"> Continuously diversify product offerings to meet changing customer preferences and market trends. Regularly updating the product line with new and innovative items can help the café remain relevant and appealing. Afsari &amp; </w:t>
      </w:r>
      <w:proofErr w:type="spellStart"/>
      <w:r w:rsidRPr="05999A02">
        <w:rPr>
          <w:rFonts w:ascii="Arial" w:eastAsia="Arial" w:hAnsi="Arial" w:cs="Arial"/>
          <w:sz w:val="24"/>
          <w:szCs w:val="24"/>
        </w:rPr>
        <w:t>Rachmawati's</w:t>
      </w:r>
      <w:proofErr w:type="spellEnd"/>
      <w:r w:rsidRPr="05999A02">
        <w:rPr>
          <w:rFonts w:ascii="Arial" w:eastAsia="Arial" w:hAnsi="Arial" w:cs="Arial"/>
          <w:sz w:val="24"/>
          <w:szCs w:val="24"/>
        </w:rPr>
        <w:t xml:space="preserve"> (2019) research on business growth strategies indicates that diversification is critical for long-term success.</w:t>
      </w:r>
      <w:bookmarkEnd w:id="25"/>
      <w:r w:rsidRPr="05999A02">
        <w:rPr>
          <w:rFonts w:ascii="Arial" w:eastAsia="Arial" w:hAnsi="Arial" w:cs="Arial"/>
          <w:color w:val="FF0000"/>
          <w:sz w:val="24"/>
          <w:szCs w:val="24"/>
        </w:rPr>
        <w:t xml:space="preserve"> </w:t>
      </w:r>
    </w:p>
    <w:p w14:paraId="6D9FA5CF" w14:textId="77777777" w:rsidR="005417AE" w:rsidRDefault="005417AE">
      <w:pPr>
        <w:overflowPunct/>
        <w:autoSpaceDE/>
        <w:autoSpaceDN/>
        <w:adjustRightInd/>
        <w:spacing w:after="200" w:line="276" w:lineRule="auto"/>
        <w:textAlignment w:val="auto"/>
        <w:rPr>
          <w:rFonts w:ascii="Arial" w:eastAsia="Arial" w:hAnsi="Arial" w:cs="Arial"/>
          <w:b/>
          <w:bCs/>
          <w:sz w:val="24"/>
          <w:szCs w:val="24"/>
        </w:rPr>
      </w:pPr>
      <w:r>
        <w:rPr>
          <w:rFonts w:ascii="Arial" w:eastAsia="Arial" w:hAnsi="Arial" w:cs="Arial"/>
          <w:b/>
          <w:bCs/>
          <w:sz w:val="24"/>
          <w:szCs w:val="24"/>
        </w:rPr>
        <w:br w:type="page"/>
      </w:r>
    </w:p>
    <w:p w14:paraId="3AF73FA1" w14:textId="02E80CE9" w:rsidR="008B20DC" w:rsidRDefault="004536D4" w:rsidP="004536D4">
      <w:pPr>
        <w:spacing w:line="360" w:lineRule="auto"/>
        <w:jc w:val="both"/>
        <w:rPr>
          <w:rFonts w:ascii="Arial" w:eastAsia="Arial" w:hAnsi="Arial" w:cs="Arial"/>
          <w:b/>
          <w:bCs/>
          <w:sz w:val="24"/>
          <w:szCs w:val="24"/>
        </w:rPr>
      </w:pPr>
      <w:r>
        <w:rPr>
          <w:rFonts w:ascii="Arial" w:eastAsia="Arial" w:hAnsi="Arial" w:cs="Arial"/>
          <w:b/>
          <w:bCs/>
          <w:sz w:val="24"/>
          <w:szCs w:val="24"/>
        </w:rPr>
        <w:lastRenderedPageBreak/>
        <w:t>Appendix</w:t>
      </w:r>
      <w:r w:rsidRPr="05999A02">
        <w:rPr>
          <w:rFonts w:ascii="Arial" w:eastAsia="Arial" w:hAnsi="Arial" w:cs="Arial"/>
          <w:b/>
          <w:bCs/>
          <w:sz w:val="24"/>
          <w:szCs w:val="24"/>
        </w:rPr>
        <w:t xml:space="preserve"> </w:t>
      </w:r>
      <w:r w:rsidR="766CF88F" w:rsidRPr="05999A02">
        <w:rPr>
          <w:rFonts w:ascii="Arial" w:eastAsia="Arial" w:hAnsi="Arial" w:cs="Arial"/>
          <w:b/>
          <w:bCs/>
          <w:sz w:val="24"/>
          <w:szCs w:val="24"/>
        </w:rPr>
        <w:t>B – PEST Analysis</w:t>
      </w:r>
    </w:p>
    <w:p w14:paraId="4B894A76" w14:textId="543BC872" w:rsidR="008B20DC" w:rsidRDefault="008B20DC" w:rsidP="004536D4">
      <w:pPr>
        <w:spacing w:line="360" w:lineRule="auto"/>
        <w:jc w:val="both"/>
        <w:rPr>
          <w:rFonts w:ascii="Arial" w:eastAsia="Arial" w:hAnsi="Arial" w:cs="Arial"/>
          <w:b/>
          <w:bCs/>
          <w:sz w:val="24"/>
          <w:szCs w:val="24"/>
        </w:rPr>
      </w:pPr>
    </w:p>
    <w:p w14:paraId="1CC3A567" w14:textId="575CBAF9" w:rsidR="002422AC" w:rsidRDefault="5A3E0E97" w:rsidP="004536D4">
      <w:pPr>
        <w:spacing w:line="360" w:lineRule="auto"/>
        <w:jc w:val="both"/>
        <w:rPr>
          <w:rFonts w:ascii="Arial" w:eastAsia="Arial" w:hAnsi="Arial" w:cs="Arial"/>
          <w:sz w:val="24"/>
          <w:szCs w:val="24"/>
        </w:rPr>
      </w:pPr>
      <w:r w:rsidRPr="05999A02">
        <w:rPr>
          <w:rFonts w:ascii="Arial" w:eastAsia="Arial" w:hAnsi="Arial" w:cs="Arial"/>
          <w:sz w:val="24"/>
          <w:szCs w:val="24"/>
        </w:rPr>
        <w:t>Political Factors</w:t>
      </w:r>
    </w:p>
    <w:p w14:paraId="44D01235" w14:textId="0617A9B9" w:rsidR="002422AC" w:rsidRDefault="5A3E0E97" w:rsidP="004536D4">
      <w:pPr>
        <w:pStyle w:val="ListParagraph"/>
        <w:numPr>
          <w:ilvl w:val="0"/>
          <w:numId w:val="11"/>
        </w:numPr>
        <w:spacing w:line="360" w:lineRule="auto"/>
        <w:jc w:val="both"/>
        <w:rPr>
          <w:rFonts w:ascii="Arial" w:eastAsia="Arial" w:hAnsi="Arial" w:cs="Arial"/>
          <w:sz w:val="24"/>
          <w:szCs w:val="24"/>
        </w:rPr>
      </w:pPr>
      <w:r w:rsidRPr="05999A02">
        <w:rPr>
          <w:rFonts w:ascii="Arial" w:eastAsia="Arial" w:hAnsi="Arial" w:cs="Arial"/>
          <w:sz w:val="24"/>
          <w:szCs w:val="24"/>
        </w:rPr>
        <w:t xml:space="preserve">Local Government Support: Bath boasts a dynamic local administration that actively promotes and nurtures small companies and tourists (Bath and </w:t>
      </w:r>
      <w:proofErr w:type="gramStart"/>
      <w:r w:rsidRPr="05999A02">
        <w:rPr>
          <w:rFonts w:ascii="Arial" w:eastAsia="Arial" w:hAnsi="Arial" w:cs="Arial"/>
          <w:sz w:val="24"/>
          <w:szCs w:val="24"/>
        </w:rPr>
        <w:t>North East</w:t>
      </w:r>
      <w:proofErr w:type="gramEnd"/>
      <w:r w:rsidRPr="05999A02">
        <w:rPr>
          <w:rFonts w:ascii="Arial" w:eastAsia="Arial" w:hAnsi="Arial" w:cs="Arial"/>
          <w:sz w:val="24"/>
          <w:szCs w:val="24"/>
        </w:rPr>
        <w:t xml:space="preserve"> Somerset Council, 2024). Efforts to encourage cultural and historical attractions can be advantageous for a library café.</w:t>
      </w:r>
    </w:p>
    <w:p w14:paraId="213B1797" w14:textId="41C5FC29" w:rsidR="002422AC" w:rsidRDefault="5A3E0E97" w:rsidP="004536D4">
      <w:pPr>
        <w:pStyle w:val="ListParagraph"/>
        <w:numPr>
          <w:ilvl w:val="0"/>
          <w:numId w:val="10"/>
        </w:numPr>
        <w:spacing w:line="360" w:lineRule="auto"/>
        <w:jc w:val="both"/>
        <w:rPr>
          <w:rFonts w:ascii="Arial" w:eastAsia="Arial" w:hAnsi="Arial" w:cs="Arial"/>
          <w:sz w:val="24"/>
          <w:szCs w:val="24"/>
        </w:rPr>
      </w:pPr>
      <w:r w:rsidRPr="05999A02">
        <w:rPr>
          <w:rFonts w:ascii="Arial" w:eastAsia="Arial" w:hAnsi="Arial" w:cs="Arial"/>
          <w:sz w:val="24"/>
          <w:szCs w:val="24"/>
        </w:rPr>
        <w:t>Regulations and Compliance: It is essential to comprehend the laws pertaining to business operations, health and safety, and food safety. Compliance is necessary to prevent closures and fines (Sutherland, 2023).</w:t>
      </w:r>
    </w:p>
    <w:p w14:paraId="5A3726FD" w14:textId="3DAC50A9" w:rsidR="002422AC" w:rsidRDefault="5A3E0E97" w:rsidP="004536D4">
      <w:pPr>
        <w:pStyle w:val="ListParagraph"/>
        <w:numPr>
          <w:ilvl w:val="0"/>
          <w:numId w:val="9"/>
        </w:numPr>
        <w:spacing w:line="360" w:lineRule="auto"/>
        <w:jc w:val="both"/>
        <w:rPr>
          <w:rFonts w:ascii="Arial" w:eastAsia="Arial" w:hAnsi="Arial" w:cs="Arial"/>
          <w:sz w:val="24"/>
          <w:szCs w:val="24"/>
        </w:rPr>
      </w:pPr>
      <w:r w:rsidRPr="05999A02">
        <w:rPr>
          <w:rFonts w:ascii="Arial" w:eastAsia="Arial" w:hAnsi="Arial" w:cs="Arial"/>
          <w:sz w:val="24"/>
          <w:szCs w:val="24"/>
        </w:rPr>
        <w:t>Brexit Implications: Import taxes might alter after Brexit, especially if the café purchases speciality coffee or other goods from the EU (Signable, 2024). Costs and supply chains may be impacted by this.</w:t>
      </w:r>
    </w:p>
    <w:p w14:paraId="5A6186D2" w14:textId="62112C2F" w:rsidR="002422AC" w:rsidRDefault="5A3E0E97" w:rsidP="004536D4">
      <w:pPr>
        <w:spacing w:line="360" w:lineRule="auto"/>
        <w:jc w:val="both"/>
        <w:rPr>
          <w:rFonts w:ascii="Arial" w:eastAsia="Arial" w:hAnsi="Arial" w:cs="Arial"/>
          <w:sz w:val="24"/>
          <w:szCs w:val="24"/>
        </w:rPr>
      </w:pPr>
      <w:r w:rsidRPr="05999A02">
        <w:rPr>
          <w:rFonts w:ascii="Arial" w:eastAsia="Arial" w:hAnsi="Arial" w:cs="Arial"/>
          <w:sz w:val="24"/>
          <w:szCs w:val="24"/>
        </w:rPr>
        <w:t>Economic Factors</w:t>
      </w:r>
    </w:p>
    <w:p w14:paraId="67A4C7D8" w14:textId="18E7FECA" w:rsidR="002422AC" w:rsidRDefault="5A3E0E97" w:rsidP="004536D4">
      <w:pPr>
        <w:pStyle w:val="ListParagraph"/>
        <w:numPr>
          <w:ilvl w:val="0"/>
          <w:numId w:val="8"/>
        </w:numPr>
        <w:spacing w:line="360" w:lineRule="auto"/>
        <w:jc w:val="both"/>
        <w:rPr>
          <w:rFonts w:ascii="Arial" w:eastAsia="Arial" w:hAnsi="Arial" w:cs="Arial"/>
          <w:sz w:val="24"/>
          <w:szCs w:val="24"/>
        </w:rPr>
      </w:pPr>
      <w:r w:rsidRPr="05999A02">
        <w:rPr>
          <w:rFonts w:ascii="Arial" w:eastAsia="Arial" w:hAnsi="Arial" w:cs="Arial"/>
          <w:sz w:val="24"/>
          <w:szCs w:val="24"/>
        </w:rPr>
        <w:t>Tourism Economy: Tourism contributes greatly to Bath's economy by bringing in a continual stream of potential clients. Business may be impacted by seasonal variations in visitor numbers, necessitating strategic planning for both peak and off-peak times. (Baumgardner, 2023).</w:t>
      </w:r>
    </w:p>
    <w:p w14:paraId="58C55635" w14:textId="0F7E86F6" w:rsidR="002422AC" w:rsidRDefault="5A3E0E97" w:rsidP="004536D4">
      <w:pPr>
        <w:pStyle w:val="ListParagraph"/>
        <w:numPr>
          <w:ilvl w:val="0"/>
          <w:numId w:val="7"/>
        </w:numPr>
        <w:spacing w:line="360" w:lineRule="auto"/>
        <w:jc w:val="both"/>
        <w:rPr>
          <w:rFonts w:ascii="Arial" w:eastAsia="Arial" w:hAnsi="Arial" w:cs="Arial"/>
          <w:sz w:val="24"/>
          <w:szCs w:val="24"/>
        </w:rPr>
      </w:pPr>
      <w:r w:rsidRPr="05999A02">
        <w:rPr>
          <w:rFonts w:ascii="Arial" w:eastAsia="Arial" w:hAnsi="Arial" w:cs="Arial"/>
          <w:sz w:val="24"/>
          <w:szCs w:val="24"/>
        </w:rPr>
        <w:t xml:space="preserve">Local Economy and Disposable Income: Bath's population is rather well-off, and the city's economy is doing well (Bath and </w:t>
      </w:r>
      <w:proofErr w:type="gramStart"/>
      <w:r w:rsidRPr="05999A02">
        <w:rPr>
          <w:rFonts w:ascii="Arial" w:eastAsia="Arial" w:hAnsi="Arial" w:cs="Arial"/>
          <w:sz w:val="24"/>
          <w:szCs w:val="24"/>
        </w:rPr>
        <w:t>North East</w:t>
      </w:r>
      <w:proofErr w:type="gramEnd"/>
      <w:r w:rsidRPr="05999A02">
        <w:rPr>
          <w:rFonts w:ascii="Arial" w:eastAsia="Arial" w:hAnsi="Arial" w:cs="Arial"/>
          <w:sz w:val="24"/>
          <w:szCs w:val="24"/>
        </w:rPr>
        <w:t xml:space="preserve"> Somerset Council, 2023). As a result, citizens may have more money to spend on recreational pursuits like going to a library café.</w:t>
      </w:r>
    </w:p>
    <w:p w14:paraId="0DF28EC2" w14:textId="259AD654" w:rsidR="002422AC" w:rsidRDefault="5A3E0E97" w:rsidP="004536D4">
      <w:pPr>
        <w:pStyle w:val="ListParagraph"/>
        <w:numPr>
          <w:ilvl w:val="0"/>
          <w:numId w:val="6"/>
        </w:numPr>
        <w:spacing w:line="360" w:lineRule="auto"/>
        <w:jc w:val="both"/>
        <w:rPr>
          <w:rFonts w:ascii="Arial" w:eastAsia="Arial" w:hAnsi="Arial" w:cs="Arial"/>
          <w:sz w:val="24"/>
          <w:szCs w:val="24"/>
        </w:rPr>
      </w:pPr>
      <w:r w:rsidRPr="05999A02">
        <w:rPr>
          <w:rFonts w:ascii="Arial" w:eastAsia="Arial" w:hAnsi="Arial" w:cs="Arial"/>
          <w:sz w:val="24"/>
          <w:szCs w:val="24"/>
        </w:rPr>
        <w:t>Competition and Market Saturation: Bath has a lot of restaurants and cafés, therefore there is a lot of rivalry. To draw clients, our library café must set itself apart with special services and events.</w:t>
      </w:r>
    </w:p>
    <w:p w14:paraId="34724CEE" w14:textId="5B23929C" w:rsidR="002422AC" w:rsidRDefault="5A3E0E97" w:rsidP="004536D4">
      <w:pPr>
        <w:spacing w:line="360" w:lineRule="auto"/>
        <w:jc w:val="both"/>
        <w:rPr>
          <w:rFonts w:ascii="Arial" w:eastAsia="Arial" w:hAnsi="Arial" w:cs="Arial"/>
          <w:sz w:val="24"/>
          <w:szCs w:val="24"/>
        </w:rPr>
      </w:pPr>
      <w:r w:rsidRPr="05999A02">
        <w:rPr>
          <w:rFonts w:ascii="Arial" w:eastAsia="Arial" w:hAnsi="Arial" w:cs="Arial"/>
          <w:sz w:val="24"/>
          <w:szCs w:val="24"/>
        </w:rPr>
        <w:t>Social Factors</w:t>
      </w:r>
    </w:p>
    <w:p w14:paraId="57481A3A" w14:textId="16C11192" w:rsidR="002422AC" w:rsidRDefault="5A3E0E97" w:rsidP="004536D4">
      <w:pPr>
        <w:pStyle w:val="ListParagraph"/>
        <w:numPr>
          <w:ilvl w:val="0"/>
          <w:numId w:val="5"/>
        </w:numPr>
        <w:spacing w:line="360" w:lineRule="auto"/>
        <w:jc w:val="both"/>
        <w:rPr>
          <w:rFonts w:ascii="Arial" w:eastAsia="Arial" w:hAnsi="Arial" w:cs="Arial"/>
          <w:sz w:val="24"/>
          <w:szCs w:val="24"/>
        </w:rPr>
      </w:pPr>
      <w:r w:rsidRPr="05999A02">
        <w:rPr>
          <w:rFonts w:ascii="Arial" w:eastAsia="Arial" w:hAnsi="Arial" w:cs="Arial"/>
          <w:sz w:val="24"/>
          <w:szCs w:val="24"/>
        </w:rPr>
        <w:t>Cultural Heritage and Literacy: Bath's rich cultural legacy and literary past draw readers who are eager to learn and are in tune with the idea of a library café.</w:t>
      </w:r>
    </w:p>
    <w:p w14:paraId="34ED5CCD" w14:textId="0D9DB21A" w:rsidR="002422AC" w:rsidRDefault="5A3E0E97" w:rsidP="004536D4">
      <w:pPr>
        <w:pStyle w:val="ListParagraph"/>
        <w:numPr>
          <w:ilvl w:val="0"/>
          <w:numId w:val="4"/>
        </w:numPr>
        <w:spacing w:line="360" w:lineRule="auto"/>
        <w:jc w:val="both"/>
        <w:rPr>
          <w:rFonts w:ascii="Arial" w:eastAsia="Arial" w:hAnsi="Arial" w:cs="Arial"/>
          <w:sz w:val="24"/>
          <w:szCs w:val="24"/>
        </w:rPr>
      </w:pPr>
      <w:r w:rsidRPr="05999A02">
        <w:rPr>
          <w:rFonts w:ascii="Arial" w:eastAsia="Arial" w:hAnsi="Arial" w:cs="Arial"/>
          <w:sz w:val="24"/>
          <w:szCs w:val="24"/>
        </w:rPr>
        <w:t xml:space="preserve">Demographics: Families, pensioners, professionals, and students are all </w:t>
      </w:r>
      <w:proofErr w:type="gramStart"/>
      <w:r w:rsidRPr="05999A02">
        <w:rPr>
          <w:rFonts w:ascii="Arial" w:eastAsia="Arial" w:hAnsi="Arial" w:cs="Arial"/>
          <w:sz w:val="24"/>
          <w:szCs w:val="24"/>
        </w:rPr>
        <w:t>mixed together</w:t>
      </w:r>
      <w:proofErr w:type="gramEnd"/>
      <w:r w:rsidRPr="05999A02">
        <w:rPr>
          <w:rFonts w:ascii="Arial" w:eastAsia="Arial" w:hAnsi="Arial" w:cs="Arial"/>
          <w:sz w:val="24"/>
          <w:szCs w:val="24"/>
        </w:rPr>
        <w:t xml:space="preserve"> in Bath. By providing a variety of offerings (learning rooms, events, family-friendly activities), we can expand your clientele by appealing to these distinct demographics.</w:t>
      </w:r>
    </w:p>
    <w:p w14:paraId="26CFF8C1" w14:textId="087F6FE8" w:rsidR="002422AC" w:rsidRDefault="5A3E0E97" w:rsidP="004536D4">
      <w:pPr>
        <w:spacing w:line="360" w:lineRule="auto"/>
        <w:jc w:val="both"/>
        <w:rPr>
          <w:rFonts w:ascii="Arial" w:eastAsia="Arial" w:hAnsi="Arial" w:cs="Arial"/>
          <w:sz w:val="24"/>
          <w:szCs w:val="24"/>
        </w:rPr>
      </w:pPr>
      <w:r w:rsidRPr="05999A02">
        <w:rPr>
          <w:rFonts w:ascii="Arial" w:eastAsia="Arial" w:hAnsi="Arial" w:cs="Arial"/>
          <w:sz w:val="24"/>
          <w:szCs w:val="24"/>
        </w:rPr>
        <w:t>Technological Factors</w:t>
      </w:r>
    </w:p>
    <w:p w14:paraId="14244B1B" w14:textId="42D77DC7" w:rsidR="002422AC" w:rsidRDefault="5A3E0E97" w:rsidP="004536D4">
      <w:pPr>
        <w:pStyle w:val="ListParagraph"/>
        <w:numPr>
          <w:ilvl w:val="0"/>
          <w:numId w:val="3"/>
        </w:numPr>
        <w:spacing w:line="360" w:lineRule="auto"/>
        <w:jc w:val="both"/>
        <w:rPr>
          <w:rFonts w:ascii="Arial" w:eastAsia="Arial" w:hAnsi="Arial" w:cs="Arial"/>
          <w:sz w:val="24"/>
          <w:szCs w:val="24"/>
        </w:rPr>
      </w:pPr>
      <w:r w:rsidRPr="05999A02">
        <w:rPr>
          <w:rFonts w:ascii="Arial" w:eastAsia="Arial" w:hAnsi="Arial" w:cs="Arial"/>
          <w:sz w:val="24"/>
          <w:szCs w:val="24"/>
        </w:rPr>
        <w:lastRenderedPageBreak/>
        <w:t xml:space="preserve">Digital Marketing and </w:t>
      </w:r>
      <w:proofErr w:type="gramStart"/>
      <w:r w:rsidRPr="05999A02">
        <w:rPr>
          <w:rFonts w:ascii="Arial" w:eastAsia="Arial" w:hAnsi="Arial" w:cs="Arial"/>
          <w:sz w:val="24"/>
          <w:szCs w:val="24"/>
        </w:rPr>
        <w:t>Social Media</w:t>
      </w:r>
      <w:proofErr w:type="gramEnd"/>
      <w:r w:rsidRPr="05999A02">
        <w:rPr>
          <w:rFonts w:ascii="Arial" w:eastAsia="Arial" w:hAnsi="Arial" w:cs="Arial"/>
          <w:sz w:val="24"/>
          <w:szCs w:val="24"/>
        </w:rPr>
        <w:t>: Social media and digital marketing techniques can increase exposure and draw in both locals and visitors (Novak, 2024). Online consumer interactions, promotions, and engaging content are essential.</w:t>
      </w:r>
    </w:p>
    <w:p w14:paraId="59B4731D" w14:textId="6F108750" w:rsidR="002422AC" w:rsidRDefault="5A3E0E97" w:rsidP="004536D4">
      <w:pPr>
        <w:pStyle w:val="ListParagraph"/>
        <w:numPr>
          <w:ilvl w:val="0"/>
          <w:numId w:val="2"/>
        </w:numPr>
        <w:spacing w:line="360" w:lineRule="auto"/>
        <w:jc w:val="both"/>
        <w:rPr>
          <w:rFonts w:ascii="Arial" w:eastAsia="Arial" w:hAnsi="Arial" w:cs="Arial"/>
          <w:sz w:val="24"/>
          <w:szCs w:val="24"/>
        </w:rPr>
      </w:pPr>
      <w:r w:rsidRPr="05999A02">
        <w:rPr>
          <w:rFonts w:ascii="Arial" w:eastAsia="Arial" w:hAnsi="Arial" w:cs="Arial"/>
          <w:sz w:val="24"/>
          <w:szCs w:val="24"/>
        </w:rPr>
        <w:t>Point of Sale (POS) Systems: Inventory management, customer service, and operational efficiency are all improved by modern point-of-sale systems (Darragh, 2024). Using technology to offer online ordering and loyalty programmes helps draw in tech-savvy clients.</w:t>
      </w:r>
    </w:p>
    <w:p w14:paraId="0425C47D" w14:textId="32060951" w:rsidR="002422AC" w:rsidRDefault="5A3E0E97" w:rsidP="004536D4">
      <w:pPr>
        <w:pStyle w:val="ListParagraph"/>
        <w:numPr>
          <w:ilvl w:val="0"/>
          <w:numId w:val="1"/>
        </w:numPr>
        <w:spacing w:line="360" w:lineRule="auto"/>
        <w:jc w:val="both"/>
        <w:rPr>
          <w:rFonts w:ascii="Arial" w:eastAsia="Arial" w:hAnsi="Arial" w:cs="Arial"/>
          <w:sz w:val="24"/>
          <w:szCs w:val="24"/>
        </w:rPr>
      </w:pPr>
      <w:r w:rsidRPr="05999A02">
        <w:rPr>
          <w:rFonts w:ascii="Arial" w:eastAsia="Arial" w:hAnsi="Arial" w:cs="Arial"/>
          <w:sz w:val="24"/>
          <w:szCs w:val="24"/>
        </w:rPr>
        <w:t>Wi-Fi and Tech Amenities: It is possible to draw in tourists, remote workers, and students by offering dependable Wi-Fi and charging stations. Furthermore, providing digital materials such as e-books could improve the café's library feature.</w:t>
      </w:r>
    </w:p>
    <w:p w14:paraId="0D63B741" w14:textId="41E75F8C" w:rsidR="002422AC" w:rsidRDefault="002422AC" w:rsidP="004536D4">
      <w:pPr>
        <w:spacing w:line="360" w:lineRule="auto"/>
        <w:jc w:val="both"/>
        <w:rPr>
          <w:rFonts w:ascii="Arial" w:eastAsia="Arial" w:hAnsi="Arial" w:cs="Arial"/>
          <w:sz w:val="24"/>
          <w:szCs w:val="24"/>
        </w:rPr>
      </w:pPr>
    </w:p>
    <w:p w14:paraId="065CA7C4" w14:textId="02B479BF" w:rsidR="009E147D" w:rsidRDefault="009E147D" w:rsidP="004536D4">
      <w:pPr>
        <w:overflowPunct/>
        <w:autoSpaceDE/>
        <w:autoSpaceDN/>
        <w:adjustRightInd/>
        <w:spacing w:after="200" w:line="360" w:lineRule="auto"/>
        <w:jc w:val="both"/>
        <w:textAlignment w:val="auto"/>
        <w:rPr>
          <w:rFonts w:asciiTheme="minorHAnsi" w:hAnsiTheme="minorHAnsi" w:cstheme="minorBidi"/>
          <w:b/>
          <w:bCs/>
          <w:sz w:val="24"/>
          <w:szCs w:val="24"/>
        </w:rPr>
      </w:pPr>
      <w:r>
        <w:rPr>
          <w:rFonts w:asciiTheme="minorHAnsi" w:hAnsiTheme="minorHAnsi" w:cstheme="minorBidi"/>
          <w:b/>
          <w:bCs/>
          <w:sz w:val="24"/>
          <w:szCs w:val="24"/>
        </w:rPr>
        <w:br w:type="page"/>
      </w:r>
    </w:p>
    <w:p w14:paraId="60AF5280" w14:textId="77777777" w:rsidR="05999A02" w:rsidRDefault="05999A02" w:rsidP="05999A02">
      <w:pPr>
        <w:rPr>
          <w:rFonts w:asciiTheme="minorHAnsi" w:hAnsiTheme="minorHAnsi" w:cstheme="minorBidi"/>
          <w:b/>
          <w:bCs/>
          <w:sz w:val="24"/>
          <w:szCs w:val="24"/>
        </w:rPr>
      </w:pPr>
    </w:p>
    <w:p w14:paraId="05931255" w14:textId="4D386CC0" w:rsidR="00697BCD" w:rsidRDefault="004536D4" w:rsidP="006335C7">
      <w:pPr>
        <w:spacing w:line="360" w:lineRule="auto"/>
        <w:jc w:val="both"/>
        <w:rPr>
          <w:rFonts w:ascii="Arial" w:hAnsi="Arial" w:cs="Arial"/>
          <w:b/>
          <w:bCs/>
          <w:sz w:val="24"/>
          <w:szCs w:val="24"/>
        </w:rPr>
      </w:pPr>
      <w:r>
        <w:rPr>
          <w:rFonts w:ascii="Arial" w:eastAsia="Arial" w:hAnsi="Arial" w:cs="Arial"/>
          <w:b/>
          <w:bCs/>
          <w:sz w:val="24"/>
          <w:szCs w:val="24"/>
        </w:rPr>
        <w:t>Appendix</w:t>
      </w:r>
      <w:r w:rsidRPr="00B85EC9">
        <w:rPr>
          <w:rFonts w:ascii="Arial" w:eastAsia="Arial" w:hAnsi="Arial" w:cs="Arial"/>
          <w:b/>
          <w:sz w:val="24"/>
          <w:szCs w:val="24"/>
        </w:rPr>
        <w:t xml:space="preserve"> </w:t>
      </w:r>
      <w:r w:rsidR="7C907763" w:rsidRPr="00B85EC9">
        <w:rPr>
          <w:rFonts w:ascii="Arial" w:hAnsi="Arial" w:cs="Arial"/>
          <w:b/>
          <w:bCs/>
          <w:sz w:val="24"/>
          <w:szCs w:val="24"/>
        </w:rPr>
        <w:t xml:space="preserve">C – Copy of Pitch </w:t>
      </w:r>
      <w:r w:rsidR="58F5B29A" w:rsidRPr="00B85EC9">
        <w:rPr>
          <w:rFonts w:ascii="Arial" w:hAnsi="Arial" w:cs="Arial"/>
          <w:b/>
          <w:bCs/>
          <w:sz w:val="24"/>
          <w:szCs w:val="24"/>
        </w:rPr>
        <w:t>Supporting</w:t>
      </w:r>
      <w:r w:rsidR="7C907763" w:rsidRPr="00B85EC9">
        <w:rPr>
          <w:rFonts w:ascii="Arial" w:hAnsi="Arial" w:cs="Arial"/>
          <w:b/>
          <w:bCs/>
          <w:sz w:val="24"/>
          <w:szCs w:val="24"/>
        </w:rPr>
        <w:t xml:space="preserve"> </w:t>
      </w:r>
      <w:r w:rsidR="58F5B29A" w:rsidRPr="00B85EC9">
        <w:rPr>
          <w:rFonts w:ascii="Arial" w:hAnsi="Arial" w:cs="Arial"/>
          <w:b/>
          <w:bCs/>
          <w:sz w:val="24"/>
          <w:szCs w:val="24"/>
        </w:rPr>
        <w:t>Materi</w:t>
      </w:r>
      <w:r w:rsidR="4EDF6860" w:rsidRPr="00B85EC9">
        <w:rPr>
          <w:rFonts w:ascii="Arial" w:hAnsi="Arial" w:cs="Arial"/>
          <w:b/>
          <w:bCs/>
          <w:sz w:val="24"/>
          <w:szCs w:val="24"/>
        </w:rPr>
        <w:t>al</w:t>
      </w:r>
    </w:p>
    <w:p w14:paraId="0DDF2BD7" w14:textId="37C116C3" w:rsidR="0472A9AC" w:rsidRDefault="0472A9AC" w:rsidP="006335C7">
      <w:pPr>
        <w:spacing w:line="360" w:lineRule="auto"/>
        <w:jc w:val="both"/>
      </w:pPr>
      <w:r>
        <w:rPr>
          <w:noProof/>
        </w:rPr>
        <w:drawing>
          <wp:inline distT="0" distB="0" distL="0" distR="0" wp14:anchorId="55D2E54E" wp14:editId="519CAD62">
            <wp:extent cx="5212262" cy="2956560"/>
            <wp:effectExtent l="0" t="0" r="7620" b="0"/>
            <wp:docPr id="1146985252" name="Picture 114698525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216619" cy="2959032"/>
                    </a:xfrm>
                    <a:prstGeom prst="rect">
                      <a:avLst/>
                    </a:prstGeom>
                  </pic:spPr>
                </pic:pic>
              </a:graphicData>
            </a:graphic>
          </wp:inline>
        </w:drawing>
      </w:r>
    </w:p>
    <w:p w14:paraId="4B237037" w14:textId="243F7D3A" w:rsidR="008B20DC" w:rsidRDefault="008B20DC" w:rsidP="05999A02">
      <w:pPr>
        <w:rPr>
          <w:rFonts w:asciiTheme="minorHAnsi" w:hAnsiTheme="minorHAnsi" w:cstheme="minorBidi"/>
          <w:b/>
          <w:bCs/>
          <w:sz w:val="24"/>
          <w:szCs w:val="24"/>
        </w:rPr>
      </w:pPr>
    </w:p>
    <w:p w14:paraId="0DC8E423" w14:textId="114E8F85" w:rsidR="008B20DC" w:rsidRDefault="008B20DC" w:rsidP="05999A02">
      <w:pPr>
        <w:rPr>
          <w:rFonts w:asciiTheme="minorHAnsi" w:hAnsiTheme="minorHAnsi" w:cstheme="minorBidi"/>
          <w:b/>
          <w:bCs/>
          <w:sz w:val="24"/>
          <w:szCs w:val="24"/>
        </w:rPr>
      </w:pPr>
    </w:p>
    <w:p w14:paraId="6ED09B84" w14:textId="5A2200B2" w:rsidR="008B20DC" w:rsidRDefault="0472A9AC" w:rsidP="05999A02">
      <w:r>
        <w:rPr>
          <w:noProof/>
        </w:rPr>
        <w:drawing>
          <wp:inline distT="0" distB="0" distL="0" distR="0" wp14:anchorId="7FD75D12" wp14:editId="61EABEBD">
            <wp:extent cx="5166360" cy="2951365"/>
            <wp:effectExtent l="0" t="0" r="0" b="1905"/>
            <wp:docPr id="1317397215" name="Picture 131739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185516" cy="2962308"/>
                    </a:xfrm>
                    <a:prstGeom prst="rect">
                      <a:avLst/>
                    </a:prstGeom>
                  </pic:spPr>
                </pic:pic>
              </a:graphicData>
            </a:graphic>
          </wp:inline>
        </w:drawing>
      </w:r>
    </w:p>
    <w:p w14:paraId="20341E5C" w14:textId="77777777" w:rsidR="00636429" w:rsidRDefault="00636429" w:rsidP="05999A02"/>
    <w:p w14:paraId="72BC768E" w14:textId="77777777" w:rsidR="00636429" w:rsidRDefault="00636429" w:rsidP="05999A02"/>
    <w:p w14:paraId="32A965D3" w14:textId="3BEE2399" w:rsidR="008B20DC" w:rsidRDefault="00636429" w:rsidP="05999A02">
      <w:pPr>
        <w:rPr>
          <w:rFonts w:asciiTheme="minorHAnsi" w:hAnsiTheme="minorHAnsi" w:cstheme="minorBidi"/>
          <w:b/>
          <w:bCs/>
          <w:sz w:val="24"/>
          <w:szCs w:val="24"/>
        </w:rPr>
      </w:pPr>
      <w:r>
        <w:rPr>
          <w:noProof/>
        </w:rPr>
        <w:lastRenderedPageBreak/>
        <w:drawing>
          <wp:inline distT="0" distB="0" distL="0" distR="0" wp14:anchorId="62034C1F" wp14:editId="0BA2DFD4">
            <wp:extent cx="5135880" cy="2892555"/>
            <wp:effectExtent l="0" t="0" r="7620" b="3175"/>
            <wp:docPr id="1150425513" name="Picture 1150425513" descr="A group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25513" name="Picture 1150425513" descr="A group of white squares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44181" cy="2897230"/>
                    </a:xfrm>
                    <a:prstGeom prst="rect">
                      <a:avLst/>
                    </a:prstGeom>
                  </pic:spPr>
                </pic:pic>
              </a:graphicData>
            </a:graphic>
          </wp:inline>
        </w:drawing>
      </w:r>
    </w:p>
    <w:p w14:paraId="428F6C83" w14:textId="1422E39B" w:rsidR="008B20DC" w:rsidRDefault="008B20DC" w:rsidP="05999A02">
      <w:pPr>
        <w:rPr>
          <w:rFonts w:asciiTheme="minorHAnsi" w:hAnsiTheme="minorHAnsi" w:cstheme="minorBidi"/>
          <w:b/>
          <w:bCs/>
          <w:sz w:val="24"/>
          <w:szCs w:val="24"/>
        </w:rPr>
      </w:pPr>
    </w:p>
    <w:p w14:paraId="456607F1" w14:textId="3572B345" w:rsidR="008B20DC" w:rsidRDefault="008B20DC" w:rsidP="05999A02">
      <w:pPr>
        <w:rPr>
          <w:rFonts w:asciiTheme="minorHAnsi" w:hAnsiTheme="minorHAnsi" w:cstheme="minorBidi"/>
          <w:b/>
          <w:bCs/>
          <w:sz w:val="24"/>
          <w:szCs w:val="24"/>
        </w:rPr>
      </w:pPr>
    </w:p>
    <w:p w14:paraId="2053E3EE" w14:textId="0A66F6F9" w:rsidR="008B20DC" w:rsidRDefault="00E762EF" w:rsidP="05999A02">
      <w:r w:rsidRPr="00E762EF">
        <w:rPr>
          <w:noProof/>
        </w:rPr>
        <w:drawing>
          <wp:inline distT="0" distB="0" distL="0" distR="0" wp14:anchorId="7CA8280F" wp14:editId="41631FE9">
            <wp:extent cx="5143500" cy="2877660"/>
            <wp:effectExtent l="0" t="0" r="0" b="0"/>
            <wp:docPr id="802866697" name="Picture 1" descr="A screen shot of a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866697" name="Picture 1" descr="A screen shot of a card"/>
                    <pic:cNvPicPr/>
                  </pic:nvPicPr>
                  <pic:blipFill>
                    <a:blip r:embed="rId14"/>
                    <a:stretch>
                      <a:fillRect/>
                    </a:stretch>
                  </pic:blipFill>
                  <pic:spPr>
                    <a:xfrm>
                      <a:off x="0" y="0"/>
                      <a:ext cx="5160476" cy="2887158"/>
                    </a:xfrm>
                    <a:prstGeom prst="rect">
                      <a:avLst/>
                    </a:prstGeom>
                  </pic:spPr>
                </pic:pic>
              </a:graphicData>
            </a:graphic>
          </wp:inline>
        </w:drawing>
      </w:r>
    </w:p>
    <w:p w14:paraId="354189C0" w14:textId="2734F66D" w:rsidR="008B20DC" w:rsidRDefault="008B20DC" w:rsidP="05999A02">
      <w:pPr>
        <w:rPr>
          <w:rFonts w:asciiTheme="minorHAnsi" w:hAnsiTheme="minorHAnsi" w:cstheme="minorBidi"/>
          <w:b/>
          <w:bCs/>
          <w:sz w:val="24"/>
          <w:szCs w:val="24"/>
        </w:rPr>
      </w:pPr>
    </w:p>
    <w:p w14:paraId="0E4BC73E" w14:textId="6BA7DDC7" w:rsidR="008B20DC" w:rsidRDefault="008B20DC" w:rsidP="05999A02">
      <w:pPr>
        <w:rPr>
          <w:rFonts w:asciiTheme="minorHAnsi" w:hAnsiTheme="minorHAnsi" w:cstheme="minorBidi"/>
          <w:b/>
          <w:bCs/>
          <w:sz w:val="24"/>
          <w:szCs w:val="24"/>
        </w:rPr>
      </w:pPr>
    </w:p>
    <w:p w14:paraId="5CBDAB07" w14:textId="5FFAFDD4" w:rsidR="008B20DC" w:rsidRDefault="008B20DC" w:rsidP="05999A02">
      <w:pPr>
        <w:rPr>
          <w:rFonts w:asciiTheme="minorHAnsi" w:hAnsiTheme="minorHAnsi" w:cstheme="minorBidi"/>
          <w:b/>
          <w:bCs/>
          <w:sz w:val="24"/>
          <w:szCs w:val="24"/>
        </w:rPr>
      </w:pPr>
    </w:p>
    <w:p w14:paraId="1B39376E" w14:textId="7CB00C84" w:rsidR="008B20DC" w:rsidRDefault="64951CCE" w:rsidP="05999A02">
      <w:r>
        <w:rPr>
          <w:noProof/>
        </w:rPr>
        <w:lastRenderedPageBreak/>
        <w:drawing>
          <wp:inline distT="0" distB="0" distL="0" distR="0" wp14:anchorId="4549D236" wp14:editId="64AAE1CA">
            <wp:extent cx="5164684" cy="2849880"/>
            <wp:effectExtent l="0" t="0" r="0" b="7620"/>
            <wp:docPr id="15584791" name="Picture 1558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179015" cy="2857788"/>
                    </a:xfrm>
                    <a:prstGeom prst="rect">
                      <a:avLst/>
                    </a:prstGeom>
                  </pic:spPr>
                </pic:pic>
              </a:graphicData>
            </a:graphic>
          </wp:inline>
        </w:drawing>
      </w:r>
    </w:p>
    <w:p w14:paraId="267FB285" w14:textId="1DB3AD77" w:rsidR="13017BC0" w:rsidRDefault="13017BC0" w:rsidP="13017BC0"/>
    <w:p w14:paraId="724800E0" w14:textId="77777777" w:rsidR="00636429" w:rsidRDefault="00636429" w:rsidP="13017BC0"/>
    <w:p w14:paraId="0F66A820" w14:textId="55D4C56B" w:rsidR="64951CCE" w:rsidRDefault="64951CCE" w:rsidP="13017BC0">
      <w:r>
        <w:rPr>
          <w:noProof/>
        </w:rPr>
        <w:drawing>
          <wp:inline distT="0" distB="0" distL="0" distR="0" wp14:anchorId="6D69FD50" wp14:editId="0A2CB61C">
            <wp:extent cx="5135880" cy="2925576"/>
            <wp:effectExtent l="0" t="0" r="7620" b="8255"/>
            <wp:docPr id="683755552" name="Picture 68375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755552"/>
                    <pic:cNvPicPr/>
                  </pic:nvPicPr>
                  <pic:blipFill>
                    <a:blip r:embed="rId16">
                      <a:extLst>
                        <a:ext uri="{28A0092B-C50C-407E-A947-70E740481C1C}">
                          <a14:useLocalDpi xmlns:a14="http://schemas.microsoft.com/office/drawing/2010/main" val="0"/>
                        </a:ext>
                      </a:extLst>
                    </a:blip>
                    <a:stretch>
                      <a:fillRect/>
                    </a:stretch>
                  </pic:blipFill>
                  <pic:spPr>
                    <a:xfrm>
                      <a:off x="0" y="0"/>
                      <a:ext cx="5147063" cy="2931946"/>
                    </a:xfrm>
                    <a:prstGeom prst="rect">
                      <a:avLst/>
                    </a:prstGeom>
                  </pic:spPr>
                </pic:pic>
              </a:graphicData>
            </a:graphic>
          </wp:inline>
        </w:drawing>
      </w:r>
    </w:p>
    <w:p w14:paraId="6A9635E8" w14:textId="251CED84" w:rsidR="0EB9276B" w:rsidRDefault="0EB9276B" w:rsidP="0EB9276B"/>
    <w:p w14:paraId="6A97A2E6" w14:textId="77777777" w:rsidR="009E147D" w:rsidRDefault="009E147D" w:rsidP="0EB9276B"/>
    <w:p w14:paraId="05089BB3" w14:textId="77777777" w:rsidR="009E147D" w:rsidRDefault="009E147D" w:rsidP="0EB9276B"/>
    <w:p w14:paraId="4E0A947E" w14:textId="4EAD5E60" w:rsidR="64951CCE" w:rsidRDefault="64951CCE" w:rsidP="2CE392C7">
      <w:r>
        <w:rPr>
          <w:noProof/>
        </w:rPr>
        <w:lastRenderedPageBreak/>
        <w:drawing>
          <wp:inline distT="0" distB="0" distL="0" distR="0" wp14:anchorId="34A8DED2" wp14:editId="14889E02">
            <wp:extent cx="5166360" cy="2921909"/>
            <wp:effectExtent l="0" t="0" r="0" b="0"/>
            <wp:docPr id="904786044" name="Picture 90478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176220" cy="2927486"/>
                    </a:xfrm>
                    <a:prstGeom prst="rect">
                      <a:avLst/>
                    </a:prstGeom>
                  </pic:spPr>
                </pic:pic>
              </a:graphicData>
            </a:graphic>
          </wp:inline>
        </w:drawing>
      </w:r>
    </w:p>
    <w:p w14:paraId="45B73C8C" w14:textId="77777777" w:rsidR="00636429" w:rsidRDefault="00636429" w:rsidP="2CE392C7"/>
    <w:p w14:paraId="46E5443D" w14:textId="77777777" w:rsidR="00636429" w:rsidRDefault="00636429" w:rsidP="2CE392C7"/>
    <w:p w14:paraId="68321BB8" w14:textId="4B18ACC5" w:rsidR="65DCB4E0" w:rsidRDefault="64951CCE" w:rsidP="65DCB4E0">
      <w:r>
        <w:rPr>
          <w:noProof/>
        </w:rPr>
        <w:drawing>
          <wp:inline distT="0" distB="0" distL="0" distR="0" wp14:anchorId="6C0E250C" wp14:editId="1CE00D7B">
            <wp:extent cx="5158740" cy="2945323"/>
            <wp:effectExtent l="0" t="0" r="3810" b="7620"/>
            <wp:docPr id="224753435" name="Picture 22475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175421" cy="2954847"/>
                    </a:xfrm>
                    <a:prstGeom prst="rect">
                      <a:avLst/>
                    </a:prstGeom>
                  </pic:spPr>
                </pic:pic>
              </a:graphicData>
            </a:graphic>
          </wp:inline>
        </w:drawing>
      </w:r>
    </w:p>
    <w:p w14:paraId="60B75A1C" w14:textId="77777777" w:rsidR="009E147D" w:rsidRDefault="009E147D" w:rsidP="65DCB4E0"/>
    <w:p w14:paraId="7092CF87" w14:textId="77777777" w:rsidR="009E147D" w:rsidRDefault="009E147D" w:rsidP="65DCB4E0"/>
    <w:p w14:paraId="385B624D" w14:textId="77777777" w:rsidR="00934EB9" w:rsidRDefault="00934EB9" w:rsidP="65DCB4E0"/>
    <w:p w14:paraId="1E2A23DA" w14:textId="25AB1CA3" w:rsidR="2949D7A5" w:rsidRDefault="64951CCE" w:rsidP="2949D7A5">
      <w:r>
        <w:rPr>
          <w:noProof/>
        </w:rPr>
        <w:lastRenderedPageBreak/>
        <w:drawing>
          <wp:inline distT="0" distB="0" distL="0" distR="0" wp14:anchorId="2DAE7C33" wp14:editId="1F862563">
            <wp:extent cx="5143500" cy="2927479"/>
            <wp:effectExtent l="0" t="0" r="0" b="6350"/>
            <wp:docPr id="540974071" name="Picture 54097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159352" cy="2936501"/>
                    </a:xfrm>
                    <a:prstGeom prst="rect">
                      <a:avLst/>
                    </a:prstGeom>
                  </pic:spPr>
                </pic:pic>
              </a:graphicData>
            </a:graphic>
          </wp:inline>
        </w:drawing>
      </w:r>
    </w:p>
    <w:p w14:paraId="0F271AD7" w14:textId="77777777" w:rsidR="009E147D" w:rsidRDefault="009E147D" w:rsidP="05999A02"/>
    <w:p w14:paraId="09C846A3" w14:textId="01AC84AF" w:rsidR="18AAC21C" w:rsidRDefault="18AAC21C" w:rsidP="18AAC21C"/>
    <w:p w14:paraId="32AE265F" w14:textId="21991547" w:rsidR="64951CCE" w:rsidRDefault="64951CCE" w:rsidP="18AAC21C">
      <w:r>
        <w:rPr>
          <w:noProof/>
        </w:rPr>
        <w:drawing>
          <wp:inline distT="0" distB="0" distL="0" distR="0" wp14:anchorId="72482B7B" wp14:editId="0C777858">
            <wp:extent cx="5143170" cy="2919730"/>
            <wp:effectExtent l="0" t="0" r="635" b="0"/>
            <wp:docPr id="1769388731" name="Picture 176938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388731"/>
                    <pic:cNvPicPr/>
                  </pic:nvPicPr>
                  <pic:blipFill>
                    <a:blip r:embed="rId20">
                      <a:extLst>
                        <a:ext uri="{28A0092B-C50C-407E-A947-70E740481C1C}">
                          <a14:useLocalDpi xmlns:a14="http://schemas.microsoft.com/office/drawing/2010/main" val="0"/>
                        </a:ext>
                      </a:extLst>
                    </a:blip>
                    <a:stretch>
                      <a:fillRect/>
                    </a:stretch>
                  </pic:blipFill>
                  <pic:spPr>
                    <a:xfrm>
                      <a:off x="0" y="0"/>
                      <a:ext cx="5163008" cy="2930992"/>
                    </a:xfrm>
                    <a:prstGeom prst="rect">
                      <a:avLst/>
                    </a:prstGeom>
                  </pic:spPr>
                </pic:pic>
              </a:graphicData>
            </a:graphic>
          </wp:inline>
        </w:drawing>
      </w:r>
    </w:p>
    <w:p w14:paraId="5383A472" w14:textId="47CE97D6" w:rsidR="64951CCE" w:rsidRDefault="64951CCE" w:rsidP="419E969B">
      <w:r>
        <w:rPr>
          <w:noProof/>
        </w:rPr>
        <w:lastRenderedPageBreak/>
        <w:drawing>
          <wp:inline distT="0" distB="0" distL="0" distR="0" wp14:anchorId="6F156020" wp14:editId="26B00F37">
            <wp:extent cx="5196840" cy="2921370"/>
            <wp:effectExtent l="0" t="0" r="3810" b="0"/>
            <wp:docPr id="639188908" name="Picture 63918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220817" cy="2934849"/>
                    </a:xfrm>
                    <a:prstGeom prst="rect">
                      <a:avLst/>
                    </a:prstGeom>
                  </pic:spPr>
                </pic:pic>
              </a:graphicData>
            </a:graphic>
          </wp:inline>
        </w:drawing>
      </w:r>
    </w:p>
    <w:p w14:paraId="0384D234" w14:textId="77777777" w:rsidR="00636429" w:rsidRDefault="00636429" w:rsidP="419E969B"/>
    <w:p w14:paraId="0B7BF5F5" w14:textId="77777777" w:rsidR="00934EB9" w:rsidRDefault="00934EB9" w:rsidP="419E969B"/>
    <w:p w14:paraId="0FD60CF7" w14:textId="2E1F00F1" w:rsidR="419E969B" w:rsidRDefault="64951CCE" w:rsidP="419E969B">
      <w:r>
        <w:rPr>
          <w:noProof/>
        </w:rPr>
        <w:drawing>
          <wp:inline distT="0" distB="0" distL="0" distR="0" wp14:anchorId="4B62325A" wp14:editId="538F33D6">
            <wp:extent cx="5227320" cy="2928487"/>
            <wp:effectExtent l="0" t="0" r="0" b="5715"/>
            <wp:docPr id="48662737" name="Picture 4866273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241035" cy="2936170"/>
                    </a:xfrm>
                    <a:prstGeom prst="rect">
                      <a:avLst/>
                    </a:prstGeom>
                  </pic:spPr>
                </pic:pic>
              </a:graphicData>
            </a:graphic>
          </wp:inline>
        </w:drawing>
      </w:r>
    </w:p>
    <w:p w14:paraId="6FF1390D" w14:textId="6426DE21" w:rsidR="64951CCE" w:rsidRDefault="00934EB9" w:rsidP="03494471">
      <w:r w:rsidRPr="00934EB9">
        <w:rPr>
          <w:noProof/>
        </w:rPr>
        <w:lastRenderedPageBreak/>
        <w:drawing>
          <wp:inline distT="0" distB="0" distL="0" distR="0" wp14:anchorId="42247D5E" wp14:editId="5D3F71BD">
            <wp:extent cx="5176223" cy="2887980"/>
            <wp:effectExtent l="0" t="0" r="5715" b="7620"/>
            <wp:docPr id="705251892"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251892" name="Picture 1" descr="A close-up of a text&#10;&#10;Description automatically generated"/>
                    <pic:cNvPicPr/>
                  </pic:nvPicPr>
                  <pic:blipFill>
                    <a:blip r:embed="rId23"/>
                    <a:stretch>
                      <a:fillRect/>
                    </a:stretch>
                  </pic:blipFill>
                  <pic:spPr>
                    <a:xfrm>
                      <a:off x="0" y="0"/>
                      <a:ext cx="5193458" cy="2897596"/>
                    </a:xfrm>
                    <a:prstGeom prst="rect">
                      <a:avLst/>
                    </a:prstGeom>
                  </pic:spPr>
                </pic:pic>
              </a:graphicData>
            </a:graphic>
          </wp:inline>
        </w:drawing>
      </w:r>
    </w:p>
    <w:p w14:paraId="07864321" w14:textId="77777777" w:rsidR="00636429" w:rsidRDefault="00636429" w:rsidP="03494471"/>
    <w:p w14:paraId="2BD9D4E5" w14:textId="77777777" w:rsidR="00934EB9" w:rsidRDefault="00934EB9" w:rsidP="03494471"/>
    <w:p w14:paraId="22C97A55" w14:textId="5559F21A" w:rsidR="11A9D805" w:rsidRDefault="64951CCE" w:rsidP="11A9D805">
      <w:r>
        <w:rPr>
          <w:noProof/>
        </w:rPr>
        <w:drawing>
          <wp:inline distT="0" distB="0" distL="0" distR="0" wp14:anchorId="6CA63C3A" wp14:editId="30056EE1">
            <wp:extent cx="5189220" cy="2927101"/>
            <wp:effectExtent l="0" t="0" r="0" b="6985"/>
            <wp:docPr id="497179390" name="Picture 497179390"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201729" cy="2934157"/>
                    </a:xfrm>
                    <a:prstGeom prst="rect">
                      <a:avLst/>
                    </a:prstGeom>
                  </pic:spPr>
                </pic:pic>
              </a:graphicData>
            </a:graphic>
          </wp:inline>
        </w:drawing>
      </w:r>
    </w:p>
    <w:p w14:paraId="067910ED" w14:textId="29F393E2" w:rsidR="536BE7CF" w:rsidRDefault="536BE7CF" w:rsidP="536BE7CF"/>
    <w:p w14:paraId="31B6E9AD" w14:textId="63C7A62D" w:rsidR="64951CCE" w:rsidRDefault="64951CCE" w:rsidP="536BE7CF">
      <w:r>
        <w:rPr>
          <w:noProof/>
        </w:rPr>
        <w:lastRenderedPageBreak/>
        <w:drawing>
          <wp:inline distT="0" distB="0" distL="0" distR="0" wp14:anchorId="0BAA4C35" wp14:editId="49123419">
            <wp:extent cx="5219700" cy="2957437"/>
            <wp:effectExtent l="0" t="0" r="0" b="0"/>
            <wp:docPr id="1648298436" name="Picture 1648298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231281" cy="2963999"/>
                    </a:xfrm>
                    <a:prstGeom prst="rect">
                      <a:avLst/>
                    </a:prstGeom>
                  </pic:spPr>
                </pic:pic>
              </a:graphicData>
            </a:graphic>
          </wp:inline>
        </w:drawing>
      </w:r>
    </w:p>
    <w:p w14:paraId="039E6518" w14:textId="77777777" w:rsidR="00636429" w:rsidRDefault="00636429" w:rsidP="536BE7CF"/>
    <w:p w14:paraId="6464224C" w14:textId="77777777" w:rsidR="00934EB9" w:rsidRDefault="00934EB9" w:rsidP="536BE7CF"/>
    <w:p w14:paraId="10FE39AA" w14:textId="6A9408AA" w:rsidR="64951CCE" w:rsidRDefault="64951CCE" w:rsidP="536BE7CF">
      <w:r>
        <w:rPr>
          <w:noProof/>
        </w:rPr>
        <w:drawing>
          <wp:inline distT="0" distB="0" distL="0" distR="0" wp14:anchorId="21709E22" wp14:editId="7EAFF4DF">
            <wp:extent cx="5270369" cy="2979420"/>
            <wp:effectExtent l="0" t="0" r="6985" b="0"/>
            <wp:docPr id="1179378393" name="Picture 117937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277579" cy="2983496"/>
                    </a:xfrm>
                    <a:prstGeom prst="rect">
                      <a:avLst/>
                    </a:prstGeom>
                  </pic:spPr>
                </pic:pic>
              </a:graphicData>
            </a:graphic>
          </wp:inline>
        </w:drawing>
      </w:r>
    </w:p>
    <w:p w14:paraId="63C54D71" w14:textId="1F7A4B20" w:rsidR="64951CCE" w:rsidRDefault="64951CCE" w:rsidP="536BE7CF">
      <w:r>
        <w:rPr>
          <w:noProof/>
        </w:rPr>
        <w:lastRenderedPageBreak/>
        <w:drawing>
          <wp:inline distT="0" distB="0" distL="0" distR="0" wp14:anchorId="6C02B4E1" wp14:editId="5842595C">
            <wp:extent cx="5151120" cy="2898975"/>
            <wp:effectExtent l="0" t="0" r="0" b="0"/>
            <wp:docPr id="2116738587" name="Picture 2116738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738587"/>
                    <pic:cNvPicPr/>
                  </pic:nvPicPr>
                  <pic:blipFill>
                    <a:blip r:embed="rId27">
                      <a:extLst>
                        <a:ext uri="{28A0092B-C50C-407E-A947-70E740481C1C}">
                          <a14:useLocalDpi xmlns:a14="http://schemas.microsoft.com/office/drawing/2010/main" val="0"/>
                        </a:ext>
                      </a:extLst>
                    </a:blip>
                    <a:stretch>
                      <a:fillRect/>
                    </a:stretch>
                  </pic:blipFill>
                  <pic:spPr>
                    <a:xfrm>
                      <a:off x="0" y="0"/>
                      <a:ext cx="5173976" cy="2911838"/>
                    </a:xfrm>
                    <a:prstGeom prst="rect">
                      <a:avLst/>
                    </a:prstGeom>
                  </pic:spPr>
                </pic:pic>
              </a:graphicData>
            </a:graphic>
          </wp:inline>
        </w:drawing>
      </w:r>
    </w:p>
    <w:p w14:paraId="2B6AB4AA" w14:textId="77777777" w:rsidR="00934EB9" w:rsidRDefault="00934EB9" w:rsidP="536BE7CF"/>
    <w:p w14:paraId="4A13033F" w14:textId="77777777" w:rsidR="00636429" w:rsidRDefault="00636429" w:rsidP="536BE7CF"/>
    <w:p w14:paraId="2E9AB541" w14:textId="1FB8BFF9" w:rsidR="536BE7CF" w:rsidRDefault="64951CCE" w:rsidP="3E769D19">
      <w:r>
        <w:rPr>
          <w:noProof/>
        </w:rPr>
        <w:drawing>
          <wp:inline distT="0" distB="0" distL="0" distR="0" wp14:anchorId="300ABDD9" wp14:editId="78E5A9E7">
            <wp:extent cx="5173980" cy="2923914"/>
            <wp:effectExtent l="0" t="0" r="7620" b="0"/>
            <wp:docPr id="1423568807" name="Picture 1423568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180689" cy="2927705"/>
                    </a:xfrm>
                    <a:prstGeom prst="rect">
                      <a:avLst/>
                    </a:prstGeom>
                  </pic:spPr>
                </pic:pic>
              </a:graphicData>
            </a:graphic>
          </wp:inline>
        </w:drawing>
      </w:r>
    </w:p>
    <w:p w14:paraId="52916178" w14:textId="3A594EDF" w:rsidR="64951CCE" w:rsidRDefault="64951CCE" w:rsidP="3E769D19">
      <w:r>
        <w:rPr>
          <w:noProof/>
        </w:rPr>
        <w:lastRenderedPageBreak/>
        <w:drawing>
          <wp:inline distT="0" distB="0" distL="0" distR="0" wp14:anchorId="2C4597DD" wp14:editId="32638DDA">
            <wp:extent cx="5208161" cy="2880360"/>
            <wp:effectExtent l="0" t="0" r="0" b="0"/>
            <wp:docPr id="1354457932" name="Picture 135445793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229084" cy="2891931"/>
                    </a:xfrm>
                    <a:prstGeom prst="rect">
                      <a:avLst/>
                    </a:prstGeom>
                  </pic:spPr>
                </pic:pic>
              </a:graphicData>
            </a:graphic>
          </wp:inline>
        </w:drawing>
      </w:r>
    </w:p>
    <w:p w14:paraId="4F7DD7BD" w14:textId="77777777" w:rsidR="00934EB9" w:rsidRDefault="00934EB9" w:rsidP="3E769D19"/>
    <w:p w14:paraId="09724EF1" w14:textId="29CA59EF" w:rsidR="64951CCE" w:rsidRDefault="64951CCE" w:rsidP="3E769D19"/>
    <w:p w14:paraId="590A9A4A" w14:textId="1AE0CB06" w:rsidR="008B20DC" w:rsidRDefault="008B20DC" w:rsidP="05999A02">
      <w:pPr>
        <w:rPr>
          <w:rFonts w:asciiTheme="minorHAnsi" w:hAnsiTheme="minorHAnsi" w:cstheme="minorBidi"/>
          <w:b/>
          <w:bCs/>
          <w:sz w:val="24"/>
          <w:szCs w:val="24"/>
        </w:rPr>
      </w:pPr>
    </w:p>
    <w:p w14:paraId="5EC3B213" w14:textId="1D55AEF6" w:rsidR="008B20DC" w:rsidRDefault="008B20DC" w:rsidP="05999A02">
      <w:pPr>
        <w:rPr>
          <w:rFonts w:asciiTheme="minorHAnsi" w:hAnsiTheme="minorHAnsi" w:cstheme="minorBidi"/>
          <w:b/>
          <w:bCs/>
          <w:sz w:val="24"/>
          <w:szCs w:val="24"/>
        </w:rPr>
      </w:pPr>
    </w:p>
    <w:p w14:paraId="6C37633A" w14:textId="5DF5E9DE" w:rsidR="008B20DC" w:rsidRDefault="008B20DC" w:rsidP="05999A02">
      <w:pPr>
        <w:rPr>
          <w:rFonts w:asciiTheme="minorHAnsi" w:hAnsiTheme="minorHAnsi" w:cstheme="minorBidi"/>
          <w:b/>
          <w:bCs/>
          <w:sz w:val="24"/>
          <w:szCs w:val="24"/>
        </w:rPr>
      </w:pPr>
    </w:p>
    <w:p w14:paraId="23B27815" w14:textId="649CBB63" w:rsidR="008B20DC" w:rsidRDefault="008B20DC" w:rsidP="05999A02">
      <w:pPr>
        <w:rPr>
          <w:rFonts w:asciiTheme="minorHAnsi" w:hAnsiTheme="minorHAnsi" w:cstheme="minorBidi"/>
          <w:b/>
          <w:bCs/>
          <w:sz w:val="24"/>
          <w:szCs w:val="24"/>
        </w:rPr>
      </w:pPr>
    </w:p>
    <w:p w14:paraId="025AB405" w14:textId="00F0A144" w:rsidR="008B20DC" w:rsidRDefault="008B20DC" w:rsidP="05999A02">
      <w:pPr>
        <w:rPr>
          <w:rFonts w:asciiTheme="minorHAnsi" w:hAnsiTheme="minorHAnsi" w:cstheme="minorBidi"/>
          <w:b/>
          <w:bCs/>
          <w:sz w:val="24"/>
          <w:szCs w:val="24"/>
        </w:rPr>
      </w:pPr>
    </w:p>
    <w:p w14:paraId="475B88C1" w14:textId="0614CEBE" w:rsidR="008B20DC" w:rsidRDefault="008B20DC" w:rsidP="05999A02">
      <w:pPr>
        <w:rPr>
          <w:rFonts w:asciiTheme="minorHAnsi" w:hAnsiTheme="minorHAnsi" w:cstheme="minorBidi"/>
          <w:b/>
          <w:bCs/>
          <w:sz w:val="24"/>
          <w:szCs w:val="24"/>
        </w:rPr>
      </w:pPr>
    </w:p>
    <w:p w14:paraId="07677F08" w14:textId="5DDBCD79" w:rsidR="008B20DC" w:rsidRDefault="008B20DC" w:rsidP="05999A02">
      <w:pPr>
        <w:rPr>
          <w:rFonts w:asciiTheme="minorHAnsi" w:hAnsiTheme="minorHAnsi" w:cstheme="minorBidi"/>
          <w:b/>
          <w:bCs/>
          <w:sz w:val="24"/>
          <w:szCs w:val="24"/>
        </w:rPr>
      </w:pPr>
    </w:p>
    <w:p w14:paraId="08A8D4C1" w14:textId="53B82639" w:rsidR="008B20DC" w:rsidRDefault="008B20DC" w:rsidP="05999A02">
      <w:pPr>
        <w:rPr>
          <w:rFonts w:asciiTheme="minorHAnsi" w:hAnsiTheme="minorHAnsi" w:cstheme="minorBidi"/>
          <w:b/>
          <w:bCs/>
          <w:sz w:val="24"/>
          <w:szCs w:val="24"/>
        </w:rPr>
      </w:pPr>
    </w:p>
    <w:p w14:paraId="061432A7" w14:textId="3D3D43D1" w:rsidR="008B20DC" w:rsidRDefault="008B20DC" w:rsidP="05999A02">
      <w:pPr>
        <w:rPr>
          <w:rFonts w:asciiTheme="minorHAnsi" w:hAnsiTheme="minorHAnsi" w:cstheme="minorBidi"/>
          <w:b/>
          <w:bCs/>
          <w:sz w:val="24"/>
          <w:szCs w:val="24"/>
        </w:rPr>
      </w:pPr>
    </w:p>
    <w:p w14:paraId="083BEB33" w14:textId="68EDF844" w:rsidR="008B20DC" w:rsidRDefault="008B20DC" w:rsidP="05999A02">
      <w:pPr>
        <w:rPr>
          <w:rFonts w:asciiTheme="minorHAnsi" w:hAnsiTheme="minorHAnsi" w:cstheme="minorBidi"/>
          <w:b/>
          <w:bCs/>
          <w:sz w:val="24"/>
          <w:szCs w:val="24"/>
        </w:rPr>
      </w:pPr>
    </w:p>
    <w:p w14:paraId="590EF5DE" w14:textId="345F70DD" w:rsidR="008B20DC" w:rsidRDefault="008B20DC" w:rsidP="05999A02">
      <w:pPr>
        <w:rPr>
          <w:rFonts w:asciiTheme="minorHAnsi" w:hAnsiTheme="minorHAnsi" w:cstheme="minorBidi"/>
          <w:b/>
          <w:bCs/>
          <w:sz w:val="24"/>
          <w:szCs w:val="24"/>
        </w:rPr>
      </w:pPr>
    </w:p>
    <w:p w14:paraId="0B9744B1" w14:textId="0B218ABC" w:rsidR="008B20DC" w:rsidRDefault="008B20DC" w:rsidP="05999A02">
      <w:pPr>
        <w:rPr>
          <w:rFonts w:asciiTheme="minorHAnsi" w:hAnsiTheme="minorHAnsi" w:cstheme="minorBidi"/>
          <w:b/>
          <w:bCs/>
          <w:sz w:val="24"/>
          <w:szCs w:val="24"/>
        </w:rPr>
      </w:pPr>
    </w:p>
    <w:p w14:paraId="64375548" w14:textId="39AA075B" w:rsidR="008B20DC" w:rsidRDefault="008B20DC" w:rsidP="05999A02">
      <w:pPr>
        <w:rPr>
          <w:rFonts w:asciiTheme="minorHAnsi" w:hAnsiTheme="minorHAnsi" w:cstheme="minorBidi"/>
          <w:b/>
          <w:bCs/>
          <w:sz w:val="24"/>
          <w:szCs w:val="24"/>
        </w:rPr>
      </w:pPr>
    </w:p>
    <w:p w14:paraId="62936126" w14:textId="31FA28A8" w:rsidR="008B20DC" w:rsidRDefault="008B20DC" w:rsidP="05999A02">
      <w:pPr>
        <w:rPr>
          <w:rFonts w:asciiTheme="minorHAnsi" w:hAnsiTheme="minorHAnsi" w:cstheme="minorBidi"/>
          <w:b/>
          <w:bCs/>
          <w:sz w:val="24"/>
          <w:szCs w:val="24"/>
        </w:rPr>
      </w:pPr>
    </w:p>
    <w:p w14:paraId="64162B65" w14:textId="39B0C331" w:rsidR="008B20DC" w:rsidRDefault="008B20DC" w:rsidP="05999A02">
      <w:pPr>
        <w:rPr>
          <w:rFonts w:asciiTheme="minorHAnsi" w:hAnsiTheme="minorHAnsi" w:cstheme="minorBidi"/>
          <w:b/>
          <w:bCs/>
          <w:sz w:val="24"/>
          <w:szCs w:val="24"/>
        </w:rPr>
      </w:pPr>
    </w:p>
    <w:p w14:paraId="5A3D3EFC" w14:textId="15FE9EE1" w:rsidR="008B20DC" w:rsidRDefault="008B20DC" w:rsidP="05999A02">
      <w:pPr>
        <w:rPr>
          <w:rFonts w:asciiTheme="minorHAnsi" w:hAnsiTheme="minorHAnsi" w:cstheme="minorBidi"/>
          <w:b/>
          <w:bCs/>
          <w:sz w:val="24"/>
          <w:szCs w:val="24"/>
        </w:rPr>
      </w:pPr>
    </w:p>
    <w:p w14:paraId="0AE84EE0" w14:textId="1978A3FA" w:rsidR="008B20DC" w:rsidRDefault="008B20DC" w:rsidP="05999A02">
      <w:pPr>
        <w:rPr>
          <w:rFonts w:asciiTheme="minorHAnsi" w:hAnsiTheme="minorHAnsi" w:cstheme="minorBidi"/>
          <w:b/>
          <w:bCs/>
          <w:sz w:val="24"/>
          <w:szCs w:val="24"/>
        </w:rPr>
      </w:pPr>
    </w:p>
    <w:p w14:paraId="6856A54B" w14:textId="7E91BB86" w:rsidR="008B20DC" w:rsidRDefault="008B20DC" w:rsidP="05999A02">
      <w:pPr>
        <w:rPr>
          <w:rFonts w:asciiTheme="minorHAnsi" w:hAnsiTheme="minorHAnsi" w:cstheme="minorBidi"/>
          <w:b/>
          <w:bCs/>
          <w:sz w:val="24"/>
          <w:szCs w:val="24"/>
        </w:rPr>
      </w:pPr>
    </w:p>
    <w:p w14:paraId="758F3F7C" w14:textId="3BC714FE" w:rsidR="008B20DC" w:rsidRDefault="008B20DC" w:rsidP="05999A02">
      <w:pPr>
        <w:rPr>
          <w:rFonts w:asciiTheme="minorHAnsi" w:hAnsiTheme="minorHAnsi" w:cstheme="minorBidi"/>
          <w:b/>
          <w:bCs/>
          <w:sz w:val="24"/>
          <w:szCs w:val="24"/>
        </w:rPr>
      </w:pPr>
    </w:p>
    <w:p w14:paraId="2E660BE0" w14:textId="7C4BCE66" w:rsidR="008B20DC" w:rsidRDefault="008B20DC" w:rsidP="05999A02">
      <w:pPr>
        <w:rPr>
          <w:rFonts w:asciiTheme="minorHAnsi" w:hAnsiTheme="minorHAnsi" w:cstheme="minorBidi"/>
          <w:b/>
          <w:bCs/>
          <w:sz w:val="24"/>
          <w:szCs w:val="24"/>
        </w:rPr>
      </w:pPr>
    </w:p>
    <w:p w14:paraId="41676251" w14:textId="7FE7E76B" w:rsidR="008B20DC" w:rsidRDefault="008B20DC" w:rsidP="05999A02">
      <w:pPr>
        <w:rPr>
          <w:rFonts w:asciiTheme="minorHAnsi" w:hAnsiTheme="minorHAnsi" w:cstheme="minorBidi"/>
          <w:b/>
          <w:bCs/>
          <w:sz w:val="24"/>
          <w:szCs w:val="24"/>
        </w:rPr>
      </w:pPr>
    </w:p>
    <w:p w14:paraId="407FCB50" w14:textId="05B4542D" w:rsidR="008B20DC" w:rsidRDefault="008B20DC" w:rsidP="05999A02">
      <w:pPr>
        <w:rPr>
          <w:rFonts w:asciiTheme="minorHAnsi" w:hAnsiTheme="minorHAnsi" w:cstheme="minorBidi"/>
          <w:b/>
          <w:bCs/>
          <w:sz w:val="24"/>
          <w:szCs w:val="24"/>
        </w:rPr>
      </w:pPr>
    </w:p>
    <w:p w14:paraId="77F31FD5" w14:textId="6202A8AA" w:rsidR="008B20DC" w:rsidRDefault="008B20DC" w:rsidP="05999A02">
      <w:pPr>
        <w:rPr>
          <w:rFonts w:asciiTheme="minorHAnsi" w:hAnsiTheme="minorHAnsi" w:cstheme="minorBidi"/>
          <w:b/>
          <w:bCs/>
          <w:sz w:val="24"/>
          <w:szCs w:val="24"/>
        </w:rPr>
      </w:pPr>
    </w:p>
    <w:p w14:paraId="120A7E8B" w14:textId="5C307181" w:rsidR="008B20DC" w:rsidRDefault="008B20DC" w:rsidP="05999A02">
      <w:pPr>
        <w:rPr>
          <w:rFonts w:asciiTheme="minorHAnsi" w:hAnsiTheme="minorHAnsi" w:cstheme="minorBidi"/>
          <w:b/>
          <w:bCs/>
          <w:sz w:val="24"/>
          <w:szCs w:val="24"/>
        </w:rPr>
      </w:pPr>
    </w:p>
    <w:p w14:paraId="6084DCB8" w14:textId="6F7055CF" w:rsidR="008B20DC" w:rsidRDefault="008B20DC" w:rsidP="05999A02">
      <w:pPr>
        <w:rPr>
          <w:rFonts w:asciiTheme="minorHAnsi" w:hAnsiTheme="minorHAnsi" w:cstheme="minorBidi"/>
          <w:b/>
          <w:bCs/>
          <w:sz w:val="24"/>
          <w:szCs w:val="24"/>
        </w:rPr>
      </w:pPr>
    </w:p>
    <w:p w14:paraId="5581AFB5" w14:textId="0A62E7F0" w:rsidR="008B20DC" w:rsidRDefault="008B20DC" w:rsidP="05999A02">
      <w:pPr>
        <w:rPr>
          <w:rFonts w:asciiTheme="minorHAnsi" w:hAnsiTheme="minorHAnsi" w:cstheme="minorBidi"/>
          <w:b/>
          <w:bCs/>
          <w:sz w:val="24"/>
          <w:szCs w:val="24"/>
        </w:rPr>
      </w:pPr>
    </w:p>
    <w:p w14:paraId="2D04DDC4" w14:textId="743DC70C" w:rsidR="008B20DC" w:rsidRDefault="008B20DC" w:rsidP="05999A02">
      <w:pPr>
        <w:rPr>
          <w:rFonts w:asciiTheme="minorHAnsi" w:hAnsiTheme="minorHAnsi" w:cstheme="minorBidi"/>
          <w:b/>
          <w:bCs/>
          <w:sz w:val="24"/>
          <w:szCs w:val="24"/>
        </w:rPr>
      </w:pPr>
    </w:p>
    <w:p w14:paraId="1469E3FD" w14:textId="44B66BF2" w:rsidR="008B20DC" w:rsidRDefault="008B20DC" w:rsidP="05999A02">
      <w:pPr>
        <w:rPr>
          <w:rFonts w:asciiTheme="minorHAnsi" w:hAnsiTheme="minorHAnsi" w:cstheme="minorBidi"/>
          <w:b/>
          <w:bCs/>
          <w:sz w:val="24"/>
          <w:szCs w:val="24"/>
        </w:rPr>
      </w:pPr>
    </w:p>
    <w:p w14:paraId="209D1625" w14:textId="0B6B58C9" w:rsidR="008B20DC" w:rsidRDefault="008B20DC" w:rsidP="05999A02">
      <w:pPr>
        <w:rPr>
          <w:rFonts w:asciiTheme="minorHAnsi" w:hAnsiTheme="minorHAnsi" w:cstheme="minorBidi"/>
          <w:b/>
          <w:bCs/>
          <w:sz w:val="24"/>
          <w:szCs w:val="24"/>
        </w:rPr>
      </w:pPr>
    </w:p>
    <w:p w14:paraId="33FFFF73" w14:textId="1F9AF724" w:rsidR="008B20DC" w:rsidRDefault="008B20DC" w:rsidP="05999A02">
      <w:pPr>
        <w:rPr>
          <w:rFonts w:asciiTheme="minorHAnsi" w:hAnsiTheme="minorHAnsi" w:cstheme="minorBidi"/>
          <w:b/>
          <w:bCs/>
          <w:sz w:val="24"/>
          <w:szCs w:val="24"/>
        </w:rPr>
      </w:pPr>
    </w:p>
    <w:p w14:paraId="405AD219" w14:textId="21EAE3C8" w:rsidR="008B20DC" w:rsidRDefault="008B20DC" w:rsidP="05999A02">
      <w:pPr>
        <w:rPr>
          <w:rFonts w:asciiTheme="minorHAnsi" w:hAnsiTheme="minorHAnsi" w:cstheme="minorBidi"/>
          <w:b/>
          <w:bCs/>
          <w:sz w:val="24"/>
          <w:szCs w:val="24"/>
        </w:rPr>
      </w:pPr>
    </w:p>
    <w:p w14:paraId="6FF3468D" w14:textId="35C40B94"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Appendix D – Financial breakdown</w:t>
      </w:r>
      <w:r w:rsidR="5C8763E8" w:rsidRPr="00FA2B86">
        <w:rPr>
          <w:rFonts w:ascii="Arial" w:eastAsia="Arial" w:hAnsi="Arial" w:cs="Arial"/>
          <w:b/>
          <w:bCs/>
          <w:sz w:val="24"/>
          <w:szCs w:val="24"/>
        </w:rPr>
        <w:t xml:space="preserve"> and start-up</w:t>
      </w:r>
    </w:p>
    <w:p w14:paraId="24A33924" w14:textId="45B54E9D" w:rsidR="008B20DC" w:rsidRPr="00FA2B86" w:rsidRDefault="008B20DC" w:rsidP="00FA2B86">
      <w:pPr>
        <w:spacing w:line="360" w:lineRule="auto"/>
        <w:jc w:val="both"/>
        <w:rPr>
          <w:rFonts w:ascii="Arial" w:hAnsi="Arial" w:cs="Arial"/>
          <w:b/>
          <w:bCs/>
          <w:sz w:val="24"/>
          <w:szCs w:val="24"/>
        </w:rPr>
      </w:pPr>
    </w:p>
    <w:p w14:paraId="47077DD5" w14:textId="0D889DEF" w:rsidR="008B20DC" w:rsidRPr="00FA2B86" w:rsidRDefault="59A3157F" w:rsidP="00FA2B86">
      <w:pPr>
        <w:spacing w:line="360" w:lineRule="auto"/>
        <w:jc w:val="both"/>
        <w:rPr>
          <w:rFonts w:ascii="Arial" w:eastAsia="Arial" w:hAnsi="Arial" w:cs="Arial"/>
          <w:b/>
          <w:bCs/>
          <w:sz w:val="24"/>
          <w:szCs w:val="24"/>
          <w:u w:val="single"/>
        </w:rPr>
      </w:pPr>
      <w:r w:rsidRPr="00FA2B86">
        <w:rPr>
          <w:rFonts w:ascii="Arial" w:eastAsia="Arial" w:hAnsi="Arial" w:cs="Arial"/>
          <w:b/>
          <w:bCs/>
          <w:sz w:val="24"/>
          <w:szCs w:val="24"/>
          <w:u w:val="single"/>
        </w:rPr>
        <w:t>Expenditure Year 1 (£)</w:t>
      </w:r>
    </w:p>
    <w:p w14:paraId="18DC4FA8" w14:textId="5C5F28CA"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sz w:val="24"/>
          <w:szCs w:val="24"/>
        </w:rPr>
        <w:t xml:space="preserve"> </w:t>
      </w:r>
    </w:p>
    <w:p w14:paraId="4B82435B" w14:textId="6817F665"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Company Registration (£500)</w:t>
      </w:r>
    </w:p>
    <w:p w14:paraId="2A6C2D09" w14:textId="6199E454"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This covers the costs associated with legally registering the business, including registration fees, legal consultation, and necessary documentation (GOV.UK, n.d.; LegalZoom, n.d.).</w:t>
      </w:r>
    </w:p>
    <w:p w14:paraId="297EF849" w14:textId="639B8643"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577D44D6" w14:textId="2EC27775"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Rent/Rates (£14,500 &amp; £8300)</w:t>
      </w:r>
    </w:p>
    <w:p w14:paraId="44155624" w14:textId="3C0F0CB0"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The property will be available </w:t>
      </w:r>
      <w:proofErr w:type="gramStart"/>
      <w:r w:rsidRPr="00FA2B86">
        <w:rPr>
          <w:rFonts w:ascii="Arial" w:eastAsia="Arial" w:hAnsi="Arial" w:cs="Arial"/>
          <w:sz w:val="24"/>
          <w:szCs w:val="24"/>
        </w:rPr>
        <w:t>on the basis of</w:t>
      </w:r>
      <w:proofErr w:type="gramEnd"/>
      <w:r w:rsidRPr="00FA2B86">
        <w:rPr>
          <w:rFonts w:ascii="Arial" w:eastAsia="Arial" w:hAnsi="Arial" w:cs="Arial"/>
          <w:sz w:val="24"/>
          <w:szCs w:val="24"/>
        </w:rPr>
        <w:t xml:space="preserve"> a new full repairing lease with a commencing rent of </w:t>
      </w:r>
      <w:r w:rsidRPr="00FA2B86">
        <w:rPr>
          <w:rFonts w:ascii="Arial" w:eastAsia="Arial" w:hAnsi="Arial" w:cs="Arial"/>
          <w:color w:val="202124"/>
          <w:sz w:val="24"/>
          <w:szCs w:val="24"/>
        </w:rPr>
        <w:t>£14,500</w:t>
      </w:r>
      <w:r w:rsidRPr="00FA2B86">
        <w:rPr>
          <w:rFonts w:ascii="Arial" w:eastAsia="Arial" w:hAnsi="Arial" w:cs="Arial"/>
          <w:sz w:val="24"/>
          <w:szCs w:val="24"/>
        </w:rPr>
        <w:t xml:space="preserve"> / year exclusive of VAT and the relatable business rates of </w:t>
      </w:r>
      <w:r w:rsidRPr="00FA2B86">
        <w:rPr>
          <w:rFonts w:ascii="Arial" w:eastAsia="Arial" w:hAnsi="Arial" w:cs="Arial"/>
          <w:color w:val="202124"/>
          <w:sz w:val="24"/>
          <w:szCs w:val="24"/>
        </w:rPr>
        <w:t>£ 8300</w:t>
      </w:r>
      <w:r w:rsidRPr="00FA2B86">
        <w:rPr>
          <w:rFonts w:ascii="Arial" w:eastAsia="Arial" w:hAnsi="Arial" w:cs="Arial"/>
          <w:sz w:val="24"/>
          <w:szCs w:val="24"/>
        </w:rPr>
        <w:t>.  (appendix-location brochure)</w:t>
      </w:r>
    </w:p>
    <w:p w14:paraId="5201CD93" w14:textId="59E7D3DB"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27B4D809" w14:textId="6B663287"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Staff Wages (£72,000)</w:t>
      </w:r>
    </w:p>
    <w:p w14:paraId="12260DA9" w14:textId="7089AB65"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Based on hiring 4 full-time employees with an average annual salary of £18,000 each. This includes baristas, a library assistant, and a manager (</w:t>
      </w:r>
      <w:proofErr w:type="spellStart"/>
      <w:r w:rsidRPr="00FA2B86">
        <w:rPr>
          <w:rFonts w:ascii="Arial" w:eastAsia="Arial" w:hAnsi="Arial" w:cs="Arial"/>
          <w:sz w:val="24"/>
          <w:szCs w:val="24"/>
        </w:rPr>
        <w:t>Payscale</w:t>
      </w:r>
      <w:proofErr w:type="spellEnd"/>
      <w:r w:rsidRPr="00FA2B86">
        <w:rPr>
          <w:rFonts w:ascii="Arial" w:eastAsia="Arial" w:hAnsi="Arial" w:cs="Arial"/>
          <w:sz w:val="24"/>
          <w:szCs w:val="24"/>
        </w:rPr>
        <w:t>, 2023; Glassdoor, 2023).</w:t>
      </w:r>
    </w:p>
    <w:p w14:paraId="300A9C73" w14:textId="3AFC3014"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04DA9445" w14:textId="2986892D"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Travel/Accommodation (£1,200)</w:t>
      </w:r>
    </w:p>
    <w:p w14:paraId="5BA9EF54" w14:textId="65CAB42B"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Budgeted for occasional travel for business purposes, such as attending conferences, workshops, or sourcing new suppliers (Business Travel Costs, 2023).</w:t>
      </w:r>
    </w:p>
    <w:p w14:paraId="442683DA" w14:textId="749E6FDA"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676DCB9B" w14:textId="26F6FB24"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Telephone (mobile) (£600)</w:t>
      </w:r>
    </w:p>
    <w:p w14:paraId="04882A22" w14:textId="51FA435C"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Monthly mobile phone bills for business use, estimated at £50 per month (Mobile Phone Plans for Businesses, 2023).</w:t>
      </w:r>
    </w:p>
    <w:p w14:paraId="73388A14" w14:textId="05B06EBA"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7F541505" w14:textId="553A9016"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Broadband (£480)</w:t>
      </w:r>
    </w:p>
    <w:p w14:paraId="6EC24C86" w14:textId="5C3F8758"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Monthly broadband internet costs, estimated at £40 per month (Broadband Choices, 2023).</w:t>
      </w:r>
    </w:p>
    <w:p w14:paraId="6BED6E94" w14:textId="48F53F2B"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3BD12F6D" w14:textId="7912F6B4"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Utilities (£4,800)</w:t>
      </w:r>
    </w:p>
    <w:p w14:paraId="0CB784B9" w14:textId="7AAD1C69"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lastRenderedPageBreak/>
        <w:t>Monthly costs for electricity, water, and gas, estimated at £400 per month (UK Power, 2023).</w:t>
      </w:r>
    </w:p>
    <w:p w14:paraId="38F7BC3A" w14:textId="018514F2"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61115DB5" w14:textId="0D823995"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Marketing and materials (£5,000)</w:t>
      </w:r>
    </w:p>
    <w:p w14:paraId="72DF0258" w14:textId="2DE112E1"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Includes initial launch marketing campaign, social media advertising, flyers, and promotional events (HubSpot, 2023).</w:t>
      </w:r>
    </w:p>
    <w:p w14:paraId="5FC8B909" w14:textId="14F94CA5"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132C76FB" w14:textId="1A4FB76D"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Insurance (£2,000)</w:t>
      </w:r>
    </w:p>
    <w:p w14:paraId="752C138A" w14:textId="6D26F059"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Comprehensive business insurance including public liability, employer’s liability, and contents insurance (Simply Business, 2023).</w:t>
      </w:r>
    </w:p>
    <w:p w14:paraId="75266D6B" w14:textId="20546E24"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45C114F4" w14:textId="01F41687"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Capital Expenditure/Equipment (£15,000)</w:t>
      </w:r>
    </w:p>
    <w:p w14:paraId="3DD806F5" w14:textId="1EA9E495"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Purchase of furniture, coffee machines, kitchen equipment, library shelving, and initial stock of books and beverages (Café Equipment Pricing Guide, 2023).</w:t>
      </w:r>
    </w:p>
    <w:p w14:paraId="74C4D43D" w14:textId="7C597253"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196A5815" w14:textId="096AB2F1"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Training &amp; Development (£1,500)</w:t>
      </w:r>
    </w:p>
    <w:p w14:paraId="47FB28F7" w14:textId="6DB442DA"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Training for staff in customer service, barista skills, and library management (Barista Training Costs, 2023).</w:t>
      </w:r>
    </w:p>
    <w:p w14:paraId="3219527C" w14:textId="25098DDC"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3B6CF7B2" w14:textId="3E2DC4E4"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Accounting/Legal (£3,000)</w:t>
      </w:r>
    </w:p>
    <w:p w14:paraId="40000E27" w14:textId="4F35E536"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Costs for accounting services and legal advice, including annual audits and legal compliance (Accounting Fees for Small Businesses, 2023).</w:t>
      </w:r>
    </w:p>
    <w:p w14:paraId="7C13F917" w14:textId="34E726E8"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405F51BD" w14:textId="44F6BD04"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Outside Services (£1,500)</w:t>
      </w:r>
    </w:p>
    <w:p w14:paraId="6B31B689" w14:textId="284B5016"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Outsourced services such as cleaning, pest control, and occasional maintenance (Service Providers for Small Businesses, 2023).</w:t>
      </w:r>
    </w:p>
    <w:p w14:paraId="461BF645" w14:textId="7522F101"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3436A2A1" w14:textId="4A78CBA9"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Stock/Materials Purchases (£10,000)</w:t>
      </w:r>
    </w:p>
    <w:p w14:paraId="254D958D" w14:textId="69C72BF5"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Initial stock of books, coffee beans, teas, snacks, and other consumables (Café and Library Stock Suppliers, 2023).</w:t>
      </w:r>
    </w:p>
    <w:p w14:paraId="2E1F30EC" w14:textId="7FC30ED2"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293FB6EE" w14:textId="4B73B200"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Bank Charges (£600)</w:t>
      </w:r>
    </w:p>
    <w:p w14:paraId="4947F97E" w14:textId="4FC71710"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lastRenderedPageBreak/>
        <w:t>Monthly bank fees and transaction charges, estimated at £50 per month (Business Banking Fees, 2023).</w:t>
      </w:r>
    </w:p>
    <w:p w14:paraId="35690E15" w14:textId="49472C8A"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10BB2A6A" w14:textId="3EA027EC"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Office Consumables (£1,200)</w:t>
      </w:r>
    </w:p>
    <w:p w14:paraId="0081E26A" w14:textId="720F7139"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Office supplies including stationery, printer ink, and other miscellaneous items (Office Supplies Cost Estimates, 2023).</w:t>
      </w:r>
    </w:p>
    <w:p w14:paraId="0B7C2E9B" w14:textId="0D9ADDC9"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1A39E3A1" w14:textId="39E63CF0"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Loans Repayments (£6,000)</w:t>
      </w:r>
    </w:p>
    <w:p w14:paraId="663464E3" w14:textId="087786CE"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Repayments on loans taken to cover initial capital expenditure, assuming an annual repayment amount (Small Business Loan Repayment Schedules, 2023).</w:t>
      </w:r>
    </w:p>
    <w:p w14:paraId="32BE4066" w14:textId="6425796F"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sz w:val="24"/>
          <w:szCs w:val="24"/>
        </w:rPr>
        <w:t xml:space="preserve"> </w:t>
      </w:r>
    </w:p>
    <w:p w14:paraId="16AA0301" w14:textId="5E42B9A4" w:rsidR="008B20DC" w:rsidRPr="00FA2B86" w:rsidRDefault="59A3157F" w:rsidP="00FA2B86">
      <w:pPr>
        <w:spacing w:line="360" w:lineRule="auto"/>
        <w:jc w:val="both"/>
        <w:rPr>
          <w:rFonts w:ascii="Arial" w:eastAsia="Arial" w:hAnsi="Arial" w:cs="Arial"/>
          <w:b/>
          <w:bCs/>
          <w:sz w:val="24"/>
          <w:szCs w:val="24"/>
          <w:u w:val="single"/>
        </w:rPr>
      </w:pPr>
      <w:r w:rsidRPr="00FA2B86">
        <w:rPr>
          <w:rFonts w:ascii="Arial" w:eastAsia="Arial" w:hAnsi="Arial" w:cs="Arial"/>
          <w:b/>
          <w:bCs/>
          <w:sz w:val="24"/>
          <w:szCs w:val="24"/>
          <w:u w:val="single"/>
        </w:rPr>
        <w:t>Sales / Income</w:t>
      </w:r>
    </w:p>
    <w:p w14:paraId="43D225A3" w14:textId="5B0EFB95"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sz w:val="24"/>
          <w:szCs w:val="24"/>
        </w:rPr>
        <w:t xml:space="preserve"> </w:t>
      </w:r>
    </w:p>
    <w:p w14:paraId="58203661" w14:textId="33E2A5D4"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Sales A (</w:t>
      </w:r>
      <w:r w:rsidR="007E7900">
        <w:rPr>
          <w:rFonts w:ascii="Arial" w:eastAsia="Arial" w:hAnsi="Arial" w:cs="Arial"/>
          <w:b/>
          <w:bCs/>
          <w:sz w:val="24"/>
          <w:szCs w:val="24"/>
        </w:rPr>
        <w:t>C</w:t>
      </w:r>
      <w:r w:rsidR="007E7900" w:rsidRPr="007E7900">
        <w:rPr>
          <w:rFonts w:ascii="Arial" w:eastAsia="Arial" w:hAnsi="Arial" w:cs="Arial"/>
          <w:b/>
          <w:bCs/>
          <w:sz w:val="24"/>
          <w:szCs w:val="24"/>
        </w:rPr>
        <w:t>afé</w:t>
      </w:r>
      <w:r w:rsidR="007E7900" w:rsidRPr="00FA2B86">
        <w:rPr>
          <w:rFonts w:ascii="Arial" w:eastAsia="Arial" w:hAnsi="Arial" w:cs="Arial"/>
          <w:b/>
          <w:bCs/>
          <w:sz w:val="24"/>
          <w:szCs w:val="24"/>
        </w:rPr>
        <w:t xml:space="preserve"> </w:t>
      </w:r>
      <w:r w:rsidRPr="00FA2B86">
        <w:rPr>
          <w:rFonts w:ascii="Arial" w:eastAsia="Arial" w:hAnsi="Arial" w:cs="Arial"/>
          <w:b/>
          <w:bCs/>
          <w:sz w:val="24"/>
          <w:szCs w:val="24"/>
        </w:rPr>
        <w:t>Sales) (£90,000)</w:t>
      </w:r>
    </w:p>
    <w:p w14:paraId="7DE54BD0" w14:textId="7AAB4EA0"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Estimated from an average daily revenue of £250, based on selling coffee, snacks, and other refreshments. Assumes 360 operating days a year (National Coffee Association, 2023; IBISWorld, 2023).</w:t>
      </w:r>
    </w:p>
    <w:p w14:paraId="0DC43BC7" w14:textId="0F02C391"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1D1DCAA6" w14:textId="0ABD669A"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Sales B (Library Membership Fees) (£20,000)</w:t>
      </w:r>
    </w:p>
    <w:p w14:paraId="0E5CE20D" w14:textId="603319C8"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Based on signing up 200 members paying an annual fee of £100 each. Membership includes access to the library, events, and exclusive discounts (Library Membership Fees Comparison, 2023).</w:t>
      </w:r>
    </w:p>
    <w:p w14:paraId="6EDEF947" w14:textId="599ED6B2"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342F701A" w14:textId="00426C06"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Sales C (Event Hosting/Workshops) (£15,000)</w:t>
      </w:r>
    </w:p>
    <w:p w14:paraId="564E7068" w14:textId="2C68F051"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Income from hosting events, workshops, and book clubs, estimated at £1,250 per month (Event Hosting Revenue Estimates, 2023).</w:t>
      </w:r>
    </w:p>
    <w:p w14:paraId="4161DA5E" w14:textId="6CA6865B"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66C5B2A5" w14:textId="2E5FB872"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Capital Introduced (£10,000)</w:t>
      </w:r>
    </w:p>
    <w:p w14:paraId="5F662092" w14:textId="55F52BD5"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Owner’s personal investment into the business to cover initial start-up costs (Personal Investment in Start-ups, 2023).</w:t>
      </w:r>
    </w:p>
    <w:p w14:paraId="1C5D8810" w14:textId="2F8EEB92"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4125D31F" w14:textId="3DD535C6"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Funding (Grants/Donations) (£8,000)</w:t>
      </w:r>
    </w:p>
    <w:p w14:paraId="349C2204" w14:textId="7175EEE5"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lastRenderedPageBreak/>
        <w:t>Anticipated grants and donations from local government, arts councils, and community organizations supportive of literacy and small businesses (Small Business Grants and Funding Opportunities, 2023).</w:t>
      </w:r>
    </w:p>
    <w:p w14:paraId="0979AEB4" w14:textId="247E144B"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 xml:space="preserve"> </w:t>
      </w:r>
    </w:p>
    <w:p w14:paraId="22E8CF0C" w14:textId="2CB3A424" w:rsidR="008B20DC" w:rsidRPr="00FA2B86" w:rsidRDefault="59A3157F" w:rsidP="00FA2B86">
      <w:pPr>
        <w:spacing w:line="360" w:lineRule="auto"/>
        <w:jc w:val="both"/>
        <w:rPr>
          <w:rFonts w:ascii="Arial" w:eastAsia="Arial" w:hAnsi="Arial" w:cs="Arial"/>
          <w:b/>
          <w:bCs/>
          <w:sz w:val="24"/>
          <w:szCs w:val="24"/>
        </w:rPr>
      </w:pPr>
      <w:r w:rsidRPr="00FA2B86">
        <w:rPr>
          <w:rFonts w:ascii="Arial" w:eastAsia="Arial" w:hAnsi="Arial" w:cs="Arial"/>
          <w:b/>
          <w:bCs/>
          <w:sz w:val="24"/>
          <w:szCs w:val="24"/>
        </w:rPr>
        <w:t>Loans/Borrowing (£25,000)</w:t>
      </w:r>
    </w:p>
    <w:p w14:paraId="2E978EE9" w14:textId="15447C23" w:rsidR="008B20DC" w:rsidRPr="00FA2B86" w:rsidRDefault="59A3157F" w:rsidP="00FA2B86">
      <w:pPr>
        <w:spacing w:line="360" w:lineRule="auto"/>
        <w:ind w:left="1440"/>
        <w:jc w:val="both"/>
        <w:rPr>
          <w:rFonts w:ascii="Arial" w:eastAsia="Arial" w:hAnsi="Arial" w:cs="Arial"/>
          <w:sz w:val="24"/>
          <w:szCs w:val="24"/>
        </w:rPr>
      </w:pPr>
      <w:r w:rsidRPr="00FA2B86">
        <w:rPr>
          <w:rFonts w:ascii="Arial" w:eastAsia="Arial" w:hAnsi="Arial" w:cs="Arial"/>
          <w:sz w:val="24"/>
          <w:szCs w:val="24"/>
        </w:rPr>
        <w:t>Business loans obtained from banks or financial institutions to support start-up costs and initial operations (Business Loan Options and Criteria, 2023).</w:t>
      </w:r>
    </w:p>
    <w:p w14:paraId="1E74A26B" w14:textId="64F783C5"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sz w:val="24"/>
          <w:szCs w:val="24"/>
        </w:rPr>
        <w:t xml:space="preserve"> </w:t>
      </w:r>
    </w:p>
    <w:p w14:paraId="31580C9C" w14:textId="52BF2432" w:rsidR="008B20DC" w:rsidRPr="00FA2B86" w:rsidRDefault="59A3157F" w:rsidP="00FA2B86">
      <w:pPr>
        <w:spacing w:line="360" w:lineRule="auto"/>
        <w:jc w:val="both"/>
        <w:rPr>
          <w:rFonts w:ascii="Arial" w:eastAsia="Arial" w:hAnsi="Arial" w:cs="Arial"/>
          <w:b/>
          <w:bCs/>
          <w:sz w:val="24"/>
          <w:szCs w:val="24"/>
          <w:u w:val="single"/>
        </w:rPr>
      </w:pPr>
      <w:r w:rsidRPr="00FA2B86">
        <w:rPr>
          <w:rFonts w:ascii="Arial" w:eastAsia="Arial" w:hAnsi="Arial" w:cs="Arial"/>
          <w:b/>
          <w:bCs/>
          <w:sz w:val="24"/>
          <w:szCs w:val="24"/>
          <w:u w:val="single"/>
        </w:rPr>
        <w:t>Start-up Support</w:t>
      </w:r>
    </w:p>
    <w:p w14:paraId="4E8FD6C3" w14:textId="4AE9D1C2"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sz w:val="24"/>
          <w:szCs w:val="24"/>
        </w:rPr>
        <w:t xml:space="preserve">To ensure the success of the </w:t>
      </w:r>
      <w:r w:rsidR="00381C1F" w:rsidRPr="00461EC8">
        <w:rPr>
          <w:rFonts w:ascii="Arial" w:eastAsia="Arial" w:hAnsi="Arial" w:cs="Arial"/>
          <w:sz w:val="24"/>
          <w:szCs w:val="24"/>
        </w:rPr>
        <w:t>café</w:t>
      </w:r>
      <w:r w:rsidR="00381C1F" w:rsidRPr="00FA2B86">
        <w:rPr>
          <w:rFonts w:ascii="Arial" w:eastAsia="Arial" w:hAnsi="Arial" w:cs="Arial"/>
          <w:sz w:val="24"/>
          <w:szCs w:val="24"/>
        </w:rPr>
        <w:t xml:space="preserve"> </w:t>
      </w:r>
      <w:r w:rsidRPr="00FA2B86">
        <w:rPr>
          <w:rFonts w:ascii="Arial" w:eastAsia="Arial" w:hAnsi="Arial" w:cs="Arial"/>
          <w:sz w:val="24"/>
          <w:szCs w:val="24"/>
        </w:rPr>
        <w:t>library, various sources of start-up support have been identified:</w:t>
      </w:r>
    </w:p>
    <w:p w14:paraId="5B9B9B27" w14:textId="7603B266"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b/>
          <w:bCs/>
          <w:sz w:val="24"/>
          <w:szCs w:val="24"/>
        </w:rPr>
        <w:t>Small Business Grants:</w:t>
      </w:r>
      <w:r w:rsidRPr="00FA2B86">
        <w:rPr>
          <w:rFonts w:ascii="Arial" w:eastAsia="Arial" w:hAnsi="Arial" w:cs="Arial"/>
          <w:sz w:val="24"/>
          <w:szCs w:val="24"/>
        </w:rPr>
        <w:t xml:space="preserve"> Applications to local government and arts council grants that support cultural and community-focused enterprises (Local Government Business Grants, 2023; Arts Council Funding Programs, 2023).</w:t>
      </w:r>
    </w:p>
    <w:p w14:paraId="7837B3EC" w14:textId="76844449"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b/>
          <w:bCs/>
          <w:sz w:val="24"/>
          <w:szCs w:val="24"/>
        </w:rPr>
        <w:t>Bank Loans:</w:t>
      </w:r>
      <w:r w:rsidRPr="00FA2B86">
        <w:rPr>
          <w:rFonts w:ascii="Arial" w:eastAsia="Arial" w:hAnsi="Arial" w:cs="Arial"/>
          <w:sz w:val="24"/>
          <w:szCs w:val="24"/>
        </w:rPr>
        <w:t xml:space="preserve"> Securing a business loan based on a solid business plan and financial projections (Bank Loan Application Requirements, 2023).</w:t>
      </w:r>
    </w:p>
    <w:p w14:paraId="41C9F496" w14:textId="071ACEF3"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b/>
          <w:bCs/>
          <w:sz w:val="24"/>
          <w:szCs w:val="24"/>
        </w:rPr>
        <w:t>Crowdfunding:</w:t>
      </w:r>
      <w:r w:rsidRPr="00FA2B86">
        <w:rPr>
          <w:rFonts w:ascii="Arial" w:eastAsia="Arial" w:hAnsi="Arial" w:cs="Arial"/>
          <w:sz w:val="24"/>
          <w:szCs w:val="24"/>
        </w:rPr>
        <w:t xml:space="preserve"> Engaging the community through platforms like Kickstarter or Indiegogo to raise initial funds and build a customer base (Crowdfunding Campaign Best Practices, 2023).</w:t>
      </w:r>
    </w:p>
    <w:p w14:paraId="65C1A215" w14:textId="14F2F816" w:rsidR="008B20DC" w:rsidRPr="00FA2B86" w:rsidRDefault="59A3157F" w:rsidP="00FA2B86">
      <w:pPr>
        <w:spacing w:line="360" w:lineRule="auto"/>
        <w:jc w:val="both"/>
        <w:rPr>
          <w:rFonts w:ascii="Arial" w:eastAsia="Arial" w:hAnsi="Arial" w:cs="Arial"/>
          <w:sz w:val="24"/>
          <w:szCs w:val="24"/>
        </w:rPr>
      </w:pPr>
      <w:r w:rsidRPr="00FA2B86">
        <w:rPr>
          <w:rFonts w:ascii="Arial" w:eastAsia="Arial" w:hAnsi="Arial" w:cs="Arial"/>
          <w:b/>
          <w:bCs/>
          <w:sz w:val="24"/>
          <w:szCs w:val="24"/>
        </w:rPr>
        <w:t>Business Mentoring:</w:t>
      </w:r>
      <w:r w:rsidRPr="00FA2B86">
        <w:rPr>
          <w:rFonts w:ascii="Arial" w:eastAsia="Arial" w:hAnsi="Arial" w:cs="Arial"/>
          <w:sz w:val="24"/>
          <w:szCs w:val="24"/>
        </w:rPr>
        <w:t xml:space="preserve"> Participation in local business development programs that offer mentoring, workshops, and networking opportunities (Business Mentoring Programs, 2023).</w:t>
      </w:r>
    </w:p>
    <w:p w14:paraId="02495606" w14:textId="4C53513E" w:rsidR="00FA2B86" w:rsidRDefault="59A3157F" w:rsidP="00FA2B86">
      <w:pPr>
        <w:spacing w:line="360" w:lineRule="auto"/>
        <w:jc w:val="both"/>
        <w:rPr>
          <w:rFonts w:ascii="Arial" w:eastAsia="Arial" w:hAnsi="Arial" w:cs="Arial"/>
          <w:sz w:val="24"/>
          <w:szCs w:val="24"/>
        </w:rPr>
      </w:pPr>
      <w:r w:rsidRPr="00FA2B86">
        <w:rPr>
          <w:rFonts w:ascii="Arial" w:eastAsia="Arial" w:hAnsi="Arial" w:cs="Arial"/>
          <w:b/>
          <w:bCs/>
          <w:sz w:val="24"/>
          <w:szCs w:val="24"/>
        </w:rPr>
        <w:t>Tax Incentives:</w:t>
      </w:r>
      <w:r w:rsidRPr="00FA2B86">
        <w:rPr>
          <w:rFonts w:ascii="Arial" w:eastAsia="Arial" w:hAnsi="Arial" w:cs="Arial"/>
          <w:sz w:val="24"/>
          <w:szCs w:val="24"/>
        </w:rPr>
        <w:t xml:space="preserve"> Taking advantage of tax breaks and incentives for new businesses, particularly those that promote education and community engagement (Tax Incentives for New Businesses, 2023).</w:t>
      </w:r>
    </w:p>
    <w:p w14:paraId="33609F73" w14:textId="77777777" w:rsidR="00FA2B86" w:rsidRDefault="00FA2B86">
      <w:pPr>
        <w:overflowPunct/>
        <w:autoSpaceDE/>
        <w:autoSpaceDN/>
        <w:adjustRightInd/>
        <w:spacing w:after="200" w:line="276" w:lineRule="auto"/>
        <w:textAlignment w:val="auto"/>
        <w:rPr>
          <w:rFonts w:ascii="Arial" w:eastAsia="Arial" w:hAnsi="Arial" w:cs="Arial"/>
          <w:sz w:val="24"/>
          <w:szCs w:val="24"/>
        </w:rPr>
      </w:pPr>
      <w:r>
        <w:rPr>
          <w:rFonts w:ascii="Arial" w:eastAsia="Arial" w:hAnsi="Arial" w:cs="Arial"/>
          <w:sz w:val="24"/>
          <w:szCs w:val="24"/>
        </w:rPr>
        <w:br w:type="page"/>
      </w:r>
    </w:p>
    <w:p w14:paraId="7C89C4E4" w14:textId="77777777" w:rsidR="008B20DC" w:rsidRDefault="008B20DC" w:rsidP="05999A02">
      <w:pPr>
        <w:spacing w:line="360" w:lineRule="auto"/>
        <w:jc w:val="both"/>
        <w:rPr>
          <w:rFonts w:ascii="Arial" w:eastAsia="Arial" w:hAnsi="Arial" w:cs="Arial"/>
          <w:sz w:val="24"/>
          <w:szCs w:val="24"/>
        </w:rPr>
      </w:pPr>
    </w:p>
    <w:p w14:paraId="163E3DAA" w14:textId="407AB99E" w:rsidR="05999A02" w:rsidRDefault="05999A02" w:rsidP="05999A02">
      <w:pPr>
        <w:spacing w:line="360" w:lineRule="auto"/>
        <w:jc w:val="both"/>
        <w:rPr>
          <w:rFonts w:ascii="Arial" w:eastAsia="Arial" w:hAnsi="Arial" w:cs="Arial"/>
          <w:sz w:val="24"/>
          <w:szCs w:val="24"/>
        </w:rPr>
      </w:pPr>
    </w:p>
    <w:p w14:paraId="34647089" w14:textId="3CACCE02" w:rsidR="00934EB9" w:rsidRDefault="004536D4" w:rsidP="00934EB9">
      <w:pPr>
        <w:spacing w:line="360" w:lineRule="auto"/>
        <w:jc w:val="both"/>
        <w:rPr>
          <w:rFonts w:ascii="Arial" w:eastAsia="Arial" w:hAnsi="Arial" w:cs="Arial"/>
          <w:b/>
          <w:bCs/>
          <w:sz w:val="24"/>
          <w:szCs w:val="24"/>
        </w:rPr>
      </w:pPr>
      <w:r>
        <w:rPr>
          <w:rFonts w:ascii="Arial" w:eastAsia="Arial" w:hAnsi="Arial" w:cs="Arial"/>
          <w:b/>
          <w:bCs/>
          <w:sz w:val="24"/>
          <w:szCs w:val="24"/>
        </w:rPr>
        <w:t>Appendix</w:t>
      </w:r>
      <w:r w:rsidR="45F0DA0E" w:rsidRPr="05999A02">
        <w:rPr>
          <w:rFonts w:ascii="Arial" w:eastAsia="Arial" w:hAnsi="Arial" w:cs="Arial"/>
          <w:b/>
          <w:bCs/>
          <w:sz w:val="24"/>
          <w:szCs w:val="24"/>
        </w:rPr>
        <w:t xml:space="preserve"> E –</w:t>
      </w:r>
      <w:r w:rsidR="5F1A3F2C" w:rsidRPr="05999A02">
        <w:rPr>
          <w:rFonts w:ascii="Arial" w:eastAsia="Arial" w:hAnsi="Arial" w:cs="Arial"/>
          <w:b/>
          <w:bCs/>
          <w:sz w:val="24"/>
          <w:szCs w:val="24"/>
        </w:rPr>
        <w:t xml:space="preserve"> Promotion/Marketing Materials</w:t>
      </w:r>
      <w:r w:rsidR="45F0DA0E" w:rsidRPr="05999A02">
        <w:rPr>
          <w:rFonts w:ascii="Arial" w:eastAsia="Arial" w:hAnsi="Arial" w:cs="Arial"/>
          <w:b/>
          <w:bCs/>
          <w:sz w:val="24"/>
          <w:szCs w:val="24"/>
        </w:rPr>
        <w:t xml:space="preserve"> </w:t>
      </w:r>
    </w:p>
    <w:p w14:paraId="41AA7E34" w14:textId="3D530144" w:rsidR="45F0DA0E" w:rsidRDefault="7CD80D74" w:rsidP="00934EB9">
      <w:pPr>
        <w:spacing w:line="360" w:lineRule="auto"/>
        <w:jc w:val="right"/>
        <w:rPr>
          <w:rFonts w:ascii="Arial" w:eastAsia="Arial" w:hAnsi="Arial" w:cs="Arial"/>
          <w:sz w:val="24"/>
          <w:szCs w:val="24"/>
        </w:rPr>
      </w:pPr>
      <w:r>
        <w:rPr>
          <w:noProof/>
        </w:rPr>
        <w:drawing>
          <wp:inline distT="0" distB="0" distL="0" distR="0" wp14:anchorId="151CA9C4" wp14:editId="46704521">
            <wp:extent cx="5471160" cy="7733769"/>
            <wp:effectExtent l="0" t="0" r="0" b="635"/>
            <wp:docPr id="1094418564" name="Picture 109441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76566" cy="7741411"/>
                    </a:xfrm>
                    <a:prstGeom prst="rect">
                      <a:avLst/>
                    </a:prstGeom>
                  </pic:spPr>
                </pic:pic>
              </a:graphicData>
            </a:graphic>
          </wp:inline>
        </w:drawing>
      </w:r>
      <w:r w:rsidR="128B7880" w:rsidRPr="05999A02">
        <w:rPr>
          <w:rFonts w:ascii="Arial" w:eastAsia="Arial" w:hAnsi="Arial" w:cs="Arial"/>
          <w:sz w:val="24"/>
          <w:szCs w:val="24"/>
        </w:rPr>
        <w:t xml:space="preserve">Drinks </w:t>
      </w:r>
      <w:r w:rsidR="75C9C050" w:rsidRPr="05999A02">
        <w:rPr>
          <w:rFonts w:ascii="Arial" w:eastAsia="Arial" w:hAnsi="Arial" w:cs="Arial"/>
          <w:sz w:val="24"/>
          <w:szCs w:val="24"/>
        </w:rPr>
        <w:t xml:space="preserve">and Desserts </w:t>
      </w:r>
      <w:r w:rsidR="128B7880" w:rsidRPr="05999A02">
        <w:rPr>
          <w:rFonts w:ascii="Arial" w:eastAsia="Arial" w:hAnsi="Arial" w:cs="Arial"/>
          <w:sz w:val="24"/>
          <w:szCs w:val="24"/>
        </w:rPr>
        <w:t xml:space="preserve">Menu </w:t>
      </w:r>
      <w:r w:rsidR="524069D0" w:rsidRPr="05999A02">
        <w:rPr>
          <w:rFonts w:ascii="Arial" w:eastAsia="Arial" w:hAnsi="Arial" w:cs="Arial"/>
          <w:sz w:val="24"/>
          <w:szCs w:val="24"/>
        </w:rPr>
        <w:t>(Source: self-created)</w:t>
      </w:r>
    </w:p>
    <w:p w14:paraId="19271EB0" w14:textId="3A19BF0C" w:rsidR="33643CE8" w:rsidRDefault="33643CE8" w:rsidP="05999A02">
      <w:pPr>
        <w:rPr>
          <w:rFonts w:asciiTheme="minorHAnsi" w:hAnsiTheme="minorHAnsi" w:cstheme="minorBidi"/>
          <w:b/>
          <w:bCs/>
          <w:sz w:val="28"/>
          <w:szCs w:val="28"/>
        </w:rPr>
      </w:pPr>
      <w:r>
        <w:rPr>
          <w:noProof/>
        </w:rPr>
        <w:lastRenderedPageBreak/>
        <w:drawing>
          <wp:inline distT="0" distB="0" distL="0" distR="0" wp14:anchorId="1B287C92" wp14:editId="7A7AB91A">
            <wp:extent cx="5878798" cy="8401052"/>
            <wp:effectExtent l="0" t="0" r="0" b="0"/>
            <wp:docPr id="27241942" name="Picture 2724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878798" cy="8401052"/>
                    </a:xfrm>
                    <a:prstGeom prst="rect">
                      <a:avLst/>
                    </a:prstGeom>
                  </pic:spPr>
                </pic:pic>
              </a:graphicData>
            </a:graphic>
          </wp:inline>
        </w:drawing>
      </w:r>
    </w:p>
    <w:p w14:paraId="3087E644" w14:textId="2631760E" w:rsidR="6F4DDAC3" w:rsidRDefault="6F4DDAC3" w:rsidP="00934EB9">
      <w:pPr>
        <w:spacing w:line="360" w:lineRule="auto"/>
        <w:jc w:val="right"/>
        <w:rPr>
          <w:rFonts w:ascii="Arial" w:eastAsia="Arial" w:hAnsi="Arial" w:cs="Arial"/>
          <w:sz w:val="24"/>
          <w:szCs w:val="24"/>
        </w:rPr>
      </w:pPr>
      <w:r w:rsidRPr="05999A02">
        <w:rPr>
          <w:rFonts w:ascii="Arial" w:eastAsia="Arial" w:hAnsi="Arial" w:cs="Arial"/>
          <w:sz w:val="24"/>
          <w:szCs w:val="24"/>
        </w:rPr>
        <w:t xml:space="preserve">Sandwich Menu </w:t>
      </w:r>
      <w:r w:rsidR="20A84850" w:rsidRPr="05999A02">
        <w:rPr>
          <w:rFonts w:ascii="Arial" w:eastAsia="Arial" w:hAnsi="Arial" w:cs="Arial"/>
          <w:sz w:val="24"/>
          <w:szCs w:val="24"/>
        </w:rPr>
        <w:t>(Source: self-created)</w:t>
      </w:r>
    </w:p>
    <w:p w14:paraId="1A2B6F0C" w14:textId="6915A462" w:rsidR="6CE8A3D5" w:rsidRDefault="6CE8A3D5" w:rsidP="05999A02">
      <w:pPr>
        <w:rPr>
          <w:rFonts w:asciiTheme="minorHAnsi" w:hAnsiTheme="minorHAnsi" w:cstheme="minorBidi"/>
          <w:b/>
          <w:bCs/>
          <w:sz w:val="28"/>
          <w:szCs w:val="28"/>
        </w:rPr>
      </w:pPr>
      <w:r>
        <w:rPr>
          <w:noProof/>
        </w:rPr>
        <w:lastRenderedPageBreak/>
        <w:drawing>
          <wp:inline distT="0" distB="0" distL="0" distR="0" wp14:anchorId="08FD00BB" wp14:editId="5A3F3D9F">
            <wp:extent cx="5773208" cy="4226984"/>
            <wp:effectExtent l="0" t="0" r="0" b="0"/>
            <wp:docPr id="484659276" name="Picture 484659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773208" cy="4226984"/>
                    </a:xfrm>
                    <a:prstGeom prst="rect">
                      <a:avLst/>
                    </a:prstGeom>
                  </pic:spPr>
                </pic:pic>
              </a:graphicData>
            </a:graphic>
          </wp:inline>
        </w:drawing>
      </w:r>
    </w:p>
    <w:p w14:paraId="12B9F02E" w14:textId="13B5E60F" w:rsidR="6CE8A3D5" w:rsidRDefault="6CE8A3D5" w:rsidP="00934EB9">
      <w:pPr>
        <w:spacing w:line="360" w:lineRule="auto"/>
        <w:jc w:val="right"/>
        <w:rPr>
          <w:rFonts w:asciiTheme="minorHAnsi" w:hAnsiTheme="minorHAnsi" w:cstheme="minorBidi"/>
          <w:sz w:val="24"/>
          <w:szCs w:val="24"/>
        </w:rPr>
      </w:pPr>
      <w:r w:rsidRPr="05999A02">
        <w:rPr>
          <w:rFonts w:ascii="Arial" w:eastAsia="Arial" w:hAnsi="Arial" w:cs="Arial"/>
          <w:sz w:val="24"/>
          <w:szCs w:val="24"/>
        </w:rPr>
        <w:t>Logo of the company (Source: self-created)</w:t>
      </w:r>
    </w:p>
    <w:p w14:paraId="2A2B5FA8" w14:textId="5F8E4880" w:rsidR="05999A02" w:rsidRDefault="05999A02" w:rsidP="05999A02">
      <w:pPr>
        <w:rPr>
          <w:rFonts w:asciiTheme="minorHAnsi" w:hAnsiTheme="minorHAnsi" w:cstheme="minorBidi"/>
          <w:b/>
          <w:bCs/>
          <w:sz w:val="28"/>
          <w:szCs w:val="28"/>
        </w:rPr>
      </w:pPr>
    </w:p>
    <w:p w14:paraId="785BD878" w14:textId="296C445A" w:rsidR="05999A02" w:rsidRDefault="05999A02" w:rsidP="05999A02">
      <w:pPr>
        <w:rPr>
          <w:rFonts w:asciiTheme="minorHAnsi" w:hAnsiTheme="minorHAnsi" w:cstheme="minorBidi"/>
          <w:b/>
          <w:bCs/>
          <w:sz w:val="28"/>
          <w:szCs w:val="28"/>
        </w:rPr>
      </w:pPr>
    </w:p>
    <w:p w14:paraId="049B122E" w14:textId="7C31CA3C" w:rsidR="05999A02" w:rsidRDefault="05999A02" w:rsidP="05999A02">
      <w:pPr>
        <w:rPr>
          <w:rFonts w:asciiTheme="minorHAnsi" w:hAnsiTheme="minorHAnsi" w:cstheme="minorBidi"/>
          <w:b/>
          <w:bCs/>
          <w:sz w:val="28"/>
          <w:szCs w:val="28"/>
        </w:rPr>
      </w:pPr>
    </w:p>
    <w:p w14:paraId="52BCEBCB" w14:textId="1FF0EE8F" w:rsidR="225095DB" w:rsidRDefault="225095DB" w:rsidP="00934EB9">
      <w:pPr>
        <w:spacing w:line="360" w:lineRule="auto"/>
        <w:jc w:val="right"/>
      </w:pPr>
      <w:r>
        <w:rPr>
          <w:noProof/>
        </w:rPr>
        <w:drawing>
          <wp:inline distT="0" distB="0" distL="0" distR="0" wp14:anchorId="0282F3C6" wp14:editId="32FA0305">
            <wp:extent cx="5734056" cy="3162304"/>
            <wp:effectExtent l="0" t="0" r="0" b="0"/>
            <wp:docPr id="1774239912" name="Picture 1774239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734056" cy="3162304"/>
                    </a:xfrm>
                    <a:prstGeom prst="rect">
                      <a:avLst/>
                    </a:prstGeom>
                  </pic:spPr>
                </pic:pic>
              </a:graphicData>
            </a:graphic>
          </wp:inline>
        </w:drawing>
      </w:r>
      <w:proofErr w:type="spellStart"/>
      <w:r w:rsidRPr="05999A02">
        <w:rPr>
          <w:rFonts w:ascii="Arial" w:eastAsia="Arial" w:hAnsi="Arial" w:cs="Arial"/>
          <w:sz w:val="24"/>
          <w:szCs w:val="24"/>
        </w:rPr>
        <w:t>Loyality</w:t>
      </w:r>
      <w:proofErr w:type="spellEnd"/>
      <w:r w:rsidRPr="05999A02">
        <w:rPr>
          <w:rFonts w:ascii="Arial" w:eastAsia="Arial" w:hAnsi="Arial" w:cs="Arial"/>
          <w:sz w:val="24"/>
          <w:szCs w:val="24"/>
        </w:rPr>
        <w:t xml:space="preserve"> </w:t>
      </w:r>
      <w:r w:rsidR="07FABD8A" w:rsidRPr="05999A02">
        <w:rPr>
          <w:rFonts w:ascii="Arial" w:eastAsia="Arial" w:hAnsi="Arial" w:cs="Arial"/>
          <w:sz w:val="24"/>
          <w:szCs w:val="24"/>
        </w:rPr>
        <w:t>Card (Source: self-created)</w:t>
      </w:r>
    </w:p>
    <w:p w14:paraId="669FFB2A" w14:textId="12CF3E40" w:rsidR="05999A02" w:rsidRDefault="05999A02" w:rsidP="05999A02">
      <w:pPr>
        <w:jc w:val="right"/>
        <w:rPr>
          <w:rFonts w:ascii="Arial" w:eastAsia="Arial" w:hAnsi="Arial" w:cs="Arial"/>
          <w:sz w:val="24"/>
          <w:szCs w:val="24"/>
        </w:rPr>
      </w:pPr>
    </w:p>
    <w:p w14:paraId="10AC4844" w14:textId="59BBA552" w:rsidR="30870E37" w:rsidRDefault="30870E37" w:rsidP="05999A02">
      <w:pPr>
        <w:jc w:val="center"/>
        <w:rPr>
          <w:rFonts w:ascii="Arial" w:eastAsia="Arial" w:hAnsi="Arial" w:cs="Arial"/>
          <w:sz w:val="24"/>
          <w:szCs w:val="24"/>
        </w:rPr>
      </w:pPr>
      <w:r>
        <w:rPr>
          <w:noProof/>
        </w:rPr>
        <w:lastRenderedPageBreak/>
        <w:drawing>
          <wp:inline distT="0" distB="0" distL="0" distR="0" wp14:anchorId="6693EE22" wp14:editId="27F6E9B3">
            <wp:extent cx="3340205" cy="5943602"/>
            <wp:effectExtent l="0" t="0" r="0" b="0"/>
            <wp:docPr id="615445710" name="Picture 61544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40205" cy="5943602"/>
                    </a:xfrm>
                    <a:prstGeom prst="rect">
                      <a:avLst/>
                    </a:prstGeom>
                  </pic:spPr>
                </pic:pic>
              </a:graphicData>
            </a:graphic>
          </wp:inline>
        </w:drawing>
      </w:r>
    </w:p>
    <w:p w14:paraId="1B114E86" w14:textId="2441DB7B" w:rsidR="30870E37" w:rsidRDefault="30870E37" w:rsidP="05999A02">
      <w:pPr>
        <w:jc w:val="center"/>
        <w:rPr>
          <w:rFonts w:ascii="Arial" w:eastAsia="Arial" w:hAnsi="Arial" w:cs="Arial"/>
          <w:sz w:val="24"/>
          <w:szCs w:val="24"/>
        </w:rPr>
      </w:pPr>
      <w:r>
        <w:rPr>
          <w:noProof/>
        </w:rPr>
        <w:lastRenderedPageBreak/>
        <w:drawing>
          <wp:inline distT="0" distB="0" distL="0" distR="0" wp14:anchorId="2317BE2E" wp14:editId="4F0FB09A">
            <wp:extent cx="4752976" cy="6718576"/>
            <wp:effectExtent l="0" t="0" r="0" b="0"/>
            <wp:docPr id="539944630" name="Picture 53994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752976" cy="6718576"/>
                    </a:xfrm>
                    <a:prstGeom prst="rect">
                      <a:avLst/>
                    </a:prstGeom>
                  </pic:spPr>
                </pic:pic>
              </a:graphicData>
            </a:graphic>
          </wp:inline>
        </w:drawing>
      </w:r>
    </w:p>
    <w:p w14:paraId="47181A5A" w14:textId="6066D339" w:rsidR="05999A02" w:rsidRDefault="05999A02" w:rsidP="05999A02">
      <w:pPr>
        <w:jc w:val="right"/>
        <w:rPr>
          <w:rFonts w:ascii="Arial" w:eastAsia="Arial" w:hAnsi="Arial" w:cs="Arial"/>
          <w:sz w:val="24"/>
          <w:szCs w:val="24"/>
        </w:rPr>
      </w:pPr>
    </w:p>
    <w:p w14:paraId="4456B6ED" w14:textId="2B233AB8" w:rsidR="05999A02" w:rsidRDefault="05999A02" w:rsidP="05999A02">
      <w:pPr>
        <w:jc w:val="right"/>
        <w:rPr>
          <w:rFonts w:ascii="Arial" w:eastAsia="Arial" w:hAnsi="Arial" w:cs="Arial"/>
          <w:sz w:val="24"/>
          <w:szCs w:val="24"/>
        </w:rPr>
      </w:pPr>
    </w:p>
    <w:p w14:paraId="66EAC38A" w14:textId="6AD645EC" w:rsidR="05999A02" w:rsidRDefault="05999A02" w:rsidP="05999A02">
      <w:pPr>
        <w:jc w:val="right"/>
        <w:rPr>
          <w:rFonts w:ascii="Arial" w:eastAsia="Arial" w:hAnsi="Arial" w:cs="Arial"/>
          <w:sz w:val="24"/>
          <w:szCs w:val="24"/>
        </w:rPr>
      </w:pPr>
    </w:p>
    <w:p w14:paraId="7F292072" w14:textId="4DDFD9FA" w:rsidR="05999A02" w:rsidRDefault="05999A02" w:rsidP="05999A02">
      <w:pPr>
        <w:jc w:val="right"/>
        <w:rPr>
          <w:rFonts w:ascii="Arial" w:eastAsia="Arial" w:hAnsi="Arial" w:cs="Arial"/>
          <w:sz w:val="24"/>
          <w:szCs w:val="24"/>
        </w:rPr>
      </w:pPr>
    </w:p>
    <w:p w14:paraId="1D3BDCAA" w14:textId="497DDF00" w:rsidR="05999A02" w:rsidRDefault="05999A02" w:rsidP="05999A02">
      <w:pPr>
        <w:jc w:val="right"/>
        <w:rPr>
          <w:rFonts w:ascii="Arial" w:eastAsia="Arial" w:hAnsi="Arial" w:cs="Arial"/>
          <w:sz w:val="24"/>
          <w:szCs w:val="24"/>
        </w:rPr>
      </w:pPr>
    </w:p>
    <w:p w14:paraId="1B99D974" w14:textId="49C0831E" w:rsidR="05999A02" w:rsidRDefault="05999A02" w:rsidP="05999A02">
      <w:pPr>
        <w:jc w:val="right"/>
        <w:rPr>
          <w:rFonts w:ascii="Arial" w:eastAsia="Arial" w:hAnsi="Arial" w:cs="Arial"/>
          <w:sz w:val="24"/>
          <w:szCs w:val="24"/>
        </w:rPr>
      </w:pPr>
    </w:p>
    <w:p w14:paraId="37C952FD" w14:textId="3FF26E30" w:rsidR="05999A02" w:rsidRDefault="05999A02" w:rsidP="05999A02">
      <w:pPr>
        <w:jc w:val="right"/>
        <w:rPr>
          <w:rFonts w:ascii="Arial" w:eastAsia="Arial" w:hAnsi="Arial" w:cs="Arial"/>
          <w:sz w:val="24"/>
          <w:szCs w:val="24"/>
        </w:rPr>
      </w:pPr>
    </w:p>
    <w:p w14:paraId="212FA7B6" w14:textId="7375F00F" w:rsidR="05999A02" w:rsidRDefault="05999A02" w:rsidP="05999A02">
      <w:pPr>
        <w:jc w:val="right"/>
        <w:rPr>
          <w:rFonts w:ascii="Arial" w:eastAsia="Arial" w:hAnsi="Arial" w:cs="Arial"/>
          <w:sz w:val="24"/>
          <w:szCs w:val="24"/>
        </w:rPr>
      </w:pPr>
    </w:p>
    <w:p w14:paraId="304833B2" w14:textId="0BD96997" w:rsidR="05999A02" w:rsidRDefault="05999A02" w:rsidP="05999A02">
      <w:pPr>
        <w:jc w:val="right"/>
        <w:rPr>
          <w:rFonts w:ascii="Arial" w:eastAsia="Arial" w:hAnsi="Arial" w:cs="Arial"/>
          <w:sz w:val="24"/>
          <w:szCs w:val="24"/>
        </w:rPr>
      </w:pPr>
    </w:p>
    <w:p w14:paraId="4DA47567" w14:textId="42913152" w:rsidR="05999A02" w:rsidRDefault="05999A02" w:rsidP="05999A02">
      <w:pPr>
        <w:jc w:val="right"/>
        <w:rPr>
          <w:rFonts w:ascii="Arial" w:eastAsia="Arial" w:hAnsi="Arial" w:cs="Arial"/>
          <w:sz w:val="24"/>
          <w:szCs w:val="24"/>
        </w:rPr>
      </w:pPr>
    </w:p>
    <w:p w14:paraId="51949846" w14:textId="702AE8D6" w:rsidR="05999A02" w:rsidRDefault="05999A02" w:rsidP="05999A02">
      <w:pPr>
        <w:jc w:val="right"/>
        <w:rPr>
          <w:rFonts w:asciiTheme="minorHAnsi" w:eastAsia="Arial" w:hAnsiTheme="minorHAnsi" w:cstheme="minorBidi"/>
          <w:b/>
          <w:sz w:val="28"/>
          <w:szCs w:val="28"/>
        </w:rPr>
      </w:pPr>
    </w:p>
    <w:p w14:paraId="6D61161A" w14:textId="77777777" w:rsidR="00234180" w:rsidRDefault="00234180">
      <w:pPr>
        <w:overflowPunct/>
        <w:autoSpaceDE/>
        <w:autoSpaceDN/>
        <w:adjustRightInd/>
        <w:spacing w:after="200" w:line="276" w:lineRule="auto"/>
        <w:textAlignment w:val="auto"/>
        <w:rPr>
          <w:rFonts w:ascii="Arial" w:hAnsi="Arial" w:cs="Arial"/>
          <w:b/>
          <w:bCs/>
          <w:sz w:val="24"/>
          <w:szCs w:val="24"/>
        </w:rPr>
      </w:pPr>
      <w:r>
        <w:rPr>
          <w:rFonts w:ascii="Arial" w:hAnsi="Arial" w:cs="Arial"/>
          <w:b/>
          <w:bCs/>
          <w:sz w:val="24"/>
          <w:szCs w:val="24"/>
        </w:rPr>
        <w:br w:type="page"/>
      </w:r>
    </w:p>
    <w:p w14:paraId="7C70E53B" w14:textId="3F6556D2" w:rsidR="2292D6A2" w:rsidRPr="00234180" w:rsidRDefault="004536D4" w:rsidP="00234180">
      <w:pPr>
        <w:spacing w:line="360" w:lineRule="auto"/>
        <w:jc w:val="both"/>
        <w:rPr>
          <w:rFonts w:ascii="Arial" w:hAnsi="Arial" w:cs="Arial"/>
          <w:b/>
          <w:bCs/>
          <w:sz w:val="24"/>
          <w:szCs w:val="24"/>
        </w:rPr>
      </w:pPr>
      <w:r>
        <w:rPr>
          <w:rFonts w:ascii="Arial" w:eastAsia="Arial" w:hAnsi="Arial" w:cs="Arial"/>
          <w:b/>
          <w:bCs/>
          <w:sz w:val="24"/>
          <w:szCs w:val="24"/>
        </w:rPr>
        <w:lastRenderedPageBreak/>
        <w:t>Appendix</w:t>
      </w:r>
      <w:r w:rsidRPr="00234180">
        <w:rPr>
          <w:rFonts w:ascii="Arial" w:eastAsia="Arial" w:hAnsi="Arial" w:cs="Arial"/>
          <w:b/>
          <w:sz w:val="24"/>
          <w:szCs w:val="24"/>
        </w:rPr>
        <w:t xml:space="preserve"> </w:t>
      </w:r>
      <w:r w:rsidR="34F85610" w:rsidRPr="00234180">
        <w:rPr>
          <w:rFonts w:ascii="Arial" w:hAnsi="Arial" w:cs="Arial"/>
          <w:b/>
          <w:bCs/>
          <w:sz w:val="24"/>
          <w:szCs w:val="24"/>
        </w:rPr>
        <w:t xml:space="preserve">F </w:t>
      </w:r>
      <w:r w:rsidR="2292D6A2" w:rsidRPr="00234180">
        <w:rPr>
          <w:rFonts w:ascii="Arial" w:hAnsi="Arial" w:cs="Arial"/>
          <w:b/>
          <w:bCs/>
          <w:sz w:val="24"/>
          <w:szCs w:val="24"/>
        </w:rPr>
        <w:t>– LOCATION BROCHURE</w:t>
      </w:r>
    </w:p>
    <w:p w14:paraId="1D28080C" w14:textId="58D8EE99" w:rsidR="2292D6A2" w:rsidRDefault="2292D6A2" w:rsidP="00934EB9">
      <w:pPr>
        <w:spacing w:line="360" w:lineRule="auto"/>
        <w:jc w:val="right"/>
        <w:rPr>
          <w:rFonts w:asciiTheme="minorHAnsi" w:hAnsiTheme="minorHAnsi" w:cstheme="minorBidi"/>
          <w:sz w:val="28"/>
          <w:szCs w:val="28"/>
          <w:lang w:val="fr-FR"/>
        </w:rPr>
      </w:pPr>
      <w:r>
        <w:rPr>
          <w:noProof/>
        </w:rPr>
        <w:drawing>
          <wp:inline distT="0" distB="0" distL="0" distR="0" wp14:anchorId="26BC7049" wp14:editId="18D5BF07">
            <wp:extent cx="5762626" cy="4086225"/>
            <wp:effectExtent l="0" t="0" r="0" b="0"/>
            <wp:docPr id="204837466" name="Picture 20483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762626" cy="4086225"/>
                    </a:xfrm>
                    <a:prstGeom prst="rect">
                      <a:avLst/>
                    </a:prstGeom>
                  </pic:spPr>
                </pic:pic>
              </a:graphicData>
            </a:graphic>
          </wp:inline>
        </w:drawing>
      </w:r>
      <w:r>
        <w:rPr>
          <w:noProof/>
        </w:rPr>
        <w:drawing>
          <wp:inline distT="0" distB="0" distL="0" distR="0" wp14:anchorId="09ABAA75" wp14:editId="0C24A1CC">
            <wp:extent cx="5762626" cy="4067175"/>
            <wp:effectExtent l="0" t="0" r="0" b="0"/>
            <wp:docPr id="734811336" name="Picture 73481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762626" cy="4067175"/>
                    </a:xfrm>
                    <a:prstGeom prst="rect">
                      <a:avLst/>
                    </a:prstGeom>
                  </pic:spPr>
                </pic:pic>
              </a:graphicData>
            </a:graphic>
          </wp:inline>
        </w:drawing>
      </w:r>
      <w:r w:rsidR="40CD06B2" w:rsidRPr="05999A02">
        <w:rPr>
          <w:rFonts w:asciiTheme="minorHAnsi" w:hAnsiTheme="minorHAnsi" w:cstheme="minorBidi"/>
          <w:sz w:val="28"/>
          <w:szCs w:val="28"/>
          <w:lang w:val="fr-FR"/>
        </w:rPr>
        <w:t xml:space="preserve"> </w:t>
      </w:r>
      <w:r w:rsidR="40CD06B2" w:rsidRPr="00934EB9">
        <w:rPr>
          <w:rFonts w:ascii="Arial" w:hAnsi="Arial" w:cs="Arial"/>
          <w:sz w:val="24"/>
          <w:szCs w:val="24"/>
          <w:lang w:val="fr-FR"/>
        </w:rPr>
        <w:t>(</w:t>
      </w:r>
      <w:proofErr w:type="gramStart"/>
      <w:r w:rsidR="75E70F05" w:rsidRPr="00934EB9">
        <w:rPr>
          <w:rFonts w:ascii="Arial" w:hAnsi="Arial" w:cs="Arial"/>
          <w:sz w:val="24"/>
          <w:szCs w:val="24"/>
          <w:lang w:val="fr-FR"/>
        </w:rPr>
        <w:t>Source:</w:t>
      </w:r>
      <w:proofErr w:type="gramEnd"/>
      <w:r w:rsidR="75E70F05" w:rsidRPr="00934EB9">
        <w:rPr>
          <w:rFonts w:ascii="Arial" w:hAnsi="Arial" w:cs="Arial"/>
          <w:sz w:val="24"/>
          <w:szCs w:val="24"/>
          <w:lang w:val="fr-FR"/>
        </w:rPr>
        <w:t xml:space="preserve"> </w:t>
      </w:r>
      <w:r w:rsidR="40CD06B2" w:rsidRPr="00934EB9">
        <w:rPr>
          <w:rFonts w:ascii="Arial" w:hAnsi="Arial" w:cs="Arial"/>
          <w:sz w:val="24"/>
          <w:szCs w:val="24"/>
          <w:lang w:val="fr-FR"/>
        </w:rPr>
        <w:t xml:space="preserve">propertylink.estatesgazette.com, </w:t>
      </w:r>
      <w:proofErr w:type="spellStart"/>
      <w:r w:rsidR="40CD06B2" w:rsidRPr="00934EB9">
        <w:rPr>
          <w:rFonts w:ascii="Arial" w:hAnsi="Arial" w:cs="Arial"/>
          <w:sz w:val="24"/>
          <w:szCs w:val="24"/>
          <w:lang w:val="fr-FR"/>
        </w:rPr>
        <w:t>n.d</w:t>
      </w:r>
      <w:proofErr w:type="spellEnd"/>
      <w:r w:rsidR="40CD06B2" w:rsidRPr="00934EB9">
        <w:rPr>
          <w:rFonts w:ascii="Arial" w:hAnsi="Arial" w:cs="Arial"/>
          <w:sz w:val="24"/>
          <w:szCs w:val="24"/>
          <w:lang w:val="fr-FR"/>
        </w:rPr>
        <w:t>.)</w:t>
      </w:r>
    </w:p>
    <w:p w14:paraId="3ABA57C4" w14:textId="125466DD" w:rsidR="07E2D443" w:rsidRDefault="07E2D443" w:rsidP="05999A02">
      <w:pPr>
        <w:rPr>
          <w:rFonts w:asciiTheme="minorHAnsi" w:hAnsiTheme="minorHAnsi" w:cstheme="minorBidi"/>
          <w:b/>
          <w:bCs/>
          <w:sz w:val="28"/>
          <w:szCs w:val="28"/>
        </w:rPr>
      </w:pPr>
      <w:r>
        <w:rPr>
          <w:noProof/>
        </w:rPr>
        <w:lastRenderedPageBreak/>
        <w:drawing>
          <wp:inline distT="0" distB="0" distL="0" distR="0" wp14:anchorId="15140822" wp14:editId="5C54B035">
            <wp:extent cx="5762626" cy="4048125"/>
            <wp:effectExtent l="0" t="0" r="0" b="0"/>
            <wp:docPr id="1986207001" name="Picture 198620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762626" cy="4048125"/>
                    </a:xfrm>
                    <a:prstGeom prst="rect">
                      <a:avLst/>
                    </a:prstGeom>
                  </pic:spPr>
                </pic:pic>
              </a:graphicData>
            </a:graphic>
          </wp:inline>
        </w:drawing>
      </w:r>
    </w:p>
    <w:p w14:paraId="4B46155E" w14:textId="4850B365" w:rsidR="07E2D443" w:rsidRDefault="07E2D443" w:rsidP="05999A02">
      <w:pPr>
        <w:rPr>
          <w:rFonts w:asciiTheme="minorHAnsi" w:hAnsiTheme="minorHAnsi" w:cstheme="minorBidi"/>
          <w:b/>
          <w:bCs/>
          <w:sz w:val="28"/>
          <w:szCs w:val="28"/>
        </w:rPr>
      </w:pPr>
      <w:r>
        <w:rPr>
          <w:noProof/>
        </w:rPr>
        <w:drawing>
          <wp:inline distT="0" distB="0" distL="0" distR="0" wp14:anchorId="2FC8610D" wp14:editId="57BAAA4D">
            <wp:extent cx="5762626" cy="4076700"/>
            <wp:effectExtent l="0" t="0" r="0" b="0"/>
            <wp:docPr id="1361789541" name="Picture 1361789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762626" cy="4076700"/>
                    </a:xfrm>
                    <a:prstGeom prst="rect">
                      <a:avLst/>
                    </a:prstGeom>
                  </pic:spPr>
                </pic:pic>
              </a:graphicData>
            </a:graphic>
          </wp:inline>
        </w:drawing>
      </w:r>
    </w:p>
    <w:p w14:paraId="744119FB" w14:textId="3E087FEA" w:rsidR="6F546ED1" w:rsidRPr="00934EB9" w:rsidRDefault="6F546ED1" w:rsidP="05999A02">
      <w:pPr>
        <w:jc w:val="right"/>
        <w:rPr>
          <w:rFonts w:ascii="Arial" w:hAnsi="Arial" w:cs="Arial"/>
          <w:sz w:val="28"/>
          <w:szCs w:val="28"/>
        </w:rPr>
      </w:pPr>
      <w:r w:rsidRPr="00934EB9">
        <w:rPr>
          <w:rFonts w:ascii="Arial" w:hAnsi="Arial" w:cs="Arial"/>
          <w:sz w:val="24"/>
          <w:szCs w:val="24"/>
        </w:rPr>
        <w:t>(</w:t>
      </w:r>
      <w:r w:rsidR="093C8B1D" w:rsidRPr="00934EB9">
        <w:rPr>
          <w:rFonts w:ascii="Arial" w:hAnsi="Arial" w:cs="Arial"/>
          <w:sz w:val="24"/>
          <w:szCs w:val="24"/>
        </w:rPr>
        <w:t xml:space="preserve">Source: </w:t>
      </w:r>
      <w:r w:rsidRPr="00934EB9">
        <w:rPr>
          <w:rFonts w:ascii="Arial" w:hAnsi="Arial" w:cs="Arial"/>
          <w:sz w:val="24"/>
          <w:szCs w:val="24"/>
        </w:rPr>
        <w:t>propertylink.estatesgazette.com, n.d.)</w:t>
      </w:r>
    </w:p>
    <w:p w14:paraId="2B223971" w14:textId="77777777" w:rsidR="00B25EFF" w:rsidRDefault="00B25EFF">
      <w:pPr>
        <w:overflowPunct/>
        <w:autoSpaceDE/>
        <w:autoSpaceDN/>
        <w:adjustRightInd/>
        <w:spacing w:after="200" w:line="276" w:lineRule="auto"/>
        <w:textAlignment w:val="auto"/>
        <w:rPr>
          <w:rFonts w:asciiTheme="minorHAnsi" w:hAnsiTheme="minorHAnsi" w:cstheme="minorBidi"/>
          <w:b/>
          <w:bCs/>
          <w:sz w:val="28"/>
          <w:szCs w:val="28"/>
        </w:rPr>
      </w:pPr>
      <w:r>
        <w:rPr>
          <w:rFonts w:asciiTheme="minorHAnsi" w:hAnsiTheme="minorHAnsi" w:cstheme="minorBidi"/>
          <w:b/>
          <w:bCs/>
          <w:sz w:val="28"/>
          <w:szCs w:val="28"/>
        </w:rPr>
        <w:br w:type="page"/>
      </w:r>
    </w:p>
    <w:p w14:paraId="023A96D4" w14:textId="6BEB20F6" w:rsidR="008B20DC" w:rsidRPr="00934EB9" w:rsidRDefault="008B20DC" w:rsidP="00934EB9">
      <w:pPr>
        <w:pStyle w:val="Heading3"/>
        <w:spacing w:line="360" w:lineRule="auto"/>
        <w:rPr>
          <w:rFonts w:ascii="Arial" w:hAnsi="Arial" w:cs="Arial"/>
          <w:iCs/>
          <w:szCs w:val="22"/>
        </w:rPr>
      </w:pPr>
      <w:r w:rsidRPr="00934EB9">
        <w:rPr>
          <w:rFonts w:ascii="Arial" w:hAnsi="Arial" w:cs="Arial"/>
        </w:rPr>
        <w:lastRenderedPageBreak/>
        <w:t>REFERENCE LIST:</w:t>
      </w:r>
    </w:p>
    <w:p w14:paraId="469049AA" w14:textId="787D22B1" w:rsidR="075BEEDE" w:rsidRDefault="075BEEDE" w:rsidP="075BEEDE">
      <w:pPr>
        <w:rPr>
          <w:rFonts w:ascii="Arial" w:eastAsia="Arial" w:hAnsi="Arial" w:cs="Arial"/>
          <w:sz w:val="24"/>
          <w:szCs w:val="24"/>
        </w:rPr>
      </w:pPr>
    </w:p>
    <w:p w14:paraId="1ABA4629" w14:textId="166AB80C"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Accounting Fees for Small Businesses. (2023). Available at: </w:t>
      </w:r>
      <w:hyperlink r:id="rId40">
        <w:r w:rsidRPr="00934EB9">
          <w:rPr>
            <w:rStyle w:val="Hyperlink"/>
            <w:rFonts w:ascii="Arial" w:eastAsia="Arial" w:hAnsi="Arial" w:cs="Arial"/>
            <w:sz w:val="24"/>
            <w:szCs w:val="24"/>
          </w:rPr>
          <w:t>https://www.nerdwallet.com/small-business-loans?trk=nw_gn_6.0</w:t>
        </w:r>
      </w:hyperlink>
      <w:r w:rsidRPr="00934EB9">
        <w:rPr>
          <w:rFonts w:ascii="Arial" w:eastAsia="Arial" w:hAnsi="Arial" w:cs="Arial"/>
          <w:sz w:val="24"/>
          <w:szCs w:val="24"/>
          <w:lang w:val="en-US"/>
        </w:rPr>
        <w:t xml:space="preserve"> </w:t>
      </w:r>
    </w:p>
    <w:p w14:paraId="60487D93" w14:textId="4F28D277" w:rsidR="075BEEDE" w:rsidRPr="00934EB9" w:rsidRDefault="188506A9" w:rsidP="00934EB9">
      <w:pPr>
        <w:spacing w:line="360" w:lineRule="auto"/>
        <w:ind w:left="360"/>
        <w:jc w:val="both"/>
        <w:rPr>
          <w:rFonts w:ascii="Arial" w:eastAsia="Arial" w:hAnsi="Arial" w:cs="Arial"/>
          <w:sz w:val="24"/>
          <w:szCs w:val="24"/>
          <w:lang w:val="en-US"/>
        </w:rPr>
      </w:pPr>
      <w:r w:rsidRPr="00934EB9">
        <w:rPr>
          <w:rFonts w:ascii="Arial" w:eastAsia="Arial" w:hAnsi="Arial" w:cs="Arial"/>
          <w:sz w:val="24"/>
          <w:szCs w:val="24"/>
          <w:lang w:val="en-US"/>
        </w:rPr>
        <w:t xml:space="preserve"> </w:t>
      </w:r>
    </w:p>
    <w:p w14:paraId="40472174" w14:textId="51F5E6C9" w:rsidR="075BEEDE" w:rsidRPr="00934EB9" w:rsidRDefault="188506A9" w:rsidP="00934EB9">
      <w:pPr>
        <w:spacing w:line="360" w:lineRule="auto"/>
        <w:jc w:val="both"/>
        <w:rPr>
          <w:rFonts w:ascii="Arial" w:eastAsia="Arial" w:hAnsi="Arial" w:cs="Arial"/>
          <w:sz w:val="24"/>
          <w:szCs w:val="24"/>
        </w:rPr>
      </w:pPr>
      <w:r w:rsidRPr="00934EB9">
        <w:rPr>
          <w:rFonts w:ascii="Arial" w:eastAsia="Arial" w:hAnsi="Arial" w:cs="Arial"/>
          <w:sz w:val="24"/>
          <w:szCs w:val="24"/>
        </w:rPr>
        <w:t xml:space="preserve">Afsari, A., &amp; </w:t>
      </w:r>
      <w:proofErr w:type="spellStart"/>
      <w:r w:rsidRPr="00934EB9">
        <w:rPr>
          <w:rFonts w:ascii="Arial" w:eastAsia="Arial" w:hAnsi="Arial" w:cs="Arial"/>
          <w:sz w:val="24"/>
          <w:szCs w:val="24"/>
        </w:rPr>
        <w:t>Rachmawati</w:t>
      </w:r>
      <w:proofErr w:type="spellEnd"/>
      <w:r w:rsidRPr="00934EB9">
        <w:rPr>
          <w:rFonts w:ascii="Arial" w:eastAsia="Arial" w:hAnsi="Arial" w:cs="Arial"/>
          <w:sz w:val="24"/>
          <w:szCs w:val="24"/>
        </w:rPr>
        <w:t xml:space="preserve">, E. (2019). </w:t>
      </w:r>
      <w:proofErr w:type="spellStart"/>
      <w:r w:rsidRPr="00934EB9">
        <w:rPr>
          <w:rFonts w:ascii="Arial" w:eastAsia="Arial" w:hAnsi="Arial" w:cs="Arial"/>
          <w:sz w:val="24"/>
          <w:szCs w:val="24"/>
        </w:rPr>
        <w:t>Tinjauan</w:t>
      </w:r>
      <w:proofErr w:type="spellEnd"/>
      <w:r w:rsidRPr="00934EB9">
        <w:rPr>
          <w:rFonts w:ascii="Arial" w:eastAsia="Arial" w:hAnsi="Arial" w:cs="Arial"/>
          <w:sz w:val="24"/>
          <w:szCs w:val="24"/>
        </w:rPr>
        <w:t xml:space="preserve"> </w:t>
      </w:r>
      <w:proofErr w:type="spellStart"/>
      <w:r w:rsidRPr="00934EB9">
        <w:rPr>
          <w:rFonts w:ascii="Arial" w:eastAsia="Arial" w:hAnsi="Arial" w:cs="Arial"/>
          <w:sz w:val="24"/>
          <w:szCs w:val="24"/>
        </w:rPr>
        <w:t>Tentang</w:t>
      </w:r>
      <w:proofErr w:type="spellEnd"/>
      <w:r w:rsidRPr="00934EB9">
        <w:rPr>
          <w:rFonts w:ascii="Arial" w:eastAsia="Arial" w:hAnsi="Arial" w:cs="Arial"/>
          <w:sz w:val="24"/>
          <w:szCs w:val="24"/>
        </w:rPr>
        <w:t xml:space="preserve"> </w:t>
      </w:r>
      <w:proofErr w:type="spellStart"/>
      <w:r w:rsidRPr="00934EB9">
        <w:rPr>
          <w:rFonts w:ascii="Arial" w:eastAsia="Arial" w:hAnsi="Arial" w:cs="Arial"/>
          <w:sz w:val="24"/>
          <w:szCs w:val="24"/>
        </w:rPr>
        <w:t>Penerapan</w:t>
      </w:r>
      <w:proofErr w:type="spellEnd"/>
      <w:r w:rsidRPr="00934EB9">
        <w:rPr>
          <w:rFonts w:ascii="Arial" w:eastAsia="Arial" w:hAnsi="Arial" w:cs="Arial"/>
          <w:sz w:val="24"/>
          <w:szCs w:val="24"/>
        </w:rPr>
        <w:t xml:space="preserve"> </w:t>
      </w:r>
      <w:proofErr w:type="spellStart"/>
      <w:r w:rsidRPr="00934EB9">
        <w:rPr>
          <w:rFonts w:ascii="Arial" w:eastAsia="Arial" w:hAnsi="Arial" w:cs="Arial"/>
          <w:sz w:val="24"/>
          <w:szCs w:val="24"/>
        </w:rPr>
        <w:t>Analisis</w:t>
      </w:r>
      <w:proofErr w:type="spellEnd"/>
      <w:r w:rsidRPr="00934EB9">
        <w:rPr>
          <w:rFonts w:ascii="Arial" w:eastAsia="Arial" w:hAnsi="Arial" w:cs="Arial"/>
          <w:sz w:val="24"/>
          <w:szCs w:val="24"/>
        </w:rPr>
        <w:t xml:space="preserve"> Swot Dalam </w:t>
      </w:r>
      <w:proofErr w:type="spellStart"/>
      <w:r w:rsidRPr="00934EB9">
        <w:rPr>
          <w:rFonts w:ascii="Arial" w:eastAsia="Arial" w:hAnsi="Arial" w:cs="Arial"/>
          <w:sz w:val="24"/>
          <w:szCs w:val="24"/>
        </w:rPr>
        <w:t>Meningkatkan</w:t>
      </w:r>
      <w:proofErr w:type="spellEnd"/>
      <w:r w:rsidRPr="00934EB9">
        <w:rPr>
          <w:rFonts w:ascii="Arial" w:eastAsia="Arial" w:hAnsi="Arial" w:cs="Arial"/>
          <w:sz w:val="24"/>
          <w:szCs w:val="24"/>
        </w:rPr>
        <w:t xml:space="preserve"> Daya Saing Perusahaan (Studi Kasus Pada King Cafe). </w:t>
      </w:r>
      <w:r w:rsidRPr="00934EB9">
        <w:rPr>
          <w:rFonts w:ascii="Arial" w:eastAsia="Arial" w:hAnsi="Arial" w:cs="Arial"/>
          <w:i/>
          <w:iCs/>
          <w:sz w:val="24"/>
          <w:szCs w:val="24"/>
        </w:rPr>
        <w:t>JEMPER (</w:t>
      </w:r>
      <w:proofErr w:type="spellStart"/>
      <w:r w:rsidRPr="00934EB9">
        <w:rPr>
          <w:rFonts w:ascii="Arial" w:eastAsia="Arial" w:hAnsi="Arial" w:cs="Arial"/>
          <w:i/>
          <w:iCs/>
          <w:sz w:val="24"/>
          <w:szCs w:val="24"/>
        </w:rPr>
        <w:t>Jurnal</w:t>
      </w:r>
      <w:proofErr w:type="spellEnd"/>
      <w:r w:rsidRPr="00934EB9">
        <w:rPr>
          <w:rFonts w:ascii="Arial" w:eastAsia="Arial" w:hAnsi="Arial" w:cs="Arial"/>
          <w:i/>
          <w:iCs/>
          <w:sz w:val="24"/>
          <w:szCs w:val="24"/>
        </w:rPr>
        <w:t xml:space="preserve"> Ekonomi </w:t>
      </w:r>
      <w:proofErr w:type="spellStart"/>
      <w:r w:rsidRPr="00934EB9">
        <w:rPr>
          <w:rFonts w:ascii="Arial" w:eastAsia="Arial" w:hAnsi="Arial" w:cs="Arial"/>
          <w:i/>
          <w:iCs/>
          <w:sz w:val="24"/>
          <w:szCs w:val="24"/>
        </w:rPr>
        <w:t>Manajemen</w:t>
      </w:r>
      <w:proofErr w:type="spellEnd"/>
      <w:r w:rsidRPr="00934EB9">
        <w:rPr>
          <w:rFonts w:ascii="Arial" w:eastAsia="Arial" w:hAnsi="Arial" w:cs="Arial"/>
          <w:i/>
          <w:iCs/>
          <w:sz w:val="24"/>
          <w:szCs w:val="24"/>
        </w:rPr>
        <w:t xml:space="preserve"> </w:t>
      </w:r>
      <w:proofErr w:type="spellStart"/>
      <w:r w:rsidRPr="00934EB9">
        <w:rPr>
          <w:rFonts w:ascii="Arial" w:eastAsia="Arial" w:hAnsi="Arial" w:cs="Arial"/>
          <w:i/>
          <w:iCs/>
          <w:sz w:val="24"/>
          <w:szCs w:val="24"/>
        </w:rPr>
        <w:t>Perbankan</w:t>
      </w:r>
      <w:proofErr w:type="spellEnd"/>
      <w:r w:rsidRPr="00934EB9">
        <w:rPr>
          <w:rFonts w:ascii="Arial" w:eastAsia="Arial" w:hAnsi="Arial" w:cs="Arial"/>
          <w:i/>
          <w:iCs/>
          <w:sz w:val="24"/>
          <w:szCs w:val="24"/>
        </w:rPr>
        <w:t>)</w:t>
      </w:r>
      <w:r w:rsidRPr="00934EB9">
        <w:rPr>
          <w:rFonts w:ascii="Arial" w:eastAsia="Arial" w:hAnsi="Arial" w:cs="Arial"/>
          <w:sz w:val="24"/>
          <w:szCs w:val="24"/>
        </w:rPr>
        <w:t xml:space="preserve">. (Available at: </w:t>
      </w:r>
      <w:hyperlink r:id="rId41">
        <w:r w:rsidRPr="00934EB9">
          <w:rPr>
            <w:rStyle w:val="Hyperlink"/>
            <w:rFonts w:ascii="Arial" w:eastAsia="Arial" w:hAnsi="Arial" w:cs="Arial"/>
            <w:sz w:val="24"/>
            <w:szCs w:val="24"/>
          </w:rPr>
          <w:t>https://www.neliti.com/publications/332958/tinjauan-tentang-penerapan-analisis-swot-dalam-meningkatkan-daya-saing-perusahaa</w:t>
        </w:r>
      </w:hyperlink>
      <w:r w:rsidRPr="00934EB9">
        <w:rPr>
          <w:rFonts w:ascii="Arial" w:eastAsia="Arial" w:hAnsi="Arial" w:cs="Arial"/>
          <w:sz w:val="24"/>
          <w:szCs w:val="24"/>
        </w:rPr>
        <w:t xml:space="preserve"> ) </w:t>
      </w:r>
    </w:p>
    <w:p w14:paraId="29A79507" w14:textId="43CBA7F9"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3F858093" w14:textId="1E758869"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Ariyani, A.H.M., Wulan, A.C., </w:t>
      </w:r>
      <w:proofErr w:type="spellStart"/>
      <w:r w:rsidRPr="00934EB9">
        <w:rPr>
          <w:rFonts w:ascii="Arial" w:eastAsia="Arial" w:hAnsi="Arial" w:cs="Arial"/>
          <w:sz w:val="24"/>
          <w:szCs w:val="24"/>
        </w:rPr>
        <w:t>Sunyigono</w:t>
      </w:r>
      <w:proofErr w:type="spellEnd"/>
      <w:r w:rsidRPr="00934EB9">
        <w:rPr>
          <w:rFonts w:ascii="Arial" w:eastAsia="Arial" w:hAnsi="Arial" w:cs="Arial"/>
          <w:sz w:val="24"/>
          <w:szCs w:val="24"/>
        </w:rPr>
        <w:t xml:space="preserve">, A.K., &amp; </w:t>
      </w:r>
      <w:proofErr w:type="spellStart"/>
      <w:r w:rsidRPr="00934EB9">
        <w:rPr>
          <w:rFonts w:ascii="Arial" w:eastAsia="Arial" w:hAnsi="Arial" w:cs="Arial"/>
          <w:sz w:val="24"/>
          <w:szCs w:val="24"/>
        </w:rPr>
        <w:t>Subari</w:t>
      </w:r>
      <w:proofErr w:type="spellEnd"/>
      <w:r w:rsidRPr="00934EB9">
        <w:rPr>
          <w:rFonts w:ascii="Arial" w:eastAsia="Arial" w:hAnsi="Arial" w:cs="Arial"/>
          <w:sz w:val="24"/>
          <w:szCs w:val="24"/>
        </w:rPr>
        <w:t xml:space="preserve">, S. (2022). Analysis of the development strategy of SME </w:t>
      </w:r>
      <w:proofErr w:type="spellStart"/>
      <w:r w:rsidRPr="00934EB9">
        <w:rPr>
          <w:rFonts w:ascii="Arial" w:eastAsia="Arial" w:hAnsi="Arial" w:cs="Arial"/>
          <w:sz w:val="24"/>
          <w:szCs w:val="24"/>
        </w:rPr>
        <w:t>Rubath</w:t>
      </w:r>
      <w:proofErr w:type="spellEnd"/>
      <w:r w:rsidRPr="00934EB9">
        <w:rPr>
          <w:rFonts w:ascii="Arial" w:eastAsia="Arial" w:hAnsi="Arial" w:cs="Arial"/>
          <w:sz w:val="24"/>
          <w:szCs w:val="24"/>
        </w:rPr>
        <w:t xml:space="preserve"> Coffee </w:t>
      </w:r>
      <w:proofErr w:type="spellStart"/>
      <w:r w:rsidRPr="00934EB9">
        <w:rPr>
          <w:rFonts w:ascii="Arial" w:eastAsia="Arial" w:hAnsi="Arial" w:cs="Arial"/>
          <w:sz w:val="24"/>
          <w:szCs w:val="24"/>
        </w:rPr>
        <w:t>Jombang</w:t>
      </w:r>
      <w:proofErr w:type="spellEnd"/>
      <w:r w:rsidRPr="00934EB9">
        <w:rPr>
          <w:rFonts w:ascii="Arial" w:eastAsia="Arial" w:hAnsi="Arial" w:cs="Arial"/>
          <w:sz w:val="24"/>
          <w:szCs w:val="24"/>
        </w:rPr>
        <w:t xml:space="preserve"> East Java. </w:t>
      </w:r>
      <w:r w:rsidRPr="00934EB9">
        <w:rPr>
          <w:rFonts w:ascii="Arial" w:eastAsia="Arial" w:hAnsi="Arial" w:cs="Arial"/>
          <w:i/>
          <w:iCs/>
          <w:sz w:val="24"/>
          <w:szCs w:val="24"/>
        </w:rPr>
        <w:t>Journal of Integrated Agribusiness</w:t>
      </w:r>
      <w:r w:rsidRPr="00934EB9">
        <w:rPr>
          <w:rFonts w:ascii="Arial" w:eastAsia="Arial" w:hAnsi="Arial" w:cs="Arial"/>
          <w:sz w:val="24"/>
          <w:szCs w:val="24"/>
        </w:rPr>
        <w:t xml:space="preserve">. (Available at: </w:t>
      </w:r>
      <w:hyperlink r:id="rId42">
        <w:r w:rsidRPr="00934EB9">
          <w:rPr>
            <w:rStyle w:val="Hyperlink"/>
            <w:rFonts w:ascii="Arial" w:eastAsia="Arial" w:hAnsi="Arial" w:cs="Arial"/>
            <w:sz w:val="24"/>
            <w:szCs w:val="24"/>
          </w:rPr>
          <w:t>https://www.researchgate.net/publication/235306603_Strategy_development_by_SMEs_for_competitiveness_A_review</w:t>
        </w:r>
      </w:hyperlink>
      <w:r w:rsidRPr="00934EB9">
        <w:rPr>
          <w:rFonts w:ascii="Arial" w:eastAsia="Arial" w:hAnsi="Arial" w:cs="Arial"/>
          <w:sz w:val="24"/>
          <w:szCs w:val="24"/>
        </w:rPr>
        <w:t xml:space="preserve"> )</w:t>
      </w:r>
      <w:r w:rsidRPr="00934EB9">
        <w:rPr>
          <w:rFonts w:ascii="Arial" w:eastAsia="Arial" w:hAnsi="Arial" w:cs="Arial"/>
          <w:sz w:val="24"/>
          <w:szCs w:val="24"/>
          <w:lang w:val="en-US"/>
        </w:rPr>
        <w:t xml:space="preserve"> </w:t>
      </w:r>
    </w:p>
    <w:p w14:paraId="132EF2A2" w14:textId="1652D925"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31D10D9B" w14:textId="78D2735A"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Arts Council Funding Programs. (2023). Available at: </w:t>
      </w:r>
      <w:hyperlink r:id="rId43">
        <w:r w:rsidRPr="00934EB9">
          <w:rPr>
            <w:rStyle w:val="Hyperlink"/>
            <w:rFonts w:ascii="Arial" w:eastAsia="Arial" w:hAnsi="Arial" w:cs="Arial"/>
            <w:sz w:val="24"/>
            <w:szCs w:val="24"/>
          </w:rPr>
          <w:t>https://www.artscouncil.org.uk/our-open-funds</w:t>
        </w:r>
      </w:hyperlink>
      <w:r w:rsidRPr="00934EB9">
        <w:rPr>
          <w:rFonts w:ascii="Arial" w:eastAsia="Arial" w:hAnsi="Arial" w:cs="Arial"/>
          <w:sz w:val="24"/>
          <w:szCs w:val="24"/>
          <w:lang w:val="en-US"/>
        </w:rPr>
        <w:t xml:space="preserve"> </w:t>
      </w:r>
    </w:p>
    <w:p w14:paraId="769E7863" w14:textId="26A677CF" w:rsidR="075BEEDE" w:rsidRPr="00934EB9" w:rsidRDefault="075BEEDE" w:rsidP="00934EB9">
      <w:pPr>
        <w:spacing w:line="360" w:lineRule="auto"/>
        <w:jc w:val="both"/>
        <w:rPr>
          <w:rFonts w:ascii="Arial" w:eastAsia="Arial" w:hAnsi="Arial" w:cs="Arial"/>
          <w:sz w:val="24"/>
          <w:szCs w:val="24"/>
          <w:lang w:val="en-US"/>
        </w:rPr>
      </w:pPr>
    </w:p>
    <w:p w14:paraId="60F8D7CE" w14:textId="19D34F73" w:rsidR="075BEEDE" w:rsidRPr="00934EB9" w:rsidRDefault="188506A9" w:rsidP="00934EB9">
      <w:pPr>
        <w:spacing w:line="360" w:lineRule="auto"/>
        <w:jc w:val="both"/>
        <w:rPr>
          <w:rFonts w:ascii="Arial" w:eastAsia="Arial" w:hAnsi="Arial" w:cs="Arial"/>
          <w:color w:val="0000FF"/>
          <w:sz w:val="24"/>
          <w:szCs w:val="24"/>
          <w:lang w:val="en-US"/>
        </w:rPr>
      </w:pPr>
      <w:r w:rsidRPr="00934EB9">
        <w:rPr>
          <w:rFonts w:ascii="Arial" w:eastAsia="Arial" w:hAnsi="Arial" w:cs="Arial"/>
          <w:sz w:val="24"/>
          <w:szCs w:val="24"/>
        </w:rPr>
        <w:t xml:space="preserve">Awojobi, E.A., Okoro, C., &amp; Babalola, Y. (2021). A SWOT analysis of physical infrastructure in government-owned university libraries in Ogun State, Nigeria. </w:t>
      </w:r>
      <w:r w:rsidRPr="00934EB9">
        <w:rPr>
          <w:rFonts w:ascii="Arial" w:eastAsia="Arial" w:hAnsi="Arial" w:cs="Arial"/>
          <w:i/>
          <w:iCs/>
          <w:sz w:val="24"/>
          <w:szCs w:val="24"/>
        </w:rPr>
        <w:t>South African Journal of Libraries and Information Science</w:t>
      </w:r>
      <w:r w:rsidRPr="00934EB9">
        <w:rPr>
          <w:rFonts w:ascii="Arial" w:eastAsia="Arial" w:hAnsi="Arial" w:cs="Arial"/>
          <w:sz w:val="24"/>
          <w:szCs w:val="24"/>
        </w:rPr>
        <w:t xml:space="preserve">, 86(2), 38-46. (Available at: </w:t>
      </w:r>
      <w:hyperlink r:id="rId44">
        <w:r w:rsidRPr="00934EB9">
          <w:rPr>
            <w:rStyle w:val="Hyperlink"/>
            <w:rFonts w:ascii="Arial" w:eastAsia="Arial" w:hAnsi="Arial" w:cs="Arial"/>
            <w:sz w:val="24"/>
            <w:szCs w:val="24"/>
          </w:rPr>
          <w:t>https://www.researchgate.net/publication/348341446_A_SWOT_analysis_of_physical_infrastructure_in_government-owned_university_libraries_in_Ogun_State_Nigeria)</w:t>
        </w:r>
      </w:hyperlink>
      <w:r w:rsidRPr="00934EB9">
        <w:rPr>
          <w:rFonts w:ascii="Arial" w:eastAsia="Arial" w:hAnsi="Arial" w:cs="Arial"/>
          <w:color w:val="0000FF"/>
          <w:sz w:val="24"/>
          <w:szCs w:val="24"/>
          <w:lang w:val="en-US"/>
        </w:rPr>
        <w:t xml:space="preserve"> </w:t>
      </w:r>
    </w:p>
    <w:p w14:paraId="67A9401D" w14:textId="211D7C2C"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34E3F6F6" w14:textId="4EE5BE7B"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Bangani, S. (2023). Academic libraries’ support for quality education through community engagement. </w:t>
      </w:r>
      <w:r w:rsidRPr="00934EB9">
        <w:rPr>
          <w:rFonts w:ascii="Arial" w:eastAsia="Arial" w:hAnsi="Arial" w:cs="Arial"/>
          <w:i/>
          <w:iCs/>
          <w:sz w:val="24"/>
          <w:szCs w:val="24"/>
        </w:rPr>
        <w:t>Information Development</w:t>
      </w:r>
      <w:r w:rsidRPr="00934EB9">
        <w:rPr>
          <w:rFonts w:ascii="Arial" w:eastAsia="Arial" w:hAnsi="Arial" w:cs="Arial"/>
          <w:sz w:val="24"/>
          <w:szCs w:val="24"/>
        </w:rPr>
        <w:t xml:space="preserve">. (Available at: </w:t>
      </w:r>
      <w:hyperlink r:id="rId45">
        <w:r w:rsidRPr="00934EB9">
          <w:rPr>
            <w:rStyle w:val="Hyperlink"/>
            <w:rFonts w:ascii="Arial" w:eastAsia="Arial" w:hAnsi="Arial" w:cs="Arial"/>
            <w:sz w:val="24"/>
            <w:szCs w:val="24"/>
          </w:rPr>
          <w:t>https://journals.sagepub.com/doi/10.1177/02666669231152862</w:t>
        </w:r>
      </w:hyperlink>
      <w:r w:rsidRPr="00934EB9">
        <w:rPr>
          <w:rFonts w:ascii="Arial" w:eastAsia="Arial" w:hAnsi="Arial" w:cs="Arial"/>
          <w:sz w:val="24"/>
          <w:szCs w:val="24"/>
        </w:rPr>
        <w:t xml:space="preserve"> ) </w:t>
      </w:r>
      <w:r w:rsidRPr="00934EB9">
        <w:rPr>
          <w:rFonts w:ascii="Arial" w:eastAsia="Arial" w:hAnsi="Arial" w:cs="Arial"/>
          <w:sz w:val="24"/>
          <w:szCs w:val="24"/>
          <w:lang w:val="en-US"/>
        </w:rPr>
        <w:t xml:space="preserve"> </w:t>
      </w:r>
    </w:p>
    <w:p w14:paraId="6382C9F3" w14:textId="047C311C"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69077096" w14:textId="2D1A234F"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Bank Loan Application Requirements. (2023). Available at: </w:t>
      </w:r>
      <w:hyperlink r:id="rId46">
        <w:r w:rsidRPr="00934EB9">
          <w:rPr>
            <w:rStyle w:val="Hyperlink"/>
            <w:rFonts w:ascii="Arial" w:eastAsia="Arial" w:hAnsi="Arial" w:cs="Arial"/>
            <w:sz w:val="24"/>
            <w:szCs w:val="24"/>
          </w:rPr>
          <w:t>https://www.sba.gov/funding-programs/loans</w:t>
        </w:r>
      </w:hyperlink>
      <w:r w:rsidRPr="00934EB9">
        <w:rPr>
          <w:rFonts w:ascii="Arial" w:eastAsia="Arial" w:hAnsi="Arial" w:cs="Arial"/>
          <w:sz w:val="24"/>
          <w:szCs w:val="24"/>
          <w:lang w:val="en-US"/>
        </w:rPr>
        <w:t xml:space="preserve"> </w:t>
      </w:r>
    </w:p>
    <w:p w14:paraId="37147535" w14:textId="1A5222DD" w:rsidR="075BEEDE" w:rsidRPr="00934EB9" w:rsidRDefault="075BEEDE" w:rsidP="00934EB9">
      <w:pPr>
        <w:spacing w:line="360" w:lineRule="auto"/>
        <w:jc w:val="both"/>
        <w:rPr>
          <w:rFonts w:ascii="Arial" w:eastAsia="Arial" w:hAnsi="Arial" w:cs="Arial"/>
          <w:sz w:val="24"/>
          <w:szCs w:val="24"/>
          <w:lang w:val="en-US"/>
        </w:rPr>
      </w:pPr>
    </w:p>
    <w:p w14:paraId="6D12B813" w14:textId="522528B2" w:rsidR="075BEEDE" w:rsidRPr="00934EB9" w:rsidRDefault="1A47DE6B"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rPr>
        <w:lastRenderedPageBreak/>
        <w:t xml:space="preserve">Baum, T., (2019). Does the hospitality industry need or deserve talent? </w:t>
      </w:r>
      <w:r w:rsidRPr="00934EB9">
        <w:rPr>
          <w:rFonts w:ascii="Arial" w:eastAsia="Arial" w:hAnsi="Arial" w:cs="Arial"/>
          <w:i/>
          <w:iCs/>
          <w:color w:val="000000" w:themeColor="text1"/>
          <w:sz w:val="24"/>
          <w:szCs w:val="24"/>
        </w:rPr>
        <w:t>International Journal of Contemporary Hospitality Management</w:t>
      </w:r>
      <w:r w:rsidRPr="00934EB9">
        <w:rPr>
          <w:rFonts w:ascii="Arial" w:eastAsia="Arial" w:hAnsi="Arial" w:cs="Arial"/>
          <w:color w:val="000000" w:themeColor="text1"/>
          <w:sz w:val="24"/>
          <w:szCs w:val="24"/>
        </w:rPr>
        <w:t>, 31(10), pp.3823-3837.</w:t>
      </w:r>
    </w:p>
    <w:p w14:paraId="27F18AF6" w14:textId="0558DD86" w:rsidR="075BEEDE" w:rsidRPr="00934EB9" w:rsidRDefault="188506A9" w:rsidP="00934EB9">
      <w:pPr>
        <w:spacing w:line="360" w:lineRule="auto"/>
        <w:ind w:left="360"/>
        <w:jc w:val="both"/>
        <w:rPr>
          <w:rFonts w:ascii="Arial" w:eastAsia="Arial" w:hAnsi="Arial" w:cs="Arial"/>
          <w:sz w:val="24"/>
          <w:szCs w:val="24"/>
          <w:lang w:val="en-US"/>
        </w:rPr>
      </w:pPr>
      <w:r w:rsidRPr="00934EB9">
        <w:rPr>
          <w:rFonts w:ascii="Arial" w:eastAsia="Arial" w:hAnsi="Arial" w:cs="Arial"/>
          <w:sz w:val="24"/>
          <w:szCs w:val="24"/>
          <w:lang w:val="en-US"/>
        </w:rPr>
        <w:t xml:space="preserve"> </w:t>
      </w:r>
    </w:p>
    <w:p w14:paraId="0A180F42" w14:textId="6B77E285"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Barista Training Costs. (2023). Available at </w:t>
      </w:r>
      <w:hyperlink r:id="rId47">
        <w:r w:rsidRPr="00934EB9">
          <w:rPr>
            <w:rStyle w:val="Hyperlink"/>
            <w:rFonts w:ascii="Arial" w:eastAsia="Arial" w:hAnsi="Arial" w:cs="Arial"/>
            <w:sz w:val="24"/>
            <w:szCs w:val="24"/>
          </w:rPr>
          <w:t>https://www.baristatrainingacademy.com/</w:t>
        </w:r>
      </w:hyperlink>
      <w:r w:rsidRPr="00934EB9">
        <w:rPr>
          <w:rFonts w:ascii="Arial" w:eastAsia="Arial" w:hAnsi="Arial" w:cs="Arial"/>
          <w:sz w:val="24"/>
          <w:szCs w:val="24"/>
          <w:lang w:val="en-US"/>
        </w:rPr>
        <w:t xml:space="preserve"> </w:t>
      </w:r>
    </w:p>
    <w:p w14:paraId="77AC50C9" w14:textId="441F97C2" w:rsidR="075BEEDE" w:rsidRPr="00934EB9" w:rsidRDefault="075BEEDE" w:rsidP="00934EB9">
      <w:pPr>
        <w:spacing w:line="360" w:lineRule="auto"/>
        <w:ind w:left="360"/>
        <w:jc w:val="both"/>
        <w:rPr>
          <w:rFonts w:ascii="Arial" w:eastAsia="Arial" w:hAnsi="Arial" w:cs="Arial"/>
          <w:sz w:val="24"/>
          <w:szCs w:val="24"/>
          <w:lang w:val="en-US"/>
        </w:rPr>
      </w:pPr>
    </w:p>
    <w:p w14:paraId="3C1DC4B1" w14:textId="6FF56A36" w:rsidR="075BEEDE" w:rsidRPr="00934EB9" w:rsidRDefault="72FAD0F6" w:rsidP="00934EB9">
      <w:pPr>
        <w:spacing w:line="360" w:lineRule="auto"/>
        <w:jc w:val="both"/>
        <w:rPr>
          <w:rFonts w:ascii="Arial" w:eastAsia="Arial" w:hAnsi="Arial" w:cs="Arial"/>
          <w:color w:val="000000" w:themeColor="text1"/>
          <w:sz w:val="24"/>
          <w:szCs w:val="24"/>
          <w:lang w:val="en-US"/>
        </w:rPr>
      </w:pPr>
      <w:r w:rsidRPr="00934EB9">
        <w:rPr>
          <w:rFonts w:ascii="Arial" w:eastAsia="Arial" w:hAnsi="Arial" w:cs="Arial"/>
          <w:color w:val="000000" w:themeColor="text1"/>
          <w:sz w:val="24"/>
          <w:szCs w:val="24"/>
          <w:lang w:val="en-US"/>
        </w:rPr>
        <w:t xml:space="preserve">Bath and </w:t>
      </w:r>
      <w:proofErr w:type="gramStart"/>
      <w:r w:rsidRPr="00934EB9">
        <w:rPr>
          <w:rFonts w:ascii="Arial" w:eastAsia="Arial" w:hAnsi="Arial" w:cs="Arial"/>
          <w:color w:val="000000" w:themeColor="text1"/>
          <w:sz w:val="24"/>
          <w:szCs w:val="24"/>
          <w:lang w:val="en-US"/>
        </w:rPr>
        <w:t>North East</w:t>
      </w:r>
      <w:proofErr w:type="gramEnd"/>
      <w:r w:rsidRPr="00934EB9">
        <w:rPr>
          <w:rFonts w:ascii="Arial" w:eastAsia="Arial" w:hAnsi="Arial" w:cs="Arial"/>
          <w:color w:val="000000" w:themeColor="text1"/>
          <w:sz w:val="24"/>
          <w:szCs w:val="24"/>
          <w:lang w:val="en-US"/>
        </w:rPr>
        <w:t xml:space="preserve"> Somerset Council (2024) </w:t>
      </w:r>
      <w:r w:rsidRPr="00934EB9">
        <w:rPr>
          <w:rFonts w:ascii="Arial" w:eastAsia="Arial" w:hAnsi="Arial" w:cs="Arial"/>
          <w:i/>
          <w:iCs/>
          <w:color w:val="000000" w:themeColor="text1"/>
          <w:sz w:val="24"/>
          <w:szCs w:val="24"/>
          <w:lang w:val="en-US"/>
        </w:rPr>
        <w:t xml:space="preserve">Support we offer to businesses. </w:t>
      </w:r>
      <w:r w:rsidRPr="00934EB9">
        <w:rPr>
          <w:rFonts w:ascii="Arial" w:eastAsia="Arial" w:hAnsi="Arial" w:cs="Arial"/>
          <w:color w:val="000000" w:themeColor="text1"/>
          <w:sz w:val="24"/>
          <w:szCs w:val="24"/>
          <w:lang w:val="en-US"/>
        </w:rPr>
        <w:t xml:space="preserve">Available at: </w:t>
      </w:r>
      <w:hyperlink r:id="rId48">
        <w:r w:rsidRPr="00934EB9">
          <w:rPr>
            <w:rStyle w:val="Hyperlink"/>
            <w:rFonts w:ascii="Arial" w:eastAsia="Arial" w:hAnsi="Arial" w:cs="Arial"/>
            <w:sz w:val="24"/>
            <w:szCs w:val="24"/>
            <w:lang w:val="en-US"/>
          </w:rPr>
          <w:t>https://beta.bathnes.gov.uk/support-we-offer-businesses</w:t>
        </w:r>
      </w:hyperlink>
      <w:r w:rsidRPr="00934EB9">
        <w:rPr>
          <w:rFonts w:ascii="Arial" w:eastAsia="Arial" w:hAnsi="Arial" w:cs="Arial"/>
          <w:color w:val="000000" w:themeColor="text1"/>
          <w:sz w:val="24"/>
          <w:szCs w:val="24"/>
          <w:lang w:val="en-US"/>
        </w:rPr>
        <w:t xml:space="preserve"> (accessed: 3</w:t>
      </w:r>
      <w:r w:rsidRPr="00934EB9">
        <w:rPr>
          <w:rFonts w:ascii="Arial" w:eastAsia="Arial" w:hAnsi="Arial" w:cs="Arial"/>
          <w:color w:val="000000" w:themeColor="text1"/>
          <w:sz w:val="24"/>
          <w:szCs w:val="24"/>
          <w:vertAlign w:val="superscript"/>
          <w:lang w:val="en-US"/>
        </w:rPr>
        <w:t>rd</w:t>
      </w:r>
      <w:r w:rsidRPr="00934EB9">
        <w:rPr>
          <w:rFonts w:ascii="Arial" w:eastAsia="Arial" w:hAnsi="Arial" w:cs="Arial"/>
          <w:color w:val="000000" w:themeColor="text1"/>
          <w:sz w:val="24"/>
          <w:szCs w:val="24"/>
          <w:lang w:val="en-US"/>
        </w:rPr>
        <w:t xml:space="preserve"> June 2024).</w:t>
      </w:r>
    </w:p>
    <w:p w14:paraId="5B831385" w14:textId="332677F3" w:rsidR="075BEEDE" w:rsidRPr="00934EB9" w:rsidRDefault="075BEEDE" w:rsidP="00934EB9">
      <w:pPr>
        <w:spacing w:line="360" w:lineRule="auto"/>
        <w:jc w:val="both"/>
        <w:rPr>
          <w:rFonts w:ascii="Arial" w:eastAsia="Arial" w:hAnsi="Arial" w:cs="Arial"/>
          <w:color w:val="000000" w:themeColor="text1"/>
          <w:sz w:val="24"/>
          <w:szCs w:val="24"/>
          <w:lang w:val="en-US"/>
        </w:rPr>
      </w:pPr>
    </w:p>
    <w:p w14:paraId="1245B1D8" w14:textId="559C22F1" w:rsidR="075BEEDE" w:rsidRPr="00934EB9" w:rsidRDefault="72FAD0F6" w:rsidP="00934EB9">
      <w:pPr>
        <w:spacing w:line="360" w:lineRule="auto"/>
        <w:jc w:val="both"/>
        <w:rPr>
          <w:rFonts w:ascii="Arial" w:eastAsia="Arial" w:hAnsi="Arial" w:cs="Arial"/>
          <w:color w:val="000000" w:themeColor="text1"/>
          <w:sz w:val="24"/>
          <w:szCs w:val="24"/>
          <w:lang w:val="en-US"/>
        </w:rPr>
      </w:pPr>
      <w:r w:rsidRPr="00934EB9">
        <w:rPr>
          <w:rFonts w:ascii="Arial" w:eastAsia="Arial" w:hAnsi="Arial" w:cs="Arial"/>
          <w:color w:val="000000" w:themeColor="text1"/>
          <w:sz w:val="24"/>
          <w:szCs w:val="24"/>
          <w:lang w:val="en-US"/>
        </w:rPr>
        <w:t xml:space="preserve">Bath and </w:t>
      </w:r>
      <w:proofErr w:type="gramStart"/>
      <w:r w:rsidRPr="00934EB9">
        <w:rPr>
          <w:rFonts w:ascii="Arial" w:eastAsia="Arial" w:hAnsi="Arial" w:cs="Arial"/>
          <w:color w:val="000000" w:themeColor="text1"/>
          <w:sz w:val="24"/>
          <w:szCs w:val="24"/>
          <w:lang w:val="en-US"/>
        </w:rPr>
        <w:t>North East</w:t>
      </w:r>
      <w:proofErr w:type="gramEnd"/>
      <w:r w:rsidRPr="00934EB9">
        <w:rPr>
          <w:rFonts w:ascii="Arial" w:eastAsia="Arial" w:hAnsi="Arial" w:cs="Arial"/>
          <w:color w:val="000000" w:themeColor="text1"/>
          <w:sz w:val="24"/>
          <w:szCs w:val="24"/>
          <w:lang w:val="en-US"/>
        </w:rPr>
        <w:t xml:space="preserve"> Somerset Council (2024) </w:t>
      </w:r>
      <w:r w:rsidRPr="00934EB9">
        <w:rPr>
          <w:rFonts w:ascii="Arial" w:eastAsia="Arial" w:hAnsi="Arial" w:cs="Arial"/>
          <w:i/>
          <w:iCs/>
          <w:color w:val="000000" w:themeColor="text1"/>
          <w:sz w:val="24"/>
          <w:szCs w:val="24"/>
          <w:lang w:val="en-US"/>
        </w:rPr>
        <w:t xml:space="preserve">Building the Bath &amp; North East Somerset New Economy. </w:t>
      </w:r>
      <w:r w:rsidRPr="00934EB9">
        <w:rPr>
          <w:rFonts w:ascii="Arial" w:eastAsia="Arial" w:hAnsi="Arial" w:cs="Arial"/>
          <w:color w:val="000000" w:themeColor="text1"/>
          <w:sz w:val="24"/>
          <w:szCs w:val="24"/>
          <w:lang w:val="en-US"/>
        </w:rPr>
        <w:t xml:space="preserve">Available at: </w:t>
      </w:r>
      <w:hyperlink r:id="rId49" w:anchor=":~:text=The%20City%20of%20Bath%20has%20a%20double%20UNESCO,percentage%20points%20growth%20%282012-2021%29%20National%3A%2075.5%25%20%28%2B5.0%20pp%29">
        <w:r w:rsidRPr="00934EB9">
          <w:rPr>
            <w:rStyle w:val="Hyperlink"/>
            <w:rFonts w:ascii="Arial" w:eastAsia="Arial" w:hAnsi="Arial" w:cs="Arial"/>
            <w:sz w:val="24"/>
            <w:szCs w:val="24"/>
            <w:lang w:val="en-US"/>
          </w:rPr>
          <w:t>https://democracy.bathnes.gov.uk/documents/s79404/Economic%20Strategy.pdf#:~:text=The%20City%20of%20Bath%20has%20a%20double%20UNESCO,percentage%20points%20growth%20%282012-2021%29%20National%3A%2075.5%25%20%28%2B5.0%20pp%29</w:t>
        </w:r>
      </w:hyperlink>
      <w:r w:rsidRPr="00934EB9">
        <w:rPr>
          <w:rFonts w:ascii="Arial" w:eastAsia="Arial" w:hAnsi="Arial" w:cs="Arial"/>
          <w:color w:val="000000" w:themeColor="text1"/>
          <w:sz w:val="24"/>
          <w:szCs w:val="24"/>
          <w:lang w:val="en-US"/>
        </w:rPr>
        <w:t xml:space="preserve"> (accessed: 1</w:t>
      </w:r>
      <w:r w:rsidRPr="00934EB9">
        <w:rPr>
          <w:rFonts w:ascii="Arial" w:eastAsia="Arial" w:hAnsi="Arial" w:cs="Arial"/>
          <w:color w:val="000000" w:themeColor="text1"/>
          <w:sz w:val="24"/>
          <w:szCs w:val="24"/>
          <w:vertAlign w:val="superscript"/>
          <w:lang w:val="en-US"/>
        </w:rPr>
        <w:t>st</w:t>
      </w:r>
      <w:r w:rsidRPr="00934EB9">
        <w:rPr>
          <w:rFonts w:ascii="Arial" w:eastAsia="Arial" w:hAnsi="Arial" w:cs="Arial"/>
          <w:color w:val="000000" w:themeColor="text1"/>
          <w:sz w:val="24"/>
          <w:szCs w:val="24"/>
          <w:lang w:val="en-US"/>
        </w:rPr>
        <w:t xml:space="preserve"> June 2024).</w:t>
      </w:r>
    </w:p>
    <w:p w14:paraId="72A05F16" w14:textId="6AF2F6E7" w:rsidR="075BEEDE" w:rsidRPr="00934EB9" w:rsidRDefault="075BEEDE" w:rsidP="00934EB9">
      <w:pPr>
        <w:spacing w:line="360" w:lineRule="auto"/>
        <w:jc w:val="both"/>
        <w:rPr>
          <w:rFonts w:ascii="Arial" w:eastAsia="Arial" w:hAnsi="Arial" w:cs="Arial"/>
          <w:color w:val="000000" w:themeColor="text1"/>
          <w:sz w:val="24"/>
          <w:szCs w:val="24"/>
        </w:rPr>
      </w:pPr>
    </w:p>
    <w:p w14:paraId="05BEB7E6" w14:textId="55A6E494" w:rsidR="075BEEDE" w:rsidRPr="00934EB9" w:rsidRDefault="7DF35A89"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rPr>
        <w:t>Bath Echo. (2015). </w:t>
      </w:r>
      <w:r w:rsidRPr="00934EB9">
        <w:rPr>
          <w:rFonts w:ascii="Arial" w:eastAsia="Arial" w:hAnsi="Arial" w:cs="Arial"/>
          <w:i/>
          <w:iCs/>
          <w:color w:val="000000" w:themeColor="text1"/>
          <w:sz w:val="24"/>
          <w:szCs w:val="24"/>
        </w:rPr>
        <w:t>Home</w:t>
      </w:r>
      <w:r w:rsidRPr="00934EB9">
        <w:rPr>
          <w:rFonts w:ascii="Arial" w:eastAsia="Arial" w:hAnsi="Arial" w:cs="Arial"/>
          <w:color w:val="000000" w:themeColor="text1"/>
          <w:sz w:val="24"/>
          <w:szCs w:val="24"/>
        </w:rPr>
        <w:t xml:space="preserve">. [online] Available at: </w:t>
      </w:r>
      <w:hyperlink r:id="rId50">
        <w:r w:rsidRPr="00934EB9">
          <w:rPr>
            <w:rStyle w:val="Hyperlink"/>
            <w:rFonts w:ascii="Arial" w:eastAsia="Arial" w:hAnsi="Arial" w:cs="Arial"/>
            <w:sz w:val="24"/>
            <w:szCs w:val="24"/>
          </w:rPr>
          <w:t>https://www.bathecho.co.uk/</w:t>
        </w:r>
      </w:hyperlink>
      <w:r w:rsidRPr="00934EB9">
        <w:rPr>
          <w:rFonts w:ascii="Arial" w:eastAsia="Arial" w:hAnsi="Arial" w:cs="Arial"/>
          <w:color w:val="000000" w:themeColor="text1"/>
          <w:sz w:val="24"/>
          <w:szCs w:val="24"/>
        </w:rPr>
        <w:t>.</w:t>
      </w:r>
    </w:p>
    <w:p w14:paraId="678A0241" w14:textId="50FD9701" w:rsidR="075BEEDE" w:rsidRPr="00934EB9" w:rsidRDefault="075BEEDE" w:rsidP="00934EB9">
      <w:pPr>
        <w:spacing w:line="360" w:lineRule="auto"/>
        <w:jc w:val="both"/>
        <w:rPr>
          <w:rFonts w:ascii="Arial" w:eastAsia="Arial" w:hAnsi="Arial" w:cs="Arial"/>
          <w:color w:val="000000" w:themeColor="text1"/>
          <w:sz w:val="24"/>
          <w:szCs w:val="24"/>
          <w:lang w:val="en-US"/>
        </w:rPr>
      </w:pPr>
    </w:p>
    <w:p w14:paraId="7A610204" w14:textId="056729F3" w:rsidR="075BEEDE" w:rsidRPr="00934EB9" w:rsidRDefault="72FAD0F6" w:rsidP="00934EB9">
      <w:pPr>
        <w:spacing w:line="360" w:lineRule="auto"/>
        <w:jc w:val="both"/>
        <w:rPr>
          <w:rFonts w:ascii="Arial" w:eastAsia="Arial" w:hAnsi="Arial" w:cs="Arial"/>
          <w:color w:val="000000" w:themeColor="text1"/>
          <w:sz w:val="24"/>
          <w:szCs w:val="24"/>
          <w:lang w:val="en-US"/>
        </w:rPr>
      </w:pPr>
      <w:r w:rsidRPr="00934EB9">
        <w:rPr>
          <w:rFonts w:ascii="Arial" w:eastAsia="Arial" w:hAnsi="Arial" w:cs="Arial"/>
          <w:color w:val="000000" w:themeColor="text1"/>
          <w:sz w:val="24"/>
          <w:szCs w:val="24"/>
          <w:lang w:val="en-US"/>
        </w:rPr>
        <w:t xml:space="preserve">Bath Festivals (2024) </w:t>
      </w:r>
      <w:r w:rsidRPr="00934EB9">
        <w:rPr>
          <w:rFonts w:ascii="Arial" w:eastAsia="Arial" w:hAnsi="Arial" w:cs="Arial"/>
          <w:i/>
          <w:iCs/>
          <w:color w:val="000000" w:themeColor="text1"/>
          <w:sz w:val="24"/>
          <w:szCs w:val="24"/>
          <w:lang w:val="en-US"/>
        </w:rPr>
        <w:t xml:space="preserve">Bring Bath Alive with Art. </w:t>
      </w:r>
      <w:r w:rsidRPr="00934EB9">
        <w:rPr>
          <w:rFonts w:ascii="Arial" w:eastAsia="Arial" w:hAnsi="Arial" w:cs="Arial"/>
          <w:color w:val="000000" w:themeColor="text1"/>
          <w:sz w:val="24"/>
          <w:szCs w:val="24"/>
          <w:lang w:val="en-US"/>
        </w:rPr>
        <w:t xml:space="preserve">Available at: </w:t>
      </w:r>
      <w:hyperlink r:id="rId51">
        <w:r w:rsidRPr="00934EB9">
          <w:rPr>
            <w:rStyle w:val="Hyperlink"/>
            <w:rFonts w:ascii="Arial" w:eastAsia="Arial" w:hAnsi="Arial" w:cs="Arial"/>
            <w:sz w:val="24"/>
            <w:szCs w:val="24"/>
            <w:lang w:val="en-US"/>
          </w:rPr>
          <w:t>https://bathfestivals.org.uk/</w:t>
        </w:r>
      </w:hyperlink>
      <w:r w:rsidRPr="00934EB9">
        <w:rPr>
          <w:rFonts w:ascii="Arial" w:eastAsia="Arial" w:hAnsi="Arial" w:cs="Arial"/>
          <w:color w:val="000000" w:themeColor="text1"/>
          <w:sz w:val="24"/>
          <w:szCs w:val="24"/>
          <w:lang w:val="en-US"/>
        </w:rPr>
        <w:t xml:space="preserve"> (accessed: 21</w:t>
      </w:r>
      <w:r w:rsidRPr="00934EB9">
        <w:rPr>
          <w:rFonts w:ascii="Arial" w:eastAsia="Arial" w:hAnsi="Arial" w:cs="Arial"/>
          <w:color w:val="000000" w:themeColor="text1"/>
          <w:sz w:val="24"/>
          <w:szCs w:val="24"/>
          <w:vertAlign w:val="superscript"/>
          <w:lang w:val="en-US"/>
        </w:rPr>
        <w:t>st</w:t>
      </w:r>
      <w:r w:rsidRPr="00934EB9">
        <w:rPr>
          <w:rFonts w:ascii="Arial" w:eastAsia="Arial" w:hAnsi="Arial" w:cs="Arial"/>
          <w:color w:val="000000" w:themeColor="text1"/>
          <w:sz w:val="24"/>
          <w:szCs w:val="24"/>
          <w:lang w:val="en-US"/>
        </w:rPr>
        <w:t xml:space="preserve"> May 2024).</w:t>
      </w:r>
    </w:p>
    <w:p w14:paraId="7CA5C5C4" w14:textId="40C96D41" w:rsidR="075BEEDE" w:rsidRPr="00934EB9" w:rsidRDefault="72FAD0F6"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lang w:val="en-US"/>
        </w:rPr>
        <w:t xml:space="preserve">Baumgardner, V. (2023) ‘What Is Seasonality </w:t>
      </w:r>
      <w:proofErr w:type="gramStart"/>
      <w:r w:rsidRPr="00934EB9">
        <w:rPr>
          <w:rFonts w:ascii="Arial" w:eastAsia="Arial" w:hAnsi="Arial" w:cs="Arial"/>
          <w:color w:val="000000" w:themeColor="text1"/>
          <w:sz w:val="24"/>
          <w:szCs w:val="24"/>
          <w:lang w:val="en-US"/>
        </w:rPr>
        <w:t>In</w:t>
      </w:r>
      <w:proofErr w:type="gramEnd"/>
      <w:r w:rsidRPr="00934EB9">
        <w:rPr>
          <w:rFonts w:ascii="Arial" w:eastAsia="Arial" w:hAnsi="Arial" w:cs="Arial"/>
          <w:color w:val="000000" w:themeColor="text1"/>
          <w:sz w:val="24"/>
          <w:szCs w:val="24"/>
          <w:lang w:val="en-US"/>
        </w:rPr>
        <w:t xml:space="preserve"> Tourism’, </w:t>
      </w:r>
      <w:r w:rsidRPr="00934EB9">
        <w:rPr>
          <w:rFonts w:ascii="Arial" w:eastAsia="Arial" w:hAnsi="Arial" w:cs="Arial"/>
          <w:i/>
          <w:iCs/>
          <w:color w:val="000000" w:themeColor="text1"/>
          <w:sz w:val="24"/>
          <w:szCs w:val="24"/>
          <w:lang w:val="en-US"/>
        </w:rPr>
        <w:t>Tourist Secrets</w:t>
      </w:r>
      <w:r w:rsidRPr="00934EB9">
        <w:rPr>
          <w:rFonts w:ascii="Arial" w:eastAsia="Arial" w:hAnsi="Arial" w:cs="Arial"/>
          <w:color w:val="000000" w:themeColor="text1"/>
          <w:sz w:val="24"/>
          <w:szCs w:val="24"/>
          <w:lang w:val="en-US"/>
        </w:rPr>
        <w:t xml:space="preserve">. Available at: </w:t>
      </w:r>
      <w:hyperlink r:id="rId52" w:anchor=":~:text=Seasonality%20in%20tourism%20refers%20to%20the%20pattern%20of,other%20periods%20see%20a%20decline%20in%20tourist%20numbers">
        <w:r w:rsidRPr="00934EB9">
          <w:rPr>
            <w:rStyle w:val="Hyperlink"/>
            <w:rFonts w:ascii="Arial" w:eastAsia="Arial" w:hAnsi="Arial" w:cs="Arial"/>
            <w:sz w:val="24"/>
            <w:szCs w:val="24"/>
            <w:lang w:val="en-US"/>
          </w:rPr>
          <w:t>https://www.touristsecrets.com/travel-tips/what-is-seasonality-in-tourism/#:~:text=Seasonality%20in%20tourism%20refers%20to%20the%20pattern%20of,other%20periods%20see%20a%20decline%20in%20tourist%20numbers</w:t>
        </w:r>
      </w:hyperlink>
      <w:r w:rsidRPr="00934EB9">
        <w:rPr>
          <w:rFonts w:ascii="Arial" w:eastAsia="Arial" w:hAnsi="Arial" w:cs="Arial"/>
          <w:color w:val="000000" w:themeColor="text1"/>
          <w:sz w:val="24"/>
          <w:szCs w:val="24"/>
          <w:lang w:val="en-US"/>
        </w:rPr>
        <w:t>. (accessed: 1</w:t>
      </w:r>
      <w:r w:rsidRPr="00934EB9">
        <w:rPr>
          <w:rFonts w:ascii="Arial" w:eastAsia="Arial" w:hAnsi="Arial" w:cs="Arial"/>
          <w:color w:val="000000" w:themeColor="text1"/>
          <w:sz w:val="24"/>
          <w:szCs w:val="24"/>
          <w:vertAlign w:val="superscript"/>
          <w:lang w:val="en-US"/>
        </w:rPr>
        <w:t>st</w:t>
      </w:r>
      <w:r w:rsidRPr="00934EB9">
        <w:rPr>
          <w:rFonts w:ascii="Arial" w:eastAsia="Arial" w:hAnsi="Arial" w:cs="Arial"/>
          <w:color w:val="000000" w:themeColor="text1"/>
          <w:sz w:val="24"/>
          <w:szCs w:val="24"/>
          <w:lang w:val="en-US"/>
        </w:rPr>
        <w:t xml:space="preserve"> June 2024).</w:t>
      </w:r>
    </w:p>
    <w:p w14:paraId="058FB7B8" w14:textId="2201B953" w:rsidR="075BEEDE" w:rsidRPr="00934EB9" w:rsidRDefault="075BEEDE" w:rsidP="00934EB9">
      <w:pPr>
        <w:spacing w:line="360" w:lineRule="auto"/>
        <w:jc w:val="both"/>
        <w:rPr>
          <w:rFonts w:ascii="Arial" w:eastAsia="Arial" w:hAnsi="Arial" w:cs="Arial"/>
          <w:color w:val="000000" w:themeColor="text1"/>
          <w:sz w:val="24"/>
          <w:szCs w:val="24"/>
          <w:lang w:val="en-US"/>
        </w:rPr>
      </w:pPr>
    </w:p>
    <w:p w14:paraId="339B9F31" w14:textId="4A4FB4EF" w:rsidR="075BEEDE" w:rsidRPr="00934EB9" w:rsidRDefault="3819E582"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rPr>
        <w:t>Blackwell, E. (2011), How to Prepare a Business Plan: Planning for Successful Start-up and Expansion, (5th Ed) Sunday Times Business Enterprise Series, Kogan Page</w:t>
      </w:r>
    </w:p>
    <w:p w14:paraId="268F95C7" w14:textId="6D77E2A1" w:rsidR="075BEEDE" w:rsidRPr="00934EB9" w:rsidRDefault="075BEEDE" w:rsidP="00934EB9">
      <w:pPr>
        <w:spacing w:line="360" w:lineRule="auto"/>
        <w:jc w:val="both"/>
        <w:rPr>
          <w:rFonts w:ascii="Arial" w:eastAsia="Arial" w:hAnsi="Arial" w:cs="Arial"/>
          <w:color w:val="000000" w:themeColor="text1"/>
          <w:sz w:val="24"/>
          <w:szCs w:val="24"/>
          <w:lang w:val="en-US"/>
        </w:rPr>
      </w:pPr>
    </w:p>
    <w:p w14:paraId="3AFD0708" w14:textId="3D38C3B3" w:rsidR="075BEEDE" w:rsidRPr="00934EB9" w:rsidRDefault="72FAD0F6"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lang w:val="en-US"/>
        </w:rPr>
        <w:t xml:space="preserve">Boston Tea Party (2024) ‘Our commitment to sustainability and dreams of a better world’, </w:t>
      </w:r>
      <w:r w:rsidRPr="00934EB9">
        <w:rPr>
          <w:rFonts w:ascii="Arial" w:eastAsia="Arial" w:hAnsi="Arial" w:cs="Arial"/>
          <w:i/>
          <w:iCs/>
          <w:color w:val="000000" w:themeColor="text1"/>
          <w:sz w:val="24"/>
          <w:szCs w:val="24"/>
          <w:lang w:val="en-US"/>
        </w:rPr>
        <w:t xml:space="preserve">Boston Tea Party. </w:t>
      </w:r>
      <w:r w:rsidRPr="00934EB9">
        <w:rPr>
          <w:rFonts w:ascii="Arial" w:eastAsia="Arial" w:hAnsi="Arial" w:cs="Arial"/>
          <w:color w:val="000000" w:themeColor="text1"/>
          <w:sz w:val="24"/>
          <w:szCs w:val="24"/>
          <w:lang w:val="en-US"/>
        </w:rPr>
        <w:t xml:space="preserve">Available at: </w:t>
      </w:r>
      <w:hyperlink r:id="rId53">
        <w:r w:rsidRPr="00934EB9">
          <w:rPr>
            <w:rStyle w:val="Hyperlink"/>
            <w:rFonts w:ascii="Arial" w:eastAsia="Arial" w:hAnsi="Arial" w:cs="Arial"/>
            <w:sz w:val="24"/>
            <w:szCs w:val="24"/>
            <w:lang w:val="en-US"/>
          </w:rPr>
          <w:t>https://bostonteaparty.co.uk/who_we_are/charity.php</w:t>
        </w:r>
      </w:hyperlink>
      <w:r w:rsidRPr="00934EB9">
        <w:rPr>
          <w:rFonts w:ascii="Arial" w:eastAsia="Arial" w:hAnsi="Arial" w:cs="Arial"/>
          <w:color w:val="000000" w:themeColor="text1"/>
          <w:sz w:val="24"/>
          <w:szCs w:val="24"/>
          <w:lang w:val="en-US"/>
        </w:rPr>
        <w:t xml:space="preserve"> (accessed: 3</w:t>
      </w:r>
      <w:r w:rsidRPr="00934EB9">
        <w:rPr>
          <w:rFonts w:ascii="Arial" w:eastAsia="Arial" w:hAnsi="Arial" w:cs="Arial"/>
          <w:color w:val="000000" w:themeColor="text1"/>
          <w:sz w:val="24"/>
          <w:szCs w:val="24"/>
          <w:vertAlign w:val="superscript"/>
          <w:lang w:val="en-US"/>
        </w:rPr>
        <w:t>rd</w:t>
      </w:r>
      <w:r w:rsidRPr="00934EB9">
        <w:rPr>
          <w:rFonts w:ascii="Arial" w:eastAsia="Arial" w:hAnsi="Arial" w:cs="Arial"/>
          <w:color w:val="000000" w:themeColor="text1"/>
          <w:sz w:val="24"/>
          <w:szCs w:val="24"/>
          <w:lang w:val="en-US"/>
        </w:rPr>
        <w:t xml:space="preserve"> June 2024).</w:t>
      </w:r>
    </w:p>
    <w:p w14:paraId="5CA56547" w14:textId="124196E0"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7611A1D7" w14:textId="7DFD25B9"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lastRenderedPageBreak/>
        <w:t xml:space="preserve">Broadband Choices. (2023) Business broadband comparison. Available at: </w:t>
      </w:r>
      <w:hyperlink r:id="rId54">
        <w:r w:rsidRPr="00934EB9">
          <w:rPr>
            <w:rStyle w:val="Hyperlink"/>
            <w:rFonts w:ascii="Arial" w:eastAsia="Arial" w:hAnsi="Arial" w:cs="Arial"/>
            <w:sz w:val="24"/>
            <w:szCs w:val="24"/>
          </w:rPr>
          <w:t>https://www.broadbandchoices.co.uk/business</w:t>
        </w:r>
      </w:hyperlink>
      <w:r w:rsidRPr="00934EB9">
        <w:rPr>
          <w:rFonts w:ascii="Arial" w:eastAsia="Arial" w:hAnsi="Arial" w:cs="Arial"/>
          <w:sz w:val="24"/>
          <w:szCs w:val="24"/>
          <w:lang w:val="en-US"/>
        </w:rPr>
        <w:t xml:space="preserve"> </w:t>
      </w:r>
    </w:p>
    <w:p w14:paraId="6A98DA5D" w14:textId="35290E5B" w:rsidR="075BEEDE" w:rsidRPr="00934EB9" w:rsidRDefault="075BEEDE" w:rsidP="00934EB9">
      <w:pPr>
        <w:spacing w:line="360" w:lineRule="auto"/>
        <w:ind w:left="360"/>
        <w:jc w:val="both"/>
        <w:rPr>
          <w:rFonts w:ascii="Arial" w:eastAsia="Arial" w:hAnsi="Arial" w:cs="Arial"/>
          <w:sz w:val="24"/>
          <w:szCs w:val="24"/>
          <w:lang w:val="en-US"/>
        </w:rPr>
      </w:pPr>
    </w:p>
    <w:p w14:paraId="085EDC23" w14:textId="7CEBF016" w:rsidR="075BEEDE" w:rsidRPr="00934EB9" w:rsidRDefault="275B471A"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lang w:val="en-US"/>
        </w:rPr>
        <w:t xml:space="preserve">Bull, H. (2023) ‘15 Best Coffee Shops and Cafes in Bath’, </w:t>
      </w:r>
      <w:r w:rsidRPr="00934EB9">
        <w:rPr>
          <w:rFonts w:ascii="Arial" w:eastAsia="Arial" w:hAnsi="Arial" w:cs="Arial"/>
          <w:i/>
          <w:iCs/>
          <w:color w:val="000000" w:themeColor="text1"/>
          <w:sz w:val="24"/>
          <w:szCs w:val="24"/>
          <w:lang w:val="en-US"/>
        </w:rPr>
        <w:t xml:space="preserve">Goats on the Road </w:t>
      </w:r>
      <w:r w:rsidRPr="00934EB9">
        <w:rPr>
          <w:rFonts w:ascii="Arial" w:eastAsia="Arial" w:hAnsi="Arial" w:cs="Arial"/>
          <w:color w:val="000000" w:themeColor="text1"/>
          <w:sz w:val="24"/>
          <w:szCs w:val="24"/>
          <w:lang w:val="en-US"/>
        </w:rPr>
        <w:t>[blog]. 30</w:t>
      </w:r>
      <w:r w:rsidRPr="00934EB9">
        <w:rPr>
          <w:rFonts w:ascii="Arial" w:eastAsia="Arial" w:hAnsi="Arial" w:cs="Arial"/>
          <w:color w:val="000000" w:themeColor="text1"/>
          <w:sz w:val="24"/>
          <w:szCs w:val="24"/>
          <w:vertAlign w:val="superscript"/>
          <w:lang w:val="en-US"/>
        </w:rPr>
        <w:t>th</w:t>
      </w:r>
      <w:r w:rsidRPr="00934EB9">
        <w:rPr>
          <w:rFonts w:ascii="Arial" w:eastAsia="Arial" w:hAnsi="Arial" w:cs="Arial"/>
          <w:color w:val="000000" w:themeColor="text1"/>
          <w:sz w:val="24"/>
          <w:szCs w:val="24"/>
          <w:lang w:val="en-US"/>
        </w:rPr>
        <w:t xml:space="preserve"> September. Available at: </w:t>
      </w:r>
      <w:hyperlink r:id="rId55">
        <w:r w:rsidRPr="00934EB9">
          <w:rPr>
            <w:rStyle w:val="Hyperlink"/>
            <w:rFonts w:ascii="Arial" w:eastAsia="Arial" w:hAnsi="Arial" w:cs="Arial"/>
            <w:sz w:val="24"/>
            <w:szCs w:val="24"/>
            <w:lang w:val="en-US"/>
          </w:rPr>
          <w:t>https://www.goatsontheroad.com/bath-cafes/</w:t>
        </w:r>
      </w:hyperlink>
      <w:r w:rsidRPr="00934EB9">
        <w:rPr>
          <w:rFonts w:ascii="Arial" w:eastAsia="Arial" w:hAnsi="Arial" w:cs="Arial"/>
          <w:color w:val="000000" w:themeColor="text1"/>
          <w:sz w:val="24"/>
          <w:szCs w:val="24"/>
          <w:lang w:val="en-US"/>
        </w:rPr>
        <w:t xml:space="preserve"> (accessed: 21</w:t>
      </w:r>
      <w:r w:rsidRPr="00934EB9">
        <w:rPr>
          <w:rFonts w:ascii="Arial" w:eastAsia="Arial" w:hAnsi="Arial" w:cs="Arial"/>
          <w:color w:val="000000" w:themeColor="text1"/>
          <w:sz w:val="24"/>
          <w:szCs w:val="24"/>
          <w:vertAlign w:val="superscript"/>
          <w:lang w:val="en-US"/>
        </w:rPr>
        <w:t>st</w:t>
      </w:r>
      <w:r w:rsidRPr="00934EB9">
        <w:rPr>
          <w:rFonts w:ascii="Arial" w:eastAsia="Arial" w:hAnsi="Arial" w:cs="Arial"/>
          <w:color w:val="000000" w:themeColor="text1"/>
          <w:sz w:val="24"/>
          <w:szCs w:val="24"/>
          <w:lang w:val="en-US"/>
        </w:rPr>
        <w:t xml:space="preserve"> May 2024).</w:t>
      </w:r>
    </w:p>
    <w:p w14:paraId="373A5F7F" w14:textId="46BD1AF2" w:rsidR="075BEEDE" w:rsidRPr="00934EB9" w:rsidRDefault="075BEEDE" w:rsidP="00934EB9">
      <w:pPr>
        <w:spacing w:line="360" w:lineRule="auto"/>
        <w:jc w:val="both"/>
        <w:rPr>
          <w:rFonts w:ascii="Arial" w:eastAsia="Arial" w:hAnsi="Arial" w:cs="Arial"/>
          <w:color w:val="000000" w:themeColor="text1"/>
          <w:sz w:val="24"/>
          <w:szCs w:val="24"/>
          <w:lang w:val="en-US"/>
        </w:rPr>
      </w:pPr>
    </w:p>
    <w:p w14:paraId="19C4AECE" w14:textId="54E11041" w:rsidR="075BEEDE" w:rsidRPr="00934EB9" w:rsidRDefault="7EC96DDB"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rPr>
        <w:t>Bull, H. (2023). </w:t>
      </w:r>
      <w:r w:rsidRPr="00934EB9">
        <w:rPr>
          <w:rFonts w:ascii="Arial" w:eastAsia="Arial" w:hAnsi="Arial" w:cs="Arial"/>
          <w:i/>
          <w:iCs/>
          <w:color w:val="000000" w:themeColor="text1"/>
          <w:sz w:val="24"/>
          <w:szCs w:val="24"/>
        </w:rPr>
        <w:t>15 Best Coffee Shops and Cafes in Bath</w:t>
      </w:r>
      <w:r w:rsidRPr="00934EB9">
        <w:rPr>
          <w:rFonts w:ascii="Arial" w:eastAsia="Arial" w:hAnsi="Arial" w:cs="Arial"/>
          <w:color w:val="000000" w:themeColor="text1"/>
          <w:sz w:val="24"/>
          <w:szCs w:val="24"/>
        </w:rPr>
        <w:t xml:space="preserve">. [online] Goats </w:t>
      </w:r>
      <w:proofErr w:type="gramStart"/>
      <w:r w:rsidRPr="00934EB9">
        <w:rPr>
          <w:rFonts w:ascii="Arial" w:eastAsia="Arial" w:hAnsi="Arial" w:cs="Arial"/>
          <w:color w:val="000000" w:themeColor="text1"/>
          <w:sz w:val="24"/>
          <w:szCs w:val="24"/>
        </w:rPr>
        <w:t>On</w:t>
      </w:r>
      <w:proofErr w:type="gramEnd"/>
      <w:r w:rsidRPr="00934EB9">
        <w:rPr>
          <w:rFonts w:ascii="Arial" w:eastAsia="Arial" w:hAnsi="Arial" w:cs="Arial"/>
          <w:color w:val="000000" w:themeColor="text1"/>
          <w:sz w:val="24"/>
          <w:szCs w:val="24"/>
        </w:rPr>
        <w:t xml:space="preserve"> The Road. Available at: https://www.goatsontheroad.com/bath-cafes [Accessed 1 Jun. 2024].</w:t>
      </w:r>
    </w:p>
    <w:p w14:paraId="36B581F6" w14:textId="3E7484D1" w:rsidR="075BEEDE" w:rsidRPr="00934EB9" w:rsidRDefault="075BEEDE" w:rsidP="00934EB9">
      <w:pPr>
        <w:spacing w:line="360" w:lineRule="auto"/>
        <w:jc w:val="both"/>
        <w:rPr>
          <w:rFonts w:ascii="Arial" w:eastAsia="Arial" w:hAnsi="Arial" w:cs="Arial"/>
          <w:color w:val="000000" w:themeColor="text1"/>
          <w:sz w:val="24"/>
          <w:szCs w:val="24"/>
          <w:lang w:val="en-US"/>
        </w:rPr>
      </w:pPr>
    </w:p>
    <w:p w14:paraId="4C100C5E" w14:textId="0D687DDC" w:rsidR="075BEEDE" w:rsidRPr="00934EB9" w:rsidRDefault="469C859F"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rPr>
        <w:t xml:space="preserve">Burns, P. (2022) Entrepreneurship and Small Business, 5th Ed., </w:t>
      </w:r>
      <w:r w:rsidRPr="00934EB9">
        <w:rPr>
          <w:rFonts w:ascii="Arial" w:eastAsia="Arial" w:hAnsi="Arial" w:cs="Arial"/>
          <w:i/>
          <w:iCs/>
          <w:color w:val="000000" w:themeColor="text1"/>
          <w:sz w:val="24"/>
          <w:szCs w:val="24"/>
        </w:rPr>
        <w:t>Palgrave Macmillan: Basingstoke</w:t>
      </w:r>
    </w:p>
    <w:p w14:paraId="5D3431CE" w14:textId="58B4215F"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18A390A7" w14:textId="33C7BE28"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Business Banking Fees. (2023). Available at: </w:t>
      </w:r>
      <w:hyperlink r:id="rId56">
        <w:r w:rsidRPr="00934EB9">
          <w:rPr>
            <w:rStyle w:val="Hyperlink"/>
            <w:rFonts w:ascii="Arial" w:eastAsia="Arial" w:hAnsi="Arial" w:cs="Arial"/>
            <w:sz w:val="24"/>
            <w:szCs w:val="24"/>
          </w:rPr>
          <w:t>https://www.bankrate.com/banking/checking/best-business-checking-accounts/</w:t>
        </w:r>
      </w:hyperlink>
      <w:r w:rsidRPr="00934EB9">
        <w:rPr>
          <w:rFonts w:ascii="Arial" w:eastAsia="Arial" w:hAnsi="Arial" w:cs="Arial"/>
          <w:sz w:val="24"/>
          <w:szCs w:val="24"/>
          <w:lang w:val="en-US"/>
        </w:rPr>
        <w:t xml:space="preserve"> </w:t>
      </w:r>
    </w:p>
    <w:p w14:paraId="4AC2C5EE" w14:textId="71CFC6CF"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7F007BE2" w14:textId="68B2B30E"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Business Loan Options and Criteria. (2023). Available at: </w:t>
      </w:r>
      <w:hyperlink r:id="rId57">
        <w:r w:rsidRPr="00934EB9">
          <w:rPr>
            <w:rStyle w:val="Hyperlink"/>
            <w:rFonts w:ascii="Arial" w:eastAsia="Arial" w:hAnsi="Arial" w:cs="Arial"/>
            <w:sz w:val="24"/>
            <w:szCs w:val="24"/>
          </w:rPr>
          <w:t>https://www.nerdwallet.com/small-business-loans</w:t>
        </w:r>
      </w:hyperlink>
      <w:r w:rsidRPr="00934EB9">
        <w:rPr>
          <w:rFonts w:ascii="Arial" w:eastAsia="Arial" w:hAnsi="Arial" w:cs="Arial"/>
          <w:sz w:val="24"/>
          <w:szCs w:val="24"/>
          <w:lang w:val="en-US"/>
        </w:rPr>
        <w:t xml:space="preserve"> </w:t>
      </w:r>
    </w:p>
    <w:p w14:paraId="2D8F6164" w14:textId="64453FBE" w:rsidR="075BEEDE" w:rsidRPr="00934EB9" w:rsidRDefault="075BEEDE" w:rsidP="00934EB9">
      <w:pPr>
        <w:spacing w:line="360" w:lineRule="auto"/>
        <w:jc w:val="both"/>
        <w:rPr>
          <w:rFonts w:ascii="Arial" w:eastAsia="Arial" w:hAnsi="Arial" w:cs="Arial"/>
          <w:sz w:val="24"/>
          <w:szCs w:val="24"/>
          <w:lang w:val="en-US"/>
        </w:rPr>
      </w:pPr>
    </w:p>
    <w:p w14:paraId="259E71DB" w14:textId="13EB0D47"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Business Mentoring Programs. (2023). Available at: </w:t>
      </w:r>
      <w:hyperlink r:id="rId58">
        <w:r w:rsidRPr="00934EB9">
          <w:rPr>
            <w:rStyle w:val="Hyperlink"/>
            <w:rFonts w:ascii="Arial" w:eastAsia="Arial" w:hAnsi="Arial" w:cs="Arial"/>
            <w:sz w:val="24"/>
            <w:szCs w:val="24"/>
          </w:rPr>
          <w:t>https://www.score.org/find-mentor</w:t>
        </w:r>
      </w:hyperlink>
      <w:r w:rsidRPr="00934EB9">
        <w:rPr>
          <w:rFonts w:ascii="Arial" w:eastAsia="Arial" w:hAnsi="Arial" w:cs="Arial"/>
          <w:sz w:val="24"/>
          <w:szCs w:val="24"/>
          <w:lang w:val="en-US"/>
        </w:rPr>
        <w:t xml:space="preserve"> </w:t>
      </w:r>
    </w:p>
    <w:p w14:paraId="654DA85F" w14:textId="79CD43C3" w:rsidR="075BEEDE" w:rsidRPr="00934EB9" w:rsidRDefault="075BEEDE" w:rsidP="00934EB9">
      <w:pPr>
        <w:spacing w:line="360" w:lineRule="auto"/>
        <w:ind w:left="360"/>
        <w:jc w:val="both"/>
        <w:rPr>
          <w:rFonts w:ascii="Arial" w:eastAsia="Arial" w:hAnsi="Arial" w:cs="Arial"/>
          <w:sz w:val="24"/>
          <w:szCs w:val="24"/>
        </w:rPr>
      </w:pPr>
    </w:p>
    <w:p w14:paraId="4D22FAFC" w14:textId="7E0EC555"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Business Travel Costs. (2023). Available athttps://www.business.com/articles/employee-expense-reimbursements/</w:t>
      </w:r>
      <w:r w:rsidRPr="00934EB9">
        <w:rPr>
          <w:rFonts w:ascii="Arial" w:eastAsia="Arial" w:hAnsi="Arial" w:cs="Arial"/>
          <w:sz w:val="24"/>
          <w:szCs w:val="24"/>
          <w:lang w:val="en-US"/>
        </w:rPr>
        <w:t xml:space="preserve"> </w:t>
      </w:r>
    </w:p>
    <w:p w14:paraId="4C904582" w14:textId="5E57A3C6" w:rsidR="075BEEDE" w:rsidRPr="00934EB9" w:rsidRDefault="075BEEDE" w:rsidP="00934EB9">
      <w:pPr>
        <w:spacing w:line="360" w:lineRule="auto"/>
        <w:ind w:left="360"/>
        <w:jc w:val="both"/>
        <w:rPr>
          <w:rFonts w:ascii="Arial" w:eastAsia="Arial" w:hAnsi="Arial" w:cs="Arial"/>
          <w:sz w:val="24"/>
          <w:szCs w:val="24"/>
        </w:rPr>
      </w:pPr>
    </w:p>
    <w:p w14:paraId="257AEEB2" w14:textId="66C35C06"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Café and Library Stock Suppliers. (2023). Available at: </w:t>
      </w:r>
      <w:hyperlink r:id="rId59">
        <w:r w:rsidRPr="00934EB9">
          <w:rPr>
            <w:rStyle w:val="Hyperlink"/>
            <w:rFonts w:ascii="Arial" w:eastAsia="Arial" w:hAnsi="Arial" w:cs="Arial"/>
            <w:sz w:val="24"/>
            <w:szCs w:val="24"/>
          </w:rPr>
          <w:t>https://www.cafesolutions.com.au</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10C2B55F" w14:textId="093408BE" w:rsidR="075BEEDE" w:rsidRPr="00934EB9" w:rsidRDefault="188506A9" w:rsidP="00934EB9">
      <w:pPr>
        <w:spacing w:line="360" w:lineRule="auto"/>
        <w:ind w:left="360"/>
        <w:jc w:val="both"/>
        <w:rPr>
          <w:rFonts w:ascii="Arial" w:eastAsia="Arial" w:hAnsi="Arial" w:cs="Arial"/>
          <w:sz w:val="24"/>
          <w:szCs w:val="24"/>
          <w:lang w:val="en-US"/>
        </w:rPr>
      </w:pPr>
      <w:r w:rsidRPr="00934EB9">
        <w:rPr>
          <w:rFonts w:ascii="Arial" w:eastAsia="Arial" w:hAnsi="Arial" w:cs="Arial"/>
          <w:sz w:val="24"/>
          <w:szCs w:val="24"/>
          <w:lang w:val="en-US"/>
        </w:rPr>
        <w:t xml:space="preserve"> </w:t>
      </w:r>
    </w:p>
    <w:p w14:paraId="17FA3BA0" w14:textId="69217494" w:rsidR="075BEEDE" w:rsidRPr="00934EB9" w:rsidRDefault="075BEEDE" w:rsidP="00934EB9">
      <w:pPr>
        <w:spacing w:line="360" w:lineRule="auto"/>
        <w:ind w:left="360"/>
        <w:jc w:val="both"/>
        <w:rPr>
          <w:rFonts w:ascii="Arial" w:eastAsia="Arial" w:hAnsi="Arial" w:cs="Arial"/>
          <w:sz w:val="24"/>
          <w:szCs w:val="24"/>
        </w:rPr>
      </w:pPr>
    </w:p>
    <w:p w14:paraId="5F0C44BC" w14:textId="0A7C7056"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Café Equipment Pricing Guide. (2023). Available at: </w:t>
      </w:r>
      <w:hyperlink r:id="rId60">
        <w:r w:rsidRPr="00934EB9">
          <w:rPr>
            <w:rStyle w:val="Hyperlink"/>
            <w:rFonts w:ascii="Arial" w:eastAsia="Arial" w:hAnsi="Arial" w:cs="Arial"/>
            <w:sz w:val="24"/>
            <w:szCs w:val="24"/>
          </w:rPr>
          <w:t>https://www.webstaurantstore.com/coffee-shop-supplies.html</w:t>
        </w:r>
      </w:hyperlink>
      <w:r w:rsidRPr="00934EB9">
        <w:rPr>
          <w:rFonts w:ascii="Arial" w:eastAsia="Arial" w:hAnsi="Arial" w:cs="Arial"/>
          <w:sz w:val="24"/>
          <w:szCs w:val="24"/>
          <w:lang w:val="en-US"/>
        </w:rPr>
        <w:t xml:space="preserve"> </w:t>
      </w:r>
    </w:p>
    <w:p w14:paraId="4DED9EB0" w14:textId="218A83EC" w:rsidR="075BEEDE" w:rsidRPr="00934EB9" w:rsidRDefault="075BEEDE" w:rsidP="00934EB9">
      <w:pPr>
        <w:spacing w:line="360" w:lineRule="auto"/>
        <w:jc w:val="both"/>
        <w:rPr>
          <w:rFonts w:ascii="Arial" w:eastAsia="Arial" w:hAnsi="Arial" w:cs="Arial"/>
          <w:sz w:val="24"/>
          <w:szCs w:val="24"/>
          <w:lang w:val="en-US"/>
        </w:rPr>
      </w:pPr>
    </w:p>
    <w:p w14:paraId="3F6A4D9D" w14:textId="75D329E6" w:rsidR="075BEEDE" w:rsidRPr="00934EB9" w:rsidRDefault="4824722C"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rPr>
        <w:t xml:space="preserve">Chaffey, D. and Smith, P.R., (2022). </w:t>
      </w:r>
      <w:r w:rsidRPr="00934EB9">
        <w:rPr>
          <w:rFonts w:ascii="Arial" w:eastAsia="Arial" w:hAnsi="Arial" w:cs="Arial"/>
          <w:i/>
          <w:iCs/>
          <w:color w:val="000000" w:themeColor="text1"/>
          <w:sz w:val="24"/>
          <w:szCs w:val="24"/>
        </w:rPr>
        <w:t>Digital marketing excellence: planning, optimizing and integrating online marketing</w:t>
      </w:r>
      <w:r w:rsidRPr="00934EB9">
        <w:rPr>
          <w:rFonts w:ascii="Arial" w:eastAsia="Arial" w:hAnsi="Arial" w:cs="Arial"/>
          <w:color w:val="000000" w:themeColor="text1"/>
          <w:sz w:val="24"/>
          <w:szCs w:val="24"/>
        </w:rPr>
        <w:t>. Routledge.</w:t>
      </w:r>
    </w:p>
    <w:p w14:paraId="6D3BF177" w14:textId="68DD0223" w:rsidR="075BEEDE" w:rsidRPr="00934EB9" w:rsidRDefault="188506A9" w:rsidP="00934EB9">
      <w:pPr>
        <w:spacing w:line="360" w:lineRule="auto"/>
        <w:ind w:left="360"/>
        <w:jc w:val="both"/>
        <w:rPr>
          <w:rFonts w:ascii="Arial" w:eastAsia="Arial" w:hAnsi="Arial" w:cs="Arial"/>
          <w:sz w:val="24"/>
          <w:szCs w:val="24"/>
          <w:lang w:val="en-US"/>
        </w:rPr>
      </w:pPr>
      <w:r w:rsidRPr="00934EB9">
        <w:rPr>
          <w:rFonts w:ascii="Arial" w:eastAsia="Arial" w:hAnsi="Arial" w:cs="Arial"/>
          <w:sz w:val="24"/>
          <w:szCs w:val="24"/>
          <w:lang w:val="en-US"/>
        </w:rPr>
        <w:t xml:space="preserve"> </w:t>
      </w:r>
    </w:p>
    <w:p w14:paraId="70C5465E" w14:textId="39BC66C7"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lastRenderedPageBreak/>
        <w:t xml:space="preserve">Commercial Real Estate Market Research. (2023). Available at: </w:t>
      </w:r>
      <w:hyperlink r:id="rId61">
        <w:r w:rsidRPr="00934EB9">
          <w:rPr>
            <w:rStyle w:val="Hyperlink"/>
            <w:rFonts w:ascii="Arial" w:eastAsia="Arial" w:hAnsi="Arial" w:cs="Arial"/>
            <w:sz w:val="24"/>
            <w:szCs w:val="24"/>
          </w:rPr>
          <w:t>https://www.cbre.com/research</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78D4F65B" w14:textId="4735C28C"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765C0246" w14:textId="13A8EF4C"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Crowdfunding Campaign Best Practices. (2023). Available at: </w:t>
      </w:r>
      <w:hyperlink r:id="rId62">
        <w:r w:rsidRPr="00934EB9">
          <w:rPr>
            <w:rStyle w:val="Hyperlink"/>
            <w:rFonts w:ascii="Arial" w:eastAsia="Arial" w:hAnsi="Arial" w:cs="Arial"/>
            <w:sz w:val="24"/>
            <w:szCs w:val="24"/>
          </w:rPr>
          <w:t>https://www.kickstarter.com/help/handbook/funding?ref=handbook_index</w:t>
        </w:r>
      </w:hyperlink>
      <w:r w:rsidRPr="00934EB9">
        <w:rPr>
          <w:rFonts w:ascii="Arial" w:eastAsia="Arial" w:hAnsi="Arial" w:cs="Arial"/>
          <w:sz w:val="24"/>
          <w:szCs w:val="24"/>
          <w:lang w:val="en-US"/>
        </w:rPr>
        <w:t xml:space="preserve"> </w:t>
      </w:r>
    </w:p>
    <w:p w14:paraId="6BE8FD90" w14:textId="0C757AC1" w:rsidR="075BEEDE" w:rsidRPr="00934EB9" w:rsidRDefault="075BEEDE" w:rsidP="00934EB9">
      <w:pPr>
        <w:spacing w:line="360" w:lineRule="auto"/>
        <w:ind w:left="360"/>
        <w:jc w:val="both"/>
        <w:rPr>
          <w:rFonts w:ascii="Arial" w:eastAsia="Arial" w:hAnsi="Arial" w:cs="Arial"/>
          <w:sz w:val="24"/>
          <w:szCs w:val="24"/>
          <w:lang w:val="en-US"/>
        </w:rPr>
      </w:pPr>
    </w:p>
    <w:p w14:paraId="2B3D06AB" w14:textId="0B37C9AE" w:rsidR="075BEEDE" w:rsidRPr="00934EB9" w:rsidRDefault="4124E9F1" w:rsidP="00934EB9">
      <w:pPr>
        <w:spacing w:line="360" w:lineRule="auto"/>
        <w:jc w:val="both"/>
        <w:rPr>
          <w:rFonts w:ascii="Arial" w:eastAsia="Arial" w:hAnsi="Arial" w:cs="Arial"/>
          <w:sz w:val="24"/>
          <w:szCs w:val="24"/>
        </w:rPr>
      </w:pPr>
      <w:r w:rsidRPr="1B830A0A">
        <w:rPr>
          <w:rFonts w:ascii="Arial" w:eastAsia="Arial" w:hAnsi="Arial" w:cs="Arial"/>
          <w:color w:val="000000" w:themeColor="text1"/>
          <w:sz w:val="24"/>
          <w:szCs w:val="24"/>
        </w:rPr>
        <w:t>Darragh, R. (2024) ‘The best POS systems for small businesses in 2024</w:t>
      </w:r>
      <w:proofErr w:type="gramStart"/>
      <w:r w:rsidRPr="1B830A0A">
        <w:rPr>
          <w:rFonts w:ascii="Arial" w:eastAsia="Arial" w:hAnsi="Arial" w:cs="Arial"/>
          <w:color w:val="000000" w:themeColor="text1"/>
          <w:sz w:val="24"/>
          <w:szCs w:val="24"/>
        </w:rPr>
        <w:t>’ ,</w:t>
      </w:r>
      <w:proofErr w:type="gramEnd"/>
      <w:r w:rsidRPr="1B830A0A">
        <w:rPr>
          <w:rFonts w:ascii="Arial" w:eastAsia="Arial" w:hAnsi="Arial" w:cs="Arial"/>
          <w:color w:val="000000" w:themeColor="text1"/>
          <w:sz w:val="24"/>
          <w:szCs w:val="24"/>
        </w:rPr>
        <w:t xml:space="preserve"> </w:t>
      </w:r>
      <w:r w:rsidRPr="1B830A0A">
        <w:rPr>
          <w:rFonts w:ascii="Arial" w:eastAsia="Arial" w:hAnsi="Arial" w:cs="Arial"/>
          <w:i/>
          <w:color w:val="000000" w:themeColor="text1"/>
          <w:sz w:val="24"/>
          <w:szCs w:val="24"/>
        </w:rPr>
        <w:t xml:space="preserve">Startups. </w:t>
      </w:r>
      <w:r w:rsidRPr="1B830A0A">
        <w:rPr>
          <w:rFonts w:ascii="Arial" w:eastAsia="Arial" w:hAnsi="Arial" w:cs="Arial"/>
          <w:color w:val="000000" w:themeColor="text1"/>
          <w:sz w:val="24"/>
          <w:szCs w:val="24"/>
        </w:rPr>
        <w:t>19</w:t>
      </w:r>
      <w:r w:rsidRPr="1B830A0A">
        <w:rPr>
          <w:rFonts w:ascii="Arial" w:eastAsia="Arial" w:hAnsi="Arial" w:cs="Arial"/>
          <w:color w:val="000000" w:themeColor="text1"/>
          <w:sz w:val="24"/>
          <w:szCs w:val="24"/>
          <w:vertAlign w:val="superscript"/>
        </w:rPr>
        <w:t>th</w:t>
      </w:r>
      <w:r w:rsidRPr="1B830A0A">
        <w:rPr>
          <w:rFonts w:ascii="Arial" w:eastAsia="Arial" w:hAnsi="Arial" w:cs="Arial"/>
          <w:color w:val="000000" w:themeColor="text1"/>
          <w:sz w:val="24"/>
          <w:szCs w:val="24"/>
        </w:rPr>
        <w:t xml:space="preserve"> January. Available at: </w:t>
      </w:r>
      <w:hyperlink r:id="rId63">
        <w:r w:rsidRPr="1B830A0A">
          <w:rPr>
            <w:rStyle w:val="Hyperlink"/>
            <w:rFonts w:ascii="Arial" w:eastAsia="Arial" w:hAnsi="Arial" w:cs="Arial"/>
            <w:sz w:val="24"/>
            <w:szCs w:val="24"/>
          </w:rPr>
          <w:t>https://startups.co.uk/payment-processing/small-businesses-pos-systems/</w:t>
        </w:r>
      </w:hyperlink>
      <w:r w:rsidRPr="1B830A0A">
        <w:rPr>
          <w:rFonts w:ascii="Arial" w:eastAsia="Arial" w:hAnsi="Arial" w:cs="Arial"/>
          <w:color w:val="000000" w:themeColor="text1"/>
          <w:sz w:val="24"/>
          <w:szCs w:val="24"/>
        </w:rPr>
        <w:t xml:space="preserve"> (accessed: 1</w:t>
      </w:r>
      <w:r w:rsidRPr="1B830A0A">
        <w:rPr>
          <w:rFonts w:ascii="Arial" w:eastAsia="Arial" w:hAnsi="Arial" w:cs="Arial"/>
          <w:color w:val="000000" w:themeColor="text1"/>
          <w:sz w:val="24"/>
          <w:szCs w:val="24"/>
          <w:vertAlign w:val="superscript"/>
        </w:rPr>
        <w:t>st</w:t>
      </w:r>
      <w:r w:rsidRPr="1B830A0A">
        <w:rPr>
          <w:rFonts w:ascii="Arial" w:eastAsia="Arial" w:hAnsi="Arial" w:cs="Arial"/>
          <w:color w:val="000000" w:themeColor="text1"/>
          <w:sz w:val="24"/>
          <w:szCs w:val="24"/>
        </w:rPr>
        <w:t xml:space="preserve"> June 2024). </w:t>
      </w:r>
      <w:r w:rsidRPr="1B830A0A">
        <w:rPr>
          <w:rFonts w:ascii="Arial" w:eastAsia="Arial" w:hAnsi="Arial" w:cs="Arial"/>
          <w:sz w:val="24"/>
          <w:szCs w:val="24"/>
        </w:rPr>
        <w:t xml:space="preserve"> </w:t>
      </w:r>
    </w:p>
    <w:p w14:paraId="70E36533" w14:textId="016C3DE3"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60BACE86" w14:textId="00664915" w:rsidR="075BEEDE" w:rsidRPr="00934EB9" w:rsidRDefault="188506A9" w:rsidP="00934EB9">
      <w:pPr>
        <w:spacing w:line="360" w:lineRule="auto"/>
        <w:jc w:val="both"/>
        <w:rPr>
          <w:rFonts w:ascii="Arial" w:eastAsia="Arial" w:hAnsi="Arial" w:cs="Arial"/>
          <w:sz w:val="24"/>
          <w:szCs w:val="24"/>
        </w:rPr>
      </w:pPr>
      <w:r w:rsidRPr="00934EB9">
        <w:rPr>
          <w:rFonts w:ascii="Arial" w:eastAsia="Arial" w:hAnsi="Arial" w:cs="Arial"/>
          <w:sz w:val="24"/>
          <w:szCs w:val="24"/>
        </w:rPr>
        <w:t xml:space="preserve">Deng, Q., Allard, B., Lo, P., Chiu, D.K.W., See-To, E., &amp; Bao, A. (2019). The role of the library café as a learning space: A comparative analysis of three universities. </w:t>
      </w:r>
      <w:r w:rsidRPr="00934EB9">
        <w:rPr>
          <w:rFonts w:ascii="Arial" w:eastAsia="Arial" w:hAnsi="Arial" w:cs="Arial"/>
          <w:i/>
          <w:iCs/>
          <w:sz w:val="24"/>
          <w:szCs w:val="24"/>
        </w:rPr>
        <w:t>Journal of Librarianship and Information Science</w:t>
      </w:r>
      <w:r w:rsidRPr="00934EB9">
        <w:rPr>
          <w:rFonts w:ascii="Arial" w:eastAsia="Arial" w:hAnsi="Arial" w:cs="Arial"/>
          <w:sz w:val="24"/>
          <w:szCs w:val="24"/>
        </w:rPr>
        <w:t xml:space="preserve">, 51(4), 823-842. (Available at: </w:t>
      </w:r>
      <w:hyperlink r:id="rId64">
        <w:r w:rsidRPr="00934EB9">
          <w:rPr>
            <w:rStyle w:val="Hyperlink"/>
            <w:rFonts w:ascii="Arial" w:eastAsia="Arial" w:hAnsi="Arial" w:cs="Arial"/>
            <w:sz w:val="24"/>
            <w:szCs w:val="24"/>
          </w:rPr>
          <w:t>https://journals.sagepub.com/doi/epub/10.1177/0961000617742469</w:t>
        </w:r>
      </w:hyperlink>
      <w:r w:rsidRPr="00934EB9">
        <w:rPr>
          <w:rFonts w:ascii="Arial" w:eastAsia="Arial" w:hAnsi="Arial" w:cs="Arial"/>
          <w:sz w:val="24"/>
          <w:szCs w:val="24"/>
        </w:rPr>
        <w:t xml:space="preserve">) </w:t>
      </w:r>
    </w:p>
    <w:p w14:paraId="75F078A5" w14:textId="4EAE82B3"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1A71C9F9" w14:textId="688E6A71" w:rsidR="075BEEDE" w:rsidRPr="00934EB9" w:rsidRDefault="188506A9" w:rsidP="00934EB9">
      <w:pPr>
        <w:spacing w:line="360" w:lineRule="auto"/>
        <w:jc w:val="both"/>
        <w:rPr>
          <w:rFonts w:ascii="Arial" w:eastAsia="Arial" w:hAnsi="Arial" w:cs="Arial"/>
          <w:color w:val="FF0000"/>
          <w:sz w:val="24"/>
          <w:szCs w:val="24"/>
        </w:rPr>
      </w:pPr>
      <w:proofErr w:type="spellStart"/>
      <w:r w:rsidRPr="00934EB9">
        <w:rPr>
          <w:rFonts w:ascii="Arial" w:eastAsia="Arial" w:hAnsi="Arial" w:cs="Arial"/>
          <w:sz w:val="24"/>
          <w:szCs w:val="24"/>
        </w:rPr>
        <w:t>Erwinsyah</w:t>
      </w:r>
      <w:proofErr w:type="spellEnd"/>
      <w:r w:rsidRPr="00934EB9">
        <w:rPr>
          <w:rFonts w:ascii="Arial" w:eastAsia="Arial" w:hAnsi="Arial" w:cs="Arial"/>
          <w:sz w:val="24"/>
          <w:szCs w:val="24"/>
        </w:rPr>
        <w:t xml:space="preserve">, E., &amp; Abni, D.R. (2020). </w:t>
      </w:r>
      <w:proofErr w:type="spellStart"/>
      <w:r w:rsidRPr="00934EB9">
        <w:rPr>
          <w:rFonts w:ascii="Arial" w:eastAsia="Arial" w:hAnsi="Arial" w:cs="Arial"/>
          <w:sz w:val="24"/>
          <w:szCs w:val="24"/>
        </w:rPr>
        <w:t>Analisis</w:t>
      </w:r>
      <w:proofErr w:type="spellEnd"/>
      <w:r w:rsidRPr="00934EB9">
        <w:rPr>
          <w:rFonts w:ascii="Arial" w:eastAsia="Arial" w:hAnsi="Arial" w:cs="Arial"/>
          <w:sz w:val="24"/>
          <w:szCs w:val="24"/>
        </w:rPr>
        <w:t xml:space="preserve"> Strategi </w:t>
      </w:r>
      <w:proofErr w:type="spellStart"/>
      <w:r w:rsidRPr="00934EB9">
        <w:rPr>
          <w:rFonts w:ascii="Arial" w:eastAsia="Arial" w:hAnsi="Arial" w:cs="Arial"/>
          <w:sz w:val="24"/>
          <w:szCs w:val="24"/>
        </w:rPr>
        <w:t>Pemasaran</w:t>
      </w:r>
      <w:proofErr w:type="spellEnd"/>
      <w:r w:rsidRPr="00934EB9">
        <w:rPr>
          <w:rFonts w:ascii="Arial" w:eastAsia="Arial" w:hAnsi="Arial" w:cs="Arial"/>
          <w:sz w:val="24"/>
          <w:szCs w:val="24"/>
        </w:rPr>
        <w:t xml:space="preserve"> Pada </w:t>
      </w:r>
      <w:proofErr w:type="gramStart"/>
      <w:r w:rsidRPr="00934EB9">
        <w:rPr>
          <w:rFonts w:ascii="Arial" w:eastAsia="Arial" w:hAnsi="Arial" w:cs="Arial"/>
          <w:sz w:val="24"/>
          <w:szCs w:val="24"/>
        </w:rPr>
        <w:t>The</w:t>
      </w:r>
      <w:proofErr w:type="gramEnd"/>
      <w:r w:rsidRPr="00934EB9">
        <w:rPr>
          <w:rFonts w:ascii="Arial" w:eastAsia="Arial" w:hAnsi="Arial" w:cs="Arial"/>
          <w:sz w:val="24"/>
          <w:szCs w:val="24"/>
        </w:rPr>
        <w:t xml:space="preserve"> </w:t>
      </w:r>
      <w:proofErr w:type="spellStart"/>
      <w:r w:rsidRPr="00934EB9">
        <w:rPr>
          <w:rFonts w:ascii="Arial" w:eastAsia="Arial" w:hAnsi="Arial" w:cs="Arial"/>
          <w:sz w:val="24"/>
          <w:szCs w:val="24"/>
        </w:rPr>
        <w:t>Logoh</w:t>
      </w:r>
      <w:proofErr w:type="spellEnd"/>
      <w:r w:rsidRPr="00934EB9">
        <w:rPr>
          <w:rFonts w:ascii="Arial" w:eastAsia="Arial" w:hAnsi="Arial" w:cs="Arial"/>
          <w:sz w:val="24"/>
          <w:szCs w:val="24"/>
        </w:rPr>
        <w:t xml:space="preserve"> Smoothies Cafe Di </w:t>
      </w:r>
      <w:proofErr w:type="spellStart"/>
      <w:r w:rsidRPr="00934EB9">
        <w:rPr>
          <w:rFonts w:ascii="Arial" w:eastAsia="Arial" w:hAnsi="Arial" w:cs="Arial"/>
          <w:sz w:val="24"/>
          <w:szCs w:val="24"/>
        </w:rPr>
        <w:t>Tenggarong</w:t>
      </w:r>
      <w:proofErr w:type="spellEnd"/>
      <w:r w:rsidRPr="00934EB9">
        <w:rPr>
          <w:rFonts w:ascii="Arial" w:eastAsia="Arial" w:hAnsi="Arial" w:cs="Arial"/>
          <w:sz w:val="24"/>
          <w:szCs w:val="24"/>
        </w:rPr>
        <w:t xml:space="preserve">. </w:t>
      </w:r>
      <w:proofErr w:type="spellStart"/>
      <w:r w:rsidRPr="00934EB9">
        <w:rPr>
          <w:rFonts w:ascii="Arial" w:eastAsia="Arial" w:hAnsi="Arial" w:cs="Arial"/>
          <w:i/>
          <w:iCs/>
          <w:sz w:val="24"/>
          <w:szCs w:val="24"/>
        </w:rPr>
        <w:t>Jurnal</w:t>
      </w:r>
      <w:proofErr w:type="spellEnd"/>
      <w:r w:rsidRPr="00934EB9">
        <w:rPr>
          <w:rFonts w:ascii="Arial" w:eastAsia="Arial" w:hAnsi="Arial" w:cs="Arial"/>
          <w:i/>
          <w:iCs/>
          <w:sz w:val="24"/>
          <w:szCs w:val="24"/>
        </w:rPr>
        <w:t xml:space="preserve"> Ekonomi &amp; </w:t>
      </w:r>
      <w:proofErr w:type="spellStart"/>
      <w:r w:rsidRPr="00934EB9">
        <w:rPr>
          <w:rFonts w:ascii="Arial" w:eastAsia="Arial" w:hAnsi="Arial" w:cs="Arial"/>
          <w:i/>
          <w:iCs/>
          <w:sz w:val="24"/>
          <w:szCs w:val="24"/>
        </w:rPr>
        <w:t>Manajemen</w:t>
      </w:r>
      <w:proofErr w:type="spellEnd"/>
      <w:r w:rsidRPr="00934EB9">
        <w:rPr>
          <w:rFonts w:ascii="Arial" w:eastAsia="Arial" w:hAnsi="Arial" w:cs="Arial"/>
          <w:i/>
          <w:iCs/>
          <w:sz w:val="24"/>
          <w:szCs w:val="24"/>
        </w:rPr>
        <w:t xml:space="preserve"> Indonesia</w:t>
      </w:r>
      <w:r w:rsidRPr="00934EB9">
        <w:rPr>
          <w:rFonts w:ascii="Arial" w:eastAsia="Arial" w:hAnsi="Arial" w:cs="Arial"/>
          <w:sz w:val="24"/>
          <w:szCs w:val="24"/>
        </w:rPr>
        <w:t xml:space="preserve">. (Available at: </w:t>
      </w:r>
      <w:hyperlink r:id="rId65">
        <w:r w:rsidRPr="00934EB9">
          <w:rPr>
            <w:rStyle w:val="Hyperlink"/>
            <w:rFonts w:ascii="Arial" w:eastAsia="Arial" w:hAnsi="Arial" w:cs="Arial"/>
            <w:sz w:val="24"/>
            <w:szCs w:val="24"/>
          </w:rPr>
          <w:t>https://www.researchgate.net/publication/361069540_Analisis_Strategi_Pemasaran_Pada_The_Logoh_Smoothies_Cafe_Di_Tenggarong)</w:t>
        </w:r>
      </w:hyperlink>
      <w:r w:rsidRPr="00934EB9">
        <w:rPr>
          <w:rFonts w:ascii="Arial" w:eastAsia="Arial" w:hAnsi="Arial" w:cs="Arial"/>
          <w:color w:val="FF0000"/>
          <w:sz w:val="24"/>
          <w:szCs w:val="24"/>
        </w:rPr>
        <w:t xml:space="preserve">  </w:t>
      </w:r>
    </w:p>
    <w:p w14:paraId="0E7457EF" w14:textId="014E6610"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2BF32BB0" w14:textId="201B0A35"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Event Hosting Revenue Estimates. (2023). Available at: </w:t>
      </w:r>
      <w:hyperlink r:id="rId66">
        <w:r w:rsidRPr="00934EB9">
          <w:rPr>
            <w:rStyle w:val="Hyperlink"/>
            <w:rFonts w:ascii="Arial" w:eastAsia="Arial" w:hAnsi="Arial" w:cs="Arial"/>
            <w:sz w:val="24"/>
            <w:szCs w:val="24"/>
          </w:rPr>
          <w:t>https://www.eventbrite.com/blog/event-budget-guide-ds00/</w:t>
        </w:r>
      </w:hyperlink>
      <w:r w:rsidRPr="00934EB9">
        <w:rPr>
          <w:rFonts w:ascii="Arial" w:eastAsia="Arial" w:hAnsi="Arial" w:cs="Arial"/>
          <w:sz w:val="24"/>
          <w:szCs w:val="24"/>
          <w:lang w:val="en-US"/>
        </w:rPr>
        <w:t xml:space="preserve"> </w:t>
      </w:r>
    </w:p>
    <w:p w14:paraId="2EDA0E95" w14:textId="1EE6D270"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5984FA5E" w14:textId="43D5BF6C"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Glassdoor. (2023) Manager salary estimates. Available at: </w:t>
      </w:r>
      <w:hyperlink r:id="rId67">
        <w:r w:rsidRPr="00934EB9">
          <w:rPr>
            <w:rStyle w:val="Hyperlink"/>
            <w:rFonts w:ascii="Arial" w:eastAsia="Arial" w:hAnsi="Arial" w:cs="Arial"/>
            <w:sz w:val="24"/>
            <w:szCs w:val="24"/>
          </w:rPr>
          <w:t>https://www.glassdoor.com/Salaries/manager-salary-SRCH_KO0,7.htm</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64433ACF" w14:textId="6420B805"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7F32D6F7" w14:textId="47DC2084"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GOV.UK. (n.d.) Company and partnership registration fees. Available at: </w:t>
      </w:r>
      <w:hyperlink r:id="rId68">
        <w:r w:rsidRPr="00934EB9">
          <w:rPr>
            <w:rStyle w:val="Hyperlink"/>
            <w:rFonts w:ascii="Arial" w:eastAsia="Arial" w:hAnsi="Arial" w:cs="Arial"/>
            <w:sz w:val="24"/>
            <w:szCs w:val="24"/>
          </w:rPr>
          <w:t>https://www.gov.uk/limited-company-formation/fees</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62DB67CB" w14:textId="3DBA958B"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05785655" w14:textId="5D23B19D" w:rsidR="075BEEDE" w:rsidRPr="00934EB9" w:rsidRDefault="188506A9" w:rsidP="00934EB9">
      <w:pPr>
        <w:spacing w:line="360" w:lineRule="auto"/>
        <w:jc w:val="both"/>
        <w:rPr>
          <w:rFonts w:ascii="Arial" w:eastAsia="Arial" w:hAnsi="Arial" w:cs="Arial"/>
          <w:sz w:val="24"/>
          <w:szCs w:val="24"/>
        </w:rPr>
      </w:pPr>
      <w:r w:rsidRPr="00934EB9">
        <w:rPr>
          <w:rFonts w:ascii="Arial" w:eastAsia="Arial" w:hAnsi="Arial" w:cs="Arial"/>
          <w:sz w:val="24"/>
          <w:szCs w:val="24"/>
        </w:rPr>
        <w:t xml:space="preserve">Hapel, R. (2020). Building A Contemporary Public Library Through Community Engagement: A Personal Journey. </w:t>
      </w:r>
      <w:r w:rsidRPr="00934EB9">
        <w:rPr>
          <w:rFonts w:ascii="Arial" w:eastAsia="Arial" w:hAnsi="Arial" w:cs="Arial"/>
          <w:i/>
          <w:iCs/>
          <w:sz w:val="24"/>
          <w:szCs w:val="24"/>
        </w:rPr>
        <w:t>Public Library Quarterly</w:t>
      </w:r>
      <w:r w:rsidRPr="00934EB9">
        <w:rPr>
          <w:rFonts w:ascii="Arial" w:eastAsia="Arial" w:hAnsi="Arial" w:cs="Arial"/>
          <w:sz w:val="24"/>
          <w:szCs w:val="24"/>
        </w:rPr>
        <w:t xml:space="preserve">, 39(4), 391-409. (Available at: </w:t>
      </w:r>
      <w:hyperlink r:id="rId69">
        <w:r w:rsidRPr="00934EB9">
          <w:rPr>
            <w:rStyle w:val="Hyperlink"/>
            <w:rFonts w:ascii="Arial" w:eastAsia="Arial" w:hAnsi="Arial" w:cs="Arial"/>
            <w:color w:val="0000FF"/>
            <w:sz w:val="24"/>
            <w:szCs w:val="24"/>
          </w:rPr>
          <w:t>https://www.tandfonline.com/doi/epdf/10.1080/01616846.2020.1772621?needAccess=true)</w:t>
        </w:r>
      </w:hyperlink>
      <w:r w:rsidRPr="00934EB9">
        <w:rPr>
          <w:rFonts w:ascii="Arial" w:eastAsia="Arial" w:hAnsi="Arial" w:cs="Arial"/>
          <w:sz w:val="24"/>
          <w:szCs w:val="24"/>
        </w:rPr>
        <w:t xml:space="preserve">  </w:t>
      </w:r>
    </w:p>
    <w:p w14:paraId="3484419C" w14:textId="7726188C"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7CB896F9" w14:textId="12E2204B" w:rsidR="075BEEDE" w:rsidRPr="00934EB9" w:rsidRDefault="74806206" w:rsidP="00934EB9">
      <w:pPr>
        <w:spacing w:line="360" w:lineRule="auto"/>
        <w:jc w:val="both"/>
        <w:rPr>
          <w:rFonts w:ascii="Arial" w:eastAsia="Arial" w:hAnsi="Arial" w:cs="Arial"/>
          <w:sz w:val="24"/>
          <w:szCs w:val="24"/>
        </w:rPr>
      </w:pPr>
      <w:r w:rsidRPr="00934EB9">
        <w:rPr>
          <w:rFonts w:ascii="Arial" w:eastAsia="Arial" w:hAnsi="Arial" w:cs="Arial"/>
          <w:color w:val="000000" w:themeColor="text1"/>
          <w:sz w:val="24"/>
          <w:szCs w:val="24"/>
        </w:rPr>
        <w:t xml:space="preserve">Homemade by Ella. (n.d.). Homemade by Ella. [online] Available at: </w:t>
      </w:r>
      <w:r w:rsidRPr="00934EB9">
        <w:rPr>
          <w:rFonts w:ascii="Arial" w:eastAsia="Arial" w:hAnsi="Arial" w:cs="Arial"/>
          <w:color w:val="4F81BD" w:themeColor="accent1"/>
          <w:sz w:val="24"/>
          <w:szCs w:val="24"/>
        </w:rPr>
        <w:t>https://homemadebyella.co.uk/</w:t>
      </w:r>
      <w:r w:rsidRPr="00934EB9">
        <w:rPr>
          <w:rFonts w:ascii="Arial" w:eastAsia="Arial" w:hAnsi="Arial" w:cs="Arial"/>
          <w:color w:val="000000" w:themeColor="text1"/>
          <w:sz w:val="24"/>
          <w:szCs w:val="24"/>
        </w:rPr>
        <w:t xml:space="preserve"> [Accessed 1 Jun. 2024].</w:t>
      </w:r>
    </w:p>
    <w:p w14:paraId="1192B602" w14:textId="6C64AC99" w:rsidR="075BEEDE" w:rsidRPr="00934EB9" w:rsidRDefault="075BEEDE" w:rsidP="00934EB9">
      <w:pPr>
        <w:spacing w:line="360" w:lineRule="auto"/>
        <w:ind w:left="360"/>
        <w:jc w:val="both"/>
        <w:rPr>
          <w:rFonts w:ascii="Arial" w:eastAsia="Arial" w:hAnsi="Arial" w:cs="Arial"/>
          <w:sz w:val="24"/>
          <w:szCs w:val="24"/>
        </w:rPr>
      </w:pPr>
    </w:p>
    <w:p w14:paraId="1AB4EDA1" w14:textId="1224EC23" w:rsidR="075BEEDE" w:rsidRPr="00934EB9" w:rsidRDefault="2532279E" w:rsidP="00934EB9">
      <w:pPr>
        <w:spacing w:line="360" w:lineRule="auto"/>
        <w:jc w:val="both"/>
        <w:rPr>
          <w:rFonts w:ascii="Arial" w:eastAsia="Arial" w:hAnsi="Arial" w:cs="Arial"/>
          <w:sz w:val="24"/>
          <w:szCs w:val="24"/>
        </w:rPr>
      </w:pPr>
      <w:r w:rsidRPr="00934EB9">
        <w:rPr>
          <w:rFonts w:ascii="Arial" w:eastAsia="Arial" w:hAnsi="Arial" w:cs="Arial"/>
          <w:color w:val="000000" w:themeColor="text1"/>
          <w:sz w:val="24"/>
          <w:szCs w:val="24"/>
          <w:lang w:val="en-US"/>
        </w:rPr>
        <w:t xml:space="preserve">Huang, M.H. and Rust, R.T., (2021). A strategic framework for artificial intelligence in marketing. </w:t>
      </w:r>
      <w:r w:rsidRPr="00934EB9">
        <w:rPr>
          <w:rFonts w:ascii="Arial" w:eastAsia="Arial" w:hAnsi="Arial" w:cs="Arial"/>
          <w:i/>
          <w:iCs/>
          <w:color w:val="000000" w:themeColor="text1"/>
          <w:sz w:val="24"/>
          <w:szCs w:val="24"/>
          <w:lang w:val="en-US"/>
        </w:rPr>
        <w:t>Journal of the Academy of Marketing Science</w:t>
      </w:r>
      <w:r w:rsidRPr="00934EB9">
        <w:rPr>
          <w:rFonts w:ascii="Arial" w:eastAsia="Arial" w:hAnsi="Arial" w:cs="Arial"/>
          <w:color w:val="000000" w:themeColor="text1"/>
          <w:sz w:val="24"/>
          <w:szCs w:val="24"/>
          <w:lang w:val="en-US"/>
        </w:rPr>
        <w:t xml:space="preserve">, </w:t>
      </w:r>
      <w:r w:rsidRPr="00934EB9">
        <w:rPr>
          <w:rFonts w:ascii="Arial" w:eastAsia="Arial" w:hAnsi="Arial" w:cs="Arial"/>
          <w:i/>
          <w:iCs/>
          <w:color w:val="000000" w:themeColor="text1"/>
          <w:sz w:val="24"/>
          <w:szCs w:val="24"/>
          <w:lang w:val="en-US"/>
        </w:rPr>
        <w:t>49</w:t>
      </w:r>
      <w:r w:rsidRPr="00934EB9">
        <w:rPr>
          <w:rFonts w:ascii="Arial" w:eastAsia="Arial" w:hAnsi="Arial" w:cs="Arial"/>
          <w:color w:val="000000" w:themeColor="text1"/>
          <w:sz w:val="24"/>
          <w:szCs w:val="24"/>
          <w:lang w:val="en-US"/>
        </w:rPr>
        <w:t>, pp.30-50.</w:t>
      </w:r>
    </w:p>
    <w:p w14:paraId="1C32275D" w14:textId="22192879" w:rsidR="075BEEDE" w:rsidRPr="00934EB9" w:rsidRDefault="075BEEDE" w:rsidP="00934EB9">
      <w:pPr>
        <w:spacing w:line="360" w:lineRule="auto"/>
        <w:ind w:left="360"/>
        <w:jc w:val="both"/>
        <w:rPr>
          <w:rFonts w:ascii="Arial" w:eastAsia="Arial" w:hAnsi="Arial" w:cs="Arial"/>
          <w:sz w:val="24"/>
          <w:szCs w:val="24"/>
        </w:rPr>
      </w:pPr>
    </w:p>
    <w:p w14:paraId="00322AAF" w14:textId="54738776"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HubSpot. (2023) Marketing budget guidelines. Available at: </w:t>
      </w:r>
      <w:hyperlink r:id="rId70">
        <w:r w:rsidRPr="00934EB9">
          <w:rPr>
            <w:rStyle w:val="Hyperlink"/>
            <w:rFonts w:ascii="Arial" w:eastAsia="Arial" w:hAnsi="Arial" w:cs="Arial"/>
            <w:sz w:val="24"/>
            <w:szCs w:val="24"/>
          </w:rPr>
          <w:t>https://blog.hubspot.com/marketing/budget-guidelines</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3107E27F" w14:textId="202C868C" w:rsidR="075BEEDE" w:rsidRPr="00934EB9" w:rsidRDefault="075BEEDE" w:rsidP="00934EB9">
      <w:pPr>
        <w:spacing w:line="360" w:lineRule="auto"/>
        <w:jc w:val="both"/>
        <w:rPr>
          <w:rFonts w:ascii="Arial" w:eastAsia="Arial" w:hAnsi="Arial" w:cs="Arial"/>
          <w:sz w:val="24"/>
          <w:szCs w:val="24"/>
          <w:lang w:val="en-US"/>
        </w:rPr>
      </w:pPr>
    </w:p>
    <w:p w14:paraId="21FFC028" w14:textId="166A13D3"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IBISWorld. (2023) Coffee shop industry report. Available at: </w:t>
      </w:r>
      <w:hyperlink r:id="rId71">
        <w:r w:rsidRPr="00934EB9">
          <w:rPr>
            <w:rStyle w:val="Hyperlink"/>
            <w:rFonts w:ascii="Arial" w:eastAsia="Arial" w:hAnsi="Arial" w:cs="Arial"/>
            <w:sz w:val="24"/>
            <w:szCs w:val="24"/>
          </w:rPr>
          <w:t>https://www.ibisworld.com/united-states/market-research-reports/coffee-shop-industry/</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49231762" w14:textId="2B682B48"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591DEE19" w14:textId="2D0B2893"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LegalZoom. (n.d.) Cost of setting up a business. Available at: </w:t>
      </w:r>
      <w:hyperlink r:id="rId72">
        <w:r w:rsidRPr="00934EB9">
          <w:rPr>
            <w:rStyle w:val="Hyperlink"/>
            <w:rFonts w:ascii="Arial" w:eastAsia="Arial" w:hAnsi="Arial" w:cs="Arial"/>
            <w:sz w:val="24"/>
            <w:szCs w:val="24"/>
          </w:rPr>
          <w:t>https://www.legalzoom.com/articles/cost-of-setting-up-a-business</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7C1FA8F8" w14:textId="4EC445CF"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7FFA95E2" w14:textId="6F336EA1"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Library Membership Fees Comparison. (2023). Available at: </w:t>
      </w:r>
      <w:hyperlink r:id="rId73">
        <w:r w:rsidRPr="00934EB9">
          <w:rPr>
            <w:rStyle w:val="Hyperlink"/>
            <w:rFonts w:ascii="Arial" w:eastAsia="Arial" w:hAnsi="Arial" w:cs="Arial"/>
            <w:sz w:val="24"/>
            <w:szCs w:val="24"/>
          </w:rPr>
          <w:t>https://www.cilip.org.uk/page/Libraryfees</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056E6312" w14:textId="2DFC8F99"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1A7B9C0B" w14:textId="75D3CD9D"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Local Government Business Grants. (2023). Available at: </w:t>
      </w:r>
      <w:hyperlink r:id="rId74">
        <w:r w:rsidRPr="00934EB9">
          <w:rPr>
            <w:rStyle w:val="Hyperlink"/>
            <w:rFonts w:ascii="Arial" w:eastAsia="Arial" w:hAnsi="Arial" w:cs="Arial"/>
            <w:sz w:val="24"/>
            <w:szCs w:val="24"/>
          </w:rPr>
          <w:t>https://www.gov.uk/business-finance-support</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15A03F9A" w14:textId="0BA06B8B"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036F8BB2" w14:textId="24667A80"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Mobile Phone Plans for Businesses. (2023). Available at: </w:t>
      </w:r>
      <w:hyperlink r:id="rId75">
        <w:r w:rsidRPr="00934EB9">
          <w:rPr>
            <w:rStyle w:val="Hyperlink"/>
            <w:rFonts w:ascii="Arial" w:eastAsia="Arial" w:hAnsi="Arial" w:cs="Arial"/>
            <w:sz w:val="24"/>
            <w:szCs w:val="24"/>
          </w:rPr>
          <w:t>https://www.uswitch.com/mobiles/business-mobile-phones/</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6DE9FDBA" w14:textId="07BBAC21"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090B3C02" w14:textId="5D5A6348"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National Coffee Association. (2023) Café sales statistics. Available at: </w:t>
      </w:r>
      <w:hyperlink r:id="rId76">
        <w:r w:rsidRPr="00934EB9">
          <w:rPr>
            <w:rStyle w:val="Hyperlink"/>
            <w:rFonts w:ascii="Arial" w:eastAsia="Arial" w:hAnsi="Arial" w:cs="Arial"/>
            <w:sz w:val="24"/>
            <w:szCs w:val="24"/>
          </w:rPr>
          <w:t>https://www.ncausa.org/Industry-Resources/Economic-Impact</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46BBF74E" w14:textId="6C6B0848" w:rsidR="075BEEDE" w:rsidRPr="00934EB9" w:rsidRDefault="075BEEDE" w:rsidP="00934EB9">
      <w:pPr>
        <w:spacing w:line="360" w:lineRule="auto"/>
        <w:ind w:left="360"/>
        <w:jc w:val="both"/>
        <w:rPr>
          <w:rFonts w:ascii="Arial" w:eastAsia="Arial" w:hAnsi="Arial" w:cs="Arial"/>
          <w:sz w:val="24"/>
          <w:szCs w:val="24"/>
          <w:lang w:val="en-US"/>
        </w:rPr>
      </w:pPr>
    </w:p>
    <w:p w14:paraId="46F3E937" w14:textId="3FE07441" w:rsidR="075BEEDE" w:rsidRPr="00934EB9" w:rsidRDefault="4660C57C"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lang w:val="en-US"/>
        </w:rPr>
        <w:t xml:space="preserve">Novak, J. (2024) ‘What Is Digital Marketing? Types, Strategies &amp; Best Practices’, </w:t>
      </w:r>
      <w:r w:rsidRPr="00934EB9">
        <w:rPr>
          <w:rFonts w:ascii="Arial" w:eastAsia="Arial" w:hAnsi="Arial" w:cs="Arial"/>
          <w:i/>
          <w:iCs/>
          <w:color w:val="000000" w:themeColor="text1"/>
          <w:sz w:val="24"/>
          <w:szCs w:val="24"/>
          <w:lang w:val="en-US"/>
        </w:rPr>
        <w:t xml:space="preserve">Forbes. </w:t>
      </w:r>
      <w:r w:rsidRPr="00934EB9">
        <w:rPr>
          <w:rFonts w:ascii="Arial" w:eastAsia="Arial" w:hAnsi="Arial" w:cs="Arial"/>
          <w:color w:val="000000" w:themeColor="text1"/>
          <w:sz w:val="24"/>
          <w:szCs w:val="24"/>
          <w:lang w:val="en-US"/>
        </w:rPr>
        <w:t>16</w:t>
      </w:r>
      <w:r w:rsidRPr="00934EB9">
        <w:rPr>
          <w:rFonts w:ascii="Arial" w:eastAsia="Arial" w:hAnsi="Arial" w:cs="Arial"/>
          <w:color w:val="000000" w:themeColor="text1"/>
          <w:sz w:val="24"/>
          <w:szCs w:val="24"/>
          <w:vertAlign w:val="superscript"/>
          <w:lang w:val="en-US"/>
        </w:rPr>
        <w:t>th</w:t>
      </w:r>
      <w:r w:rsidRPr="00934EB9">
        <w:rPr>
          <w:rFonts w:ascii="Arial" w:eastAsia="Arial" w:hAnsi="Arial" w:cs="Arial"/>
          <w:color w:val="000000" w:themeColor="text1"/>
          <w:sz w:val="24"/>
          <w:szCs w:val="24"/>
          <w:lang w:val="en-US"/>
        </w:rPr>
        <w:t xml:space="preserve"> February. Available at: </w:t>
      </w:r>
      <w:hyperlink r:id="rId77">
        <w:r w:rsidRPr="00934EB9">
          <w:rPr>
            <w:rStyle w:val="Hyperlink"/>
            <w:rFonts w:ascii="Arial" w:eastAsia="Arial" w:hAnsi="Arial" w:cs="Arial"/>
            <w:sz w:val="24"/>
            <w:szCs w:val="24"/>
            <w:lang w:val="en-US"/>
          </w:rPr>
          <w:t>https://www.forbes.com/advisor/business/what-is-digital-marketing/</w:t>
        </w:r>
      </w:hyperlink>
      <w:r w:rsidRPr="00934EB9">
        <w:rPr>
          <w:rFonts w:ascii="Arial" w:eastAsia="Arial" w:hAnsi="Arial" w:cs="Arial"/>
          <w:color w:val="000000" w:themeColor="text1"/>
          <w:sz w:val="24"/>
          <w:szCs w:val="24"/>
          <w:lang w:val="en-US"/>
        </w:rPr>
        <w:t xml:space="preserve"> (accessed: 1</w:t>
      </w:r>
      <w:r w:rsidRPr="00934EB9">
        <w:rPr>
          <w:rFonts w:ascii="Arial" w:eastAsia="Arial" w:hAnsi="Arial" w:cs="Arial"/>
          <w:color w:val="000000" w:themeColor="text1"/>
          <w:sz w:val="24"/>
          <w:szCs w:val="24"/>
          <w:vertAlign w:val="superscript"/>
          <w:lang w:val="en-US"/>
        </w:rPr>
        <w:t>st</w:t>
      </w:r>
      <w:r w:rsidRPr="00934EB9">
        <w:rPr>
          <w:rFonts w:ascii="Arial" w:eastAsia="Arial" w:hAnsi="Arial" w:cs="Arial"/>
          <w:color w:val="000000" w:themeColor="text1"/>
          <w:sz w:val="24"/>
          <w:szCs w:val="24"/>
          <w:lang w:val="en-US"/>
        </w:rPr>
        <w:t xml:space="preserve"> June 2024).</w:t>
      </w:r>
    </w:p>
    <w:p w14:paraId="59BC2966" w14:textId="4180F413"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lastRenderedPageBreak/>
        <w:t xml:space="preserve"> </w:t>
      </w:r>
    </w:p>
    <w:p w14:paraId="70671424" w14:textId="34788125" w:rsidR="075BEEDE" w:rsidRPr="00934EB9" w:rsidRDefault="188506A9" w:rsidP="00934EB9">
      <w:pPr>
        <w:spacing w:line="360" w:lineRule="auto"/>
        <w:jc w:val="both"/>
        <w:rPr>
          <w:rFonts w:ascii="Arial" w:eastAsia="Arial" w:hAnsi="Arial" w:cs="Arial"/>
          <w:color w:val="0000FF"/>
          <w:sz w:val="24"/>
          <w:szCs w:val="24"/>
        </w:rPr>
      </w:pPr>
      <w:proofErr w:type="spellStart"/>
      <w:r w:rsidRPr="00934EB9">
        <w:rPr>
          <w:rFonts w:ascii="Arial" w:eastAsia="Arial" w:hAnsi="Arial" w:cs="Arial"/>
          <w:sz w:val="24"/>
          <w:szCs w:val="24"/>
        </w:rPr>
        <w:t>Ochôa</w:t>
      </w:r>
      <w:proofErr w:type="spellEnd"/>
      <w:r w:rsidRPr="00934EB9">
        <w:rPr>
          <w:rFonts w:ascii="Arial" w:eastAsia="Arial" w:hAnsi="Arial" w:cs="Arial"/>
          <w:sz w:val="24"/>
          <w:szCs w:val="24"/>
        </w:rPr>
        <w:t xml:space="preserve">, P., Silva, P., &amp; Silvestre, S. (2021). Alcântara World Café: Lisbon Public Libraries Network and NOVA University Partnership within Communities’ Processes of Participation. </w:t>
      </w:r>
      <w:r w:rsidRPr="00934EB9">
        <w:rPr>
          <w:rFonts w:ascii="Arial" w:eastAsia="Arial" w:hAnsi="Arial" w:cs="Arial"/>
          <w:i/>
          <w:iCs/>
          <w:sz w:val="24"/>
          <w:szCs w:val="24"/>
        </w:rPr>
        <w:t>Library Trends</w:t>
      </w:r>
      <w:r w:rsidRPr="00934EB9">
        <w:rPr>
          <w:rFonts w:ascii="Arial" w:eastAsia="Arial" w:hAnsi="Arial" w:cs="Arial"/>
          <w:sz w:val="24"/>
          <w:szCs w:val="24"/>
        </w:rPr>
        <w:t xml:space="preserve">, 69, 790-811. (Available at: </w:t>
      </w:r>
      <w:hyperlink r:id="rId78">
        <w:r w:rsidRPr="00934EB9">
          <w:rPr>
            <w:rStyle w:val="Hyperlink"/>
            <w:rFonts w:ascii="Arial" w:eastAsia="Arial" w:hAnsi="Arial" w:cs="Arial"/>
            <w:sz w:val="24"/>
            <w:szCs w:val="24"/>
          </w:rPr>
          <w:t>Alcântara World Café: Lisbon Public Libraries Network and NOVA University Partnership within Communities’ Processes of Participation | IDEALS (illinois.edu)</w:t>
        </w:r>
      </w:hyperlink>
      <w:r w:rsidRPr="00934EB9">
        <w:rPr>
          <w:rFonts w:ascii="Arial" w:eastAsia="Arial" w:hAnsi="Arial" w:cs="Arial"/>
          <w:color w:val="0000FF"/>
          <w:sz w:val="24"/>
          <w:szCs w:val="24"/>
          <w:u w:val="single"/>
        </w:rPr>
        <w:t xml:space="preserve"> )</w:t>
      </w:r>
      <w:r w:rsidRPr="00934EB9">
        <w:rPr>
          <w:rFonts w:ascii="Arial" w:eastAsia="Arial" w:hAnsi="Arial" w:cs="Arial"/>
          <w:color w:val="0000FF"/>
          <w:sz w:val="24"/>
          <w:szCs w:val="24"/>
        </w:rPr>
        <w:t xml:space="preserve"> </w:t>
      </w:r>
    </w:p>
    <w:p w14:paraId="6AA7601E" w14:textId="2BA7AD3C" w:rsidR="075BEEDE" w:rsidRPr="00934EB9" w:rsidRDefault="075BEEDE" w:rsidP="00934EB9">
      <w:pPr>
        <w:spacing w:line="360" w:lineRule="auto"/>
        <w:ind w:left="360"/>
        <w:jc w:val="both"/>
        <w:rPr>
          <w:rFonts w:ascii="Arial" w:eastAsia="Arial" w:hAnsi="Arial" w:cs="Arial"/>
          <w:color w:val="0000FF"/>
          <w:sz w:val="24"/>
          <w:szCs w:val="24"/>
        </w:rPr>
      </w:pPr>
    </w:p>
    <w:p w14:paraId="2A795086" w14:textId="6C77C919" w:rsidR="075BEEDE" w:rsidRPr="00934EB9" w:rsidRDefault="4BF899D8" w:rsidP="00934EB9">
      <w:pPr>
        <w:spacing w:line="360" w:lineRule="auto"/>
        <w:jc w:val="both"/>
        <w:rPr>
          <w:rFonts w:ascii="Arial" w:eastAsia="Arial" w:hAnsi="Arial" w:cs="Arial"/>
          <w:sz w:val="24"/>
          <w:szCs w:val="24"/>
        </w:rPr>
      </w:pPr>
      <w:r w:rsidRPr="00934EB9">
        <w:rPr>
          <w:rFonts w:ascii="Arial" w:eastAsia="Arial" w:hAnsi="Arial" w:cs="Arial"/>
          <w:color w:val="000000" w:themeColor="text1"/>
          <w:sz w:val="24"/>
          <w:szCs w:val="24"/>
          <w:lang w:val="en-US"/>
        </w:rPr>
        <w:t xml:space="preserve">Office for National Statistics (2024) </w:t>
      </w:r>
      <w:r w:rsidRPr="00934EB9">
        <w:rPr>
          <w:rFonts w:ascii="Arial" w:eastAsia="Arial" w:hAnsi="Arial" w:cs="Arial"/>
          <w:i/>
          <w:iCs/>
          <w:color w:val="000000" w:themeColor="text1"/>
          <w:sz w:val="24"/>
          <w:szCs w:val="24"/>
          <w:lang w:val="en-US"/>
        </w:rPr>
        <w:t xml:space="preserve">Travel Trends: 2023. </w:t>
      </w:r>
      <w:r w:rsidRPr="00934EB9">
        <w:rPr>
          <w:rFonts w:ascii="Arial" w:eastAsia="Arial" w:hAnsi="Arial" w:cs="Arial"/>
          <w:color w:val="000000" w:themeColor="text1"/>
          <w:sz w:val="24"/>
          <w:szCs w:val="24"/>
          <w:lang w:val="en-US"/>
        </w:rPr>
        <w:t xml:space="preserve">Available at: </w:t>
      </w:r>
      <w:hyperlink r:id="rId79">
        <w:r w:rsidRPr="00934EB9">
          <w:rPr>
            <w:rStyle w:val="Hyperlink"/>
            <w:rFonts w:ascii="Arial" w:eastAsia="Arial" w:hAnsi="Arial" w:cs="Arial"/>
            <w:sz w:val="24"/>
            <w:szCs w:val="24"/>
            <w:lang w:val="en-US"/>
          </w:rPr>
          <w:t>https://www.ons.gov.uk/peoplepopulationandcommunity/leisureandtourism/articles/traveltrends/2023</w:t>
        </w:r>
      </w:hyperlink>
      <w:r w:rsidRPr="00934EB9">
        <w:rPr>
          <w:rFonts w:ascii="Arial" w:eastAsia="Arial" w:hAnsi="Arial" w:cs="Arial"/>
          <w:color w:val="000000" w:themeColor="text1"/>
          <w:sz w:val="24"/>
          <w:szCs w:val="24"/>
          <w:lang w:val="en-US"/>
        </w:rPr>
        <w:t xml:space="preserve"> (accessed: 21</w:t>
      </w:r>
      <w:r w:rsidRPr="00934EB9">
        <w:rPr>
          <w:rFonts w:ascii="Arial" w:eastAsia="Arial" w:hAnsi="Arial" w:cs="Arial"/>
          <w:color w:val="000000" w:themeColor="text1"/>
          <w:sz w:val="24"/>
          <w:szCs w:val="24"/>
          <w:vertAlign w:val="superscript"/>
          <w:lang w:val="en-US"/>
        </w:rPr>
        <w:t>st</w:t>
      </w:r>
      <w:r w:rsidRPr="00934EB9">
        <w:rPr>
          <w:rFonts w:ascii="Arial" w:eastAsia="Arial" w:hAnsi="Arial" w:cs="Arial"/>
          <w:color w:val="000000" w:themeColor="text1"/>
          <w:sz w:val="24"/>
          <w:szCs w:val="24"/>
          <w:lang w:val="en-US"/>
        </w:rPr>
        <w:t xml:space="preserve"> May 2024).</w:t>
      </w:r>
    </w:p>
    <w:p w14:paraId="6FB355D2" w14:textId="4AF65E6A"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11F00D3A" w14:textId="3D7C4C1B"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Office Supplies Cost Estimates. (2023). Available at: </w:t>
      </w:r>
      <w:hyperlink r:id="rId80">
        <w:r w:rsidRPr="00934EB9">
          <w:rPr>
            <w:rStyle w:val="Hyperlink"/>
            <w:rFonts w:ascii="Arial" w:eastAsia="Arial" w:hAnsi="Arial" w:cs="Arial"/>
            <w:sz w:val="24"/>
            <w:szCs w:val="24"/>
          </w:rPr>
          <w:t>https://www.staples.com</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19CAED42" w14:textId="2C789429"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2F2000E7" w14:textId="1EA56226" w:rsidR="075BEEDE" w:rsidRPr="00934EB9" w:rsidRDefault="188506A9" w:rsidP="00934EB9">
      <w:pPr>
        <w:spacing w:line="360" w:lineRule="auto"/>
        <w:jc w:val="both"/>
        <w:rPr>
          <w:rFonts w:ascii="Arial" w:eastAsia="Arial" w:hAnsi="Arial" w:cs="Arial"/>
          <w:color w:val="FF0000"/>
          <w:sz w:val="24"/>
          <w:szCs w:val="24"/>
        </w:rPr>
      </w:pPr>
      <w:r w:rsidRPr="00934EB9">
        <w:rPr>
          <w:rFonts w:ascii="Arial" w:eastAsia="Arial" w:hAnsi="Arial" w:cs="Arial"/>
          <w:sz w:val="24"/>
          <w:szCs w:val="24"/>
        </w:rPr>
        <w:t xml:space="preserve">Pandya, C., &amp; </w:t>
      </w:r>
      <w:proofErr w:type="spellStart"/>
      <w:r w:rsidRPr="00934EB9">
        <w:rPr>
          <w:rFonts w:ascii="Arial" w:eastAsia="Arial" w:hAnsi="Arial" w:cs="Arial"/>
          <w:sz w:val="24"/>
          <w:szCs w:val="24"/>
        </w:rPr>
        <w:t>Boricha</w:t>
      </w:r>
      <w:proofErr w:type="spellEnd"/>
      <w:r w:rsidRPr="00934EB9">
        <w:rPr>
          <w:rFonts w:ascii="Arial" w:eastAsia="Arial" w:hAnsi="Arial" w:cs="Arial"/>
          <w:sz w:val="24"/>
          <w:szCs w:val="24"/>
        </w:rPr>
        <w:t xml:space="preserve">, S. (2019). Service Quality and Customer Satisfaction of the GPERI Library Users: An Analytical Study. </w:t>
      </w:r>
      <w:r w:rsidRPr="00934EB9">
        <w:rPr>
          <w:rFonts w:ascii="Arial" w:eastAsia="Arial" w:hAnsi="Arial" w:cs="Arial"/>
          <w:i/>
          <w:iCs/>
          <w:sz w:val="24"/>
          <w:szCs w:val="24"/>
        </w:rPr>
        <w:t>International Journal of Information Dissemination and Technology</w:t>
      </w:r>
      <w:r w:rsidRPr="00934EB9">
        <w:rPr>
          <w:rFonts w:ascii="Arial" w:eastAsia="Arial" w:hAnsi="Arial" w:cs="Arial"/>
          <w:sz w:val="24"/>
          <w:szCs w:val="24"/>
        </w:rPr>
        <w:t xml:space="preserve">. (Available at: </w:t>
      </w:r>
      <w:hyperlink r:id="rId81">
        <w:r w:rsidRPr="00934EB9">
          <w:rPr>
            <w:rStyle w:val="Hyperlink"/>
            <w:rFonts w:ascii="Arial" w:eastAsia="Arial" w:hAnsi="Arial" w:cs="Arial"/>
            <w:sz w:val="24"/>
            <w:szCs w:val="24"/>
          </w:rPr>
          <w:t>https://www.researchgate.net/publication/336057381_Service_Quality_and_Customer_Satisfaction_of_the_GPERI_Library_Users_An_Analytical_Study)</w:t>
        </w:r>
      </w:hyperlink>
      <w:r w:rsidRPr="00934EB9">
        <w:rPr>
          <w:rFonts w:ascii="Arial" w:eastAsia="Arial" w:hAnsi="Arial" w:cs="Arial"/>
          <w:color w:val="FF0000"/>
          <w:sz w:val="24"/>
          <w:szCs w:val="24"/>
        </w:rPr>
        <w:t xml:space="preserve"> </w:t>
      </w:r>
    </w:p>
    <w:p w14:paraId="6033CD6D" w14:textId="7992C935"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5D14D502" w14:textId="3C83B7D1" w:rsidR="075BEEDE" w:rsidRPr="00934EB9" w:rsidRDefault="188506A9" w:rsidP="00934EB9">
      <w:pPr>
        <w:spacing w:line="360" w:lineRule="auto"/>
        <w:jc w:val="both"/>
        <w:rPr>
          <w:rFonts w:ascii="Arial" w:eastAsia="Arial" w:hAnsi="Arial" w:cs="Arial"/>
          <w:sz w:val="24"/>
          <w:szCs w:val="24"/>
          <w:lang w:val="en-US"/>
        </w:rPr>
      </w:pPr>
      <w:proofErr w:type="spellStart"/>
      <w:r w:rsidRPr="00934EB9">
        <w:rPr>
          <w:rFonts w:ascii="Arial" w:eastAsia="Arial" w:hAnsi="Arial" w:cs="Arial"/>
          <w:sz w:val="24"/>
          <w:szCs w:val="24"/>
        </w:rPr>
        <w:t>Payscale</w:t>
      </w:r>
      <w:proofErr w:type="spellEnd"/>
      <w:r w:rsidRPr="00934EB9">
        <w:rPr>
          <w:rFonts w:ascii="Arial" w:eastAsia="Arial" w:hAnsi="Arial" w:cs="Arial"/>
          <w:sz w:val="24"/>
          <w:szCs w:val="24"/>
        </w:rPr>
        <w:t xml:space="preserve">. (2023) Average barista salary. Available at: </w:t>
      </w:r>
      <w:hyperlink r:id="rId82">
        <w:r w:rsidRPr="00934EB9">
          <w:rPr>
            <w:rStyle w:val="Hyperlink"/>
            <w:rFonts w:ascii="Arial" w:eastAsia="Arial" w:hAnsi="Arial" w:cs="Arial"/>
            <w:sz w:val="24"/>
            <w:szCs w:val="24"/>
          </w:rPr>
          <w:t>https://www.payscale.com/research/US/Job=Barista/Hourly_Rate</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0FAAA614" w14:textId="5629E0AB"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77FF7A65" w14:textId="1FA4984C"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Personal Investment in Start-ups. (2023). Available at: </w:t>
      </w:r>
      <w:hyperlink r:id="rId83">
        <w:r w:rsidRPr="00934EB9">
          <w:rPr>
            <w:rStyle w:val="Hyperlink"/>
            <w:rFonts w:ascii="Arial" w:eastAsia="Arial" w:hAnsi="Arial" w:cs="Arial"/>
            <w:sz w:val="24"/>
            <w:szCs w:val="24"/>
          </w:rPr>
          <w:t>https://www.startups.com/library/expert-advice/personal-investment</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5B748F11" w14:textId="4464233A" w:rsidR="075BEEDE" w:rsidRPr="00934EB9" w:rsidRDefault="075BEEDE" w:rsidP="00934EB9">
      <w:pPr>
        <w:spacing w:line="360" w:lineRule="auto"/>
        <w:jc w:val="both"/>
        <w:rPr>
          <w:rFonts w:ascii="Arial" w:eastAsia="Arial" w:hAnsi="Arial" w:cs="Arial"/>
          <w:sz w:val="24"/>
          <w:szCs w:val="24"/>
          <w:lang w:val="en-US"/>
        </w:rPr>
      </w:pPr>
    </w:p>
    <w:p w14:paraId="70330198" w14:textId="5E339C21" w:rsidR="075BEEDE" w:rsidRPr="00934EB9" w:rsidRDefault="4CA9F966" w:rsidP="00934EB9">
      <w:pPr>
        <w:spacing w:line="360" w:lineRule="auto"/>
        <w:jc w:val="both"/>
        <w:rPr>
          <w:rFonts w:ascii="Arial" w:eastAsia="Arial" w:hAnsi="Arial" w:cs="Arial"/>
          <w:color w:val="FF0000"/>
          <w:sz w:val="24"/>
          <w:szCs w:val="24"/>
        </w:rPr>
      </w:pPr>
      <w:proofErr w:type="spellStart"/>
      <w:r w:rsidRPr="00934EB9">
        <w:rPr>
          <w:rFonts w:ascii="Arial" w:eastAsia="Arial" w:hAnsi="Arial" w:cs="Arial"/>
          <w:sz w:val="24"/>
          <w:szCs w:val="24"/>
        </w:rPr>
        <w:t>Penjualan</w:t>
      </w:r>
      <w:proofErr w:type="spellEnd"/>
      <w:r w:rsidRPr="00934EB9">
        <w:rPr>
          <w:rFonts w:ascii="Arial" w:eastAsia="Arial" w:hAnsi="Arial" w:cs="Arial"/>
          <w:sz w:val="24"/>
          <w:szCs w:val="24"/>
        </w:rPr>
        <w:t xml:space="preserve"> </w:t>
      </w:r>
      <w:proofErr w:type="spellStart"/>
      <w:r w:rsidRPr="00934EB9">
        <w:rPr>
          <w:rFonts w:ascii="Arial" w:eastAsia="Arial" w:hAnsi="Arial" w:cs="Arial"/>
          <w:sz w:val="24"/>
          <w:szCs w:val="24"/>
        </w:rPr>
        <w:t>Kafe</w:t>
      </w:r>
      <w:proofErr w:type="spellEnd"/>
      <w:r w:rsidRPr="00934EB9">
        <w:rPr>
          <w:rFonts w:ascii="Arial" w:eastAsia="Arial" w:hAnsi="Arial" w:cs="Arial"/>
          <w:sz w:val="24"/>
          <w:szCs w:val="24"/>
        </w:rPr>
        <w:t xml:space="preserve"> DR. </w:t>
      </w:r>
      <w:proofErr w:type="spellStart"/>
      <w:r w:rsidRPr="00934EB9">
        <w:rPr>
          <w:rFonts w:ascii="Arial" w:eastAsia="Arial" w:hAnsi="Arial" w:cs="Arial"/>
          <w:sz w:val="24"/>
          <w:szCs w:val="24"/>
        </w:rPr>
        <w:t>Koffie</w:t>
      </w:r>
      <w:proofErr w:type="spellEnd"/>
      <w:r w:rsidRPr="00934EB9">
        <w:rPr>
          <w:rFonts w:ascii="Arial" w:eastAsia="Arial" w:hAnsi="Arial" w:cs="Arial"/>
          <w:sz w:val="24"/>
          <w:szCs w:val="24"/>
        </w:rPr>
        <w:t xml:space="preserve">. </w:t>
      </w:r>
      <w:proofErr w:type="spellStart"/>
      <w:r w:rsidRPr="00934EB9">
        <w:rPr>
          <w:rFonts w:ascii="Arial" w:eastAsia="Arial" w:hAnsi="Arial" w:cs="Arial"/>
          <w:i/>
          <w:iCs/>
          <w:sz w:val="24"/>
          <w:szCs w:val="24"/>
        </w:rPr>
        <w:t>Jurnal</w:t>
      </w:r>
      <w:proofErr w:type="spellEnd"/>
      <w:r w:rsidRPr="00934EB9">
        <w:rPr>
          <w:rFonts w:ascii="Arial" w:eastAsia="Arial" w:hAnsi="Arial" w:cs="Arial"/>
          <w:i/>
          <w:iCs/>
          <w:sz w:val="24"/>
          <w:szCs w:val="24"/>
        </w:rPr>
        <w:t xml:space="preserve"> EMT KITA</w:t>
      </w:r>
      <w:r w:rsidRPr="00934EB9">
        <w:rPr>
          <w:rFonts w:ascii="Arial" w:eastAsia="Arial" w:hAnsi="Arial" w:cs="Arial"/>
          <w:sz w:val="24"/>
          <w:szCs w:val="24"/>
        </w:rPr>
        <w:t xml:space="preserve">. </w:t>
      </w:r>
      <w:hyperlink r:id="rId84">
        <w:r w:rsidRPr="00934EB9">
          <w:rPr>
            <w:rStyle w:val="Hyperlink"/>
            <w:rFonts w:ascii="Arial" w:eastAsia="Arial" w:hAnsi="Arial" w:cs="Arial"/>
            <w:sz w:val="24"/>
            <w:szCs w:val="24"/>
          </w:rPr>
          <w:t>https://pdfs.semanticscholar.org/eded/3168020881642366f03297ca8f9dd5ee193b.pdf?_gl=1*11y64gd*_ga*MTM5NDcxMzMzLjE3MDkyMTE3Mjc.*_ga_H7P4ZT52H5*MTcxNjk4NzYxMC43LjEuMTcxNjk4ODk5Ny4zMS4wLjA</w:t>
        </w:r>
      </w:hyperlink>
      <w:r w:rsidRPr="00934EB9">
        <w:rPr>
          <w:rFonts w:ascii="Arial" w:eastAsia="Arial" w:hAnsi="Arial" w:cs="Arial"/>
          <w:color w:val="FF0000"/>
          <w:sz w:val="24"/>
          <w:szCs w:val="24"/>
        </w:rPr>
        <w:t xml:space="preserve">.  </w:t>
      </w:r>
    </w:p>
    <w:p w14:paraId="1824CA8A" w14:textId="27E1C925" w:rsidR="075BEEDE" w:rsidRPr="00934EB9" w:rsidRDefault="075BEEDE" w:rsidP="00934EB9">
      <w:pPr>
        <w:spacing w:line="360" w:lineRule="auto"/>
        <w:jc w:val="both"/>
        <w:rPr>
          <w:rFonts w:ascii="Arial" w:eastAsia="Arial" w:hAnsi="Arial" w:cs="Arial"/>
          <w:sz w:val="24"/>
          <w:szCs w:val="24"/>
          <w:lang w:val="en-US"/>
        </w:rPr>
      </w:pPr>
    </w:p>
    <w:p w14:paraId="0084C890" w14:textId="76ADF9D6" w:rsidR="075BEEDE" w:rsidRPr="00934EB9" w:rsidRDefault="188506A9" w:rsidP="00934EB9">
      <w:pPr>
        <w:spacing w:line="360" w:lineRule="auto"/>
        <w:jc w:val="both"/>
        <w:rPr>
          <w:rFonts w:ascii="Arial" w:eastAsia="Arial" w:hAnsi="Arial" w:cs="Arial"/>
          <w:sz w:val="24"/>
          <w:szCs w:val="24"/>
        </w:rPr>
      </w:pPr>
      <w:proofErr w:type="spellStart"/>
      <w:r w:rsidRPr="00934EB9">
        <w:rPr>
          <w:rFonts w:ascii="Arial" w:eastAsia="Arial" w:hAnsi="Arial" w:cs="Arial"/>
          <w:sz w:val="24"/>
          <w:szCs w:val="24"/>
        </w:rPr>
        <w:t>Pratama</w:t>
      </w:r>
      <w:proofErr w:type="spellEnd"/>
      <w:r w:rsidRPr="00934EB9">
        <w:rPr>
          <w:rFonts w:ascii="Arial" w:eastAsia="Arial" w:hAnsi="Arial" w:cs="Arial"/>
          <w:sz w:val="24"/>
          <w:szCs w:val="24"/>
        </w:rPr>
        <w:t xml:space="preserve">, A.J., &amp; Rachman, M.E. (2023). </w:t>
      </w:r>
      <w:proofErr w:type="spellStart"/>
      <w:r w:rsidRPr="00934EB9">
        <w:rPr>
          <w:rFonts w:ascii="Arial" w:eastAsia="Arial" w:hAnsi="Arial" w:cs="Arial"/>
          <w:sz w:val="24"/>
          <w:szCs w:val="24"/>
        </w:rPr>
        <w:t>Analisis</w:t>
      </w:r>
      <w:proofErr w:type="spellEnd"/>
      <w:r w:rsidRPr="00934EB9">
        <w:rPr>
          <w:rFonts w:ascii="Arial" w:eastAsia="Arial" w:hAnsi="Arial" w:cs="Arial"/>
          <w:sz w:val="24"/>
          <w:szCs w:val="24"/>
        </w:rPr>
        <w:t xml:space="preserve"> Marketing Mix </w:t>
      </w:r>
      <w:proofErr w:type="spellStart"/>
      <w:r w:rsidRPr="00934EB9">
        <w:rPr>
          <w:rFonts w:ascii="Arial" w:eastAsia="Arial" w:hAnsi="Arial" w:cs="Arial"/>
          <w:sz w:val="24"/>
          <w:szCs w:val="24"/>
        </w:rPr>
        <w:t>Terhadap</w:t>
      </w:r>
      <w:proofErr w:type="spellEnd"/>
      <w:r w:rsidRPr="00934EB9">
        <w:rPr>
          <w:rFonts w:ascii="Arial" w:eastAsia="Arial" w:hAnsi="Arial" w:cs="Arial"/>
          <w:sz w:val="24"/>
          <w:szCs w:val="24"/>
        </w:rPr>
        <w:t xml:space="preserve"> Target </w:t>
      </w:r>
    </w:p>
    <w:p w14:paraId="00CC8DA1" w14:textId="2D38B347" w:rsidR="075BEEDE" w:rsidRPr="00934EB9" w:rsidRDefault="075BEEDE" w:rsidP="00934EB9">
      <w:pPr>
        <w:spacing w:line="360" w:lineRule="auto"/>
        <w:jc w:val="both"/>
        <w:rPr>
          <w:rFonts w:ascii="Arial" w:eastAsia="Arial" w:hAnsi="Arial" w:cs="Arial"/>
          <w:sz w:val="24"/>
          <w:szCs w:val="24"/>
        </w:rPr>
      </w:pPr>
    </w:p>
    <w:p w14:paraId="35C3E57C" w14:textId="72634E1E" w:rsidR="075BEEDE" w:rsidRPr="00934EB9" w:rsidRDefault="2C93B8A7" w:rsidP="00934EB9">
      <w:pPr>
        <w:spacing w:line="360" w:lineRule="auto"/>
        <w:jc w:val="both"/>
        <w:rPr>
          <w:rFonts w:ascii="Arial" w:eastAsia="Arial" w:hAnsi="Arial" w:cs="Arial"/>
          <w:sz w:val="24"/>
          <w:szCs w:val="24"/>
        </w:rPr>
      </w:pPr>
      <w:r w:rsidRPr="00934EB9">
        <w:rPr>
          <w:rFonts w:ascii="Arial" w:eastAsia="Arial" w:hAnsi="Arial" w:cs="Arial"/>
          <w:color w:val="000000" w:themeColor="text1"/>
          <w:sz w:val="24"/>
          <w:szCs w:val="24"/>
        </w:rPr>
        <w:lastRenderedPageBreak/>
        <w:t xml:space="preserve">Proença, J.F., Torres, A.C., Marta, B., Silva, D.S., </w:t>
      </w:r>
      <w:proofErr w:type="spellStart"/>
      <w:r w:rsidRPr="00934EB9">
        <w:rPr>
          <w:rFonts w:ascii="Arial" w:eastAsia="Arial" w:hAnsi="Arial" w:cs="Arial"/>
          <w:color w:val="000000" w:themeColor="text1"/>
          <w:sz w:val="24"/>
          <w:szCs w:val="24"/>
        </w:rPr>
        <w:t>Fuly</w:t>
      </w:r>
      <w:proofErr w:type="spellEnd"/>
      <w:r w:rsidRPr="00934EB9">
        <w:rPr>
          <w:rFonts w:ascii="Arial" w:eastAsia="Arial" w:hAnsi="Arial" w:cs="Arial"/>
          <w:color w:val="000000" w:themeColor="text1"/>
          <w:sz w:val="24"/>
          <w:szCs w:val="24"/>
        </w:rPr>
        <w:t xml:space="preserve">, G. and Pinto, H.L., (2022). Sustainability in the coffee supply chain and purchasing policies: </w:t>
      </w:r>
      <w:proofErr w:type="gramStart"/>
      <w:r w:rsidRPr="00934EB9">
        <w:rPr>
          <w:rFonts w:ascii="Arial" w:eastAsia="Arial" w:hAnsi="Arial" w:cs="Arial"/>
          <w:color w:val="000000" w:themeColor="text1"/>
          <w:sz w:val="24"/>
          <w:szCs w:val="24"/>
        </w:rPr>
        <w:t>A case study research</w:t>
      </w:r>
      <w:proofErr w:type="gramEnd"/>
      <w:r w:rsidRPr="00934EB9">
        <w:rPr>
          <w:rFonts w:ascii="Arial" w:eastAsia="Arial" w:hAnsi="Arial" w:cs="Arial"/>
          <w:color w:val="000000" w:themeColor="text1"/>
          <w:sz w:val="24"/>
          <w:szCs w:val="24"/>
        </w:rPr>
        <w:t xml:space="preserve">. </w:t>
      </w:r>
      <w:r w:rsidRPr="00934EB9">
        <w:rPr>
          <w:rFonts w:ascii="Arial" w:eastAsia="Arial" w:hAnsi="Arial" w:cs="Arial"/>
          <w:i/>
          <w:iCs/>
          <w:color w:val="000000" w:themeColor="text1"/>
          <w:sz w:val="24"/>
          <w:szCs w:val="24"/>
        </w:rPr>
        <w:t>Sustainability</w:t>
      </w:r>
      <w:r w:rsidRPr="00934EB9">
        <w:rPr>
          <w:rFonts w:ascii="Arial" w:eastAsia="Arial" w:hAnsi="Arial" w:cs="Arial"/>
          <w:color w:val="000000" w:themeColor="text1"/>
          <w:sz w:val="24"/>
          <w:szCs w:val="24"/>
        </w:rPr>
        <w:t>, 14(1), p.459.</w:t>
      </w:r>
    </w:p>
    <w:p w14:paraId="4EFD8D2E" w14:textId="1BFC9DC9"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1D41768C" w14:textId="5BB0EA12" w:rsidR="075BEEDE" w:rsidRPr="00934EB9" w:rsidRDefault="2FFC2D8A" w:rsidP="00934EB9">
      <w:pPr>
        <w:spacing w:line="360" w:lineRule="auto"/>
        <w:jc w:val="both"/>
        <w:rPr>
          <w:rFonts w:ascii="Arial" w:eastAsia="Arial" w:hAnsi="Arial" w:cs="Arial"/>
          <w:sz w:val="24"/>
          <w:szCs w:val="24"/>
        </w:rPr>
      </w:pPr>
      <w:r w:rsidRPr="00934EB9">
        <w:rPr>
          <w:rFonts w:ascii="Arial" w:eastAsia="Arial" w:hAnsi="Arial" w:cs="Arial"/>
          <w:color w:val="000000" w:themeColor="text1"/>
          <w:sz w:val="24"/>
          <w:szCs w:val="24"/>
        </w:rPr>
        <w:t>propertylink.estatesgazette.com. (n.d.). </w:t>
      </w:r>
      <w:r w:rsidRPr="00934EB9">
        <w:rPr>
          <w:rFonts w:ascii="Arial" w:eastAsia="Arial" w:hAnsi="Arial" w:cs="Arial"/>
          <w:i/>
          <w:iCs/>
          <w:color w:val="000000" w:themeColor="text1"/>
          <w:sz w:val="24"/>
          <w:szCs w:val="24"/>
        </w:rPr>
        <w:t xml:space="preserve">A Commercial Property </w:t>
      </w:r>
      <w:proofErr w:type="gramStart"/>
      <w:r w:rsidRPr="00934EB9">
        <w:rPr>
          <w:rFonts w:ascii="Arial" w:eastAsia="Arial" w:hAnsi="Arial" w:cs="Arial"/>
          <w:i/>
          <w:iCs/>
          <w:color w:val="000000" w:themeColor="text1"/>
          <w:sz w:val="24"/>
          <w:szCs w:val="24"/>
        </w:rPr>
        <w:t>For</w:t>
      </w:r>
      <w:proofErr w:type="gramEnd"/>
      <w:r w:rsidRPr="00934EB9">
        <w:rPr>
          <w:rFonts w:ascii="Arial" w:eastAsia="Arial" w:hAnsi="Arial" w:cs="Arial"/>
          <w:i/>
          <w:iCs/>
          <w:color w:val="000000" w:themeColor="text1"/>
          <w:sz w:val="24"/>
          <w:szCs w:val="24"/>
        </w:rPr>
        <w:t xml:space="preserve"> Sale Or Rent In Bath, BA1 4DF | Freehold | 626 </w:t>
      </w:r>
      <w:proofErr w:type="spellStart"/>
      <w:r w:rsidRPr="00934EB9">
        <w:rPr>
          <w:rFonts w:ascii="Arial" w:eastAsia="Arial" w:hAnsi="Arial" w:cs="Arial"/>
          <w:i/>
          <w:iCs/>
          <w:color w:val="000000" w:themeColor="text1"/>
          <w:sz w:val="24"/>
          <w:szCs w:val="24"/>
        </w:rPr>
        <w:t>Sq</w:t>
      </w:r>
      <w:proofErr w:type="spellEnd"/>
      <w:r w:rsidRPr="00934EB9">
        <w:rPr>
          <w:rFonts w:ascii="Arial" w:eastAsia="Arial" w:hAnsi="Arial" w:cs="Arial"/>
          <w:i/>
          <w:iCs/>
          <w:color w:val="000000" w:themeColor="text1"/>
          <w:sz w:val="24"/>
          <w:szCs w:val="24"/>
        </w:rPr>
        <w:t xml:space="preserve"> Ft</w:t>
      </w:r>
      <w:r w:rsidRPr="00934EB9">
        <w:rPr>
          <w:rFonts w:ascii="Arial" w:eastAsia="Arial" w:hAnsi="Arial" w:cs="Arial"/>
          <w:color w:val="000000" w:themeColor="text1"/>
          <w:sz w:val="24"/>
          <w:szCs w:val="24"/>
        </w:rPr>
        <w:t xml:space="preserve">. [online] Available at: </w:t>
      </w:r>
      <w:r w:rsidRPr="00934EB9">
        <w:rPr>
          <w:rFonts w:ascii="Arial" w:eastAsia="Arial" w:hAnsi="Arial" w:cs="Arial"/>
          <w:color w:val="4F81BD" w:themeColor="accent1"/>
          <w:sz w:val="24"/>
          <w:szCs w:val="24"/>
        </w:rPr>
        <w:t>https://propertylink.estatesgazette.com/property-details/6914559-124a-high-street-weston-bath-bath-and-north-east-somerset-ba1-4df</w:t>
      </w:r>
      <w:r w:rsidRPr="00934EB9">
        <w:rPr>
          <w:rFonts w:ascii="Arial" w:eastAsia="Arial" w:hAnsi="Arial" w:cs="Arial"/>
          <w:color w:val="000000" w:themeColor="text1"/>
          <w:sz w:val="24"/>
          <w:szCs w:val="24"/>
        </w:rPr>
        <w:t xml:space="preserve"> [Accessed 1 Jun. 2024].</w:t>
      </w:r>
    </w:p>
    <w:p w14:paraId="768AA399" w14:textId="68C44D72" w:rsidR="075BEEDE" w:rsidRPr="00934EB9" w:rsidRDefault="075BEEDE" w:rsidP="00934EB9">
      <w:pPr>
        <w:spacing w:line="360" w:lineRule="auto"/>
        <w:ind w:left="360"/>
        <w:jc w:val="both"/>
        <w:rPr>
          <w:rFonts w:ascii="Arial" w:eastAsia="Arial" w:hAnsi="Arial" w:cs="Arial"/>
          <w:sz w:val="24"/>
          <w:szCs w:val="24"/>
        </w:rPr>
      </w:pPr>
    </w:p>
    <w:p w14:paraId="362AFFED" w14:textId="2899F73E"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Service Providers for Small Businesses. (2023). Available at: </w:t>
      </w:r>
      <w:hyperlink r:id="rId85">
        <w:r w:rsidRPr="00934EB9">
          <w:rPr>
            <w:rStyle w:val="Hyperlink"/>
            <w:rFonts w:ascii="Arial" w:eastAsia="Arial" w:hAnsi="Arial" w:cs="Arial"/>
            <w:sz w:val="24"/>
            <w:szCs w:val="24"/>
          </w:rPr>
          <w:t>https://www.businessnewsdaily.com/7747-best-business-services.html</w:t>
        </w:r>
      </w:hyperlink>
      <w:r w:rsidRPr="00934EB9">
        <w:rPr>
          <w:rFonts w:ascii="Arial" w:eastAsia="Arial" w:hAnsi="Arial" w:cs="Arial"/>
          <w:sz w:val="24"/>
          <w:szCs w:val="24"/>
        </w:rPr>
        <w:t>.</w:t>
      </w:r>
      <w:r w:rsidRPr="00934EB9">
        <w:rPr>
          <w:rFonts w:ascii="Arial" w:eastAsia="Arial" w:hAnsi="Arial" w:cs="Arial"/>
          <w:sz w:val="24"/>
          <w:szCs w:val="24"/>
          <w:lang w:val="en-US"/>
        </w:rPr>
        <w:t xml:space="preserve"> </w:t>
      </w:r>
    </w:p>
    <w:p w14:paraId="2C99FD28" w14:textId="42CF0CA2" w:rsidR="075BEEDE" w:rsidRPr="00934EB9" w:rsidRDefault="075BEEDE" w:rsidP="00934EB9">
      <w:pPr>
        <w:spacing w:line="360" w:lineRule="auto"/>
        <w:ind w:left="360"/>
        <w:jc w:val="both"/>
        <w:rPr>
          <w:rFonts w:ascii="Arial" w:eastAsia="Arial" w:hAnsi="Arial" w:cs="Arial"/>
          <w:sz w:val="24"/>
          <w:szCs w:val="24"/>
          <w:lang w:val="en-US"/>
        </w:rPr>
      </w:pPr>
    </w:p>
    <w:p w14:paraId="4668382D" w14:textId="331827E7" w:rsidR="075BEEDE" w:rsidRPr="00934EB9" w:rsidRDefault="14987ACB"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lang w:val="en-US"/>
        </w:rPr>
        <w:t xml:space="preserve">Signable (2024) </w:t>
      </w:r>
      <w:r w:rsidRPr="00934EB9">
        <w:rPr>
          <w:rFonts w:ascii="Arial" w:eastAsia="Arial" w:hAnsi="Arial" w:cs="Arial"/>
          <w:i/>
          <w:iCs/>
          <w:color w:val="000000" w:themeColor="text1"/>
          <w:sz w:val="24"/>
          <w:szCs w:val="24"/>
          <w:lang w:val="en-US"/>
        </w:rPr>
        <w:t xml:space="preserve">New UK import rules 2024: A complete guide. </w:t>
      </w:r>
      <w:r w:rsidRPr="00934EB9">
        <w:rPr>
          <w:rFonts w:ascii="Arial" w:eastAsia="Arial" w:hAnsi="Arial" w:cs="Arial"/>
          <w:color w:val="000000" w:themeColor="text1"/>
          <w:sz w:val="24"/>
          <w:szCs w:val="24"/>
          <w:lang w:val="en-US"/>
        </w:rPr>
        <w:t xml:space="preserve">Available at: </w:t>
      </w:r>
      <w:hyperlink r:id="rId86">
        <w:r w:rsidRPr="00934EB9">
          <w:rPr>
            <w:rStyle w:val="Hyperlink"/>
            <w:rFonts w:ascii="Arial" w:eastAsia="Arial" w:hAnsi="Arial" w:cs="Arial"/>
            <w:sz w:val="24"/>
            <w:szCs w:val="24"/>
            <w:lang w:val="en-US"/>
          </w:rPr>
          <w:t>https://www.signable.co.uk/uk-import-rules-2024/</w:t>
        </w:r>
      </w:hyperlink>
      <w:r w:rsidRPr="00934EB9">
        <w:rPr>
          <w:rFonts w:ascii="Arial" w:eastAsia="Arial" w:hAnsi="Arial" w:cs="Arial"/>
          <w:color w:val="000000" w:themeColor="text1"/>
          <w:sz w:val="24"/>
          <w:szCs w:val="24"/>
          <w:lang w:val="en-US"/>
        </w:rPr>
        <w:t xml:space="preserve"> (accessed: 1</w:t>
      </w:r>
      <w:r w:rsidRPr="00934EB9">
        <w:rPr>
          <w:rFonts w:ascii="Arial" w:eastAsia="Arial" w:hAnsi="Arial" w:cs="Arial"/>
          <w:color w:val="000000" w:themeColor="text1"/>
          <w:sz w:val="24"/>
          <w:szCs w:val="24"/>
          <w:vertAlign w:val="superscript"/>
          <w:lang w:val="en-US"/>
        </w:rPr>
        <w:t>st</w:t>
      </w:r>
      <w:r w:rsidRPr="00934EB9">
        <w:rPr>
          <w:rFonts w:ascii="Arial" w:eastAsia="Arial" w:hAnsi="Arial" w:cs="Arial"/>
          <w:color w:val="000000" w:themeColor="text1"/>
          <w:sz w:val="24"/>
          <w:szCs w:val="24"/>
          <w:lang w:val="en-US"/>
        </w:rPr>
        <w:t xml:space="preserve"> June 2024)</w:t>
      </w:r>
    </w:p>
    <w:p w14:paraId="6BF4AD08" w14:textId="2779F2BA"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03191CD6" w14:textId="7B8D4EA2"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Simply Business. (2023) Business insurance quotes. Available at: </w:t>
      </w:r>
      <w:hyperlink r:id="rId87">
        <w:r w:rsidRPr="00934EB9">
          <w:rPr>
            <w:rStyle w:val="Hyperlink"/>
            <w:rFonts w:ascii="Arial" w:eastAsia="Arial" w:hAnsi="Arial" w:cs="Arial"/>
            <w:sz w:val="24"/>
            <w:szCs w:val="24"/>
          </w:rPr>
          <w:t>https://www.simplybusiness.co.uk/insurance/</w:t>
        </w:r>
      </w:hyperlink>
      <w:r w:rsidRPr="00934EB9">
        <w:rPr>
          <w:rFonts w:ascii="Arial" w:eastAsia="Arial" w:hAnsi="Arial" w:cs="Arial"/>
          <w:sz w:val="24"/>
          <w:szCs w:val="24"/>
          <w:lang w:val="en-US"/>
        </w:rPr>
        <w:t xml:space="preserve"> </w:t>
      </w:r>
    </w:p>
    <w:p w14:paraId="5455AB47" w14:textId="054E0DD5"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34F7D1B2" w14:textId="583940C8"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Small Business Grants and Funding Opportunities. (2023). Available at: </w:t>
      </w:r>
      <w:hyperlink r:id="rId88">
        <w:r w:rsidRPr="00934EB9">
          <w:rPr>
            <w:rStyle w:val="Hyperlink"/>
            <w:rFonts w:ascii="Arial" w:eastAsia="Arial" w:hAnsi="Arial" w:cs="Arial"/>
            <w:color w:val="0000FF"/>
            <w:sz w:val="24"/>
            <w:szCs w:val="24"/>
          </w:rPr>
          <w:t>https://www.fundera.com/business-loans</w:t>
        </w:r>
      </w:hyperlink>
      <w:r w:rsidRPr="00934EB9">
        <w:rPr>
          <w:rFonts w:ascii="Arial" w:eastAsia="Arial" w:hAnsi="Arial" w:cs="Arial"/>
          <w:sz w:val="24"/>
          <w:szCs w:val="24"/>
          <w:lang w:val="en-US"/>
        </w:rPr>
        <w:t xml:space="preserve"> </w:t>
      </w:r>
    </w:p>
    <w:p w14:paraId="0FE53668" w14:textId="5C8B9048"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3FE1AEA9" w14:textId="379D9795"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Small Business Loan Repayment Schedules. (2023). Available at: </w:t>
      </w:r>
      <w:hyperlink r:id="rId89">
        <w:r w:rsidRPr="00934EB9">
          <w:rPr>
            <w:rStyle w:val="Hyperlink"/>
            <w:rFonts w:ascii="Arial" w:eastAsia="Arial" w:hAnsi="Arial" w:cs="Arial"/>
            <w:sz w:val="24"/>
            <w:szCs w:val="24"/>
          </w:rPr>
          <w:t>https://www.americanexpress.com/en-us/business/trends-and-insights/articles/how-to-repay-small-business-loan</w:t>
        </w:r>
      </w:hyperlink>
      <w:r w:rsidRPr="00934EB9">
        <w:rPr>
          <w:rFonts w:ascii="Arial" w:eastAsia="Arial" w:hAnsi="Arial" w:cs="Arial"/>
          <w:sz w:val="24"/>
          <w:szCs w:val="24"/>
          <w:lang w:val="en-US"/>
        </w:rPr>
        <w:t xml:space="preserve"> </w:t>
      </w:r>
    </w:p>
    <w:p w14:paraId="44090AD7" w14:textId="72469A57" w:rsidR="075BEEDE" w:rsidRPr="00934EB9" w:rsidRDefault="075BEEDE" w:rsidP="00934EB9">
      <w:pPr>
        <w:spacing w:line="360" w:lineRule="auto"/>
        <w:ind w:left="360"/>
        <w:jc w:val="both"/>
        <w:rPr>
          <w:rFonts w:ascii="Arial" w:eastAsia="Arial" w:hAnsi="Arial" w:cs="Arial"/>
          <w:sz w:val="24"/>
          <w:szCs w:val="24"/>
          <w:lang w:val="en-US"/>
        </w:rPr>
      </w:pPr>
    </w:p>
    <w:p w14:paraId="76F630AA" w14:textId="7FC9FFCF" w:rsidR="075BEEDE" w:rsidRPr="00934EB9" w:rsidRDefault="43DB61C9"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lang w:val="en-US"/>
        </w:rPr>
        <w:t>Society Café (2024) ‘EVENT!’ [Instagram]. 20</w:t>
      </w:r>
      <w:r w:rsidRPr="00934EB9">
        <w:rPr>
          <w:rFonts w:ascii="Arial" w:eastAsia="Arial" w:hAnsi="Arial" w:cs="Arial"/>
          <w:color w:val="000000" w:themeColor="text1"/>
          <w:sz w:val="24"/>
          <w:szCs w:val="24"/>
          <w:vertAlign w:val="superscript"/>
          <w:lang w:val="en-US"/>
        </w:rPr>
        <w:t>th</w:t>
      </w:r>
      <w:r w:rsidRPr="00934EB9">
        <w:rPr>
          <w:rFonts w:ascii="Arial" w:eastAsia="Arial" w:hAnsi="Arial" w:cs="Arial"/>
          <w:color w:val="000000" w:themeColor="text1"/>
          <w:sz w:val="24"/>
          <w:szCs w:val="24"/>
          <w:lang w:val="en-US"/>
        </w:rPr>
        <w:t xml:space="preserve"> May. Available at: </w:t>
      </w:r>
      <w:hyperlink r:id="rId90">
        <w:r w:rsidRPr="00934EB9">
          <w:rPr>
            <w:rStyle w:val="Hyperlink"/>
            <w:rFonts w:ascii="Arial" w:eastAsia="Arial" w:hAnsi="Arial" w:cs="Arial"/>
            <w:sz w:val="24"/>
            <w:szCs w:val="24"/>
            <w:lang w:val="en-US"/>
          </w:rPr>
          <w:t>https://www.instagram.com/p/C7Mqk1vIruL/?img_index=1</w:t>
        </w:r>
      </w:hyperlink>
      <w:r w:rsidRPr="00934EB9">
        <w:rPr>
          <w:rFonts w:ascii="Arial" w:eastAsia="Arial" w:hAnsi="Arial" w:cs="Arial"/>
          <w:color w:val="000000" w:themeColor="text1"/>
          <w:sz w:val="24"/>
          <w:szCs w:val="24"/>
          <w:lang w:val="en-US"/>
        </w:rPr>
        <w:t xml:space="preserve"> (accessed: 3</w:t>
      </w:r>
      <w:r w:rsidRPr="00934EB9">
        <w:rPr>
          <w:rFonts w:ascii="Arial" w:eastAsia="Arial" w:hAnsi="Arial" w:cs="Arial"/>
          <w:color w:val="000000" w:themeColor="text1"/>
          <w:sz w:val="24"/>
          <w:szCs w:val="24"/>
          <w:vertAlign w:val="superscript"/>
          <w:lang w:val="en-US"/>
        </w:rPr>
        <w:t>rd</w:t>
      </w:r>
      <w:r w:rsidRPr="00934EB9">
        <w:rPr>
          <w:rFonts w:ascii="Arial" w:eastAsia="Arial" w:hAnsi="Arial" w:cs="Arial"/>
          <w:color w:val="000000" w:themeColor="text1"/>
          <w:sz w:val="24"/>
          <w:szCs w:val="24"/>
          <w:lang w:val="en-US"/>
        </w:rPr>
        <w:t xml:space="preserve"> June 2024). </w:t>
      </w:r>
      <w:r w:rsidRPr="00934EB9">
        <w:rPr>
          <w:rFonts w:ascii="Arial" w:eastAsia="Arial" w:hAnsi="Arial" w:cs="Arial"/>
          <w:sz w:val="24"/>
          <w:szCs w:val="24"/>
          <w:lang w:val="en-US"/>
        </w:rPr>
        <w:t xml:space="preserve"> </w:t>
      </w:r>
    </w:p>
    <w:p w14:paraId="320EB982" w14:textId="43E56A29"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7E000231" w14:textId="3C1A693D" w:rsidR="075BEEDE" w:rsidRPr="00934EB9" w:rsidRDefault="188506A9" w:rsidP="00934EB9">
      <w:pPr>
        <w:spacing w:line="360" w:lineRule="auto"/>
        <w:jc w:val="both"/>
        <w:rPr>
          <w:rFonts w:ascii="Arial" w:eastAsia="Arial" w:hAnsi="Arial" w:cs="Arial"/>
          <w:sz w:val="24"/>
          <w:szCs w:val="24"/>
        </w:rPr>
      </w:pPr>
      <w:r w:rsidRPr="00934EB9">
        <w:rPr>
          <w:rFonts w:ascii="Arial" w:eastAsia="Arial" w:hAnsi="Arial" w:cs="Arial"/>
          <w:sz w:val="24"/>
          <w:szCs w:val="24"/>
        </w:rPr>
        <w:t xml:space="preserve">Stephan, K. (2018). Research cafés: how libraries can build communities through research and engagement. </w:t>
      </w:r>
      <w:r w:rsidRPr="00934EB9">
        <w:rPr>
          <w:rFonts w:ascii="Arial" w:eastAsia="Arial" w:hAnsi="Arial" w:cs="Arial"/>
          <w:i/>
          <w:iCs/>
          <w:sz w:val="24"/>
          <w:szCs w:val="24"/>
        </w:rPr>
        <w:t>Insights: The UKSG Journal</w:t>
      </w:r>
      <w:r w:rsidRPr="00934EB9">
        <w:rPr>
          <w:rFonts w:ascii="Arial" w:eastAsia="Arial" w:hAnsi="Arial" w:cs="Arial"/>
          <w:sz w:val="24"/>
          <w:szCs w:val="24"/>
        </w:rPr>
        <w:t xml:space="preserve">, 31. (Available at: </w:t>
      </w:r>
      <w:hyperlink r:id="rId91">
        <w:r w:rsidRPr="00934EB9">
          <w:rPr>
            <w:rStyle w:val="Hyperlink"/>
            <w:rFonts w:ascii="Arial" w:eastAsia="Arial" w:hAnsi="Arial" w:cs="Arial"/>
            <w:sz w:val="24"/>
            <w:szCs w:val="24"/>
          </w:rPr>
          <w:t>https://www.researchgate.net/publication/327758258_Research_cafes_How_libraries_can_build_communities_through_research_and_engagement</w:t>
        </w:r>
      </w:hyperlink>
      <w:r w:rsidRPr="00934EB9">
        <w:rPr>
          <w:rFonts w:ascii="Arial" w:eastAsia="Arial" w:hAnsi="Arial" w:cs="Arial"/>
          <w:sz w:val="24"/>
          <w:szCs w:val="24"/>
        </w:rPr>
        <w:t xml:space="preserve"> ) </w:t>
      </w:r>
    </w:p>
    <w:p w14:paraId="31EDAAFF" w14:textId="1C35F983" w:rsidR="075BEEDE" w:rsidRPr="00934EB9" w:rsidRDefault="075BEEDE" w:rsidP="00934EB9">
      <w:pPr>
        <w:spacing w:line="360" w:lineRule="auto"/>
        <w:ind w:left="360"/>
        <w:jc w:val="both"/>
        <w:rPr>
          <w:rFonts w:ascii="Arial" w:eastAsia="Arial" w:hAnsi="Arial" w:cs="Arial"/>
          <w:sz w:val="24"/>
          <w:szCs w:val="24"/>
        </w:rPr>
      </w:pPr>
    </w:p>
    <w:p w14:paraId="0CA59240" w14:textId="4395E41F" w:rsidR="075BEEDE" w:rsidRPr="00934EB9" w:rsidRDefault="43BEDB49" w:rsidP="00934EB9">
      <w:pPr>
        <w:spacing w:line="360" w:lineRule="auto"/>
        <w:jc w:val="both"/>
        <w:rPr>
          <w:rFonts w:ascii="Arial" w:eastAsia="Arial" w:hAnsi="Arial" w:cs="Arial"/>
          <w:sz w:val="24"/>
          <w:szCs w:val="24"/>
        </w:rPr>
      </w:pPr>
      <w:r w:rsidRPr="00934EB9">
        <w:rPr>
          <w:rFonts w:ascii="Arial" w:eastAsia="Arial" w:hAnsi="Arial" w:cs="Arial"/>
          <w:color w:val="000000" w:themeColor="text1"/>
          <w:sz w:val="24"/>
          <w:szCs w:val="24"/>
          <w:lang w:val="en-US"/>
        </w:rPr>
        <w:lastRenderedPageBreak/>
        <w:t xml:space="preserve">Sutherland, T. (2023) ‘Key Legal Considerations When Setting Up a Cafe in the UK’, </w:t>
      </w:r>
      <w:r w:rsidRPr="00934EB9">
        <w:rPr>
          <w:rFonts w:ascii="Arial" w:eastAsia="Arial" w:hAnsi="Arial" w:cs="Arial"/>
          <w:i/>
          <w:iCs/>
          <w:color w:val="000000" w:themeColor="text1"/>
          <w:sz w:val="24"/>
          <w:szCs w:val="24"/>
          <w:lang w:val="en-US"/>
        </w:rPr>
        <w:t xml:space="preserve">Legal Vision. </w:t>
      </w:r>
      <w:r w:rsidRPr="00934EB9">
        <w:rPr>
          <w:rFonts w:ascii="Arial" w:eastAsia="Arial" w:hAnsi="Arial" w:cs="Arial"/>
          <w:color w:val="000000" w:themeColor="text1"/>
          <w:sz w:val="24"/>
          <w:szCs w:val="24"/>
          <w:lang w:val="en-US"/>
        </w:rPr>
        <w:t>4</w:t>
      </w:r>
      <w:r w:rsidRPr="00934EB9">
        <w:rPr>
          <w:rFonts w:ascii="Arial" w:eastAsia="Arial" w:hAnsi="Arial" w:cs="Arial"/>
          <w:color w:val="000000" w:themeColor="text1"/>
          <w:sz w:val="24"/>
          <w:szCs w:val="24"/>
          <w:vertAlign w:val="superscript"/>
          <w:lang w:val="en-US"/>
        </w:rPr>
        <w:t>th</w:t>
      </w:r>
      <w:r w:rsidRPr="00934EB9">
        <w:rPr>
          <w:rFonts w:ascii="Arial" w:eastAsia="Arial" w:hAnsi="Arial" w:cs="Arial"/>
          <w:color w:val="000000" w:themeColor="text1"/>
          <w:sz w:val="24"/>
          <w:szCs w:val="24"/>
          <w:lang w:val="en-US"/>
        </w:rPr>
        <w:t xml:space="preserve"> July. Available at: </w:t>
      </w:r>
      <w:hyperlink r:id="rId92">
        <w:r w:rsidRPr="00934EB9">
          <w:rPr>
            <w:rStyle w:val="Hyperlink"/>
            <w:rFonts w:ascii="Arial" w:eastAsia="Arial" w:hAnsi="Arial" w:cs="Arial"/>
            <w:sz w:val="24"/>
            <w:szCs w:val="24"/>
            <w:lang w:val="en-US"/>
          </w:rPr>
          <w:t>https://legalvision.co.uk/business-structures/cafe-considerations/</w:t>
        </w:r>
      </w:hyperlink>
      <w:r w:rsidRPr="00934EB9">
        <w:rPr>
          <w:rFonts w:ascii="Arial" w:eastAsia="Arial" w:hAnsi="Arial" w:cs="Arial"/>
          <w:color w:val="000000" w:themeColor="text1"/>
          <w:sz w:val="24"/>
          <w:szCs w:val="24"/>
          <w:lang w:val="en-US"/>
        </w:rPr>
        <w:t xml:space="preserve"> (accessed: 3</w:t>
      </w:r>
      <w:r w:rsidRPr="00934EB9">
        <w:rPr>
          <w:rFonts w:ascii="Arial" w:eastAsia="Arial" w:hAnsi="Arial" w:cs="Arial"/>
          <w:color w:val="000000" w:themeColor="text1"/>
          <w:sz w:val="24"/>
          <w:szCs w:val="24"/>
          <w:vertAlign w:val="superscript"/>
          <w:lang w:val="en-US"/>
        </w:rPr>
        <w:t>rd</w:t>
      </w:r>
      <w:r w:rsidRPr="00934EB9">
        <w:rPr>
          <w:rFonts w:ascii="Arial" w:eastAsia="Arial" w:hAnsi="Arial" w:cs="Arial"/>
          <w:color w:val="000000" w:themeColor="text1"/>
          <w:sz w:val="24"/>
          <w:szCs w:val="24"/>
          <w:lang w:val="en-US"/>
        </w:rPr>
        <w:t xml:space="preserve"> June 2024).</w:t>
      </w:r>
    </w:p>
    <w:p w14:paraId="7D63749A" w14:textId="4F511C1D"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52EFA979" w14:textId="662E0F10"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Tax Incentives for New Businesses. (2023). Available at: </w:t>
      </w:r>
      <w:hyperlink r:id="rId93">
        <w:r w:rsidRPr="00934EB9">
          <w:rPr>
            <w:rStyle w:val="Hyperlink"/>
            <w:rFonts w:ascii="Arial" w:eastAsia="Arial" w:hAnsi="Arial" w:cs="Arial"/>
            <w:sz w:val="24"/>
            <w:szCs w:val="24"/>
          </w:rPr>
          <w:t>https://www.gov.uk/browse/business/business-tax</w:t>
        </w:r>
      </w:hyperlink>
      <w:r w:rsidRPr="00934EB9">
        <w:rPr>
          <w:rFonts w:ascii="Arial" w:eastAsia="Arial" w:hAnsi="Arial" w:cs="Arial"/>
          <w:sz w:val="24"/>
          <w:szCs w:val="24"/>
          <w:lang w:val="en-US"/>
        </w:rPr>
        <w:t xml:space="preserve"> </w:t>
      </w:r>
    </w:p>
    <w:p w14:paraId="1BE873E4" w14:textId="7B3313E7" w:rsidR="075BEEDE" w:rsidRPr="00934EB9" w:rsidRDefault="075BEEDE" w:rsidP="00934EB9">
      <w:pPr>
        <w:spacing w:line="360" w:lineRule="auto"/>
        <w:ind w:left="360"/>
        <w:jc w:val="both"/>
        <w:rPr>
          <w:rFonts w:ascii="Arial" w:eastAsia="Arial" w:hAnsi="Arial" w:cs="Arial"/>
          <w:sz w:val="24"/>
          <w:szCs w:val="24"/>
          <w:lang w:val="en-US"/>
        </w:rPr>
      </w:pPr>
    </w:p>
    <w:p w14:paraId="7CDE62FE" w14:textId="48FE5A2A" w:rsidR="075BEEDE" w:rsidRPr="00934EB9" w:rsidRDefault="09E067B7"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rPr>
        <w:t xml:space="preserve">Thabit, T. and </w:t>
      </w:r>
      <w:proofErr w:type="spellStart"/>
      <w:r w:rsidRPr="00934EB9">
        <w:rPr>
          <w:rFonts w:ascii="Arial" w:eastAsia="Arial" w:hAnsi="Arial" w:cs="Arial"/>
          <w:color w:val="000000" w:themeColor="text1"/>
          <w:sz w:val="24"/>
          <w:szCs w:val="24"/>
        </w:rPr>
        <w:t>Raewf</w:t>
      </w:r>
      <w:proofErr w:type="spellEnd"/>
      <w:r w:rsidRPr="00934EB9">
        <w:rPr>
          <w:rFonts w:ascii="Arial" w:eastAsia="Arial" w:hAnsi="Arial" w:cs="Arial"/>
          <w:color w:val="000000" w:themeColor="text1"/>
          <w:sz w:val="24"/>
          <w:szCs w:val="24"/>
        </w:rPr>
        <w:t>, M., 2018. The evaluation of marketing mix elements: A case study. International Journal of Social Sciences &amp; Educational Studies, 4(4).</w:t>
      </w:r>
    </w:p>
    <w:p w14:paraId="13D69C16" w14:textId="56CEF104" w:rsidR="075BEEDE" w:rsidRPr="00934EB9" w:rsidRDefault="09E067B7" w:rsidP="00934EB9">
      <w:pPr>
        <w:spacing w:line="360" w:lineRule="auto"/>
        <w:ind w:left="360"/>
        <w:jc w:val="both"/>
        <w:rPr>
          <w:rFonts w:ascii="Arial" w:eastAsia="Arial" w:hAnsi="Arial" w:cs="Arial"/>
          <w:color w:val="000000" w:themeColor="text1"/>
          <w:sz w:val="24"/>
          <w:szCs w:val="24"/>
          <w:lang w:val="en-US"/>
        </w:rPr>
      </w:pPr>
      <w:r w:rsidRPr="00934EB9">
        <w:rPr>
          <w:rFonts w:ascii="Arial" w:eastAsia="Arial" w:hAnsi="Arial" w:cs="Arial"/>
          <w:color w:val="000000" w:themeColor="text1"/>
          <w:sz w:val="24"/>
          <w:szCs w:val="24"/>
          <w:lang w:val="en-US"/>
        </w:rPr>
        <w:t xml:space="preserve"> </w:t>
      </w:r>
    </w:p>
    <w:p w14:paraId="548354B7" w14:textId="083F5D5E" w:rsidR="075BEEDE" w:rsidRPr="00934EB9" w:rsidRDefault="09E067B7" w:rsidP="00934EB9">
      <w:pPr>
        <w:spacing w:line="360" w:lineRule="auto"/>
        <w:jc w:val="both"/>
        <w:rPr>
          <w:rFonts w:ascii="Arial" w:eastAsia="Arial" w:hAnsi="Arial" w:cs="Arial"/>
          <w:sz w:val="24"/>
          <w:szCs w:val="24"/>
          <w:lang w:val="en-US"/>
        </w:rPr>
      </w:pPr>
      <w:r w:rsidRPr="00934EB9">
        <w:rPr>
          <w:rFonts w:ascii="Arial" w:eastAsia="Arial" w:hAnsi="Arial" w:cs="Arial"/>
          <w:color w:val="000000" w:themeColor="text1"/>
          <w:sz w:val="24"/>
          <w:szCs w:val="24"/>
        </w:rPr>
        <w:t>The Bath Magazine. (n.d.). </w:t>
      </w:r>
      <w:r w:rsidRPr="00934EB9">
        <w:rPr>
          <w:rFonts w:ascii="Arial" w:eastAsia="Arial" w:hAnsi="Arial" w:cs="Arial"/>
          <w:i/>
          <w:iCs/>
          <w:color w:val="000000" w:themeColor="text1"/>
          <w:sz w:val="24"/>
          <w:szCs w:val="24"/>
        </w:rPr>
        <w:t>Homepage</w:t>
      </w:r>
      <w:r w:rsidRPr="00934EB9">
        <w:rPr>
          <w:rFonts w:ascii="Arial" w:eastAsia="Arial" w:hAnsi="Arial" w:cs="Arial"/>
          <w:color w:val="000000" w:themeColor="text1"/>
          <w:sz w:val="24"/>
          <w:szCs w:val="24"/>
        </w:rPr>
        <w:t xml:space="preserve">. [online] Available at: </w:t>
      </w:r>
      <w:r w:rsidRPr="00934EB9">
        <w:rPr>
          <w:rFonts w:ascii="Arial" w:eastAsia="Arial" w:hAnsi="Arial" w:cs="Arial"/>
          <w:color w:val="4F81BD" w:themeColor="accent1"/>
          <w:sz w:val="24"/>
          <w:szCs w:val="24"/>
        </w:rPr>
        <w:t>https://thebathmagazine.co.uk/</w:t>
      </w:r>
      <w:r w:rsidRPr="00934EB9">
        <w:rPr>
          <w:rFonts w:ascii="Arial" w:eastAsia="Arial" w:hAnsi="Arial" w:cs="Arial"/>
          <w:color w:val="000000" w:themeColor="text1"/>
          <w:sz w:val="24"/>
          <w:szCs w:val="24"/>
        </w:rPr>
        <w:t xml:space="preserve"> [Accessed 1 Jun. 2024].</w:t>
      </w:r>
    </w:p>
    <w:p w14:paraId="7E6F5C84" w14:textId="5878AE98" w:rsidR="075BEEDE" w:rsidRPr="00934EB9" w:rsidRDefault="075BEEDE" w:rsidP="00934EB9">
      <w:pPr>
        <w:spacing w:line="360" w:lineRule="auto"/>
        <w:ind w:left="360"/>
        <w:jc w:val="both"/>
        <w:rPr>
          <w:rFonts w:ascii="Arial" w:eastAsia="Arial" w:hAnsi="Arial" w:cs="Arial"/>
          <w:color w:val="000000" w:themeColor="text1"/>
          <w:sz w:val="24"/>
          <w:szCs w:val="24"/>
          <w:lang w:val="en-US"/>
        </w:rPr>
      </w:pPr>
    </w:p>
    <w:p w14:paraId="1FE0417C" w14:textId="7D9759DB" w:rsidR="075BEEDE" w:rsidRPr="00934EB9" w:rsidRDefault="1FAB43A3" w:rsidP="00934EB9">
      <w:pPr>
        <w:spacing w:line="360" w:lineRule="auto"/>
        <w:jc w:val="both"/>
        <w:rPr>
          <w:rFonts w:ascii="Arial" w:eastAsia="Arial" w:hAnsi="Arial" w:cs="Arial"/>
          <w:color w:val="000000" w:themeColor="text1"/>
          <w:sz w:val="24"/>
          <w:szCs w:val="24"/>
          <w:lang w:val="en-US"/>
        </w:rPr>
      </w:pPr>
      <w:r w:rsidRPr="00934EB9">
        <w:rPr>
          <w:rFonts w:ascii="Arial" w:eastAsia="Arial" w:hAnsi="Arial" w:cs="Arial"/>
          <w:color w:val="000000" w:themeColor="text1"/>
          <w:sz w:val="24"/>
          <w:szCs w:val="24"/>
          <w:lang w:val="en-US"/>
        </w:rPr>
        <w:t xml:space="preserve">Total Guide to Bath (2024) </w:t>
      </w:r>
      <w:r w:rsidRPr="00934EB9">
        <w:rPr>
          <w:rFonts w:ascii="Arial" w:eastAsia="Arial" w:hAnsi="Arial" w:cs="Arial"/>
          <w:i/>
          <w:iCs/>
          <w:color w:val="000000" w:themeColor="text1"/>
          <w:sz w:val="24"/>
          <w:szCs w:val="24"/>
          <w:lang w:val="en-US"/>
        </w:rPr>
        <w:t xml:space="preserve">Building Resilient Businesses in Bath: Strategies for a Changing World. </w:t>
      </w:r>
      <w:r w:rsidRPr="00934EB9">
        <w:rPr>
          <w:rFonts w:ascii="Arial" w:eastAsia="Arial" w:hAnsi="Arial" w:cs="Arial"/>
          <w:color w:val="000000" w:themeColor="text1"/>
          <w:sz w:val="24"/>
          <w:szCs w:val="24"/>
          <w:lang w:val="en-US"/>
        </w:rPr>
        <w:t xml:space="preserve">Available at: </w:t>
      </w:r>
      <w:hyperlink r:id="rId94">
        <w:r w:rsidRPr="00934EB9">
          <w:rPr>
            <w:rStyle w:val="Hyperlink"/>
            <w:rFonts w:ascii="Arial" w:eastAsia="Arial" w:hAnsi="Arial" w:cs="Arial"/>
            <w:sz w:val="24"/>
            <w:szCs w:val="24"/>
            <w:lang w:val="en-US"/>
          </w:rPr>
          <w:t>https://www.totalguidetobath.com/business/building-resilient-businesses-in-bath/</w:t>
        </w:r>
      </w:hyperlink>
      <w:r w:rsidRPr="00934EB9">
        <w:rPr>
          <w:rFonts w:ascii="Arial" w:eastAsia="Arial" w:hAnsi="Arial" w:cs="Arial"/>
          <w:color w:val="000000" w:themeColor="text1"/>
          <w:sz w:val="24"/>
          <w:szCs w:val="24"/>
          <w:lang w:val="en-US"/>
        </w:rPr>
        <w:t xml:space="preserve"> (accessed: 21</w:t>
      </w:r>
      <w:r w:rsidRPr="00934EB9">
        <w:rPr>
          <w:rFonts w:ascii="Arial" w:eastAsia="Arial" w:hAnsi="Arial" w:cs="Arial"/>
          <w:color w:val="000000" w:themeColor="text1"/>
          <w:sz w:val="24"/>
          <w:szCs w:val="24"/>
          <w:vertAlign w:val="superscript"/>
          <w:lang w:val="en-US"/>
        </w:rPr>
        <w:t>st</w:t>
      </w:r>
      <w:r w:rsidRPr="00934EB9">
        <w:rPr>
          <w:rFonts w:ascii="Arial" w:eastAsia="Arial" w:hAnsi="Arial" w:cs="Arial"/>
          <w:color w:val="000000" w:themeColor="text1"/>
          <w:sz w:val="24"/>
          <w:szCs w:val="24"/>
          <w:lang w:val="en-US"/>
        </w:rPr>
        <w:t xml:space="preserve"> May 2024).</w:t>
      </w:r>
    </w:p>
    <w:p w14:paraId="7B3BB01F" w14:textId="5F2181FC" w:rsidR="075BEEDE" w:rsidRPr="00934EB9" w:rsidRDefault="075BEEDE" w:rsidP="00934EB9">
      <w:pPr>
        <w:spacing w:line="360" w:lineRule="auto"/>
        <w:jc w:val="both"/>
        <w:rPr>
          <w:rFonts w:ascii="Arial" w:eastAsia="Arial" w:hAnsi="Arial" w:cs="Arial"/>
          <w:color w:val="000000" w:themeColor="text1"/>
          <w:sz w:val="24"/>
          <w:szCs w:val="24"/>
          <w:lang w:val="en-US"/>
        </w:rPr>
      </w:pPr>
    </w:p>
    <w:p w14:paraId="692F2954" w14:textId="706EBAA0" w:rsidR="075BEEDE" w:rsidRPr="00934EB9" w:rsidRDefault="1FAB43A3" w:rsidP="00934EB9">
      <w:pPr>
        <w:spacing w:line="360" w:lineRule="auto"/>
        <w:jc w:val="both"/>
        <w:rPr>
          <w:rFonts w:ascii="Arial" w:eastAsia="Arial" w:hAnsi="Arial" w:cs="Arial"/>
          <w:color w:val="000000" w:themeColor="text1"/>
          <w:sz w:val="24"/>
          <w:szCs w:val="24"/>
          <w:lang w:val="en-US"/>
        </w:rPr>
      </w:pPr>
      <w:r w:rsidRPr="00934EB9">
        <w:rPr>
          <w:rFonts w:ascii="Arial" w:eastAsia="Arial" w:hAnsi="Arial" w:cs="Arial"/>
          <w:color w:val="000000" w:themeColor="text1"/>
          <w:sz w:val="24"/>
          <w:szCs w:val="24"/>
          <w:lang w:val="en-US"/>
        </w:rPr>
        <w:t xml:space="preserve">Tripadvisor (2024) </w:t>
      </w:r>
      <w:r w:rsidRPr="00934EB9">
        <w:rPr>
          <w:rFonts w:ascii="Arial" w:eastAsia="Arial" w:hAnsi="Arial" w:cs="Arial"/>
          <w:i/>
          <w:iCs/>
          <w:color w:val="000000" w:themeColor="text1"/>
          <w:sz w:val="24"/>
          <w:szCs w:val="24"/>
          <w:lang w:val="en-US"/>
        </w:rPr>
        <w:t xml:space="preserve">Society Café. </w:t>
      </w:r>
      <w:r w:rsidRPr="00934EB9">
        <w:rPr>
          <w:rFonts w:ascii="Arial" w:eastAsia="Arial" w:hAnsi="Arial" w:cs="Arial"/>
          <w:color w:val="000000" w:themeColor="text1"/>
          <w:sz w:val="24"/>
          <w:szCs w:val="24"/>
          <w:lang w:val="en-US"/>
        </w:rPr>
        <w:t xml:space="preserve">Available at: </w:t>
      </w:r>
      <w:hyperlink r:id="rId95">
        <w:r w:rsidRPr="00934EB9">
          <w:rPr>
            <w:rStyle w:val="Hyperlink"/>
            <w:rFonts w:ascii="Arial" w:eastAsia="Arial" w:hAnsi="Arial" w:cs="Arial"/>
            <w:sz w:val="24"/>
            <w:szCs w:val="24"/>
            <w:lang w:val="en-US"/>
          </w:rPr>
          <w:t>https://www.tripadvisor.com.au/Restaurant_Review-g186370-d3463453-Reviews-Society_Cafe-Bath_Somerset_England.html</w:t>
        </w:r>
      </w:hyperlink>
      <w:r w:rsidRPr="00934EB9">
        <w:rPr>
          <w:rFonts w:ascii="Arial" w:eastAsia="Arial" w:hAnsi="Arial" w:cs="Arial"/>
          <w:color w:val="000000" w:themeColor="text1"/>
          <w:sz w:val="24"/>
          <w:szCs w:val="24"/>
          <w:lang w:val="en-US"/>
        </w:rPr>
        <w:t xml:space="preserve"> (accessed: 3</w:t>
      </w:r>
      <w:r w:rsidRPr="00934EB9">
        <w:rPr>
          <w:rFonts w:ascii="Arial" w:eastAsia="Arial" w:hAnsi="Arial" w:cs="Arial"/>
          <w:color w:val="000000" w:themeColor="text1"/>
          <w:sz w:val="24"/>
          <w:szCs w:val="24"/>
          <w:vertAlign w:val="superscript"/>
          <w:lang w:val="en-US"/>
        </w:rPr>
        <w:t>rd</w:t>
      </w:r>
      <w:r w:rsidRPr="00934EB9">
        <w:rPr>
          <w:rFonts w:ascii="Arial" w:eastAsia="Arial" w:hAnsi="Arial" w:cs="Arial"/>
          <w:color w:val="000000" w:themeColor="text1"/>
          <w:sz w:val="24"/>
          <w:szCs w:val="24"/>
          <w:lang w:val="en-US"/>
        </w:rPr>
        <w:t xml:space="preserve"> June 2024).</w:t>
      </w:r>
    </w:p>
    <w:p w14:paraId="424206D9" w14:textId="3A0CF0A8" w:rsidR="075BEEDE" w:rsidRPr="00934EB9" w:rsidRDefault="075BEEDE" w:rsidP="00934EB9">
      <w:pPr>
        <w:spacing w:line="360" w:lineRule="auto"/>
        <w:jc w:val="both"/>
        <w:rPr>
          <w:rFonts w:ascii="Arial" w:eastAsia="Arial" w:hAnsi="Arial" w:cs="Arial"/>
          <w:color w:val="000000" w:themeColor="text1"/>
          <w:sz w:val="24"/>
          <w:szCs w:val="24"/>
          <w:lang w:val="en-US"/>
        </w:rPr>
      </w:pPr>
    </w:p>
    <w:p w14:paraId="29CF06C6" w14:textId="3C9A1AA1" w:rsidR="075BEEDE" w:rsidRPr="00934EB9" w:rsidRDefault="1FAB43A3" w:rsidP="00934EB9">
      <w:pPr>
        <w:spacing w:line="360" w:lineRule="auto"/>
        <w:jc w:val="both"/>
        <w:rPr>
          <w:rFonts w:ascii="Arial" w:eastAsia="Arial" w:hAnsi="Arial" w:cs="Arial"/>
          <w:color w:val="000000" w:themeColor="text1"/>
          <w:sz w:val="24"/>
          <w:szCs w:val="24"/>
          <w:lang w:val="en-US"/>
        </w:rPr>
      </w:pPr>
      <w:r w:rsidRPr="00934EB9">
        <w:rPr>
          <w:rFonts w:ascii="Arial" w:eastAsia="Arial" w:hAnsi="Arial" w:cs="Arial"/>
          <w:color w:val="000000" w:themeColor="text1"/>
          <w:sz w:val="24"/>
          <w:szCs w:val="24"/>
          <w:lang w:val="en-US"/>
        </w:rPr>
        <w:t xml:space="preserve">Tripadvisor (2024) </w:t>
      </w:r>
      <w:r w:rsidRPr="00934EB9">
        <w:rPr>
          <w:rFonts w:ascii="Arial" w:eastAsia="Arial" w:hAnsi="Arial" w:cs="Arial"/>
          <w:i/>
          <w:iCs/>
          <w:color w:val="000000" w:themeColor="text1"/>
          <w:sz w:val="24"/>
          <w:szCs w:val="24"/>
          <w:lang w:val="en-US"/>
        </w:rPr>
        <w:t xml:space="preserve">Boston Tea Party. </w:t>
      </w:r>
      <w:r w:rsidRPr="00934EB9">
        <w:rPr>
          <w:rFonts w:ascii="Arial" w:eastAsia="Arial" w:hAnsi="Arial" w:cs="Arial"/>
          <w:color w:val="000000" w:themeColor="text1"/>
          <w:sz w:val="24"/>
          <w:szCs w:val="24"/>
          <w:lang w:val="en-US"/>
        </w:rPr>
        <w:t xml:space="preserve">Available at: </w:t>
      </w:r>
      <w:hyperlink r:id="rId96">
        <w:r w:rsidRPr="00934EB9">
          <w:rPr>
            <w:rStyle w:val="Hyperlink"/>
            <w:rFonts w:ascii="Arial" w:eastAsia="Arial" w:hAnsi="Arial" w:cs="Arial"/>
            <w:sz w:val="24"/>
            <w:szCs w:val="24"/>
            <w:lang w:val="en-US"/>
          </w:rPr>
          <w:t>https://www.tripadvisor.co.uk/Restaurant_Review-g186370-d2323086-Reviews-Boston_Tea_Party_Bath_Kingsmead_Square-Bath_Somerset_England.html</w:t>
        </w:r>
      </w:hyperlink>
      <w:r w:rsidRPr="00934EB9">
        <w:rPr>
          <w:rFonts w:ascii="Arial" w:eastAsia="Arial" w:hAnsi="Arial" w:cs="Arial"/>
          <w:color w:val="000000" w:themeColor="text1"/>
          <w:sz w:val="24"/>
          <w:szCs w:val="24"/>
          <w:lang w:val="en-US"/>
        </w:rPr>
        <w:t xml:space="preserve"> (accessed: 3</w:t>
      </w:r>
      <w:r w:rsidRPr="00934EB9">
        <w:rPr>
          <w:rFonts w:ascii="Arial" w:eastAsia="Arial" w:hAnsi="Arial" w:cs="Arial"/>
          <w:color w:val="000000" w:themeColor="text1"/>
          <w:sz w:val="24"/>
          <w:szCs w:val="24"/>
          <w:vertAlign w:val="superscript"/>
          <w:lang w:val="en-US"/>
        </w:rPr>
        <w:t>rd</w:t>
      </w:r>
      <w:r w:rsidRPr="00934EB9">
        <w:rPr>
          <w:rFonts w:ascii="Arial" w:eastAsia="Arial" w:hAnsi="Arial" w:cs="Arial"/>
          <w:color w:val="000000" w:themeColor="text1"/>
          <w:sz w:val="24"/>
          <w:szCs w:val="24"/>
          <w:lang w:val="en-US"/>
        </w:rPr>
        <w:t xml:space="preserve"> June 2024).</w:t>
      </w:r>
    </w:p>
    <w:p w14:paraId="23572E01" w14:textId="71251C84"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09E7D228" w14:textId="2E9BB135" w:rsidR="075BEEDE" w:rsidRPr="00934EB9" w:rsidRDefault="188506A9" w:rsidP="00934EB9">
      <w:pPr>
        <w:spacing w:line="360" w:lineRule="auto"/>
        <w:jc w:val="both"/>
        <w:rPr>
          <w:rFonts w:ascii="Arial" w:eastAsia="Arial" w:hAnsi="Arial" w:cs="Arial"/>
          <w:sz w:val="24"/>
          <w:szCs w:val="24"/>
          <w:lang w:val="en-US"/>
        </w:rPr>
      </w:pPr>
      <w:r w:rsidRPr="00934EB9">
        <w:rPr>
          <w:rFonts w:ascii="Arial" w:eastAsia="Arial" w:hAnsi="Arial" w:cs="Arial"/>
          <w:sz w:val="24"/>
          <w:szCs w:val="24"/>
        </w:rPr>
        <w:t xml:space="preserve">UK Power. (2023) Average business utility costs. Available at: </w:t>
      </w:r>
      <w:hyperlink r:id="rId97">
        <w:r w:rsidRPr="00934EB9">
          <w:rPr>
            <w:rStyle w:val="Hyperlink"/>
            <w:rFonts w:ascii="Arial" w:eastAsia="Arial" w:hAnsi="Arial" w:cs="Arial"/>
            <w:sz w:val="24"/>
            <w:szCs w:val="24"/>
          </w:rPr>
          <w:t>https://www.ukpower.co.uk/business-energy</w:t>
        </w:r>
      </w:hyperlink>
      <w:r w:rsidRPr="00934EB9">
        <w:rPr>
          <w:rFonts w:ascii="Arial" w:eastAsia="Arial" w:hAnsi="Arial" w:cs="Arial"/>
          <w:sz w:val="24"/>
          <w:szCs w:val="24"/>
          <w:lang w:val="en-US"/>
        </w:rPr>
        <w:t xml:space="preserve"> </w:t>
      </w:r>
    </w:p>
    <w:p w14:paraId="29237E1D" w14:textId="244142AB" w:rsidR="075BEEDE" w:rsidRPr="00934EB9" w:rsidRDefault="188506A9" w:rsidP="00934EB9">
      <w:pPr>
        <w:spacing w:line="360" w:lineRule="auto"/>
        <w:ind w:left="360"/>
        <w:jc w:val="both"/>
        <w:rPr>
          <w:rFonts w:ascii="Arial" w:eastAsia="Arial" w:hAnsi="Arial" w:cs="Arial"/>
          <w:sz w:val="24"/>
          <w:szCs w:val="24"/>
        </w:rPr>
      </w:pPr>
      <w:r w:rsidRPr="00934EB9">
        <w:rPr>
          <w:rFonts w:ascii="Arial" w:eastAsia="Arial" w:hAnsi="Arial" w:cs="Arial"/>
          <w:sz w:val="24"/>
          <w:szCs w:val="24"/>
        </w:rPr>
        <w:t xml:space="preserve"> </w:t>
      </w:r>
    </w:p>
    <w:p w14:paraId="4E3FCF08" w14:textId="517D91FA" w:rsidR="075BEEDE" w:rsidRPr="00934EB9" w:rsidRDefault="188506A9" w:rsidP="00934EB9">
      <w:pPr>
        <w:spacing w:line="360" w:lineRule="auto"/>
        <w:jc w:val="both"/>
        <w:rPr>
          <w:rFonts w:ascii="Arial" w:eastAsia="Arial" w:hAnsi="Arial" w:cs="Arial"/>
          <w:color w:val="FF0000"/>
          <w:sz w:val="24"/>
          <w:szCs w:val="24"/>
        </w:rPr>
      </w:pPr>
      <w:r w:rsidRPr="00934EB9">
        <w:rPr>
          <w:rFonts w:ascii="Arial" w:eastAsia="Arial" w:hAnsi="Arial" w:cs="Arial"/>
          <w:sz w:val="24"/>
          <w:szCs w:val="24"/>
        </w:rPr>
        <w:t xml:space="preserve">Wang, J., &amp; Wang, Z. (2020). Strengths, Weaknesses, Opportunities and Threats (SWOT) Analysis of China’s Prevention and Control Strategy for the COVID-19 Epidemic. </w:t>
      </w:r>
      <w:r w:rsidRPr="00934EB9">
        <w:rPr>
          <w:rFonts w:ascii="Arial" w:eastAsia="Arial" w:hAnsi="Arial" w:cs="Arial"/>
          <w:i/>
          <w:iCs/>
          <w:sz w:val="24"/>
          <w:szCs w:val="24"/>
        </w:rPr>
        <w:t>International Journal of Environmental Research and Public Health</w:t>
      </w:r>
      <w:r w:rsidRPr="00934EB9">
        <w:rPr>
          <w:rFonts w:ascii="Arial" w:eastAsia="Arial" w:hAnsi="Arial" w:cs="Arial"/>
          <w:sz w:val="24"/>
          <w:szCs w:val="24"/>
        </w:rPr>
        <w:t xml:space="preserve">, 17. (Available at: </w:t>
      </w:r>
      <w:hyperlink r:id="rId98">
        <w:r w:rsidRPr="00934EB9">
          <w:rPr>
            <w:rStyle w:val="Hyperlink"/>
            <w:rFonts w:ascii="Arial" w:eastAsia="Arial" w:hAnsi="Arial" w:cs="Arial"/>
            <w:sz w:val="24"/>
            <w:szCs w:val="24"/>
          </w:rPr>
          <w:t>https://www.semanticscholar.org/reader/d0d221f4e4b296f308789d30592dbe114ef6fcd4)</w:t>
        </w:r>
      </w:hyperlink>
    </w:p>
    <w:p w14:paraId="3579F9DA" w14:textId="2D7B456C" w:rsidR="05999A02" w:rsidRPr="00934EB9" w:rsidRDefault="05999A02" w:rsidP="00934EB9">
      <w:pPr>
        <w:spacing w:line="360" w:lineRule="auto"/>
        <w:jc w:val="both"/>
        <w:rPr>
          <w:rFonts w:ascii="Arial" w:eastAsia="Arial" w:hAnsi="Arial" w:cs="Arial"/>
          <w:sz w:val="24"/>
          <w:szCs w:val="24"/>
          <w:u w:val="single"/>
        </w:rPr>
      </w:pPr>
    </w:p>
    <w:p w14:paraId="411CA76B" w14:textId="6C61F4D9" w:rsidR="79144944" w:rsidRPr="00934EB9" w:rsidRDefault="79144944" w:rsidP="00934EB9">
      <w:pPr>
        <w:spacing w:line="360" w:lineRule="auto"/>
        <w:jc w:val="both"/>
        <w:rPr>
          <w:rFonts w:ascii="Arial" w:eastAsia="Arial" w:hAnsi="Arial" w:cs="Arial"/>
          <w:sz w:val="24"/>
          <w:szCs w:val="24"/>
        </w:rPr>
      </w:pPr>
      <w:r w:rsidRPr="00934EB9">
        <w:rPr>
          <w:rFonts w:ascii="Arial" w:eastAsia="Arial" w:hAnsi="Arial" w:cs="Arial"/>
          <w:color w:val="000000" w:themeColor="text1"/>
          <w:sz w:val="24"/>
          <w:szCs w:val="24"/>
        </w:rPr>
        <w:t>Williams, S. (2021) FT Guide to Business Start Up: The most comprehensive guide for entrepreneurs, 32nd Ed., Financial Times Press: Harlow.</w:t>
      </w:r>
    </w:p>
    <w:p w14:paraId="25E38A4C" w14:textId="4013BE6F" w:rsidR="05999A02" w:rsidRPr="00934EB9" w:rsidRDefault="05999A02" w:rsidP="00934EB9">
      <w:pPr>
        <w:spacing w:line="360" w:lineRule="auto"/>
        <w:jc w:val="both"/>
        <w:rPr>
          <w:rFonts w:ascii="Arial" w:eastAsia="Arial" w:hAnsi="Arial" w:cs="Arial"/>
          <w:sz w:val="24"/>
          <w:szCs w:val="24"/>
          <w:u w:val="single"/>
        </w:rPr>
      </w:pPr>
    </w:p>
    <w:p w14:paraId="7FB1415F" w14:textId="03D1E1A0" w:rsidR="79144944" w:rsidRPr="00934EB9" w:rsidRDefault="79144944" w:rsidP="00934EB9">
      <w:pPr>
        <w:spacing w:line="360" w:lineRule="auto"/>
        <w:jc w:val="both"/>
        <w:rPr>
          <w:rFonts w:ascii="Arial" w:eastAsia="Arial" w:hAnsi="Arial" w:cs="Arial"/>
          <w:sz w:val="24"/>
          <w:szCs w:val="24"/>
        </w:rPr>
      </w:pPr>
      <w:r w:rsidRPr="00934EB9">
        <w:rPr>
          <w:rFonts w:ascii="Arial" w:eastAsia="Arial" w:hAnsi="Arial" w:cs="Arial"/>
          <w:color w:val="000000" w:themeColor="text1"/>
          <w:sz w:val="24"/>
          <w:szCs w:val="24"/>
        </w:rPr>
        <w:t>www.puregusto.co.uk. (n.d.). </w:t>
      </w:r>
      <w:r w:rsidRPr="00934EB9">
        <w:rPr>
          <w:rFonts w:ascii="Arial" w:eastAsia="Arial" w:hAnsi="Arial" w:cs="Arial"/>
          <w:i/>
          <w:iCs/>
          <w:color w:val="000000" w:themeColor="text1"/>
          <w:sz w:val="24"/>
          <w:szCs w:val="24"/>
        </w:rPr>
        <w:t xml:space="preserve">Next Day Coffee Supplies Direct </w:t>
      </w:r>
      <w:proofErr w:type="gramStart"/>
      <w:r w:rsidRPr="00934EB9">
        <w:rPr>
          <w:rFonts w:ascii="Arial" w:eastAsia="Arial" w:hAnsi="Arial" w:cs="Arial"/>
          <w:i/>
          <w:iCs/>
          <w:color w:val="000000" w:themeColor="text1"/>
          <w:sz w:val="24"/>
          <w:szCs w:val="24"/>
        </w:rPr>
        <w:t>From</w:t>
      </w:r>
      <w:proofErr w:type="gramEnd"/>
      <w:r w:rsidRPr="00934EB9">
        <w:rPr>
          <w:rFonts w:ascii="Arial" w:eastAsia="Arial" w:hAnsi="Arial" w:cs="Arial"/>
          <w:i/>
          <w:iCs/>
          <w:color w:val="000000" w:themeColor="text1"/>
          <w:sz w:val="24"/>
          <w:szCs w:val="24"/>
        </w:rPr>
        <w:t xml:space="preserve"> A1 Coffee Beans Supplier - Wholesale Coffee Company</w:t>
      </w:r>
      <w:r w:rsidRPr="00934EB9">
        <w:rPr>
          <w:rFonts w:ascii="Arial" w:eastAsia="Arial" w:hAnsi="Arial" w:cs="Arial"/>
          <w:color w:val="000000" w:themeColor="text1"/>
          <w:sz w:val="24"/>
          <w:szCs w:val="24"/>
        </w:rPr>
        <w:t xml:space="preserve">. [online] Available at: </w:t>
      </w:r>
      <w:r w:rsidRPr="00934EB9">
        <w:rPr>
          <w:rFonts w:ascii="Arial" w:eastAsia="Arial" w:hAnsi="Arial" w:cs="Arial"/>
          <w:color w:val="4F81BD" w:themeColor="accent1"/>
          <w:sz w:val="24"/>
          <w:szCs w:val="24"/>
        </w:rPr>
        <w:t>https://www.puregusto.co.uk/.</w:t>
      </w:r>
    </w:p>
    <w:p w14:paraId="72003102" w14:textId="76145BD2" w:rsidR="05999A02" w:rsidRPr="00934EB9" w:rsidRDefault="05999A02" w:rsidP="00934EB9">
      <w:pPr>
        <w:spacing w:line="360" w:lineRule="auto"/>
        <w:jc w:val="both"/>
        <w:rPr>
          <w:rFonts w:ascii="Arial" w:eastAsia="Arial" w:hAnsi="Arial" w:cs="Arial"/>
          <w:sz w:val="24"/>
          <w:szCs w:val="24"/>
          <w:u w:val="single"/>
        </w:rPr>
      </w:pPr>
    </w:p>
    <w:p w14:paraId="0C013314" w14:textId="77777777" w:rsidR="008B20DC" w:rsidRDefault="008B20DC" w:rsidP="05999A02">
      <w:pPr>
        <w:jc w:val="both"/>
        <w:rPr>
          <w:rFonts w:ascii="Arial" w:eastAsia="Arial" w:hAnsi="Arial" w:cs="Arial"/>
          <w:b/>
          <w:bCs/>
          <w:sz w:val="24"/>
          <w:szCs w:val="24"/>
        </w:rPr>
      </w:pPr>
    </w:p>
    <w:p w14:paraId="34D3D39F" w14:textId="77777777" w:rsidR="008B20DC" w:rsidRDefault="008B20DC" w:rsidP="05999A02">
      <w:pPr>
        <w:jc w:val="both"/>
        <w:rPr>
          <w:rFonts w:ascii="Arial" w:eastAsia="Arial" w:hAnsi="Arial" w:cs="Arial"/>
          <w:b/>
          <w:b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headerReference w:type="default" r:id="rId99"/>
      <w:footerReference w:type="even" r:id="rId100"/>
      <w:footerReference w:type="default" r:id="rId101"/>
      <w:headerReference w:type="first" r:id="rId102"/>
      <w:footerReference w:type="first" r:id="rId103"/>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30CD37" w14:textId="77777777" w:rsidR="00611E08" w:rsidRDefault="00611E08" w:rsidP="002E250A">
      <w:r>
        <w:separator/>
      </w:r>
    </w:p>
  </w:endnote>
  <w:endnote w:type="continuationSeparator" w:id="0">
    <w:p w14:paraId="6381C798" w14:textId="77777777" w:rsidR="00611E08" w:rsidRDefault="00611E08" w:rsidP="002E250A">
      <w:r>
        <w:continuationSeparator/>
      </w:r>
    </w:p>
  </w:endnote>
  <w:endnote w:type="continuationNotice" w:id="1">
    <w:p w14:paraId="2EEF9C7F" w14:textId="77777777" w:rsidR="00611E08" w:rsidRDefault="00611E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A7CB6" w14:textId="77777777" w:rsidR="00611E08" w:rsidRDefault="00611E08" w:rsidP="002E250A">
      <w:r>
        <w:separator/>
      </w:r>
    </w:p>
  </w:footnote>
  <w:footnote w:type="continuationSeparator" w:id="0">
    <w:p w14:paraId="62267EB2" w14:textId="77777777" w:rsidR="00611E08" w:rsidRDefault="00611E08" w:rsidP="002E250A">
      <w:r>
        <w:continuationSeparator/>
      </w:r>
    </w:p>
  </w:footnote>
  <w:footnote w:type="continuationNotice" w:id="1">
    <w:p w14:paraId="543FBB4B" w14:textId="77777777" w:rsidR="00611E08" w:rsidRDefault="00611E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05999A02" w14:paraId="4765D52E" w14:textId="77777777" w:rsidTr="05999A02">
      <w:trPr>
        <w:trHeight w:val="300"/>
      </w:trPr>
      <w:tc>
        <w:tcPr>
          <w:tcW w:w="3020" w:type="dxa"/>
        </w:tcPr>
        <w:p w14:paraId="70ABBC00" w14:textId="1F078952" w:rsidR="05999A02" w:rsidRDefault="05999A02" w:rsidP="05999A02">
          <w:pPr>
            <w:pStyle w:val="Header"/>
            <w:ind w:left="-115"/>
          </w:pPr>
        </w:p>
      </w:tc>
      <w:tc>
        <w:tcPr>
          <w:tcW w:w="3020" w:type="dxa"/>
        </w:tcPr>
        <w:p w14:paraId="010CF7FB" w14:textId="699BD917" w:rsidR="05999A02" w:rsidRDefault="05999A02" w:rsidP="05999A02">
          <w:pPr>
            <w:pStyle w:val="Header"/>
            <w:jc w:val="center"/>
          </w:pPr>
        </w:p>
      </w:tc>
      <w:tc>
        <w:tcPr>
          <w:tcW w:w="3020" w:type="dxa"/>
        </w:tcPr>
        <w:p w14:paraId="3A2C8688" w14:textId="3EAFDE2A" w:rsidR="05999A02" w:rsidRDefault="05999A02" w:rsidP="05999A02">
          <w:pPr>
            <w:pStyle w:val="Header"/>
            <w:ind w:right="-115"/>
            <w:jc w:val="right"/>
          </w:pPr>
        </w:p>
      </w:tc>
    </w:tr>
  </w:tbl>
  <w:p w14:paraId="3C1109DE" w14:textId="76B39A4E" w:rsidR="05999A02" w:rsidRDefault="05999A02" w:rsidP="05999A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05999A02" w14:paraId="7DB0540A" w14:textId="77777777" w:rsidTr="05999A02">
      <w:trPr>
        <w:trHeight w:val="300"/>
      </w:trPr>
      <w:tc>
        <w:tcPr>
          <w:tcW w:w="3020" w:type="dxa"/>
        </w:tcPr>
        <w:p w14:paraId="01D82CE5" w14:textId="157B86D2" w:rsidR="05999A02" w:rsidRDefault="05999A02" w:rsidP="05999A02">
          <w:pPr>
            <w:pStyle w:val="Header"/>
            <w:ind w:left="-115"/>
          </w:pPr>
        </w:p>
      </w:tc>
      <w:tc>
        <w:tcPr>
          <w:tcW w:w="3020" w:type="dxa"/>
        </w:tcPr>
        <w:p w14:paraId="70A1956C" w14:textId="468AE5CB" w:rsidR="05999A02" w:rsidRDefault="05999A02" w:rsidP="05999A02">
          <w:pPr>
            <w:pStyle w:val="Header"/>
            <w:jc w:val="center"/>
          </w:pPr>
        </w:p>
      </w:tc>
      <w:tc>
        <w:tcPr>
          <w:tcW w:w="3020" w:type="dxa"/>
        </w:tcPr>
        <w:p w14:paraId="47252F74" w14:textId="57B06956" w:rsidR="05999A02" w:rsidRDefault="05999A02" w:rsidP="05999A02">
          <w:pPr>
            <w:pStyle w:val="Header"/>
            <w:ind w:right="-115"/>
            <w:jc w:val="right"/>
          </w:pPr>
        </w:p>
      </w:tc>
    </w:tr>
  </w:tbl>
  <w:p w14:paraId="1013FFE4" w14:textId="15C32C68" w:rsidR="05999A02" w:rsidRDefault="05999A02" w:rsidP="05999A0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amcBPZm" int2:invalidationBookmarkName="" int2:hashCode="1ROk+34u5PgKC3" int2:id="2jy9k1wL">
      <int2:state int2:value="Rejected" int2:type="WordDesignerDefaultAnnotation"/>
    </int2:bookmark>
    <int2:bookmark int2:bookmarkName="_Int_GhQLwolm" int2:invalidationBookmarkName="" int2:hashCode="Gk6zjxcEOMAfXS" int2:id="696KyaWk">
      <int2:state int2:value="Rejected" int2:type="WordDesignerDefaultAnnotation"/>
    </int2:bookmark>
    <int2:bookmark int2:bookmarkName="_Int_sgJpVbZw" int2:invalidationBookmarkName="" int2:hashCode="fqYVTaQSFmvsx8" int2:id="A8SzOTqL">
      <int2:state int2:value="Rejected" int2:type="WordDesignerDefaultAnnotation"/>
    </int2:bookmark>
    <int2:bookmark int2:bookmarkName="_Int_j1Jv5diY" int2:invalidationBookmarkName="" int2:hashCode="nZCPu9w6baM3wq" int2:id="EKwX5Fyf">
      <int2:state int2:value="Rejected" int2:type="WordDesignerDefaultAnnotation"/>
    </int2:bookmark>
    <int2:bookmark int2:bookmarkName="_Int_7p2IL6ai" int2:invalidationBookmarkName="" int2:hashCode="AFPyOJ/qZyvjEG" int2:id="EWkLIQ0o">
      <int2:state int2:value="Rejected" int2:type="WordDesignerDefaultAnnotation"/>
    </int2:bookmark>
    <int2:bookmark int2:bookmarkName="_Int_phL9fT4h" int2:invalidationBookmarkName="" int2:hashCode="5NPN2jUrbkD0I6" int2:id="H0FiZan3">
      <int2:state int2:value="Rejected" int2:type="WordDesignerDefaultAnnotation"/>
    </int2:bookmark>
    <int2:bookmark int2:bookmarkName="_Int_6NylArbk" int2:invalidationBookmarkName="" int2:hashCode="IJmn2S2DZoVeFz" int2:id="HDxuzd89">
      <int2:state int2:value="Rejected" int2:type="WordDesignerDefaultAnnotation"/>
    </int2:bookmark>
    <int2:bookmark int2:bookmarkName="_Int_3FH9YsA6" int2:invalidationBookmarkName="" int2:hashCode="x+IMc7OhIJNB2P" int2:id="JIjGNRH3">
      <int2:state int2:value="Rejected" int2:type="WordDesignerDefaultAnnotation"/>
    </int2:bookmark>
    <int2:bookmark int2:bookmarkName="_Int_zXRGCxR8" int2:invalidationBookmarkName="" int2:hashCode="iBmsqFA5QnRf/F" int2:id="JYG4UOO0">
      <int2:state int2:value="Rejected" int2:type="WordDesignerDefaultAnnotation"/>
    </int2:bookmark>
    <int2:bookmark int2:bookmarkName="_Int_B8ZetRQB" int2:invalidationBookmarkName="" int2:hashCode="N1HeCLaFQRfk5e" int2:id="JhVBlEM7">
      <int2:state int2:value="Rejected" int2:type="WordDesignerDefaultAnnotation"/>
    </int2:bookmark>
    <int2:bookmark int2:bookmarkName="_Int_sMz1dysS" int2:invalidationBookmarkName="" int2:hashCode="t6GIvxnh+E2yvo" int2:id="NoODKaHi">
      <int2:state int2:value="Rejected" int2:type="WordDesignerDefaultAnnotation"/>
    </int2:bookmark>
    <int2:bookmark int2:bookmarkName="_Int_LS546rMB" int2:invalidationBookmarkName="" int2:hashCode="A8JqkeLIQO24Qo" int2:id="OhLE1kgJ">
      <int2:state int2:value="Rejected" int2:type="WordDesignerDefaultAnnotation"/>
    </int2:bookmark>
    <int2:bookmark int2:bookmarkName="_Int_FjPaHchS" int2:invalidationBookmarkName="" int2:hashCode="RAyaKbC53F/Sm3" int2:id="RU5ZFBsK">
      <int2:state int2:value="Rejected" int2:type="WordDesignerDefaultAnnotation"/>
    </int2:bookmark>
    <int2:bookmark int2:bookmarkName="_Int_hR1x8Imh" int2:invalidationBookmarkName="" int2:hashCode="Y1t8zhC5AHt8M2" int2:id="WqUAm9AE">
      <int2:state int2:value="Rejected" int2:type="WordDesignerDefaultAnnotation"/>
    </int2:bookmark>
    <int2:bookmark int2:bookmarkName="_Int_8hJR6EoP" int2:invalidationBookmarkName="" int2:hashCode="aYhhRvH/Ci+rfZ" int2:id="YSm1LhBJ">
      <int2:state int2:value="Rejected" int2:type="WordDesignerDefaultAnnotation"/>
    </int2:bookmark>
    <int2:bookmark int2:bookmarkName="_Int_nhsq7vJy" int2:invalidationBookmarkName="" int2:hashCode="ycI0Huy5W9AlA1" int2:id="YssGuDCu">
      <int2:state int2:value="Rejected" int2:type="WordDesignerDefaultAnnotation"/>
    </int2:bookmark>
    <int2:bookmark int2:bookmarkName="_Int_Uejm5jei" int2:invalidationBookmarkName="" int2:hashCode="undKIuLMpkiE14" int2:id="gNDmp3FX">
      <int2:state int2:value="Rejected" int2:type="WordDesignerDefaultAnnotation"/>
    </int2:bookmark>
    <int2:bookmark int2:bookmarkName="_Int_AhzLmtXe" int2:invalidationBookmarkName="" int2:hashCode="gfNmo/MNN+aNAY" int2:id="jPxWmuPy">
      <int2:state int2:value="Rejected" int2:type="WordDesignerDefaultAnnotation"/>
    </int2:bookmark>
    <int2:bookmark int2:bookmarkName="_Int_1PaDlmds" int2:invalidationBookmarkName="" int2:hashCode="zAt1AWpfaOz5pc" int2:id="k0D1OmgK">
      <int2:state int2:value="Rejected" int2:type="WordDesignerDefaultAnnotation"/>
    </int2:bookmark>
    <int2:bookmark int2:bookmarkName="_Int_3IWUdVsH" int2:invalidationBookmarkName="" int2:hashCode="QV93QcMmDCfDyg" int2:id="ko0XNmCW">
      <int2:state int2:value="Rejected" int2:type="WordDesignerDefaultAnnotation"/>
    </int2:bookmark>
    <int2:bookmark int2:bookmarkName="_Int_y5Fa2dpN" int2:invalidationBookmarkName="" int2:hashCode="DCypTzzrhrvJas" int2:id="pdyaa1nh">
      <int2:state int2:value="Rejected" int2:type="WordDesignerDefaultAnnotation"/>
    </int2:bookmark>
    <int2:bookmark int2:bookmarkName="_Int_CGFW2oTo" int2:invalidationBookmarkName="" int2:hashCode="Uvrv3AABDQ6Ti0" int2:id="qARUD3oH">
      <int2:state int2:value="Rejected" int2:type="WordDesignerDefaultAnnotation"/>
    </int2:bookmark>
    <int2:bookmark int2:bookmarkName="_Int_3kE0OgdH" int2:invalidationBookmarkName="" int2:hashCode="0hBBVfTO+3szwj" int2:id="sQcokCYE">
      <int2:state int2:value="Rejected" int2:type="WordDesignerDefaultAnnotation"/>
    </int2:bookmark>
    <int2:bookmark int2:bookmarkName="_Int_NWiPoTj7" int2:invalidationBookmarkName="" int2:hashCode="J6GuPaBDGKQ13Q" int2:id="tZ8zNMAb">
      <int2:state int2:value="Rejected" int2:type="WordDesignerDefaultAnnotation"/>
    </int2:bookmark>
    <int2:bookmark int2:bookmarkName="_Int_Hx78Oghb" int2:invalidationBookmarkName="" int2:hashCode="dGrRpNphn1JEOA" int2:id="wAzZqcMp">
      <int2:state int2:value="Rejected" int2:type="WordDesignerDefaultAnnotation"/>
    </int2:bookmark>
    <int2:bookmark int2:bookmarkName="_Int_thMkKBhU" int2:invalidationBookmarkName="" int2:hashCode="Yl/LIqKDwAX6e5" int2:id="zIYm1CEZ">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9C6BB"/>
    <w:multiLevelType w:val="hybridMultilevel"/>
    <w:tmpl w:val="5BA4FE86"/>
    <w:lvl w:ilvl="0" w:tplc="F2A6820C">
      <w:start w:val="1"/>
      <w:numFmt w:val="bullet"/>
      <w:lvlText w:val=""/>
      <w:lvlJc w:val="left"/>
      <w:pPr>
        <w:ind w:left="720" w:hanging="360"/>
      </w:pPr>
      <w:rPr>
        <w:rFonts w:ascii="Symbol" w:hAnsi="Symbol" w:hint="default"/>
      </w:rPr>
    </w:lvl>
    <w:lvl w:ilvl="1" w:tplc="7834C73E">
      <w:start w:val="1"/>
      <w:numFmt w:val="bullet"/>
      <w:lvlText w:val="o"/>
      <w:lvlJc w:val="left"/>
      <w:pPr>
        <w:ind w:left="1440" w:hanging="360"/>
      </w:pPr>
      <w:rPr>
        <w:rFonts w:ascii="Courier New" w:hAnsi="Courier New" w:hint="default"/>
      </w:rPr>
    </w:lvl>
    <w:lvl w:ilvl="2" w:tplc="0F9C4864">
      <w:start w:val="1"/>
      <w:numFmt w:val="bullet"/>
      <w:lvlText w:val=""/>
      <w:lvlJc w:val="left"/>
      <w:pPr>
        <w:ind w:left="2160" w:hanging="360"/>
      </w:pPr>
      <w:rPr>
        <w:rFonts w:ascii="Wingdings" w:hAnsi="Wingdings" w:hint="default"/>
      </w:rPr>
    </w:lvl>
    <w:lvl w:ilvl="3" w:tplc="74BEFCD0">
      <w:start w:val="1"/>
      <w:numFmt w:val="bullet"/>
      <w:lvlText w:val=""/>
      <w:lvlJc w:val="left"/>
      <w:pPr>
        <w:ind w:left="2880" w:hanging="360"/>
      </w:pPr>
      <w:rPr>
        <w:rFonts w:ascii="Symbol" w:hAnsi="Symbol" w:hint="default"/>
      </w:rPr>
    </w:lvl>
    <w:lvl w:ilvl="4" w:tplc="3C201F2E">
      <w:start w:val="1"/>
      <w:numFmt w:val="bullet"/>
      <w:lvlText w:val="o"/>
      <w:lvlJc w:val="left"/>
      <w:pPr>
        <w:ind w:left="3600" w:hanging="360"/>
      </w:pPr>
      <w:rPr>
        <w:rFonts w:ascii="Courier New" w:hAnsi="Courier New" w:hint="default"/>
      </w:rPr>
    </w:lvl>
    <w:lvl w:ilvl="5" w:tplc="9FC6D708">
      <w:start w:val="1"/>
      <w:numFmt w:val="bullet"/>
      <w:lvlText w:val=""/>
      <w:lvlJc w:val="left"/>
      <w:pPr>
        <w:ind w:left="4320" w:hanging="360"/>
      </w:pPr>
      <w:rPr>
        <w:rFonts w:ascii="Wingdings" w:hAnsi="Wingdings" w:hint="default"/>
      </w:rPr>
    </w:lvl>
    <w:lvl w:ilvl="6" w:tplc="E68C3408">
      <w:start w:val="1"/>
      <w:numFmt w:val="bullet"/>
      <w:lvlText w:val=""/>
      <w:lvlJc w:val="left"/>
      <w:pPr>
        <w:ind w:left="5040" w:hanging="360"/>
      </w:pPr>
      <w:rPr>
        <w:rFonts w:ascii="Symbol" w:hAnsi="Symbol" w:hint="default"/>
      </w:rPr>
    </w:lvl>
    <w:lvl w:ilvl="7" w:tplc="A3604D0E">
      <w:start w:val="1"/>
      <w:numFmt w:val="bullet"/>
      <w:lvlText w:val="o"/>
      <w:lvlJc w:val="left"/>
      <w:pPr>
        <w:ind w:left="5760" w:hanging="360"/>
      </w:pPr>
      <w:rPr>
        <w:rFonts w:ascii="Courier New" w:hAnsi="Courier New" w:hint="default"/>
      </w:rPr>
    </w:lvl>
    <w:lvl w:ilvl="8" w:tplc="687A85D2">
      <w:start w:val="1"/>
      <w:numFmt w:val="bullet"/>
      <w:lvlText w:val=""/>
      <w:lvlJc w:val="left"/>
      <w:pPr>
        <w:ind w:left="6480" w:hanging="360"/>
      </w:pPr>
      <w:rPr>
        <w:rFonts w:ascii="Wingdings" w:hAnsi="Wingdings" w:hint="default"/>
      </w:r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88C546"/>
    <w:multiLevelType w:val="hybridMultilevel"/>
    <w:tmpl w:val="6EFE9380"/>
    <w:lvl w:ilvl="0" w:tplc="0BF4CE98">
      <w:start w:val="1"/>
      <w:numFmt w:val="bullet"/>
      <w:lvlText w:val="-"/>
      <w:lvlJc w:val="left"/>
      <w:pPr>
        <w:ind w:left="720" w:hanging="360"/>
      </w:pPr>
      <w:rPr>
        <w:rFonts w:ascii="Aptos" w:hAnsi="Aptos" w:hint="default"/>
      </w:rPr>
    </w:lvl>
    <w:lvl w:ilvl="1" w:tplc="34620CF4">
      <w:start w:val="1"/>
      <w:numFmt w:val="bullet"/>
      <w:lvlText w:val="o"/>
      <w:lvlJc w:val="left"/>
      <w:pPr>
        <w:ind w:left="1440" w:hanging="360"/>
      </w:pPr>
      <w:rPr>
        <w:rFonts w:ascii="Courier New" w:hAnsi="Courier New" w:hint="default"/>
      </w:rPr>
    </w:lvl>
    <w:lvl w:ilvl="2" w:tplc="6C5222B0">
      <w:start w:val="1"/>
      <w:numFmt w:val="bullet"/>
      <w:lvlText w:val=""/>
      <w:lvlJc w:val="left"/>
      <w:pPr>
        <w:ind w:left="2160" w:hanging="360"/>
      </w:pPr>
      <w:rPr>
        <w:rFonts w:ascii="Wingdings" w:hAnsi="Wingdings" w:hint="default"/>
      </w:rPr>
    </w:lvl>
    <w:lvl w:ilvl="3" w:tplc="035632D4">
      <w:start w:val="1"/>
      <w:numFmt w:val="bullet"/>
      <w:lvlText w:val=""/>
      <w:lvlJc w:val="left"/>
      <w:pPr>
        <w:ind w:left="2880" w:hanging="360"/>
      </w:pPr>
      <w:rPr>
        <w:rFonts w:ascii="Symbol" w:hAnsi="Symbol" w:hint="default"/>
      </w:rPr>
    </w:lvl>
    <w:lvl w:ilvl="4" w:tplc="4970DE40">
      <w:start w:val="1"/>
      <w:numFmt w:val="bullet"/>
      <w:lvlText w:val="o"/>
      <w:lvlJc w:val="left"/>
      <w:pPr>
        <w:ind w:left="3600" w:hanging="360"/>
      </w:pPr>
      <w:rPr>
        <w:rFonts w:ascii="Courier New" w:hAnsi="Courier New" w:hint="default"/>
      </w:rPr>
    </w:lvl>
    <w:lvl w:ilvl="5" w:tplc="DE04EB94">
      <w:start w:val="1"/>
      <w:numFmt w:val="bullet"/>
      <w:lvlText w:val=""/>
      <w:lvlJc w:val="left"/>
      <w:pPr>
        <w:ind w:left="4320" w:hanging="360"/>
      </w:pPr>
      <w:rPr>
        <w:rFonts w:ascii="Wingdings" w:hAnsi="Wingdings" w:hint="default"/>
      </w:rPr>
    </w:lvl>
    <w:lvl w:ilvl="6" w:tplc="44D4C84E">
      <w:start w:val="1"/>
      <w:numFmt w:val="bullet"/>
      <w:lvlText w:val=""/>
      <w:lvlJc w:val="left"/>
      <w:pPr>
        <w:ind w:left="5040" w:hanging="360"/>
      </w:pPr>
      <w:rPr>
        <w:rFonts w:ascii="Symbol" w:hAnsi="Symbol" w:hint="default"/>
      </w:rPr>
    </w:lvl>
    <w:lvl w:ilvl="7" w:tplc="D0BEC652">
      <w:start w:val="1"/>
      <w:numFmt w:val="bullet"/>
      <w:lvlText w:val="o"/>
      <w:lvlJc w:val="left"/>
      <w:pPr>
        <w:ind w:left="5760" w:hanging="360"/>
      </w:pPr>
      <w:rPr>
        <w:rFonts w:ascii="Courier New" w:hAnsi="Courier New" w:hint="default"/>
      </w:rPr>
    </w:lvl>
    <w:lvl w:ilvl="8" w:tplc="B4CA5F84">
      <w:start w:val="1"/>
      <w:numFmt w:val="bullet"/>
      <w:lvlText w:val=""/>
      <w:lvlJc w:val="left"/>
      <w:pPr>
        <w:ind w:left="6480" w:hanging="360"/>
      </w:pPr>
      <w:rPr>
        <w:rFonts w:ascii="Wingdings" w:hAnsi="Wingdings" w:hint="default"/>
      </w:rPr>
    </w:lvl>
  </w:abstractNum>
  <w:abstractNum w:abstractNumId="3" w15:restartNumberingAfterBreak="0">
    <w:nsid w:val="0CA6635D"/>
    <w:multiLevelType w:val="hybridMultilevel"/>
    <w:tmpl w:val="5CB6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5B890"/>
    <w:multiLevelType w:val="hybridMultilevel"/>
    <w:tmpl w:val="34D08722"/>
    <w:lvl w:ilvl="0" w:tplc="A2227618">
      <w:start w:val="1"/>
      <w:numFmt w:val="bullet"/>
      <w:lvlText w:val="-"/>
      <w:lvlJc w:val="left"/>
      <w:pPr>
        <w:ind w:left="720" w:hanging="360"/>
      </w:pPr>
      <w:rPr>
        <w:rFonts w:ascii="Aptos" w:hAnsi="Aptos" w:hint="default"/>
      </w:rPr>
    </w:lvl>
    <w:lvl w:ilvl="1" w:tplc="F44CBF3C">
      <w:start w:val="1"/>
      <w:numFmt w:val="bullet"/>
      <w:lvlText w:val="o"/>
      <w:lvlJc w:val="left"/>
      <w:pPr>
        <w:ind w:left="1440" w:hanging="360"/>
      </w:pPr>
      <w:rPr>
        <w:rFonts w:ascii="Courier New" w:hAnsi="Courier New" w:hint="default"/>
      </w:rPr>
    </w:lvl>
    <w:lvl w:ilvl="2" w:tplc="FC00305A">
      <w:start w:val="1"/>
      <w:numFmt w:val="bullet"/>
      <w:lvlText w:val=""/>
      <w:lvlJc w:val="left"/>
      <w:pPr>
        <w:ind w:left="2160" w:hanging="360"/>
      </w:pPr>
      <w:rPr>
        <w:rFonts w:ascii="Wingdings" w:hAnsi="Wingdings" w:hint="default"/>
      </w:rPr>
    </w:lvl>
    <w:lvl w:ilvl="3" w:tplc="4B40390A">
      <w:start w:val="1"/>
      <w:numFmt w:val="bullet"/>
      <w:lvlText w:val=""/>
      <w:lvlJc w:val="left"/>
      <w:pPr>
        <w:ind w:left="2880" w:hanging="360"/>
      </w:pPr>
      <w:rPr>
        <w:rFonts w:ascii="Symbol" w:hAnsi="Symbol" w:hint="default"/>
      </w:rPr>
    </w:lvl>
    <w:lvl w:ilvl="4" w:tplc="89B68240">
      <w:start w:val="1"/>
      <w:numFmt w:val="bullet"/>
      <w:lvlText w:val="o"/>
      <w:lvlJc w:val="left"/>
      <w:pPr>
        <w:ind w:left="3600" w:hanging="360"/>
      </w:pPr>
      <w:rPr>
        <w:rFonts w:ascii="Courier New" w:hAnsi="Courier New" w:hint="default"/>
      </w:rPr>
    </w:lvl>
    <w:lvl w:ilvl="5" w:tplc="6D4426F2">
      <w:start w:val="1"/>
      <w:numFmt w:val="bullet"/>
      <w:lvlText w:val=""/>
      <w:lvlJc w:val="left"/>
      <w:pPr>
        <w:ind w:left="4320" w:hanging="360"/>
      </w:pPr>
      <w:rPr>
        <w:rFonts w:ascii="Wingdings" w:hAnsi="Wingdings" w:hint="default"/>
      </w:rPr>
    </w:lvl>
    <w:lvl w:ilvl="6" w:tplc="77D6F032">
      <w:start w:val="1"/>
      <w:numFmt w:val="bullet"/>
      <w:lvlText w:val=""/>
      <w:lvlJc w:val="left"/>
      <w:pPr>
        <w:ind w:left="5040" w:hanging="360"/>
      </w:pPr>
      <w:rPr>
        <w:rFonts w:ascii="Symbol" w:hAnsi="Symbol" w:hint="default"/>
      </w:rPr>
    </w:lvl>
    <w:lvl w:ilvl="7" w:tplc="5DE6C300">
      <w:start w:val="1"/>
      <w:numFmt w:val="bullet"/>
      <w:lvlText w:val="o"/>
      <w:lvlJc w:val="left"/>
      <w:pPr>
        <w:ind w:left="5760" w:hanging="360"/>
      </w:pPr>
      <w:rPr>
        <w:rFonts w:ascii="Courier New" w:hAnsi="Courier New" w:hint="default"/>
      </w:rPr>
    </w:lvl>
    <w:lvl w:ilvl="8" w:tplc="50321E94">
      <w:start w:val="1"/>
      <w:numFmt w:val="bullet"/>
      <w:lvlText w:val=""/>
      <w:lvlJc w:val="left"/>
      <w:pPr>
        <w:ind w:left="6480" w:hanging="360"/>
      </w:pPr>
      <w:rPr>
        <w:rFonts w:ascii="Wingdings" w:hAnsi="Wingdings" w:hint="default"/>
      </w:rPr>
    </w:lvl>
  </w:abstractNum>
  <w:abstractNum w:abstractNumId="5" w15:restartNumberingAfterBreak="0">
    <w:nsid w:val="1824E815"/>
    <w:multiLevelType w:val="hybridMultilevel"/>
    <w:tmpl w:val="95880C4C"/>
    <w:lvl w:ilvl="0" w:tplc="0EDC56FE">
      <w:start w:val="9"/>
      <w:numFmt w:val="decimal"/>
      <w:lvlText w:val="%1."/>
      <w:lvlJc w:val="left"/>
      <w:pPr>
        <w:ind w:left="720" w:hanging="360"/>
      </w:pPr>
    </w:lvl>
    <w:lvl w:ilvl="1" w:tplc="EA905A22">
      <w:start w:val="1"/>
      <w:numFmt w:val="lowerLetter"/>
      <w:lvlText w:val="%2."/>
      <w:lvlJc w:val="left"/>
      <w:pPr>
        <w:ind w:left="1440" w:hanging="360"/>
      </w:pPr>
    </w:lvl>
    <w:lvl w:ilvl="2" w:tplc="62BAF0AC">
      <w:start w:val="1"/>
      <w:numFmt w:val="lowerRoman"/>
      <w:lvlText w:val="%3."/>
      <w:lvlJc w:val="right"/>
      <w:pPr>
        <w:ind w:left="2160" w:hanging="180"/>
      </w:pPr>
    </w:lvl>
    <w:lvl w:ilvl="3" w:tplc="949230E0">
      <w:start w:val="1"/>
      <w:numFmt w:val="decimal"/>
      <w:lvlText w:val="%4."/>
      <w:lvlJc w:val="left"/>
      <w:pPr>
        <w:ind w:left="2880" w:hanging="360"/>
      </w:pPr>
    </w:lvl>
    <w:lvl w:ilvl="4" w:tplc="7F58BCBC">
      <w:start w:val="1"/>
      <w:numFmt w:val="lowerLetter"/>
      <w:lvlText w:val="%5."/>
      <w:lvlJc w:val="left"/>
      <w:pPr>
        <w:ind w:left="3600" w:hanging="360"/>
      </w:pPr>
    </w:lvl>
    <w:lvl w:ilvl="5" w:tplc="19647D0C">
      <w:start w:val="1"/>
      <w:numFmt w:val="lowerRoman"/>
      <w:lvlText w:val="%6."/>
      <w:lvlJc w:val="right"/>
      <w:pPr>
        <w:ind w:left="4320" w:hanging="180"/>
      </w:pPr>
    </w:lvl>
    <w:lvl w:ilvl="6" w:tplc="BA26F3A2">
      <w:start w:val="1"/>
      <w:numFmt w:val="decimal"/>
      <w:lvlText w:val="%7."/>
      <w:lvlJc w:val="left"/>
      <w:pPr>
        <w:ind w:left="5040" w:hanging="360"/>
      </w:pPr>
    </w:lvl>
    <w:lvl w:ilvl="7" w:tplc="38ECFEE6">
      <w:start w:val="1"/>
      <w:numFmt w:val="lowerLetter"/>
      <w:lvlText w:val="%8."/>
      <w:lvlJc w:val="left"/>
      <w:pPr>
        <w:ind w:left="5760" w:hanging="360"/>
      </w:pPr>
    </w:lvl>
    <w:lvl w:ilvl="8" w:tplc="504E2478">
      <w:start w:val="1"/>
      <w:numFmt w:val="lowerRoman"/>
      <w:lvlText w:val="%9."/>
      <w:lvlJc w:val="right"/>
      <w:pPr>
        <w:ind w:left="6480" w:hanging="180"/>
      </w:pPr>
    </w:lvl>
  </w:abstractNum>
  <w:abstractNum w:abstractNumId="6" w15:restartNumberingAfterBreak="0">
    <w:nsid w:val="1861A17B"/>
    <w:multiLevelType w:val="hybridMultilevel"/>
    <w:tmpl w:val="0296A9D8"/>
    <w:lvl w:ilvl="0" w:tplc="300217AA">
      <w:start w:val="1"/>
      <w:numFmt w:val="bullet"/>
      <w:lvlText w:val="-"/>
      <w:lvlJc w:val="left"/>
      <w:pPr>
        <w:ind w:left="720" w:hanging="360"/>
      </w:pPr>
      <w:rPr>
        <w:rFonts w:ascii="Aptos" w:hAnsi="Aptos" w:hint="default"/>
      </w:rPr>
    </w:lvl>
    <w:lvl w:ilvl="1" w:tplc="2ECE2030">
      <w:start w:val="1"/>
      <w:numFmt w:val="bullet"/>
      <w:lvlText w:val="o"/>
      <w:lvlJc w:val="left"/>
      <w:pPr>
        <w:ind w:left="1440" w:hanging="360"/>
      </w:pPr>
      <w:rPr>
        <w:rFonts w:ascii="Courier New" w:hAnsi="Courier New" w:hint="default"/>
      </w:rPr>
    </w:lvl>
    <w:lvl w:ilvl="2" w:tplc="4BDCC47A">
      <w:start w:val="1"/>
      <w:numFmt w:val="bullet"/>
      <w:lvlText w:val=""/>
      <w:lvlJc w:val="left"/>
      <w:pPr>
        <w:ind w:left="2160" w:hanging="360"/>
      </w:pPr>
      <w:rPr>
        <w:rFonts w:ascii="Wingdings" w:hAnsi="Wingdings" w:hint="default"/>
      </w:rPr>
    </w:lvl>
    <w:lvl w:ilvl="3" w:tplc="043CE98C">
      <w:start w:val="1"/>
      <w:numFmt w:val="bullet"/>
      <w:lvlText w:val=""/>
      <w:lvlJc w:val="left"/>
      <w:pPr>
        <w:ind w:left="2880" w:hanging="360"/>
      </w:pPr>
      <w:rPr>
        <w:rFonts w:ascii="Symbol" w:hAnsi="Symbol" w:hint="default"/>
      </w:rPr>
    </w:lvl>
    <w:lvl w:ilvl="4" w:tplc="4A089E7A">
      <w:start w:val="1"/>
      <w:numFmt w:val="bullet"/>
      <w:lvlText w:val="o"/>
      <w:lvlJc w:val="left"/>
      <w:pPr>
        <w:ind w:left="3600" w:hanging="360"/>
      </w:pPr>
      <w:rPr>
        <w:rFonts w:ascii="Courier New" w:hAnsi="Courier New" w:hint="default"/>
      </w:rPr>
    </w:lvl>
    <w:lvl w:ilvl="5" w:tplc="54A0DEC8">
      <w:start w:val="1"/>
      <w:numFmt w:val="bullet"/>
      <w:lvlText w:val=""/>
      <w:lvlJc w:val="left"/>
      <w:pPr>
        <w:ind w:left="4320" w:hanging="360"/>
      </w:pPr>
      <w:rPr>
        <w:rFonts w:ascii="Wingdings" w:hAnsi="Wingdings" w:hint="default"/>
      </w:rPr>
    </w:lvl>
    <w:lvl w:ilvl="6" w:tplc="4A92566E">
      <w:start w:val="1"/>
      <w:numFmt w:val="bullet"/>
      <w:lvlText w:val=""/>
      <w:lvlJc w:val="left"/>
      <w:pPr>
        <w:ind w:left="5040" w:hanging="360"/>
      </w:pPr>
      <w:rPr>
        <w:rFonts w:ascii="Symbol" w:hAnsi="Symbol" w:hint="default"/>
      </w:rPr>
    </w:lvl>
    <w:lvl w:ilvl="7" w:tplc="33907690">
      <w:start w:val="1"/>
      <w:numFmt w:val="bullet"/>
      <w:lvlText w:val="o"/>
      <w:lvlJc w:val="left"/>
      <w:pPr>
        <w:ind w:left="5760" w:hanging="360"/>
      </w:pPr>
      <w:rPr>
        <w:rFonts w:ascii="Courier New" w:hAnsi="Courier New" w:hint="default"/>
      </w:rPr>
    </w:lvl>
    <w:lvl w:ilvl="8" w:tplc="0C58E8F8">
      <w:start w:val="1"/>
      <w:numFmt w:val="bullet"/>
      <w:lvlText w:val=""/>
      <w:lvlJc w:val="left"/>
      <w:pPr>
        <w:ind w:left="6480" w:hanging="360"/>
      </w:pPr>
      <w:rPr>
        <w:rFonts w:ascii="Wingdings" w:hAnsi="Wingdings" w:hint="default"/>
      </w:rPr>
    </w:lvl>
  </w:abstractNum>
  <w:abstractNum w:abstractNumId="7" w15:restartNumberingAfterBreak="0">
    <w:nsid w:val="1BA3544F"/>
    <w:multiLevelType w:val="hybridMultilevel"/>
    <w:tmpl w:val="2BDAC604"/>
    <w:lvl w:ilvl="0" w:tplc="3C4CBA70">
      <w:start w:val="1"/>
      <w:numFmt w:val="decimal"/>
      <w:lvlText w:val="%1."/>
      <w:lvlJc w:val="left"/>
      <w:pPr>
        <w:ind w:left="720" w:hanging="360"/>
      </w:pPr>
    </w:lvl>
    <w:lvl w:ilvl="1" w:tplc="E7D8D4BE">
      <w:start w:val="1"/>
      <w:numFmt w:val="lowerLetter"/>
      <w:lvlText w:val="%2."/>
      <w:lvlJc w:val="left"/>
      <w:pPr>
        <w:ind w:left="1440" w:hanging="360"/>
      </w:pPr>
    </w:lvl>
    <w:lvl w:ilvl="2" w:tplc="FA8A42B2">
      <w:start w:val="1"/>
      <w:numFmt w:val="lowerRoman"/>
      <w:lvlText w:val="%3."/>
      <w:lvlJc w:val="right"/>
      <w:pPr>
        <w:ind w:left="2160" w:hanging="180"/>
      </w:pPr>
    </w:lvl>
    <w:lvl w:ilvl="3" w:tplc="0D168666">
      <w:start w:val="1"/>
      <w:numFmt w:val="decimal"/>
      <w:lvlText w:val="%4."/>
      <w:lvlJc w:val="left"/>
      <w:pPr>
        <w:ind w:left="2880" w:hanging="360"/>
      </w:pPr>
    </w:lvl>
    <w:lvl w:ilvl="4" w:tplc="5E14BCAC">
      <w:start w:val="1"/>
      <w:numFmt w:val="lowerLetter"/>
      <w:lvlText w:val="%5."/>
      <w:lvlJc w:val="left"/>
      <w:pPr>
        <w:ind w:left="3600" w:hanging="360"/>
      </w:pPr>
    </w:lvl>
    <w:lvl w:ilvl="5" w:tplc="94A04160">
      <w:start w:val="1"/>
      <w:numFmt w:val="lowerRoman"/>
      <w:lvlText w:val="%6."/>
      <w:lvlJc w:val="right"/>
      <w:pPr>
        <w:ind w:left="4320" w:hanging="180"/>
      </w:pPr>
    </w:lvl>
    <w:lvl w:ilvl="6" w:tplc="4A4CCE52">
      <w:start w:val="1"/>
      <w:numFmt w:val="decimal"/>
      <w:lvlText w:val="%7."/>
      <w:lvlJc w:val="left"/>
      <w:pPr>
        <w:ind w:left="5040" w:hanging="360"/>
      </w:pPr>
    </w:lvl>
    <w:lvl w:ilvl="7" w:tplc="D7961050">
      <w:start w:val="1"/>
      <w:numFmt w:val="lowerLetter"/>
      <w:lvlText w:val="%8."/>
      <w:lvlJc w:val="left"/>
      <w:pPr>
        <w:ind w:left="5760" w:hanging="360"/>
      </w:pPr>
    </w:lvl>
    <w:lvl w:ilvl="8" w:tplc="41F847AA">
      <w:start w:val="1"/>
      <w:numFmt w:val="lowerRoman"/>
      <w:lvlText w:val="%9."/>
      <w:lvlJc w:val="right"/>
      <w:pPr>
        <w:ind w:left="6480" w:hanging="180"/>
      </w:pPr>
    </w:lvl>
  </w:abstractNum>
  <w:abstractNum w:abstractNumId="8" w15:restartNumberingAfterBreak="0">
    <w:nsid w:val="1C352903"/>
    <w:multiLevelType w:val="hybridMultilevel"/>
    <w:tmpl w:val="AA66BB9A"/>
    <w:lvl w:ilvl="0" w:tplc="BB8688A6">
      <w:start w:val="1"/>
      <w:numFmt w:val="decimal"/>
      <w:lvlText w:val="●"/>
      <w:lvlJc w:val="left"/>
      <w:pPr>
        <w:ind w:left="720" w:hanging="360"/>
      </w:pPr>
    </w:lvl>
    <w:lvl w:ilvl="1" w:tplc="CA6AF5C0">
      <w:start w:val="1"/>
      <w:numFmt w:val="lowerLetter"/>
      <w:lvlText w:val="%2."/>
      <w:lvlJc w:val="left"/>
      <w:pPr>
        <w:ind w:left="1440" w:hanging="360"/>
      </w:pPr>
    </w:lvl>
    <w:lvl w:ilvl="2" w:tplc="670C90CE">
      <w:start w:val="1"/>
      <w:numFmt w:val="lowerRoman"/>
      <w:lvlText w:val="%3."/>
      <w:lvlJc w:val="right"/>
      <w:pPr>
        <w:ind w:left="2160" w:hanging="180"/>
      </w:pPr>
    </w:lvl>
    <w:lvl w:ilvl="3" w:tplc="A7329676">
      <w:start w:val="1"/>
      <w:numFmt w:val="decimal"/>
      <w:lvlText w:val="%4."/>
      <w:lvlJc w:val="left"/>
      <w:pPr>
        <w:ind w:left="2880" w:hanging="360"/>
      </w:pPr>
    </w:lvl>
    <w:lvl w:ilvl="4" w:tplc="A2A2924E">
      <w:start w:val="1"/>
      <w:numFmt w:val="lowerLetter"/>
      <w:lvlText w:val="%5."/>
      <w:lvlJc w:val="left"/>
      <w:pPr>
        <w:ind w:left="3600" w:hanging="360"/>
      </w:pPr>
    </w:lvl>
    <w:lvl w:ilvl="5" w:tplc="64CC7146">
      <w:start w:val="1"/>
      <w:numFmt w:val="lowerRoman"/>
      <w:lvlText w:val="%6."/>
      <w:lvlJc w:val="right"/>
      <w:pPr>
        <w:ind w:left="4320" w:hanging="180"/>
      </w:pPr>
    </w:lvl>
    <w:lvl w:ilvl="6" w:tplc="01BE4658">
      <w:start w:val="1"/>
      <w:numFmt w:val="decimal"/>
      <w:lvlText w:val="%7."/>
      <w:lvlJc w:val="left"/>
      <w:pPr>
        <w:ind w:left="5040" w:hanging="360"/>
      </w:pPr>
    </w:lvl>
    <w:lvl w:ilvl="7" w:tplc="EAB8169A">
      <w:start w:val="1"/>
      <w:numFmt w:val="lowerLetter"/>
      <w:lvlText w:val="%8."/>
      <w:lvlJc w:val="left"/>
      <w:pPr>
        <w:ind w:left="5760" w:hanging="360"/>
      </w:pPr>
    </w:lvl>
    <w:lvl w:ilvl="8" w:tplc="8EA6233A">
      <w:start w:val="1"/>
      <w:numFmt w:val="lowerRoman"/>
      <w:lvlText w:val="%9."/>
      <w:lvlJc w:val="right"/>
      <w:pPr>
        <w:ind w:left="6480" w:hanging="180"/>
      </w:pPr>
    </w:lvl>
  </w:abstractNum>
  <w:abstractNum w:abstractNumId="9"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E8B6B50"/>
    <w:multiLevelType w:val="hybridMultilevel"/>
    <w:tmpl w:val="3D6CD7EE"/>
    <w:lvl w:ilvl="0" w:tplc="72A21B62">
      <w:start w:val="1"/>
      <w:numFmt w:val="decimal"/>
      <w:lvlText w:val="●"/>
      <w:lvlJc w:val="left"/>
      <w:pPr>
        <w:ind w:left="720" w:hanging="360"/>
      </w:pPr>
    </w:lvl>
    <w:lvl w:ilvl="1" w:tplc="CAE08642">
      <w:start w:val="1"/>
      <w:numFmt w:val="lowerLetter"/>
      <w:lvlText w:val="%2."/>
      <w:lvlJc w:val="left"/>
      <w:pPr>
        <w:ind w:left="1440" w:hanging="360"/>
      </w:pPr>
    </w:lvl>
    <w:lvl w:ilvl="2" w:tplc="16C8737C">
      <w:start w:val="1"/>
      <w:numFmt w:val="lowerRoman"/>
      <w:lvlText w:val="%3."/>
      <w:lvlJc w:val="right"/>
      <w:pPr>
        <w:ind w:left="2160" w:hanging="180"/>
      </w:pPr>
    </w:lvl>
    <w:lvl w:ilvl="3" w:tplc="DC8EC9D6">
      <w:start w:val="1"/>
      <w:numFmt w:val="decimal"/>
      <w:lvlText w:val="%4."/>
      <w:lvlJc w:val="left"/>
      <w:pPr>
        <w:ind w:left="2880" w:hanging="360"/>
      </w:pPr>
    </w:lvl>
    <w:lvl w:ilvl="4" w:tplc="BBBC8E52">
      <w:start w:val="1"/>
      <w:numFmt w:val="lowerLetter"/>
      <w:lvlText w:val="%5."/>
      <w:lvlJc w:val="left"/>
      <w:pPr>
        <w:ind w:left="3600" w:hanging="360"/>
      </w:pPr>
    </w:lvl>
    <w:lvl w:ilvl="5" w:tplc="8642335E">
      <w:start w:val="1"/>
      <w:numFmt w:val="lowerRoman"/>
      <w:lvlText w:val="%6."/>
      <w:lvlJc w:val="right"/>
      <w:pPr>
        <w:ind w:left="4320" w:hanging="180"/>
      </w:pPr>
    </w:lvl>
    <w:lvl w:ilvl="6" w:tplc="1CCC069A">
      <w:start w:val="1"/>
      <w:numFmt w:val="decimal"/>
      <w:lvlText w:val="%7."/>
      <w:lvlJc w:val="left"/>
      <w:pPr>
        <w:ind w:left="5040" w:hanging="360"/>
      </w:pPr>
    </w:lvl>
    <w:lvl w:ilvl="7" w:tplc="85CA3AA0">
      <w:start w:val="1"/>
      <w:numFmt w:val="lowerLetter"/>
      <w:lvlText w:val="%8."/>
      <w:lvlJc w:val="left"/>
      <w:pPr>
        <w:ind w:left="5760" w:hanging="360"/>
      </w:pPr>
    </w:lvl>
    <w:lvl w:ilvl="8" w:tplc="5DCCD45E">
      <w:start w:val="1"/>
      <w:numFmt w:val="lowerRoman"/>
      <w:lvlText w:val="%9."/>
      <w:lvlJc w:val="right"/>
      <w:pPr>
        <w:ind w:left="6480" w:hanging="180"/>
      </w:pPr>
    </w:lvl>
  </w:abstractNum>
  <w:abstractNum w:abstractNumId="11" w15:restartNumberingAfterBreak="0">
    <w:nsid w:val="25562A57"/>
    <w:multiLevelType w:val="hybridMultilevel"/>
    <w:tmpl w:val="1958974C"/>
    <w:lvl w:ilvl="0" w:tplc="CDA4C656">
      <w:start w:val="1"/>
      <w:numFmt w:val="bullet"/>
      <w:lvlText w:val="-"/>
      <w:lvlJc w:val="left"/>
      <w:pPr>
        <w:ind w:left="720" w:hanging="360"/>
      </w:pPr>
      <w:rPr>
        <w:rFonts w:ascii="Aptos" w:hAnsi="Aptos" w:hint="default"/>
      </w:rPr>
    </w:lvl>
    <w:lvl w:ilvl="1" w:tplc="4C1E74E0">
      <w:start w:val="1"/>
      <w:numFmt w:val="bullet"/>
      <w:lvlText w:val="o"/>
      <w:lvlJc w:val="left"/>
      <w:pPr>
        <w:ind w:left="1440" w:hanging="360"/>
      </w:pPr>
      <w:rPr>
        <w:rFonts w:ascii="Courier New" w:hAnsi="Courier New" w:hint="default"/>
      </w:rPr>
    </w:lvl>
    <w:lvl w:ilvl="2" w:tplc="2E249B6A">
      <w:start w:val="1"/>
      <w:numFmt w:val="bullet"/>
      <w:lvlText w:val=""/>
      <w:lvlJc w:val="left"/>
      <w:pPr>
        <w:ind w:left="2160" w:hanging="360"/>
      </w:pPr>
      <w:rPr>
        <w:rFonts w:ascii="Wingdings" w:hAnsi="Wingdings" w:hint="default"/>
      </w:rPr>
    </w:lvl>
    <w:lvl w:ilvl="3" w:tplc="A30C98D4">
      <w:start w:val="1"/>
      <w:numFmt w:val="bullet"/>
      <w:lvlText w:val=""/>
      <w:lvlJc w:val="left"/>
      <w:pPr>
        <w:ind w:left="2880" w:hanging="360"/>
      </w:pPr>
      <w:rPr>
        <w:rFonts w:ascii="Symbol" w:hAnsi="Symbol" w:hint="default"/>
      </w:rPr>
    </w:lvl>
    <w:lvl w:ilvl="4" w:tplc="AD7CDE78">
      <w:start w:val="1"/>
      <w:numFmt w:val="bullet"/>
      <w:lvlText w:val="o"/>
      <w:lvlJc w:val="left"/>
      <w:pPr>
        <w:ind w:left="3600" w:hanging="360"/>
      </w:pPr>
      <w:rPr>
        <w:rFonts w:ascii="Courier New" w:hAnsi="Courier New" w:hint="default"/>
      </w:rPr>
    </w:lvl>
    <w:lvl w:ilvl="5" w:tplc="3A5E94F4">
      <w:start w:val="1"/>
      <w:numFmt w:val="bullet"/>
      <w:lvlText w:val=""/>
      <w:lvlJc w:val="left"/>
      <w:pPr>
        <w:ind w:left="4320" w:hanging="360"/>
      </w:pPr>
      <w:rPr>
        <w:rFonts w:ascii="Wingdings" w:hAnsi="Wingdings" w:hint="default"/>
      </w:rPr>
    </w:lvl>
    <w:lvl w:ilvl="6" w:tplc="DC3095A0">
      <w:start w:val="1"/>
      <w:numFmt w:val="bullet"/>
      <w:lvlText w:val=""/>
      <w:lvlJc w:val="left"/>
      <w:pPr>
        <w:ind w:left="5040" w:hanging="360"/>
      </w:pPr>
      <w:rPr>
        <w:rFonts w:ascii="Symbol" w:hAnsi="Symbol" w:hint="default"/>
      </w:rPr>
    </w:lvl>
    <w:lvl w:ilvl="7" w:tplc="8AC2D404">
      <w:start w:val="1"/>
      <w:numFmt w:val="bullet"/>
      <w:lvlText w:val="o"/>
      <w:lvlJc w:val="left"/>
      <w:pPr>
        <w:ind w:left="5760" w:hanging="360"/>
      </w:pPr>
      <w:rPr>
        <w:rFonts w:ascii="Courier New" w:hAnsi="Courier New" w:hint="default"/>
      </w:rPr>
    </w:lvl>
    <w:lvl w:ilvl="8" w:tplc="5AAE4188">
      <w:start w:val="1"/>
      <w:numFmt w:val="bullet"/>
      <w:lvlText w:val=""/>
      <w:lvlJc w:val="left"/>
      <w:pPr>
        <w:ind w:left="6480" w:hanging="360"/>
      </w:pPr>
      <w:rPr>
        <w:rFonts w:ascii="Wingdings" w:hAnsi="Wingdings" w:hint="default"/>
      </w:rPr>
    </w:lvl>
  </w:abstractNum>
  <w:abstractNum w:abstractNumId="12" w15:restartNumberingAfterBreak="0">
    <w:nsid w:val="2BE82B46"/>
    <w:multiLevelType w:val="hybridMultilevel"/>
    <w:tmpl w:val="1B20222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813E81"/>
    <w:multiLevelType w:val="hybridMultilevel"/>
    <w:tmpl w:val="5ED0C334"/>
    <w:lvl w:ilvl="0" w:tplc="3D741916">
      <w:start w:val="1"/>
      <w:numFmt w:val="bullet"/>
      <w:lvlText w:val="-"/>
      <w:lvlJc w:val="left"/>
      <w:pPr>
        <w:ind w:left="720" w:hanging="360"/>
      </w:pPr>
      <w:rPr>
        <w:rFonts w:ascii="Aptos" w:hAnsi="Aptos" w:hint="default"/>
      </w:rPr>
    </w:lvl>
    <w:lvl w:ilvl="1" w:tplc="DB061442">
      <w:start w:val="1"/>
      <w:numFmt w:val="bullet"/>
      <w:lvlText w:val="o"/>
      <w:lvlJc w:val="left"/>
      <w:pPr>
        <w:ind w:left="1440" w:hanging="360"/>
      </w:pPr>
      <w:rPr>
        <w:rFonts w:ascii="Courier New" w:hAnsi="Courier New" w:hint="default"/>
      </w:rPr>
    </w:lvl>
    <w:lvl w:ilvl="2" w:tplc="6F1C13F8">
      <w:start w:val="1"/>
      <w:numFmt w:val="bullet"/>
      <w:lvlText w:val=""/>
      <w:lvlJc w:val="left"/>
      <w:pPr>
        <w:ind w:left="2160" w:hanging="360"/>
      </w:pPr>
      <w:rPr>
        <w:rFonts w:ascii="Wingdings" w:hAnsi="Wingdings" w:hint="default"/>
      </w:rPr>
    </w:lvl>
    <w:lvl w:ilvl="3" w:tplc="8FE60A54">
      <w:start w:val="1"/>
      <w:numFmt w:val="bullet"/>
      <w:lvlText w:val=""/>
      <w:lvlJc w:val="left"/>
      <w:pPr>
        <w:ind w:left="2880" w:hanging="360"/>
      </w:pPr>
      <w:rPr>
        <w:rFonts w:ascii="Symbol" w:hAnsi="Symbol" w:hint="default"/>
      </w:rPr>
    </w:lvl>
    <w:lvl w:ilvl="4" w:tplc="B19A1708">
      <w:start w:val="1"/>
      <w:numFmt w:val="bullet"/>
      <w:lvlText w:val="o"/>
      <w:lvlJc w:val="left"/>
      <w:pPr>
        <w:ind w:left="3600" w:hanging="360"/>
      </w:pPr>
      <w:rPr>
        <w:rFonts w:ascii="Courier New" w:hAnsi="Courier New" w:hint="default"/>
      </w:rPr>
    </w:lvl>
    <w:lvl w:ilvl="5" w:tplc="EE305332">
      <w:start w:val="1"/>
      <w:numFmt w:val="bullet"/>
      <w:lvlText w:val=""/>
      <w:lvlJc w:val="left"/>
      <w:pPr>
        <w:ind w:left="4320" w:hanging="360"/>
      </w:pPr>
      <w:rPr>
        <w:rFonts w:ascii="Wingdings" w:hAnsi="Wingdings" w:hint="default"/>
      </w:rPr>
    </w:lvl>
    <w:lvl w:ilvl="6" w:tplc="06CAF7AC">
      <w:start w:val="1"/>
      <w:numFmt w:val="bullet"/>
      <w:lvlText w:val=""/>
      <w:lvlJc w:val="left"/>
      <w:pPr>
        <w:ind w:left="5040" w:hanging="360"/>
      </w:pPr>
      <w:rPr>
        <w:rFonts w:ascii="Symbol" w:hAnsi="Symbol" w:hint="default"/>
      </w:rPr>
    </w:lvl>
    <w:lvl w:ilvl="7" w:tplc="1DEE76F2">
      <w:start w:val="1"/>
      <w:numFmt w:val="bullet"/>
      <w:lvlText w:val="o"/>
      <w:lvlJc w:val="left"/>
      <w:pPr>
        <w:ind w:left="5760" w:hanging="360"/>
      </w:pPr>
      <w:rPr>
        <w:rFonts w:ascii="Courier New" w:hAnsi="Courier New" w:hint="default"/>
      </w:rPr>
    </w:lvl>
    <w:lvl w:ilvl="8" w:tplc="802A675C">
      <w:start w:val="1"/>
      <w:numFmt w:val="bullet"/>
      <w:lvlText w:val=""/>
      <w:lvlJc w:val="left"/>
      <w:pPr>
        <w:ind w:left="6480" w:hanging="360"/>
      </w:pPr>
      <w:rPr>
        <w:rFonts w:ascii="Wingdings" w:hAnsi="Wingdings" w:hint="default"/>
      </w:rPr>
    </w:lvl>
  </w:abstractNum>
  <w:abstractNum w:abstractNumId="14"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2436B4A"/>
    <w:multiLevelType w:val="hybridMultilevel"/>
    <w:tmpl w:val="F618BC48"/>
    <w:lvl w:ilvl="0" w:tplc="B57E3C20">
      <w:start w:val="1"/>
      <w:numFmt w:val="bullet"/>
      <w:lvlText w:val="-"/>
      <w:lvlJc w:val="left"/>
      <w:pPr>
        <w:ind w:left="720" w:hanging="360"/>
      </w:pPr>
      <w:rPr>
        <w:rFonts w:ascii="Aptos" w:hAnsi="Aptos" w:hint="default"/>
      </w:rPr>
    </w:lvl>
    <w:lvl w:ilvl="1" w:tplc="2B90BC72">
      <w:start w:val="1"/>
      <w:numFmt w:val="bullet"/>
      <w:lvlText w:val="o"/>
      <w:lvlJc w:val="left"/>
      <w:pPr>
        <w:ind w:left="1440" w:hanging="360"/>
      </w:pPr>
      <w:rPr>
        <w:rFonts w:ascii="Courier New" w:hAnsi="Courier New" w:hint="default"/>
      </w:rPr>
    </w:lvl>
    <w:lvl w:ilvl="2" w:tplc="0F988FA6">
      <w:start w:val="1"/>
      <w:numFmt w:val="bullet"/>
      <w:lvlText w:val=""/>
      <w:lvlJc w:val="left"/>
      <w:pPr>
        <w:ind w:left="2160" w:hanging="360"/>
      </w:pPr>
      <w:rPr>
        <w:rFonts w:ascii="Wingdings" w:hAnsi="Wingdings" w:hint="default"/>
      </w:rPr>
    </w:lvl>
    <w:lvl w:ilvl="3" w:tplc="4B62725E">
      <w:start w:val="1"/>
      <w:numFmt w:val="bullet"/>
      <w:lvlText w:val=""/>
      <w:lvlJc w:val="left"/>
      <w:pPr>
        <w:ind w:left="2880" w:hanging="360"/>
      </w:pPr>
      <w:rPr>
        <w:rFonts w:ascii="Symbol" w:hAnsi="Symbol" w:hint="default"/>
      </w:rPr>
    </w:lvl>
    <w:lvl w:ilvl="4" w:tplc="09821C56">
      <w:start w:val="1"/>
      <w:numFmt w:val="bullet"/>
      <w:lvlText w:val="o"/>
      <w:lvlJc w:val="left"/>
      <w:pPr>
        <w:ind w:left="3600" w:hanging="360"/>
      </w:pPr>
      <w:rPr>
        <w:rFonts w:ascii="Courier New" w:hAnsi="Courier New" w:hint="default"/>
      </w:rPr>
    </w:lvl>
    <w:lvl w:ilvl="5" w:tplc="84B0CAE8">
      <w:start w:val="1"/>
      <w:numFmt w:val="bullet"/>
      <w:lvlText w:val=""/>
      <w:lvlJc w:val="left"/>
      <w:pPr>
        <w:ind w:left="4320" w:hanging="360"/>
      </w:pPr>
      <w:rPr>
        <w:rFonts w:ascii="Wingdings" w:hAnsi="Wingdings" w:hint="default"/>
      </w:rPr>
    </w:lvl>
    <w:lvl w:ilvl="6" w:tplc="D206D1DA">
      <w:start w:val="1"/>
      <w:numFmt w:val="bullet"/>
      <w:lvlText w:val=""/>
      <w:lvlJc w:val="left"/>
      <w:pPr>
        <w:ind w:left="5040" w:hanging="360"/>
      </w:pPr>
      <w:rPr>
        <w:rFonts w:ascii="Symbol" w:hAnsi="Symbol" w:hint="default"/>
      </w:rPr>
    </w:lvl>
    <w:lvl w:ilvl="7" w:tplc="4D4CC4AE">
      <w:start w:val="1"/>
      <w:numFmt w:val="bullet"/>
      <w:lvlText w:val="o"/>
      <w:lvlJc w:val="left"/>
      <w:pPr>
        <w:ind w:left="5760" w:hanging="360"/>
      </w:pPr>
      <w:rPr>
        <w:rFonts w:ascii="Courier New" w:hAnsi="Courier New" w:hint="default"/>
      </w:rPr>
    </w:lvl>
    <w:lvl w:ilvl="8" w:tplc="C6DED1A0">
      <w:start w:val="1"/>
      <w:numFmt w:val="bullet"/>
      <w:lvlText w:val=""/>
      <w:lvlJc w:val="left"/>
      <w:pPr>
        <w:ind w:left="6480" w:hanging="360"/>
      </w:pPr>
      <w:rPr>
        <w:rFonts w:ascii="Wingdings" w:hAnsi="Wingdings" w:hint="default"/>
      </w:rPr>
    </w:lvl>
  </w:abstractNum>
  <w:abstractNum w:abstractNumId="17" w15:restartNumberingAfterBreak="0">
    <w:nsid w:val="349506BC"/>
    <w:multiLevelType w:val="hybridMultilevel"/>
    <w:tmpl w:val="B1D8284A"/>
    <w:lvl w:ilvl="0" w:tplc="01C423DA">
      <w:start w:val="1"/>
      <w:numFmt w:val="decimal"/>
      <w:lvlText w:val="●"/>
      <w:lvlJc w:val="left"/>
      <w:pPr>
        <w:ind w:left="720" w:hanging="360"/>
      </w:pPr>
    </w:lvl>
    <w:lvl w:ilvl="1" w:tplc="BC349CFC">
      <w:start w:val="1"/>
      <w:numFmt w:val="lowerLetter"/>
      <w:lvlText w:val="%2."/>
      <w:lvlJc w:val="left"/>
      <w:pPr>
        <w:ind w:left="1440" w:hanging="360"/>
      </w:pPr>
    </w:lvl>
    <w:lvl w:ilvl="2" w:tplc="0A0E13C4">
      <w:start w:val="1"/>
      <w:numFmt w:val="lowerRoman"/>
      <w:lvlText w:val="%3."/>
      <w:lvlJc w:val="right"/>
      <w:pPr>
        <w:ind w:left="2160" w:hanging="180"/>
      </w:pPr>
    </w:lvl>
    <w:lvl w:ilvl="3" w:tplc="B364B594">
      <w:start w:val="1"/>
      <w:numFmt w:val="decimal"/>
      <w:lvlText w:val="%4."/>
      <w:lvlJc w:val="left"/>
      <w:pPr>
        <w:ind w:left="2880" w:hanging="360"/>
      </w:pPr>
    </w:lvl>
    <w:lvl w:ilvl="4" w:tplc="6DE6B43A">
      <w:start w:val="1"/>
      <w:numFmt w:val="lowerLetter"/>
      <w:lvlText w:val="%5."/>
      <w:lvlJc w:val="left"/>
      <w:pPr>
        <w:ind w:left="3600" w:hanging="360"/>
      </w:pPr>
    </w:lvl>
    <w:lvl w:ilvl="5" w:tplc="B802ADB0">
      <w:start w:val="1"/>
      <w:numFmt w:val="lowerRoman"/>
      <w:lvlText w:val="%6."/>
      <w:lvlJc w:val="right"/>
      <w:pPr>
        <w:ind w:left="4320" w:hanging="180"/>
      </w:pPr>
    </w:lvl>
    <w:lvl w:ilvl="6" w:tplc="E4A4289C">
      <w:start w:val="1"/>
      <w:numFmt w:val="decimal"/>
      <w:lvlText w:val="%7."/>
      <w:lvlJc w:val="left"/>
      <w:pPr>
        <w:ind w:left="5040" w:hanging="360"/>
      </w:pPr>
    </w:lvl>
    <w:lvl w:ilvl="7" w:tplc="41AE2F70">
      <w:start w:val="1"/>
      <w:numFmt w:val="lowerLetter"/>
      <w:lvlText w:val="%8."/>
      <w:lvlJc w:val="left"/>
      <w:pPr>
        <w:ind w:left="5760" w:hanging="360"/>
      </w:pPr>
    </w:lvl>
    <w:lvl w:ilvl="8" w:tplc="22BA9924">
      <w:start w:val="1"/>
      <w:numFmt w:val="lowerRoman"/>
      <w:lvlText w:val="%9."/>
      <w:lvlJc w:val="right"/>
      <w:pPr>
        <w:ind w:left="6480" w:hanging="180"/>
      </w:pPr>
    </w:lvl>
  </w:abstractNum>
  <w:abstractNum w:abstractNumId="18" w15:restartNumberingAfterBreak="0">
    <w:nsid w:val="382CDBB7"/>
    <w:multiLevelType w:val="hybridMultilevel"/>
    <w:tmpl w:val="1B921C4C"/>
    <w:lvl w:ilvl="0" w:tplc="EB7E09A8">
      <w:start w:val="1"/>
      <w:numFmt w:val="bullet"/>
      <w:lvlText w:val="·"/>
      <w:lvlJc w:val="left"/>
      <w:pPr>
        <w:ind w:left="720" w:hanging="360"/>
      </w:pPr>
      <w:rPr>
        <w:rFonts w:ascii="Symbol" w:hAnsi="Symbol" w:hint="default"/>
      </w:rPr>
    </w:lvl>
    <w:lvl w:ilvl="1" w:tplc="E36431FC">
      <w:start w:val="1"/>
      <w:numFmt w:val="bullet"/>
      <w:lvlText w:val="o"/>
      <w:lvlJc w:val="left"/>
      <w:pPr>
        <w:ind w:left="1440" w:hanging="360"/>
      </w:pPr>
      <w:rPr>
        <w:rFonts w:ascii="Courier New" w:hAnsi="Courier New" w:hint="default"/>
      </w:rPr>
    </w:lvl>
    <w:lvl w:ilvl="2" w:tplc="09204C2A">
      <w:start w:val="1"/>
      <w:numFmt w:val="bullet"/>
      <w:lvlText w:val=""/>
      <w:lvlJc w:val="left"/>
      <w:pPr>
        <w:ind w:left="2160" w:hanging="360"/>
      </w:pPr>
      <w:rPr>
        <w:rFonts w:ascii="Wingdings" w:hAnsi="Wingdings" w:hint="default"/>
      </w:rPr>
    </w:lvl>
    <w:lvl w:ilvl="3" w:tplc="437082EE">
      <w:start w:val="1"/>
      <w:numFmt w:val="bullet"/>
      <w:lvlText w:val=""/>
      <w:lvlJc w:val="left"/>
      <w:pPr>
        <w:ind w:left="2880" w:hanging="360"/>
      </w:pPr>
      <w:rPr>
        <w:rFonts w:ascii="Symbol" w:hAnsi="Symbol" w:hint="default"/>
      </w:rPr>
    </w:lvl>
    <w:lvl w:ilvl="4" w:tplc="81D440BE">
      <w:start w:val="1"/>
      <w:numFmt w:val="bullet"/>
      <w:lvlText w:val="o"/>
      <w:lvlJc w:val="left"/>
      <w:pPr>
        <w:ind w:left="3600" w:hanging="360"/>
      </w:pPr>
      <w:rPr>
        <w:rFonts w:ascii="Courier New" w:hAnsi="Courier New" w:hint="default"/>
      </w:rPr>
    </w:lvl>
    <w:lvl w:ilvl="5" w:tplc="3FEA6E78">
      <w:start w:val="1"/>
      <w:numFmt w:val="bullet"/>
      <w:lvlText w:val=""/>
      <w:lvlJc w:val="left"/>
      <w:pPr>
        <w:ind w:left="4320" w:hanging="360"/>
      </w:pPr>
      <w:rPr>
        <w:rFonts w:ascii="Wingdings" w:hAnsi="Wingdings" w:hint="default"/>
      </w:rPr>
    </w:lvl>
    <w:lvl w:ilvl="6" w:tplc="8BFE2700">
      <w:start w:val="1"/>
      <w:numFmt w:val="bullet"/>
      <w:lvlText w:val=""/>
      <w:lvlJc w:val="left"/>
      <w:pPr>
        <w:ind w:left="5040" w:hanging="360"/>
      </w:pPr>
      <w:rPr>
        <w:rFonts w:ascii="Symbol" w:hAnsi="Symbol" w:hint="default"/>
      </w:rPr>
    </w:lvl>
    <w:lvl w:ilvl="7" w:tplc="8E467E04">
      <w:start w:val="1"/>
      <w:numFmt w:val="bullet"/>
      <w:lvlText w:val="o"/>
      <w:lvlJc w:val="left"/>
      <w:pPr>
        <w:ind w:left="5760" w:hanging="360"/>
      </w:pPr>
      <w:rPr>
        <w:rFonts w:ascii="Courier New" w:hAnsi="Courier New" w:hint="default"/>
      </w:rPr>
    </w:lvl>
    <w:lvl w:ilvl="8" w:tplc="E084D61C">
      <w:start w:val="1"/>
      <w:numFmt w:val="bullet"/>
      <w:lvlText w:val=""/>
      <w:lvlJc w:val="left"/>
      <w:pPr>
        <w:ind w:left="6480" w:hanging="360"/>
      </w:pPr>
      <w:rPr>
        <w:rFonts w:ascii="Wingdings" w:hAnsi="Wingdings" w:hint="default"/>
      </w:rPr>
    </w:lvl>
  </w:abstractNum>
  <w:abstractNum w:abstractNumId="19"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643CEF2"/>
    <w:multiLevelType w:val="hybridMultilevel"/>
    <w:tmpl w:val="54C215F8"/>
    <w:lvl w:ilvl="0" w:tplc="2FA88E80">
      <w:start w:val="3"/>
      <w:numFmt w:val="decimal"/>
      <w:lvlText w:val="%1."/>
      <w:lvlJc w:val="left"/>
      <w:pPr>
        <w:ind w:left="720" w:hanging="360"/>
      </w:pPr>
    </w:lvl>
    <w:lvl w:ilvl="1" w:tplc="4322F9F8">
      <w:start w:val="1"/>
      <w:numFmt w:val="lowerLetter"/>
      <w:lvlText w:val="%2."/>
      <w:lvlJc w:val="left"/>
      <w:pPr>
        <w:ind w:left="1440" w:hanging="360"/>
      </w:pPr>
    </w:lvl>
    <w:lvl w:ilvl="2" w:tplc="574ED73E">
      <w:start w:val="1"/>
      <w:numFmt w:val="lowerRoman"/>
      <w:lvlText w:val="%3."/>
      <w:lvlJc w:val="right"/>
      <w:pPr>
        <w:ind w:left="2160" w:hanging="180"/>
      </w:pPr>
    </w:lvl>
    <w:lvl w:ilvl="3" w:tplc="28221750">
      <w:start w:val="1"/>
      <w:numFmt w:val="decimal"/>
      <w:lvlText w:val="%4."/>
      <w:lvlJc w:val="left"/>
      <w:pPr>
        <w:ind w:left="2880" w:hanging="360"/>
      </w:pPr>
    </w:lvl>
    <w:lvl w:ilvl="4" w:tplc="C7F825E4">
      <w:start w:val="1"/>
      <w:numFmt w:val="lowerLetter"/>
      <w:lvlText w:val="%5."/>
      <w:lvlJc w:val="left"/>
      <w:pPr>
        <w:ind w:left="3600" w:hanging="360"/>
      </w:pPr>
    </w:lvl>
    <w:lvl w:ilvl="5" w:tplc="EBE2E800">
      <w:start w:val="1"/>
      <w:numFmt w:val="lowerRoman"/>
      <w:lvlText w:val="%6."/>
      <w:lvlJc w:val="right"/>
      <w:pPr>
        <w:ind w:left="4320" w:hanging="180"/>
      </w:pPr>
    </w:lvl>
    <w:lvl w:ilvl="6" w:tplc="D2CA1830">
      <w:start w:val="1"/>
      <w:numFmt w:val="decimal"/>
      <w:lvlText w:val="%7."/>
      <w:lvlJc w:val="left"/>
      <w:pPr>
        <w:ind w:left="5040" w:hanging="360"/>
      </w:pPr>
    </w:lvl>
    <w:lvl w:ilvl="7" w:tplc="4318468C">
      <w:start w:val="1"/>
      <w:numFmt w:val="lowerLetter"/>
      <w:lvlText w:val="%8."/>
      <w:lvlJc w:val="left"/>
      <w:pPr>
        <w:ind w:left="5760" w:hanging="360"/>
      </w:pPr>
    </w:lvl>
    <w:lvl w:ilvl="8" w:tplc="C5142AF0">
      <w:start w:val="1"/>
      <w:numFmt w:val="lowerRoman"/>
      <w:lvlText w:val="%9."/>
      <w:lvlJc w:val="right"/>
      <w:pPr>
        <w:ind w:left="6480" w:hanging="180"/>
      </w:pPr>
    </w:lvl>
  </w:abstractNum>
  <w:abstractNum w:abstractNumId="25"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765CAC4"/>
    <w:multiLevelType w:val="hybridMultilevel"/>
    <w:tmpl w:val="2D9AF894"/>
    <w:lvl w:ilvl="0" w:tplc="0804FBB4">
      <w:start w:val="1"/>
      <w:numFmt w:val="decimal"/>
      <w:lvlText w:val="%1."/>
      <w:lvlJc w:val="left"/>
      <w:pPr>
        <w:ind w:left="720" w:hanging="360"/>
      </w:pPr>
    </w:lvl>
    <w:lvl w:ilvl="1" w:tplc="BA8E5764">
      <w:start w:val="1"/>
      <w:numFmt w:val="lowerLetter"/>
      <w:lvlText w:val="%2."/>
      <w:lvlJc w:val="left"/>
      <w:pPr>
        <w:ind w:left="1440" w:hanging="360"/>
      </w:pPr>
    </w:lvl>
    <w:lvl w:ilvl="2" w:tplc="06AAE89E">
      <w:start w:val="1"/>
      <w:numFmt w:val="lowerRoman"/>
      <w:lvlText w:val="%3."/>
      <w:lvlJc w:val="right"/>
      <w:pPr>
        <w:ind w:left="2160" w:hanging="180"/>
      </w:pPr>
    </w:lvl>
    <w:lvl w:ilvl="3" w:tplc="9360660C">
      <w:start w:val="1"/>
      <w:numFmt w:val="decimal"/>
      <w:lvlText w:val="%4."/>
      <w:lvlJc w:val="left"/>
      <w:pPr>
        <w:ind w:left="2880" w:hanging="360"/>
      </w:pPr>
    </w:lvl>
    <w:lvl w:ilvl="4" w:tplc="59324A4E">
      <w:start w:val="1"/>
      <w:numFmt w:val="lowerLetter"/>
      <w:lvlText w:val="%5."/>
      <w:lvlJc w:val="left"/>
      <w:pPr>
        <w:ind w:left="3600" w:hanging="360"/>
      </w:pPr>
    </w:lvl>
    <w:lvl w:ilvl="5" w:tplc="029EA878">
      <w:start w:val="1"/>
      <w:numFmt w:val="lowerRoman"/>
      <w:lvlText w:val="%6."/>
      <w:lvlJc w:val="right"/>
      <w:pPr>
        <w:ind w:left="4320" w:hanging="180"/>
      </w:pPr>
    </w:lvl>
    <w:lvl w:ilvl="6" w:tplc="99E427E8">
      <w:start w:val="1"/>
      <w:numFmt w:val="decimal"/>
      <w:lvlText w:val="%7."/>
      <w:lvlJc w:val="left"/>
      <w:pPr>
        <w:ind w:left="5040" w:hanging="360"/>
      </w:pPr>
    </w:lvl>
    <w:lvl w:ilvl="7" w:tplc="4A0E687C">
      <w:start w:val="1"/>
      <w:numFmt w:val="lowerLetter"/>
      <w:lvlText w:val="%8."/>
      <w:lvlJc w:val="left"/>
      <w:pPr>
        <w:ind w:left="5760" w:hanging="360"/>
      </w:pPr>
    </w:lvl>
    <w:lvl w:ilvl="8" w:tplc="D046B7FA">
      <w:start w:val="1"/>
      <w:numFmt w:val="lowerRoman"/>
      <w:lvlText w:val="%9."/>
      <w:lvlJc w:val="right"/>
      <w:pPr>
        <w:ind w:left="6480" w:hanging="180"/>
      </w:pPr>
    </w:lvl>
  </w:abstractNum>
  <w:abstractNum w:abstractNumId="27" w15:restartNumberingAfterBreak="0">
    <w:nsid w:val="48A88493"/>
    <w:multiLevelType w:val="hybridMultilevel"/>
    <w:tmpl w:val="F75ABBCA"/>
    <w:lvl w:ilvl="0" w:tplc="DD324D90">
      <w:start w:val="1"/>
      <w:numFmt w:val="bullet"/>
      <w:lvlText w:val=""/>
      <w:lvlJc w:val="left"/>
      <w:pPr>
        <w:ind w:left="720" w:hanging="360"/>
      </w:pPr>
      <w:rPr>
        <w:rFonts w:ascii="Symbol" w:hAnsi="Symbol" w:hint="default"/>
      </w:rPr>
    </w:lvl>
    <w:lvl w:ilvl="1" w:tplc="EB187F96">
      <w:start w:val="1"/>
      <w:numFmt w:val="bullet"/>
      <w:lvlText w:val="o"/>
      <w:lvlJc w:val="left"/>
      <w:pPr>
        <w:ind w:left="1440" w:hanging="360"/>
      </w:pPr>
      <w:rPr>
        <w:rFonts w:ascii="Courier New" w:hAnsi="Courier New" w:hint="default"/>
      </w:rPr>
    </w:lvl>
    <w:lvl w:ilvl="2" w:tplc="4250520C">
      <w:start w:val="1"/>
      <w:numFmt w:val="bullet"/>
      <w:lvlText w:val=""/>
      <w:lvlJc w:val="left"/>
      <w:pPr>
        <w:ind w:left="2160" w:hanging="360"/>
      </w:pPr>
      <w:rPr>
        <w:rFonts w:ascii="Wingdings" w:hAnsi="Wingdings" w:hint="default"/>
      </w:rPr>
    </w:lvl>
    <w:lvl w:ilvl="3" w:tplc="F1168166">
      <w:start w:val="1"/>
      <w:numFmt w:val="bullet"/>
      <w:lvlText w:val=""/>
      <w:lvlJc w:val="left"/>
      <w:pPr>
        <w:ind w:left="2880" w:hanging="360"/>
      </w:pPr>
      <w:rPr>
        <w:rFonts w:ascii="Symbol" w:hAnsi="Symbol" w:hint="default"/>
      </w:rPr>
    </w:lvl>
    <w:lvl w:ilvl="4" w:tplc="9B7A1C20">
      <w:start w:val="1"/>
      <w:numFmt w:val="bullet"/>
      <w:lvlText w:val="o"/>
      <w:lvlJc w:val="left"/>
      <w:pPr>
        <w:ind w:left="3600" w:hanging="360"/>
      </w:pPr>
      <w:rPr>
        <w:rFonts w:ascii="Courier New" w:hAnsi="Courier New" w:hint="default"/>
      </w:rPr>
    </w:lvl>
    <w:lvl w:ilvl="5" w:tplc="5F9E8826">
      <w:start w:val="1"/>
      <w:numFmt w:val="bullet"/>
      <w:lvlText w:val=""/>
      <w:lvlJc w:val="left"/>
      <w:pPr>
        <w:ind w:left="4320" w:hanging="360"/>
      </w:pPr>
      <w:rPr>
        <w:rFonts w:ascii="Wingdings" w:hAnsi="Wingdings" w:hint="default"/>
      </w:rPr>
    </w:lvl>
    <w:lvl w:ilvl="6" w:tplc="BB48727A">
      <w:start w:val="1"/>
      <w:numFmt w:val="bullet"/>
      <w:lvlText w:val=""/>
      <w:lvlJc w:val="left"/>
      <w:pPr>
        <w:ind w:left="5040" w:hanging="360"/>
      </w:pPr>
      <w:rPr>
        <w:rFonts w:ascii="Symbol" w:hAnsi="Symbol" w:hint="default"/>
      </w:rPr>
    </w:lvl>
    <w:lvl w:ilvl="7" w:tplc="3B6058DE">
      <w:start w:val="1"/>
      <w:numFmt w:val="bullet"/>
      <w:lvlText w:val="o"/>
      <w:lvlJc w:val="left"/>
      <w:pPr>
        <w:ind w:left="5760" w:hanging="360"/>
      </w:pPr>
      <w:rPr>
        <w:rFonts w:ascii="Courier New" w:hAnsi="Courier New" w:hint="default"/>
      </w:rPr>
    </w:lvl>
    <w:lvl w:ilvl="8" w:tplc="93580A60">
      <w:start w:val="1"/>
      <w:numFmt w:val="bullet"/>
      <w:lvlText w:val=""/>
      <w:lvlJc w:val="left"/>
      <w:pPr>
        <w:ind w:left="6480" w:hanging="360"/>
      </w:pPr>
      <w:rPr>
        <w:rFonts w:ascii="Wingdings" w:hAnsi="Wingdings" w:hint="default"/>
      </w:rPr>
    </w:lvl>
  </w:abstractNum>
  <w:abstractNum w:abstractNumId="28"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9"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1" w15:restartNumberingAfterBreak="0">
    <w:nsid w:val="50481F7C"/>
    <w:multiLevelType w:val="hybridMultilevel"/>
    <w:tmpl w:val="F5C04D4E"/>
    <w:lvl w:ilvl="0" w:tplc="877E60AA">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78831"/>
    <w:multiLevelType w:val="hybridMultilevel"/>
    <w:tmpl w:val="523AD032"/>
    <w:lvl w:ilvl="0" w:tplc="BBF89B58">
      <w:start w:val="1"/>
      <w:numFmt w:val="bullet"/>
      <w:lvlText w:val="-"/>
      <w:lvlJc w:val="left"/>
      <w:pPr>
        <w:ind w:left="720" w:hanging="360"/>
      </w:pPr>
      <w:rPr>
        <w:rFonts w:ascii="Aptos" w:hAnsi="Aptos" w:hint="default"/>
      </w:rPr>
    </w:lvl>
    <w:lvl w:ilvl="1" w:tplc="F452A382">
      <w:start w:val="1"/>
      <w:numFmt w:val="bullet"/>
      <w:lvlText w:val="o"/>
      <w:lvlJc w:val="left"/>
      <w:pPr>
        <w:ind w:left="1440" w:hanging="360"/>
      </w:pPr>
      <w:rPr>
        <w:rFonts w:ascii="Courier New" w:hAnsi="Courier New" w:hint="default"/>
      </w:rPr>
    </w:lvl>
    <w:lvl w:ilvl="2" w:tplc="5840E8C8">
      <w:start w:val="1"/>
      <w:numFmt w:val="bullet"/>
      <w:lvlText w:val=""/>
      <w:lvlJc w:val="left"/>
      <w:pPr>
        <w:ind w:left="2160" w:hanging="360"/>
      </w:pPr>
      <w:rPr>
        <w:rFonts w:ascii="Wingdings" w:hAnsi="Wingdings" w:hint="default"/>
      </w:rPr>
    </w:lvl>
    <w:lvl w:ilvl="3" w:tplc="D35647DA">
      <w:start w:val="1"/>
      <w:numFmt w:val="bullet"/>
      <w:lvlText w:val=""/>
      <w:lvlJc w:val="left"/>
      <w:pPr>
        <w:ind w:left="2880" w:hanging="360"/>
      </w:pPr>
      <w:rPr>
        <w:rFonts w:ascii="Symbol" w:hAnsi="Symbol" w:hint="default"/>
      </w:rPr>
    </w:lvl>
    <w:lvl w:ilvl="4" w:tplc="0DC0CA78">
      <w:start w:val="1"/>
      <w:numFmt w:val="bullet"/>
      <w:lvlText w:val="o"/>
      <w:lvlJc w:val="left"/>
      <w:pPr>
        <w:ind w:left="3600" w:hanging="360"/>
      </w:pPr>
      <w:rPr>
        <w:rFonts w:ascii="Courier New" w:hAnsi="Courier New" w:hint="default"/>
      </w:rPr>
    </w:lvl>
    <w:lvl w:ilvl="5" w:tplc="DB7E0088">
      <w:start w:val="1"/>
      <w:numFmt w:val="bullet"/>
      <w:lvlText w:val=""/>
      <w:lvlJc w:val="left"/>
      <w:pPr>
        <w:ind w:left="4320" w:hanging="360"/>
      </w:pPr>
      <w:rPr>
        <w:rFonts w:ascii="Wingdings" w:hAnsi="Wingdings" w:hint="default"/>
      </w:rPr>
    </w:lvl>
    <w:lvl w:ilvl="6" w:tplc="B05C51DA">
      <w:start w:val="1"/>
      <w:numFmt w:val="bullet"/>
      <w:lvlText w:val=""/>
      <w:lvlJc w:val="left"/>
      <w:pPr>
        <w:ind w:left="5040" w:hanging="360"/>
      </w:pPr>
      <w:rPr>
        <w:rFonts w:ascii="Symbol" w:hAnsi="Symbol" w:hint="default"/>
      </w:rPr>
    </w:lvl>
    <w:lvl w:ilvl="7" w:tplc="AEF0AF76">
      <w:start w:val="1"/>
      <w:numFmt w:val="bullet"/>
      <w:lvlText w:val="o"/>
      <w:lvlJc w:val="left"/>
      <w:pPr>
        <w:ind w:left="5760" w:hanging="360"/>
      </w:pPr>
      <w:rPr>
        <w:rFonts w:ascii="Courier New" w:hAnsi="Courier New" w:hint="default"/>
      </w:rPr>
    </w:lvl>
    <w:lvl w:ilvl="8" w:tplc="DE8C4830">
      <w:start w:val="1"/>
      <w:numFmt w:val="bullet"/>
      <w:lvlText w:val=""/>
      <w:lvlJc w:val="left"/>
      <w:pPr>
        <w:ind w:left="6480" w:hanging="360"/>
      </w:pPr>
      <w:rPr>
        <w:rFonts w:ascii="Wingdings" w:hAnsi="Wingdings" w:hint="default"/>
      </w:rPr>
    </w:lvl>
  </w:abstractNum>
  <w:abstractNum w:abstractNumId="33" w15:restartNumberingAfterBreak="0">
    <w:nsid w:val="51611927"/>
    <w:multiLevelType w:val="hybridMultilevel"/>
    <w:tmpl w:val="60088496"/>
    <w:lvl w:ilvl="0" w:tplc="DB8634D4">
      <w:start w:val="1"/>
      <w:numFmt w:val="bullet"/>
      <w:lvlText w:val="·"/>
      <w:lvlJc w:val="left"/>
      <w:pPr>
        <w:ind w:left="720" w:hanging="360"/>
      </w:pPr>
      <w:rPr>
        <w:rFonts w:ascii="Symbol" w:hAnsi="Symbol" w:hint="default"/>
      </w:rPr>
    </w:lvl>
    <w:lvl w:ilvl="1" w:tplc="2946A786">
      <w:start w:val="1"/>
      <w:numFmt w:val="bullet"/>
      <w:lvlText w:val="o"/>
      <w:lvlJc w:val="left"/>
      <w:pPr>
        <w:ind w:left="1440" w:hanging="360"/>
      </w:pPr>
      <w:rPr>
        <w:rFonts w:ascii="Courier New" w:hAnsi="Courier New" w:hint="default"/>
      </w:rPr>
    </w:lvl>
    <w:lvl w:ilvl="2" w:tplc="72AC9F9C">
      <w:start w:val="1"/>
      <w:numFmt w:val="bullet"/>
      <w:lvlText w:val=""/>
      <w:lvlJc w:val="left"/>
      <w:pPr>
        <w:ind w:left="2160" w:hanging="360"/>
      </w:pPr>
      <w:rPr>
        <w:rFonts w:ascii="Wingdings" w:hAnsi="Wingdings" w:hint="default"/>
      </w:rPr>
    </w:lvl>
    <w:lvl w:ilvl="3" w:tplc="989884B4">
      <w:start w:val="1"/>
      <w:numFmt w:val="bullet"/>
      <w:lvlText w:val=""/>
      <w:lvlJc w:val="left"/>
      <w:pPr>
        <w:ind w:left="2880" w:hanging="360"/>
      </w:pPr>
      <w:rPr>
        <w:rFonts w:ascii="Symbol" w:hAnsi="Symbol" w:hint="default"/>
      </w:rPr>
    </w:lvl>
    <w:lvl w:ilvl="4" w:tplc="77C8905E">
      <w:start w:val="1"/>
      <w:numFmt w:val="bullet"/>
      <w:lvlText w:val="o"/>
      <w:lvlJc w:val="left"/>
      <w:pPr>
        <w:ind w:left="3600" w:hanging="360"/>
      </w:pPr>
      <w:rPr>
        <w:rFonts w:ascii="Courier New" w:hAnsi="Courier New" w:hint="default"/>
      </w:rPr>
    </w:lvl>
    <w:lvl w:ilvl="5" w:tplc="D45078F8">
      <w:start w:val="1"/>
      <w:numFmt w:val="bullet"/>
      <w:lvlText w:val=""/>
      <w:lvlJc w:val="left"/>
      <w:pPr>
        <w:ind w:left="4320" w:hanging="360"/>
      </w:pPr>
      <w:rPr>
        <w:rFonts w:ascii="Wingdings" w:hAnsi="Wingdings" w:hint="default"/>
      </w:rPr>
    </w:lvl>
    <w:lvl w:ilvl="6" w:tplc="3C7AA220">
      <w:start w:val="1"/>
      <w:numFmt w:val="bullet"/>
      <w:lvlText w:val=""/>
      <w:lvlJc w:val="left"/>
      <w:pPr>
        <w:ind w:left="5040" w:hanging="360"/>
      </w:pPr>
      <w:rPr>
        <w:rFonts w:ascii="Symbol" w:hAnsi="Symbol" w:hint="default"/>
      </w:rPr>
    </w:lvl>
    <w:lvl w:ilvl="7" w:tplc="10BAFA8C">
      <w:start w:val="1"/>
      <w:numFmt w:val="bullet"/>
      <w:lvlText w:val="o"/>
      <w:lvlJc w:val="left"/>
      <w:pPr>
        <w:ind w:left="5760" w:hanging="360"/>
      </w:pPr>
      <w:rPr>
        <w:rFonts w:ascii="Courier New" w:hAnsi="Courier New" w:hint="default"/>
      </w:rPr>
    </w:lvl>
    <w:lvl w:ilvl="8" w:tplc="4EFC82E8">
      <w:start w:val="1"/>
      <w:numFmt w:val="bullet"/>
      <w:lvlText w:val=""/>
      <w:lvlJc w:val="left"/>
      <w:pPr>
        <w:ind w:left="6480" w:hanging="360"/>
      </w:pPr>
      <w:rPr>
        <w:rFonts w:ascii="Wingdings" w:hAnsi="Wingdings" w:hint="default"/>
      </w:rPr>
    </w:lvl>
  </w:abstractNum>
  <w:abstractNum w:abstractNumId="34" w15:restartNumberingAfterBreak="0">
    <w:nsid w:val="58B2F1F9"/>
    <w:multiLevelType w:val="hybridMultilevel"/>
    <w:tmpl w:val="01A2ECD0"/>
    <w:lvl w:ilvl="0" w:tplc="A2CAB0CE">
      <w:start w:val="1"/>
      <w:numFmt w:val="bullet"/>
      <w:lvlText w:val="-"/>
      <w:lvlJc w:val="left"/>
      <w:pPr>
        <w:ind w:left="720" w:hanging="360"/>
      </w:pPr>
      <w:rPr>
        <w:rFonts w:ascii="Aptos" w:hAnsi="Aptos" w:hint="default"/>
      </w:rPr>
    </w:lvl>
    <w:lvl w:ilvl="1" w:tplc="49800926">
      <w:start w:val="1"/>
      <w:numFmt w:val="bullet"/>
      <w:lvlText w:val="o"/>
      <w:lvlJc w:val="left"/>
      <w:pPr>
        <w:ind w:left="1440" w:hanging="360"/>
      </w:pPr>
      <w:rPr>
        <w:rFonts w:ascii="Courier New" w:hAnsi="Courier New" w:hint="default"/>
      </w:rPr>
    </w:lvl>
    <w:lvl w:ilvl="2" w:tplc="62167048">
      <w:start w:val="1"/>
      <w:numFmt w:val="bullet"/>
      <w:lvlText w:val=""/>
      <w:lvlJc w:val="left"/>
      <w:pPr>
        <w:ind w:left="2160" w:hanging="360"/>
      </w:pPr>
      <w:rPr>
        <w:rFonts w:ascii="Wingdings" w:hAnsi="Wingdings" w:hint="default"/>
      </w:rPr>
    </w:lvl>
    <w:lvl w:ilvl="3" w:tplc="E95271E2">
      <w:start w:val="1"/>
      <w:numFmt w:val="bullet"/>
      <w:lvlText w:val=""/>
      <w:lvlJc w:val="left"/>
      <w:pPr>
        <w:ind w:left="2880" w:hanging="360"/>
      </w:pPr>
      <w:rPr>
        <w:rFonts w:ascii="Symbol" w:hAnsi="Symbol" w:hint="default"/>
      </w:rPr>
    </w:lvl>
    <w:lvl w:ilvl="4" w:tplc="6156B534">
      <w:start w:val="1"/>
      <w:numFmt w:val="bullet"/>
      <w:lvlText w:val="o"/>
      <w:lvlJc w:val="left"/>
      <w:pPr>
        <w:ind w:left="3600" w:hanging="360"/>
      </w:pPr>
      <w:rPr>
        <w:rFonts w:ascii="Courier New" w:hAnsi="Courier New" w:hint="default"/>
      </w:rPr>
    </w:lvl>
    <w:lvl w:ilvl="5" w:tplc="1144C728">
      <w:start w:val="1"/>
      <w:numFmt w:val="bullet"/>
      <w:lvlText w:val=""/>
      <w:lvlJc w:val="left"/>
      <w:pPr>
        <w:ind w:left="4320" w:hanging="360"/>
      </w:pPr>
      <w:rPr>
        <w:rFonts w:ascii="Wingdings" w:hAnsi="Wingdings" w:hint="default"/>
      </w:rPr>
    </w:lvl>
    <w:lvl w:ilvl="6" w:tplc="BBB6B1BA">
      <w:start w:val="1"/>
      <w:numFmt w:val="bullet"/>
      <w:lvlText w:val=""/>
      <w:lvlJc w:val="left"/>
      <w:pPr>
        <w:ind w:left="5040" w:hanging="360"/>
      </w:pPr>
      <w:rPr>
        <w:rFonts w:ascii="Symbol" w:hAnsi="Symbol" w:hint="default"/>
      </w:rPr>
    </w:lvl>
    <w:lvl w:ilvl="7" w:tplc="A59E3DEA">
      <w:start w:val="1"/>
      <w:numFmt w:val="bullet"/>
      <w:lvlText w:val="o"/>
      <w:lvlJc w:val="left"/>
      <w:pPr>
        <w:ind w:left="5760" w:hanging="360"/>
      </w:pPr>
      <w:rPr>
        <w:rFonts w:ascii="Courier New" w:hAnsi="Courier New" w:hint="default"/>
      </w:rPr>
    </w:lvl>
    <w:lvl w:ilvl="8" w:tplc="A4DCF770">
      <w:start w:val="1"/>
      <w:numFmt w:val="bullet"/>
      <w:lvlText w:val=""/>
      <w:lvlJc w:val="left"/>
      <w:pPr>
        <w:ind w:left="6480" w:hanging="360"/>
      </w:pPr>
      <w:rPr>
        <w:rFonts w:ascii="Wingdings" w:hAnsi="Wingdings" w:hint="default"/>
      </w:rPr>
    </w:lvl>
  </w:abstractNum>
  <w:abstractNum w:abstractNumId="35" w15:restartNumberingAfterBreak="0">
    <w:nsid w:val="5CCC109E"/>
    <w:multiLevelType w:val="hybridMultilevel"/>
    <w:tmpl w:val="23583E76"/>
    <w:lvl w:ilvl="0" w:tplc="7FB4BB62">
      <w:start w:val="10"/>
      <w:numFmt w:val="decimal"/>
      <w:lvlText w:val="%1."/>
      <w:lvlJc w:val="left"/>
      <w:pPr>
        <w:ind w:left="720" w:hanging="360"/>
      </w:pPr>
    </w:lvl>
    <w:lvl w:ilvl="1" w:tplc="5802E028">
      <w:start w:val="1"/>
      <w:numFmt w:val="lowerLetter"/>
      <w:lvlText w:val="%2."/>
      <w:lvlJc w:val="left"/>
      <w:pPr>
        <w:ind w:left="1440" w:hanging="360"/>
      </w:pPr>
    </w:lvl>
    <w:lvl w:ilvl="2" w:tplc="0A049326">
      <w:start w:val="1"/>
      <w:numFmt w:val="lowerRoman"/>
      <w:lvlText w:val="%3."/>
      <w:lvlJc w:val="right"/>
      <w:pPr>
        <w:ind w:left="2160" w:hanging="180"/>
      </w:pPr>
    </w:lvl>
    <w:lvl w:ilvl="3" w:tplc="C41ABE84">
      <w:start w:val="1"/>
      <w:numFmt w:val="decimal"/>
      <w:lvlText w:val="%4."/>
      <w:lvlJc w:val="left"/>
      <w:pPr>
        <w:ind w:left="2880" w:hanging="360"/>
      </w:pPr>
    </w:lvl>
    <w:lvl w:ilvl="4" w:tplc="6A862E3A">
      <w:start w:val="1"/>
      <w:numFmt w:val="lowerLetter"/>
      <w:lvlText w:val="%5."/>
      <w:lvlJc w:val="left"/>
      <w:pPr>
        <w:ind w:left="3600" w:hanging="360"/>
      </w:pPr>
    </w:lvl>
    <w:lvl w:ilvl="5" w:tplc="E188C676">
      <w:start w:val="1"/>
      <w:numFmt w:val="lowerRoman"/>
      <w:lvlText w:val="%6."/>
      <w:lvlJc w:val="right"/>
      <w:pPr>
        <w:ind w:left="4320" w:hanging="180"/>
      </w:pPr>
    </w:lvl>
    <w:lvl w:ilvl="6" w:tplc="1D06F818">
      <w:start w:val="1"/>
      <w:numFmt w:val="decimal"/>
      <w:lvlText w:val="%7."/>
      <w:lvlJc w:val="left"/>
      <w:pPr>
        <w:ind w:left="5040" w:hanging="360"/>
      </w:pPr>
    </w:lvl>
    <w:lvl w:ilvl="7" w:tplc="36A012AC">
      <w:start w:val="1"/>
      <w:numFmt w:val="lowerLetter"/>
      <w:lvlText w:val="%8."/>
      <w:lvlJc w:val="left"/>
      <w:pPr>
        <w:ind w:left="5760" w:hanging="360"/>
      </w:pPr>
    </w:lvl>
    <w:lvl w:ilvl="8" w:tplc="C284CA1C">
      <w:start w:val="1"/>
      <w:numFmt w:val="lowerRoman"/>
      <w:lvlText w:val="%9."/>
      <w:lvlJc w:val="right"/>
      <w:pPr>
        <w:ind w:left="6480" w:hanging="180"/>
      </w:pPr>
    </w:lvl>
  </w:abstractNum>
  <w:abstractNum w:abstractNumId="36" w15:restartNumberingAfterBreak="0">
    <w:nsid w:val="6827622B"/>
    <w:multiLevelType w:val="hybridMultilevel"/>
    <w:tmpl w:val="5CE082E4"/>
    <w:lvl w:ilvl="0" w:tplc="CB4CA7E8">
      <w:start w:val="12"/>
      <w:numFmt w:val="decimal"/>
      <w:lvlText w:val="%1."/>
      <w:lvlJc w:val="left"/>
      <w:pPr>
        <w:ind w:left="720" w:hanging="360"/>
      </w:pPr>
    </w:lvl>
    <w:lvl w:ilvl="1" w:tplc="F768EEAE">
      <w:start w:val="1"/>
      <w:numFmt w:val="lowerLetter"/>
      <w:lvlText w:val="%2."/>
      <w:lvlJc w:val="left"/>
      <w:pPr>
        <w:ind w:left="1440" w:hanging="360"/>
      </w:pPr>
    </w:lvl>
    <w:lvl w:ilvl="2" w:tplc="400A3A48">
      <w:start w:val="1"/>
      <w:numFmt w:val="lowerRoman"/>
      <w:lvlText w:val="%3."/>
      <w:lvlJc w:val="right"/>
      <w:pPr>
        <w:ind w:left="2160" w:hanging="180"/>
      </w:pPr>
    </w:lvl>
    <w:lvl w:ilvl="3" w:tplc="665C3AA2">
      <w:start w:val="1"/>
      <w:numFmt w:val="decimal"/>
      <w:lvlText w:val="%4."/>
      <w:lvlJc w:val="left"/>
      <w:pPr>
        <w:ind w:left="2880" w:hanging="360"/>
      </w:pPr>
    </w:lvl>
    <w:lvl w:ilvl="4" w:tplc="BF8CEA16">
      <w:start w:val="1"/>
      <w:numFmt w:val="lowerLetter"/>
      <w:lvlText w:val="%5."/>
      <w:lvlJc w:val="left"/>
      <w:pPr>
        <w:ind w:left="3600" w:hanging="360"/>
      </w:pPr>
    </w:lvl>
    <w:lvl w:ilvl="5" w:tplc="D9344EE2">
      <w:start w:val="1"/>
      <w:numFmt w:val="lowerRoman"/>
      <w:lvlText w:val="%6."/>
      <w:lvlJc w:val="right"/>
      <w:pPr>
        <w:ind w:left="4320" w:hanging="180"/>
      </w:pPr>
    </w:lvl>
    <w:lvl w:ilvl="6" w:tplc="A5AE982E">
      <w:start w:val="1"/>
      <w:numFmt w:val="decimal"/>
      <w:lvlText w:val="%7."/>
      <w:lvlJc w:val="left"/>
      <w:pPr>
        <w:ind w:left="5040" w:hanging="360"/>
      </w:pPr>
    </w:lvl>
    <w:lvl w:ilvl="7" w:tplc="9F701C58">
      <w:start w:val="1"/>
      <w:numFmt w:val="lowerLetter"/>
      <w:lvlText w:val="%8."/>
      <w:lvlJc w:val="left"/>
      <w:pPr>
        <w:ind w:left="5760" w:hanging="360"/>
      </w:pPr>
    </w:lvl>
    <w:lvl w:ilvl="8" w:tplc="A64C360C">
      <w:start w:val="1"/>
      <w:numFmt w:val="lowerRoman"/>
      <w:lvlText w:val="%9."/>
      <w:lvlJc w:val="right"/>
      <w:pPr>
        <w:ind w:left="6480" w:hanging="180"/>
      </w:pPr>
    </w:lvl>
  </w:abstractNum>
  <w:abstractNum w:abstractNumId="37"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8"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9" w15:restartNumberingAfterBreak="0">
    <w:nsid w:val="6AAC06F1"/>
    <w:multiLevelType w:val="hybridMultilevel"/>
    <w:tmpl w:val="EB04C0F4"/>
    <w:lvl w:ilvl="0" w:tplc="D8688512">
      <w:start w:val="1"/>
      <w:numFmt w:val="decimal"/>
      <w:lvlText w:val="%1."/>
      <w:lvlJc w:val="left"/>
      <w:pPr>
        <w:ind w:left="1800" w:hanging="360"/>
      </w:pPr>
      <w:rPr>
        <w:rFonts w:ascii="Arial" w:eastAsia="Arial" w:hAnsi="Arial" w:cs="Arial"/>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0"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FE4630E"/>
    <w:multiLevelType w:val="hybridMultilevel"/>
    <w:tmpl w:val="6FE4F5AA"/>
    <w:lvl w:ilvl="0" w:tplc="FF8652F0">
      <w:start w:val="2"/>
      <w:numFmt w:val="decimal"/>
      <w:lvlText w:val="%1."/>
      <w:lvlJc w:val="left"/>
      <w:pPr>
        <w:ind w:left="720" w:hanging="360"/>
      </w:pPr>
    </w:lvl>
    <w:lvl w:ilvl="1" w:tplc="3D900DE0">
      <w:start w:val="1"/>
      <w:numFmt w:val="lowerLetter"/>
      <w:lvlText w:val="%2."/>
      <w:lvlJc w:val="left"/>
      <w:pPr>
        <w:ind w:left="1440" w:hanging="360"/>
      </w:pPr>
    </w:lvl>
    <w:lvl w:ilvl="2" w:tplc="B562FB34">
      <w:start w:val="1"/>
      <w:numFmt w:val="lowerRoman"/>
      <w:lvlText w:val="%3."/>
      <w:lvlJc w:val="right"/>
      <w:pPr>
        <w:ind w:left="2160" w:hanging="180"/>
      </w:pPr>
    </w:lvl>
    <w:lvl w:ilvl="3" w:tplc="7E5E542E">
      <w:start w:val="1"/>
      <w:numFmt w:val="decimal"/>
      <w:lvlText w:val="%4."/>
      <w:lvlJc w:val="left"/>
      <w:pPr>
        <w:ind w:left="2880" w:hanging="360"/>
      </w:pPr>
    </w:lvl>
    <w:lvl w:ilvl="4" w:tplc="C0F293CE">
      <w:start w:val="1"/>
      <w:numFmt w:val="lowerLetter"/>
      <w:lvlText w:val="%5."/>
      <w:lvlJc w:val="left"/>
      <w:pPr>
        <w:ind w:left="3600" w:hanging="360"/>
      </w:pPr>
    </w:lvl>
    <w:lvl w:ilvl="5" w:tplc="E312BA0E">
      <w:start w:val="1"/>
      <w:numFmt w:val="lowerRoman"/>
      <w:lvlText w:val="%6."/>
      <w:lvlJc w:val="right"/>
      <w:pPr>
        <w:ind w:left="4320" w:hanging="180"/>
      </w:pPr>
    </w:lvl>
    <w:lvl w:ilvl="6" w:tplc="34CA75A0">
      <w:start w:val="1"/>
      <w:numFmt w:val="decimal"/>
      <w:lvlText w:val="%7."/>
      <w:lvlJc w:val="left"/>
      <w:pPr>
        <w:ind w:left="5040" w:hanging="360"/>
      </w:pPr>
    </w:lvl>
    <w:lvl w:ilvl="7" w:tplc="10446712">
      <w:start w:val="1"/>
      <w:numFmt w:val="lowerLetter"/>
      <w:lvlText w:val="%8."/>
      <w:lvlJc w:val="left"/>
      <w:pPr>
        <w:ind w:left="5760" w:hanging="360"/>
      </w:pPr>
    </w:lvl>
    <w:lvl w:ilvl="8" w:tplc="7D60432E">
      <w:start w:val="1"/>
      <w:numFmt w:val="lowerRoman"/>
      <w:lvlText w:val="%9."/>
      <w:lvlJc w:val="right"/>
      <w:pPr>
        <w:ind w:left="6480" w:hanging="180"/>
      </w:pPr>
    </w:lvl>
  </w:abstractNum>
  <w:abstractNum w:abstractNumId="42" w15:restartNumberingAfterBreak="0">
    <w:nsid w:val="6FF1E335"/>
    <w:multiLevelType w:val="hybridMultilevel"/>
    <w:tmpl w:val="903CBD5A"/>
    <w:lvl w:ilvl="0" w:tplc="ACCEF644">
      <w:start w:val="1"/>
      <w:numFmt w:val="bullet"/>
      <w:lvlText w:val="-"/>
      <w:lvlJc w:val="left"/>
      <w:pPr>
        <w:ind w:left="720" w:hanging="360"/>
      </w:pPr>
      <w:rPr>
        <w:rFonts w:ascii="Aptos" w:hAnsi="Aptos" w:hint="default"/>
      </w:rPr>
    </w:lvl>
    <w:lvl w:ilvl="1" w:tplc="408A6AD2">
      <w:start w:val="1"/>
      <w:numFmt w:val="bullet"/>
      <w:lvlText w:val="o"/>
      <w:lvlJc w:val="left"/>
      <w:pPr>
        <w:ind w:left="1440" w:hanging="360"/>
      </w:pPr>
      <w:rPr>
        <w:rFonts w:ascii="Courier New" w:hAnsi="Courier New" w:hint="default"/>
      </w:rPr>
    </w:lvl>
    <w:lvl w:ilvl="2" w:tplc="5D5ADA70">
      <w:start w:val="1"/>
      <w:numFmt w:val="bullet"/>
      <w:lvlText w:val=""/>
      <w:lvlJc w:val="left"/>
      <w:pPr>
        <w:ind w:left="2160" w:hanging="360"/>
      </w:pPr>
      <w:rPr>
        <w:rFonts w:ascii="Wingdings" w:hAnsi="Wingdings" w:hint="default"/>
      </w:rPr>
    </w:lvl>
    <w:lvl w:ilvl="3" w:tplc="7DF22996">
      <w:start w:val="1"/>
      <w:numFmt w:val="bullet"/>
      <w:lvlText w:val=""/>
      <w:lvlJc w:val="left"/>
      <w:pPr>
        <w:ind w:left="2880" w:hanging="360"/>
      </w:pPr>
      <w:rPr>
        <w:rFonts w:ascii="Symbol" w:hAnsi="Symbol" w:hint="default"/>
      </w:rPr>
    </w:lvl>
    <w:lvl w:ilvl="4" w:tplc="B9B0354E">
      <w:start w:val="1"/>
      <w:numFmt w:val="bullet"/>
      <w:lvlText w:val="o"/>
      <w:lvlJc w:val="left"/>
      <w:pPr>
        <w:ind w:left="3600" w:hanging="360"/>
      </w:pPr>
      <w:rPr>
        <w:rFonts w:ascii="Courier New" w:hAnsi="Courier New" w:hint="default"/>
      </w:rPr>
    </w:lvl>
    <w:lvl w:ilvl="5" w:tplc="3A8A185C">
      <w:start w:val="1"/>
      <w:numFmt w:val="bullet"/>
      <w:lvlText w:val=""/>
      <w:lvlJc w:val="left"/>
      <w:pPr>
        <w:ind w:left="4320" w:hanging="360"/>
      </w:pPr>
      <w:rPr>
        <w:rFonts w:ascii="Wingdings" w:hAnsi="Wingdings" w:hint="default"/>
      </w:rPr>
    </w:lvl>
    <w:lvl w:ilvl="6" w:tplc="EA461B12">
      <w:start w:val="1"/>
      <w:numFmt w:val="bullet"/>
      <w:lvlText w:val=""/>
      <w:lvlJc w:val="left"/>
      <w:pPr>
        <w:ind w:left="5040" w:hanging="360"/>
      </w:pPr>
      <w:rPr>
        <w:rFonts w:ascii="Symbol" w:hAnsi="Symbol" w:hint="default"/>
      </w:rPr>
    </w:lvl>
    <w:lvl w:ilvl="7" w:tplc="FBC4165A">
      <w:start w:val="1"/>
      <w:numFmt w:val="bullet"/>
      <w:lvlText w:val="o"/>
      <w:lvlJc w:val="left"/>
      <w:pPr>
        <w:ind w:left="5760" w:hanging="360"/>
      </w:pPr>
      <w:rPr>
        <w:rFonts w:ascii="Courier New" w:hAnsi="Courier New" w:hint="default"/>
      </w:rPr>
    </w:lvl>
    <w:lvl w:ilvl="8" w:tplc="CAB89E28">
      <w:start w:val="1"/>
      <w:numFmt w:val="bullet"/>
      <w:lvlText w:val=""/>
      <w:lvlJc w:val="left"/>
      <w:pPr>
        <w:ind w:left="6480" w:hanging="360"/>
      </w:pPr>
      <w:rPr>
        <w:rFonts w:ascii="Wingdings" w:hAnsi="Wingdings" w:hint="default"/>
      </w:rPr>
    </w:lvl>
  </w:abstractNum>
  <w:abstractNum w:abstractNumId="43" w15:restartNumberingAfterBreak="0">
    <w:nsid w:val="731ACCC4"/>
    <w:multiLevelType w:val="hybridMultilevel"/>
    <w:tmpl w:val="306E5E52"/>
    <w:lvl w:ilvl="0" w:tplc="06F4FAAE">
      <w:start w:val="1"/>
      <w:numFmt w:val="bullet"/>
      <w:lvlText w:val="-"/>
      <w:lvlJc w:val="left"/>
      <w:pPr>
        <w:ind w:left="720" w:hanging="360"/>
      </w:pPr>
      <w:rPr>
        <w:rFonts w:ascii="Aptos" w:hAnsi="Aptos" w:hint="default"/>
      </w:rPr>
    </w:lvl>
    <w:lvl w:ilvl="1" w:tplc="952AF7E8">
      <w:start w:val="1"/>
      <w:numFmt w:val="bullet"/>
      <w:lvlText w:val="o"/>
      <w:lvlJc w:val="left"/>
      <w:pPr>
        <w:ind w:left="1440" w:hanging="360"/>
      </w:pPr>
      <w:rPr>
        <w:rFonts w:ascii="Courier New" w:hAnsi="Courier New" w:hint="default"/>
      </w:rPr>
    </w:lvl>
    <w:lvl w:ilvl="2" w:tplc="4C20F00A">
      <w:start w:val="1"/>
      <w:numFmt w:val="bullet"/>
      <w:lvlText w:val=""/>
      <w:lvlJc w:val="left"/>
      <w:pPr>
        <w:ind w:left="2160" w:hanging="360"/>
      </w:pPr>
      <w:rPr>
        <w:rFonts w:ascii="Wingdings" w:hAnsi="Wingdings" w:hint="default"/>
      </w:rPr>
    </w:lvl>
    <w:lvl w:ilvl="3" w:tplc="705C1B84">
      <w:start w:val="1"/>
      <w:numFmt w:val="bullet"/>
      <w:lvlText w:val=""/>
      <w:lvlJc w:val="left"/>
      <w:pPr>
        <w:ind w:left="2880" w:hanging="360"/>
      </w:pPr>
      <w:rPr>
        <w:rFonts w:ascii="Symbol" w:hAnsi="Symbol" w:hint="default"/>
      </w:rPr>
    </w:lvl>
    <w:lvl w:ilvl="4" w:tplc="0674E408">
      <w:start w:val="1"/>
      <w:numFmt w:val="bullet"/>
      <w:lvlText w:val="o"/>
      <w:lvlJc w:val="left"/>
      <w:pPr>
        <w:ind w:left="3600" w:hanging="360"/>
      </w:pPr>
      <w:rPr>
        <w:rFonts w:ascii="Courier New" w:hAnsi="Courier New" w:hint="default"/>
      </w:rPr>
    </w:lvl>
    <w:lvl w:ilvl="5" w:tplc="978AEDBA">
      <w:start w:val="1"/>
      <w:numFmt w:val="bullet"/>
      <w:lvlText w:val=""/>
      <w:lvlJc w:val="left"/>
      <w:pPr>
        <w:ind w:left="4320" w:hanging="360"/>
      </w:pPr>
      <w:rPr>
        <w:rFonts w:ascii="Wingdings" w:hAnsi="Wingdings" w:hint="default"/>
      </w:rPr>
    </w:lvl>
    <w:lvl w:ilvl="6" w:tplc="B0F63F98">
      <w:start w:val="1"/>
      <w:numFmt w:val="bullet"/>
      <w:lvlText w:val=""/>
      <w:lvlJc w:val="left"/>
      <w:pPr>
        <w:ind w:left="5040" w:hanging="360"/>
      </w:pPr>
      <w:rPr>
        <w:rFonts w:ascii="Symbol" w:hAnsi="Symbol" w:hint="default"/>
      </w:rPr>
    </w:lvl>
    <w:lvl w:ilvl="7" w:tplc="2A1E2C26">
      <w:start w:val="1"/>
      <w:numFmt w:val="bullet"/>
      <w:lvlText w:val="o"/>
      <w:lvlJc w:val="left"/>
      <w:pPr>
        <w:ind w:left="5760" w:hanging="360"/>
      </w:pPr>
      <w:rPr>
        <w:rFonts w:ascii="Courier New" w:hAnsi="Courier New" w:hint="default"/>
      </w:rPr>
    </w:lvl>
    <w:lvl w:ilvl="8" w:tplc="FA2E7FC4">
      <w:start w:val="1"/>
      <w:numFmt w:val="bullet"/>
      <w:lvlText w:val=""/>
      <w:lvlJc w:val="left"/>
      <w:pPr>
        <w:ind w:left="6480" w:hanging="360"/>
      </w:pPr>
      <w:rPr>
        <w:rFonts w:ascii="Wingdings" w:hAnsi="Wingdings" w:hint="default"/>
      </w:rPr>
    </w:lvl>
  </w:abstractNum>
  <w:abstractNum w:abstractNumId="44" w15:restartNumberingAfterBreak="0">
    <w:nsid w:val="761FC324"/>
    <w:multiLevelType w:val="hybridMultilevel"/>
    <w:tmpl w:val="60086DB8"/>
    <w:lvl w:ilvl="0" w:tplc="C49AECA0">
      <w:start w:val="6"/>
      <w:numFmt w:val="decimal"/>
      <w:lvlText w:val="%1."/>
      <w:lvlJc w:val="left"/>
      <w:pPr>
        <w:ind w:left="720" w:hanging="360"/>
      </w:pPr>
    </w:lvl>
    <w:lvl w:ilvl="1" w:tplc="563477D8">
      <w:start w:val="1"/>
      <w:numFmt w:val="lowerLetter"/>
      <w:lvlText w:val="%2."/>
      <w:lvlJc w:val="left"/>
      <w:pPr>
        <w:ind w:left="1440" w:hanging="360"/>
      </w:pPr>
    </w:lvl>
    <w:lvl w:ilvl="2" w:tplc="229C24B4">
      <w:start w:val="1"/>
      <w:numFmt w:val="lowerRoman"/>
      <w:lvlText w:val="%3."/>
      <w:lvlJc w:val="right"/>
      <w:pPr>
        <w:ind w:left="2160" w:hanging="180"/>
      </w:pPr>
    </w:lvl>
    <w:lvl w:ilvl="3" w:tplc="673261EA">
      <w:start w:val="1"/>
      <w:numFmt w:val="decimal"/>
      <w:lvlText w:val="%4."/>
      <w:lvlJc w:val="left"/>
      <w:pPr>
        <w:ind w:left="2880" w:hanging="360"/>
      </w:pPr>
    </w:lvl>
    <w:lvl w:ilvl="4" w:tplc="B9080DBA">
      <w:start w:val="1"/>
      <w:numFmt w:val="lowerLetter"/>
      <w:lvlText w:val="%5."/>
      <w:lvlJc w:val="left"/>
      <w:pPr>
        <w:ind w:left="3600" w:hanging="360"/>
      </w:pPr>
    </w:lvl>
    <w:lvl w:ilvl="5" w:tplc="E82A40C0">
      <w:start w:val="1"/>
      <w:numFmt w:val="lowerRoman"/>
      <w:lvlText w:val="%6."/>
      <w:lvlJc w:val="right"/>
      <w:pPr>
        <w:ind w:left="4320" w:hanging="180"/>
      </w:pPr>
    </w:lvl>
    <w:lvl w:ilvl="6" w:tplc="7F4E778A">
      <w:start w:val="1"/>
      <w:numFmt w:val="decimal"/>
      <w:lvlText w:val="%7."/>
      <w:lvlJc w:val="left"/>
      <w:pPr>
        <w:ind w:left="5040" w:hanging="360"/>
      </w:pPr>
    </w:lvl>
    <w:lvl w:ilvl="7" w:tplc="8A0EB4EA">
      <w:start w:val="1"/>
      <w:numFmt w:val="lowerLetter"/>
      <w:lvlText w:val="%8."/>
      <w:lvlJc w:val="left"/>
      <w:pPr>
        <w:ind w:left="5760" w:hanging="360"/>
      </w:pPr>
    </w:lvl>
    <w:lvl w:ilvl="8" w:tplc="E8E2CB08">
      <w:start w:val="1"/>
      <w:numFmt w:val="lowerRoman"/>
      <w:lvlText w:val="%9."/>
      <w:lvlJc w:val="right"/>
      <w:pPr>
        <w:ind w:left="6480" w:hanging="180"/>
      </w:pPr>
    </w:lvl>
  </w:abstractNum>
  <w:abstractNum w:abstractNumId="45"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46" w15:restartNumberingAfterBreak="0">
    <w:nsid w:val="79A38D6E"/>
    <w:multiLevelType w:val="hybridMultilevel"/>
    <w:tmpl w:val="5F22FA7A"/>
    <w:lvl w:ilvl="0" w:tplc="A468C178">
      <w:start w:val="1"/>
      <w:numFmt w:val="bullet"/>
      <w:lvlText w:val="-"/>
      <w:lvlJc w:val="left"/>
      <w:pPr>
        <w:ind w:left="720" w:hanging="360"/>
      </w:pPr>
      <w:rPr>
        <w:rFonts w:ascii="Aptos" w:hAnsi="Aptos" w:hint="default"/>
      </w:rPr>
    </w:lvl>
    <w:lvl w:ilvl="1" w:tplc="B5B6A7B0">
      <w:start w:val="1"/>
      <w:numFmt w:val="bullet"/>
      <w:lvlText w:val="o"/>
      <w:lvlJc w:val="left"/>
      <w:pPr>
        <w:ind w:left="1440" w:hanging="360"/>
      </w:pPr>
      <w:rPr>
        <w:rFonts w:ascii="Courier New" w:hAnsi="Courier New" w:hint="default"/>
      </w:rPr>
    </w:lvl>
    <w:lvl w:ilvl="2" w:tplc="AA040F26">
      <w:start w:val="1"/>
      <w:numFmt w:val="bullet"/>
      <w:lvlText w:val=""/>
      <w:lvlJc w:val="left"/>
      <w:pPr>
        <w:ind w:left="2160" w:hanging="360"/>
      </w:pPr>
      <w:rPr>
        <w:rFonts w:ascii="Wingdings" w:hAnsi="Wingdings" w:hint="default"/>
      </w:rPr>
    </w:lvl>
    <w:lvl w:ilvl="3" w:tplc="7E76E19C">
      <w:start w:val="1"/>
      <w:numFmt w:val="bullet"/>
      <w:lvlText w:val=""/>
      <w:lvlJc w:val="left"/>
      <w:pPr>
        <w:ind w:left="2880" w:hanging="360"/>
      </w:pPr>
      <w:rPr>
        <w:rFonts w:ascii="Symbol" w:hAnsi="Symbol" w:hint="default"/>
      </w:rPr>
    </w:lvl>
    <w:lvl w:ilvl="4" w:tplc="A0CAE9A8">
      <w:start w:val="1"/>
      <w:numFmt w:val="bullet"/>
      <w:lvlText w:val="o"/>
      <w:lvlJc w:val="left"/>
      <w:pPr>
        <w:ind w:left="3600" w:hanging="360"/>
      </w:pPr>
      <w:rPr>
        <w:rFonts w:ascii="Courier New" w:hAnsi="Courier New" w:hint="default"/>
      </w:rPr>
    </w:lvl>
    <w:lvl w:ilvl="5" w:tplc="710AE4C6">
      <w:start w:val="1"/>
      <w:numFmt w:val="bullet"/>
      <w:lvlText w:val=""/>
      <w:lvlJc w:val="left"/>
      <w:pPr>
        <w:ind w:left="4320" w:hanging="360"/>
      </w:pPr>
      <w:rPr>
        <w:rFonts w:ascii="Wingdings" w:hAnsi="Wingdings" w:hint="default"/>
      </w:rPr>
    </w:lvl>
    <w:lvl w:ilvl="6" w:tplc="1A58E700">
      <w:start w:val="1"/>
      <w:numFmt w:val="bullet"/>
      <w:lvlText w:val=""/>
      <w:lvlJc w:val="left"/>
      <w:pPr>
        <w:ind w:left="5040" w:hanging="360"/>
      </w:pPr>
      <w:rPr>
        <w:rFonts w:ascii="Symbol" w:hAnsi="Symbol" w:hint="default"/>
      </w:rPr>
    </w:lvl>
    <w:lvl w:ilvl="7" w:tplc="773A5F6A">
      <w:start w:val="1"/>
      <w:numFmt w:val="bullet"/>
      <w:lvlText w:val="o"/>
      <w:lvlJc w:val="left"/>
      <w:pPr>
        <w:ind w:left="5760" w:hanging="360"/>
      </w:pPr>
      <w:rPr>
        <w:rFonts w:ascii="Courier New" w:hAnsi="Courier New" w:hint="default"/>
      </w:rPr>
    </w:lvl>
    <w:lvl w:ilvl="8" w:tplc="E76CDCBA">
      <w:start w:val="1"/>
      <w:numFmt w:val="bullet"/>
      <w:lvlText w:val=""/>
      <w:lvlJc w:val="left"/>
      <w:pPr>
        <w:ind w:left="6480" w:hanging="360"/>
      </w:pPr>
      <w:rPr>
        <w:rFonts w:ascii="Wingdings" w:hAnsi="Wingdings" w:hint="default"/>
      </w:rPr>
    </w:lvl>
  </w:abstractNum>
  <w:num w:numId="1" w16cid:durableId="998968842">
    <w:abstractNumId w:val="6"/>
  </w:num>
  <w:num w:numId="2" w16cid:durableId="488059417">
    <w:abstractNumId w:val="43"/>
  </w:num>
  <w:num w:numId="3" w16cid:durableId="1912155788">
    <w:abstractNumId w:val="11"/>
  </w:num>
  <w:num w:numId="4" w16cid:durableId="1161046651">
    <w:abstractNumId w:val="13"/>
  </w:num>
  <w:num w:numId="5" w16cid:durableId="860826780">
    <w:abstractNumId w:val="42"/>
  </w:num>
  <w:num w:numId="6" w16cid:durableId="1036930403">
    <w:abstractNumId w:val="32"/>
  </w:num>
  <w:num w:numId="7" w16cid:durableId="1149246198">
    <w:abstractNumId w:val="4"/>
  </w:num>
  <w:num w:numId="8" w16cid:durableId="1304194294">
    <w:abstractNumId w:val="46"/>
  </w:num>
  <w:num w:numId="9" w16cid:durableId="660693919">
    <w:abstractNumId w:val="16"/>
  </w:num>
  <w:num w:numId="10" w16cid:durableId="159392776">
    <w:abstractNumId w:val="34"/>
  </w:num>
  <w:num w:numId="11" w16cid:durableId="774708720">
    <w:abstractNumId w:val="2"/>
  </w:num>
  <w:num w:numId="12" w16cid:durableId="283121653">
    <w:abstractNumId w:val="33"/>
  </w:num>
  <w:num w:numId="13" w16cid:durableId="340089246">
    <w:abstractNumId w:val="18"/>
  </w:num>
  <w:num w:numId="14" w16cid:durableId="1591087977">
    <w:abstractNumId w:val="17"/>
  </w:num>
  <w:num w:numId="15" w16cid:durableId="1418749275">
    <w:abstractNumId w:val="8"/>
  </w:num>
  <w:num w:numId="16" w16cid:durableId="1010716762">
    <w:abstractNumId w:val="10"/>
  </w:num>
  <w:num w:numId="17" w16cid:durableId="448159785">
    <w:abstractNumId w:val="36"/>
  </w:num>
  <w:num w:numId="18" w16cid:durableId="1547327629">
    <w:abstractNumId w:val="35"/>
  </w:num>
  <w:num w:numId="19" w16cid:durableId="1153908634">
    <w:abstractNumId w:val="5"/>
  </w:num>
  <w:num w:numId="20" w16cid:durableId="1492603473">
    <w:abstractNumId w:val="44"/>
  </w:num>
  <w:num w:numId="21" w16cid:durableId="1532766926">
    <w:abstractNumId w:val="24"/>
  </w:num>
  <w:num w:numId="22" w16cid:durableId="313528689">
    <w:abstractNumId w:val="41"/>
  </w:num>
  <w:num w:numId="23" w16cid:durableId="133840527">
    <w:abstractNumId w:val="27"/>
  </w:num>
  <w:num w:numId="24" w16cid:durableId="1751079000">
    <w:abstractNumId w:val="7"/>
  </w:num>
  <w:num w:numId="25" w16cid:durableId="1423792307">
    <w:abstractNumId w:val="26"/>
  </w:num>
  <w:num w:numId="26" w16cid:durableId="1257136389">
    <w:abstractNumId w:val="0"/>
  </w:num>
  <w:num w:numId="27" w16cid:durableId="1340962632">
    <w:abstractNumId w:val="40"/>
  </w:num>
  <w:num w:numId="28" w16cid:durableId="416949866">
    <w:abstractNumId w:val="1"/>
  </w:num>
  <w:num w:numId="29" w16cid:durableId="1165585140">
    <w:abstractNumId w:val="19"/>
  </w:num>
  <w:num w:numId="30" w16cid:durableId="1368413568">
    <w:abstractNumId w:val="23"/>
  </w:num>
  <w:num w:numId="31" w16cid:durableId="284771709">
    <w:abstractNumId w:val="25"/>
  </w:num>
  <w:num w:numId="32" w16cid:durableId="1620575378">
    <w:abstractNumId w:val="14"/>
  </w:num>
  <w:num w:numId="33" w16cid:durableId="1171917208">
    <w:abstractNumId w:val="20"/>
  </w:num>
  <w:num w:numId="34" w16cid:durableId="2121025255">
    <w:abstractNumId w:val="9"/>
  </w:num>
  <w:num w:numId="35" w16cid:durableId="1084645499">
    <w:abstractNumId w:val="29"/>
  </w:num>
  <w:num w:numId="36" w16cid:durableId="2121291113">
    <w:abstractNumId w:val="37"/>
  </w:num>
  <w:num w:numId="37" w16cid:durableId="167600241">
    <w:abstractNumId w:val="45"/>
  </w:num>
  <w:num w:numId="38" w16cid:durableId="2018074223">
    <w:abstractNumId w:val="30"/>
  </w:num>
  <w:num w:numId="39" w16cid:durableId="631667538">
    <w:abstractNumId w:val="28"/>
  </w:num>
  <w:num w:numId="40" w16cid:durableId="1508596062">
    <w:abstractNumId w:val="39"/>
  </w:num>
  <w:num w:numId="41" w16cid:durableId="895747505">
    <w:abstractNumId w:val="21"/>
  </w:num>
  <w:num w:numId="42" w16cid:durableId="684096970">
    <w:abstractNumId w:val="22"/>
  </w:num>
  <w:num w:numId="43" w16cid:durableId="943853035">
    <w:abstractNumId w:val="38"/>
  </w:num>
  <w:num w:numId="44" w16cid:durableId="789014785">
    <w:abstractNumId w:val="15"/>
  </w:num>
  <w:num w:numId="45" w16cid:durableId="1177309724">
    <w:abstractNumId w:val="31"/>
  </w:num>
  <w:num w:numId="46" w16cid:durableId="308049521">
    <w:abstractNumId w:val="3"/>
  </w:num>
  <w:num w:numId="47" w16cid:durableId="14498588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57C9"/>
    <w:rsid w:val="000306D1"/>
    <w:rsid w:val="00035085"/>
    <w:rsid w:val="000520A4"/>
    <w:rsid w:val="00057192"/>
    <w:rsid w:val="000911DD"/>
    <w:rsid w:val="00096B67"/>
    <w:rsid w:val="000A08B2"/>
    <w:rsid w:val="000A10DA"/>
    <w:rsid w:val="000A292A"/>
    <w:rsid w:val="000A350A"/>
    <w:rsid w:val="000A7500"/>
    <w:rsid w:val="000A7D4C"/>
    <w:rsid w:val="000B4437"/>
    <w:rsid w:val="000C2EFA"/>
    <w:rsid w:val="000C4ED9"/>
    <w:rsid w:val="000D11E3"/>
    <w:rsid w:val="000D66A4"/>
    <w:rsid w:val="000E204D"/>
    <w:rsid w:val="000E34B6"/>
    <w:rsid w:val="000E5B65"/>
    <w:rsid w:val="000F50AA"/>
    <w:rsid w:val="0010050E"/>
    <w:rsid w:val="0010165A"/>
    <w:rsid w:val="001018E1"/>
    <w:rsid w:val="00106113"/>
    <w:rsid w:val="00112C2C"/>
    <w:rsid w:val="0011576A"/>
    <w:rsid w:val="0012285D"/>
    <w:rsid w:val="001237F3"/>
    <w:rsid w:val="0012424E"/>
    <w:rsid w:val="001310EF"/>
    <w:rsid w:val="00134269"/>
    <w:rsid w:val="001419FA"/>
    <w:rsid w:val="001456A8"/>
    <w:rsid w:val="0014648A"/>
    <w:rsid w:val="00146E7D"/>
    <w:rsid w:val="001478AA"/>
    <w:rsid w:val="001506C1"/>
    <w:rsid w:val="001636B9"/>
    <w:rsid w:val="00163F74"/>
    <w:rsid w:val="00165F99"/>
    <w:rsid w:val="0017158D"/>
    <w:rsid w:val="001720B8"/>
    <w:rsid w:val="00172E99"/>
    <w:rsid w:val="001735E9"/>
    <w:rsid w:val="0017554D"/>
    <w:rsid w:val="00180556"/>
    <w:rsid w:val="00183988"/>
    <w:rsid w:val="0019048E"/>
    <w:rsid w:val="00190EAB"/>
    <w:rsid w:val="001945C7"/>
    <w:rsid w:val="0019748C"/>
    <w:rsid w:val="001A5B71"/>
    <w:rsid w:val="001B3262"/>
    <w:rsid w:val="001B3F7A"/>
    <w:rsid w:val="001B41A3"/>
    <w:rsid w:val="001D431E"/>
    <w:rsid w:val="001D5B07"/>
    <w:rsid w:val="001E66A5"/>
    <w:rsid w:val="001F4945"/>
    <w:rsid w:val="001F5C45"/>
    <w:rsid w:val="001F7B0E"/>
    <w:rsid w:val="002009FC"/>
    <w:rsid w:val="002016FD"/>
    <w:rsid w:val="002115E0"/>
    <w:rsid w:val="00212799"/>
    <w:rsid w:val="00224CC2"/>
    <w:rsid w:val="00224E16"/>
    <w:rsid w:val="002311CA"/>
    <w:rsid w:val="00231941"/>
    <w:rsid w:val="00234180"/>
    <w:rsid w:val="00235CA0"/>
    <w:rsid w:val="002422AC"/>
    <w:rsid w:val="00244310"/>
    <w:rsid w:val="00245096"/>
    <w:rsid w:val="002474D3"/>
    <w:rsid w:val="00250425"/>
    <w:rsid w:val="00253E51"/>
    <w:rsid w:val="00257364"/>
    <w:rsid w:val="00270E78"/>
    <w:rsid w:val="00271565"/>
    <w:rsid w:val="00281D1E"/>
    <w:rsid w:val="00284138"/>
    <w:rsid w:val="00285D80"/>
    <w:rsid w:val="002916F3"/>
    <w:rsid w:val="002A1920"/>
    <w:rsid w:val="002A6D41"/>
    <w:rsid w:val="002B001A"/>
    <w:rsid w:val="002B7A5D"/>
    <w:rsid w:val="002C5C75"/>
    <w:rsid w:val="002D1E40"/>
    <w:rsid w:val="002E250A"/>
    <w:rsid w:val="002E4A00"/>
    <w:rsid w:val="002F2917"/>
    <w:rsid w:val="002F6CD5"/>
    <w:rsid w:val="0030242A"/>
    <w:rsid w:val="00311221"/>
    <w:rsid w:val="00312403"/>
    <w:rsid w:val="0031659B"/>
    <w:rsid w:val="00316FD5"/>
    <w:rsid w:val="00325541"/>
    <w:rsid w:val="00326907"/>
    <w:rsid w:val="00327EC5"/>
    <w:rsid w:val="00333D08"/>
    <w:rsid w:val="00341EFA"/>
    <w:rsid w:val="00351AE6"/>
    <w:rsid w:val="003676C1"/>
    <w:rsid w:val="003759C6"/>
    <w:rsid w:val="00381C1F"/>
    <w:rsid w:val="0038543F"/>
    <w:rsid w:val="0039231B"/>
    <w:rsid w:val="003A03B5"/>
    <w:rsid w:val="003A20CA"/>
    <w:rsid w:val="003A5C92"/>
    <w:rsid w:val="003A6B56"/>
    <w:rsid w:val="003A754A"/>
    <w:rsid w:val="003B12D8"/>
    <w:rsid w:val="003B2AB9"/>
    <w:rsid w:val="003B3318"/>
    <w:rsid w:val="003B7A3B"/>
    <w:rsid w:val="003B7E8A"/>
    <w:rsid w:val="003C115C"/>
    <w:rsid w:val="003C3011"/>
    <w:rsid w:val="003C3ACD"/>
    <w:rsid w:val="003D5B34"/>
    <w:rsid w:val="003D6AF1"/>
    <w:rsid w:val="003E5D8E"/>
    <w:rsid w:val="003F10E4"/>
    <w:rsid w:val="003F36FB"/>
    <w:rsid w:val="00403DEC"/>
    <w:rsid w:val="004148F5"/>
    <w:rsid w:val="00424F8A"/>
    <w:rsid w:val="00432AC1"/>
    <w:rsid w:val="00452E19"/>
    <w:rsid w:val="004536D4"/>
    <w:rsid w:val="00454F46"/>
    <w:rsid w:val="00456233"/>
    <w:rsid w:val="00456714"/>
    <w:rsid w:val="00456D1B"/>
    <w:rsid w:val="004619AF"/>
    <w:rsid w:val="00461EC8"/>
    <w:rsid w:val="00462858"/>
    <w:rsid w:val="0048212F"/>
    <w:rsid w:val="00486BBC"/>
    <w:rsid w:val="00490117"/>
    <w:rsid w:val="004A2A38"/>
    <w:rsid w:val="004A2D28"/>
    <w:rsid w:val="004A5335"/>
    <w:rsid w:val="004B6717"/>
    <w:rsid w:val="004B6BEA"/>
    <w:rsid w:val="004C065F"/>
    <w:rsid w:val="004C1CE2"/>
    <w:rsid w:val="004C3CF0"/>
    <w:rsid w:val="004D5CC0"/>
    <w:rsid w:val="004E4A66"/>
    <w:rsid w:val="00501DCD"/>
    <w:rsid w:val="00502ADB"/>
    <w:rsid w:val="0050312D"/>
    <w:rsid w:val="00510546"/>
    <w:rsid w:val="00526FF6"/>
    <w:rsid w:val="00531C13"/>
    <w:rsid w:val="005328E9"/>
    <w:rsid w:val="0053715D"/>
    <w:rsid w:val="005417AE"/>
    <w:rsid w:val="00556652"/>
    <w:rsid w:val="005567E7"/>
    <w:rsid w:val="00557F99"/>
    <w:rsid w:val="00563FB2"/>
    <w:rsid w:val="0056595E"/>
    <w:rsid w:val="0056755A"/>
    <w:rsid w:val="005708C2"/>
    <w:rsid w:val="005722B2"/>
    <w:rsid w:val="00573D40"/>
    <w:rsid w:val="005757DA"/>
    <w:rsid w:val="005805D7"/>
    <w:rsid w:val="005839A5"/>
    <w:rsid w:val="005925CC"/>
    <w:rsid w:val="00594FF2"/>
    <w:rsid w:val="005953CA"/>
    <w:rsid w:val="00596AFC"/>
    <w:rsid w:val="00597AA4"/>
    <w:rsid w:val="00597FB6"/>
    <w:rsid w:val="005A3B68"/>
    <w:rsid w:val="005A65D3"/>
    <w:rsid w:val="005C40E7"/>
    <w:rsid w:val="005D16AD"/>
    <w:rsid w:val="005D222C"/>
    <w:rsid w:val="005D33FC"/>
    <w:rsid w:val="005D54B2"/>
    <w:rsid w:val="005F3886"/>
    <w:rsid w:val="005F4692"/>
    <w:rsid w:val="00601211"/>
    <w:rsid w:val="006016AE"/>
    <w:rsid w:val="00602103"/>
    <w:rsid w:val="00611E08"/>
    <w:rsid w:val="00616D51"/>
    <w:rsid w:val="0062075D"/>
    <w:rsid w:val="00621617"/>
    <w:rsid w:val="00624EE5"/>
    <w:rsid w:val="0063353E"/>
    <w:rsid w:val="006335C7"/>
    <w:rsid w:val="00633605"/>
    <w:rsid w:val="00636429"/>
    <w:rsid w:val="00646832"/>
    <w:rsid w:val="00653B99"/>
    <w:rsid w:val="00663BAF"/>
    <w:rsid w:val="00666890"/>
    <w:rsid w:val="006755EA"/>
    <w:rsid w:val="00686EC1"/>
    <w:rsid w:val="00694BEF"/>
    <w:rsid w:val="00696EEF"/>
    <w:rsid w:val="00697BCD"/>
    <w:rsid w:val="006A1566"/>
    <w:rsid w:val="006A45FC"/>
    <w:rsid w:val="006B4842"/>
    <w:rsid w:val="006B586D"/>
    <w:rsid w:val="006C1860"/>
    <w:rsid w:val="006C4E22"/>
    <w:rsid w:val="006C7022"/>
    <w:rsid w:val="006E04D1"/>
    <w:rsid w:val="006E2B32"/>
    <w:rsid w:val="006E6B30"/>
    <w:rsid w:val="006F4E14"/>
    <w:rsid w:val="00710018"/>
    <w:rsid w:val="00714902"/>
    <w:rsid w:val="00716774"/>
    <w:rsid w:val="00720865"/>
    <w:rsid w:val="00722BF2"/>
    <w:rsid w:val="007333CC"/>
    <w:rsid w:val="00754DDB"/>
    <w:rsid w:val="00763B17"/>
    <w:rsid w:val="00765B5F"/>
    <w:rsid w:val="0076644A"/>
    <w:rsid w:val="007755CD"/>
    <w:rsid w:val="0078713D"/>
    <w:rsid w:val="00791195"/>
    <w:rsid w:val="00791525"/>
    <w:rsid w:val="00792952"/>
    <w:rsid w:val="007945FF"/>
    <w:rsid w:val="007A19AA"/>
    <w:rsid w:val="007D16E5"/>
    <w:rsid w:val="007E2107"/>
    <w:rsid w:val="007E2225"/>
    <w:rsid w:val="007E3DA6"/>
    <w:rsid w:val="007E4119"/>
    <w:rsid w:val="007E7900"/>
    <w:rsid w:val="007F076B"/>
    <w:rsid w:val="008015CA"/>
    <w:rsid w:val="0080165C"/>
    <w:rsid w:val="00803BC2"/>
    <w:rsid w:val="00806ED1"/>
    <w:rsid w:val="008134F6"/>
    <w:rsid w:val="00822845"/>
    <w:rsid w:val="0082476D"/>
    <w:rsid w:val="00826648"/>
    <w:rsid w:val="00831100"/>
    <w:rsid w:val="00836754"/>
    <w:rsid w:val="008368EB"/>
    <w:rsid w:val="00840ADB"/>
    <w:rsid w:val="008425C0"/>
    <w:rsid w:val="008461D0"/>
    <w:rsid w:val="0085067D"/>
    <w:rsid w:val="00856BC6"/>
    <w:rsid w:val="008628FE"/>
    <w:rsid w:val="0086472D"/>
    <w:rsid w:val="00867B3B"/>
    <w:rsid w:val="00874373"/>
    <w:rsid w:val="0087780D"/>
    <w:rsid w:val="008803F9"/>
    <w:rsid w:val="00881438"/>
    <w:rsid w:val="00882BB3"/>
    <w:rsid w:val="00884CAD"/>
    <w:rsid w:val="00891C24"/>
    <w:rsid w:val="00896DDA"/>
    <w:rsid w:val="008A13C4"/>
    <w:rsid w:val="008A14A6"/>
    <w:rsid w:val="008A6BAA"/>
    <w:rsid w:val="008A78FE"/>
    <w:rsid w:val="008B20DC"/>
    <w:rsid w:val="008C16FF"/>
    <w:rsid w:val="008D02D5"/>
    <w:rsid w:val="008E5BDC"/>
    <w:rsid w:val="008E5F12"/>
    <w:rsid w:val="008E76B0"/>
    <w:rsid w:val="0090017E"/>
    <w:rsid w:val="009080AE"/>
    <w:rsid w:val="00916CD6"/>
    <w:rsid w:val="00922C28"/>
    <w:rsid w:val="00934EB9"/>
    <w:rsid w:val="009527DE"/>
    <w:rsid w:val="0095755C"/>
    <w:rsid w:val="00962E8E"/>
    <w:rsid w:val="00966995"/>
    <w:rsid w:val="00977CC4"/>
    <w:rsid w:val="00977D34"/>
    <w:rsid w:val="00994DFA"/>
    <w:rsid w:val="00995C7C"/>
    <w:rsid w:val="009A47AD"/>
    <w:rsid w:val="009B408B"/>
    <w:rsid w:val="009B62D7"/>
    <w:rsid w:val="009C2D88"/>
    <w:rsid w:val="009D322F"/>
    <w:rsid w:val="009D6FD9"/>
    <w:rsid w:val="009E147D"/>
    <w:rsid w:val="009E323F"/>
    <w:rsid w:val="009E7972"/>
    <w:rsid w:val="009F722A"/>
    <w:rsid w:val="00A110BC"/>
    <w:rsid w:val="00A13F3E"/>
    <w:rsid w:val="00A1475D"/>
    <w:rsid w:val="00A15340"/>
    <w:rsid w:val="00A161F3"/>
    <w:rsid w:val="00A2214E"/>
    <w:rsid w:val="00A23F2D"/>
    <w:rsid w:val="00A26905"/>
    <w:rsid w:val="00A3093E"/>
    <w:rsid w:val="00A335D6"/>
    <w:rsid w:val="00A4254A"/>
    <w:rsid w:val="00A445DE"/>
    <w:rsid w:val="00A5027D"/>
    <w:rsid w:val="00A53F7D"/>
    <w:rsid w:val="00A6465E"/>
    <w:rsid w:val="00A65C6C"/>
    <w:rsid w:val="00A678D8"/>
    <w:rsid w:val="00A77110"/>
    <w:rsid w:val="00A85E76"/>
    <w:rsid w:val="00A86586"/>
    <w:rsid w:val="00A9180E"/>
    <w:rsid w:val="00AA356F"/>
    <w:rsid w:val="00AA373F"/>
    <w:rsid w:val="00AA5C6C"/>
    <w:rsid w:val="00AB2AD2"/>
    <w:rsid w:val="00AB5C22"/>
    <w:rsid w:val="00AB64BD"/>
    <w:rsid w:val="00AC11A5"/>
    <w:rsid w:val="00AC2061"/>
    <w:rsid w:val="00AC6EE3"/>
    <w:rsid w:val="00AC7A97"/>
    <w:rsid w:val="00AD6346"/>
    <w:rsid w:val="00AE1FFE"/>
    <w:rsid w:val="00AE63E0"/>
    <w:rsid w:val="00AF46F0"/>
    <w:rsid w:val="00B025E8"/>
    <w:rsid w:val="00B02CD5"/>
    <w:rsid w:val="00B103DB"/>
    <w:rsid w:val="00B25139"/>
    <w:rsid w:val="00B25EFF"/>
    <w:rsid w:val="00B31055"/>
    <w:rsid w:val="00B40421"/>
    <w:rsid w:val="00B44DAA"/>
    <w:rsid w:val="00B45EE2"/>
    <w:rsid w:val="00B46137"/>
    <w:rsid w:val="00B50B28"/>
    <w:rsid w:val="00B52C79"/>
    <w:rsid w:val="00B6070F"/>
    <w:rsid w:val="00B647C7"/>
    <w:rsid w:val="00B65ECB"/>
    <w:rsid w:val="00B6686D"/>
    <w:rsid w:val="00B73966"/>
    <w:rsid w:val="00B85EC9"/>
    <w:rsid w:val="00BA2BA0"/>
    <w:rsid w:val="00BD301E"/>
    <w:rsid w:val="00BE1B83"/>
    <w:rsid w:val="00BE2CDA"/>
    <w:rsid w:val="00BE3814"/>
    <w:rsid w:val="00BF1E9F"/>
    <w:rsid w:val="00C036B6"/>
    <w:rsid w:val="00C04666"/>
    <w:rsid w:val="00C114CE"/>
    <w:rsid w:val="00C1178D"/>
    <w:rsid w:val="00C23D8C"/>
    <w:rsid w:val="00C27C03"/>
    <w:rsid w:val="00C27FC2"/>
    <w:rsid w:val="00C31FA5"/>
    <w:rsid w:val="00C3749A"/>
    <w:rsid w:val="00C450F2"/>
    <w:rsid w:val="00C51506"/>
    <w:rsid w:val="00C5213D"/>
    <w:rsid w:val="00C740B6"/>
    <w:rsid w:val="00C76315"/>
    <w:rsid w:val="00C77FE1"/>
    <w:rsid w:val="00C90C6D"/>
    <w:rsid w:val="00C919F2"/>
    <w:rsid w:val="00CB474B"/>
    <w:rsid w:val="00CC2001"/>
    <w:rsid w:val="00CC2135"/>
    <w:rsid w:val="00CD519B"/>
    <w:rsid w:val="00CD61B8"/>
    <w:rsid w:val="00CE4307"/>
    <w:rsid w:val="00CE43EC"/>
    <w:rsid w:val="00CF32AC"/>
    <w:rsid w:val="00D01D12"/>
    <w:rsid w:val="00D1231A"/>
    <w:rsid w:val="00D12CD7"/>
    <w:rsid w:val="00D24266"/>
    <w:rsid w:val="00D2450F"/>
    <w:rsid w:val="00D24F9A"/>
    <w:rsid w:val="00D26AFC"/>
    <w:rsid w:val="00D42CF0"/>
    <w:rsid w:val="00D43F5A"/>
    <w:rsid w:val="00D544B6"/>
    <w:rsid w:val="00D56E67"/>
    <w:rsid w:val="00D6026F"/>
    <w:rsid w:val="00D71C3A"/>
    <w:rsid w:val="00D729EB"/>
    <w:rsid w:val="00D76484"/>
    <w:rsid w:val="00D8678E"/>
    <w:rsid w:val="00D879FD"/>
    <w:rsid w:val="00D96C5B"/>
    <w:rsid w:val="00DA2C8C"/>
    <w:rsid w:val="00DA2D44"/>
    <w:rsid w:val="00DA7191"/>
    <w:rsid w:val="00DA7E8B"/>
    <w:rsid w:val="00DB56A3"/>
    <w:rsid w:val="00DB73BD"/>
    <w:rsid w:val="00DC6D44"/>
    <w:rsid w:val="00DD62C2"/>
    <w:rsid w:val="00DE5D91"/>
    <w:rsid w:val="00DF17F9"/>
    <w:rsid w:val="00E03DA1"/>
    <w:rsid w:val="00E1110E"/>
    <w:rsid w:val="00E12F8F"/>
    <w:rsid w:val="00E1445D"/>
    <w:rsid w:val="00E20CF8"/>
    <w:rsid w:val="00E31D48"/>
    <w:rsid w:val="00E35380"/>
    <w:rsid w:val="00E3595F"/>
    <w:rsid w:val="00E42F23"/>
    <w:rsid w:val="00E453A0"/>
    <w:rsid w:val="00E60A39"/>
    <w:rsid w:val="00E66047"/>
    <w:rsid w:val="00E66C57"/>
    <w:rsid w:val="00E67B86"/>
    <w:rsid w:val="00E7135D"/>
    <w:rsid w:val="00E7297F"/>
    <w:rsid w:val="00E741A6"/>
    <w:rsid w:val="00E762EF"/>
    <w:rsid w:val="00EA20CA"/>
    <w:rsid w:val="00EA3119"/>
    <w:rsid w:val="00EA6F0C"/>
    <w:rsid w:val="00EB3E8A"/>
    <w:rsid w:val="00EB4E9C"/>
    <w:rsid w:val="00EB63A9"/>
    <w:rsid w:val="00EC2335"/>
    <w:rsid w:val="00EC2C16"/>
    <w:rsid w:val="00EC3FF7"/>
    <w:rsid w:val="00EC5544"/>
    <w:rsid w:val="00ED5DCE"/>
    <w:rsid w:val="00ED796B"/>
    <w:rsid w:val="00EE5898"/>
    <w:rsid w:val="00EF216C"/>
    <w:rsid w:val="00F00F9B"/>
    <w:rsid w:val="00F042E5"/>
    <w:rsid w:val="00F05631"/>
    <w:rsid w:val="00F07FD3"/>
    <w:rsid w:val="00F13908"/>
    <w:rsid w:val="00F22B7E"/>
    <w:rsid w:val="00F27FA9"/>
    <w:rsid w:val="00F30748"/>
    <w:rsid w:val="00F30A68"/>
    <w:rsid w:val="00F32701"/>
    <w:rsid w:val="00F350F1"/>
    <w:rsid w:val="00F357E5"/>
    <w:rsid w:val="00F409E8"/>
    <w:rsid w:val="00F418CE"/>
    <w:rsid w:val="00F648BC"/>
    <w:rsid w:val="00F82963"/>
    <w:rsid w:val="00FA2B86"/>
    <w:rsid w:val="00FB4065"/>
    <w:rsid w:val="00FB724B"/>
    <w:rsid w:val="00FC054B"/>
    <w:rsid w:val="00FC40DD"/>
    <w:rsid w:val="00FC5AE2"/>
    <w:rsid w:val="00FD0F27"/>
    <w:rsid w:val="00FD1302"/>
    <w:rsid w:val="00FE4CDD"/>
    <w:rsid w:val="00FF6847"/>
    <w:rsid w:val="00FF7134"/>
    <w:rsid w:val="013E8015"/>
    <w:rsid w:val="017397A5"/>
    <w:rsid w:val="01DC9AC9"/>
    <w:rsid w:val="02029AA8"/>
    <w:rsid w:val="0209FC99"/>
    <w:rsid w:val="023A6B51"/>
    <w:rsid w:val="02651084"/>
    <w:rsid w:val="0269661E"/>
    <w:rsid w:val="02735EE2"/>
    <w:rsid w:val="0290F673"/>
    <w:rsid w:val="02C9DD1D"/>
    <w:rsid w:val="02D5DDD7"/>
    <w:rsid w:val="02DCF725"/>
    <w:rsid w:val="02FAAD18"/>
    <w:rsid w:val="02FCFEC7"/>
    <w:rsid w:val="030338F5"/>
    <w:rsid w:val="0305AD1E"/>
    <w:rsid w:val="030B7D46"/>
    <w:rsid w:val="03494471"/>
    <w:rsid w:val="039C440F"/>
    <w:rsid w:val="03DC24CB"/>
    <w:rsid w:val="04010C29"/>
    <w:rsid w:val="041A21DC"/>
    <w:rsid w:val="042879C2"/>
    <w:rsid w:val="04661228"/>
    <w:rsid w:val="0472A9AC"/>
    <w:rsid w:val="04AAB227"/>
    <w:rsid w:val="04E71E0A"/>
    <w:rsid w:val="050794E7"/>
    <w:rsid w:val="051B279F"/>
    <w:rsid w:val="051B77A8"/>
    <w:rsid w:val="0555F916"/>
    <w:rsid w:val="0598A054"/>
    <w:rsid w:val="05999A02"/>
    <w:rsid w:val="059F3E17"/>
    <w:rsid w:val="05EC7BA9"/>
    <w:rsid w:val="06468288"/>
    <w:rsid w:val="064AD57A"/>
    <w:rsid w:val="068D9D46"/>
    <w:rsid w:val="0695A224"/>
    <w:rsid w:val="06ACD3CA"/>
    <w:rsid w:val="06B74809"/>
    <w:rsid w:val="0700A6DA"/>
    <w:rsid w:val="072C92D5"/>
    <w:rsid w:val="07583CE4"/>
    <w:rsid w:val="075BEEDE"/>
    <w:rsid w:val="07A57440"/>
    <w:rsid w:val="07E2D443"/>
    <w:rsid w:val="07FABD8A"/>
    <w:rsid w:val="081A7785"/>
    <w:rsid w:val="0820D510"/>
    <w:rsid w:val="082C490D"/>
    <w:rsid w:val="0876E191"/>
    <w:rsid w:val="09263CBD"/>
    <w:rsid w:val="09273599"/>
    <w:rsid w:val="093C8B1D"/>
    <w:rsid w:val="09526C4E"/>
    <w:rsid w:val="095890DB"/>
    <w:rsid w:val="097329F9"/>
    <w:rsid w:val="098AEB6C"/>
    <w:rsid w:val="09E067B7"/>
    <w:rsid w:val="0A061F54"/>
    <w:rsid w:val="0A1D1CF6"/>
    <w:rsid w:val="0A4DB3B8"/>
    <w:rsid w:val="0A6D6453"/>
    <w:rsid w:val="0AC24744"/>
    <w:rsid w:val="0AD135E3"/>
    <w:rsid w:val="0AD8C645"/>
    <w:rsid w:val="0B05DDF8"/>
    <w:rsid w:val="0B19F3AB"/>
    <w:rsid w:val="0B3E1A85"/>
    <w:rsid w:val="0B40EB69"/>
    <w:rsid w:val="0B8B1ECE"/>
    <w:rsid w:val="0BA5CFE5"/>
    <w:rsid w:val="0C043112"/>
    <w:rsid w:val="0C0BA3F0"/>
    <w:rsid w:val="0C614CA8"/>
    <w:rsid w:val="0C7BA9F5"/>
    <w:rsid w:val="0C8D693B"/>
    <w:rsid w:val="0CAE8BCE"/>
    <w:rsid w:val="0CB07EF7"/>
    <w:rsid w:val="0CDCA56F"/>
    <w:rsid w:val="0D26EF2F"/>
    <w:rsid w:val="0D2E33DD"/>
    <w:rsid w:val="0D30EAD5"/>
    <w:rsid w:val="0D5E8840"/>
    <w:rsid w:val="0D6C403D"/>
    <w:rsid w:val="0DC2875E"/>
    <w:rsid w:val="0E0DBF31"/>
    <w:rsid w:val="0E270F09"/>
    <w:rsid w:val="0E7C6B16"/>
    <w:rsid w:val="0EB9276B"/>
    <w:rsid w:val="0EC24784"/>
    <w:rsid w:val="0EC2BF90"/>
    <w:rsid w:val="0ECA4774"/>
    <w:rsid w:val="0F1F2E69"/>
    <w:rsid w:val="0F4D2278"/>
    <w:rsid w:val="0F4D45CD"/>
    <w:rsid w:val="0F667179"/>
    <w:rsid w:val="0FF936B4"/>
    <w:rsid w:val="10009705"/>
    <w:rsid w:val="106617D5"/>
    <w:rsid w:val="10986C8B"/>
    <w:rsid w:val="10BF02FA"/>
    <w:rsid w:val="10E8423A"/>
    <w:rsid w:val="10E99C3A"/>
    <w:rsid w:val="10E9F150"/>
    <w:rsid w:val="10FD5956"/>
    <w:rsid w:val="111388E5"/>
    <w:rsid w:val="112E1099"/>
    <w:rsid w:val="11A13FFC"/>
    <w:rsid w:val="11A9D805"/>
    <w:rsid w:val="11AF56FE"/>
    <w:rsid w:val="11DF7D86"/>
    <w:rsid w:val="120D0F1A"/>
    <w:rsid w:val="123EC745"/>
    <w:rsid w:val="12504282"/>
    <w:rsid w:val="1257B2F0"/>
    <w:rsid w:val="128B7880"/>
    <w:rsid w:val="12A4BBC2"/>
    <w:rsid w:val="12D546AF"/>
    <w:rsid w:val="13017BC0"/>
    <w:rsid w:val="130E633B"/>
    <w:rsid w:val="1318E3FA"/>
    <w:rsid w:val="13258EC0"/>
    <w:rsid w:val="137EC65D"/>
    <w:rsid w:val="139DB897"/>
    <w:rsid w:val="13A94A28"/>
    <w:rsid w:val="13CE944C"/>
    <w:rsid w:val="13D195C4"/>
    <w:rsid w:val="13D3487A"/>
    <w:rsid w:val="13F26383"/>
    <w:rsid w:val="1433B806"/>
    <w:rsid w:val="143AB800"/>
    <w:rsid w:val="1451176F"/>
    <w:rsid w:val="1480432B"/>
    <w:rsid w:val="14987ACB"/>
    <w:rsid w:val="14E68FE0"/>
    <w:rsid w:val="14F023E8"/>
    <w:rsid w:val="151D609B"/>
    <w:rsid w:val="152A3C41"/>
    <w:rsid w:val="153660FA"/>
    <w:rsid w:val="15619CAA"/>
    <w:rsid w:val="156EBD8A"/>
    <w:rsid w:val="160B1467"/>
    <w:rsid w:val="163568FB"/>
    <w:rsid w:val="164FFD1F"/>
    <w:rsid w:val="166C8DE8"/>
    <w:rsid w:val="16B95595"/>
    <w:rsid w:val="16D55959"/>
    <w:rsid w:val="16F1C0DF"/>
    <w:rsid w:val="16F46580"/>
    <w:rsid w:val="1707B7ED"/>
    <w:rsid w:val="1708F629"/>
    <w:rsid w:val="172AC41A"/>
    <w:rsid w:val="17877298"/>
    <w:rsid w:val="17E48E32"/>
    <w:rsid w:val="184D4815"/>
    <w:rsid w:val="187129BA"/>
    <w:rsid w:val="188506A9"/>
    <w:rsid w:val="18868575"/>
    <w:rsid w:val="188D9140"/>
    <w:rsid w:val="18AAC21C"/>
    <w:rsid w:val="19366EFB"/>
    <w:rsid w:val="193BD51E"/>
    <w:rsid w:val="1976826B"/>
    <w:rsid w:val="19B2923A"/>
    <w:rsid w:val="19B8C679"/>
    <w:rsid w:val="19E008E1"/>
    <w:rsid w:val="1A47DE6B"/>
    <w:rsid w:val="1A578220"/>
    <w:rsid w:val="1A87C2E1"/>
    <w:rsid w:val="1A8E4A0C"/>
    <w:rsid w:val="1AD5F4DA"/>
    <w:rsid w:val="1AE05894"/>
    <w:rsid w:val="1B037052"/>
    <w:rsid w:val="1B07BADD"/>
    <w:rsid w:val="1B2828A2"/>
    <w:rsid w:val="1B568F2C"/>
    <w:rsid w:val="1B830A0A"/>
    <w:rsid w:val="1B8C0DFF"/>
    <w:rsid w:val="1B8CF055"/>
    <w:rsid w:val="1BBB8DC6"/>
    <w:rsid w:val="1BC53202"/>
    <w:rsid w:val="1BCC3C7F"/>
    <w:rsid w:val="1BCF6C49"/>
    <w:rsid w:val="1BD5FFC1"/>
    <w:rsid w:val="1BEC5B31"/>
    <w:rsid w:val="1BF972E1"/>
    <w:rsid w:val="1BFB9485"/>
    <w:rsid w:val="1C5A2C2D"/>
    <w:rsid w:val="1C9F40B3"/>
    <w:rsid w:val="1CCD165A"/>
    <w:rsid w:val="1CD518DE"/>
    <w:rsid w:val="1CE00D17"/>
    <w:rsid w:val="1CF0D77E"/>
    <w:rsid w:val="1D45A734"/>
    <w:rsid w:val="1D610263"/>
    <w:rsid w:val="1D9E75FB"/>
    <w:rsid w:val="1DBBCA94"/>
    <w:rsid w:val="1E17F956"/>
    <w:rsid w:val="1E33E52E"/>
    <w:rsid w:val="1E77784D"/>
    <w:rsid w:val="1E9668E8"/>
    <w:rsid w:val="1EC2991A"/>
    <w:rsid w:val="1EFF97C8"/>
    <w:rsid w:val="1F009BB8"/>
    <w:rsid w:val="1F0A50BC"/>
    <w:rsid w:val="1F24B6EF"/>
    <w:rsid w:val="1FAB43A3"/>
    <w:rsid w:val="1FB18628"/>
    <w:rsid w:val="1FB24357"/>
    <w:rsid w:val="1FCE4D6B"/>
    <w:rsid w:val="1FD6E175"/>
    <w:rsid w:val="200381B7"/>
    <w:rsid w:val="2034A797"/>
    <w:rsid w:val="2087C52C"/>
    <w:rsid w:val="20A318AF"/>
    <w:rsid w:val="20A84850"/>
    <w:rsid w:val="20ADEBEA"/>
    <w:rsid w:val="20BC2EC6"/>
    <w:rsid w:val="20CA2922"/>
    <w:rsid w:val="20FB7F9C"/>
    <w:rsid w:val="211D55C9"/>
    <w:rsid w:val="212C1572"/>
    <w:rsid w:val="212D47A0"/>
    <w:rsid w:val="216EB954"/>
    <w:rsid w:val="21CEBF73"/>
    <w:rsid w:val="221205A3"/>
    <w:rsid w:val="2212B81E"/>
    <w:rsid w:val="225095DB"/>
    <w:rsid w:val="2262D370"/>
    <w:rsid w:val="2288A001"/>
    <w:rsid w:val="2292D6A2"/>
    <w:rsid w:val="22D8DE3B"/>
    <w:rsid w:val="23428095"/>
    <w:rsid w:val="23C7A085"/>
    <w:rsid w:val="23FF8BDF"/>
    <w:rsid w:val="24358ED2"/>
    <w:rsid w:val="246E127D"/>
    <w:rsid w:val="24B05D06"/>
    <w:rsid w:val="24C54BF5"/>
    <w:rsid w:val="24E74D3D"/>
    <w:rsid w:val="2532279E"/>
    <w:rsid w:val="2538F6F8"/>
    <w:rsid w:val="25DD0AF6"/>
    <w:rsid w:val="2604158C"/>
    <w:rsid w:val="26D2410B"/>
    <w:rsid w:val="2728E931"/>
    <w:rsid w:val="2758B24F"/>
    <w:rsid w:val="275B471A"/>
    <w:rsid w:val="27BA2D9D"/>
    <w:rsid w:val="27DEDFA6"/>
    <w:rsid w:val="2826B753"/>
    <w:rsid w:val="283434A3"/>
    <w:rsid w:val="286FC94F"/>
    <w:rsid w:val="28EC43A8"/>
    <w:rsid w:val="28F5D32C"/>
    <w:rsid w:val="2949D7A5"/>
    <w:rsid w:val="29530B06"/>
    <w:rsid w:val="29770B91"/>
    <w:rsid w:val="298B6112"/>
    <w:rsid w:val="298F919C"/>
    <w:rsid w:val="29A8D153"/>
    <w:rsid w:val="29B0F0AA"/>
    <w:rsid w:val="29C9FA3C"/>
    <w:rsid w:val="2A568BEC"/>
    <w:rsid w:val="2A6089F3"/>
    <w:rsid w:val="2A664877"/>
    <w:rsid w:val="2A84280D"/>
    <w:rsid w:val="2A9E97E5"/>
    <w:rsid w:val="2AA1318E"/>
    <w:rsid w:val="2ACC8A17"/>
    <w:rsid w:val="2AD2047B"/>
    <w:rsid w:val="2AF602B9"/>
    <w:rsid w:val="2B566C03"/>
    <w:rsid w:val="2B8CA78B"/>
    <w:rsid w:val="2BB9D3C3"/>
    <w:rsid w:val="2BC42E83"/>
    <w:rsid w:val="2BF99B6C"/>
    <w:rsid w:val="2C091A9C"/>
    <w:rsid w:val="2C2FC790"/>
    <w:rsid w:val="2C54D34D"/>
    <w:rsid w:val="2C93B8A7"/>
    <w:rsid w:val="2CA08D2B"/>
    <w:rsid w:val="2CE392C7"/>
    <w:rsid w:val="2CE7C158"/>
    <w:rsid w:val="2CF9AC3D"/>
    <w:rsid w:val="2D69ED24"/>
    <w:rsid w:val="2D81EFD5"/>
    <w:rsid w:val="2DA8070F"/>
    <w:rsid w:val="2DD71409"/>
    <w:rsid w:val="2E042AD9"/>
    <w:rsid w:val="2E0B646F"/>
    <w:rsid w:val="2E35593D"/>
    <w:rsid w:val="2E72EA7B"/>
    <w:rsid w:val="2E90C006"/>
    <w:rsid w:val="2ECABA60"/>
    <w:rsid w:val="2ED47538"/>
    <w:rsid w:val="2EFF357B"/>
    <w:rsid w:val="2F1AE414"/>
    <w:rsid w:val="2F254E4B"/>
    <w:rsid w:val="2F7090B8"/>
    <w:rsid w:val="2F77B946"/>
    <w:rsid w:val="2F7FD5D9"/>
    <w:rsid w:val="2FC0BE51"/>
    <w:rsid w:val="2FFAAFDF"/>
    <w:rsid w:val="2FFC2D8A"/>
    <w:rsid w:val="3004DAEA"/>
    <w:rsid w:val="3009AC53"/>
    <w:rsid w:val="3035145F"/>
    <w:rsid w:val="3054E60C"/>
    <w:rsid w:val="305B1F61"/>
    <w:rsid w:val="3062C2B2"/>
    <w:rsid w:val="30870E37"/>
    <w:rsid w:val="30BF0B61"/>
    <w:rsid w:val="30C1342F"/>
    <w:rsid w:val="3107CE12"/>
    <w:rsid w:val="311EEF3E"/>
    <w:rsid w:val="3169521D"/>
    <w:rsid w:val="319829DD"/>
    <w:rsid w:val="31B8DE64"/>
    <w:rsid w:val="31C66DCA"/>
    <w:rsid w:val="31F23643"/>
    <w:rsid w:val="32189232"/>
    <w:rsid w:val="329C0A4C"/>
    <w:rsid w:val="32A87F3C"/>
    <w:rsid w:val="32BE5229"/>
    <w:rsid w:val="32D259AE"/>
    <w:rsid w:val="32ECC69C"/>
    <w:rsid w:val="331905C2"/>
    <w:rsid w:val="333A5967"/>
    <w:rsid w:val="334CF94E"/>
    <w:rsid w:val="33643CE8"/>
    <w:rsid w:val="337D1C97"/>
    <w:rsid w:val="33A8E83E"/>
    <w:rsid w:val="34722897"/>
    <w:rsid w:val="3482646A"/>
    <w:rsid w:val="34F85610"/>
    <w:rsid w:val="353A3E28"/>
    <w:rsid w:val="3557B985"/>
    <w:rsid w:val="355ED0DD"/>
    <w:rsid w:val="3578B7F0"/>
    <w:rsid w:val="35BCA6A9"/>
    <w:rsid w:val="35C67AC8"/>
    <w:rsid w:val="35DA04A0"/>
    <w:rsid w:val="35F5F2EB"/>
    <w:rsid w:val="365792EE"/>
    <w:rsid w:val="365893D4"/>
    <w:rsid w:val="36679A31"/>
    <w:rsid w:val="36A39813"/>
    <w:rsid w:val="36DE3FEE"/>
    <w:rsid w:val="37104B00"/>
    <w:rsid w:val="3714FC80"/>
    <w:rsid w:val="376B7602"/>
    <w:rsid w:val="37FE2C8F"/>
    <w:rsid w:val="3819E582"/>
    <w:rsid w:val="3834661A"/>
    <w:rsid w:val="38CAE5BB"/>
    <w:rsid w:val="38ECD687"/>
    <w:rsid w:val="391E26D0"/>
    <w:rsid w:val="3931F5E3"/>
    <w:rsid w:val="39C9EA2E"/>
    <w:rsid w:val="3A0CFAAF"/>
    <w:rsid w:val="3A16FB39"/>
    <w:rsid w:val="3A1E54E6"/>
    <w:rsid w:val="3A7E0D3B"/>
    <w:rsid w:val="3A817CE3"/>
    <w:rsid w:val="3A82DBCA"/>
    <w:rsid w:val="3AD3C261"/>
    <w:rsid w:val="3AE80C5A"/>
    <w:rsid w:val="3BA584B9"/>
    <w:rsid w:val="3BBD4877"/>
    <w:rsid w:val="3BF46B28"/>
    <w:rsid w:val="3C0706D7"/>
    <w:rsid w:val="3C0F7778"/>
    <w:rsid w:val="3C137919"/>
    <w:rsid w:val="3C509A2E"/>
    <w:rsid w:val="3C6674FC"/>
    <w:rsid w:val="3CCD08D0"/>
    <w:rsid w:val="3CED18B4"/>
    <w:rsid w:val="3D420831"/>
    <w:rsid w:val="3D5918D8"/>
    <w:rsid w:val="3D7C32CC"/>
    <w:rsid w:val="3DACBA59"/>
    <w:rsid w:val="3DB2DB96"/>
    <w:rsid w:val="3E0C8E38"/>
    <w:rsid w:val="3E5E7002"/>
    <w:rsid w:val="3E60A344"/>
    <w:rsid w:val="3E6F9208"/>
    <w:rsid w:val="3E769D19"/>
    <w:rsid w:val="3E88E915"/>
    <w:rsid w:val="3E8AD608"/>
    <w:rsid w:val="3E9F921C"/>
    <w:rsid w:val="3EBE293D"/>
    <w:rsid w:val="3F573E3E"/>
    <w:rsid w:val="3F59BF12"/>
    <w:rsid w:val="3F7F9274"/>
    <w:rsid w:val="3FB0AE43"/>
    <w:rsid w:val="3FCC6067"/>
    <w:rsid w:val="3FE3BE67"/>
    <w:rsid w:val="3FE51D9A"/>
    <w:rsid w:val="400740EF"/>
    <w:rsid w:val="40125AA6"/>
    <w:rsid w:val="40198247"/>
    <w:rsid w:val="401E33F6"/>
    <w:rsid w:val="4092B6A0"/>
    <w:rsid w:val="40A18384"/>
    <w:rsid w:val="40CD06B2"/>
    <w:rsid w:val="4124E9F1"/>
    <w:rsid w:val="414B8EF5"/>
    <w:rsid w:val="41946981"/>
    <w:rsid w:val="419C03D2"/>
    <w:rsid w:val="419E969B"/>
    <w:rsid w:val="41A3D00C"/>
    <w:rsid w:val="41A56249"/>
    <w:rsid w:val="41C70C74"/>
    <w:rsid w:val="41FC0C4A"/>
    <w:rsid w:val="420C4164"/>
    <w:rsid w:val="422240A4"/>
    <w:rsid w:val="422C89FB"/>
    <w:rsid w:val="4234140A"/>
    <w:rsid w:val="4238BF7E"/>
    <w:rsid w:val="424A2A04"/>
    <w:rsid w:val="430DB091"/>
    <w:rsid w:val="43AF9D3E"/>
    <w:rsid w:val="43BD40FA"/>
    <w:rsid w:val="43BEDB49"/>
    <w:rsid w:val="43DB61C9"/>
    <w:rsid w:val="43E35B9C"/>
    <w:rsid w:val="441456E5"/>
    <w:rsid w:val="441C7214"/>
    <w:rsid w:val="441F0BB6"/>
    <w:rsid w:val="44496BF1"/>
    <w:rsid w:val="44581995"/>
    <w:rsid w:val="447DF5CB"/>
    <w:rsid w:val="4490E513"/>
    <w:rsid w:val="449A4AC4"/>
    <w:rsid w:val="44B1F708"/>
    <w:rsid w:val="44D97AB5"/>
    <w:rsid w:val="45092754"/>
    <w:rsid w:val="45451E23"/>
    <w:rsid w:val="45480982"/>
    <w:rsid w:val="45523D6C"/>
    <w:rsid w:val="4555AFDD"/>
    <w:rsid w:val="4574F4A7"/>
    <w:rsid w:val="459D29A5"/>
    <w:rsid w:val="45AB28EB"/>
    <w:rsid w:val="45D00437"/>
    <w:rsid w:val="45F0DA0E"/>
    <w:rsid w:val="463A1FBF"/>
    <w:rsid w:val="4660C57C"/>
    <w:rsid w:val="466634C1"/>
    <w:rsid w:val="469C859F"/>
    <w:rsid w:val="469D76B0"/>
    <w:rsid w:val="47280E07"/>
    <w:rsid w:val="47C0BCC4"/>
    <w:rsid w:val="48192FFD"/>
    <w:rsid w:val="4824722C"/>
    <w:rsid w:val="4846C605"/>
    <w:rsid w:val="485041D0"/>
    <w:rsid w:val="486F1A78"/>
    <w:rsid w:val="48B99A1B"/>
    <w:rsid w:val="48F65DFB"/>
    <w:rsid w:val="494FB034"/>
    <w:rsid w:val="49526672"/>
    <w:rsid w:val="49641732"/>
    <w:rsid w:val="4981501A"/>
    <w:rsid w:val="499AB0B4"/>
    <w:rsid w:val="49A8FE98"/>
    <w:rsid w:val="49AEF173"/>
    <w:rsid w:val="49BB950F"/>
    <w:rsid w:val="49ED5BC0"/>
    <w:rsid w:val="49FB163E"/>
    <w:rsid w:val="4AA2E908"/>
    <w:rsid w:val="4ADC14AE"/>
    <w:rsid w:val="4B54BA02"/>
    <w:rsid w:val="4B9D12C0"/>
    <w:rsid w:val="4BD0D85D"/>
    <w:rsid w:val="4BEF4699"/>
    <w:rsid w:val="4BF899D8"/>
    <w:rsid w:val="4C17E967"/>
    <w:rsid w:val="4C1C8401"/>
    <w:rsid w:val="4C4B12E8"/>
    <w:rsid w:val="4CA0B623"/>
    <w:rsid w:val="4CA9F966"/>
    <w:rsid w:val="4CD7A5B6"/>
    <w:rsid w:val="4CE2DA86"/>
    <w:rsid w:val="4D4E1A92"/>
    <w:rsid w:val="4D628EF4"/>
    <w:rsid w:val="4D73B3CE"/>
    <w:rsid w:val="4D747AE7"/>
    <w:rsid w:val="4D80068C"/>
    <w:rsid w:val="4D83A766"/>
    <w:rsid w:val="4D845C12"/>
    <w:rsid w:val="4DECE9D9"/>
    <w:rsid w:val="4E346236"/>
    <w:rsid w:val="4E4DC16C"/>
    <w:rsid w:val="4E4E8AF6"/>
    <w:rsid w:val="4E59BE19"/>
    <w:rsid w:val="4E6CCD80"/>
    <w:rsid w:val="4E8FAAEB"/>
    <w:rsid w:val="4EC758B4"/>
    <w:rsid w:val="4ED4FB11"/>
    <w:rsid w:val="4EDF6860"/>
    <w:rsid w:val="4EF9DEE3"/>
    <w:rsid w:val="4F1BD6ED"/>
    <w:rsid w:val="4F23C473"/>
    <w:rsid w:val="504FBDCB"/>
    <w:rsid w:val="5058249A"/>
    <w:rsid w:val="507A4937"/>
    <w:rsid w:val="507E5442"/>
    <w:rsid w:val="508D9391"/>
    <w:rsid w:val="5099CB47"/>
    <w:rsid w:val="509EDAF6"/>
    <w:rsid w:val="50BF94D4"/>
    <w:rsid w:val="51248A9B"/>
    <w:rsid w:val="51716888"/>
    <w:rsid w:val="518F2143"/>
    <w:rsid w:val="51C018DA"/>
    <w:rsid w:val="520753CF"/>
    <w:rsid w:val="520D7F7D"/>
    <w:rsid w:val="52203575"/>
    <w:rsid w:val="524069D0"/>
    <w:rsid w:val="527E7CF3"/>
    <w:rsid w:val="527FA084"/>
    <w:rsid w:val="52B64A1B"/>
    <w:rsid w:val="52BE2A43"/>
    <w:rsid w:val="5308AD02"/>
    <w:rsid w:val="5338D0D4"/>
    <w:rsid w:val="534A2DAB"/>
    <w:rsid w:val="535749D8"/>
    <w:rsid w:val="5362C74E"/>
    <w:rsid w:val="536BE7CF"/>
    <w:rsid w:val="53A734A0"/>
    <w:rsid w:val="53B35EC2"/>
    <w:rsid w:val="540D2B58"/>
    <w:rsid w:val="542AA9FE"/>
    <w:rsid w:val="547DAC41"/>
    <w:rsid w:val="54B8855E"/>
    <w:rsid w:val="54FC3360"/>
    <w:rsid w:val="5543D6E1"/>
    <w:rsid w:val="554F0361"/>
    <w:rsid w:val="557ED3E9"/>
    <w:rsid w:val="55823C0D"/>
    <w:rsid w:val="55873AAB"/>
    <w:rsid w:val="55C608D5"/>
    <w:rsid w:val="55CC6449"/>
    <w:rsid w:val="55FF9200"/>
    <w:rsid w:val="561F5D3C"/>
    <w:rsid w:val="566942EF"/>
    <w:rsid w:val="56A10A0B"/>
    <w:rsid w:val="56B20C4A"/>
    <w:rsid w:val="574093A6"/>
    <w:rsid w:val="576F15A7"/>
    <w:rsid w:val="57AF3F69"/>
    <w:rsid w:val="57DB0AC5"/>
    <w:rsid w:val="582296F0"/>
    <w:rsid w:val="58469F07"/>
    <w:rsid w:val="5865032B"/>
    <w:rsid w:val="5886E84B"/>
    <w:rsid w:val="58B720C2"/>
    <w:rsid w:val="58D6A55C"/>
    <w:rsid w:val="58DFDA56"/>
    <w:rsid w:val="58F5B29A"/>
    <w:rsid w:val="590E1980"/>
    <w:rsid w:val="59570883"/>
    <w:rsid w:val="5985AB5E"/>
    <w:rsid w:val="59A3157F"/>
    <w:rsid w:val="59E176F5"/>
    <w:rsid w:val="5A387F9A"/>
    <w:rsid w:val="5A3E0E97"/>
    <w:rsid w:val="5A5E5996"/>
    <w:rsid w:val="5A663D5E"/>
    <w:rsid w:val="5A73A784"/>
    <w:rsid w:val="5A880D42"/>
    <w:rsid w:val="5A965326"/>
    <w:rsid w:val="5A9E22B4"/>
    <w:rsid w:val="5AC5A203"/>
    <w:rsid w:val="5B5FE356"/>
    <w:rsid w:val="5B9B7F34"/>
    <w:rsid w:val="5C01FBB4"/>
    <w:rsid w:val="5C056E4B"/>
    <w:rsid w:val="5C30C0E3"/>
    <w:rsid w:val="5C378B97"/>
    <w:rsid w:val="5C405896"/>
    <w:rsid w:val="5C4B4AD4"/>
    <w:rsid w:val="5C61A262"/>
    <w:rsid w:val="5C739E6A"/>
    <w:rsid w:val="5C8763E8"/>
    <w:rsid w:val="5C90E3A5"/>
    <w:rsid w:val="5C94D5E2"/>
    <w:rsid w:val="5CD9CBF6"/>
    <w:rsid w:val="5D3C50E4"/>
    <w:rsid w:val="5D82BCF7"/>
    <w:rsid w:val="5DEF9D5D"/>
    <w:rsid w:val="5E15BE4E"/>
    <w:rsid w:val="5E27AB06"/>
    <w:rsid w:val="5E316CC5"/>
    <w:rsid w:val="5E60DEFA"/>
    <w:rsid w:val="5E7B553F"/>
    <w:rsid w:val="5EB5742B"/>
    <w:rsid w:val="5F1A3F2C"/>
    <w:rsid w:val="5F1DEFB7"/>
    <w:rsid w:val="5F39E83D"/>
    <w:rsid w:val="5F588F29"/>
    <w:rsid w:val="5F838D4E"/>
    <w:rsid w:val="5FA2A0A3"/>
    <w:rsid w:val="5FE1F831"/>
    <w:rsid w:val="60B706F0"/>
    <w:rsid w:val="610EDCAA"/>
    <w:rsid w:val="61115E0D"/>
    <w:rsid w:val="618BD27D"/>
    <w:rsid w:val="61B5FF80"/>
    <w:rsid w:val="61FED731"/>
    <w:rsid w:val="623950C0"/>
    <w:rsid w:val="62B3E139"/>
    <w:rsid w:val="62D7F64D"/>
    <w:rsid w:val="62DF389F"/>
    <w:rsid w:val="63655165"/>
    <w:rsid w:val="639B1FE4"/>
    <w:rsid w:val="63A0EDA7"/>
    <w:rsid w:val="64143147"/>
    <w:rsid w:val="64330715"/>
    <w:rsid w:val="645F4776"/>
    <w:rsid w:val="646BA60B"/>
    <w:rsid w:val="646D9E35"/>
    <w:rsid w:val="6479EE40"/>
    <w:rsid w:val="64951CCE"/>
    <w:rsid w:val="64A6B75D"/>
    <w:rsid w:val="6500D168"/>
    <w:rsid w:val="65A42038"/>
    <w:rsid w:val="65BAA9F7"/>
    <w:rsid w:val="65DCB4E0"/>
    <w:rsid w:val="660538A6"/>
    <w:rsid w:val="6629EE39"/>
    <w:rsid w:val="664467A8"/>
    <w:rsid w:val="6651C314"/>
    <w:rsid w:val="66C9AAFF"/>
    <w:rsid w:val="66EB79E0"/>
    <w:rsid w:val="67283D07"/>
    <w:rsid w:val="6733A255"/>
    <w:rsid w:val="6779558A"/>
    <w:rsid w:val="6781C622"/>
    <w:rsid w:val="678A35AA"/>
    <w:rsid w:val="67D49DEC"/>
    <w:rsid w:val="67F09D1C"/>
    <w:rsid w:val="681AD5AA"/>
    <w:rsid w:val="683223DF"/>
    <w:rsid w:val="6837C79D"/>
    <w:rsid w:val="68850C68"/>
    <w:rsid w:val="68857767"/>
    <w:rsid w:val="68DA0DFC"/>
    <w:rsid w:val="696E3055"/>
    <w:rsid w:val="6A0B9BBE"/>
    <w:rsid w:val="6A3448C0"/>
    <w:rsid w:val="6A69CD62"/>
    <w:rsid w:val="6AD08B98"/>
    <w:rsid w:val="6B2A7D33"/>
    <w:rsid w:val="6B73666B"/>
    <w:rsid w:val="6B749B37"/>
    <w:rsid w:val="6B7A1A71"/>
    <w:rsid w:val="6B807FF6"/>
    <w:rsid w:val="6BA3322D"/>
    <w:rsid w:val="6BFAE103"/>
    <w:rsid w:val="6C34308E"/>
    <w:rsid w:val="6C5C3344"/>
    <w:rsid w:val="6C9CD400"/>
    <w:rsid w:val="6CE8A3D5"/>
    <w:rsid w:val="6CEB6427"/>
    <w:rsid w:val="6D38BD0C"/>
    <w:rsid w:val="6D87C5B5"/>
    <w:rsid w:val="6DDFEBEE"/>
    <w:rsid w:val="6E0F60DF"/>
    <w:rsid w:val="6E2C1048"/>
    <w:rsid w:val="6ED2E676"/>
    <w:rsid w:val="6ED59A31"/>
    <w:rsid w:val="6F4DDAC3"/>
    <w:rsid w:val="6F546ED1"/>
    <w:rsid w:val="6F570FC9"/>
    <w:rsid w:val="6F9BCD45"/>
    <w:rsid w:val="6FD6B606"/>
    <w:rsid w:val="701E92C5"/>
    <w:rsid w:val="701F996D"/>
    <w:rsid w:val="70234DCC"/>
    <w:rsid w:val="7092ED8B"/>
    <w:rsid w:val="7096218B"/>
    <w:rsid w:val="7100329A"/>
    <w:rsid w:val="710D84BD"/>
    <w:rsid w:val="711A7023"/>
    <w:rsid w:val="711F57D4"/>
    <w:rsid w:val="712B72F8"/>
    <w:rsid w:val="71355D35"/>
    <w:rsid w:val="7167F733"/>
    <w:rsid w:val="7169FFDE"/>
    <w:rsid w:val="71DC42CC"/>
    <w:rsid w:val="725BE1BF"/>
    <w:rsid w:val="727A510F"/>
    <w:rsid w:val="72A114C0"/>
    <w:rsid w:val="72B68993"/>
    <w:rsid w:val="72FAD0F6"/>
    <w:rsid w:val="73005314"/>
    <w:rsid w:val="7301FE84"/>
    <w:rsid w:val="73165C5E"/>
    <w:rsid w:val="7376231E"/>
    <w:rsid w:val="7386ED64"/>
    <w:rsid w:val="73AE0861"/>
    <w:rsid w:val="73DE0C3B"/>
    <w:rsid w:val="73F958B7"/>
    <w:rsid w:val="742FB4BA"/>
    <w:rsid w:val="7478C41F"/>
    <w:rsid w:val="74806206"/>
    <w:rsid w:val="74C783DA"/>
    <w:rsid w:val="74E994B6"/>
    <w:rsid w:val="74FE17C0"/>
    <w:rsid w:val="7532CE05"/>
    <w:rsid w:val="757EBEF1"/>
    <w:rsid w:val="758161D5"/>
    <w:rsid w:val="759F1525"/>
    <w:rsid w:val="75C9C050"/>
    <w:rsid w:val="75E02A46"/>
    <w:rsid w:val="75E70F05"/>
    <w:rsid w:val="766CF88F"/>
    <w:rsid w:val="76891E37"/>
    <w:rsid w:val="7699E821"/>
    <w:rsid w:val="77116ADB"/>
    <w:rsid w:val="77582705"/>
    <w:rsid w:val="777B2DBE"/>
    <w:rsid w:val="77BDDD87"/>
    <w:rsid w:val="77F47828"/>
    <w:rsid w:val="77FDEB44"/>
    <w:rsid w:val="780BC63B"/>
    <w:rsid w:val="78190A24"/>
    <w:rsid w:val="78387E3D"/>
    <w:rsid w:val="78551AFE"/>
    <w:rsid w:val="78566604"/>
    <w:rsid w:val="7888982C"/>
    <w:rsid w:val="789B9C20"/>
    <w:rsid w:val="78E2DDB9"/>
    <w:rsid w:val="79144944"/>
    <w:rsid w:val="797D20BE"/>
    <w:rsid w:val="79B7CC1E"/>
    <w:rsid w:val="7A73D8D7"/>
    <w:rsid w:val="7A85471D"/>
    <w:rsid w:val="7A876F0F"/>
    <w:rsid w:val="7A9E8751"/>
    <w:rsid w:val="7AC60A8C"/>
    <w:rsid w:val="7B607A22"/>
    <w:rsid w:val="7B6B82CF"/>
    <w:rsid w:val="7B7589DA"/>
    <w:rsid w:val="7BD0F756"/>
    <w:rsid w:val="7BD64F36"/>
    <w:rsid w:val="7BE7BA38"/>
    <w:rsid w:val="7BF2B33B"/>
    <w:rsid w:val="7C044824"/>
    <w:rsid w:val="7C640AC1"/>
    <w:rsid w:val="7C907763"/>
    <w:rsid w:val="7CA696E2"/>
    <w:rsid w:val="7CB8C89E"/>
    <w:rsid w:val="7CD3B0CE"/>
    <w:rsid w:val="7CD80D74"/>
    <w:rsid w:val="7D1065C2"/>
    <w:rsid w:val="7D760CF2"/>
    <w:rsid w:val="7DCFEDD1"/>
    <w:rsid w:val="7DF35A89"/>
    <w:rsid w:val="7DF50366"/>
    <w:rsid w:val="7DFC236F"/>
    <w:rsid w:val="7E0E7826"/>
    <w:rsid w:val="7E53819F"/>
    <w:rsid w:val="7E58868D"/>
    <w:rsid w:val="7E7B07BF"/>
    <w:rsid w:val="7EB73B5C"/>
    <w:rsid w:val="7EBFA64C"/>
    <w:rsid w:val="7EC96DDB"/>
    <w:rsid w:val="7F556568"/>
    <w:rsid w:val="7F7B3B05"/>
    <w:rsid w:val="7F7F949C"/>
    <w:rsid w:val="7FB966D0"/>
    <w:rsid w:val="7FF669AD"/>
    <w:rsid w:val="7FFEB2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4CA26C79-FB3A-4B4E-89DE-F59376769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E3538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3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3538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E35380"/>
    <w:pPr>
      <w:overflowPunct/>
      <w:autoSpaceDE/>
      <w:autoSpaceDN/>
      <w:adjustRightInd/>
      <w:spacing w:line="259" w:lineRule="auto"/>
      <w:textAlignment w:val="auto"/>
      <w:outlineLvl w:val="9"/>
    </w:pPr>
    <w:rPr>
      <w:lang w:val="en-US"/>
    </w:rPr>
  </w:style>
  <w:style w:type="paragraph" w:styleId="TOC3">
    <w:name w:val="toc 3"/>
    <w:basedOn w:val="Normal"/>
    <w:next w:val="Normal"/>
    <w:autoRedefine/>
    <w:uiPriority w:val="39"/>
    <w:unhideWhenUsed/>
    <w:rsid w:val="00E35380"/>
    <w:pPr>
      <w:spacing w:after="100"/>
      <w:ind w:left="400"/>
    </w:pPr>
  </w:style>
  <w:style w:type="paragraph" w:styleId="TOC2">
    <w:name w:val="toc 2"/>
    <w:basedOn w:val="Normal"/>
    <w:next w:val="Normal"/>
    <w:autoRedefine/>
    <w:uiPriority w:val="39"/>
    <w:unhideWhenUsed/>
    <w:rsid w:val="003676C1"/>
    <w:pPr>
      <w:overflowPunct/>
      <w:autoSpaceDE/>
      <w:autoSpaceDN/>
      <w:adjustRightInd/>
      <w:spacing w:after="100" w:line="259" w:lineRule="auto"/>
      <w:ind w:left="220"/>
      <w:textAlignment w:val="auto"/>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3676C1"/>
    <w:pPr>
      <w:overflowPunct/>
      <w:autoSpaceDE/>
      <w:autoSpaceDN/>
      <w:adjustRightInd/>
      <w:spacing w:after="100" w:line="259" w:lineRule="auto"/>
      <w:textAlignment w:val="auto"/>
    </w:pPr>
    <w:rPr>
      <w:rFonts w:asciiTheme="minorHAnsi" w:eastAsiaTheme="minorEastAsia" w:hAnsiTheme="minorHAns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www.researchgate.net/publication/235306603_Strategy_development_by_SMEs_for_competitiveness_A_review" TargetMode="External"/><Relationship Id="rId47" Type="http://schemas.openxmlformats.org/officeDocument/2006/relationships/hyperlink" Target="https://www.baristatrainingacademy.com/" TargetMode="External"/><Relationship Id="rId63" Type="http://schemas.openxmlformats.org/officeDocument/2006/relationships/hyperlink" Target="https://startups.co.uk/payment-processing/small-businesses-pos-systems/" TargetMode="External"/><Relationship Id="rId68" Type="http://schemas.openxmlformats.org/officeDocument/2006/relationships/hyperlink" Target="https://www.gov.uk/limited-company-formation/fees" TargetMode="External"/><Relationship Id="rId84" Type="http://schemas.openxmlformats.org/officeDocument/2006/relationships/hyperlink" Target="https://pdfs.semanticscholar.org/eded/3168020881642366f03297ca8f9dd5ee193b.pdf?_gl=1*11y64gd*_ga*MTM5NDcxMzMzLjE3MDkyMTE3Mjc.*_ga_H7P4ZT52H5*MTcxNjk4NzYxMC43LjEuMTcxNjk4ODk5Ny4zMS4wLjA" TargetMode="External"/><Relationship Id="rId89" Type="http://schemas.openxmlformats.org/officeDocument/2006/relationships/hyperlink" Target="https://www.americanexpress.com/en-us/business/trends-and-insights/articles/how-to-repay-small-business-loan" TargetMode="Externa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jpg"/><Relationship Id="rId37" Type="http://schemas.openxmlformats.org/officeDocument/2006/relationships/image" Target="media/image27.png"/><Relationship Id="rId53" Type="http://schemas.openxmlformats.org/officeDocument/2006/relationships/hyperlink" Target="https://bostonteaparty.co.uk/who_we_are/charity.php" TargetMode="External"/><Relationship Id="rId58" Type="http://schemas.openxmlformats.org/officeDocument/2006/relationships/hyperlink" Target="https://www.score.org/find-mentor" TargetMode="External"/><Relationship Id="rId74" Type="http://schemas.openxmlformats.org/officeDocument/2006/relationships/hyperlink" Target="https://www.gov.uk/business-finance-support" TargetMode="External"/><Relationship Id="rId79" Type="http://schemas.openxmlformats.org/officeDocument/2006/relationships/hyperlink" Target="https://www.ons.gov.uk/peoplepopulationandcommunity/leisureandtourism/articles/traveltrends/2023" TargetMode="External"/><Relationship Id="rId102" Type="http://schemas.openxmlformats.org/officeDocument/2006/relationships/header" Target="header2.xml"/><Relationship Id="rId5" Type="http://schemas.openxmlformats.org/officeDocument/2006/relationships/numbering" Target="numbering.xml"/><Relationship Id="rId90" Type="http://schemas.openxmlformats.org/officeDocument/2006/relationships/hyperlink" Target="https://www.instagram.com/p/C7Mqk1vIruL/?img_index=1" TargetMode="External"/><Relationship Id="rId95" Type="http://schemas.openxmlformats.org/officeDocument/2006/relationships/hyperlink" Target="https://www.tripadvisor.com.au/Restaurant_Review-g186370-d3463453-Reviews-Society_Cafe-Bath_Somerset_England.html"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hyperlink" Target="https://www.artscouncil.org.uk/our-open-funds" TargetMode="External"/><Relationship Id="rId48" Type="http://schemas.openxmlformats.org/officeDocument/2006/relationships/hyperlink" Target="https://beta.bathnes.gov.uk/support-we-offer-businesses" TargetMode="External"/><Relationship Id="rId64" Type="http://schemas.openxmlformats.org/officeDocument/2006/relationships/hyperlink" Target="https://journals.sagepub.com/doi/epub/10.1177/0961000617742469" TargetMode="External"/><Relationship Id="rId69" Type="http://schemas.openxmlformats.org/officeDocument/2006/relationships/hyperlink" Target="https://www.tandfonline.com/doi/epdf/10.1080/01616846.2020.1772621?needAccess=true)" TargetMode="External"/><Relationship Id="rId80" Type="http://schemas.openxmlformats.org/officeDocument/2006/relationships/hyperlink" Target="https://www.staples.com/" TargetMode="External"/><Relationship Id="rId85" Type="http://schemas.openxmlformats.org/officeDocument/2006/relationships/hyperlink" Target="https://www.businessnewsdaily.com/7747-best-business-services.html"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hyperlink" Target="https://www.cafesolutions.com.au/" TargetMode="External"/><Relationship Id="rId103" Type="http://schemas.openxmlformats.org/officeDocument/2006/relationships/footer" Target="footer3.xml"/><Relationship Id="rId20" Type="http://schemas.openxmlformats.org/officeDocument/2006/relationships/image" Target="media/image10.png"/><Relationship Id="rId41" Type="http://schemas.openxmlformats.org/officeDocument/2006/relationships/hyperlink" Target="https://www.neliti.com/publications/332958/tinjauan-tentang-penerapan-analisis-swot-dalam-meningkatkan-daya-saing-perusahaa" TargetMode="External"/><Relationship Id="rId54" Type="http://schemas.openxmlformats.org/officeDocument/2006/relationships/hyperlink" Target="https://www.broadbandchoices.co.uk/business" TargetMode="External"/><Relationship Id="rId62" Type="http://schemas.openxmlformats.org/officeDocument/2006/relationships/hyperlink" Target="https://www.kickstarter.com/help/handbook/funding?ref=handbook_index" TargetMode="External"/><Relationship Id="rId70" Type="http://schemas.openxmlformats.org/officeDocument/2006/relationships/hyperlink" Target="https://blog.hubspot.com/marketing/budget-guidelines" TargetMode="External"/><Relationship Id="rId75" Type="http://schemas.openxmlformats.org/officeDocument/2006/relationships/hyperlink" Target="https://www.uswitch.com/mobiles/business-mobile-phones/" TargetMode="External"/><Relationship Id="rId83" Type="http://schemas.openxmlformats.org/officeDocument/2006/relationships/hyperlink" Target="https://www.startups.com/library/expert-advice/personal-investment" TargetMode="External"/><Relationship Id="rId88" Type="http://schemas.openxmlformats.org/officeDocument/2006/relationships/hyperlink" Target="https://www.fundera.com/business-loans" TargetMode="External"/><Relationship Id="rId91" Type="http://schemas.openxmlformats.org/officeDocument/2006/relationships/hyperlink" Target="https://www.researchgate.net/publication/327758258_Research_cafes_How_libraries_can_build_communities_through_research_and_engagement" TargetMode="External"/><Relationship Id="rId96" Type="http://schemas.openxmlformats.org/officeDocument/2006/relationships/hyperlink" Target="https://www.tripadvisor.co.uk/Restaurant_Review-g186370-d2323086-Reviews-Boston_Tea_Party_Bath_Kingsmead_Square-Bath_Somerset_England.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democracy.bathnes.gov.uk/documents/s79404/Economic%20Strategy.pdf" TargetMode="External"/><Relationship Id="rId57" Type="http://schemas.openxmlformats.org/officeDocument/2006/relationships/hyperlink" Target="https://www.nerdwallet.com/small-business-loans" TargetMode="External"/><Relationship Id="rId106"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image" Target="media/image21.jpg"/><Relationship Id="rId44" Type="http://schemas.openxmlformats.org/officeDocument/2006/relationships/hyperlink" Target="https://www.researchgate.net/publication/348341446_A_SWOT_analysis_of_physical_infrastructure_in_government-owned_university_libraries_in_Ogun_State_Nigeria)" TargetMode="External"/><Relationship Id="rId52" Type="http://schemas.openxmlformats.org/officeDocument/2006/relationships/hyperlink" Target="https://www.touristsecrets.com/travel-tips/what-is-seasonality-in-tourism/" TargetMode="External"/><Relationship Id="rId60" Type="http://schemas.openxmlformats.org/officeDocument/2006/relationships/hyperlink" Target="https://www.webstaurantstore.com/coffee-shop-supplies.html" TargetMode="External"/><Relationship Id="rId65" Type="http://schemas.openxmlformats.org/officeDocument/2006/relationships/hyperlink" Target="https://www.researchgate.net/publication/361069540_Analisis_Strategi_Pemasaran_Pada_The_Logoh_Smoothies_Cafe_Di_Tenggarong)" TargetMode="External"/><Relationship Id="rId73" Type="http://schemas.openxmlformats.org/officeDocument/2006/relationships/hyperlink" Target="https://www.cilip.org.uk/page/Libraryfees" TargetMode="External"/><Relationship Id="rId78" Type="http://schemas.openxmlformats.org/officeDocument/2006/relationships/hyperlink" Target="https://www.ideals.illinois.edu/items/117996" TargetMode="External"/><Relationship Id="rId81" Type="http://schemas.openxmlformats.org/officeDocument/2006/relationships/hyperlink" Target="https://www.researchgate.net/publication/336057381_Service_Quality_and_Customer_Satisfaction_of_the_GPERI_Library_Users_An_Analytical_Study)" TargetMode="External"/><Relationship Id="rId86" Type="http://schemas.openxmlformats.org/officeDocument/2006/relationships/hyperlink" Target="https://www.signable.co.uk/uk-import-rules-2024/" TargetMode="External"/><Relationship Id="rId94" Type="http://schemas.openxmlformats.org/officeDocument/2006/relationships/hyperlink" Target="https://www.totalguidetobath.com/business/building-resilient-businesses-in-bath/" TargetMode="External"/><Relationship Id="rId99" Type="http://schemas.openxmlformats.org/officeDocument/2006/relationships/header" Target="header1.xml"/><Relationship Id="rId10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jpg"/><Relationship Id="rId50" Type="http://schemas.openxmlformats.org/officeDocument/2006/relationships/hyperlink" Target="https://www.bathecho.co.uk/" TargetMode="External"/><Relationship Id="rId55" Type="http://schemas.openxmlformats.org/officeDocument/2006/relationships/hyperlink" Target="https://www.goatsontheroad.com/bath-cafes/" TargetMode="External"/><Relationship Id="rId76" Type="http://schemas.openxmlformats.org/officeDocument/2006/relationships/hyperlink" Target="https://www.ncausa.org/Industry-Resources/Economic-Impact" TargetMode="External"/><Relationship Id="rId97" Type="http://schemas.openxmlformats.org/officeDocument/2006/relationships/hyperlink" Target="https://www.ukpower.co.uk/business-energy" TargetMode="External"/><Relationship Id="rId10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ibisworld.com/united-states/market-research-reports/coffee-shop-industry/" TargetMode="External"/><Relationship Id="rId92" Type="http://schemas.openxmlformats.org/officeDocument/2006/relationships/hyperlink" Target="https://legalvision.co.uk/business-structures/cafe-considerations/"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hyperlink" Target="https://www.nerdwallet.com/small-business-loans?trk=nw_gn_6.0" TargetMode="External"/><Relationship Id="rId45" Type="http://schemas.openxmlformats.org/officeDocument/2006/relationships/hyperlink" Target="https://journals.sagepub.com/doi/10.1177/02666669231152862" TargetMode="External"/><Relationship Id="rId66" Type="http://schemas.openxmlformats.org/officeDocument/2006/relationships/hyperlink" Target="https://www.eventbrite.com/blog/event-budget-guide-ds00/" TargetMode="External"/><Relationship Id="rId87" Type="http://schemas.openxmlformats.org/officeDocument/2006/relationships/hyperlink" Target="https://www.simplybusiness.co.uk/insurance/" TargetMode="External"/><Relationship Id="rId61" Type="http://schemas.openxmlformats.org/officeDocument/2006/relationships/hyperlink" Target="https://www.cbre.com/research" TargetMode="External"/><Relationship Id="rId82" Type="http://schemas.openxmlformats.org/officeDocument/2006/relationships/hyperlink" Target="https://www.payscale.com/research/US/Job=Barista/Hourly_Rate"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jpg"/><Relationship Id="rId35" Type="http://schemas.openxmlformats.org/officeDocument/2006/relationships/image" Target="media/image25.jpg"/><Relationship Id="rId56" Type="http://schemas.openxmlformats.org/officeDocument/2006/relationships/hyperlink" Target="https://www.bankrate.com/banking/checking/best-business-checking-accounts/" TargetMode="External"/><Relationship Id="rId77" Type="http://schemas.openxmlformats.org/officeDocument/2006/relationships/hyperlink" Target="https://www.forbes.com/advisor/business/what-is-digital-marketing/" TargetMode="External"/><Relationship Id="rId100" Type="http://schemas.openxmlformats.org/officeDocument/2006/relationships/footer" Target="footer1.xml"/><Relationship Id="rId105"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bathfestivals.org.uk/" TargetMode="External"/><Relationship Id="rId72" Type="http://schemas.openxmlformats.org/officeDocument/2006/relationships/hyperlink" Target="https://www.legalzoom.com/articles/cost-of-setting-up-a-business" TargetMode="External"/><Relationship Id="rId93" Type="http://schemas.openxmlformats.org/officeDocument/2006/relationships/hyperlink" Target="https://www.gov.uk/browse/business/business-tax" TargetMode="External"/><Relationship Id="rId98" Type="http://schemas.openxmlformats.org/officeDocument/2006/relationships/hyperlink" Target="https://www.semanticscholar.org/reader/d0d221f4e4b296f308789d30592dbe114ef6fcd4)" TargetMode="External"/><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hyperlink" Target="https://www.sba.gov/funding-programs/loans" TargetMode="External"/><Relationship Id="rId67" Type="http://schemas.openxmlformats.org/officeDocument/2006/relationships/hyperlink" Target="https://www.glassdoor.com/Salaries/manager-salary-SRCH_KO0,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45b0bec05ac92806d5beef4368c4930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8df7137c23c74f49dfcc0e39c10c26d"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B6812F56-7246-403C-9B67-3283A7D6FD43}">
  <ds:schemaRefs>
    <ds:schemaRef ds:uri="http://schemas.microsoft.com/sharepoint/v3/contenttype/forms"/>
  </ds:schemaRefs>
</ds:datastoreItem>
</file>

<file path=customXml/itemProps2.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customXml/itemProps3.xml><?xml version="1.0" encoding="utf-8"?>
<ds:datastoreItem xmlns:ds="http://schemas.openxmlformats.org/officeDocument/2006/customXml" ds:itemID="{A88120DF-03F5-4CEB-AB5C-90DD57F4C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822161-EBB1-4ADF-8B30-556A5031C839}">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56</Pages>
  <Words>9372</Words>
  <Characters>53425</Characters>
  <Application>Microsoft Office Word</Application>
  <DocSecurity>0</DocSecurity>
  <Lines>445</Lines>
  <Paragraphs>125</Paragraphs>
  <ScaleCrop>false</ScaleCrop>
  <Company>Hewlett-Packard</Company>
  <LinksUpToDate>false</LinksUpToDate>
  <CharactersWithSpaces>62672</CharactersWithSpaces>
  <SharedDoc>false</SharedDoc>
  <HLinks>
    <vt:vector size="354" baseType="variant">
      <vt:variant>
        <vt:i4>1704016</vt:i4>
      </vt:variant>
      <vt:variant>
        <vt:i4>174</vt:i4>
      </vt:variant>
      <vt:variant>
        <vt:i4>0</vt:i4>
      </vt:variant>
      <vt:variant>
        <vt:i4>5</vt:i4>
      </vt:variant>
      <vt:variant>
        <vt:lpwstr>https://www.semanticscholar.org/reader/d0d221f4e4b296f308789d30592dbe114ef6fcd4)</vt:lpwstr>
      </vt:variant>
      <vt:variant>
        <vt:lpwstr/>
      </vt:variant>
      <vt:variant>
        <vt:i4>6226011</vt:i4>
      </vt:variant>
      <vt:variant>
        <vt:i4>171</vt:i4>
      </vt:variant>
      <vt:variant>
        <vt:i4>0</vt:i4>
      </vt:variant>
      <vt:variant>
        <vt:i4>5</vt:i4>
      </vt:variant>
      <vt:variant>
        <vt:lpwstr>https://www.ukpower.co.uk/business-energy</vt:lpwstr>
      </vt:variant>
      <vt:variant>
        <vt:lpwstr/>
      </vt:variant>
      <vt:variant>
        <vt:i4>7602290</vt:i4>
      </vt:variant>
      <vt:variant>
        <vt:i4>168</vt:i4>
      </vt:variant>
      <vt:variant>
        <vt:i4>0</vt:i4>
      </vt:variant>
      <vt:variant>
        <vt:i4>5</vt:i4>
      </vt:variant>
      <vt:variant>
        <vt:lpwstr>https://www.tripadvisor.co.uk/Restaurant_Review-g186370-d2323086-Reviews-Boston_Tea_Party_Bath_Kingsmead_Square-Bath_Somerset_England.html</vt:lpwstr>
      </vt:variant>
      <vt:variant>
        <vt:lpwstr/>
      </vt:variant>
      <vt:variant>
        <vt:i4>7602294</vt:i4>
      </vt:variant>
      <vt:variant>
        <vt:i4>165</vt:i4>
      </vt:variant>
      <vt:variant>
        <vt:i4>0</vt:i4>
      </vt:variant>
      <vt:variant>
        <vt:i4>5</vt:i4>
      </vt:variant>
      <vt:variant>
        <vt:lpwstr>https://www.tripadvisor.com.au/Restaurant_Review-g186370-d3463453-Reviews-Society_Cafe-Bath_Somerset_England.html</vt:lpwstr>
      </vt:variant>
      <vt:variant>
        <vt:lpwstr/>
      </vt:variant>
      <vt:variant>
        <vt:i4>1966085</vt:i4>
      </vt:variant>
      <vt:variant>
        <vt:i4>162</vt:i4>
      </vt:variant>
      <vt:variant>
        <vt:i4>0</vt:i4>
      </vt:variant>
      <vt:variant>
        <vt:i4>5</vt:i4>
      </vt:variant>
      <vt:variant>
        <vt:lpwstr>https://www.totalguidetobath.com/business/building-resilient-businesses-in-bath/</vt:lpwstr>
      </vt:variant>
      <vt:variant>
        <vt:lpwstr/>
      </vt:variant>
      <vt:variant>
        <vt:i4>7929910</vt:i4>
      </vt:variant>
      <vt:variant>
        <vt:i4>159</vt:i4>
      </vt:variant>
      <vt:variant>
        <vt:i4>0</vt:i4>
      </vt:variant>
      <vt:variant>
        <vt:i4>5</vt:i4>
      </vt:variant>
      <vt:variant>
        <vt:lpwstr>https://www.gov.uk/browse/business/business-tax</vt:lpwstr>
      </vt:variant>
      <vt:variant>
        <vt:lpwstr/>
      </vt:variant>
      <vt:variant>
        <vt:i4>8323184</vt:i4>
      </vt:variant>
      <vt:variant>
        <vt:i4>156</vt:i4>
      </vt:variant>
      <vt:variant>
        <vt:i4>0</vt:i4>
      </vt:variant>
      <vt:variant>
        <vt:i4>5</vt:i4>
      </vt:variant>
      <vt:variant>
        <vt:lpwstr>https://legalvision.co.uk/business-structures/cafe-considerations/</vt:lpwstr>
      </vt:variant>
      <vt:variant>
        <vt:lpwstr/>
      </vt:variant>
      <vt:variant>
        <vt:i4>1179704</vt:i4>
      </vt:variant>
      <vt:variant>
        <vt:i4>153</vt:i4>
      </vt:variant>
      <vt:variant>
        <vt:i4>0</vt:i4>
      </vt:variant>
      <vt:variant>
        <vt:i4>5</vt:i4>
      </vt:variant>
      <vt:variant>
        <vt:lpwstr>https://www.researchgate.net/publication/327758258_Research_cafes_How_libraries_can_build_communities_through_research_and_engagement</vt:lpwstr>
      </vt:variant>
      <vt:variant>
        <vt:lpwstr/>
      </vt:variant>
      <vt:variant>
        <vt:i4>1769580</vt:i4>
      </vt:variant>
      <vt:variant>
        <vt:i4>150</vt:i4>
      </vt:variant>
      <vt:variant>
        <vt:i4>0</vt:i4>
      </vt:variant>
      <vt:variant>
        <vt:i4>5</vt:i4>
      </vt:variant>
      <vt:variant>
        <vt:lpwstr>https://www.instagram.com/p/C7Mqk1vIruL/?img_index=1</vt:lpwstr>
      </vt:variant>
      <vt:variant>
        <vt:lpwstr/>
      </vt:variant>
      <vt:variant>
        <vt:i4>4194389</vt:i4>
      </vt:variant>
      <vt:variant>
        <vt:i4>147</vt:i4>
      </vt:variant>
      <vt:variant>
        <vt:i4>0</vt:i4>
      </vt:variant>
      <vt:variant>
        <vt:i4>5</vt:i4>
      </vt:variant>
      <vt:variant>
        <vt:lpwstr>https://www.americanexpress.com/en-us/business/trends-and-insights/articles/how-to-repay-small-business-loan</vt:lpwstr>
      </vt:variant>
      <vt:variant>
        <vt:lpwstr/>
      </vt:variant>
      <vt:variant>
        <vt:i4>3211362</vt:i4>
      </vt:variant>
      <vt:variant>
        <vt:i4>144</vt:i4>
      </vt:variant>
      <vt:variant>
        <vt:i4>0</vt:i4>
      </vt:variant>
      <vt:variant>
        <vt:i4>5</vt:i4>
      </vt:variant>
      <vt:variant>
        <vt:lpwstr>https://www.fundera.com/business-loans</vt:lpwstr>
      </vt:variant>
      <vt:variant>
        <vt:lpwstr/>
      </vt:variant>
      <vt:variant>
        <vt:i4>6750268</vt:i4>
      </vt:variant>
      <vt:variant>
        <vt:i4>141</vt:i4>
      </vt:variant>
      <vt:variant>
        <vt:i4>0</vt:i4>
      </vt:variant>
      <vt:variant>
        <vt:i4>5</vt:i4>
      </vt:variant>
      <vt:variant>
        <vt:lpwstr>https://www.simplybusiness.co.uk/insurance/</vt:lpwstr>
      </vt:variant>
      <vt:variant>
        <vt:lpwstr/>
      </vt:variant>
      <vt:variant>
        <vt:i4>131158</vt:i4>
      </vt:variant>
      <vt:variant>
        <vt:i4>138</vt:i4>
      </vt:variant>
      <vt:variant>
        <vt:i4>0</vt:i4>
      </vt:variant>
      <vt:variant>
        <vt:i4>5</vt:i4>
      </vt:variant>
      <vt:variant>
        <vt:lpwstr>https://www.signable.co.uk/uk-import-rules-2024/</vt:lpwstr>
      </vt:variant>
      <vt:variant>
        <vt:lpwstr/>
      </vt:variant>
      <vt:variant>
        <vt:i4>3801143</vt:i4>
      </vt:variant>
      <vt:variant>
        <vt:i4>135</vt:i4>
      </vt:variant>
      <vt:variant>
        <vt:i4>0</vt:i4>
      </vt:variant>
      <vt:variant>
        <vt:i4>5</vt:i4>
      </vt:variant>
      <vt:variant>
        <vt:lpwstr>https://www.businessnewsdaily.com/7747-best-business-services.html</vt:lpwstr>
      </vt:variant>
      <vt:variant>
        <vt:lpwstr/>
      </vt:variant>
      <vt:variant>
        <vt:i4>7995445</vt:i4>
      </vt:variant>
      <vt:variant>
        <vt:i4>132</vt:i4>
      </vt:variant>
      <vt:variant>
        <vt:i4>0</vt:i4>
      </vt:variant>
      <vt:variant>
        <vt:i4>5</vt:i4>
      </vt:variant>
      <vt:variant>
        <vt:lpwstr>https://pdfs.semanticscholar.org/eded/3168020881642366f03297ca8f9dd5ee193b.pdf?_gl=1*11y64gd*_ga*MTM5NDcxMzMzLjE3MDkyMTE3Mjc.*_ga_H7P4ZT52H5*MTcxNjk4NzYxMC43LjEuMTcxNjk4ODk5Ny4zMS4wLjA</vt:lpwstr>
      </vt:variant>
      <vt:variant>
        <vt:lpwstr/>
      </vt:variant>
      <vt:variant>
        <vt:i4>3997751</vt:i4>
      </vt:variant>
      <vt:variant>
        <vt:i4>129</vt:i4>
      </vt:variant>
      <vt:variant>
        <vt:i4>0</vt:i4>
      </vt:variant>
      <vt:variant>
        <vt:i4>5</vt:i4>
      </vt:variant>
      <vt:variant>
        <vt:lpwstr>https://www.startups.com/library/expert-advice/personal-investment</vt:lpwstr>
      </vt:variant>
      <vt:variant>
        <vt:lpwstr/>
      </vt:variant>
      <vt:variant>
        <vt:i4>3080203</vt:i4>
      </vt:variant>
      <vt:variant>
        <vt:i4>126</vt:i4>
      </vt:variant>
      <vt:variant>
        <vt:i4>0</vt:i4>
      </vt:variant>
      <vt:variant>
        <vt:i4>5</vt:i4>
      </vt:variant>
      <vt:variant>
        <vt:lpwstr>https://www.payscale.com/research/US/Job=Barista/Hourly_Rate</vt:lpwstr>
      </vt:variant>
      <vt:variant>
        <vt:lpwstr/>
      </vt:variant>
      <vt:variant>
        <vt:i4>7274523</vt:i4>
      </vt:variant>
      <vt:variant>
        <vt:i4>123</vt:i4>
      </vt:variant>
      <vt:variant>
        <vt:i4>0</vt:i4>
      </vt:variant>
      <vt:variant>
        <vt:i4>5</vt:i4>
      </vt:variant>
      <vt:variant>
        <vt:lpwstr>https://www.researchgate.net/publication/336057381_Service_Quality_and_Customer_Satisfaction_of_the_GPERI_Library_Users_An_Analytical_Study)</vt:lpwstr>
      </vt:variant>
      <vt:variant>
        <vt:lpwstr/>
      </vt:variant>
      <vt:variant>
        <vt:i4>4653123</vt:i4>
      </vt:variant>
      <vt:variant>
        <vt:i4>120</vt:i4>
      </vt:variant>
      <vt:variant>
        <vt:i4>0</vt:i4>
      </vt:variant>
      <vt:variant>
        <vt:i4>5</vt:i4>
      </vt:variant>
      <vt:variant>
        <vt:lpwstr>https://www.staples.com/</vt:lpwstr>
      </vt:variant>
      <vt:variant>
        <vt:lpwstr/>
      </vt:variant>
      <vt:variant>
        <vt:i4>1638491</vt:i4>
      </vt:variant>
      <vt:variant>
        <vt:i4>117</vt:i4>
      </vt:variant>
      <vt:variant>
        <vt:i4>0</vt:i4>
      </vt:variant>
      <vt:variant>
        <vt:i4>5</vt:i4>
      </vt:variant>
      <vt:variant>
        <vt:lpwstr>https://www.ons.gov.uk/peoplepopulationandcommunity/leisureandtourism/articles/traveltrends/2023</vt:lpwstr>
      </vt:variant>
      <vt:variant>
        <vt:lpwstr/>
      </vt:variant>
      <vt:variant>
        <vt:i4>5308487</vt:i4>
      </vt:variant>
      <vt:variant>
        <vt:i4>114</vt:i4>
      </vt:variant>
      <vt:variant>
        <vt:i4>0</vt:i4>
      </vt:variant>
      <vt:variant>
        <vt:i4>5</vt:i4>
      </vt:variant>
      <vt:variant>
        <vt:lpwstr>https://www.ideals.illinois.edu/items/117996</vt:lpwstr>
      </vt:variant>
      <vt:variant>
        <vt:lpwstr/>
      </vt:variant>
      <vt:variant>
        <vt:i4>2490431</vt:i4>
      </vt:variant>
      <vt:variant>
        <vt:i4>111</vt:i4>
      </vt:variant>
      <vt:variant>
        <vt:i4>0</vt:i4>
      </vt:variant>
      <vt:variant>
        <vt:i4>5</vt:i4>
      </vt:variant>
      <vt:variant>
        <vt:lpwstr>https://www.forbes.com/advisor/business/what-is-digital-marketing/</vt:lpwstr>
      </vt:variant>
      <vt:variant>
        <vt:lpwstr/>
      </vt:variant>
      <vt:variant>
        <vt:i4>6094864</vt:i4>
      </vt:variant>
      <vt:variant>
        <vt:i4>108</vt:i4>
      </vt:variant>
      <vt:variant>
        <vt:i4>0</vt:i4>
      </vt:variant>
      <vt:variant>
        <vt:i4>5</vt:i4>
      </vt:variant>
      <vt:variant>
        <vt:lpwstr>https://www.ncausa.org/Industry-Resources/Economic-Impact</vt:lpwstr>
      </vt:variant>
      <vt:variant>
        <vt:lpwstr/>
      </vt:variant>
      <vt:variant>
        <vt:i4>2228344</vt:i4>
      </vt:variant>
      <vt:variant>
        <vt:i4>105</vt:i4>
      </vt:variant>
      <vt:variant>
        <vt:i4>0</vt:i4>
      </vt:variant>
      <vt:variant>
        <vt:i4>5</vt:i4>
      </vt:variant>
      <vt:variant>
        <vt:lpwstr>https://www.uswitch.com/mobiles/business-mobile-phones/</vt:lpwstr>
      </vt:variant>
      <vt:variant>
        <vt:lpwstr/>
      </vt:variant>
      <vt:variant>
        <vt:i4>7471214</vt:i4>
      </vt:variant>
      <vt:variant>
        <vt:i4>102</vt:i4>
      </vt:variant>
      <vt:variant>
        <vt:i4>0</vt:i4>
      </vt:variant>
      <vt:variant>
        <vt:i4>5</vt:i4>
      </vt:variant>
      <vt:variant>
        <vt:lpwstr>https://www.gov.uk/business-finance-support</vt:lpwstr>
      </vt:variant>
      <vt:variant>
        <vt:lpwstr/>
      </vt:variant>
      <vt:variant>
        <vt:i4>196634</vt:i4>
      </vt:variant>
      <vt:variant>
        <vt:i4>99</vt:i4>
      </vt:variant>
      <vt:variant>
        <vt:i4>0</vt:i4>
      </vt:variant>
      <vt:variant>
        <vt:i4>5</vt:i4>
      </vt:variant>
      <vt:variant>
        <vt:lpwstr>https://www.cilip.org.uk/page/Libraryfees</vt:lpwstr>
      </vt:variant>
      <vt:variant>
        <vt:lpwstr/>
      </vt:variant>
      <vt:variant>
        <vt:i4>1966081</vt:i4>
      </vt:variant>
      <vt:variant>
        <vt:i4>96</vt:i4>
      </vt:variant>
      <vt:variant>
        <vt:i4>0</vt:i4>
      </vt:variant>
      <vt:variant>
        <vt:i4>5</vt:i4>
      </vt:variant>
      <vt:variant>
        <vt:lpwstr>https://www.legalzoom.com/articles/cost-of-setting-up-a-business</vt:lpwstr>
      </vt:variant>
      <vt:variant>
        <vt:lpwstr/>
      </vt:variant>
      <vt:variant>
        <vt:i4>5767199</vt:i4>
      </vt:variant>
      <vt:variant>
        <vt:i4>93</vt:i4>
      </vt:variant>
      <vt:variant>
        <vt:i4>0</vt:i4>
      </vt:variant>
      <vt:variant>
        <vt:i4>5</vt:i4>
      </vt:variant>
      <vt:variant>
        <vt:lpwstr>https://www.ibisworld.com/united-states/market-research-reports/coffee-shop-industry/</vt:lpwstr>
      </vt:variant>
      <vt:variant>
        <vt:lpwstr/>
      </vt:variant>
      <vt:variant>
        <vt:i4>4194394</vt:i4>
      </vt:variant>
      <vt:variant>
        <vt:i4>90</vt:i4>
      </vt:variant>
      <vt:variant>
        <vt:i4>0</vt:i4>
      </vt:variant>
      <vt:variant>
        <vt:i4>5</vt:i4>
      </vt:variant>
      <vt:variant>
        <vt:lpwstr>https://blog.hubspot.com/marketing/budget-guidelines</vt:lpwstr>
      </vt:variant>
      <vt:variant>
        <vt:lpwstr/>
      </vt:variant>
      <vt:variant>
        <vt:i4>8126520</vt:i4>
      </vt:variant>
      <vt:variant>
        <vt:i4>87</vt:i4>
      </vt:variant>
      <vt:variant>
        <vt:i4>0</vt:i4>
      </vt:variant>
      <vt:variant>
        <vt:i4>5</vt:i4>
      </vt:variant>
      <vt:variant>
        <vt:lpwstr>https://www.tandfonline.com/doi/epdf/10.1080/01616846.2020.1772621?needAccess=true)</vt:lpwstr>
      </vt:variant>
      <vt:variant>
        <vt:lpwstr/>
      </vt:variant>
      <vt:variant>
        <vt:i4>1310796</vt:i4>
      </vt:variant>
      <vt:variant>
        <vt:i4>84</vt:i4>
      </vt:variant>
      <vt:variant>
        <vt:i4>0</vt:i4>
      </vt:variant>
      <vt:variant>
        <vt:i4>5</vt:i4>
      </vt:variant>
      <vt:variant>
        <vt:lpwstr>https://www.gov.uk/limited-company-formation/fees</vt:lpwstr>
      </vt:variant>
      <vt:variant>
        <vt:lpwstr/>
      </vt:variant>
      <vt:variant>
        <vt:i4>852070</vt:i4>
      </vt:variant>
      <vt:variant>
        <vt:i4>81</vt:i4>
      </vt:variant>
      <vt:variant>
        <vt:i4>0</vt:i4>
      </vt:variant>
      <vt:variant>
        <vt:i4>5</vt:i4>
      </vt:variant>
      <vt:variant>
        <vt:lpwstr>https://www.glassdoor.com/Salaries/manager-salary-SRCH_KO0,7.htm</vt:lpwstr>
      </vt:variant>
      <vt:variant>
        <vt:lpwstr/>
      </vt:variant>
      <vt:variant>
        <vt:i4>5308434</vt:i4>
      </vt:variant>
      <vt:variant>
        <vt:i4>78</vt:i4>
      </vt:variant>
      <vt:variant>
        <vt:i4>0</vt:i4>
      </vt:variant>
      <vt:variant>
        <vt:i4>5</vt:i4>
      </vt:variant>
      <vt:variant>
        <vt:lpwstr>https://www.eventbrite.com/blog/event-budget-guide-ds00/</vt:lpwstr>
      </vt:variant>
      <vt:variant>
        <vt:lpwstr/>
      </vt:variant>
      <vt:variant>
        <vt:i4>7536744</vt:i4>
      </vt:variant>
      <vt:variant>
        <vt:i4>75</vt:i4>
      </vt:variant>
      <vt:variant>
        <vt:i4>0</vt:i4>
      </vt:variant>
      <vt:variant>
        <vt:i4>5</vt:i4>
      </vt:variant>
      <vt:variant>
        <vt:lpwstr>https://www.researchgate.net/publication/361069540_Analisis_Strategi_Pemasaran_Pada_The_Logoh_Smoothies_Cafe_Di_Tenggarong)</vt:lpwstr>
      </vt:variant>
      <vt:variant>
        <vt:lpwstr/>
      </vt:variant>
      <vt:variant>
        <vt:i4>3997731</vt:i4>
      </vt:variant>
      <vt:variant>
        <vt:i4>72</vt:i4>
      </vt:variant>
      <vt:variant>
        <vt:i4>0</vt:i4>
      </vt:variant>
      <vt:variant>
        <vt:i4>5</vt:i4>
      </vt:variant>
      <vt:variant>
        <vt:lpwstr>https://journals.sagepub.com/doi/epub/10.1177/0961000617742469</vt:lpwstr>
      </vt:variant>
      <vt:variant>
        <vt:lpwstr/>
      </vt:variant>
      <vt:variant>
        <vt:i4>2556022</vt:i4>
      </vt:variant>
      <vt:variant>
        <vt:i4>69</vt:i4>
      </vt:variant>
      <vt:variant>
        <vt:i4>0</vt:i4>
      </vt:variant>
      <vt:variant>
        <vt:i4>5</vt:i4>
      </vt:variant>
      <vt:variant>
        <vt:lpwstr>https://startups.co.uk/payment-processing/small-businesses-pos-systems/</vt:lpwstr>
      </vt:variant>
      <vt:variant>
        <vt:lpwstr/>
      </vt:variant>
      <vt:variant>
        <vt:i4>1703989</vt:i4>
      </vt:variant>
      <vt:variant>
        <vt:i4>66</vt:i4>
      </vt:variant>
      <vt:variant>
        <vt:i4>0</vt:i4>
      </vt:variant>
      <vt:variant>
        <vt:i4>5</vt:i4>
      </vt:variant>
      <vt:variant>
        <vt:lpwstr>https://www.kickstarter.com/help/handbook/funding?ref=handbook_index</vt:lpwstr>
      </vt:variant>
      <vt:variant>
        <vt:lpwstr/>
      </vt:variant>
      <vt:variant>
        <vt:i4>4325453</vt:i4>
      </vt:variant>
      <vt:variant>
        <vt:i4>63</vt:i4>
      </vt:variant>
      <vt:variant>
        <vt:i4>0</vt:i4>
      </vt:variant>
      <vt:variant>
        <vt:i4>5</vt:i4>
      </vt:variant>
      <vt:variant>
        <vt:lpwstr>https://www.cbre.com/research</vt:lpwstr>
      </vt:variant>
      <vt:variant>
        <vt:lpwstr/>
      </vt:variant>
      <vt:variant>
        <vt:i4>3997806</vt:i4>
      </vt:variant>
      <vt:variant>
        <vt:i4>60</vt:i4>
      </vt:variant>
      <vt:variant>
        <vt:i4>0</vt:i4>
      </vt:variant>
      <vt:variant>
        <vt:i4>5</vt:i4>
      </vt:variant>
      <vt:variant>
        <vt:lpwstr>https://www.webstaurantstore.com/coffee-shop-supplies.html</vt:lpwstr>
      </vt:variant>
      <vt:variant>
        <vt:lpwstr/>
      </vt:variant>
      <vt:variant>
        <vt:i4>4915293</vt:i4>
      </vt:variant>
      <vt:variant>
        <vt:i4>57</vt:i4>
      </vt:variant>
      <vt:variant>
        <vt:i4>0</vt:i4>
      </vt:variant>
      <vt:variant>
        <vt:i4>5</vt:i4>
      </vt:variant>
      <vt:variant>
        <vt:lpwstr>https://www.cafesolutions.com.au/</vt:lpwstr>
      </vt:variant>
      <vt:variant>
        <vt:lpwstr/>
      </vt:variant>
      <vt:variant>
        <vt:i4>4915205</vt:i4>
      </vt:variant>
      <vt:variant>
        <vt:i4>54</vt:i4>
      </vt:variant>
      <vt:variant>
        <vt:i4>0</vt:i4>
      </vt:variant>
      <vt:variant>
        <vt:i4>5</vt:i4>
      </vt:variant>
      <vt:variant>
        <vt:lpwstr>https://www.score.org/find-mentor</vt:lpwstr>
      </vt:variant>
      <vt:variant>
        <vt:lpwstr/>
      </vt:variant>
      <vt:variant>
        <vt:i4>6291559</vt:i4>
      </vt:variant>
      <vt:variant>
        <vt:i4>51</vt:i4>
      </vt:variant>
      <vt:variant>
        <vt:i4>0</vt:i4>
      </vt:variant>
      <vt:variant>
        <vt:i4>5</vt:i4>
      </vt:variant>
      <vt:variant>
        <vt:lpwstr>https://www.nerdwallet.com/small-business-loans</vt:lpwstr>
      </vt:variant>
      <vt:variant>
        <vt:lpwstr/>
      </vt:variant>
      <vt:variant>
        <vt:i4>8323171</vt:i4>
      </vt:variant>
      <vt:variant>
        <vt:i4>48</vt:i4>
      </vt:variant>
      <vt:variant>
        <vt:i4>0</vt:i4>
      </vt:variant>
      <vt:variant>
        <vt:i4>5</vt:i4>
      </vt:variant>
      <vt:variant>
        <vt:lpwstr>https://www.bankrate.com/banking/checking/best-business-checking-accounts/</vt:lpwstr>
      </vt:variant>
      <vt:variant>
        <vt:lpwstr/>
      </vt:variant>
      <vt:variant>
        <vt:i4>3670065</vt:i4>
      </vt:variant>
      <vt:variant>
        <vt:i4>45</vt:i4>
      </vt:variant>
      <vt:variant>
        <vt:i4>0</vt:i4>
      </vt:variant>
      <vt:variant>
        <vt:i4>5</vt:i4>
      </vt:variant>
      <vt:variant>
        <vt:lpwstr>https://www.goatsontheroad.com/bath-cafes/</vt:lpwstr>
      </vt:variant>
      <vt:variant>
        <vt:lpwstr/>
      </vt:variant>
      <vt:variant>
        <vt:i4>6357034</vt:i4>
      </vt:variant>
      <vt:variant>
        <vt:i4>42</vt:i4>
      </vt:variant>
      <vt:variant>
        <vt:i4>0</vt:i4>
      </vt:variant>
      <vt:variant>
        <vt:i4>5</vt:i4>
      </vt:variant>
      <vt:variant>
        <vt:lpwstr>https://www.broadbandchoices.co.uk/business</vt:lpwstr>
      </vt:variant>
      <vt:variant>
        <vt:lpwstr/>
      </vt:variant>
      <vt:variant>
        <vt:i4>1638417</vt:i4>
      </vt:variant>
      <vt:variant>
        <vt:i4>39</vt:i4>
      </vt:variant>
      <vt:variant>
        <vt:i4>0</vt:i4>
      </vt:variant>
      <vt:variant>
        <vt:i4>5</vt:i4>
      </vt:variant>
      <vt:variant>
        <vt:lpwstr>https://bostonteaparty.co.uk/who_we_are/charity.php</vt:lpwstr>
      </vt:variant>
      <vt:variant>
        <vt:lpwstr/>
      </vt:variant>
      <vt:variant>
        <vt:i4>196682</vt:i4>
      </vt:variant>
      <vt:variant>
        <vt:i4>36</vt:i4>
      </vt:variant>
      <vt:variant>
        <vt:i4>0</vt:i4>
      </vt:variant>
      <vt:variant>
        <vt:i4>5</vt:i4>
      </vt:variant>
      <vt:variant>
        <vt:lpwstr>https://www.touristsecrets.com/travel-tips/what-is-seasonality-in-tourism/</vt:lpwstr>
      </vt:variant>
      <vt:variant>
        <vt:lpwstr>:~:text=Seasonality%20in%20tourism%20refers%20to%20the%20pattern%20of,other%20periods%20see%20a%20decline%20in%20tourist%20numbers</vt:lpwstr>
      </vt:variant>
      <vt:variant>
        <vt:i4>655429</vt:i4>
      </vt:variant>
      <vt:variant>
        <vt:i4>33</vt:i4>
      </vt:variant>
      <vt:variant>
        <vt:i4>0</vt:i4>
      </vt:variant>
      <vt:variant>
        <vt:i4>5</vt:i4>
      </vt:variant>
      <vt:variant>
        <vt:lpwstr>https://bathfestivals.org.uk/</vt:lpwstr>
      </vt:variant>
      <vt:variant>
        <vt:lpwstr/>
      </vt:variant>
      <vt:variant>
        <vt:i4>7012463</vt:i4>
      </vt:variant>
      <vt:variant>
        <vt:i4>30</vt:i4>
      </vt:variant>
      <vt:variant>
        <vt:i4>0</vt:i4>
      </vt:variant>
      <vt:variant>
        <vt:i4>5</vt:i4>
      </vt:variant>
      <vt:variant>
        <vt:lpwstr>https://www.bathecho.co.uk/</vt:lpwstr>
      </vt:variant>
      <vt:variant>
        <vt:lpwstr/>
      </vt:variant>
      <vt:variant>
        <vt:i4>7405675</vt:i4>
      </vt:variant>
      <vt:variant>
        <vt:i4>27</vt:i4>
      </vt:variant>
      <vt:variant>
        <vt:i4>0</vt:i4>
      </vt:variant>
      <vt:variant>
        <vt:i4>5</vt:i4>
      </vt:variant>
      <vt:variant>
        <vt:lpwstr>https://democracy.bathnes.gov.uk/documents/s79404/Economic Strategy.pdf</vt:lpwstr>
      </vt:variant>
      <vt:variant>
        <vt:lpwstr>:~:text=The%20City%20of%20Bath%20has%20a%20double%20UNESCO,percentage%20points%20growth%20%282012-2021%29%20National%3A%2075.5%25%20%28%2B5.0%20pp%29</vt:lpwstr>
      </vt:variant>
      <vt:variant>
        <vt:i4>7864438</vt:i4>
      </vt:variant>
      <vt:variant>
        <vt:i4>24</vt:i4>
      </vt:variant>
      <vt:variant>
        <vt:i4>0</vt:i4>
      </vt:variant>
      <vt:variant>
        <vt:i4>5</vt:i4>
      </vt:variant>
      <vt:variant>
        <vt:lpwstr>https://beta.bathnes.gov.uk/support-we-offer-businesses</vt:lpwstr>
      </vt:variant>
      <vt:variant>
        <vt:lpwstr/>
      </vt:variant>
      <vt:variant>
        <vt:i4>3342460</vt:i4>
      </vt:variant>
      <vt:variant>
        <vt:i4>21</vt:i4>
      </vt:variant>
      <vt:variant>
        <vt:i4>0</vt:i4>
      </vt:variant>
      <vt:variant>
        <vt:i4>5</vt:i4>
      </vt:variant>
      <vt:variant>
        <vt:lpwstr>https://www.baristatrainingacademy.com/</vt:lpwstr>
      </vt:variant>
      <vt:variant>
        <vt:lpwstr/>
      </vt:variant>
      <vt:variant>
        <vt:i4>7274603</vt:i4>
      </vt:variant>
      <vt:variant>
        <vt:i4>18</vt:i4>
      </vt:variant>
      <vt:variant>
        <vt:i4>0</vt:i4>
      </vt:variant>
      <vt:variant>
        <vt:i4>5</vt:i4>
      </vt:variant>
      <vt:variant>
        <vt:lpwstr>https://www.sba.gov/funding-programs/loans</vt:lpwstr>
      </vt:variant>
      <vt:variant>
        <vt:lpwstr/>
      </vt:variant>
      <vt:variant>
        <vt:i4>3670072</vt:i4>
      </vt:variant>
      <vt:variant>
        <vt:i4>15</vt:i4>
      </vt:variant>
      <vt:variant>
        <vt:i4>0</vt:i4>
      </vt:variant>
      <vt:variant>
        <vt:i4>5</vt:i4>
      </vt:variant>
      <vt:variant>
        <vt:lpwstr>https://journals.sagepub.com/doi/10.1177/02666669231152862</vt:lpwstr>
      </vt:variant>
      <vt:variant>
        <vt:lpwstr/>
      </vt:variant>
      <vt:variant>
        <vt:i4>7143463</vt:i4>
      </vt:variant>
      <vt:variant>
        <vt:i4>12</vt:i4>
      </vt:variant>
      <vt:variant>
        <vt:i4>0</vt:i4>
      </vt:variant>
      <vt:variant>
        <vt:i4>5</vt:i4>
      </vt:variant>
      <vt:variant>
        <vt:lpwstr>https://www.researchgate.net/publication/348341446_A_SWOT_analysis_of_physical_infrastructure_in_government-owned_university_libraries_in_Ogun_State_Nigeria)</vt:lpwstr>
      </vt:variant>
      <vt:variant>
        <vt:lpwstr/>
      </vt:variant>
      <vt:variant>
        <vt:i4>1245264</vt:i4>
      </vt:variant>
      <vt:variant>
        <vt:i4>9</vt:i4>
      </vt:variant>
      <vt:variant>
        <vt:i4>0</vt:i4>
      </vt:variant>
      <vt:variant>
        <vt:i4>5</vt:i4>
      </vt:variant>
      <vt:variant>
        <vt:lpwstr>https://www.artscouncil.org.uk/our-open-funds</vt:lpwstr>
      </vt:variant>
      <vt:variant>
        <vt:lpwstr/>
      </vt:variant>
      <vt:variant>
        <vt:i4>1179674</vt:i4>
      </vt:variant>
      <vt:variant>
        <vt:i4>6</vt:i4>
      </vt:variant>
      <vt:variant>
        <vt:i4>0</vt:i4>
      </vt:variant>
      <vt:variant>
        <vt:i4>5</vt:i4>
      </vt:variant>
      <vt:variant>
        <vt:lpwstr>https://www.researchgate.net/publication/235306603_Strategy_development_by_SMEs_for_competitiveness_A_review</vt:lpwstr>
      </vt:variant>
      <vt:variant>
        <vt:lpwstr/>
      </vt:variant>
      <vt:variant>
        <vt:i4>7864374</vt:i4>
      </vt:variant>
      <vt:variant>
        <vt:i4>3</vt:i4>
      </vt:variant>
      <vt:variant>
        <vt:i4>0</vt:i4>
      </vt:variant>
      <vt:variant>
        <vt:i4>5</vt:i4>
      </vt:variant>
      <vt:variant>
        <vt:lpwstr>https://www.neliti.com/publications/332958/tinjauan-tentang-penerapan-analisis-swot-dalam-meningkatkan-daya-saing-perusahaa</vt:lpwstr>
      </vt:variant>
      <vt:variant>
        <vt:lpwstr/>
      </vt:variant>
      <vt:variant>
        <vt:i4>7405666</vt:i4>
      </vt:variant>
      <vt:variant>
        <vt:i4>0</vt:i4>
      </vt:variant>
      <vt:variant>
        <vt:i4>0</vt:i4>
      </vt:variant>
      <vt:variant>
        <vt:i4>5</vt:i4>
      </vt:variant>
      <vt:variant>
        <vt:lpwstr>https://www.nerdwallet.com/small-business-loans?trk=nw_gn_6.0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cp:lastModifiedBy>Alina Badea</cp:lastModifiedBy>
  <cp:revision>9</cp:revision>
  <cp:lastPrinted>2024-05-01T14:36:00Z</cp:lastPrinted>
  <dcterms:created xsi:type="dcterms:W3CDTF">2024-06-05T10:12:00Z</dcterms:created>
  <dcterms:modified xsi:type="dcterms:W3CDTF">2024-06-06T12:28:00Z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