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0F6241A8" w:rsidR="00936B38" w:rsidRPr="00407B85" w:rsidRDefault="004F0F96" w:rsidP="006B5143">
      <w:pPr>
        <w:rPr>
          <w:rFonts w:ascii="Arial" w:hAnsi="Arial" w:cs="Arial"/>
          <w:b/>
          <w:bCs/>
          <w:sz w:val="48"/>
          <w:szCs w:val="48"/>
        </w:rPr>
      </w:pPr>
      <w:r w:rsidRPr="00407B85">
        <w:rPr>
          <w:rFonts w:ascii="Arial" w:hAnsi="Arial" w:cs="Arial"/>
          <w:b/>
          <w:bCs/>
          <w:sz w:val="48"/>
          <w:szCs w:val="48"/>
        </w:rPr>
        <w:t xml:space="preserve">Evaluation of </w:t>
      </w:r>
      <w:r w:rsidR="00603B74">
        <w:rPr>
          <w:rFonts w:ascii="Arial" w:hAnsi="Arial" w:cs="Arial"/>
          <w:b/>
          <w:bCs/>
          <w:sz w:val="48"/>
          <w:szCs w:val="48"/>
        </w:rPr>
        <w:t xml:space="preserve">an </w:t>
      </w:r>
      <w:r w:rsidRPr="00407B85">
        <w:rPr>
          <w:rFonts w:ascii="Arial" w:hAnsi="Arial" w:cs="Arial"/>
          <w:b/>
          <w:bCs/>
          <w:sz w:val="48"/>
          <w:szCs w:val="48"/>
        </w:rPr>
        <w:t>integrated service delivering post-diagnostic care and support for people living with dementia and their families</w:t>
      </w:r>
    </w:p>
    <w:p w14:paraId="0AB57CBC" w14:textId="4803F451" w:rsidR="13FB7674" w:rsidRDefault="13FB7674" w:rsidP="08B94C05">
      <w:pPr>
        <w:jc w:val="center"/>
        <w:rPr>
          <w:b/>
          <w:bCs/>
          <w:sz w:val="48"/>
          <w:szCs w:val="48"/>
        </w:rPr>
      </w:pPr>
    </w:p>
    <w:p w14:paraId="26060049" w14:textId="19575F6A" w:rsidR="08B94C05" w:rsidRDefault="08B94C05" w:rsidP="08B94C05">
      <w:pPr>
        <w:rPr>
          <w:sz w:val="24"/>
          <w:szCs w:val="24"/>
        </w:rPr>
      </w:pPr>
    </w:p>
    <w:p w14:paraId="04B605ED" w14:textId="43D951B0" w:rsidR="08B94C05" w:rsidRDefault="08B94C05" w:rsidP="08B94C05">
      <w:pPr>
        <w:rPr>
          <w:sz w:val="24"/>
          <w:szCs w:val="24"/>
        </w:rPr>
      </w:pPr>
    </w:p>
    <w:p w14:paraId="6BB7BFE0" w14:textId="362D66DC" w:rsidR="08B94C05" w:rsidRDefault="08B94C05" w:rsidP="08B94C05">
      <w:pPr>
        <w:rPr>
          <w:sz w:val="24"/>
          <w:szCs w:val="24"/>
        </w:rPr>
      </w:pPr>
    </w:p>
    <w:p w14:paraId="45232350" w14:textId="2A7F0422" w:rsidR="08B94C05" w:rsidRDefault="08B94C05" w:rsidP="08B94C05">
      <w:pPr>
        <w:rPr>
          <w:sz w:val="24"/>
          <w:szCs w:val="24"/>
        </w:rPr>
      </w:pPr>
    </w:p>
    <w:p w14:paraId="7BE417D0" w14:textId="17FA2648" w:rsidR="08B94C05" w:rsidRDefault="08B94C05" w:rsidP="08B94C05">
      <w:pPr>
        <w:rPr>
          <w:sz w:val="24"/>
          <w:szCs w:val="24"/>
        </w:rPr>
      </w:pPr>
    </w:p>
    <w:p w14:paraId="24C53316" w14:textId="3DCF2253" w:rsidR="08B94C05" w:rsidRDefault="08B94C05" w:rsidP="08B94C05">
      <w:pPr>
        <w:rPr>
          <w:sz w:val="24"/>
          <w:szCs w:val="24"/>
        </w:rPr>
      </w:pPr>
    </w:p>
    <w:p w14:paraId="4848338C" w14:textId="2738B9BF" w:rsidR="08B94C05" w:rsidRDefault="08B94C05" w:rsidP="08B94C05">
      <w:pPr>
        <w:rPr>
          <w:sz w:val="24"/>
          <w:szCs w:val="24"/>
        </w:rPr>
      </w:pPr>
    </w:p>
    <w:p w14:paraId="55DAD139" w14:textId="20E8DFE2" w:rsidR="08B94C05" w:rsidRDefault="08B94C05" w:rsidP="08B94C05">
      <w:pPr>
        <w:rPr>
          <w:sz w:val="24"/>
          <w:szCs w:val="24"/>
        </w:rPr>
      </w:pPr>
    </w:p>
    <w:p w14:paraId="1512C85B" w14:textId="36C2B0A7" w:rsidR="08B94C05" w:rsidRDefault="08B94C05" w:rsidP="08B94C05">
      <w:pPr>
        <w:rPr>
          <w:sz w:val="24"/>
          <w:szCs w:val="24"/>
        </w:rPr>
      </w:pPr>
    </w:p>
    <w:p w14:paraId="0EB1D3A7" w14:textId="77777777" w:rsidR="00F649FD" w:rsidRDefault="00F649FD" w:rsidP="08B94C05">
      <w:pPr>
        <w:rPr>
          <w:rFonts w:ascii="Arial" w:hAnsi="Arial" w:cs="Arial"/>
          <w:sz w:val="32"/>
          <w:szCs w:val="32"/>
        </w:rPr>
      </w:pPr>
    </w:p>
    <w:p w14:paraId="5307803F" w14:textId="77777777" w:rsidR="00F649FD" w:rsidRDefault="00F649FD" w:rsidP="08B94C05">
      <w:pPr>
        <w:rPr>
          <w:rFonts w:ascii="Arial" w:hAnsi="Arial" w:cs="Arial"/>
          <w:sz w:val="32"/>
          <w:szCs w:val="32"/>
        </w:rPr>
      </w:pPr>
    </w:p>
    <w:p w14:paraId="7E86B1DF" w14:textId="77777777" w:rsidR="00F649FD" w:rsidRDefault="00F649FD" w:rsidP="08B94C05">
      <w:pPr>
        <w:rPr>
          <w:rFonts w:ascii="Arial" w:hAnsi="Arial" w:cs="Arial"/>
          <w:sz w:val="32"/>
          <w:szCs w:val="32"/>
        </w:rPr>
      </w:pPr>
    </w:p>
    <w:p w14:paraId="37D4559F" w14:textId="77777777" w:rsidR="00F649FD" w:rsidRDefault="00F649FD" w:rsidP="08B94C05">
      <w:pPr>
        <w:rPr>
          <w:rFonts w:ascii="Arial" w:hAnsi="Arial" w:cs="Arial"/>
          <w:sz w:val="32"/>
          <w:szCs w:val="32"/>
        </w:rPr>
      </w:pPr>
    </w:p>
    <w:p w14:paraId="300F35F9" w14:textId="1062C2B5" w:rsidR="08B94C05" w:rsidRPr="0076454A" w:rsidRDefault="004F0F96" w:rsidP="08B94C05">
      <w:pPr>
        <w:rPr>
          <w:rFonts w:ascii="Arial" w:hAnsi="Arial" w:cs="Arial"/>
          <w:sz w:val="32"/>
          <w:szCs w:val="32"/>
        </w:rPr>
      </w:pPr>
      <w:r w:rsidRPr="0076454A">
        <w:rPr>
          <w:rFonts w:ascii="Arial" w:hAnsi="Arial" w:cs="Arial"/>
          <w:sz w:val="32"/>
          <w:szCs w:val="32"/>
        </w:rPr>
        <w:t>Modu</w:t>
      </w:r>
      <w:r w:rsidR="008968A3" w:rsidRPr="0076454A">
        <w:rPr>
          <w:rFonts w:ascii="Arial" w:hAnsi="Arial" w:cs="Arial"/>
          <w:sz w:val="32"/>
          <w:szCs w:val="32"/>
        </w:rPr>
        <w:t>le</w:t>
      </w:r>
      <w:r w:rsidR="0039153B" w:rsidRPr="0076454A">
        <w:rPr>
          <w:rFonts w:ascii="Arial" w:hAnsi="Arial" w:cs="Arial"/>
          <w:sz w:val="32"/>
          <w:szCs w:val="32"/>
        </w:rPr>
        <w:t>:</w:t>
      </w:r>
      <w:r w:rsidR="008968A3" w:rsidRPr="0076454A">
        <w:rPr>
          <w:rFonts w:ascii="Arial" w:hAnsi="Arial" w:cs="Arial"/>
          <w:sz w:val="32"/>
          <w:szCs w:val="32"/>
        </w:rPr>
        <w:t xml:space="preserve"> </w:t>
      </w:r>
      <w:r w:rsidR="006336AF" w:rsidRPr="0076454A">
        <w:rPr>
          <w:rFonts w:ascii="Arial" w:hAnsi="Arial" w:cs="Arial"/>
          <w:sz w:val="32"/>
          <w:szCs w:val="32"/>
        </w:rPr>
        <w:t>Introduction to Health Research</w:t>
      </w:r>
    </w:p>
    <w:p w14:paraId="2687BF5A" w14:textId="4C24F388" w:rsidR="00503A1F" w:rsidRPr="0076454A" w:rsidRDefault="004F0F96" w:rsidP="08B94C05">
      <w:pPr>
        <w:rPr>
          <w:rFonts w:ascii="Arial" w:hAnsi="Arial" w:cs="Arial"/>
          <w:sz w:val="32"/>
          <w:szCs w:val="32"/>
        </w:rPr>
      </w:pPr>
      <w:r w:rsidRPr="0076454A">
        <w:rPr>
          <w:rFonts w:ascii="Arial" w:hAnsi="Arial" w:cs="Arial"/>
          <w:sz w:val="32"/>
          <w:szCs w:val="32"/>
        </w:rPr>
        <w:t>Lecture</w:t>
      </w:r>
      <w:r w:rsidR="006B5143" w:rsidRPr="0076454A">
        <w:rPr>
          <w:rFonts w:ascii="Arial" w:hAnsi="Arial" w:cs="Arial"/>
          <w:sz w:val="32"/>
          <w:szCs w:val="32"/>
        </w:rPr>
        <w:t>r</w:t>
      </w:r>
      <w:r w:rsidRPr="0076454A">
        <w:rPr>
          <w:rFonts w:ascii="Arial" w:hAnsi="Arial" w:cs="Arial"/>
          <w:sz w:val="32"/>
          <w:szCs w:val="32"/>
        </w:rPr>
        <w:t>: Karen Burton</w:t>
      </w:r>
    </w:p>
    <w:p w14:paraId="1CBD7644" w14:textId="0DC51957" w:rsidR="00A924FD" w:rsidRPr="0076454A" w:rsidRDefault="004F0F96" w:rsidP="08B94C05">
      <w:pPr>
        <w:rPr>
          <w:rFonts w:ascii="Arial" w:hAnsi="Arial" w:cs="Arial"/>
          <w:sz w:val="32"/>
          <w:szCs w:val="32"/>
        </w:rPr>
      </w:pPr>
      <w:r w:rsidRPr="0076454A">
        <w:rPr>
          <w:rFonts w:ascii="Arial" w:hAnsi="Arial" w:cs="Arial"/>
          <w:sz w:val="32"/>
          <w:szCs w:val="32"/>
        </w:rPr>
        <w:t xml:space="preserve">Name: </w:t>
      </w:r>
      <w:r w:rsidR="00453EC0" w:rsidRPr="0076454A">
        <w:rPr>
          <w:rFonts w:ascii="Arial" w:hAnsi="Arial" w:cs="Arial"/>
          <w:sz w:val="32"/>
          <w:szCs w:val="32"/>
        </w:rPr>
        <w:t>Ev</w:t>
      </w:r>
      <w:r w:rsidR="000B09B1" w:rsidRPr="0076454A">
        <w:rPr>
          <w:rFonts w:ascii="Arial" w:hAnsi="Arial" w:cs="Arial"/>
          <w:sz w:val="32"/>
          <w:szCs w:val="32"/>
        </w:rPr>
        <w:t xml:space="preserve">a </w:t>
      </w:r>
      <w:r w:rsidR="00453EC0" w:rsidRPr="0076454A">
        <w:rPr>
          <w:rFonts w:ascii="Arial" w:hAnsi="Arial" w:cs="Arial"/>
          <w:sz w:val="32"/>
          <w:szCs w:val="32"/>
        </w:rPr>
        <w:t>Castro Jar</w:t>
      </w:r>
      <w:r w:rsidR="000B09B1" w:rsidRPr="0076454A">
        <w:rPr>
          <w:rFonts w:ascii="Arial" w:hAnsi="Arial" w:cs="Arial"/>
          <w:sz w:val="32"/>
          <w:szCs w:val="32"/>
        </w:rPr>
        <w:t>a</w:t>
      </w:r>
    </w:p>
    <w:p w14:paraId="63C3A6E6" w14:textId="232E687D" w:rsidR="001F1AF1" w:rsidRPr="0076454A" w:rsidRDefault="004F0F96" w:rsidP="13FB7674">
      <w:pPr>
        <w:rPr>
          <w:rFonts w:ascii="Arial" w:hAnsi="Arial" w:cs="Arial"/>
          <w:b/>
          <w:bCs/>
          <w:sz w:val="32"/>
          <w:szCs w:val="32"/>
        </w:rPr>
      </w:pPr>
      <w:r w:rsidRPr="0076454A">
        <w:rPr>
          <w:rFonts w:ascii="Arial" w:hAnsi="Arial" w:cs="Arial"/>
          <w:sz w:val="32"/>
          <w:szCs w:val="32"/>
        </w:rPr>
        <w:t>Student number: 1805556</w:t>
      </w:r>
    </w:p>
    <w:p w14:paraId="602700C7" w14:textId="0A6E3B56" w:rsidR="00FE601B" w:rsidRPr="0076454A" w:rsidRDefault="004F0F96" w:rsidP="13FB7674">
      <w:pPr>
        <w:rPr>
          <w:rFonts w:ascii="Arial" w:hAnsi="Arial" w:cs="Arial"/>
          <w:sz w:val="32"/>
          <w:szCs w:val="32"/>
        </w:rPr>
      </w:pPr>
      <w:r w:rsidRPr="0076454A">
        <w:rPr>
          <w:rFonts w:ascii="Arial" w:hAnsi="Arial" w:cs="Arial"/>
          <w:sz w:val="32"/>
          <w:szCs w:val="32"/>
        </w:rPr>
        <w:t>Group</w:t>
      </w:r>
      <w:r w:rsidR="00B20B48" w:rsidRPr="0076454A">
        <w:rPr>
          <w:rFonts w:ascii="Arial" w:hAnsi="Arial" w:cs="Arial"/>
          <w:sz w:val="32"/>
          <w:szCs w:val="32"/>
        </w:rPr>
        <w:t>:</w:t>
      </w:r>
      <w:r w:rsidRPr="0076454A">
        <w:rPr>
          <w:rFonts w:ascii="Arial" w:hAnsi="Arial" w:cs="Arial"/>
          <w:sz w:val="32"/>
          <w:szCs w:val="32"/>
        </w:rPr>
        <w:t xml:space="preserve"> 2</w:t>
      </w:r>
    </w:p>
    <w:p w14:paraId="447A9E12" w14:textId="77777777" w:rsidR="00FA230B" w:rsidRDefault="00FA230B" w:rsidP="00FA230B">
      <w:pPr>
        <w:rPr>
          <w:b/>
          <w:bCs/>
          <w:sz w:val="24"/>
          <w:szCs w:val="24"/>
        </w:rPr>
      </w:pPr>
    </w:p>
    <w:p w14:paraId="13352A0C" w14:textId="6F3A7871" w:rsidR="00D3423E" w:rsidRPr="00D3423E" w:rsidRDefault="00A66CBF" w:rsidP="00A66CBF">
      <w:pPr>
        <w:rPr>
          <w:b/>
          <w:bCs/>
          <w:sz w:val="24"/>
          <w:szCs w:val="24"/>
        </w:rPr>
      </w:pPr>
      <w:r>
        <w:rPr>
          <w:bCs/>
          <w:sz w:val="28"/>
          <w:szCs w:val="28"/>
        </w:rPr>
        <w:lastRenderedPageBreak/>
        <w:t xml:space="preserve">                                                                                                                                                             </w:t>
      </w:r>
      <w:r w:rsidR="004F0F96" w:rsidRPr="00D3423E">
        <w:rPr>
          <w:b/>
          <w:bCs/>
          <w:sz w:val="24"/>
          <w:szCs w:val="24"/>
        </w:rPr>
        <w:t>1</w:t>
      </w:r>
    </w:p>
    <w:p w14:paraId="06F5CECE" w14:textId="74E6BEBC" w:rsidR="006B5143" w:rsidRDefault="004F0F96" w:rsidP="00F649FD">
      <w:pPr>
        <w:jc w:val="center"/>
        <w:rPr>
          <w:rFonts w:ascii="Arial" w:hAnsi="Arial" w:cs="Arial"/>
          <w:b/>
          <w:bCs/>
          <w:sz w:val="24"/>
          <w:szCs w:val="24"/>
          <w:u w:val="single"/>
        </w:rPr>
      </w:pPr>
      <w:r w:rsidRPr="00F649FD">
        <w:rPr>
          <w:rFonts w:ascii="Arial" w:hAnsi="Arial" w:cs="Arial"/>
          <w:b/>
          <w:bCs/>
          <w:sz w:val="24"/>
          <w:szCs w:val="24"/>
          <w:u w:val="single"/>
        </w:rPr>
        <w:t>Contents</w:t>
      </w:r>
    </w:p>
    <w:p w14:paraId="533034AC" w14:textId="77777777" w:rsidR="00F649FD" w:rsidRPr="00F649FD" w:rsidRDefault="00F649FD" w:rsidP="00F649FD">
      <w:pPr>
        <w:jc w:val="center"/>
        <w:rPr>
          <w:rFonts w:ascii="Arial" w:hAnsi="Arial" w:cs="Arial"/>
          <w:b/>
          <w:bCs/>
          <w:sz w:val="24"/>
          <w:szCs w:val="24"/>
        </w:rPr>
      </w:pPr>
    </w:p>
    <w:p w14:paraId="2DBCB984" w14:textId="57A10A34" w:rsidR="00FA230B" w:rsidRPr="00F649FD" w:rsidRDefault="008F2F55" w:rsidP="00FA230B">
      <w:pPr>
        <w:rPr>
          <w:rFonts w:ascii="Arial" w:hAnsi="Arial" w:cs="Arial"/>
          <w:b/>
          <w:bCs/>
          <w:sz w:val="24"/>
          <w:szCs w:val="24"/>
        </w:rPr>
      </w:pPr>
      <w:r>
        <w:rPr>
          <w:rFonts w:ascii="Arial" w:hAnsi="Arial" w:cs="Arial"/>
          <w:b/>
          <w:bCs/>
          <w:sz w:val="24"/>
          <w:szCs w:val="24"/>
        </w:rPr>
        <w:t xml:space="preserve">1.- </w:t>
      </w:r>
      <w:r w:rsidR="00AD2362" w:rsidRPr="00F649FD">
        <w:rPr>
          <w:rFonts w:ascii="Arial" w:hAnsi="Arial" w:cs="Arial"/>
          <w:b/>
          <w:bCs/>
          <w:sz w:val="24"/>
          <w:szCs w:val="24"/>
        </w:rPr>
        <w:t>Introductio</w:t>
      </w:r>
      <w:r>
        <w:rPr>
          <w:rFonts w:ascii="Arial" w:hAnsi="Arial" w:cs="Arial"/>
          <w:b/>
          <w:bCs/>
          <w:sz w:val="24"/>
          <w:szCs w:val="24"/>
        </w:rPr>
        <w:t>n</w:t>
      </w:r>
      <w:r w:rsidR="00D97C4D">
        <w:rPr>
          <w:rFonts w:ascii="Arial" w:hAnsi="Arial" w:cs="Arial"/>
          <w:b/>
          <w:bCs/>
          <w:sz w:val="24"/>
          <w:szCs w:val="24"/>
        </w:rPr>
        <w:t xml:space="preserve"> ……………………………………………………………………………………</w:t>
      </w:r>
      <w:r w:rsidR="008F1EEB">
        <w:rPr>
          <w:rFonts w:ascii="Arial" w:hAnsi="Arial" w:cs="Arial"/>
          <w:b/>
          <w:bCs/>
          <w:sz w:val="24"/>
          <w:szCs w:val="24"/>
        </w:rPr>
        <w:t>..</w:t>
      </w:r>
      <w:r w:rsidR="00B75E6A">
        <w:rPr>
          <w:rFonts w:ascii="Arial" w:hAnsi="Arial" w:cs="Arial"/>
          <w:b/>
          <w:bCs/>
          <w:sz w:val="24"/>
          <w:szCs w:val="24"/>
        </w:rPr>
        <w:t>..</w:t>
      </w:r>
      <w:r w:rsidR="00D97C4D">
        <w:rPr>
          <w:rFonts w:ascii="Arial" w:hAnsi="Arial" w:cs="Arial"/>
          <w:b/>
          <w:bCs/>
          <w:sz w:val="24"/>
          <w:szCs w:val="24"/>
        </w:rPr>
        <w:t>3</w:t>
      </w:r>
    </w:p>
    <w:p w14:paraId="1EAFD00B" w14:textId="6E6F09EC" w:rsidR="008F2F55" w:rsidRPr="008F2F55" w:rsidRDefault="008F2F55" w:rsidP="008F2F55">
      <w:pPr>
        <w:rPr>
          <w:rFonts w:ascii="Arial" w:hAnsi="Arial" w:cs="Arial"/>
          <w:b/>
          <w:bCs/>
          <w:sz w:val="24"/>
          <w:szCs w:val="24"/>
        </w:rPr>
      </w:pPr>
      <w:r>
        <w:rPr>
          <w:rFonts w:ascii="Arial" w:hAnsi="Arial" w:cs="Arial"/>
          <w:bCs/>
          <w:sz w:val="24"/>
          <w:szCs w:val="24"/>
        </w:rPr>
        <w:t xml:space="preserve">      </w:t>
      </w:r>
      <w:r w:rsidR="004F0F96" w:rsidRPr="008F2F55">
        <w:rPr>
          <w:rFonts w:ascii="Arial" w:hAnsi="Arial" w:cs="Arial"/>
          <w:bCs/>
          <w:sz w:val="24"/>
          <w:szCs w:val="24"/>
        </w:rPr>
        <w:t xml:space="preserve">Why is </w:t>
      </w:r>
      <w:r w:rsidR="009F7BA9">
        <w:rPr>
          <w:rFonts w:ascii="Arial" w:hAnsi="Arial" w:cs="Arial"/>
          <w:bCs/>
          <w:sz w:val="24"/>
          <w:szCs w:val="24"/>
        </w:rPr>
        <w:t>r</w:t>
      </w:r>
      <w:r w:rsidR="004F0F96" w:rsidRPr="008F2F55">
        <w:rPr>
          <w:rFonts w:ascii="Arial" w:hAnsi="Arial" w:cs="Arial"/>
          <w:bCs/>
          <w:sz w:val="24"/>
          <w:szCs w:val="24"/>
        </w:rPr>
        <w:t>esearch important</w:t>
      </w:r>
      <w:r w:rsidR="00E81FB0" w:rsidRPr="008F2F55">
        <w:rPr>
          <w:rFonts w:ascii="Arial" w:hAnsi="Arial" w:cs="Arial"/>
          <w:bCs/>
          <w:sz w:val="24"/>
          <w:szCs w:val="24"/>
        </w:rPr>
        <w:t xml:space="preserve"> with</w:t>
      </w:r>
      <w:r w:rsidR="00D10819">
        <w:rPr>
          <w:rFonts w:ascii="Arial" w:hAnsi="Arial" w:cs="Arial"/>
          <w:bCs/>
          <w:sz w:val="24"/>
          <w:szCs w:val="24"/>
        </w:rPr>
        <w:t>in</w:t>
      </w:r>
      <w:r w:rsidR="00E81FB0" w:rsidRPr="008F2F55">
        <w:rPr>
          <w:rFonts w:ascii="Arial" w:hAnsi="Arial" w:cs="Arial"/>
          <w:bCs/>
          <w:sz w:val="24"/>
          <w:szCs w:val="24"/>
        </w:rPr>
        <w:t xml:space="preserve"> Health and </w:t>
      </w:r>
      <w:r w:rsidR="0001137B" w:rsidRPr="008F2F55">
        <w:rPr>
          <w:rFonts w:ascii="Arial" w:hAnsi="Arial" w:cs="Arial"/>
          <w:bCs/>
          <w:sz w:val="24"/>
          <w:szCs w:val="24"/>
        </w:rPr>
        <w:t>Nursing?</w:t>
      </w:r>
    </w:p>
    <w:p w14:paraId="5C712437" w14:textId="20A43D8A" w:rsidR="002E3615" w:rsidRPr="008F2F55" w:rsidRDefault="004F0F96" w:rsidP="008F2F55">
      <w:pPr>
        <w:rPr>
          <w:rFonts w:ascii="Arial" w:hAnsi="Arial" w:cs="Arial"/>
          <w:b/>
          <w:bCs/>
          <w:sz w:val="24"/>
          <w:szCs w:val="24"/>
        </w:rPr>
      </w:pPr>
      <w:r w:rsidRPr="008F2F55">
        <w:rPr>
          <w:rFonts w:ascii="Arial" w:hAnsi="Arial" w:cs="Arial"/>
          <w:b/>
          <w:bCs/>
          <w:sz w:val="24"/>
          <w:szCs w:val="24"/>
        </w:rPr>
        <w:t xml:space="preserve"> </w:t>
      </w:r>
      <w:r w:rsidR="008F2F55">
        <w:rPr>
          <w:rFonts w:ascii="Arial" w:hAnsi="Arial" w:cs="Arial"/>
          <w:b/>
          <w:bCs/>
          <w:sz w:val="24"/>
          <w:szCs w:val="24"/>
        </w:rPr>
        <w:t xml:space="preserve">2.- </w:t>
      </w:r>
      <w:r w:rsidR="007F2001" w:rsidRPr="008F2F55">
        <w:rPr>
          <w:rFonts w:ascii="Arial" w:hAnsi="Arial" w:cs="Arial"/>
          <w:b/>
          <w:bCs/>
          <w:sz w:val="24"/>
          <w:szCs w:val="24"/>
        </w:rPr>
        <w:t>Research Process</w:t>
      </w:r>
      <w:r w:rsidR="00D97C4D">
        <w:rPr>
          <w:rFonts w:ascii="Arial" w:hAnsi="Arial" w:cs="Arial"/>
          <w:b/>
          <w:bCs/>
          <w:sz w:val="24"/>
          <w:szCs w:val="24"/>
        </w:rPr>
        <w:t xml:space="preserve"> ………………………………………………………………………………3</w:t>
      </w:r>
      <w:r w:rsidR="007F2001" w:rsidRPr="008F2F55">
        <w:rPr>
          <w:rFonts w:ascii="Arial" w:hAnsi="Arial" w:cs="Arial"/>
          <w:b/>
          <w:bCs/>
          <w:sz w:val="24"/>
          <w:szCs w:val="24"/>
        </w:rPr>
        <w:t xml:space="preserve"> </w:t>
      </w:r>
    </w:p>
    <w:p w14:paraId="7936400A" w14:textId="0C13A904" w:rsidR="00207D82" w:rsidRPr="008F2F55" w:rsidRDefault="008F2F55" w:rsidP="008F2F55">
      <w:pPr>
        <w:rPr>
          <w:rFonts w:ascii="Arial" w:hAnsi="Arial" w:cs="Arial"/>
          <w:bCs/>
          <w:sz w:val="24"/>
          <w:szCs w:val="24"/>
        </w:rPr>
      </w:pPr>
      <w:r>
        <w:rPr>
          <w:rFonts w:ascii="Arial" w:hAnsi="Arial" w:cs="Arial"/>
          <w:bCs/>
          <w:sz w:val="24"/>
          <w:szCs w:val="24"/>
        </w:rPr>
        <w:t xml:space="preserve">      </w:t>
      </w:r>
      <w:r w:rsidR="004F0F96" w:rsidRPr="008F2F55">
        <w:rPr>
          <w:rFonts w:ascii="Arial" w:hAnsi="Arial" w:cs="Arial"/>
          <w:bCs/>
          <w:sz w:val="24"/>
          <w:szCs w:val="24"/>
        </w:rPr>
        <w:t xml:space="preserve">Steps how </w:t>
      </w:r>
      <w:r w:rsidR="00D10819">
        <w:rPr>
          <w:rFonts w:ascii="Arial" w:hAnsi="Arial" w:cs="Arial"/>
          <w:bCs/>
          <w:sz w:val="24"/>
          <w:szCs w:val="24"/>
        </w:rPr>
        <w:t xml:space="preserve">to </w:t>
      </w:r>
      <w:r w:rsidR="004F0F96" w:rsidRPr="008F2F55">
        <w:rPr>
          <w:rFonts w:ascii="Arial" w:hAnsi="Arial" w:cs="Arial"/>
          <w:bCs/>
          <w:sz w:val="24"/>
          <w:szCs w:val="24"/>
        </w:rPr>
        <w:t>f</w:t>
      </w:r>
      <w:r w:rsidR="00D10819">
        <w:rPr>
          <w:rFonts w:ascii="Arial" w:hAnsi="Arial" w:cs="Arial"/>
          <w:bCs/>
          <w:sz w:val="24"/>
          <w:szCs w:val="24"/>
        </w:rPr>
        <w:t>in</w:t>
      </w:r>
      <w:r w:rsidR="004F0F96" w:rsidRPr="008F2F55">
        <w:rPr>
          <w:rFonts w:ascii="Arial" w:hAnsi="Arial" w:cs="Arial"/>
          <w:bCs/>
          <w:sz w:val="24"/>
          <w:szCs w:val="24"/>
        </w:rPr>
        <w:t xml:space="preserve">d the </w:t>
      </w:r>
      <w:r w:rsidR="009F7BA9">
        <w:rPr>
          <w:rFonts w:ascii="Arial" w:hAnsi="Arial" w:cs="Arial"/>
          <w:bCs/>
          <w:sz w:val="24"/>
          <w:szCs w:val="24"/>
        </w:rPr>
        <w:t>r</w:t>
      </w:r>
      <w:r w:rsidR="004F0F96" w:rsidRPr="008F2F55">
        <w:rPr>
          <w:rFonts w:ascii="Arial" w:hAnsi="Arial" w:cs="Arial"/>
          <w:bCs/>
          <w:sz w:val="24"/>
          <w:szCs w:val="24"/>
        </w:rPr>
        <w:t>esearch paper</w:t>
      </w:r>
    </w:p>
    <w:p w14:paraId="4B9ABE92" w14:textId="53BC48F8" w:rsidR="00207D82" w:rsidRPr="00F649FD" w:rsidRDefault="008F2F55" w:rsidP="00FA230B">
      <w:pPr>
        <w:rPr>
          <w:rFonts w:ascii="Arial" w:hAnsi="Arial" w:cs="Arial"/>
          <w:b/>
          <w:bCs/>
          <w:sz w:val="24"/>
          <w:szCs w:val="24"/>
        </w:rPr>
      </w:pPr>
      <w:r>
        <w:rPr>
          <w:rFonts w:ascii="Arial" w:hAnsi="Arial" w:cs="Arial"/>
          <w:b/>
          <w:bCs/>
          <w:sz w:val="24"/>
          <w:szCs w:val="24"/>
        </w:rPr>
        <w:t>3.-</w:t>
      </w:r>
      <w:r w:rsidR="004F0F96" w:rsidRPr="00F649FD">
        <w:rPr>
          <w:rFonts w:ascii="Arial" w:hAnsi="Arial" w:cs="Arial"/>
          <w:b/>
          <w:bCs/>
          <w:sz w:val="24"/>
          <w:szCs w:val="24"/>
        </w:rPr>
        <w:t xml:space="preserve"> </w:t>
      </w:r>
      <w:r w:rsidR="00824D03" w:rsidRPr="00F649FD">
        <w:rPr>
          <w:rFonts w:ascii="Arial" w:hAnsi="Arial" w:cs="Arial"/>
          <w:b/>
          <w:bCs/>
          <w:sz w:val="24"/>
          <w:szCs w:val="24"/>
        </w:rPr>
        <w:t>Background</w:t>
      </w:r>
      <w:r w:rsidR="00D97C4D">
        <w:rPr>
          <w:rFonts w:ascii="Arial" w:hAnsi="Arial" w:cs="Arial"/>
          <w:b/>
          <w:bCs/>
          <w:sz w:val="24"/>
          <w:szCs w:val="24"/>
        </w:rPr>
        <w:t xml:space="preserve"> ……………………………………………………………………………………</w:t>
      </w:r>
      <w:r w:rsidR="008F1EEB">
        <w:rPr>
          <w:rFonts w:ascii="Arial" w:hAnsi="Arial" w:cs="Arial"/>
          <w:b/>
          <w:bCs/>
          <w:sz w:val="24"/>
          <w:szCs w:val="24"/>
        </w:rPr>
        <w:t>…</w:t>
      </w:r>
      <w:r w:rsidR="00D97C4D">
        <w:rPr>
          <w:rFonts w:ascii="Arial" w:hAnsi="Arial" w:cs="Arial"/>
          <w:b/>
          <w:bCs/>
          <w:sz w:val="24"/>
          <w:szCs w:val="24"/>
        </w:rPr>
        <w:t>4</w:t>
      </w:r>
    </w:p>
    <w:p w14:paraId="2BE2487D" w14:textId="78F92C43" w:rsidR="00824D03" w:rsidRPr="008F2F55" w:rsidRDefault="008F2F55" w:rsidP="008F2F55">
      <w:pPr>
        <w:rPr>
          <w:rFonts w:ascii="Arial" w:hAnsi="Arial" w:cs="Arial"/>
          <w:bCs/>
          <w:sz w:val="24"/>
          <w:szCs w:val="24"/>
        </w:rPr>
      </w:pPr>
      <w:r>
        <w:rPr>
          <w:rFonts w:ascii="Arial" w:hAnsi="Arial" w:cs="Arial"/>
          <w:bCs/>
          <w:sz w:val="24"/>
          <w:szCs w:val="24"/>
        </w:rPr>
        <w:t xml:space="preserve">     </w:t>
      </w:r>
      <w:r w:rsidR="004F0F96" w:rsidRPr="008F2F55">
        <w:rPr>
          <w:rFonts w:ascii="Arial" w:hAnsi="Arial" w:cs="Arial"/>
          <w:bCs/>
          <w:sz w:val="24"/>
          <w:szCs w:val="24"/>
        </w:rPr>
        <w:t>Purpose of the research paper</w:t>
      </w:r>
    </w:p>
    <w:p w14:paraId="6BC11BE4" w14:textId="6258AFF1" w:rsidR="0001137B" w:rsidRPr="00F649FD" w:rsidRDefault="008F2F55" w:rsidP="0001137B">
      <w:pPr>
        <w:rPr>
          <w:rFonts w:ascii="Arial" w:hAnsi="Arial" w:cs="Arial"/>
          <w:bCs/>
          <w:sz w:val="24"/>
          <w:szCs w:val="24"/>
        </w:rPr>
      </w:pPr>
      <w:r>
        <w:rPr>
          <w:rFonts w:ascii="Arial" w:hAnsi="Arial" w:cs="Arial"/>
          <w:b/>
          <w:bCs/>
          <w:sz w:val="24"/>
          <w:szCs w:val="24"/>
        </w:rPr>
        <w:t xml:space="preserve">4.- </w:t>
      </w:r>
      <w:r w:rsidR="0069758B" w:rsidRPr="00F649FD">
        <w:rPr>
          <w:rFonts w:ascii="Arial" w:hAnsi="Arial" w:cs="Arial"/>
          <w:b/>
          <w:bCs/>
          <w:sz w:val="24"/>
          <w:szCs w:val="24"/>
        </w:rPr>
        <w:t>Abstract</w:t>
      </w:r>
      <w:r w:rsidR="00D97C4D">
        <w:rPr>
          <w:rFonts w:ascii="Arial" w:hAnsi="Arial" w:cs="Arial"/>
          <w:b/>
          <w:bCs/>
          <w:sz w:val="24"/>
          <w:szCs w:val="24"/>
        </w:rPr>
        <w:t xml:space="preserve"> ……………………………………………………………………………………………4</w:t>
      </w:r>
    </w:p>
    <w:p w14:paraId="75DA95EE" w14:textId="22AE181D" w:rsidR="009842CF" w:rsidRPr="008F2F55" w:rsidRDefault="008F2F55" w:rsidP="008F2F55">
      <w:pPr>
        <w:rPr>
          <w:rFonts w:ascii="Arial" w:hAnsi="Arial" w:cs="Arial"/>
          <w:bCs/>
          <w:sz w:val="24"/>
          <w:szCs w:val="24"/>
        </w:rPr>
      </w:pPr>
      <w:r>
        <w:rPr>
          <w:rFonts w:ascii="Arial" w:hAnsi="Arial" w:cs="Arial"/>
          <w:bCs/>
          <w:sz w:val="24"/>
          <w:szCs w:val="24"/>
        </w:rPr>
        <w:t xml:space="preserve">      </w:t>
      </w:r>
      <w:r w:rsidR="004F0F96" w:rsidRPr="008F2F55">
        <w:rPr>
          <w:rFonts w:ascii="Arial" w:hAnsi="Arial" w:cs="Arial"/>
          <w:bCs/>
          <w:sz w:val="24"/>
          <w:szCs w:val="24"/>
        </w:rPr>
        <w:t>Types</w:t>
      </w:r>
      <w:r w:rsidR="0037705D" w:rsidRPr="008F2F55">
        <w:rPr>
          <w:rFonts w:ascii="Arial" w:hAnsi="Arial" w:cs="Arial"/>
          <w:bCs/>
          <w:sz w:val="24"/>
          <w:szCs w:val="24"/>
        </w:rPr>
        <w:t xml:space="preserve"> of Abstracts</w:t>
      </w:r>
    </w:p>
    <w:p w14:paraId="348EF0A6" w14:textId="168FF3CC" w:rsidR="002C408D" w:rsidRDefault="008F2F55" w:rsidP="008F2F55">
      <w:pPr>
        <w:rPr>
          <w:rFonts w:ascii="Arial" w:hAnsi="Arial" w:cs="Arial"/>
          <w:bCs/>
          <w:sz w:val="24"/>
          <w:szCs w:val="24"/>
        </w:rPr>
      </w:pPr>
      <w:r>
        <w:rPr>
          <w:rFonts w:ascii="Arial" w:hAnsi="Arial" w:cs="Arial"/>
          <w:bCs/>
          <w:sz w:val="24"/>
          <w:szCs w:val="24"/>
        </w:rPr>
        <w:t xml:space="preserve">      </w:t>
      </w:r>
      <w:r w:rsidR="004F0F96" w:rsidRPr="008F2F55">
        <w:rPr>
          <w:rFonts w:ascii="Arial" w:hAnsi="Arial" w:cs="Arial"/>
          <w:bCs/>
          <w:sz w:val="24"/>
          <w:szCs w:val="24"/>
        </w:rPr>
        <w:t>Abstract in</w:t>
      </w:r>
      <w:r w:rsidR="00D61F0A" w:rsidRPr="008F2F55">
        <w:rPr>
          <w:rFonts w:ascii="Arial" w:hAnsi="Arial" w:cs="Arial"/>
          <w:bCs/>
          <w:sz w:val="24"/>
          <w:szCs w:val="24"/>
        </w:rPr>
        <w:t xml:space="preserve"> the</w:t>
      </w:r>
      <w:r w:rsidR="004F0F96" w:rsidRPr="008F2F55">
        <w:rPr>
          <w:rFonts w:ascii="Arial" w:hAnsi="Arial" w:cs="Arial"/>
          <w:bCs/>
          <w:sz w:val="24"/>
          <w:szCs w:val="24"/>
        </w:rPr>
        <w:t xml:space="preserve"> </w:t>
      </w:r>
      <w:r w:rsidR="009F7BA9">
        <w:rPr>
          <w:rFonts w:ascii="Arial" w:hAnsi="Arial" w:cs="Arial"/>
          <w:bCs/>
          <w:sz w:val="24"/>
          <w:szCs w:val="24"/>
        </w:rPr>
        <w:t>r</w:t>
      </w:r>
      <w:r w:rsidR="004F0F96" w:rsidRPr="008F2F55">
        <w:rPr>
          <w:rFonts w:ascii="Arial" w:hAnsi="Arial" w:cs="Arial"/>
          <w:bCs/>
          <w:sz w:val="24"/>
          <w:szCs w:val="24"/>
        </w:rPr>
        <w:t xml:space="preserve">esearch </w:t>
      </w:r>
      <w:r w:rsidR="009F7BA9">
        <w:rPr>
          <w:rFonts w:ascii="Arial" w:hAnsi="Arial" w:cs="Arial"/>
          <w:bCs/>
          <w:sz w:val="24"/>
          <w:szCs w:val="24"/>
        </w:rPr>
        <w:t>p</w:t>
      </w:r>
      <w:r w:rsidR="004F0F96" w:rsidRPr="008F2F55">
        <w:rPr>
          <w:rFonts w:ascii="Arial" w:hAnsi="Arial" w:cs="Arial"/>
          <w:bCs/>
          <w:sz w:val="24"/>
          <w:szCs w:val="24"/>
        </w:rPr>
        <w:t>ape</w:t>
      </w:r>
      <w:r w:rsidR="00207D82" w:rsidRPr="008F2F55">
        <w:rPr>
          <w:rFonts w:ascii="Arial" w:hAnsi="Arial" w:cs="Arial"/>
          <w:bCs/>
          <w:sz w:val="24"/>
          <w:szCs w:val="24"/>
        </w:rPr>
        <w:t>r</w:t>
      </w:r>
    </w:p>
    <w:p w14:paraId="44FF66C8" w14:textId="58115F28" w:rsidR="003A251B" w:rsidRPr="00F649FD" w:rsidRDefault="003A251B" w:rsidP="003A251B">
      <w:pPr>
        <w:rPr>
          <w:rFonts w:ascii="Arial" w:hAnsi="Arial" w:cs="Arial"/>
          <w:b/>
          <w:bCs/>
          <w:sz w:val="24"/>
          <w:szCs w:val="24"/>
        </w:rPr>
      </w:pPr>
      <w:r>
        <w:rPr>
          <w:rFonts w:ascii="Arial" w:hAnsi="Arial" w:cs="Arial"/>
          <w:b/>
          <w:bCs/>
          <w:sz w:val="24"/>
          <w:szCs w:val="24"/>
        </w:rPr>
        <w:t>5</w:t>
      </w:r>
      <w:r w:rsidRPr="00F649FD">
        <w:rPr>
          <w:rFonts w:ascii="Arial" w:hAnsi="Arial" w:cs="Arial"/>
          <w:b/>
          <w:bCs/>
          <w:sz w:val="24"/>
          <w:szCs w:val="24"/>
        </w:rPr>
        <w:t>.- Literature Review</w:t>
      </w:r>
      <w:r>
        <w:rPr>
          <w:rFonts w:ascii="Arial" w:hAnsi="Arial" w:cs="Arial"/>
          <w:b/>
          <w:bCs/>
          <w:sz w:val="24"/>
          <w:szCs w:val="24"/>
        </w:rPr>
        <w:t xml:space="preserve"> ……………………………………………………………………………</w:t>
      </w:r>
      <w:r w:rsidR="008F1EEB">
        <w:rPr>
          <w:rFonts w:ascii="Arial" w:hAnsi="Arial" w:cs="Arial"/>
          <w:b/>
          <w:bCs/>
          <w:sz w:val="24"/>
          <w:szCs w:val="24"/>
        </w:rPr>
        <w:t>.</w:t>
      </w:r>
      <w:r>
        <w:rPr>
          <w:rFonts w:ascii="Arial" w:hAnsi="Arial" w:cs="Arial"/>
          <w:b/>
          <w:bCs/>
          <w:sz w:val="24"/>
          <w:szCs w:val="24"/>
        </w:rPr>
        <w:t>…</w:t>
      </w:r>
      <w:r w:rsidR="00FE174A">
        <w:rPr>
          <w:rFonts w:ascii="Arial" w:hAnsi="Arial" w:cs="Arial"/>
          <w:b/>
          <w:bCs/>
          <w:sz w:val="24"/>
          <w:szCs w:val="24"/>
        </w:rPr>
        <w:t xml:space="preserve"> </w:t>
      </w:r>
      <w:r>
        <w:rPr>
          <w:rFonts w:ascii="Arial" w:hAnsi="Arial" w:cs="Arial"/>
          <w:b/>
          <w:bCs/>
          <w:sz w:val="24"/>
          <w:szCs w:val="24"/>
        </w:rPr>
        <w:t>5</w:t>
      </w:r>
    </w:p>
    <w:p w14:paraId="1516EF09" w14:textId="77777777" w:rsidR="003A251B" w:rsidRPr="008F2F55" w:rsidRDefault="003A251B" w:rsidP="003A251B">
      <w:pPr>
        <w:rPr>
          <w:rFonts w:ascii="Arial" w:hAnsi="Arial" w:cs="Arial"/>
          <w:bCs/>
          <w:sz w:val="24"/>
          <w:szCs w:val="24"/>
        </w:rPr>
      </w:pPr>
      <w:r>
        <w:rPr>
          <w:rFonts w:ascii="Arial" w:hAnsi="Arial" w:cs="Arial"/>
          <w:bCs/>
          <w:sz w:val="24"/>
          <w:szCs w:val="24"/>
        </w:rPr>
        <w:t xml:space="preserve">     </w:t>
      </w:r>
      <w:r w:rsidRPr="008F2F55">
        <w:rPr>
          <w:rFonts w:ascii="Arial" w:hAnsi="Arial" w:cs="Arial"/>
          <w:bCs/>
          <w:sz w:val="24"/>
          <w:szCs w:val="24"/>
        </w:rPr>
        <w:t>Literature review definition</w:t>
      </w:r>
    </w:p>
    <w:p w14:paraId="2BDCE0B9" w14:textId="2F4156C7" w:rsidR="003A251B" w:rsidRDefault="003A251B" w:rsidP="003A251B">
      <w:pPr>
        <w:rPr>
          <w:rFonts w:ascii="Arial" w:hAnsi="Arial" w:cs="Arial"/>
          <w:bCs/>
          <w:sz w:val="24"/>
          <w:szCs w:val="24"/>
        </w:rPr>
      </w:pPr>
      <w:r>
        <w:rPr>
          <w:rFonts w:ascii="Arial" w:hAnsi="Arial" w:cs="Arial"/>
          <w:bCs/>
          <w:sz w:val="24"/>
          <w:szCs w:val="24"/>
        </w:rPr>
        <w:t xml:space="preserve">     </w:t>
      </w:r>
      <w:r w:rsidRPr="008F2F55">
        <w:rPr>
          <w:rFonts w:ascii="Arial" w:hAnsi="Arial" w:cs="Arial"/>
          <w:bCs/>
          <w:sz w:val="24"/>
          <w:szCs w:val="24"/>
        </w:rPr>
        <w:t xml:space="preserve">Range of </w:t>
      </w:r>
      <w:r w:rsidR="009F7BA9">
        <w:rPr>
          <w:rFonts w:ascii="Arial" w:hAnsi="Arial" w:cs="Arial"/>
          <w:bCs/>
          <w:sz w:val="24"/>
          <w:szCs w:val="24"/>
        </w:rPr>
        <w:t>l</w:t>
      </w:r>
      <w:r w:rsidRPr="008F2F55">
        <w:rPr>
          <w:rFonts w:ascii="Arial" w:hAnsi="Arial" w:cs="Arial"/>
          <w:bCs/>
          <w:sz w:val="24"/>
          <w:szCs w:val="24"/>
        </w:rPr>
        <w:t>iterature review in the research paper</w:t>
      </w:r>
      <w:r>
        <w:rPr>
          <w:rFonts w:ascii="Arial" w:hAnsi="Arial" w:cs="Arial"/>
          <w:bCs/>
          <w:sz w:val="24"/>
          <w:szCs w:val="24"/>
        </w:rPr>
        <w:t xml:space="preserve"> </w:t>
      </w:r>
    </w:p>
    <w:p w14:paraId="07E10EAA" w14:textId="1BCFF23D" w:rsidR="003A251B" w:rsidRPr="00F649FD" w:rsidRDefault="003A251B" w:rsidP="003A251B">
      <w:pPr>
        <w:rPr>
          <w:rFonts w:ascii="Arial" w:hAnsi="Arial" w:cs="Arial"/>
          <w:b/>
          <w:bCs/>
          <w:sz w:val="24"/>
          <w:szCs w:val="24"/>
        </w:rPr>
      </w:pPr>
      <w:r w:rsidRPr="00F649FD">
        <w:rPr>
          <w:rFonts w:ascii="Arial" w:hAnsi="Arial" w:cs="Arial"/>
          <w:b/>
          <w:bCs/>
          <w:sz w:val="24"/>
          <w:szCs w:val="24"/>
        </w:rPr>
        <w:t>6.- Aim</w:t>
      </w:r>
      <w:r>
        <w:rPr>
          <w:rFonts w:ascii="Arial" w:hAnsi="Arial" w:cs="Arial"/>
          <w:b/>
          <w:bCs/>
          <w:sz w:val="24"/>
          <w:szCs w:val="24"/>
        </w:rPr>
        <w:t xml:space="preserve"> ……………………………………………………………………………………………</w:t>
      </w:r>
      <w:r w:rsidR="003332D5">
        <w:rPr>
          <w:rFonts w:ascii="Arial" w:hAnsi="Arial" w:cs="Arial"/>
          <w:b/>
          <w:bCs/>
          <w:sz w:val="24"/>
          <w:szCs w:val="24"/>
        </w:rPr>
        <w:t>…...</w:t>
      </w:r>
      <w:r w:rsidR="003E7EA1">
        <w:rPr>
          <w:rFonts w:ascii="Arial" w:hAnsi="Arial" w:cs="Arial"/>
          <w:b/>
          <w:bCs/>
          <w:sz w:val="24"/>
          <w:szCs w:val="24"/>
        </w:rPr>
        <w:t>.5</w:t>
      </w:r>
      <w:r w:rsidR="003332D5">
        <w:rPr>
          <w:rFonts w:ascii="Arial" w:hAnsi="Arial" w:cs="Arial"/>
          <w:b/>
          <w:bCs/>
          <w:sz w:val="24"/>
          <w:szCs w:val="24"/>
        </w:rPr>
        <w:t xml:space="preserve">  </w:t>
      </w:r>
    </w:p>
    <w:p w14:paraId="5FFC32E6" w14:textId="20D79B51" w:rsidR="003A251B" w:rsidRPr="008F2F55" w:rsidRDefault="003A251B" w:rsidP="003A251B">
      <w:pPr>
        <w:ind w:left="360"/>
        <w:rPr>
          <w:rFonts w:ascii="Arial" w:hAnsi="Arial" w:cs="Arial"/>
          <w:bCs/>
          <w:sz w:val="24"/>
          <w:szCs w:val="24"/>
        </w:rPr>
      </w:pPr>
      <w:r w:rsidRPr="008F2F55">
        <w:rPr>
          <w:rFonts w:ascii="Arial" w:hAnsi="Arial" w:cs="Arial"/>
          <w:bCs/>
          <w:sz w:val="24"/>
          <w:szCs w:val="24"/>
        </w:rPr>
        <w:t xml:space="preserve">Aim </w:t>
      </w:r>
      <w:r w:rsidR="009F7BA9">
        <w:rPr>
          <w:rFonts w:ascii="Arial" w:hAnsi="Arial" w:cs="Arial"/>
          <w:bCs/>
          <w:sz w:val="24"/>
          <w:szCs w:val="24"/>
        </w:rPr>
        <w:t>of</w:t>
      </w:r>
      <w:r w:rsidRPr="008F2F55">
        <w:rPr>
          <w:rFonts w:ascii="Arial" w:hAnsi="Arial" w:cs="Arial"/>
          <w:bCs/>
          <w:sz w:val="24"/>
          <w:szCs w:val="24"/>
        </w:rPr>
        <w:t xml:space="preserve"> the research paper</w:t>
      </w:r>
    </w:p>
    <w:p w14:paraId="04FC5A49" w14:textId="54086EB4" w:rsidR="003A251B" w:rsidRPr="00F649FD" w:rsidRDefault="003A251B" w:rsidP="003A251B">
      <w:pPr>
        <w:rPr>
          <w:rFonts w:ascii="Arial" w:hAnsi="Arial" w:cs="Arial"/>
          <w:b/>
          <w:bCs/>
          <w:sz w:val="24"/>
          <w:szCs w:val="24"/>
        </w:rPr>
      </w:pPr>
      <w:r>
        <w:rPr>
          <w:rFonts w:ascii="Arial" w:hAnsi="Arial" w:cs="Arial"/>
          <w:b/>
          <w:bCs/>
          <w:sz w:val="24"/>
          <w:szCs w:val="24"/>
        </w:rPr>
        <w:t xml:space="preserve">7.- </w:t>
      </w:r>
      <w:r w:rsidRPr="00F649FD">
        <w:rPr>
          <w:rFonts w:ascii="Arial" w:hAnsi="Arial" w:cs="Arial"/>
          <w:b/>
          <w:bCs/>
          <w:sz w:val="24"/>
          <w:szCs w:val="24"/>
        </w:rPr>
        <w:t>Study Design</w:t>
      </w:r>
      <w:r>
        <w:rPr>
          <w:rFonts w:ascii="Arial" w:hAnsi="Arial" w:cs="Arial"/>
          <w:b/>
          <w:bCs/>
          <w:sz w:val="24"/>
          <w:szCs w:val="24"/>
        </w:rPr>
        <w:t xml:space="preserve"> …………………………………………………………………………….……</w:t>
      </w:r>
      <w:r w:rsidR="003E7EA1">
        <w:rPr>
          <w:rFonts w:ascii="Arial" w:hAnsi="Arial" w:cs="Arial"/>
          <w:b/>
          <w:bCs/>
          <w:sz w:val="24"/>
          <w:szCs w:val="24"/>
        </w:rPr>
        <w:t>….6</w:t>
      </w:r>
    </w:p>
    <w:p w14:paraId="60204F7A" w14:textId="77777777" w:rsidR="003A251B" w:rsidRPr="008F2F55" w:rsidRDefault="003A251B" w:rsidP="003A251B">
      <w:pPr>
        <w:ind w:left="360"/>
        <w:rPr>
          <w:rFonts w:ascii="Arial" w:hAnsi="Arial" w:cs="Arial"/>
          <w:bCs/>
          <w:sz w:val="24"/>
          <w:szCs w:val="24"/>
        </w:rPr>
      </w:pPr>
      <w:r w:rsidRPr="008F2F55">
        <w:rPr>
          <w:rFonts w:ascii="Arial" w:hAnsi="Arial" w:cs="Arial"/>
          <w:bCs/>
          <w:sz w:val="24"/>
          <w:szCs w:val="24"/>
        </w:rPr>
        <w:t>Study Design Definition</w:t>
      </w:r>
    </w:p>
    <w:p w14:paraId="5295D48F" w14:textId="41E6FB9A" w:rsidR="003A251B" w:rsidRPr="008F2F55" w:rsidRDefault="003A251B" w:rsidP="003A251B">
      <w:pPr>
        <w:ind w:left="360"/>
        <w:rPr>
          <w:rFonts w:ascii="Arial" w:hAnsi="Arial" w:cs="Arial"/>
          <w:bCs/>
          <w:sz w:val="24"/>
          <w:szCs w:val="24"/>
        </w:rPr>
      </w:pPr>
      <w:r w:rsidRPr="008F2F55">
        <w:rPr>
          <w:rFonts w:ascii="Arial" w:hAnsi="Arial" w:cs="Arial"/>
          <w:bCs/>
          <w:sz w:val="24"/>
          <w:szCs w:val="24"/>
        </w:rPr>
        <w:t>What it is Qualitative research</w:t>
      </w:r>
      <w:r w:rsidR="009F7BA9">
        <w:rPr>
          <w:rFonts w:ascii="Arial" w:hAnsi="Arial" w:cs="Arial"/>
          <w:bCs/>
          <w:sz w:val="24"/>
          <w:szCs w:val="24"/>
        </w:rPr>
        <w:t>?</w:t>
      </w:r>
    </w:p>
    <w:p w14:paraId="5908589A" w14:textId="554F26F9" w:rsidR="003A251B" w:rsidRPr="008F2F55" w:rsidRDefault="003A251B" w:rsidP="003A251B">
      <w:pPr>
        <w:ind w:left="360"/>
        <w:rPr>
          <w:rFonts w:ascii="Arial" w:hAnsi="Arial" w:cs="Arial"/>
          <w:bCs/>
          <w:sz w:val="24"/>
          <w:szCs w:val="24"/>
        </w:rPr>
      </w:pPr>
      <w:r w:rsidRPr="008F2F55">
        <w:rPr>
          <w:rFonts w:ascii="Arial" w:hAnsi="Arial" w:cs="Arial"/>
          <w:bCs/>
          <w:sz w:val="24"/>
          <w:szCs w:val="24"/>
        </w:rPr>
        <w:t>What it is Quantitative research</w:t>
      </w:r>
      <w:r w:rsidR="009F7BA9">
        <w:rPr>
          <w:rFonts w:ascii="Arial" w:hAnsi="Arial" w:cs="Arial"/>
          <w:bCs/>
          <w:sz w:val="24"/>
          <w:szCs w:val="24"/>
        </w:rPr>
        <w:t>?</w:t>
      </w:r>
    </w:p>
    <w:p w14:paraId="303BDFF1" w14:textId="3E256A7B" w:rsidR="003A251B" w:rsidRDefault="003A251B" w:rsidP="003A251B">
      <w:pPr>
        <w:ind w:left="360"/>
        <w:rPr>
          <w:rFonts w:ascii="Arial" w:hAnsi="Arial" w:cs="Arial"/>
          <w:bCs/>
          <w:sz w:val="24"/>
          <w:szCs w:val="24"/>
        </w:rPr>
      </w:pPr>
      <w:r w:rsidRPr="008F2F55">
        <w:rPr>
          <w:rFonts w:ascii="Arial" w:hAnsi="Arial" w:cs="Arial"/>
          <w:bCs/>
          <w:sz w:val="24"/>
          <w:szCs w:val="24"/>
        </w:rPr>
        <w:t xml:space="preserve">Study design in the </w:t>
      </w:r>
      <w:r w:rsidR="00D10819">
        <w:rPr>
          <w:rFonts w:ascii="Arial" w:hAnsi="Arial" w:cs="Arial"/>
          <w:bCs/>
          <w:sz w:val="24"/>
          <w:szCs w:val="24"/>
        </w:rPr>
        <w:t>r</w:t>
      </w:r>
      <w:r w:rsidRPr="008F2F55">
        <w:rPr>
          <w:rFonts w:ascii="Arial" w:hAnsi="Arial" w:cs="Arial"/>
          <w:bCs/>
          <w:sz w:val="24"/>
          <w:szCs w:val="24"/>
        </w:rPr>
        <w:t>esearch paper</w:t>
      </w:r>
    </w:p>
    <w:p w14:paraId="376C3C43" w14:textId="27968CA9" w:rsidR="00207D82" w:rsidRPr="00F649FD" w:rsidRDefault="004F0F96" w:rsidP="00FA230B">
      <w:pPr>
        <w:rPr>
          <w:rFonts w:ascii="Arial" w:hAnsi="Arial" w:cs="Arial"/>
          <w:b/>
          <w:bCs/>
          <w:sz w:val="24"/>
          <w:szCs w:val="24"/>
        </w:rPr>
      </w:pPr>
      <w:r w:rsidRPr="00F649FD">
        <w:rPr>
          <w:rFonts w:ascii="Arial" w:hAnsi="Arial" w:cs="Arial"/>
          <w:b/>
          <w:bCs/>
          <w:sz w:val="24"/>
          <w:szCs w:val="24"/>
        </w:rPr>
        <w:t xml:space="preserve">8.- </w:t>
      </w:r>
      <w:r w:rsidR="0001137B" w:rsidRPr="00F649FD">
        <w:rPr>
          <w:rFonts w:ascii="Arial" w:hAnsi="Arial" w:cs="Arial"/>
          <w:b/>
          <w:bCs/>
          <w:sz w:val="24"/>
          <w:szCs w:val="24"/>
        </w:rPr>
        <w:t>Sample</w:t>
      </w:r>
      <w:r w:rsidR="003A251B">
        <w:rPr>
          <w:rFonts w:ascii="Arial" w:hAnsi="Arial" w:cs="Arial"/>
          <w:b/>
          <w:bCs/>
          <w:sz w:val="24"/>
          <w:szCs w:val="24"/>
        </w:rPr>
        <w:t>……………………………………………………………………………………………</w:t>
      </w:r>
      <w:r w:rsidR="003E7EA1">
        <w:rPr>
          <w:rFonts w:ascii="Arial" w:hAnsi="Arial" w:cs="Arial"/>
          <w:b/>
          <w:bCs/>
          <w:sz w:val="24"/>
          <w:szCs w:val="24"/>
        </w:rPr>
        <w:t xml:space="preserve"> 6</w:t>
      </w:r>
    </w:p>
    <w:p w14:paraId="73AA2C97" w14:textId="0C942743" w:rsidR="0001137B" w:rsidRPr="008F2F55" w:rsidRDefault="004F0F96" w:rsidP="008F2F55">
      <w:pPr>
        <w:ind w:left="360"/>
        <w:rPr>
          <w:rFonts w:ascii="Arial" w:hAnsi="Arial" w:cs="Arial"/>
          <w:bCs/>
          <w:sz w:val="24"/>
          <w:szCs w:val="24"/>
        </w:rPr>
      </w:pPr>
      <w:r w:rsidRPr="008F2F55">
        <w:rPr>
          <w:rFonts w:ascii="Arial" w:hAnsi="Arial" w:cs="Arial"/>
          <w:bCs/>
          <w:sz w:val="24"/>
          <w:szCs w:val="24"/>
        </w:rPr>
        <w:t>Sample Definition</w:t>
      </w:r>
    </w:p>
    <w:p w14:paraId="2AB2DF14" w14:textId="3881C48C" w:rsidR="0001137B" w:rsidRPr="008F2F55" w:rsidRDefault="004F0F96" w:rsidP="008F2F55">
      <w:pPr>
        <w:ind w:left="360"/>
        <w:rPr>
          <w:rFonts w:ascii="Arial" w:hAnsi="Arial" w:cs="Arial"/>
          <w:bCs/>
          <w:sz w:val="24"/>
          <w:szCs w:val="24"/>
        </w:rPr>
      </w:pPr>
      <w:r w:rsidRPr="008F2F55">
        <w:rPr>
          <w:rFonts w:ascii="Arial" w:hAnsi="Arial" w:cs="Arial"/>
          <w:bCs/>
          <w:sz w:val="24"/>
          <w:szCs w:val="24"/>
        </w:rPr>
        <w:t xml:space="preserve">Who is the target </w:t>
      </w:r>
      <w:r w:rsidR="00D44CE2" w:rsidRPr="008F2F55">
        <w:rPr>
          <w:rFonts w:ascii="Arial" w:hAnsi="Arial" w:cs="Arial"/>
          <w:bCs/>
          <w:sz w:val="24"/>
          <w:szCs w:val="24"/>
        </w:rPr>
        <w:t>group?</w:t>
      </w:r>
    </w:p>
    <w:p w14:paraId="6A868AD6" w14:textId="58970B1A" w:rsidR="004338E4" w:rsidRPr="008F2F55" w:rsidRDefault="004F0F96" w:rsidP="008F2F55">
      <w:pPr>
        <w:ind w:left="360"/>
        <w:rPr>
          <w:rFonts w:ascii="Arial" w:hAnsi="Arial" w:cs="Arial"/>
          <w:b/>
          <w:bCs/>
          <w:sz w:val="24"/>
          <w:szCs w:val="24"/>
        </w:rPr>
      </w:pPr>
      <w:r w:rsidRPr="008F2F55">
        <w:rPr>
          <w:rFonts w:ascii="Arial" w:hAnsi="Arial" w:cs="Arial"/>
          <w:bCs/>
          <w:sz w:val="24"/>
          <w:szCs w:val="24"/>
        </w:rPr>
        <w:t>What type of Sample is in the research paper</w:t>
      </w:r>
      <w:r w:rsidR="009F7BA9">
        <w:rPr>
          <w:rFonts w:ascii="Arial" w:hAnsi="Arial" w:cs="Arial"/>
          <w:bCs/>
          <w:sz w:val="24"/>
          <w:szCs w:val="24"/>
        </w:rPr>
        <w:t>?</w:t>
      </w:r>
    </w:p>
    <w:p w14:paraId="3E47F05C" w14:textId="77777777" w:rsidR="00F649FD" w:rsidRPr="00F649FD" w:rsidRDefault="00F649FD" w:rsidP="00F649FD">
      <w:pPr>
        <w:rPr>
          <w:rFonts w:ascii="Arial" w:hAnsi="Arial" w:cs="Arial"/>
          <w:b/>
          <w:bCs/>
          <w:sz w:val="24"/>
          <w:szCs w:val="24"/>
        </w:rPr>
      </w:pPr>
    </w:p>
    <w:p w14:paraId="6B755703" w14:textId="77777777" w:rsidR="00A66CBF" w:rsidRDefault="00A66CBF" w:rsidP="00A66CBF">
      <w:pPr>
        <w:rPr>
          <w:rFonts w:ascii="Arial" w:hAnsi="Arial" w:cs="Arial"/>
          <w:b/>
          <w:bCs/>
          <w:sz w:val="24"/>
          <w:szCs w:val="24"/>
        </w:rPr>
      </w:pPr>
    </w:p>
    <w:p w14:paraId="5655F90A" w14:textId="51519228" w:rsidR="00D3423E" w:rsidRPr="00F649FD" w:rsidRDefault="00A66CBF" w:rsidP="00A66CBF">
      <w:pPr>
        <w:rPr>
          <w:rFonts w:ascii="Arial" w:hAnsi="Arial" w:cs="Arial"/>
          <w:b/>
          <w:bCs/>
          <w:sz w:val="24"/>
          <w:szCs w:val="24"/>
        </w:rPr>
      </w:pPr>
      <w:r>
        <w:rPr>
          <w:rFonts w:ascii="Arial" w:hAnsi="Arial" w:cs="Arial"/>
          <w:b/>
          <w:bCs/>
          <w:sz w:val="24"/>
          <w:szCs w:val="24"/>
        </w:rPr>
        <w:lastRenderedPageBreak/>
        <w:t xml:space="preserve">                                                                                                                                                     </w:t>
      </w:r>
      <w:r w:rsidR="00F1499A">
        <w:rPr>
          <w:rFonts w:ascii="Arial" w:hAnsi="Arial" w:cs="Arial"/>
          <w:b/>
          <w:bCs/>
          <w:sz w:val="24"/>
          <w:szCs w:val="24"/>
        </w:rPr>
        <w:t>2</w:t>
      </w:r>
    </w:p>
    <w:p w14:paraId="2CF861F3" w14:textId="77777777" w:rsidR="008F2F55" w:rsidRDefault="008F2F55" w:rsidP="00D3423E">
      <w:pPr>
        <w:jc w:val="right"/>
        <w:rPr>
          <w:rFonts w:ascii="Arial" w:hAnsi="Arial" w:cs="Arial"/>
          <w:b/>
          <w:bCs/>
          <w:sz w:val="24"/>
          <w:szCs w:val="24"/>
        </w:rPr>
      </w:pPr>
    </w:p>
    <w:p w14:paraId="10E160A7" w14:textId="4E75DF98" w:rsidR="0082447E" w:rsidRPr="008F2F55" w:rsidRDefault="004F0F96" w:rsidP="003A251B">
      <w:pPr>
        <w:rPr>
          <w:rFonts w:ascii="Arial" w:hAnsi="Arial" w:cs="Arial"/>
          <w:b/>
          <w:bCs/>
          <w:sz w:val="24"/>
          <w:szCs w:val="24"/>
        </w:rPr>
      </w:pPr>
      <w:r w:rsidRPr="00F649FD">
        <w:rPr>
          <w:rFonts w:ascii="Arial" w:hAnsi="Arial" w:cs="Arial"/>
          <w:b/>
          <w:bCs/>
          <w:sz w:val="24"/>
          <w:szCs w:val="24"/>
        </w:rPr>
        <w:t xml:space="preserve">9.- </w:t>
      </w:r>
      <w:r w:rsidR="0082447E" w:rsidRPr="00F649FD">
        <w:rPr>
          <w:rFonts w:ascii="Arial" w:hAnsi="Arial" w:cs="Arial"/>
          <w:b/>
          <w:bCs/>
          <w:sz w:val="24"/>
          <w:szCs w:val="24"/>
        </w:rPr>
        <w:t>Data Collection</w:t>
      </w:r>
      <w:r w:rsidR="003A251B">
        <w:rPr>
          <w:rFonts w:ascii="Arial" w:hAnsi="Arial" w:cs="Arial"/>
          <w:b/>
          <w:bCs/>
          <w:sz w:val="24"/>
          <w:szCs w:val="24"/>
        </w:rPr>
        <w:t>……………………………………………………………………………</w:t>
      </w:r>
      <w:r w:rsidR="003E7EA1">
        <w:rPr>
          <w:rFonts w:ascii="Arial" w:hAnsi="Arial" w:cs="Arial"/>
          <w:b/>
          <w:bCs/>
          <w:sz w:val="24"/>
          <w:szCs w:val="24"/>
        </w:rPr>
        <w:t>…</w:t>
      </w:r>
      <w:r w:rsidR="003A251B">
        <w:rPr>
          <w:rFonts w:ascii="Arial" w:hAnsi="Arial" w:cs="Arial"/>
          <w:b/>
          <w:bCs/>
          <w:sz w:val="24"/>
          <w:szCs w:val="24"/>
        </w:rPr>
        <w:t>…</w:t>
      </w:r>
      <w:r w:rsidR="003E7EA1">
        <w:rPr>
          <w:rFonts w:ascii="Arial" w:hAnsi="Arial" w:cs="Arial"/>
          <w:b/>
          <w:bCs/>
          <w:sz w:val="24"/>
          <w:szCs w:val="24"/>
        </w:rPr>
        <w:t>.</w:t>
      </w:r>
      <w:r w:rsidR="003A251B">
        <w:rPr>
          <w:rFonts w:ascii="Arial" w:hAnsi="Arial" w:cs="Arial"/>
          <w:b/>
          <w:bCs/>
          <w:sz w:val="24"/>
          <w:szCs w:val="24"/>
        </w:rPr>
        <w:t>…</w:t>
      </w:r>
      <w:r w:rsidR="003E7EA1">
        <w:rPr>
          <w:rFonts w:ascii="Arial" w:hAnsi="Arial" w:cs="Arial"/>
          <w:b/>
          <w:bCs/>
          <w:sz w:val="24"/>
          <w:szCs w:val="24"/>
        </w:rPr>
        <w:t>7</w:t>
      </w:r>
    </w:p>
    <w:p w14:paraId="7E32C9EB" w14:textId="23B66278" w:rsidR="0082447E" w:rsidRPr="008F2F55" w:rsidRDefault="004F0F96" w:rsidP="008F2F55">
      <w:pPr>
        <w:ind w:left="360"/>
        <w:rPr>
          <w:rFonts w:ascii="Arial" w:hAnsi="Arial" w:cs="Arial"/>
          <w:bCs/>
          <w:sz w:val="24"/>
          <w:szCs w:val="24"/>
        </w:rPr>
      </w:pPr>
      <w:r w:rsidRPr="008F2F55">
        <w:rPr>
          <w:rFonts w:ascii="Arial" w:hAnsi="Arial" w:cs="Arial"/>
          <w:bCs/>
          <w:sz w:val="24"/>
          <w:szCs w:val="24"/>
        </w:rPr>
        <w:t>Interview</w:t>
      </w:r>
    </w:p>
    <w:p w14:paraId="69C1BA6D" w14:textId="796E5CC4" w:rsidR="0082447E" w:rsidRPr="008F2F55" w:rsidRDefault="004F0F96" w:rsidP="008F2F55">
      <w:pPr>
        <w:ind w:left="360"/>
        <w:rPr>
          <w:rFonts w:ascii="Arial" w:hAnsi="Arial" w:cs="Arial"/>
          <w:bCs/>
          <w:sz w:val="24"/>
          <w:szCs w:val="24"/>
        </w:rPr>
      </w:pPr>
      <w:r w:rsidRPr="008F2F55">
        <w:rPr>
          <w:rFonts w:ascii="Arial" w:hAnsi="Arial" w:cs="Arial"/>
          <w:bCs/>
          <w:sz w:val="24"/>
          <w:szCs w:val="24"/>
        </w:rPr>
        <w:t>Focus groups</w:t>
      </w:r>
    </w:p>
    <w:p w14:paraId="19E9B84D" w14:textId="42E11EF6" w:rsidR="0082447E" w:rsidRPr="008F2F55" w:rsidRDefault="004F0F96" w:rsidP="008F2F55">
      <w:pPr>
        <w:ind w:left="360"/>
        <w:rPr>
          <w:rFonts w:ascii="Arial" w:hAnsi="Arial" w:cs="Arial"/>
          <w:bCs/>
          <w:sz w:val="24"/>
          <w:szCs w:val="24"/>
        </w:rPr>
      </w:pPr>
      <w:r w:rsidRPr="008F2F55">
        <w:rPr>
          <w:rFonts w:ascii="Arial" w:hAnsi="Arial" w:cs="Arial"/>
          <w:bCs/>
          <w:sz w:val="24"/>
          <w:szCs w:val="24"/>
        </w:rPr>
        <w:t>Triangulation definition</w:t>
      </w:r>
    </w:p>
    <w:p w14:paraId="516D8FA5" w14:textId="7BC6FBEB" w:rsidR="0082447E" w:rsidRPr="008F2F55" w:rsidRDefault="004F0F96" w:rsidP="008F2F55">
      <w:pPr>
        <w:ind w:left="360"/>
        <w:rPr>
          <w:rFonts w:ascii="Arial" w:hAnsi="Arial" w:cs="Arial"/>
          <w:bCs/>
          <w:sz w:val="24"/>
          <w:szCs w:val="24"/>
        </w:rPr>
      </w:pPr>
      <w:r w:rsidRPr="008F2F55">
        <w:rPr>
          <w:rFonts w:ascii="Arial" w:hAnsi="Arial" w:cs="Arial"/>
          <w:bCs/>
          <w:sz w:val="24"/>
          <w:szCs w:val="24"/>
        </w:rPr>
        <w:t>Methods of triangulation</w:t>
      </w:r>
    </w:p>
    <w:p w14:paraId="027101ED" w14:textId="156EF4BC" w:rsidR="003C1A03" w:rsidRPr="008F2F55" w:rsidRDefault="004F0F96" w:rsidP="008F2F55">
      <w:pPr>
        <w:ind w:left="360"/>
        <w:rPr>
          <w:rFonts w:ascii="Arial" w:hAnsi="Arial" w:cs="Arial"/>
          <w:bCs/>
          <w:sz w:val="24"/>
          <w:szCs w:val="24"/>
        </w:rPr>
      </w:pPr>
      <w:r w:rsidRPr="008F2F55">
        <w:rPr>
          <w:rFonts w:ascii="Arial" w:hAnsi="Arial" w:cs="Arial"/>
          <w:bCs/>
          <w:sz w:val="24"/>
          <w:szCs w:val="24"/>
        </w:rPr>
        <w:t>Method of triangulation in the research pape</w:t>
      </w:r>
      <w:r w:rsidR="003E7EA1">
        <w:rPr>
          <w:rFonts w:ascii="Arial" w:hAnsi="Arial" w:cs="Arial"/>
          <w:bCs/>
          <w:sz w:val="24"/>
          <w:szCs w:val="24"/>
        </w:rPr>
        <w:t>r</w:t>
      </w:r>
    </w:p>
    <w:p w14:paraId="4F9BBD2B" w14:textId="44638537" w:rsidR="003C1A03" w:rsidRPr="008F2F55" w:rsidRDefault="004F0F96" w:rsidP="008F2F55">
      <w:pPr>
        <w:ind w:left="360"/>
        <w:rPr>
          <w:rFonts w:ascii="Arial" w:hAnsi="Arial" w:cs="Arial"/>
          <w:bCs/>
          <w:sz w:val="24"/>
          <w:szCs w:val="24"/>
        </w:rPr>
      </w:pPr>
      <w:r w:rsidRPr="008F2F55">
        <w:rPr>
          <w:rFonts w:ascii="Arial" w:hAnsi="Arial" w:cs="Arial"/>
          <w:bCs/>
          <w:sz w:val="24"/>
          <w:szCs w:val="24"/>
        </w:rPr>
        <w:t>Primary research</w:t>
      </w:r>
    </w:p>
    <w:p w14:paraId="71124B37" w14:textId="44296D32" w:rsidR="0082447E" w:rsidRPr="00F649FD" w:rsidRDefault="004F0F96" w:rsidP="0082447E">
      <w:pPr>
        <w:rPr>
          <w:rFonts w:ascii="Arial" w:hAnsi="Arial" w:cs="Arial"/>
          <w:b/>
          <w:bCs/>
          <w:sz w:val="24"/>
          <w:szCs w:val="24"/>
        </w:rPr>
      </w:pPr>
      <w:r w:rsidRPr="00F649FD">
        <w:rPr>
          <w:rFonts w:ascii="Arial" w:hAnsi="Arial" w:cs="Arial"/>
          <w:b/>
          <w:bCs/>
          <w:sz w:val="24"/>
          <w:szCs w:val="24"/>
        </w:rPr>
        <w:t>1</w:t>
      </w:r>
      <w:r w:rsidR="003C1A03" w:rsidRPr="00F649FD">
        <w:rPr>
          <w:rFonts w:ascii="Arial" w:hAnsi="Arial" w:cs="Arial"/>
          <w:b/>
          <w:bCs/>
          <w:sz w:val="24"/>
          <w:szCs w:val="24"/>
        </w:rPr>
        <w:t>1</w:t>
      </w:r>
      <w:r w:rsidRPr="00F649FD">
        <w:rPr>
          <w:rFonts w:ascii="Arial" w:hAnsi="Arial" w:cs="Arial"/>
          <w:b/>
          <w:bCs/>
          <w:sz w:val="24"/>
          <w:szCs w:val="24"/>
        </w:rPr>
        <w:t>- Ethical consideration</w:t>
      </w:r>
      <w:r w:rsidR="003A251B">
        <w:rPr>
          <w:rFonts w:ascii="Arial" w:hAnsi="Arial" w:cs="Arial"/>
          <w:b/>
          <w:bCs/>
          <w:sz w:val="24"/>
          <w:szCs w:val="24"/>
        </w:rPr>
        <w:t xml:space="preserve"> ……………………………………………………………………………</w:t>
      </w:r>
      <w:r w:rsidR="003E7EA1">
        <w:rPr>
          <w:rFonts w:ascii="Arial" w:hAnsi="Arial" w:cs="Arial"/>
          <w:b/>
          <w:bCs/>
          <w:sz w:val="24"/>
          <w:szCs w:val="24"/>
        </w:rPr>
        <w:t xml:space="preserve"> 8</w:t>
      </w:r>
    </w:p>
    <w:p w14:paraId="598AA28D" w14:textId="759217FA" w:rsidR="0082447E" w:rsidRPr="008F2F55" w:rsidRDefault="004F0F96" w:rsidP="008F2F55">
      <w:pPr>
        <w:ind w:left="360"/>
        <w:rPr>
          <w:rFonts w:ascii="Arial" w:hAnsi="Arial" w:cs="Arial"/>
          <w:bCs/>
          <w:sz w:val="24"/>
          <w:szCs w:val="24"/>
        </w:rPr>
      </w:pPr>
      <w:r w:rsidRPr="008F2F55">
        <w:rPr>
          <w:rFonts w:ascii="Arial" w:hAnsi="Arial" w:cs="Arial"/>
          <w:bCs/>
          <w:sz w:val="24"/>
          <w:szCs w:val="24"/>
        </w:rPr>
        <w:t xml:space="preserve">Ethical definition and why </w:t>
      </w:r>
      <w:r w:rsidR="009F7BA9">
        <w:rPr>
          <w:rFonts w:ascii="Arial" w:hAnsi="Arial" w:cs="Arial"/>
          <w:bCs/>
          <w:sz w:val="24"/>
          <w:szCs w:val="24"/>
        </w:rPr>
        <w:t xml:space="preserve">it </w:t>
      </w:r>
      <w:r w:rsidRPr="008F2F55">
        <w:rPr>
          <w:rFonts w:ascii="Arial" w:hAnsi="Arial" w:cs="Arial"/>
          <w:bCs/>
          <w:sz w:val="24"/>
          <w:szCs w:val="24"/>
        </w:rPr>
        <w:t>is important</w:t>
      </w:r>
    </w:p>
    <w:p w14:paraId="01917641" w14:textId="1B302E37" w:rsidR="0082447E" w:rsidRPr="008F2F55" w:rsidRDefault="004F0F96" w:rsidP="008F2F55">
      <w:pPr>
        <w:ind w:left="360"/>
        <w:rPr>
          <w:rFonts w:ascii="Arial" w:hAnsi="Arial" w:cs="Arial"/>
          <w:bCs/>
          <w:sz w:val="24"/>
          <w:szCs w:val="24"/>
        </w:rPr>
      </w:pPr>
      <w:r w:rsidRPr="008F2F55">
        <w:rPr>
          <w:rFonts w:ascii="Arial" w:hAnsi="Arial" w:cs="Arial"/>
          <w:bCs/>
          <w:sz w:val="24"/>
          <w:szCs w:val="24"/>
        </w:rPr>
        <w:t xml:space="preserve">Ethical approval in the research paper </w:t>
      </w:r>
    </w:p>
    <w:p w14:paraId="5D19D99C" w14:textId="1AA6AA75" w:rsidR="001B3CAD" w:rsidRPr="00F649FD" w:rsidRDefault="004F0F96" w:rsidP="001B3CAD">
      <w:pPr>
        <w:rPr>
          <w:rFonts w:ascii="Arial" w:hAnsi="Arial" w:cs="Arial"/>
          <w:b/>
          <w:bCs/>
          <w:sz w:val="24"/>
          <w:szCs w:val="24"/>
        </w:rPr>
      </w:pPr>
      <w:r w:rsidRPr="00F649FD">
        <w:rPr>
          <w:rFonts w:ascii="Arial" w:hAnsi="Arial" w:cs="Arial"/>
          <w:b/>
          <w:bCs/>
          <w:sz w:val="24"/>
          <w:szCs w:val="24"/>
        </w:rPr>
        <w:t xml:space="preserve">11.- </w:t>
      </w:r>
      <w:r w:rsidR="0082447E" w:rsidRPr="00F649FD">
        <w:rPr>
          <w:rFonts w:ascii="Arial" w:hAnsi="Arial" w:cs="Arial"/>
          <w:b/>
          <w:bCs/>
          <w:sz w:val="24"/>
          <w:szCs w:val="24"/>
        </w:rPr>
        <w:t>Data Analysis</w:t>
      </w:r>
      <w:r w:rsidR="003A251B">
        <w:rPr>
          <w:rFonts w:ascii="Arial" w:hAnsi="Arial" w:cs="Arial"/>
          <w:b/>
          <w:bCs/>
          <w:sz w:val="24"/>
          <w:szCs w:val="24"/>
        </w:rPr>
        <w:t xml:space="preserve"> ……………………………………………………………………………………</w:t>
      </w:r>
      <w:r w:rsidR="003E7EA1">
        <w:rPr>
          <w:rFonts w:ascii="Arial" w:hAnsi="Arial" w:cs="Arial"/>
          <w:b/>
          <w:bCs/>
          <w:sz w:val="24"/>
          <w:szCs w:val="24"/>
        </w:rPr>
        <w:t xml:space="preserve"> 9</w:t>
      </w:r>
    </w:p>
    <w:p w14:paraId="4DBAC871" w14:textId="729BC678" w:rsidR="0082447E" w:rsidRPr="008F2F55" w:rsidRDefault="004F0F96" w:rsidP="008F2F55">
      <w:pPr>
        <w:ind w:left="360"/>
        <w:rPr>
          <w:rFonts w:ascii="Arial" w:hAnsi="Arial" w:cs="Arial"/>
          <w:b/>
          <w:bCs/>
          <w:sz w:val="24"/>
          <w:szCs w:val="24"/>
        </w:rPr>
      </w:pPr>
      <w:r w:rsidRPr="008F2F55">
        <w:rPr>
          <w:rFonts w:ascii="Arial" w:hAnsi="Arial" w:cs="Arial"/>
          <w:bCs/>
          <w:sz w:val="24"/>
          <w:szCs w:val="24"/>
        </w:rPr>
        <w:t>Data Analysis definition</w:t>
      </w:r>
    </w:p>
    <w:p w14:paraId="06897DC5" w14:textId="08151105" w:rsidR="0082447E" w:rsidRPr="008F2F55" w:rsidRDefault="004F0F96" w:rsidP="008F2F55">
      <w:pPr>
        <w:ind w:left="360"/>
        <w:rPr>
          <w:rFonts w:ascii="Arial" w:hAnsi="Arial" w:cs="Arial"/>
          <w:bCs/>
          <w:sz w:val="24"/>
          <w:szCs w:val="24"/>
        </w:rPr>
      </w:pPr>
      <w:r w:rsidRPr="008F2F55">
        <w:rPr>
          <w:rFonts w:ascii="Arial" w:hAnsi="Arial" w:cs="Arial"/>
          <w:bCs/>
          <w:sz w:val="24"/>
          <w:szCs w:val="24"/>
        </w:rPr>
        <w:t xml:space="preserve">What Data Analysis is </w:t>
      </w:r>
      <w:r w:rsidR="00C16CE1" w:rsidRPr="008F2F55">
        <w:rPr>
          <w:rFonts w:ascii="Arial" w:hAnsi="Arial" w:cs="Arial"/>
          <w:bCs/>
          <w:sz w:val="24"/>
          <w:szCs w:val="24"/>
        </w:rPr>
        <w:t>appl</w:t>
      </w:r>
      <w:r w:rsidR="00C16CE1">
        <w:rPr>
          <w:rFonts w:ascii="Arial" w:hAnsi="Arial" w:cs="Arial"/>
          <w:bCs/>
          <w:sz w:val="24"/>
          <w:szCs w:val="24"/>
        </w:rPr>
        <w:t>ied</w:t>
      </w:r>
      <w:r w:rsidRPr="008F2F55">
        <w:rPr>
          <w:rFonts w:ascii="Arial" w:hAnsi="Arial" w:cs="Arial"/>
          <w:bCs/>
          <w:sz w:val="24"/>
          <w:szCs w:val="24"/>
        </w:rPr>
        <w:t xml:space="preserve"> in the research paper</w:t>
      </w:r>
      <w:r w:rsidR="009F7BA9">
        <w:rPr>
          <w:rFonts w:ascii="Arial" w:hAnsi="Arial" w:cs="Arial"/>
          <w:bCs/>
          <w:sz w:val="24"/>
          <w:szCs w:val="24"/>
        </w:rPr>
        <w:t>?</w:t>
      </w:r>
    </w:p>
    <w:p w14:paraId="4E65290C" w14:textId="43149C87" w:rsidR="00C80CF5" w:rsidRDefault="004F0F96" w:rsidP="004338E4">
      <w:pPr>
        <w:rPr>
          <w:rFonts w:ascii="Arial" w:hAnsi="Arial" w:cs="Arial"/>
          <w:b/>
          <w:bCs/>
          <w:sz w:val="24"/>
          <w:szCs w:val="24"/>
        </w:rPr>
      </w:pPr>
      <w:r w:rsidRPr="00F649FD">
        <w:rPr>
          <w:rFonts w:ascii="Arial" w:hAnsi="Arial" w:cs="Arial"/>
          <w:b/>
          <w:bCs/>
          <w:sz w:val="24"/>
          <w:szCs w:val="24"/>
        </w:rPr>
        <w:t xml:space="preserve">12.- </w:t>
      </w:r>
      <w:r w:rsidR="00D44CE2" w:rsidRPr="00F649FD">
        <w:rPr>
          <w:rFonts w:ascii="Arial" w:hAnsi="Arial" w:cs="Arial"/>
          <w:b/>
          <w:bCs/>
          <w:sz w:val="24"/>
          <w:szCs w:val="24"/>
        </w:rPr>
        <w:t>Results</w:t>
      </w:r>
      <w:r w:rsidR="00C80CF5">
        <w:rPr>
          <w:rFonts w:ascii="Arial" w:hAnsi="Arial" w:cs="Arial"/>
          <w:b/>
          <w:bCs/>
          <w:sz w:val="24"/>
          <w:szCs w:val="24"/>
        </w:rPr>
        <w:t xml:space="preserve"> </w:t>
      </w:r>
      <w:r w:rsidR="003A251B">
        <w:rPr>
          <w:rFonts w:ascii="Arial" w:hAnsi="Arial" w:cs="Arial"/>
          <w:b/>
          <w:bCs/>
          <w:sz w:val="24"/>
          <w:szCs w:val="24"/>
        </w:rPr>
        <w:t>……………………………………………………………………………………</w:t>
      </w:r>
      <w:r w:rsidR="003E7EA1">
        <w:rPr>
          <w:rFonts w:ascii="Arial" w:hAnsi="Arial" w:cs="Arial"/>
          <w:b/>
          <w:bCs/>
          <w:sz w:val="24"/>
          <w:szCs w:val="24"/>
        </w:rPr>
        <w:t>…. ..... 9</w:t>
      </w:r>
    </w:p>
    <w:p w14:paraId="578B8AB1" w14:textId="77777777" w:rsidR="00C80CF5" w:rsidRDefault="00C80CF5" w:rsidP="004338E4">
      <w:pPr>
        <w:rPr>
          <w:rFonts w:ascii="Arial" w:hAnsi="Arial" w:cs="Arial"/>
          <w:b/>
          <w:bCs/>
          <w:sz w:val="24"/>
          <w:szCs w:val="24"/>
        </w:rPr>
      </w:pPr>
    </w:p>
    <w:p w14:paraId="3436A474" w14:textId="111452EE" w:rsidR="00C80CF5" w:rsidRDefault="004F0F96" w:rsidP="004338E4">
      <w:pPr>
        <w:rPr>
          <w:rFonts w:ascii="Arial" w:hAnsi="Arial" w:cs="Arial"/>
          <w:b/>
          <w:bCs/>
          <w:sz w:val="24"/>
          <w:szCs w:val="24"/>
        </w:rPr>
      </w:pPr>
      <w:r w:rsidRPr="00F649FD">
        <w:rPr>
          <w:rFonts w:ascii="Arial" w:hAnsi="Arial" w:cs="Arial"/>
          <w:b/>
          <w:bCs/>
          <w:sz w:val="24"/>
          <w:szCs w:val="24"/>
        </w:rPr>
        <w:t>13.</w:t>
      </w:r>
      <w:r w:rsidR="003E7EA1">
        <w:rPr>
          <w:rFonts w:ascii="Arial" w:hAnsi="Arial" w:cs="Arial"/>
          <w:b/>
          <w:bCs/>
          <w:sz w:val="24"/>
          <w:szCs w:val="24"/>
        </w:rPr>
        <w:t>-</w:t>
      </w:r>
      <w:r w:rsidR="00F71EFB" w:rsidRPr="00F649FD">
        <w:rPr>
          <w:rFonts w:ascii="Arial" w:hAnsi="Arial" w:cs="Arial"/>
          <w:b/>
          <w:bCs/>
          <w:sz w:val="24"/>
          <w:szCs w:val="24"/>
        </w:rPr>
        <w:t>Discussi</w:t>
      </w:r>
      <w:r w:rsidR="003E7EA1">
        <w:rPr>
          <w:rFonts w:ascii="Arial" w:hAnsi="Arial" w:cs="Arial"/>
          <w:b/>
          <w:bCs/>
          <w:sz w:val="24"/>
          <w:szCs w:val="24"/>
        </w:rPr>
        <w:t xml:space="preserve">on </w:t>
      </w:r>
      <w:r w:rsidR="003A251B">
        <w:rPr>
          <w:rFonts w:ascii="Arial" w:hAnsi="Arial" w:cs="Arial"/>
          <w:b/>
          <w:bCs/>
          <w:sz w:val="24"/>
          <w:szCs w:val="24"/>
        </w:rPr>
        <w:t>………………………</w:t>
      </w:r>
      <w:r w:rsidR="003E7EA1">
        <w:rPr>
          <w:rFonts w:ascii="Arial" w:hAnsi="Arial" w:cs="Arial"/>
          <w:b/>
          <w:bCs/>
          <w:sz w:val="24"/>
          <w:szCs w:val="24"/>
        </w:rPr>
        <w:t>……………………………………………………………… 10</w:t>
      </w:r>
    </w:p>
    <w:p w14:paraId="24213F66" w14:textId="77777777" w:rsidR="00C80CF5" w:rsidRDefault="00C80CF5" w:rsidP="004338E4">
      <w:pPr>
        <w:rPr>
          <w:rFonts w:ascii="Arial" w:hAnsi="Arial" w:cs="Arial"/>
          <w:b/>
          <w:bCs/>
          <w:sz w:val="24"/>
          <w:szCs w:val="24"/>
        </w:rPr>
      </w:pPr>
    </w:p>
    <w:p w14:paraId="5A4803DD" w14:textId="635C7B3A" w:rsidR="005C7496" w:rsidRPr="00F649FD" w:rsidRDefault="004F0F96" w:rsidP="00C80CF5">
      <w:pPr>
        <w:rPr>
          <w:rFonts w:ascii="Arial" w:hAnsi="Arial" w:cs="Arial"/>
          <w:sz w:val="24"/>
          <w:szCs w:val="24"/>
        </w:rPr>
      </w:pPr>
      <w:r w:rsidRPr="00F649FD">
        <w:rPr>
          <w:rFonts w:ascii="Arial" w:hAnsi="Arial" w:cs="Arial"/>
          <w:b/>
          <w:bCs/>
          <w:sz w:val="24"/>
          <w:szCs w:val="24"/>
        </w:rPr>
        <w:t xml:space="preserve">14.- </w:t>
      </w:r>
      <w:r w:rsidR="00841377" w:rsidRPr="00F649FD">
        <w:rPr>
          <w:rFonts w:ascii="Arial" w:hAnsi="Arial" w:cs="Arial"/>
          <w:b/>
          <w:bCs/>
          <w:sz w:val="24"/>
          <w:szCs w:val="24"/>
        </w:rPr>
        <w:t>Conclusion</w:t>
      </w:r>
      <w:r w:rsidR="003E7EA1">
        <w:rPr>
          <w:rFonts w:ascii="Arial" w:hAnsi="Arial" w:cs="Arial"/>
          <w:b/>
          <w:bCs/>
          <w:sz w:val="24"/>
          <w:szCs w:val="24"/>
        </w:rPr>
        <w:t xml:space="preserve"> ………………………………………………………………………………………10</w:t>
      </w:r>
    </w:p>
    <w:p w14:paraId="028A49EB" w14:textId="77777777" w:rsidR="003452E8" w:rsidRPr="00F649FD" w:rsidRDefault="003452E8" w:rsidP="005C7496">
      <w:pPr>
        <w:rPr>
          <w:rFonts w:ascii="Arial" w:hAnsi="Arial" w:cs="Arial"/>
          <w:bCs/>
          <w:sz w:val="24"/>
          <w:szCs w:val="24"/>
        </w:rPr>
      </w:pPr>
    </w:p>
    <w:p w14:paraId="5167E040" w14:textId="77777777" w:rsidR="003452E8" w:rsidRPr="00F649FD" w:rsidRDefault="003452E8" w:rsidP="003452E8">
      <w:pPr>
        <w:pStyle w:val="ListParagraph"/>
        <w:ind w:left="360"/>
        <w:rPr>
          <w:rFonts w:ascii="Arial" w:hAnsi="Arial" w:cs="Arial"/>
          <w:bCs/>
          <w:sz w:val="24"/>
          <w:szCs w:val="24"/>
        </w:rPr>
      </w:pPr>
    </w:p>
    <w:p w14:paraId="197AF40B" w14:textId="77777777" w:rsidR="008B24C9" w:rsidRPr="00F649FD" w:rsidRDefault="008B24C9" w:rsidP="008B24C9">
      <w:pPr>
        <w:pStyle w:val="ListParagraph"/>
        <w:ind w:left="360"/>
        <w:rPr>
          <w:rFonts w:ascii="Arial" w:hAnsi="Arial" w:cs="Arial"/>
          <w:bCs/>
          <w:sz w:val="24"/>
          <w:szCs w:val="24"/>
        </w:rPr>
      </w:pPr>
    </w:p>
    <w:p w14:paraId="63742BBE" w14:textId="77777777" w:rsidR="00D7739C" w:rsidRPr="00F649FD" w:rsidRDefault="00D7739C" w:rsidP="009A3B5D">
      <w:pPr>
        <w:pStyle w:val="ListParagraph"/>
        <w:ind w:left="1728"/>
        <w:rPr>
          <w:rFonts w:ascii="Arial" w:hAnsi="Arial" w:cs="Arial"/>
          <w:bCs/>
          <w:sz w:val="24"/>
          <w:szCs w:val="24"/>
        </w:rPr>
      </w:pPr>
    </w:p>
    <w:p w14:paraId="228403DB" w14:textId="77777777" w:rsidR="0037705D" w:rsidRPr="00F649FD" w:rsidRDefault="0037705D" w:rsidP="0037705D">
      <w:pPr>
        <w:pStyle w:val="ListParagraph"/>
        <w:ind w:left="792"/>
        <w:rPr>
          <w:rFonts w:ascii="Arial" w:hAnsi="Arial" w:cs="Arial"/>
          <w:bCs/>
          <w:sz w:val="24"/>
          <w:szCs w:val="24"/>
        </w:rPr>
      </w:pPr>
    </w:p>
    <w:p w14:paraId="4DC42239" w14:textId="77777777" w:rsidR="0037705D" w:rsidRPr="00F649FD" w:rsidRDefault="0037705D" w:rsidP="0037705D">
      <w:pPr>
        <w:pStyle w:val="ListParagraph"/>
        <w:ind w:left="792"/>
        <w:rPr>
          <w:rFonts w:ascii="Arial" w:hAnsi="Arial" w:cs="Arial"/>
          <w:bCs/>
          <w:sz w:val="24"/>
          <w:szCs w:val="24"/>
        </w:rPr>
      </w:pPr>
    </w:p>
    <w:p w14:paraId="621ECF6E" w14:textId="77777777" w:rsidR="009842CF" w:rsidRPr="00F649FD" w:rsidRDefault="009842CF" w:rsidP="009842CF">
      <w:pPr>
        <w:pStyle w:val="ListParagraph"/>
        <w:rPr>
          <w:rFonts w:ascii="Arial" w:hAnsi="Arial" w:cs="Arial"/>
          <w:bCs/>
          <w:sz w:val="24"/>
          <w:szCs w:val="24"/>
        </w:rPr>
      </w:pPr>
    </w:p>
    <w:p w14:paraId="311C56ED" w14:textId="77777777" w:rsidR="006B5143" w:rsidRPr="00F649FD" w:rsidRDefault="006B5143" w:rsidP="422D2C91">
      <w:pPr>
        <w:rPr>
          <w:rFonts w:ascii="Arial" w:hAnsi="Arial" w:cs="Arial"/>
          <w:bCs/>
          <w:sz w:val="24"/>
          <w:szCs w:val="24"/>
        </w:rPr>
      </w:pPr>
    </w:p>
    <w:p w14:paraId="31238697" w14:textId="77777777" w:rsidR="004338E4" w:rsidRPr="00F649FD" w:rsidRDefault="004338E4" w:rsidP="00C55F7F">
      <w:pPr>
        <w:spacing w:line="360" w:lineRule="auto"/>
        <w:jc w:val="right"/>
        <w:rPr>
          <w:rFonts w:ascii="Arial" w:hAnsi="Arial" w:cs="Arial"/>
          <w:b/>
          <w:bCs/>
          <w:sz w:val="24"/>
          <w:szCs w:val="24"/>
        </w:rPr>
      </w:pPr>
    </w:p>
    <w:p w14:paraId="3D12A599" w14:textId="77777777" w:rsidR="00A66CBF" w:rsidRDefault="00A66CBF" w:rsidP="00A66CBF">
      <w:pPr>
        <w:spacing w:line="360" w:lineRule="auto"/>
        <w:rPr>
          <w:rFonts w:ascii="Arial" w:hAnsi="Arial" w:cs="Arial"/>
          <w:b/>
          <w:bCs/>
          <w:sz w:val="24"/>
          <w:szCs w:val="24"/>
        </w:rPr>
      </w:pPr>
    </w:p>
    <w:p w14:paraId="5B920364" w14:textId="24038B13" w:rsidR="00841377" w:rsidRPr="00F649FD" w:rsidRDefault="00A66CBF" w:rsidP="00A66CBF">
      <w:pPr>
        <w:spacing w:line="360" w:lineRule="auto"/>
        <w:rPr>
          <w:rFonts w:ascii="Arial" w:hAnsi="Arial" w:cs="Arial"/>
          <w:b/>
          <w:bCs/>
          <w:sz w:val="24"/>
          <w:szCs w:val="24"/>
        </w:rPr>
      </w:pPr>
      <w:r>
        <w:rPr>
          <w:rFonts w:ascii="Arial" w:hAnsi="Arial" w:cs="Arial"/>
          <w:b/>
          <w:bCs/>
          <w:sz w:val="24"/>
          <w:szCs w:val="24"/>
        </w:rPr>
        <w:lastRenderedPageBreak/>
        <w:t xml:space="preserve">                                                                                                                                                     </w:t>
      </w:r>
      <w:r w:rsidR="004F0F96" w:rsidRPr="00F649FD">
        <w:rPr>
          <w:rFonts w:ascii="Arial" w:hAnsi="Arial" w:cs="Arial"/>
          <w:b/>
          <w:bCs/>
          <w:sz w:val="24"/>
          <w:szCs w:val="24"/>
        </w:rPr>
        <w:t>3</w:t>
      </w:r>
    </w:p>
    <w:p w14:paraId="4F9F9669" w14:textId="0E43FF98" w:rsidR="13FB7674" w:rsidRPr="00F649FD" w:rsidRDefault="004F0F96" w:rsidP="004218D9">
      <w:pPr>
        <w:spacing w:line="360" w:lineRule="auto"/>
        <w:rPr>
          <w:rFonts w:ascii="Arial" w:hAnsi="Arial" w:cs="Arial"/>
          <w:b/>
          <w:bCs/>
          <w:sz w:val="24"/>
          <w:szCs w:val="24"/>
        </w:rPr>
      </w:pPr>
      <w:r w:rsidRPr="00F649FD">
        <w:rPr>
          <w:rFonts w:ascii="Arial" w:hAnsi="Arial" w:cs="Arial"/>
          <w:b/>
          <w:bCs/>
          <w:sz w:val="24"/>
          <w:szCs w:val="24"/>
        </w:rPr>
        <w:t xml:space="preserve">1.- </w:t>
      </w:r>
      <w:r w:rsidR="00E74BC4" w:rsidRPr="00F649FD">
        <w:rPr>
          <w:rFonts w:ascii="Arial" w:hAnsi="Arial" w:cs="Arial"/>
          <w:b/>
          <w:bCs/>
          <w:sz w:val="24"/>
          <w:szCs w:val="24"/>
        </w:rPr>
        <w:t>I</w:t>
      </w:r>
      <w:r w:rsidR="422D2C91" w:rsidRPr="00F649FD">
        <w:rPr>
          <w:rFonts w:ascii="Arial" w:hAnsi="Arial" w:cs="Arial"/>
          <w:b/>
          <w:bCs/>
          <w:sz w:val="24"/>
          <w:szCs w:val="24"/>
        </w:rPr>
        <w:t>ntroduction</w:t>
      </w:r>
    </w:p>
    <w:p w14:paraId="52523FFB" w14:textId="393F0D81" w:rsidR="212A8372" w:rsidRPr="00F649FD" w:rsidRDefault="004F0F96" w:rsidP="004218D9">
      <w:pPr>
        <w:spacing w:line="360" w:lineRule="auto"/>
        <w:rPr>
          <w:rFonts w:ascii="Arial" w:hAnsi="Arial" w:cs="Arial"/>
          <w:sz w:val="24"/>
          <w:szCs w:val="24"/>
        </w:rPr>
      </w:pPr>
      <w:r w:rsidRPr="00F649FD">
        <w:rPr>
          <w:rFonts w:ascii="Arial" w:hAnsi="Arial" w:cs="Arial"/>
          <w:b/>
          <w:bCs/>
          <w:sz w:val="24"/>
          <w:szCs w:val="24"/>
        </w:rPr>
        <w:t>Why Research is important with</w:t>
      </w:r>
      <w:r w:rsidR="00C16CE1">
        <w:rPr>
          <w:rFonts w:ascii="Arial" w:hAnsi="Arial" w:cs="Arial"/>
          <w:b/>
          <w:bCs/>
          <w:sz w:val="24"/>
          <w:szCs w:val="24"/>
        </w:rPr>
        <w:t>in</w:t>
      </w:r>
      <w:r w:rsidRPr="00F649FD">
        <w:rPr>
          <w:rFonts w:ascii="Arial" w:hAnsi="Arial" w:cs="Arial"/>
          <w:b/>
          <w:bCs/>
          <w:sz w:val="24"/>
          <w:szCs w:val="24"/>
        </w:rPr>
        <w:t xml:space="preserve"> Health and Nursing</w:t>
      </w:r>
      <w:r w:rsidR="00B81314" w:rsidRPr="00F649FD">
        <w:rPr>
          <w:rFonts w:ascii="Arial" w:hAnsi="Arial" w:cs="Arial"/>
          <w:b/>
          <w:bCs/>
          <w:sz w:val="24"/>
          <w:szCs w:val="24"/>
        </w:rPr>
        <w:t>?</w:t>
      </w:r>
    </w:p>
    <w:p w14:paraId="64DF39BE" w14:textId="25CBA5AA" w:rsidR="00091C42" w:rsidRPr="00F649FD" w:rsidRDefault="004F0F96" w:rsidP="004218D9">
      <w:pPr>
        <w:spacing w:line="360" w:lineRule="auto"/>
        <w:rPr>
          <w:rFonts w:ascii="Arial" w:hAnsi="Arial" w:cs="Arial"/>
          <w:sz w:val="24"/>
          <w:szCs w:val="24"/>
        </w:rPr>
      </w:pPr>
      <w:r w:rsidRPr="00F649FD">
        <w:rPr>
          <w:rFonts w:ascii="Arial" w:hAnsi="Arial" w:cs="Arial"/>
          <w:sz w:val="24"/>
          <w:szCs w:val="24"/>
        </w:rPr>
        <w:t xml:space="preserve">Research in the field of Health and Nursing is essential </w:t>
      </w:r>
      <w:r w:rsidR="009F7BA9" w:rsidRPr="00F649FD">
        <w:rPr>
          <w:rFonts w:ascii="Arial" w:hAnsi="Arial" w:cs="Arial"/>
          <w:sz w:val="24"/>
          <w:szCs w:val="24"/>
        </w:rPr>
        <w:t>to</w:t>
      </w:r>
      <w:r w:rsidRPr="00F649FD">
        <w:rPr>
          <w:rFonts w:ascii="Arial" w:hAnsi="Arial" w:cs="Arial"/>
          <w:sz w:val="24"/>
          <w:szCs w:val="24"/>
        </w:rPr>
        <w:t xml:space="preserve"> both advance knowledge and improve skills and techniques of practitioners. The development of nursing science is improved by the participation of practicing nurses. Research encourages the development of better guidelines and better decision making to ensure safer more effective treatment and care for patients</w:t>
      </w:r>
      <w:r w:rsidR="00C80CF5">
        <w:rPr>
          <w:rFonts w:ascii="Arial" w:hAnsi="Arial" w:cs="Arial"/>
          <w:sz w:val="24"/>
          <w:szCs w:val="24"/>
        </w:rPr>
        <w:t xml:space="preserve"> </w:t>
      </w:r>
      <w:r w:rsidR="002E19FC" w:rsidRPr="00F649FD">
        <w:rPr>
          <w:rFonts w:ascii="Arial" w:hAnsi="Arial" w:cs="Arial"/>
          <w:sz w:val="24"/>
          <w:szCs w:val="24"/>
        </w:rPr>
        <w:t>(</w:t>
      </w:r>
      <w:bookmarkStart w:id="0" w:name="_Hlk529722116"/>
      <w:r w:rsidR="002E19FC" w:rsidRPr="00F649FD">
        <w:rPr>
          <w:rFonts w:ascii="Arial" w:hAnsi="Arial" w:cs="Arial"/>
          <w:sz w:val="24"/>
          <w:szCs w:val="24"/>
        </w:rPr>
        <w:t>Macnee and McCabe,</w:t>
      </w:r>
      <w:r w:rsidR="000129EA" w:rsidRPr="00F649FD">
        <w:rPr>
          <w:rFonts w:ascii="Arial" w:hAnsi="Arial" w:cs="Arial"/>
          <w:sz w:val="24"/>
          <w:szCs w:val="24"/>
        </w:rPr>
        <w:t xml:space="preserve"> 2008</w:t>
      </w:r>
      <w:bookmarkEnd w:id="0"/>
      <w:r w:rsidR="000129EA" w:rsidRPr="00F649FD">
        <w:rPr>
          <w:rFonts w:ascii="Arial" w:hAnsi="Arial" w:cs="Arial"/>
          <w:sz w:val="24"/>
          <w:szCs w:val="24"/>
        </w:rPr>
        <w:t xml:space="preserve">, </w:t>
      </w:r>
      <w:r w:rsidR="002E19FC" w:rsidRPr="00F649FD">
        <w:rPr>
          <w:rFonts w:ascii="Arial" w:hAnsi="Arial" w:cs="Arial"/>
          <w:sz w:val="24"/>
          <w:szCs w:val="24"/>
        </w:rPr>
        <w:t>p.15)</w:t>
      </w:r>
      <w:r w:rsidR="00C80CF5">
        <w:rPr>
          <w:rFonts w:ascii="Arial" w:hAnsi="Arial" w:cs="Arial"/>
          <w:sz w:val="24"/>
          <w:szCs w:val="24"/>
        </w:rPr>
        <w:t>.</w:t>
      </w:r>
    </w:p>
    <w:p w14:paraId="6BDD5F21" w14:textId="226A9EF6" w:rsidR="003D5F86" w:rsidRPr="00F649FD" w:rsidRDefault="004F0F96" w:rsidP="004218D9">
      <w:pPr>
        <w:spacing w:line="360" w:lineRule="auto"/>
        <w:rPr>
          <w:rFonts w:ascii="Arial" w:hAnsi="Arial" w:cs="Arial"/>
          <w:bCs/>
          <w:sz w:val="24"/>
          <w:szCs w:val="24"/>
        </w:rPr>
      </w:pPr>
      <w:r w:rsidRPr="00F649FD">
        <w:rPr>
          <w:rFonts w:ascii="Arial" w:hAnsi="Arial" w:cs="Arial"/>
          <w:b/>
          <w:bCs/>
          <w:sz w:val="24"/>
          <w:szCs w:val="24"/>
        </w:rPr>
        <w:t xml:space="preserve">2.- </w:t>
      </w:r>
      <w:r w:rsidR="422D2C91" w:rsidRPr="00F649FD">
        <w:rPr>
          <w:rFonts w:ascii="Arial" w:hAnsi="Arial" w:cs="Arial"/>
          <w:b/>
          <w:bCs/>
          <w:sz w:val="24"/>
          <w:szCs w:val="24"/>
        </w:rPr>
        <w:t xml:space="preserve">Process </w:t>
      </w:r>
      <w:r w:rsidRPr="00F649FD">
        <w:rPr>
          <w:rFonts w:ascii="Arial" w:hAnsi="Arial" w:cs="Arial"/>
          <w:b/>
          <w:bCs/>
          <w:sz w:val="24"/>
          <w:szCs w:val="24"/>
        </w:rPr>
        <w:t>to find the research paper</w:t>
      </w:r>
    </w:p>
    <w:p w14:paraId="78577287" w14:textId="5C30829B" w:rsidR="006732CE" w:rsidRPr="00F649FD" w:rsidRDefault="004F0F96" w:rsidP="006732CE">
      <w:pPr>
        <w:spacing w:line="360" w:lineRule="auto"/>
        <w:ind w:left="360"/>
        <w:rPr>
          <w:rFonts w:ascii="Arial" w:hAnsi="Arial" w:cs="Arial"/>
          <w:sz w:val="24"/>
          <w:szCs w:val="24"/>
        </w:rPr>
      </w:pPr>
      <w:r w:rsidRPr="00F649FD">
        <w:rPr>
          <w:rFonts w:ascii="Arial" w:hAnsi="Arial" w:cs="Arial"/>
          <w:sz w:val="24"/>
          <w:szCs w:val="24"/>
        </w:rPr>
        <w:t>Go to page</w:t>
      </w:r>
      <w:r w:rsidRPr="00F649FD">
        <w:rPr>
          <w:rFonts w:ascii="Arial" w:eastAsia="Verdana" w:hAnsi="Arial" w:cs="Arial"/>
          <w:sz w:val="24"/>
          <w:szCs w:val="24"/>
        </w:rPr>
        <w:t xml:space="preserve"> University of Wales Trinity Saint David </w:t>
      </w:r>
      <w:r w:rsidR="009A3B7B" w:rsidRPr="00F649FD">
        <w:rPr>
          <w:rFonts w:ascii="Arial" w:eastAsia="Verdana" w:hAnsi="Arial" w:cs="Arial"/>
          <w:sz w:val="24"/>
          <w:szCs w:val="24"/>
        </w:rPr>
        <w:t>(</w:t>
      </w:r>
      <w:r w:rsidRPr="00F649FD">
        <w:rPr>
          <w:rFonts w:ascii="Arial" w:eastAsia="Verdana" w:hAnsi="Arial" w:cs="Arial"/>
          <w:sz w:val="24"/>
          <w:szCs w:val="24"/>
        </w:rPr>
        <w:t>UWTSD</w:t>
      </w:r>
      <w:r w:rsidR="009A3B7B" w:rsidRPr="00F649FD">
        <w:rPr>
          <w:rFonts w:ascii="Arial" w:eastAsia="Verdana" w:hAnsi="Arial" w:cs="Arial"/>
          <w:sz w:val="24"/>
          <w:szCs w:val="24"/>
        </w:rPr>
        <w:t>)</w:t>
      </w:r>
    </w:p>
    <w:p w14:paraId="06A14C7F" w14:textId="4A4947E1" w:rsidR="7D6BB50B" w:rsidRPr="00F649FD" w:rsidRDefault="004F0F96" w:rsidP="006732CE">
      <w:pPr>
        <w:spacing w:line="360" w:lineRule="auto"/>
        <w:ind w:left="360"/>
        <w:rPr>
          <w:rFonts w:ascii="Arial" w:hAnsi="Arial" w:cs="Arial"/>
          <w:sz w:val="24"/>
          <w:szCs w:val="24"/>
        </w:rPr>
      </w:pPr>
      <w:r w:rsidRPr="00F649FD">
        <w:rPr>
          <w:rFonts w:ascii="Arial" w:hAnsi="Arial" w:cs="Arial"/>
          <w:color w:val="000000" w:themeColor="text1"/>
          <w:sz w:val="24"/>
          <w:szCs w:val="24"/>
        </w:rPr>
        <w:t>Quick links</w:t>
      </w:r>
    </w:p>
    <w:p w14:paraId="38DF8FE9" w14:textId="7ABD8061" w:rsidR="7D6BB50B" w:rsidRPr="00F649FD" w:rsidRDefault="004F0F96" w:rsidP="004338E4">
      <w:pPr>
        <w:spacing w:line="360" w:lineRule="auto"/>
        <w:ind w:left="360"/>
        <w:rPr>
          <w:rFonts w:ascii="Arial" w:hAnsi="Arial" w:cs="Arial"/>
          <w:color w:val="000000" w:themeColor="text1"/>
          <w:sz w:val="24"/>
          <w:szCs w:val="24"/>
        </w:rPr>
      </w:pPr>
      <w:r w:rsidRPr="00F649FD">
        <w:rPr>
          <w:rFonts w:ascii="Arial" w:hAnsi="Arial" w:cs="Arial"/>
          <w:color w:val="000000" w:themeColor="text1"/>
          <w:sz w:val="24"/>
          <w:szCs w:val="24"/>
        </w:rPr>
        <w:t>Library and learning resources</w:t>
      </w:r>
    </w:p>
    <w:p w14:paraId="7C4FD5FD" w14:textId="39047FB4" w:rsidR="7D6BB50B" w:rsidRPr="00F649FD" w:rsidRDefault="004F0F96" w:rsidP="004338E4">
      <w:pPr>
        <w:spacing w:line="360" w:lineRule="auto"/>
        <w:ind w:left="360"/>
        <w:rPr>
          <w:rFonts w:ascii="Arial" w:hAnsi="Arial" w:cs="Arial"/>
          <w:color w:val="000000" w:themeColor="text1"/>
          <w:sz w:val="24"/>
          <w:szCs w:val="24"/>
        </w:rPr>
      </w:pPr>
      <w:r w:rsidRPr="00F649FD">
        <w:rPr>
          <w:rFonts w:ascii="Arial" w:hAnsi="Arial" w:cs="Arial"/>
          <w:color w:val="000000" w:themeColor="text1"/>
          <w:sz w:val="24"/>
          <w:szCs w:val="24"/>
        </w:rPr>
        <w:t>Library catalogue</w:t>
      </w:r>
    </w:p>
    <w:p w14:paraId="04B2F22B" w14:textId="45F18F5A" w:rsidR="7D6BB50B" w:rsidRPr="00F649FD" w:rsidRDefault="004F0F96" w:rsidP="004338E4">
      <w:pPr>
        <w:spacing w:line="360" w:lineRule="auto"/>
        <w:ind w:left="360"/>
        <w:rPr>
          <w:rFonts w:ascii="Arial" w:hAnsi="Arial" w:cs="Arial"/>
          <w:color w:val="000000" w:themeColor="text1"/>
          <w:sz w:val="24"/>
          <w:szCs w:val="24"/>
        </w:rPr>
      </w:pPr>
      <w:r w:rsidRPr="00F649FD">
        <w:rPr>
          <w:rFonts w:ascii="Arial" w:hAnsi="Arial" w:cs="Arial"/>
          <w:color w:val="000000" w:themeColor="text1"/>
          <w:sz w:val="24"/>
          <w:szCs w:val="24"/>
        </w:rPr>
        <w:t>Browse- journals</w:t>
      </w:r>
    </w:p>
    <w:p w14:paraId="7F24468A" w14:textId="32461949" w:rsidR="7D6BB50B" w:rsidRPr="00F649FD" w:rsidRDefault="004F0F96" w:rsidP="004338E4">
      <w:pPr>
        <w:spacing w:line="360" w:lineRule="auto"/>
        <w:ind w:left="360"/>
        <w:rPr>
          <w:rFonts w:ascii="Arial" w:hAnsi="Arial" w:cs="Arial"/>
          <w:color w:val="000000" w:themeColor="text1"/>
          <w:sz w:val="24"/>
          <w:szCs w:val="24"/>
        </w:rPr>
      </w:pPr>
      <w:r w:rsidRPr="00F649FD">
        <w:rPr>
          <w:rFonts w:ascii="Arial" w:hAnsi="Arial" w:cs="Arial"/>
          <w:color w:val="000000" w:themeColor="text1"/>
          <w:sz w:val="24"/>
          <w:szCs w:val="24"/>
        </w:rPr>
        <w:t xml:space="preserve">BrowZine online library </w:t>
      </w:r>
    </w:p>
    <w:p w14:paraId="56603BF6" w14:textId="2F3A466F" w:rsidR="7D6BB50B" w:rsidRPr="00F649FD" w:rsidRDefault="004F0F96" w:rsidP="004338E4">
      <w:pPr>
        <w:spacing w:line="360" w:lineRule="auto"/>
        <w:ind w:left="360"/>
        <w:rPr>
          <w:rFonts w:ascii="Arial" w:hAnsi="Arial" w:cs="Arial"/>
          <w:color w:val="000000" w:themeColor="text1"/>
          <w:sz w:val="24"/>
          <w:szCs w:val="24"/>
        </w:rPr>
      </w:pPr>
      <w:r w:rsidRPr="00F649FD">
        <w:rPr>
          <w:rFonts w:ascii="Arial" w:hAnsi="Arial" w:cs="Arial"/>
          <w:color w:val="000000" w:themeColor="text1"/>
          <w:sz w:val="24"/>
          <w:szCs w:val="24"/>
        </w:rPr>
        <w:t>Find journal by title</w:t>
      </w:r>
    </w:p>
    <w:p w14:paraId="4C9B0E62" w14:textId="3A22DF55" w:rsidR="7D6BB50B" w:rsidRPr="00F649FD" w:rsidRDefault="004F0F96" w:rsidP="004338E4">
      <w:pPr>
        <w:spacing w:line="360" w:lineRule="auto"/>
        <w:ind w:left="360"/>
        <w:rPr>
          <w:rFonts w:ascii="Arial" w:hAnsi="Arial" w:cs="Arial"/>
          <w:color w:val="000000" w:themeColor="text1"/>
          <w:sz w:val="24"/>
          <w:szCs w:val="24"/>
        </w:rPr>
      </w:pPr>
      <w:r w:rsidRPr="00F649FD">
        <w:rPr>
          <w:rFonts w:ascii="Arial" w:hAnsi="Arial" w:cs="Arial"/>
          <w:color w:val="000000" w:themeColor="text1"/>
          <w:sz w:val="24"/>
          <w:szCs w:val="24"/>
        </w:rPr>
        <w:t>Type:</w:t>
      </w:r>
      <w:r w:rsidR="422D2C91" w:rsidRPr="00F649FD">
        <w:rPr>
          <w:rFonts w:ascii="Arial" w:hAnsi="Arial" w:cs="Arial"/>
          <w:color w:val="000000" w:themeColor="text1"/>
          <w:sz w:val="24"/>
          <w:szCs w:val="24"/>
        </w:rPr>
        <w:t xml:space="preserve"> Health and </w:t>
      </w:r>
      <w:r w:rsidR="009F7BA9">
        <w:rPr>
          <w:rFonts w:ascii="Arial" w:hAnsi="Arial" w:cs="Arial"/>
          <w:color w:val="000000" w:themeColor="text1"/>
          <w:sz w:val="24"/>
          <w:szCs w:val="24"/>
        </w:rPr>
        <w:t>S</w:t>
      </w:r>
      <w:r w:rsidR="422D2C91" w:rsidRPr="00F649FD">
        <w:rPr>
          <w:rFonts w:ascii="Arial" w:hAnsi="Arial" w:cs="Arial"/>
          <w:color w:val="000000" w:themeColor="text1"/>
          <w:sz w:val="24"/>
          <w:szCs w:val="24"/>
        </w:rPr>
        <w:t xml:space="preserve">ocial </w:t>
      </w:r>
      <w:r w:rsidR="009F7BA9">
        <w:rPr>
          <w:rFonts w:ascii="Arial" w:hAnsi="Arial" w:cs="Arial"/>
          <w:color w:val="000000" w:themeColor="text1"/>
          <w:sz w:val="24"/>
          <w:szCs w:val="24"/>
        </w:rPr>
        <w:t>C</w:t>
      </w:r>
      <w:r w:rsidR="422D2C91" w:rsidRPr="00F649FD">
        <w:rPr>
          <w:rFonts w:ascii="Arial" w:hAnsi="Arial" w:cs="Arial"/>
          <w:color w:val="000000" w:themeColor="text1"/>
          <w:sz w:val="24"/>
          <w:szCs w:val="24"/>
        </w:rPr>
        <w:t xml:space="preserve">are in the </w:t>
      </w:r>
      <w:r w:rsidR="009F7BA9">
        <w:rPr>
          <w:rFonts w:ascii="Arial" w:hAnsi="Arial" w:cs="Arial"/>
          <w:color w:val="000000" w:themeColor="text1"/>
          <w:sz w:val="24"/>
          <w:szCs w:val="24"/>
        </w:rPr>
        <w:t>C</w:t>
      </w:r>
      <w:r w:rsidR="422D2C91" w:rsidRPr="00F649FD">
        <w:rPr>
          <w:rFonts w:ascii="Arial" w:hAnsi="Arial" w:cs="Arial"/>
          <w:color w:val="000000" w:themeColor="text1"/>
          <w:sz w:val="24"/>
          <w:szCs w:val="24"/>
        </w:rPr>
        <w:t>ommunity</w:t>
      </w:r>
    </w:p>
    <w:p w14:paraId="714D3C6A" w14:textId="5613A883" w:rsidR="7D6BB50B" w:rsidRPr="00F649FD" w:rsidRDefault="004F0F96" w:rsidP="004338E4">
      <w:pPr>
        <w:spacing w:line="360" w:lineRule="auto"/>
        <w:ind w:left="360"/>
        <w:rPr>
          <w:rFonts w:ascii="Arial" w:hAnsi="Arial" w:cs="Arial"/>
          <w:color w:val="000000" w:themeColor="text1"/>
          <w:sz w:val="24"/>
          <w:szCs w:val="24"/>
        </w:rPr>
      </w:pPr>
      <w:r w:rsidRPr="00F649FD">
        <w:rPr>
          <w:rFonts w:ascii="Arial" w:hAnsi="Arial" w:cs="Arial"/>
          <w:color w:val="000000" w:themeColor="text1"/>
          <w:sz w:val="24"/>
          <w:szCs w:val="24"/>
        </w:rPr>
        <w:t xml:space="preserve">Health and </w:t>
      </w:r>
      <w:r w:rsidR="009F7BA9">
        <w:rPr>
          <w:rFonts w:ascii="Arial" w:hAnsi="Arial" w:cs="Arial"/>
          <w:color w:val="000000" w:themeColor="text1"/>
          <w:sz w:val="24"/>
          <w:szCs w:val="24"/>
        </w:rPr>
        <w:t>S</w:t>
      </w:r>
      <w:r w:rsidRPr="00F649FD">
        <w:rPr>
          <w:rFonts w:ascii="Arial" w:hAnsi="Arial" w:cs="Arial"/>
          <w:color w:val="000000" w:themeColor="text1"/>
          <w:sz w:val="24"/>
          <w:szCs w:val="24"/>
        </w:rPr>
        <w:t xml:space="preserve">ocial </w:t>
      </w:r>
      <w:r w:rsidR="009F7BA9">
        <w:rPr>
          <w:rFonts w:ascii="Arial" w:hAnsi="Arial" w:cs="Arial"/>
          <w:color w:val="000000" w:themeColor="text1"/>
          <w:sz w:val="24"/>
          <w:szCs w:val="24"/>
        </w:rPr>
        <w:t>C</w:t>
      </w:r>
      <w:r w:rsidRPr="00F649FD">
        <w:rPr>
          <w:rFonts w:ascii="Arial" w:hAnsi="Arial" w:cs="Arial"/>
          <w:color w:val="000000" w:themeColor="text1"/>
          <w:sz w:val="24"/>
          <w:szCs w:val="24"/>
        </w:rPr>
        <w:t xml:space="preserve">are in the </w:t>
      </w:r>
      <w:r w:rsidR="00592087">
        <w:rPr>
          <w:rFonts w:ascii="Arial" w:hAnsi="Arial" w:cs="Arial"/>
          <w:color w:val="000000" w:themeColor="text1"/>
          <w:sz w:val="24"/>
          <w:szCs w:val="24"/>
        </w:rPr>
        <w:t>C</w:t>
      </w:r>
      <w:r w:rsidRPr="00F649FD">
        <w:rPr>
          <w:rFonts w:ascii="Arial" w:hAnsi="Arial" w:cs="Arial"/>
          <w:color w:val="000000" w:themeColor="text1"/>
          <w:sz w:val="24"/>
          <w:szCs w:val="24"/>
        </w:rPr>
        <w:t>ommunity SJR:079. Journal issues (country rank United Kingdom)</w:t>
      </w:r>
    </w:p>
    <w:p w14:paraId="6527D7BA" w14:textId="11C00A00" w:rsidR="7D6BB50B" w:rsidRPr="00F649FD" w:rsidRDefault="004F0F96" w:rsidP="004338E4">
      <w:pPr>
        <w:spacing w:line="360" w:lineRule="auto"/>
        <w:ind w:left="360"/>
        <w:rPr>
          <w:rFonts w:ascii="Arial" w:hAnsi="Arial" w:cs="Arial"/>
          <w:color w:val="000000" w:themeColor="text1"/>
          <w:sz w:val="24"/>
          <w:szCs w:val="24"/>
        </w:rPr>
      </w:pPr>
      <w:r w:rsidRPr="00F649FD">
        <w:rPr>
          <w:rFonts w:ascii="Arial" w:hAnsi="Arial" w:cs="Arial"/>
          <w:color w:val="000000" w:themeColor="text1"/>
          <w:sz w:val="24"/>
          <w:szCs w:val="24"/>
        </w:rPr>
        <w:t xml:space="preserve">2018&gt;vol 26 searching research paper by topic of interest </w:t>
      </w:r>
    </w:p>
    <w:p w14:paraId="6FAC5EA2" w14:textId="3CAC7485" w:rsidR="00D3423E" w:rsidRPr="00F649FD" w:rsidRDefault="004F0F96" w:rsidP="00D3423E">
      <w:pPr>
        <w:spacing w:line="360" w:lineRule="auto"/>
        <w:ind w:left="360"/>
        <w:rPr>
          <w:rFonts w:ascii="Arial" w:hAnsi="Arial" w:cs="Arial"/>
          <w:sz w:val="24"/>
          <w:szCs w:val="24"/>
        </w:rPr>
      </w:pPr>
      <w:r w:rsidRPr="00F649FD">
        <w:rPr>
          <w:rFonts w:ascii="Arial" w:hAnsi="Arial" w:cs="Arial"/>
          <w:color w:val="000000" w:themeColor="text1"/>
          <w:sz w:val="24"/>
          <w:szCs w:val="24"/>
        </w:rPr>
        <w:t>Find in issue 6</w:t>
      </w:r>
      <w:r w:rsidR="0076454A" w:rsidRPr="00F649FD">
        <w:rPr>
          <w:rFonts w:ascii="Arial" w:hAnsi="Arial" w:cs="Arial"/>
          <w:color w:val="000000" w:themeColor="text1"/>
          <w:sz w:val="24"/>
          <w:szCs w:val="24"/>
        </w:rPr>
        <w:t xml:space="preserve"> </w:t>
      </w:r>
      <w:r w:rsidRPr="00F649FD">
        <w:rPr>
          <w:rFonts w:ascii="Arial" w:hAnsi="Arial" w:cs="Arial"/>
          <w:sz w:val="24"/>
          <w:szCs w:val="24"/>
        </w:rPr>
        <w:t>Evaluation of integrated service delivering post-diagnostic care and support for people living with dementia and their families. Wiley online library- type my password to open document</w:t>
      </w:r>
      <w:r w:rsidR="00D71BC9" w:rsidRPr="00F649FD">
        <w:rPr>
          <w:rFonts w:ascii="Arial" w:hAnsi="Arial" w:cs="Arial"/>
          <w:sz w:val="24"/>
          <w:szCs w:val="24"/>
        </w:rPr>
        <w:t xml:space="preserve"> (</w:t>
      </w:r>
      <w:r w:rsidR="001077AB" w:rsidRPr="00F649FD">
        <w:rPr>
          <w:rFonts w:ascii="Arial" w:eastAsia="Verdana" w:hAnsi="Arial" w:cs="Arial"/>
          <w:sz w:val="24"/>
          <w:szCs w:val="24"/>
        </w:rPr>
        <w:t>University of Wales Trinity Saint David (UWTSD)</w:t>
      </w:r>
      <w:r w:rsidR="00D71BC9" w:rsidRPr="00F649FD">
        <w:rPr>
          <w:rFonts w:ascii="Arial" w:eastAsia="Verdana" w:hAnsi="Arial" w:cs="Arial"/>
          <w:sz w:val="24"/>
          <w:szCs w:val="24"/>
        </w:rPr>
        <w:t>,</w:t>
      </w:r>
      <w:r w:rsidR="001077AB" w:rsidRPr="00F649FD">
        <w:rPr>
          <w:rFonts w:ascii="Arial" w:eastAsia="Verdana" w:hAnsi="Arial" w:cs="Arial"/>
          <w:sz w:val="24"/>
          <w:szCs w:val="24"/>
        </w:rPr>
        <w:t xml:space="preserve"> 2018)</w:t>
      </w:r>
    </w:p>
    <w:p w14:paraId="53E1D5C6" w14:textId="77777777" w:rsidR="00C80CF5" w:rsidRDefault="00C80CF5" w:rsidP="00C80CF5">
      <w:pPr>
        <w:spacing w:line="360" w:lineRule="auto"/>
        <w:rPr>
          <w:rFonts w:ascii="Arial" w:hAnsi="Arial" w:cs="Arial"/>
          <w:b/>
          <w:bCs/>
          <w:sz w:val="24"/>
          <w:szCs w:val="24"/>
        </w:rPr>
      </w:pPr>
      <w:r>
        <w:rPr>
          <w:rFonts w:ascii="Arial" w:hAnsi="Arial" w:cs="Arial"/>
          <w:b/>
          <w:bCs/>
          <w:sz w:val="24"/>
          <w:szCs w:val="24"/>
        </w:rPr>
        <w:t xml:space="preserve">                                                                                                                                           </w:t>
      </w:r>
    </w:p>
    <w:p w14:paraId="4AA9285E" w14:textId="77777777" w:rsidR="00A66CBF" w:rsidRDefault="00A66CBF" w:rsidP="00A66CBF">
      <w:pPr>
        <w:spacing w:line="360" w:lineRule="auto"/>
        <w:rPr>
          <w:rFonts w:ascii="Arial" w:hAnsi="Arial" w:cs="Arial"/>
          <w:b/>
          <w:bCs/>
          <w:sz w:val="24"/>
          <w:szCs w:val="24"/>
        </w:rPr>
      </w:pPr>
    </w:p>
    <w:p w14:paraId="65D75770" w14:textId="2369B389" w:rsidR="00C80CF5" w:rsidRDefault="00A66CBF" w:rsidP="00A66CBF">
      <w:pPr>
        <w:spacing w:line="360" w:lineRule="auto"/>
        <w:rPr>
          <w:rFonts w:ascii="Arial" w:hAnsi="Arial" w:cs="Arial"/>
          <w:b/>
          <w:bCs/>
          <w:sz w:val="24"/>
          <w:szCs w:val="24"/>
        </w:rPr>
      </w:pPr>
      <w:r>
        <w:rPr>
          <w:rFonts w:ascii="Arial" w:hAnsi="Arial" w:cs="Arial"/>
          <w:b/>
          <w:bCs/>
          <w:sz w:val="24"/>
          <w:szCs w:val="24"/>
        </w:rPr>
        <w:lastRenderedPageBreak/>
        <w:t xml:space="preserve">                                                                                                                                                     </w:t>
      </w:r>
      <w:r w:rsidR="004F0F96" w:rsidRPr="00F649FD">
        <w:rPr>
          <w:rFonts w:ascii="Arial" w:hAnsi="Arial" w:cs="Arial"/>
          <w:b/>
          <w:bCs/>
          <w:sz w:val="24"/>
          <w:szCs w:val="24"/>
        </w:rPr>
        <w:t>4</w:t>
      </w:r>
    </w:p>
    <w:p w14:paraId="4AFD3F13" w14:textId="11423F07" w:rsidR="1C37279B" w:rsidRPr="00C80CF5" w:rsidRDefault="004F0F96" w:rsidP="00C80CF5">
      <w:pPr>
        <w:spacing w:line="360" w:lineRule="auto"/>
        <w:rPr>
          <w:rFonts w:ascii="Arial" w:hAnsi="Arial" w:cs="Arial"/>
          <w:b/>
          <w:bCs/>
          <w:sz w:val="24"/>
          <w:szCs w:val="24"/>
        </w:rPr>
      </w:pPr>
      <w:r w:rsidRPr="00F649FD">
        <w:rPr>
          <w:rFonts w:ascii="Arial" w:hAnsi="Arial" w:cs="Arial"/>
          <w:b/>
          <w:bCs/>
          <w:sz w:val="24"/>
          <w:szCs w:val="24"/>
        </w:rPr>
        <w:t xml:space="preserve">3.- </w:t>
      </w:r>
      <w:r w:rsidR="17767F77" w:rsidRPr="00F649FD">
        <w:rPr>
          <w:rFonts w:ascii="Arial" w:hAnsi="Arial" w:cs="Arial"/>
          <w:b/>
          <w:bCs/>
          <w:sz w:val="24"/>
          <w:szCs w:val="24"/>
        </w:rPr>
        <w:t>Background of the research paper</w:t>
      </w:r>
    </w:p>
    <w:p w14:paraId="2E91440C" w14:textId="57BA75F3" w:rsidR="004218D9" w:rsidRPr="00F649FD" w:rsidRDefault="004F0F96" w:rsidP="004218D9">
      <w:pPr>
        <w:spacing w:line="360" w:lineRule="auto"/>
        <w:jc w:val="both"/>
        <w:rPr>
          <w:rFonts w:ascii="Arial" w:eastAsia="Verdana" w:hAnsi="Arial" w:cs="Arial"/>
          <w:sz w:val="24"/>
          <w:szCs w:val="24"/>
        </w:rPr>
      </w:pPr>
      <w:r w:rsidRPr="00F649FD">
        <w:rPr>
          <w:rFonts w:ascii="Arial" w:eastAsia="Verdana" w:hAnsi="Arial" w:cs="Arial"/>
          <w:sz w:val="24"/>
          <w:szCs w:val="24"/>
        </w:rPr>
        <w:t xml:space="preserve">Dementia is a growing health problem, </w:t>
      </w:r>
      <w:r w:rsidR="004F6995" w:rsidRPr="00F649FD">
        <w:rPr>
          <w:rFonts w:ascii="Arial" w:eastAsia="Verdana" w:hAnsi="Arial" w:cs="Arial"/>
          <w:sz w:val="24"/>
          <w:szCs w:val="24"/>
        </w:rPr>
        <w:t>“</w:t>
      </w:r>
      <w:r w:rsidRPr="00F649FD">
        <w:rPr>
          <w:rFonts w:ascii="Arial" w:eastAsia="Verdana" w:hAnsi="Arial" w:cs="Arial"/>
          <w:sz w:val="24"/>
          <w:szCs w:val="24"/>
        </w:rPr>
        <w:t>projected to affect 1.9 million by 2040</w:t>
      </w:r>
      <w:r w:rsidR="004F6995" w:rsidRPr="00F649FD">
        <w:rPr>
          <w:rFonts w:ascii="Arial" w:eastAsia="Verdana" w:hAnsi="Arial" w:cs="Arial"/>
          <w:sz w:val="24"/>
          <w:szCs w:val="24"/>
        </w:rPr>
        <w:t>”</w:t>
      </w:r>
      <w:r w:rsidRPr="00F649FD">
        <w:rPr>
          <w:rFonts w:ascii="Arial" w:eastAsia="Verdana" w:hAnsi="Arial" w:cs="Arial"/>
          <w:sz w:val="24"/>
          <w:szCs w:val="24"/>
        </w:rPr>
        <w:t xml:space="preserve"> (Ahmadi-Abhari et al.2017). </w:t>
      </w:r>
      <w:r w:rsidR="006344B4" w:rsidRPr="00F649FD">
        <w:rPr>
          <w:rFonts w:ascii="Arial" w:eastAsia="Verdana" w:hAnsi="Arial" w:cs="Arial"/>
          <w:sz w:val="24"/>
          <w:szCs w:val="24"/>
        </w:rPr>
        <w:t xml:space="preserve">A major challenge </w:t>
      </w:r>
      <w:r w:rsidRPr="00F649FD">
        <w:rPr>
          <w:rFonts w:ascii="Arial" w:eastAsia="Verdana" w:hAnsi="Arial" w:cs="Arial"/>
          <w:sz w:val="24"/>
          <w:szCs w:val="24"/>
        </w:rPr>
        <w:t>will be</w:t>
      </w:r>
      <w:r w:rsidR="006344B4" w:rsidRPr="00F649FD">
        <w:rPr>
          <w:rFonts w:ascii="Arial" w:eastAsia="Verdana" w:hAnsi="Arial" w:cs="Arial"/>
          <w:sz w:val="24"/>
          <w:szCs w:val="24"/>
        </w:rPr>
        <w:t xml:space="preserve"> to provide quality care under financial pressure. Integrated care is at the heart of recent healthcare reforms</w:t>
      </w:r>
      <w:r w:rsidR="00E74202" w:rsidRPr="00F649FD">
        <w:rPr>
          <w:rFonts w:ascii="Arial" w:eastAsia="Verdana" w:hAnsi="Arial" w:cs="Arial"/>
          <w:sz w:val="24"/>
          <w:szCs w:val="24"/>
        </w:rPr>
        <w:t xml:space="preserve"> trying to </w:t>
      </w:r>
      <w:r w:rsidR="000B2764" w:rsidRPr="00F649FD">
        <w:rPr>
          <w:rFonts w:ascii="Arial" w:eastAsia="Verdana" w:hAnsi="Arial" w:cs="Arial"/>
          <w:sz w:val="24"/>
          <w:szCs w:val="24"/>
        </w:rPr>
        <w:t>increase</w:t>
      </w:r>
      <w:r w:rsidR="004F6995" w:rsidRPr="00F649FD">
        <w:rPr>
          <w:rFonts w:ascii="Arial" w:eastAsia="Verdana" w:hAnsi="Arial" w:cs="Arial"/>
          <w:sz w:val="24"/>
          <w:szCs w:val="24"/>
        </w:rPr>
        <w:t xml:space="preserve"> coo</w:t>
      </w:r>
      <w:r w:rsidR="000B2764" w:rsidRPr="00F649FD">
        <w:rPr>
          <w:rFonts w:ascii="Arial" w:eastAsia="Verdana" w:hAnsi="Arial" w:cs="Arial"/>
          <w:sz w:val="24"/>
          <w:szCs w:val="24"/>
        </w:rPr>
        <w:t xml:space="preserve">rdination between </w:t>
      </w:r>
      <w:r w:rsidR="00E74202" w:rsidRPr="00F649FD">
        <w:rPr>
          <w:rFonts w:ascii="Arial" w:eastAsia="Verdana" w:hAnsi="Arial" w:cs="Arial"/>
          <w:sz w:val="24"/>
          <w:szCs w:val="24"/>
        </w:rPr>
        <w:t>care provi</w:t>
      </w:r>
      <w:r w:rsidR="000B2764" w:rsidRPr="00F649FD">
        <w:rPr>
          <w:rFonts w:ascii="Arial" w:eastAsia="Verdana" w:hAnsi="Arial" w:cs="Arial"/>
          <w:sz w:val="24"/>
          <w:szCs w:val="24"/>
        </w:rPr>
        <w:t>ders</w:t>
      </w:r>
      <w:r w:rsidR="00E74202" w:rsidRPr="00F649FD">
        <w:rPr>
          <w:rFonts w:ascii="Arial" w:eastAsia="Verdana" w:hAnsi="Arial" w:cs="Arial"/>
          <w:sz w:val="24"/>
          <w:szCs w:val="24"/>
        </w:rPr>
        <w:t xml:space="preserve"> and improve efficiency</w:t>
      </w:r>
      <w:r w:rsidR="00C80CF5">
        <w:rPr>
          <w:rFonts w:ascii="Arial" w:eastAsia="Verdana" w:hAnsi="Arial" w:cs="Arial"/>
          <w:sz w:val="24"/>
          <w:szCs w:val="24"/>
        </w:rPr>
        <w:t xml:space="preserve"> </w:t>
      </w:r>
      <w:r w:rsidRPr="00F649FD">
        <w:rPr>
          <w:rFonts w:ascii="Arial" w:eastAsia="Verdana" w:hAnsi="Arial" w:cs="Arial"/>
          <w:sz w:val="24"/>
          <w:szCs w:val="24"/>
        </w:rPr>
        <w:t>and cost</w:t>
      </w:r>
      <w:r w:rsidR="004F6995" w:rsidRPr="00F649FD">
        <w:rPr>
          <w:rFonts w:ascii="Arial" w:eastAsia="Verdana" w:hAnsi="Arial" w:cs="Arial"/>
          <w:sz w:val="24"/>
          <w:szCs w:val="24"/>
        </w:rPr>
        <w:t>-</w:t>
      </w:r>
      <w:r w:rsidRPr="00F649FD">
        <w:rPr>
          <w:rFonts w:ascii="Arial" w:eastAsia="Verdana" w:hAnsi="Arial" w:cs="Arial"/>
          <w:sz w:val="24"/>
          <w:szCs w:val="24"/>
        </w:rPr>
        <w:t>effectiveness.</w:t>
      </w:r>
      <w:r w:rsidR="00690938" w:rsidRPr="00F649FD">
        <w:rPr>
          <w:rFonts w:ascii="Arial" w:eastAsia="Verdana" w:hAnsi="Arial" w:cs="Arial"/>
          <w:sz w:val="24"/>
          <w:szCs w:val="24"/>
        </w:rPr>
        <w:t xml:space="preserve"> </w:t>
      </w:r>
      <w:r w:rsidRPr="00F649FD">
        <w:rPr>
          <w:rFonts w:ascii="Arial" w:eastAsia="Verdana" w:hAnsi="Arial" w:cs="Arial"/>
          <w:sz w:val="24"/>
          <w:szCs w:val="24"/>
        </w:rPr>
        <w:t>There is no single model of integrated care</w:t>
      </w:r>
      <w:r w:rsidR="004F6995" w:rsidRPr="00F649FD">
        <w:rPr>
          <w:rFonts w:ascii="Arial" w:eastAsia="Verdana" w:hAnsi="Arial" w:cs="Arial"/>
          <w:sz w:val="24"/>
          <w:szCs w:val="24"/>
        </w:rPr>
        <w:t xml:space="preserve"> at present</w:t>
      </w:r>
      <w:r w:rsidR="00690938" w:rsidRPr="00F649FD">
        <w:rPr>
          <w:rFonts w:ascii="Arial" w:eastAsia="Verdana" w:hAnsi="Arial" w:cs="Arial"/>
          <w:sz w:val="24"/>
          <w:szCs w:val="24"/>
        </w:rPr>
        <w:t xml:space="preserve">. </w:t>
      </w:r>
      <w:r w:rsidR="00757CD7" w:rsidRPr="00F649FD">
        <w:rPr>
          <w:rFonts w:ascii="Arial" w:eastAsia="Verdana" w:hAnsi="Arial" w:cs="Arial"/>
          <w:sz w:val="24"/>
          <w:szCs w:val="24"/>
        </w:rPr>
        <w:t>This paper report</w:t>
      </w:r>
      <w:r w:rsidR="00690938" w:rsidRPr="00F649FD">
        <w:rPr>
          <w:rFonts w:ascii="Arial" w:eastAsia="Verdana" w:hAnsi="Arial" w:cs="Arial"/>
          <w:sz w:val="24"/>
          <w:szCs w:val="24"/>
        </w:rPr>
        <w:t>s</w:t>
      </w:r>
      <w:r w:rsidR="00757CD7" w:rsidRPr="00F649FD">
        <w:rPr>
          <w:rFonts w:ascii="Arial" w:eastAsia="Verdana" w:hAnsi="Arial" w:cs="Arial"/>
          <w:sz w:val="24"/>
          <w:szCs w:val="24"/>
        </w:rPr>
        <w:t xml:space="preserve"> the evaluation of a local integrated service introduced</w:t>
      </w:r>
      <w:r w:rsidR="00690938" w:rsidRPr="00F649FD">
        <w:rPr>
          <w:rFonts w:ascii="Arial" w:eastAsia="Verdana" w:hAnsi="Arial" w:cs="Arial"/>
          <w:sz w:val="24"/>
          <w:szCs w:val="24"/>
        </w:rPr>
        <w:t xml:space="preserve"> to improve post</w:t>
      </w:r>
      <w:r w:rsidR="000B2764" w:rsidRPr="00F649FD">
        <w:rPr>
          <w:rFonts w:ascii="Arial" w:eastAsia="Verdana" w:hAnsi="Arial" w:cs="Arial"/>
          <w:sz w:val="24"/>
          <w:szCs w:val="24"/>
        </w:rPr>
        <w:t>-</w:t>
      </w:r>
      <w:r w:rsidR="00690938" w:rsidRPr="00F649FD">
        <w:rPr>
          <w:rFonts w:ascii="Arial" w:eastAsia="Verdana" w:hAnsi="Arial" w:cs="Arial"/>
          <w:sz w:val="24"/>
          <w:szCs w:val="24"/>
        </w:rPr>
        <w:t>diagnostic dementia care</w:t>
      </w:r>
      <w:bookmarkStart w:id="1" w:name="_Hlk529721763"/>
      <w:r w:rsidR="00C80CF5">
        <w:rPr>
          <w:rFonts w:ascii="Arial" w:eastAsia="Verdana" w:hAnsi="Arial" w:cs="Arial"/>
          <w:sz w:val="24"/>
          <w:szCs w:val="24"/>
        </w:rPr>
        <w:t xml:space="preserve"> </w:t>
      </w:r>
      <w:r w:rsidRPr="00F649FD">
        <w:rPr>
          <w:rFonts w:ascii="Arial" w:eastAsia="Verdana" w:hAnsi="Arial" w:cs="Arial"/>
          <w:sz w:val="24"/>
          <w:szCs w:val="24"/>
        </w:rPr>
        <w:t xml:space="preserve">(Piercy et al </w:t>
      </w:r>
      <w:r w:rsidR="00662CA3" w:rsidRPr="00F649FD">
        <w:rPr>
          <w:rFonts w:ascii="Arial" w:eastAsia="Verdana" w:hAnsi="Arial" w:cs="Arial"/>
          <w:sz w:val="24"/>
          <w:szCs w:val="24"/>
        </w:rPr>
        <w:t>2018,</w:t>
      </w:r>
      <w:bookmarkEnd w:id="1"/>
      <w:r w:rsidR="00662CA3" w:rsidRPr="00F649FD">
        <w:rPr>
          <w:rFonts w:ascii="Arial" w:eastAsia="Verdana" w:hAnsi="Arial" w:cs="Arial"/>
          <w:sz w:val="24"/>
          <w:szCs w:val="24"/>
        </w:rPr>
        <w:t xml:space="preserve"> p.</w:t>
      </w:r>
      <w:r w:rsidR="008F38EC" w:rsidRPr="00F649FD">
        <w:rPr>
          <w:rFonts w:ascii="Arial" w:eastAsia="Verdana" w:hAnsi="Arial" w:cs="Arial"/>
          <w:sz w:val="24"/>
          <w:szCs w:val="24"/>
        </w:rPr>
        <w:t>819)</w:t>
      </w:r>
      <w:r w:rsidR="00C80CF5">
        <w:rPr>
          <w:rFonts w:ascii="Arial" w:eastAsia="Verdana" w:hAnsi="Arial" w:cs="Arial"/>
          <w:sz w:val="24"/>
          <w:szCs w:val="24"/>
        </w:rPr>
        <w:t>.</w:t>
      </w:r>
      <w:r w:rsidRPr="00F649FD">
        <w:rPr>
          <w:rFonts w:ascii="Arial" w:eastAsia="Verdana" w:hAnsi="Arial" w:cs="Arial"/>
          <w:sz w:val="24"/>
          <w:szCs w:val="24"/>
        </w:rPr>
        <w:t xml:space="preserve"> </w:t>
      </w:r>
    </w:p>
    <w:p w14:paraId="3AF28F57" w14:textId="2E091C59" w:rsidR="475EE308" w:rsidRPr="00F649FD" w:rsidRDefault="004F0F96" w:rsidP="004218D9">
      <w:pPr>
        <w:spacing w:line="360" w:lineRule="auto"/>
        <w:jc w:val="both"/>
        <w:rPr>
          <w:rFonts w:ascii="Arial" w:hAnsi="Arial" w:cs="Arial"/>
          <w:b/>
          <w:bCs/>
          <w:sz w:val="24"/>
          <w:szCs w:val="24"/>
        </w:rPr>
      </w:pPr>
      <w:r w:rsidRPr="00F649FD">
        <w:rPr>
          <w:rFonts w:ascii="Arial" w:hAnsi="Arial" w:cs="Arial"/>
          <w:b/>
          <w:bCs/>
          <w:sz w:val="24"/>
          <w:szCs w:val="24"/>
        </w:rPr>
        <w:t xml:space="preserve">4.- </w:t>
      </w:r>
      <w:r w:rsidR="422D2C91" w:rsidRPr="00F649FD">
        <w:rPr>
          <w:rFonts w:ascii="Arial" w:hAnsi="Arial" w:cs="Arial"/>
          <w:b/>
          <w:bCs/>
          <w:sz w:val="24"/>
          <w:szCs w:val="24"/>
        </w:rPr>
        <w:t xml:space="preserve">Abstract </w:t>
      </w:r>
    </w:p>
    <w:p w14:paraId="7928C1CB" w14:textId="69726A81" w:rsidR="76D911A8" w:rsidRPr="00F649FD" w:rsidRDefault="004F0F96" w:rsidP="004218D9">
      <w:pPr>
        <w:spacing w:line="360" w:lineRule="auto"/>
        <w:rPr>
          <w:rFonts w:ascii="Arial" w:hAnsi="Arial" w:cs="Arial"/>
          <w:sz w:val="24"/>
          <w:szCs w:val="24"/>
        </w:rPr>
      </w:pPr>
      <w:r w:rsidRPr="00F649FD">
        <w:rPr>
          <w:rFonts w:ascii="Arial" w:hAnsi="Arial" w:cs="Arial"/>
          <w:sz w:val="24"/>
          <w:szCs w:val="24"/>
        </w:rPr>
        <w:t>Just as a trailer is to a film, an abstract is a thumbnail of the piece of research contained in any reference paper. Although they may be arranged differently, every abstract describes the subject and outlines the method of implementation of the research discussed in the main body of the text. Abstracts should</w:t>
      </w:r>
      <w:r w:rsidR="00A05C1B" w:rsidRPr="00F649FD">
        <w:rPr>
          <w:rFonts w:ascii="Arial" w:hAnsi="Arial" w:cs="Arial"/>
          <w:sz w:val="24"/>
          <w:szCs w:val="24"/>
        </w:rPr>
        <w:t xml:space="preserve"> not</w:t>
      </w:r>
      <w:r w:rsidRPr="00F649FD">
        <w:rPr>
          <w:rFonts w:ascii="Arial" w:hAnsi="Arial" w:cs="Arial"/>
          <w:sz w:val="24"/>
          <w:szCs w:val="24"/>
        </w:rPr>
        <w:t xml:space="preserve"> be relied on to make decisions but will help determine if that paper is the most useful or relevant one in which to find the answer for the question being researched. Of necessity, abstracts are written after the main document in order to accurately describe what it contains. Abstracts are usually quite brief varying between 100 and 500 </w:t>
      </w:r>
      <w:r w:rsidR="00F60264" w:rsidRPr="00F649FD">
        <w:rPr>
          <w:rFonts w:ascii="Arial" w:hAnsi="Arial" w:cs="Arial"/>
          <w:sz w:val="24"/>
          <w:szCs w:val="24"/>
        </w:rPr>
        <w:t>words (</w:t>
      </w:r>
      <w:r w:rsidR="0065490E" w:rsidRPr="00F649FD">
        <w:rPr>
          <w:rFonts w:ascii="Arial" w:hAnsi="Arial" w:cs="Arial"/>
          <w:sz w:val="24"/>
          <w:szCs w:val="24"/>
        </w:rPr>
        <w:t>Macnee and McCabe, 2008</w:t>
      </w:r>
      <w:r w:rsidR="0049657C" w:rsidRPr="00F649FD">
        <w:rPr>
          <w:rFonts w:ascii="Arial" w:hAnsi="Arial" w:cs="Arial"/>
          <w:sz w:val="24"/>
          <w:szCs w:val="24"/>
        </w:rPr>
        <w:t>, p.15-16)</w:t>
      </w:r>
      <w:r w:rsidR="00E97037">
        <w:rPr>
          <w:rFonts w:ascii="Arial" w:hAnsi="Arial" w:cs="Arial"/>
          <w:sz w:val="24"/>
          <w:szCs w:val="24"/>
        </w:rPr>
        <w:t>.</w:t>
      </w:r>
    </w:p>
    <w:p w14:paraId="2E9D1FB3" w14:textId="41BAA8A7" w:rsidR="05A3F4A3" w:rsidRPr="00F649FD" w:rsidRDefault="004F0F96" w:rsidP="004218D9">
      <w:pPr>
        <w:spacing w:line="360" w:lineRule="auto"/>
        <w:rPr>
          <w:rFonts w:ascii="Arial" w:hAnsi="Arial" w:cs="Arial"/>
          <w:b/>
          <w:bCs/>
          <w:sz w:val="24"/>
          <w:szCs w:val="24"/>
        </w:rPr>
      </w:pPr>
      <w:r w:rsidRPr="00F649FD">
        <w:rPr>
          <w:rFonts w:ascii="Arial" w:hAnsi="Arial" w:cs="Arial"/>
          <w:b/>
          <w:bCs/>
          <w:sz w:val="24"/>
          <w:szCs w:val="24"/>
        </w:rPr>
        <w:t>Descriptive Abstract</w:t>
      </w:r>
    </w:p>
    <w:p w14:paraId="68CB5241" w14:textId="632FEDFC" w:rsidR="05A3F4A3" w:rsidRPr="00F649FD" w:rsidRDefault="004F0F96" w:rsidP="004218D9">
      <w:pPr>
        <w:spacing w:line="360" w:lineRule="auto"/>
        <w:rPr>
          <w:rFonts w:ascii="Arial" w:hAnsi="Arial" w:cs="Arial"/>
          <w:sz w:val="24"/>
          <w:szCs w:val="24"/>
        </w:rPr>
      </w:pPr>
      <w:r w:rsidRPr="00F649FD">
        <w:rPr>
          <w:rFonts w:ascii="Arial" w:hAnsi="Arial" w:cs="Arial"/>
          <w:sz w:val="24"/>
          <w:szCs w:val="24"/>
        </w:rPr>
        <w:t xml:space="preserve">As a rule, a descriptive abstract is usually quite short consisting of 100 </w:t>
      </w:r>
      <w:r w:rsidR="00187E20">
        <w:rPr>
          <w:rFonts w:ascii="Arial" w:hAnsi="Arial" w:cs="Arial"/>
          <w:sz w:val="24"/>
          <w:szCs w:val="24"/>
        </w:rPr>
        <w:t>to</w:t>
      </w:r>
      <w:r w:rsidRPr="00F649FD">
        <w:rPr>
          <w:rFonts w:ascii="Arial" w:hAnsi="Arial" w:cs="Arial"/>
          <w:sz w:val="24"/>
          <w:szCs w:val="24"/>
        </w:rPr>
        <w:t xml:space="preserve"> 200 words. It gives a brief outline of the subject matter, its background, and the methodology used to research it. It may contain a lot of information but does not include results or conclusions</w:t>
      </w:r>
      <w:bookmarkStart w:id="2" w:name="_Hlk529725236"/>
      <w:r w:rsidR="00F60264">
        <w:rPr>
          <w:rFonts w:ascii="Arial" w:hAnsi="Arial" w:cs="Arial"/>
          <w:sz w:val="24"/>
          <w:szCs w:val="24"/>
        </w:rPr>
        <w:t xml:space="preserve"> </w:t>
      </w:r>
      <w:r w:rsidR="00550C91" w:rsidRPr="00F649FD">
        <w:rPr>
          <w:rFonts w:ascii="Arial" w:hAnsi="Arial" w:cs="Arial"/>
          <w:sz w:val="24"/>
          <w:szCs w:val="24"/>
        </w:rPr>
        <w:t>(Guest</w:t>
      </w:r>
      <w:r w:rsidR="00C37C26" w:rsidRPr="00F649FD">
        <w:rPr>
          <w:rFonts w:ascii="Arial" w:hAnsi="Arial" w:cs="Arial"/>
          <w:sz w:val="24"/>
          <w:szCs w:val="24"/>
        </w:rPr>
        <w:t xml:space="preserve"> </w:t>
      </w:r>
      <w:r w:rsidR="00550C91" w:rsidRPr="00F649FD">
        <w:rPr>
          <w:rFonts w:ascii="Arial" w:hAnsi="Arial" w:cs="Arial"/>
          <w:sz w:val="24"/>
          <w:szCs w:val="24"/>
        </w:rPr>
        <w:t>et al, 2013 p</w:t>
      </w:r>
      <w:bookmarkEnd w:id="2"/>
      <w:r w:rsidR="00550C91" w:rsidRPr="00F649FD">
        <w:rPr>
          <w:rFonts w:ascii="Arial" w:hAnsi="Arial" w:cs="Arial"/>
          <w:sz w:val="24"/>
          <w:szCs w:val="24"/>
        </w:rPr>
        <w:t>.275)</w:t>
      </w:r>
      <w:r w:rsidR="00F60264">
        <w:rPr>
          <w:rFonts w:ascii="Arial" w:hAnsi="Arial" w:cs="Arial"/>
          <w:sz w:val="24"/>
          <w:szCs w:val="24"/>
        </w:rPr>
        <w:t>.</w:t>
      </w:r>
    </w:p>
    <w:p w14:paraId="23095249" w14:textId="0AFE0BD1" w:rsidR="05A3F4A3" w:rsidRPr="00F649FD" w:rsidRDefault="004F0F96" w:rsidP="004218D9">
      <w:pPr>
        <w:spacing w:line="360" w:lineRule="auto"/>
        <w:rPr>
          <w:rFonts w:ascii="Arial" w:hAnsi="Arial" w:cs="Arial"/>
          <w:b/>
          <w:bCs/>
          <w:sz w:val="24"/>
          <w:szCs w:val="24"/>
        </w:rPr>
      </w:pPr>
      <w:r w:rsidRPr="00F649FD">
        <w:rPr>
          <w:rFonts w:ascii="Arial" w:hAnsi="Arial" w:cs="Arial"/>
          <w:b/>
          <w:bCs/>
          <w:sz w:val="24"/>
          <w:szCs w:val="24"/>
        </w:rPr>
        <w:t>Informative Abstract</w:t>
      </w:r>
    </w:p>
    <w:p w14:paraId="596F1632" w14:textId="77777777" w:rsidR="00A66CBF" w:rsidRDefault="004F0F96" w:rsidP="00A66CBF">
      <w:pPr>
        <w:spacing w:line="360" w:lineRule="auto"/>
        <w:rPr>
          <w:rFonts w:ascii="Arial" w:hAnsi="Arial" w:cs="Arial"/>
          <w:sz w:val="24"/>
          <w:szCs w:val="24"/>
        </w:rPr>
      </w:pPr>
      <w:r w:rsidRPr="00F649FD">
        <w:rPr>
          <w:rFonts w:ascii="Arial" w:hAnsi="Arial" w:cs="Arial"/>
          <w:sz w:val="24"/>
          <w:szCs w:val="24"/>
        </w:rPr>
        <w:t>An informative abstract must be capable of being a stand-alone source of information. They are longer than descriptive abstract</w:t>
      </w:r>
      <w:r w:rsidR="00187E20">
        <w:rPr>
          <w:rFonts w:ascii="Arial" w:hAnsi="Arial" w:cs="Arial"/>
          <w:sz w:val="24"/>
          <w:szCs w:val="24"/>
        </w:rPr>
        <w:t>s</w:t>
      </w:r>
      <w:r w:rsidRPr="00F649FD">
        <w:rPr>
          <w:rFonts w:ascii="Arial" w:hAnsi="Arial" w:cs="Arial"/>
          <w:sz w:val="24"/>
          <w:szCs w:val="24"/>
        </w:rPr>
        <w:t xml:space="preserve"> because as well as containing the same amount</w:t>
      </w:r>
      <w:r w:rsidR="00592087">
        <w:rPr>
          <w:rFonts w:ascii="Arial" w:hAnsi="Arial" w:cs="Arial"/>
          <w:sz w:val="24"/>
          <w:szCs w:val="24"/>
        </w:rPr>
        <w:t xml:space="preserve"> of </w:t>
      </w:r>
      <w:r>
        <w:rPr>
          <w:rFonts w:ascii="Arial" w:hAnsi="Arial" w:cs="Arial"/>
          <w:sz w:val="24"/>
          <w:szCs w:val="24"/>
        </w:rPr>
        <w:t>d</w:t>
      </w:r>
      <w:r w:rsidR="422D2C91" w:rsidRPr="00F649FD">
        <w:rPr>
          <w:rFonts w:ascii="Arial" w:hAnsi="Arial" w:cs="Arial"/>
          <w:sz w:val="24"/>
          <w:szCs w:val="24"/>
        </w:rPr>
        <w:t>escriptive element they also comprehensively summarize the research and include finding</w:t>
      </w:r>
      <w:r w:rsidR="00187E20">
        <w:rPr>
          <w:rFonts w:ascii="Arial" w:hAnsi="Arial" w:cs="Arial"/>
          <w:sz w:val="24"/>
          <w:szCs w:val="24"/>
        </w:rPr>
        <w:t>s</w:t>
      </w:r>
      <w:r w:rsidR="422D2C91" w:rsidRPr="00F649FD">
        <w:rPr>
          <w:rFonts w:ascii="Arial" w:hAnsi="Arial" w:cs="Arial"/>
          <w:sz w:val="24"/>
          <w:szCs w:val="24"/>
        </w:rPr>
        <w:t xml:space="preserve"> results, conclusions and author recommendations</w:t>
      </w:r>
      <w:r w:rsidR="00F60264">
        <w:rPr>
          <w:rFonts w:ascii="Arial" w:hAnsi="Arial" w:cs="Arial"/>
          <w:sz w:val="24"/>
          <w:szCs w:val="24"/>
        </w:rPr>
        <w:t xml:space="preserve"> </w:t>
      </w:r>
      <w:r w:rsidR="00977FEC" w:rsidRPr="00F649FD">
        <w:rPr>
          <w:rFonts w:ascii="Arial" w:hAnsi="Arial" w:cs="Arial"/>
          <w:sz w:val="24"/>
          <w:szCs w:val="24"/>
        </w:rPr>
        <w:t>(Guest et al, 2013 p.276)</w:t>
      </w:r>
      <w:r w:rsidR="00F60264">
        <w:rPr>
          <w:rFonts w:ascii="Arial" w:hAnsi="Arial" w:cs="Arial"/>
          <w:sz w:val="24"/>
          <w:szCs w:val="24"/>
        </w:rPr>
        <w:t>.</w:t>
      </w:r>
      <w:r w:rsidR="00977FEC" w:rsidRPr="00F649FD">
        <w:rPr>
          <w:rFonts w:ascii="Arial" w:hAnsi="Arial" w:cs="Arial"/>
          <w:sz w:val="24"/>
          <w:szCs w:val="24"/>
        </w:rPr>
        <w:t xml:space="preserve"> </w:t>
      </w:r>
    </w:p>
    <w:p w14:paraId="49DB5360" w14:textId="77777777" w:rsidR="00A66CBF" w:rsidRDefault="00A66CBF" w:rsidP="00A66CBF">
      <w:pPr>
        <w:spacing w:line="360" w:lineRule="auto"/>
        <w:rPr>
          <w:rFonts w:ascii="Arial" w:hAnsi="Arial" w:cs="Arial"/>
          <w:b/>
          <w:sz w:val="24"/>
          <w:szCs w:val="24"/>
        </w:rPr>
      </w:pPr>
      <w:r>
        <w:rPr>
          <w:rFonts w:ascii="Arial" w:hAnsi="Arial" w:cs="Arial"/>
          <w:b/>
          <w:sz w:val="24"/>
          <w:szCs w:val="24"/>
        </w:rPr>
        <w:t xml:space="preserve">                                                                                                                                                     </w:t>
      </w:r>
    </w:p>
    <w:p w14:paraId="5F1D3F9E" w14:textId="4053684B" w:rsidR="00F60264" w:rsidRPr="00A66CBF" w:rsidRDefault="00A66CBF" w:rsidP="00A66CBF">
      <w:pPr>
        <w:spacing w:line="360" w:lineRule="auto"/>
        <w:rPr>
          <w:rFonts w:ascii="Arial" w:hAnsi="Arial" w:cs="Arial"/>
          <w:sz w:val="24"/>
          <w:szCs w:val="24"/>
        </w:rPr>
      </w:pPr>
      <w:r>
        <w:rPr>
          <w:rFonts w:ascii="Arial" w:hAnsi="Arial" w:cs="Arial"/>
          <w:b/>
          <w:sz w:val="24"/>
          <w:szCs w:val="24"/>
        </w:rPr>
        <w:lastRenderedPageBreak/>
        <w:t xml:space="preserve">                                                                                                                                                     </w:t>
      </w:r>
      <w:r w:rsidR="00F60264" w:rsidRPr="00F60264">
        <w:rPr>
          <w:rFonts w:ascii="Arial" w:hAnsi="Arial" w:cs="Arial"/>
          <w:b/>
          <w:sz w:val="24"/>
          <w:szCs w:val="24"/>
        </w:rPr>
        <w:t>5</w:t>
      </w:r>
    </w:p>
    <w:p w14:paraId="2D0B6CB5" w14:textId="251D03F4" w:rsidR="37BAA485" w:rsidRDefault="00F60264" w:rsidP="004218D9">
      <w:pPr>
        <w:spacing w:line="360" w:lineRule="auto"/>
        <w:rPr>
          <w:rFonts w:ascii="Arial" w:hAnsi="Arial" w:cs="Arial"/>
          <w:sz w:val="24"/>
          <w:szCs w:val="24"/>
        </w:rPr>
      </w:pPr>
      <w:r>
        <w:rPr>
          <w:rFonts w:ascii="Arial" w:hAnsi="Arial" w:cs="Arial"/>
          <w:sz w:val="24"/>
          <w:szCs w:val="24"/>
        </w:rPr>
        <w:t>I</w:t>
      </w:r>
      <w:r w:rsidR="004F0F96" w:rsidRPr="00F649FD">
        <w:rPr>
          <w:rFonts w:ascii="Arial" w:hAnsi="Arial" w:cs="Arial"/>
          <w:sz w:val="24"/>
          <w:szCs w:val="24"/>
        </w:rPr>
        <w:t xml:space="preserve">n </w:t>
      </w:r>
      <w:r w:rsidR="00B81314" w:rsidRPr="00F649FD">
        <w:rPr>
          <w:rFonts w:ascii="Arial" w:hAnsi="Arial" w:cs="Arial"/>
          <w:sz w:val="24"/>
          <w:szCs w:val="24"/>
        </w:rPr>
        <w:t xml:space="preserve">the </w:t>
      </w:r>
      <w:r w:rsidR="004F0F96" w:rsidRPr="00F649FD">
        <w:rPr>
          <w:rFonts w:ascii="Arial" w:hAnsi="Arial" w:cs="Arial"/>
          <w:sz w:val="24"/>
          <w:szCs w:val="24"/>
        </w:rPr>
        <w:t>research paper, ‘Evaluation of an integrated service delivering post-diagnostic care and support for people living with dementia and their families', the abstract is of the informative type. This is demonstrated by the fact that as well as an amount of description it includes the results of the research and a conclusion</w:t>
      </w:r>
      <w:r w:rsidR="000129EA" w:rsidRPr="00F649FD">
        <w:rPr>
          <w:rFonts w:ascii="Arial" w:eastAsia="Verdana" w:hAnsi="Arial" w:cs="Arial"/>
          <w:sz w:val="24"/>
          <w:szCs w:val="24"/>
        </w:rPr>
        <w:t xml:space="preserve"> </w:t>
      </w:r>
      <w:bookmarkStart w:id="3" w:name="_Hlk529723597"/>
      <w:r w:rsidR="000129EA" w:rsidRPr="00F649FD">
        <w:rPr>
          <w:rFonts w:ascii="Arial" w:eastAsia="Verdana" w:hAnsi="Arial" w:cs="Arial"/>
          <w:sz w:val="24"/>
          <w:szCs w:val="24"/>
        </w:rPr>
        <w:t>(Piercy et al, 2018</w:t>
      </w:r>
      <w:r w:rsidR="004F0F96" w:rsidRPr="00F649FD">
        <w:rPr>
          <w:rFonts w:ascii="Arial" w:hAnsi="Arial" w:cs="Arial"/>
          <w:sz w:val="24"/>
          <w:szCs w:val="24"/>
        </w:rPr>
        <w:t xml:space="preserve"> </w:t>
      </w:r>
      <w:bookmarkEnd w:id="3"/>
      <w:r w:rsidR="00662CA3" w:rsidRPr="00F649FD">
        <w:rPr>
          <w:rFonts w:ascii="Arial" w:hAnsi="Arial" w:cs="Arial"/>
          <w:sz w:val="24"/>
          <w:szCs w:val="24"/>
        </w:rPr>
        <w:t>p.</w:t>
      </w:r>
      <w:r w:rsidR="004F0F96" w:rsidRPr="00F649FD">
        <w:rPr>
          <w:rFonts w:ascii="Arial" w:hAnsi="Arial" w:cs="Arial"/>
          <w:sz w:val="24"/>
          <w:szCs w:val="24"/>
        </w:rPr>
        <w:t>819)</w:t>
      </w:r>
      <w:r>
        <w:rPr>
          <w:rFonts w:ascii="Arial" w:hAnsi="Arial" w:cs="Arial"/>
          <w:sz w:val="24"/>
          <w:szCs w:val="24"/>
        </w:rPr>
        <w:t>.</w:t>
      </w:r>
    </w:p>
    <w:p w14:paraId="02C47E95" w14:textId="792AB068" w:rsidR="00E5359A" w:rsidRPr="00F649FD" w:rsidRDefault="00E5359A" w:rsidP="00E5359A">
      <w:pPr>
        <w:spacing w:line="360" w:lineRule="auto"/>
        <w:rPr>
          <w:rFonts w:ascii="Arial" w:hAnsi="Arial" w:cs="Arial"/>
          <w:b/>
          <w:sz w:val="24"/>
          <w:szCs w:val="24"/>
        </w:rPr>
      </w:pPr>
      <w:r>
        <w:rPr>
          <w:rFonts w:ascii="Arial" w:hAnsi="Arial" w:cs="Arial"/>
          <w:b/>
          <w:sz w:val="24"/>
          <w:szCs w:val="24"/>
        </w:rPr>
        <w:t>5</w:t>
      </w:r>
      <w:r w:rsidRPr="00F649FD">
        <w:rPr>
          <w:rFonts w:ascii="Arial" w:hAnsi="Arial" w:cs="Arial"/>
          <w:b/>
          <w:sz w:val="24"/>
          <w:szCs w:val="24"/>
        </w:rPr>
        <w:t>.- Literature Review</w:t>
      </w:r>
    </w:p>
    <w:p w14:paraId="316BD3AF" w14:textId="7AABAFAB" w:rsidR="00E5359A" w:rsidRDefault="009F7BA9" w:rsidP="00187E20">
      <w:pPr>
        <w:spacing w:line="360" w:lineRule="auto"/>
        <w:rPr>
          <w:rFonts w:ascii="Arial" w:hAnsi="Arial" w:cs="Arial"/>
          <w:sz w:val="24"/>
          <w:szCs w:val="24"/>
        </w:rPr>
      </w:pPr>
      <w:r w:rsidRPr="00F649FD">
        <w:rPr>
          <w:rFonts w:ascii="Arial" w:hAnsi="Arial" w:cs="Arial"/>
          <w:sz w:val="24"/>
          <w:szCs w:val="24"/>
        </w:rPr>
        <w:t>To</w:t>
      </w:r>
      <w:r w:rsidR="00E5359A" w:rsidRPr="00F649FD">
        <w:rPr>
          <w:rFonts w:ascii="Arial" w:hAnsi="Arial" w:cs="Arial"/>
          <w:sz w:val="24"/>
          <w:szCs w:val="24"/>
        </w:rPr>
        <w:t xml:space="preserve"> help the reader conduct effective research, a literature review lists all the sources used by any published paper. It will summarize, describe and evaluate these in relation to the topic being researched (Polit and Beck, 2004, p.91)</w:t>
      </w:r>
      <w:r w:rsidR="00E5359A">
        <w:rPr>
          <w:rFonts w:ascii="Arial" w:hAnsi="Arial" w:cs="Arial"/>
          <w:sz w:val="24"/>
          <w:szCs w:val="24"/>
        </w:rPr>
        <w:t>.</w:t>
      </w:r>
      <w:r w:rsidR="00592087">
        <w:rPr>
          <w:rFonts w:ascii="Arial" w:hAnsi="Arial" w:cs="Arial"/>
          <w:sz w:val="24"/>
          <w:szCs w:val="24"/>
        </w:rPr>
        <w:t xml:space="preserve"> </w:t>
      </w:r>
      <w:r w:rsidR="00E5359A" w:rsidRPr="00F649FD">
        <w:rPr>
          <w:rFonts w:ascii="Arial" w:hAnsi="Arial" w:cs="Arial"/>
          <w:sz w:val="24"/>
          <w:szCs w:val="24"/>
        </w:rPr>
        <w:t>Sources they used in this research paper were all recently updated and included: -</w:t>
      </w:r>
      <w:r w:rsidR="00603B74">
        <w:rPr>
          <w:rFonts w:ascii="Arial" w:hAnsi="Arial" w:cs="Arial"/>
          <w:sz w:val="24"/>
          <w:szCs w:val="24"/>
        </w:rPr>
        <w:t xml:space="preserve"> </w:t>
      </w:r>
      <w:r w:rsidR="00E5359A" w:rsidRPr="00F649FD">
        <w:rPr>
          <w:rFonts w:ascii="Arial" w:hAnsi="Arial" w:cs="Arial"/>
          <w:sz w:val="24"/>
          <w:szCs w:val="24"/>
        </w:rPr>
        <w:t xml:space="preserve">Websites, Reports, Journals, Statistical bulletin, Books </w:t>
      </w:r>
      <w:r w:rsidR="00E5359A" w:rsidRPr="00F649FD">
        <w:rPr>
          <w:rFonts w:ascii="Arial" w:eastAsia="Verdana" w:hAnsi="Arial" w:cs="Arial"/>
          <w:sz w:val="24"/>
          <w:szCs w:val="24"/>
        </w:rPr>
        <w:t xml:space="preserve">(Piercy et al, </w:t>
      </w:r>
      <w:r w:rsidR="00E5359A" w:rsidRPr="00F649FD">
        <w:rPr>
          <w:rFonts w:ascii="Arial" w:hAnsi="Arial" w:cs="Arial"/>
          <w:sz w:val="24"/>
          <w:szCs w:val="24"/>
        </w:rPr>
        <w:t>2018, p.819-821)</w:t>
      </w:r>
      <w:r w:rsidR="00187E20">
        <w:rPr>
          <w:rFonts w:ascii="Arial" w:hAnsi="Arial" w:cs="Arial"/>
          <w:sz w:val="24"/>
          <w:szCs w:val="24"/>
        </w:rPr>
        <w:t>.</w:t>
      </w:r>
    </w:p>
    <w:p w14:paraId="3CFCADB5" w14:textId="77777777" w:rsidR="00E5359A" w:rsidRDefault="00E5359A" w:rsidP="00E5359A">
      <w:pPr>
        <w:spacing w:line="360" w:lineRule="auto"/>
        <w:rPr>
          <w:rFonts w:ascii="Arial" w:hAnsi="Arial" w:cs="Arial"/>
          <w:b/>
          <w:bCs/>
          <w:sz w:val="24"/>
          <w:szCs w:val="24"/>
        </w:rPr>
      </w:pPr>
      <w:r w:rsidRPr="00F649FD">
        <w:rPr>
          <w:rFonts w:ascii="Arial" w:hAnsi="Arial" w:cs="Arial"/>
          <w:b/>
          <w:bCs/>
          <w:sz w:val="24"/>
          <w:szCs w:val="24"/>
        </w:rPr>
        <w:t>7.- Aim</w:t>
      </w:r>
    </w:p>
    <w:p w14:paraId="6793D036" w14:textId="02BB2611" w:rsidR="00E5359A" w:rsidRPr="00F649FD" w:rsidRDefault="00E5359A" w:rsidP="00E5359A">
      <w:pPr>
        <w:spacing w:line="360" w:lineRule="auto"/>
        <w:rPr>
          <w:rFonts w:ascii="Arial" w:hAnsi="Arial" w:cs="Arial"/>
          <w:sz w:val="24"/>
          <w:szCs w:val="24"/>
        </w:rPr>
      </w:pPr>
      <w:r w:rsidRPr="00F649FD">
        <w:rPr>
          <w:rFonts w:ascii="Arial" w:hAnsi="Arial" w:cs="Arial"/>
          <w:sz w:val="24"/>
          <w:szCs w:val="24"/>
        </w:rPr>
        <w:t xml:space="preserve">In research, the </w:t>
      </w:r>
      <w:r>
        <w:rPr>
          <w:rFonts w:ascii="Arial" w:hAnsi="Arial" w:cs="Arial"/>
          <w:sz w:val="24"/>
          <w:szCs w:val="24"/>
        </w:rPr>
        <w:t>a</w:t>
      </w:r>
      <w:r w:rsidRPr="00F649FD">
        <w:rPr>
          <w:rFonts w:ascii="Arial" w:hAnsi="Arial" w:cs="Arial"/>
          <w:sz w:val="24"/>
          <w:szCs w:val="24"/>
        </w:rPr>
        <w:t>im states the general intention of the investigation; it reflects the expectations of the project. It should emphasise what is to be accomplished not how is to be achieved. Aims should be concise and brief. They should be realistic in what they can attain and not be too broad in scope. Research aims should have strategies for collection and analysis of data and develop solutions for ethical and practical problems that arise during the research (Soton,2004)</w:t>
      </w:r>
      <w:r w:rsidR="00603B74">
        <w:rPr>
          <w:rFonts w:ascii="Arial" w:hAnsi="Arial" w:cs="Arial"/>
          <w:sz w:val="24"/>
          <w:szCs w:val="24"/>
        </w:rPr>
        <w:t xml:space="preserve">. </w:t>
      </w:r>
      <w:r w:rsidRPr="00F649FD">
        <w:rPr>
          <w:rFonts w:ascii="Arial" w:hAnsi="Arial" w:cs="Arial"/>
          <w:bCs/>
          <w:sz w:val="24"/>
          <w:szCs w:val="24"/>
        </w:rPr>
        <w:t>The aim of the research paper</w:t>
      </w:r>
      <w:r w:rsidRPr="00F649FD">
        <w:rPr>
          <w:rFonts w:ascii="Arial" w:hAnsi="Arial" w:cs="Arial"/>
          <w:b/>
          <w:bCs/>
          <w:sz w:val="24"/>
          <w:szCs w:val="24"/>
        </w:rPr>
        <w:t xml:space="preserve"> </w:t>
      </w:r>
      <w:r w:rsidRPr="00F649FD">
        <w:rPr>
          <w:rFonts w:ascii="Arial" w:hAnsi="Arial" w:cs="Arial"/>
          <w:bCs/>
          <w:sz w:val="24"/>
          <w:szCs w:val="24"/>
        </w:rPr>
        <w:t>w</w:t>
      </w:r>
      <w:r w:rsidRPr="00F649FD">
        <w:rPr>
          <w:rFonts w:ascii="Arial" w:hAnsi="Arial" w:cs="Arial"/>
          <w:sz w:val="24"/>
          <w:szCs w:val="24"/>
        </w:rPr>
        <w:t xml:space="preserve">as to evaluate how well the new integrated service was performing and if there had been any improvement in the care received by the patients and support given to the family carers whilst gaining an understanding of the opportunities, benefits and challenges of an integrated structure </w:t>
      </w:r>
      <w:bookmarkStart w:id="4" w:name="_Hlk529723770"/>
      <w:r w:rsidRPr="00F649FD">
        <w:rPr>
          <w:rFonts w:ascii="Arial" w:eastAsia="Verdana" w:hAnsi="Arial" w:cs="Arial"/>
          <w:sz w:val="24"/>
          <w:szCs w:val="24"/>
        </w:rPr>
        <w:t xml:space="preserve">(Piercy et al, </w:t>
      </w:r>
      <w:r w:rsidRPr="00F649FD">
        <w:rPr>
          <w:rFonts w:ascii="Arial" w:hAnsi="Arial" w:cs="Arial"/>
          <w:sz w:val="24"/>
          <w:szCs w:val="24"/>
        </w:rPr>
        <w:t xml:space="preserve">2018, </w:t>
      </w:r>
      <w:bookmarkEnd w:id="4"/>
      <w:r w:rsidRPr="00F649FD">
        <w:rPr>
          <w:rFonts w:ascii="Arial" w:hAnsi="Arial" w:cs="Arial"/>
          <w:sz w:val="24"/>
          <w:szCs w:val="24"/>
        </w:rPr>
        <w:t>p.820)</w:t>
      </w:r>
      <w:r>
        <w:rPr>
          <w:rFonts w:ascii="Arial" w:hAnsi="Arial" w:cs="Arial"/>
          <w:sz w:val="24"/>
          <w:szCs w:val="24"/>
        </w:rPr>
        <w:t>.</w:t>
      </w:r>
    </w:p>
    <w:p w14:paraId="2466F6CB" w14:textId="77777777" w:rsidR="00E5359A" w:rsidRPr="00F649FD" w:rsidRDefault="00E5359A" w:rsidP="00E5359A">
      <w:pPr>
        <w:spacing w:line="276" w:lineRule="auto"/>
        <w:rPr>
          <w:rFonts w:ascii="Arial" w:hAnsi="Arial" w:cs="Arial"/>
          <w:sz w:val="24"/>
          <w:szCs w:val="24"/>
        </w:rPr>
      </w:pPr>
    </w:p>
    <w:p w14:paraId="652D6B26" w14:textId="77777777" w:rsidR="00E5359A" w:rsidRPr="00F649FD" w:rsidRDefault="00E5359A" w:rsidP="004218D9">
      <w:pPr>
        <w:spacing w:line="360" w:lineRule="auto"/>
        <w:rPr>
          <w:rFonts w:ascii="Arial" w:hAnsi="Arial" w:cs="Arial"/>
          <w:sz w:val="24"/>
          <w:szCs w:val="24"/>
        </w:rPr>
      </w:pPr>
    </w:p>
    <w:p w14:paraId="1B11A05D" w14:textId="77777777" w:rsidR="00E5359A" w:rsidRDefault="00E5359A" w:rsidP="004218D9">
      <w:pPr>
        <w:spacing w:line="360" w:lineRule="auto"/>
        <w:rPr>
          <w:rFonts w:ascii="Arial" w:eastAsia="Calibri" w:hAnsi="Arial" w:cs="Arial"/>
          <w:b/>
          <w:bCs/>
          <w:color w:val="444444"/>
          <w:sz w:val="24"/>
          <w:szCs w:val="24"/>
        </w:rPr>
      </w:pPr>
    </w:p>
    <w:p w14:paraId="0CCFC8CC" w14:textId="77777777" w:rsidR="00E5359A" w:rsidRDefault="00E5359A" w:rsidP="004218D9">
      <w:pPr>
        <w:spacing w:line="360" w:lineRule="auto"/>
        <w:rPr>
          <w:rFonts w:ascii="Arial" w:eastAsia="Calibri" w:hAnsi="Arial" w:cs="Arial"/>
          <w:b/>
          <w:bCs/>
          <w:color w:val="444444"/>
          <w:sz w:val="24"/>
          <w:szCs w:val="24"/>
        </w:rPr>
      </w:pPr>
    </w:p>
    <w:p w14:paraId="33CFA3D2" w14:textId="77777777" w:rsidR="0074130F" w:rsidRDefault="0074130F" w:rsidP="003332D5">
      <w:pPr>
        <w:spacing w:line="360" w:lineRule="auto"/>
        <w:jc w:val="right"/>
        <w:rPr>
          <w:rFonts w:ascii="Arial" w:eastAsia="Calibri" w:hAnsi="Arial" w:cs="Arial"/>
          <w:b/>
          <w:bCs/>
          <w:color w:val="444444"/>
          <w:sz w:val="24"/>
          <w:szCs w:val="24"/>
        </w:rPr>
      </w:pPr>
    </w:p>
    <w:p w14:paraId="3179B7F2" w14:textId="77777777" w:rsidR="00A66CBF" w:rsidRDefault="00A66CBF" w:rsidP="003332D5">
      <w:pPr>
        <w:spacing w:line="360" w:lineRule="auto"/>
        <w:jc w:val="right"/>
        <w:rPr>
          <w:rFonts w:ascii="Arial" w:eastAsia="Calibri" w:hAnsi="Arial" w:cs="Arial"/>
          <w:b/>
          <w:bCs/>
          <w:color w:val="444444"/>
          <w:sz w:val="24"/>
          <w:szCs w:val="24"/>
        </w:rPr>
      </w:pPr>
    </w:p>
    <w:p w14:paraId="3CE60F2A" w14:textId="5AD4D199" w:rsidR="003332D5" w:rsidRDefault="003332D5" w:rsidP="003332D5">
      <w:pPr>
        <w:spacing w:line="360" w:lineRule="auto"/>
        <w:jc w:val="right"/>
        <w:rPr>
          <w:rFonts w:ascii="Arial" w:eastAsia="Calibri" w:hAnsi="Arial" w:cs="Arial"/>
          <w:b/>
          <w:bCs/>
          <w:color w:val="444444"/>
          <w:sz w:val="24"/>
          <w:szCs w:val="24"/>
        </w:rPr>
      </w:pPr>
      <w:r>
        <w:rPr>
          <w:rFonts w:ascii="Arial" w:eastAsia="Calibri" w:hAnsi="Arial" w:cs="Arial"/>
          <w:b/>
          <w:bCs/>
          <w:color w:val="444444"/>
          <w:sz w:val="24"/>
          <w:szCs w:val="24"/>
        </w:rPr>
        <w:lastRenderedPageBreak/>
        <w:t>6</w:t>
      </w:r>
    </w:p>
    <w:p w14:paraId="5FE0C400" w14:textId="2262A1CE" w:rsidR="37BAA485" w:rsidRPr="00F649FD" w:rsidRDefault="004F0F96" w:rsidP="004218D9">
      <w:pPr>
        <w:spacing w:line="360" w:lineRule="auto"/>
        <w:rPr>
          <w:rFonts w:ascii="Arial" w:eastAsia="Calibri" w:hAnsi="Arial" w:cs="Arial"/>
          <w:b/>
          <w:bCs/>
          <w:color w:val="444444"/>
          <w:sz w:val="24"/>
          <w:szCs w:val="24"/>
        </w:rPr>
      </w:pPr>
      <w:r w:rsidRPr="00F649FD">
        <w:rPr>
          <w:rFonts w:ascii="Arial" w:eastAsia="Calibri" w:hAnsi="Arial" w:cs="Arial"/>
          <w:b/>
          <w:bCs/>
          <w:color w:val="444444"/>
          <w:sz w:val="24"/>
          <w:szCs w:val="24"/>
        </w:rPr>
        <w:t xml:space="preserve">5.- </w:t>
      </w:r>
      <w:r w:rsidR="422D2C91" w:rsidRPr="00F649FD">
        <w:rPr>
          <w:rFonts w:ascii="Arial" w:eastAsia="Calibri" w:hAnsi="Arial" w:cs="Arial"/>
          <w:b/>
          <w:bCs/>
          <w:color w:val="444444"/>
          <w:sz w:val="24"/>
          <w:szCs w:val="24"/>
        </w:rPr>
        <w:t>Study Design</w:t>
      </w:r>
    </w:p>
    <w:p w14:paraId="25F22941" w14:textId="3CA60704" w:rsidR="00F403EE" w:rsidRDefault="004F0F96" w:rsidP="00384CD6">
      <w:pPr>
        <w:spacing w:line="360" w:lineRule="auto"/>
        <w:rPr>
          <w:rFonts w:ascii="Arial" w:hAnsi="Arial" w:cs="Arial"/>
          <w:sz w:val="24"/>
          <w:szCs w:val="24"/>
        </w:rPr>
      </w:pPr>
      <w:r w:rsidRPr="00F60264">
        <w:rPr>
          <w:rFonts w:ascii="Arial" w:eastAsia="Calibri" w:hAnsi="Arial" w:cs="Arial"/>
          <w:color w:val="444444"/>
          <w:sz w:val="24"/>
          <w:szCs w:val="24"/>
        </w:rPr>
        <w:t>A research paradigm is “the set of common beliefs and agreements shared between scientists about how problems should be understood and addressed” (Kuhn,1962)</w:t>
      </w:r>
      <w:r w:rsidR="00187E20">
        <w:rPr>
          <w:rFonts w:ascii="Arial" w:eastAsia="Calibri" w:hAnsi="Arial" w:cs="Arial"/>
          <w:color w:val="444444"/>
          <w:sz w:val="24"/>
          <w:szCs w:val="24"/>
        </w:rPr>
        <w:t xml:space="preserve">. </w:t>
      </w:r>
      <w:r w:rsidRPr="00F60264">
        <w:rPr>
          <w:rFonts w:ascii="Arial" w:eastAsia="Calibri" w:hAnsi="Arial" w:cs="Arial"/>
          <w:color w:val="444444"/>
          <w:sz w:val="24"/>
          <w:szCs w:val="24"/>
        </w:rPr>
        <w:t>Of</w:t>
      </w:r>
      <w:r w:rsidR="00F60264" w:rsidRPr="00F60264">
        <w:rPr>
          <w:rFonts w:ascii="Arial" w:eastAsia="Calibri" w:hAnsi="Arial" w:cs="Arial"/>
          <w:color w:val="444444"/>
          <w:sz w:val="24"/>
          <w:szCs w:val="24"/>
        </w:rPr>
        <w:t xml:space="preserve"> </w:t>
      </w:r>
      <w:r w:rsidRPr="00F60264">
        <w:rPr>
          <w:rFonts w:ascii="Arial" w:eastAsia="Calibri" w:hAnsi="Arial" w:cs="Arial"/>
          <w:color w:val="444444"/>
          <w:sz w:val="24"/>
          <w:szCs w:val="24"/>
        </w:rPr>
        <w:t xml:space="preserve">necessity, research in Nursing and Health Care must consist of both quantitative and qualitative paradigms. </w:t>
      </w:r>
      <w:r w:rsidRPr="00E5359A">
        <w:rPr>
          <w:rFonts w:ascii="Arial" w:eastAsia="Calibri" w:hAnsi="Arial" w:cs="Arial"/>
          <w:bCs/>
          <w:color w:val="444444"/>
          <w:sz w:val="24"/>
          <w:szCs w:val="24"/>
        </w:rPr>
        <w:t>Quantitative research</w:t>
      </w:r>
      <w:r w:rsidRPr="00F649FD">
        <w:rPr>
          <w:rFonts w:ascii="Arial" w:eastAsia="Calibri" w:hAnsi="Arial" w:cs="Arial"/>
          <w:b/>
          <w:bCs/>
          <w:color w:val="444444"/>
          <w:sz w:val="24"/>
          <w:szCs w:val="24"/>
        </w:rPr>
        <w:t xml:space="preserve"> </w:t>
      </w:r>
      <w:r w:rsidRPr="00F649FD">
        <w:rPr>
          <w:rFonts w:ascii="Arial" w:eastAsia="Calibri" w:hAnsi="Arial" w:cs="Arial"/>
          <w:color w:val="444444"/>
          <w:sz w:val="24"/>
          <w:szCs w:val="24"/>
        </w:rPr>
        <w:t xml:space="preserve">is focused on facts. It is conducted in a scientific manner and is quantifiable. Any findings or conclusions must be measurable. Often, it is concerned with proof of a hypothesis already formed. </w:t>
      </w:r>
      <w:r w:rsidRPr="008A496E">
        <w:rPr>
          <w:rFonts w:ascii="Arial" w:eastAsia="Calibri" w:hAnsi="Arial" w:cs="Arial"/>
          <w:bCs/>
          <w:color w:val="444444"/>
          <w:sz w:val="24"/>
          <w:szCs w:val="24"/>
        </w:rPr>
        <w:t>Qualitative research</w:t>
      </w:r>
      <w:r w:rsidRPr="00F649FD">
        <w:rPr>
          <w:rFonts w:ascii="Arial" w:eastAsia="Calibri" w:hAnsi="Arial" w:cs="Arial"/>
          <w:color w:val="444444"/>
          <w:sz w:val="24"/>
          <w:szCs w:val="24"/>
        </w:rPr>
        <w:t xml:space="preserve"> is not so concerned about proof, but rather with non-quantitative things like human feelings and experiences. It allows the data collected to form new ideas and </w:t>
      </w:r>
      <w:r w:rsidR="00A73F91" w:rsidRPr="00F649FD">
        <w:rPr>
          <w:rFonts w:ascii="Arial" w:eastAsia="Calibri" w:hAnsi="Arial" w:cs="Arial"/>
          <w:color w:val="444444"/>
          <w:sz w:val="24"/>
          <w:szCs w:val="24"/>
        </w:rPr>
        <w:t xml:space="preserve">hypotheses </w:t>
      </w:r>
      <w:r w:rsidR="009841B6" w:rsidRPr="00F649FD">
        <w:rPr>
          <w:rFonts w:ascii="Arial" w:eastAsia="Calibri" w:hAnsi="Arial" w:cs="Arial"/>
          <w:color w:val="444444"/>
          <w:sz w:val="24"/>
          <w:szCs w:val="24"/>
        </w:rPr>
        <w:t>(</w:t>
      </w:r>
      <w:r w:rsidR="00A73F91" w:rsidRPr="00F649FD">
        <w:rPr>
          <w:rFonts w:ascii="Arial" w:eastAsia="Verdana" w:hAnsi="Arial" w:cs="Arial"/>
          <w:sz w:val="24"/>
          <w:szCs w:val="24"/>
        </w:rPr>
        <w:t>Ellis</w:t>
      </w:r>
      <w:r w:rsidR="009841B6" w:rsidRPr="00F649FD">
        <w:rPr>
          <w:rFonts w:ascii="Arial" w:eastAsia="Verdana" w:hAnsi="Arial" w:cs="Arial"/>
          <w:sz w:val="24"/>
          <w:szCs w:val="24"/>
        </w:rPr>
        <w:t xml:space="preserve">, </w:t>
      </w:r>
      <w:r w:rsidR="00AE4CA0" w:rsidRPr="00F649FD">
        <w:rPr>
          <w:rFonts w:ascii="Arial" w:eastAsia="Verdana" w:hAnsi="Arial" w:cs="Arial"/>
          <w:sz w:val="24"/>
          <w:szCs w:val="24"/>
        </w:rPr>
        <w:t>2011, p.</w:t>
      </w:r>
      <w:r w:rsidRPr="00F649FD">
        <w:rPr>
          <w:rFonts w:ascii="Arial" w:eastAsia="Verdana" w:hAnsi="Arial" w:cs="Arial"/>
          <w:sz w:val="24"/>
          <w:szCs w:val="24"/>
        </w:rPr>
        <w:t>12-13)</w:t>
      </w:r>
      <w:r w:rsidR="00F60264">
        <w:rPr>
          <w:rFonts w:ascii="Arial" w:eastAsia="Verdana" w:hAnsi="Arial" w:cs="Arial"/>
          <w:sz w:val="24"/>
          <w:szCs w:val="24"/>
        </w:rPr>
        <w:t>.</w:t>
      </w:r>
      <w:r w:rsidR="00603B74">
        <w:rPr>
          <w:rFonts w:ascii="Arial" w:eastAsia="Verdana" w:hAnsi="Arial" w:cs="Arial"/>
          <w:sz w:val="24"/>
          <w:szCs w:val="24"/>
        </w:rPr>
        <w:t xml:space="preserve"> </w:t>
      </w:r>
      <w:r w:rsidRPr="00502397">
        <w:rPr>
          <w:rFonts w:ascii="Arial" w:eastAsia="Calibri" w:hAnsi="Arial" w:cs="Arial"/>
          <w:color w:val="444444"/>
          <w:sz w:val="24"/>
          <w:szCs w:val="24"/>
        </w:rPr>
        <w:t>T</w:t>
      </w:r>
      <w:r w:rsidR="00B81314" w:rsidRPr="00502397">
        <w:rPr>
          <w:rFonts w:ascii="Arial" w:eastAsia="Calibri" w:hAnsi="Arial" w:cs="Arial"/>
          <w:color w:val="444444"/>
          <w:sz w:val="24"/>
          <w:szCs w:val="24"/>
        </w:rPr>
        <w:t xml:space="preserve">he </w:t>
      </w:r>
      <w:r w:rsidR="422D2C91" w:rsidRPr="00502397">
        <w:rPr>
          <w:rFonts w:ascii="Arial" w:eastAsia="Calibri" w:hAnsi="Arial" w:cs="Arial"/>
          <w:color w:val="444444"/>
          <w:sz w:val="24"/>
          <w:szCs w:val="24"/>
        </w:rPr>
        <w:t xml:space="preserve">research paper </w:t>
      </w:r>
      <w:r w:rsidR="00502397">
        <w:rPr>
          <w:rFonts w:ascii="Arial" w:eastAsia="Calibri" w:hAnsi="Arial" w:cs="Arial"/>
          <w:color w:val="444444"/>
          <w:sz w:val="24"/>
          <w:szCs w:val="24"/>
        </w:rPr>
        <w:t>used mixed</w:t>
      </w:r>
      <w:r w:rsidR="004A12AB" w:rsidRPr="00502397">
        <w:rPr>
          <w:rFonts w:ascii="Arial" w:eastAsia="Calibri" w:hAnsi="Arial" w:cs="Arial"/>
          <w:color w:val="444444"/>
          <w:sz w:val="24"/>
          <w:szCs w:val="24"/>
        </w:rPr>
        <w:t xml:space="preserve"> method</w:t>
      </w:r>
      <w:r w:rsidR="00502397">
        <w:rPr>
          <w:rFonts w:ascii="Arial" w:eastAsia="Calibri" w:hAnsi="Arial" w:cs="Arial"/>
          <w:color w:val="444444"/>
          <w:sz w:val="24"/>
          <w:szCs w:val="24"/>
        </w:rPr>
        <w:t>s</w:t>
      </w:r>
      <w:r w:rsidR="004A12AB">
        <w:rPr>
          <w:rFonts w:ascii="Arial" w:eastAsia="Calibri" w:hAnsi="Arial" w:cs="Arial"/>
          <w:color w:val="444444"/>
          <w:sz w:val="24"/>
          <w:szCs w:val="24"/>
        </w:rPr>
        <w:t xml:space="preserve"> (qualitative and quantitative)</w:t>
      </w:r>
      <w:r w:rsidR="422D2C91" w:rsidRPr="00F649FD">
        <w:rPr>
          <w:rFonts w:ascii="Arial" w:eastAsia="Calibri" w:hAnsi="Arial" w:cs="Arial"/>
          <w:color w:val="444444"/>
          <w:sz w:val="24"/>
          <w:szCs w:val="24"/>
        </w:rPr>
        <w:t xml:space="preserve">. </w:t>
      </w:r>
      <w:r w:rsidR="00E96D9A" w:rsidRPr="00F649FD">
        <w:rPr>
          <w:rFonts w:ascii="Arial" w:eastAsia="Calibri" w:hAnsi="Arial" w:cs="Arial"/>
          <w:color w:val="444444"/>
          <w:sz w:val="24"/>
          <w:szCs w:val="24"/>
        </w:rPr>
        <w:t>As well as statistical record keeping, d</w:t>
      </w:r>
      <w:r w:rsidR="422D2C91" w:rsidRPr="00F649FD">
        <w:rPr>
          <w:rFonts w:ascii="Arial" w:eastAsia="Calibri" w:hAnsi="Arial" w:cs="Arial"/>
          <w:color w:val="444444"/>
          <w:sz w:val="24"/>
          <w:szCs w:val="24"/>
        </w:rPr>
        <w:t xml:space="preserve">ata was collected from such sources as questionnaires, interviews, focus group discussions and examination of services documents and analyzed using framework analysis. The research was undertaken objectively with the conclusion based on findings uncovered </w:t>
      </w:r>
      <w:r w:rsidR="009F7BA9" w:rsidRPr="00F649FD">
        <w:rPr>
          <w:rFonts w:ascii="Arial" w:eastAsia="Calibri" w:hAnsi="Arial" w:cs="Arial"/>
          <w:color w:val="444444"/>
          <w:sz w:val="24"/>
          <w:szCs w:val="24"/>
        </w:rPr>
        <w:t>during</w:t>
      </w:r>
      <w:r w:rsidR="422D2C91" w:rsidRPr="00F649FD">
        <w:rPr>
          <w:rFonts w:ascii="Arial" w:eastAsia="Calibri" w:hAnsi="Arial" w:cs="Arial"/>
          <w:color w:val="444444"/>
          <w:sz w:val="24"/>
          <w:szCs w:val="24"/>
        </w:rPr>
        <w:t xml:space="preserve"> the </w:t>
      </w:r>
      <w:bookmarkStart w:id="5" w:name="_Hlk529723723"/>
      <w:r w:rsidR="00E5359A">
        <w:rPr>
          <w:rFonts w:ascii="Arial" w:hAnsi="Arial" w:cs="Arial"/>
          <w:sz w:val="24"/>
          <w:szCs w:val="24"/>
        </w:rPr>
        <w:t>investigations</w:t>
      </w:r>
      <w:r w:rsidRPr="00F649FD">
        <w:rPr>
          <w:rFonts w:ascii="Arial" w:hAnsi="Arial" w:cs="Arial"/>
          <w:sz w:val="24"/>
          <w:szCs w:val="24"/>
        </w:rPr>
        <w:t xml:space="preserve"> </w:t>
      </w:r>
      <w:r w:rsidR="007D1D91" w:rsidRPr="00F649FD">
        <w:rPr>
          <w:rFonts w:ascii="Arial" w:eastAsia="Verdana" w:hAnsi="Arial" w:cs="Arial"/>
          <w:sz w:val="24"/>
          <w:szCs w:val="24"/>
        </w:rPr>
        <w:t>(Piercy</w:t>
      </w:r>
      <w:r w:rsidR="00C37C26" w:rsidRPr="00F649FD">
        <w:rPr>
          <w:rFonts w:ascii="Arial" w:eastAsia="Verdana" w:hAnsi="Arial" w:cs="Arial"/>
          <w:sz w:val="24"/>
          <w:szCs w:val="24"/>
        </w:rPr>
        <w:t xml:space="preserve"> </w:t>
      </w:r>
      <w:r w:rsidR="007D1D91" w:rsidRPr="00F649FD">
        <w:rPr>
          <w:rFonts w:ascii="Arial" w:eastAsia="Verdana" w:hAnsi="Arial" w:cs="Arial"/>
          <w:sz w:val="24"/>
          <w:szCs w:val="24"/>
        </w:rPr>
        <w:t xml:space="preserve">et al, </w:t>
      </w:r>
      <w:r w:rsidR="007D1D91" w:rsidRPr="00F649FD">
        <w:rPr>
          <w:rFonts w:ascii="Arial" w:hAnsi="Arial" w:cs="Arial"/>
          <w:sz w:val="24"/>
          <w:szCs w:val="24"/>
        </w:rPr>
        <w:t>2018,</w:t>
      </w:r>
      <w:r w:rsidRPr="00F649FD">
        <w:rPr>
          <w:rFonts w:ascii="Arial" w:hAnsi="Arial" w:cs="Arial"/>
          <w:sz w:val="24"/>
          <w:szCs w:val="24"/>
        </w:rPr>
        <w:t xml:space="preserve"> </w:t>
      </w:r>
      <w:bookmarkEnd w:id="5"/>
      <w:r w:rsidRPr="00F649FD">
        <w:rPr>
          <w:rFonts w:ascii="Arial" w:hAnsi="Arial" w:cs="Arial"/>
          <w:sz w:val="24"/>
          <w:szCs w:val="24"/>
        </w:rPr>
        <w:t>p.819-821)</w:t>
      </w:r>
    </w:p>
    <w:p w14:paraId="16C823EE" w14:textId="77777777" w:rsidR="00E5359A" w:rsidRPr="00F649FD" w:rsidRDefault="00E5359A" w:rsidP="00F60264">
      <w:pPr>
        <w:spacing w:line="276" w:lineRule="auto"/>
        <w:rPr>
          <w:rFonts w:ascii="Arial" w:hAnsi="Arial" w:cs="Arial"/>
          <w:sz w:val="24"/>
          <w:szCs w:val="24"/>
        </w:rPr>
      </w:pPr>
    </w:p>
    <w:p w14:paraId="40F14168" w14:textId="2E5DAD41" w:rsidR="37BAA485" w:rsidRPr="00F649FD" w:rsidRDefault="004F0F96" w:rsidP="004218D9">
      <w:pPr>
        <w:spacing w:line="360" w:lineRule="auto"/>
        <w:rPr>
          <w:rFonts w:ascii="Arial" w:hAnsi="Arial" w:cs="Arial"/>
          <w:b/>
          <w:bCs/>
          <w:sz w:val="24"/>
          <w:szCs w:val="24"/>
        </w:rPr>
      </w:pPr>
      <w:r w:rsidRPr="00F649FD">
        <w:rPr>
          <w:rFonts w:ascii="Arial" w:hAnsi="Arial" w:cs="Arial"/>
          <w:b/>
          <w:bCs/>
          <w:sz w:val="24"/>
          <w:szCs w:val="24"/>
        </w:rPr>
        <w:t xml:space="preserve">8.- </w:t>
      </w:r>
      <w:r w:rsidR="17767F77" w:rsidRPr="00F649FD">
        <w:rPr>
          <w:rFonts w:ascii="Arial" w:hAnsi="Arial" w:cs="Arial"/>
          <w:b/>
          <w:bCs/>
          <w:sz w:val="24"/>
          <w:szCs w:val="24"/>
        </w:rPr>
        <w:t>Sample</w:t>
      </w:r>
    </w:p>
    <w:p w14:paraId="4288DB3D" w14:textId="77777777" w:rsidR="00A66CBF" w:rsidRDefault="004F0F96" w:rsidP="00A66CBF">
      <w:pPr>
        <w:spacing w:line="360" w:lineRule="auto"/>
        <w:rPr>
          <w:rFonts w:ascii="Arial" w:hAnsi="Arial" w:cs="Arial"/>
          <w:sz w:val="24"/>
          <w:szCs w:val="24"/>
        </w:rPr>
      </w:pPr>
      <w:r w:rsidRPr="00F649FD">
        <w:rPr>
          <w:rFonts w:ascii="Arial" w:hAnsi="Arial" w:cs="Arial"/>
          <w:sz w:val="24"/>
          <w:szCs w:val="24"/>
        </w:rPr>
        <w:t xml:space="preserve"> Is </w:t>
      </w:r>
      <w:r w:rsidR="0071170A" w:rsidRPr="00F649FD">
        <w:rPr>
          <w:rFonts w:ascii="Arial" w:hAnsi="Arial" w:cs="Arial"/>
          <w:sz w:val="24"/>
          <w:szCs w:val="24"/>
        </w:rPr>
        <w:t>a</w:t>
      </w:r>
      <w:r w:rsidRPr="00F649FD">
        <w:rPr>
          <w:rFonts w:ascii="Arial" w:hAnsi="Arial" w:cs="Arial"/>
          <w:sz w:val="24"/>
          <w:szCs w:val="24"/>
        </w:rPr>
        <w:t xml:space="preserve"> selection </w:t>
      </w:r>
      <w:r w:rsidR="0071170A" w:rsidRPr="00F649FD">
        <w:rPr>
          <w:rFonts w:ascii="Arial" w:hAnsi="Arial" w:cs="Arial"/>
          <w:sz w:val="24"/>
          <w:szCs w:val="24"/>
        </w:rPr>
        <w:t xml:space="preserve">from </w:t>
      </w:r>
      <w:r w:rsidR="005E79D8" w:rsidRPr="00F649FD">
        <w:rPr>
          <w:rFonts w:ascii="Arial" w:hAnsi="Arial" w:cs="Arial"/>
          <w:sz w:val="24"/>
          <w:szCs w:val="24"/>
        </w:rPr>
        <w:t xml:space="preserve">a given </w:t>
      </w:r>
      <w:r w:rsidR="000A7E8F" w:rsidRPr="00F649FD">
        <w:rPr>
          <w:rFonts w:ascii="Arial" w:hAnsi="Arial" w:cs="Arial"/>
          <w:sz w:val="24"/>
          <w:szCs w:val="24"/>
        </w:rPr>
        <w:t xml:space="preserve">uniform </w:t>
      </w:r>
      <w:r w:rsidR="005E79D8" w:rsidRPr="00F649FD">
        <w:rPr>
          <w:rFonts w:ascii="Arial" w:hAnsi="Arial" w:cs="Arial"/>
          <w:sz w:val="24"/>
          <w:szCs w:val="24"/>
        </w:rPr>
        <w:t xml:space="preserve">group </w:t>
      </w:r>
      <w:r w:rsidRPr="00F649FD">
        <w:rPr>
          <w:rFonts w:ascii="Arial" w:hAnsi="Arial" w:cs="Arial"/>
          <w:sz w:val="24"/>
          <w:szCs w:val="24"/>
        </w:rPr>
        <w:t xml:space="preserve">on which study is conducted. </w:t>
      </w:r>
      <w:r w:rsidR="003B40A8" w:rsidRPr="00F649FD">
        <w:rPr>
          <w:rFonts w:ascii="Arial" w:hAnsi="Arial" w:cs="Arial"/>
          <w:sz w:val="24"/>
          <w:szCs w:val="24"/>
        </w:rPr>
        <w:t>The larger the sample used the more accurate will be the results</w:t>
      </w:r>
      <w:r w:rsidR="00C507A4" w:rsidRPr="00F649FD">
        <w:rPr>
          <w:rFonts w:ascii="Arial" w:hAnsi="Arial" w:cs="Arial"/>
          <w:sz w:val="24"/>
          <w:szCs w:val="24"/>
        </w:rPr>
        <w:t xml:space="preserve">, </w:t>
      </w:r>
      <w:r w:rsidR="003B40A8" w:rsidRPr="00F649FD">
        <w:rPr>
          <w:rFonts w:ascii="Arial" w:hAnsi="Arial" w:cs="Arial"/>
          <w:sz w:val="24"/>
          <w:szCs w:val="24"/>
        </w:rPr>
        <w:t>but us</w:t>
      </w:r>
      <w:r w:rsidRPr="00F649FD">
        <w:rPr>
          <w:rFonts w:ascii="Arial" w:hAnsi="Arial" w:cs="Arial"/>
          <w:sz w:val="24"/>
          <w:szCs w:val="24"/>
        </w:rPr>
        <w:t xml:space="preserve">ually time and resources </w:t>
      </w:r>
      <w:r w:rsidR="003B40A8" w:rsidRPr="00F649FD">
        <w:rPr>
          <w:rFonts w:ascii="Arial" w:hAnsi="Arial" w:cs="Arial"/>
          <w:sz w:val="24"/>
          <w:szCs w:val="24"/>
        </w:rPr>
        <w:t>mean</w:t>
      </w:r>
      <w:r w:rsidRPr="00F649FD">
        <w:rPr>
          <w:rFonts w:ascii="Arial" w:hAnsi="Arial" w:cs="Arial"/>
          <w:sz w:val="24"/>
          <w:szCs w:val="24"/>
        </w:rPr>
        <w:t xml:space="preserve"> that only a portion of the </w:t>
      </w:r>
      <w:r w:rsidR="00C507A4" w:rsidRPr="00F649FD">
        <w:rPr>
          <w:rFonts w:ascii="Arial" w:hAnsi="Arial" w:cs="Arial"/>
          <w:sz w:val="24"/>
          <w:szCs w:val="24"/>
        </w:rPr>
        <w:t xml:space="preserve">available </w:t>
      </w:r>
      <w:r w:rsidR="003B40A8" w:rsidRPr="00F649FD">
        <w:rPr>
          <w:rFonts w:ascii="Arial" w:hAnsi="Arial" w:cs="Arial"/>
          <w:sz w:val="24"/>
          <w:szCs w:val="24"/>
        </w:rPr>
        <w:t>group</w:t>
      </w:r>
      <w:r w:rsidRPr="00F649FD">
        <w:rPr>
          <w:rFonts w:ascii="Arial" w:hAnsi="Arial" w:cs="Arial"/>
          <w:sz w:val="24"/>
          <w:szCs w:val="24"/>
        </w:rPr>
        <w:t xml:space="preserve"> is included. </w:t>
      </w:r>
      <w:r w:rsidR="00C507A4" w:rsidRPr="00F649FD">
        <w:rPr>
          <w:rFonts w:ascii="Arial" w:hAnsi="Arial" w:cs="Arial"/>
          <w:sz w:val="24"/>
          <w:szCs w:val="24"/>
        </w:rPr>
        <w:t xml:space="preserve"> When all </w:t>
      </w:r>
      <w:r w:rsidRPr="00F649FD">
        <w:rPr>
          <w:rFonts w:ascii="Arial" w:hAnsi="Arial" w:cs="Arial"/>
          <w:sz w:val="24"/>
          <w:szCs w:val="24"/>
        </w:rPr>
        <w:t xml:space="preserve">the entire </w:t>
      </w:r>
      <w:r w:rsidR="00C507A4" w:rsidRPr="00F649FD">
        <w:rPr>
          <w:rFonts w:ascii="Arial" w:hAnsi="Arial" w:cs="Arial"/>
          <w:sz w:val="24"/>
          <w:szCs w:val="24"/>
        </w:rPr>
        <w:t>identified group is sampled</w:t>
      </w:r>
      <w:r w:rsidRPr="00F649FD">
        <w:rPr>
          <w:rFonts w:ascii="Arial" w:hAnsi="Arial" w:cs="Arial"/>
          <w:sz w:val="24"/>
          <w:szCs w:val="24"/>
        </w:rPr>
        <w:t>, this is known as a census.</w:t>
      </w:r>
      <w:r w:rsidR="00AE1F88" w:rsidRPr="00F649FD">
        <w:rPr>
          <w:rFonts w:ascii="Arial" w:hAnsi="Arial" w:cs="Arial"/>
          <w:sz w:val="24"/>
          <w:szCs w:val="24"/>
        </w:rPr>
        <w:t xml:space="preserve"> They are two types of sampling</w:t>
      </w:r>
      <w:r w:rsidR="007338D7" w:rsidRPr="00F649FD">
        <w:rPr>
          <w:rFonts w:ascii="Arial" w:hAnsi="Arial" w:cs="Arial"/>
          <w:sz w:val="24"/>
          <w:szCs w:val="24"/>
        </w:rPr>
        <w:t>. Probability sampling and non-probability sampling.</w:t>
      </w:r>
      <w:r w:rsidR="00E5359A">
        <w:rPr>
          <w:rFonts w:ascii="Arial" w:hAnsi="Arial" w:cs="Arial"/>
          <w:sz w:val="24"/>
          <w:szCs w:val="24"/>
        </w:rPr>
        <w:t xml:space="preserve"> </w:t>
      </w:r>
      <w:r w:rsidRPr="00F649FD">
        <w:rPr>
          <w:rFonts w:ascii="Arial" w:hAnsi="Arial" w:cs="Arial"/>
          <w:sz w:val="24"/>
          <w:szCs w:val="24"/>
        </w:rPr>
        <w:t>In non-probability sampling,</w:t>
      </w:r>
      <w:r w:rsidR="002616C4" w:rsidRPr="00F649FD">
        <w:rPr>
          <w:rFonts w:ascii="Arial" w:hAnsi="Arial" w:cs="Arial"/>
          <w:sz w:val="24"/>
          <w:szCs w:val="24"/>
        </w:rPr>
        <w:t xml:space="preserve"> there are</w:t>
      </w:r>
      <w:r w:rsidR="00282D8E" w:rsidRPr="00F649FD">
        <w:rPr>
          <w:rFonts w:ascii="Arial" w:hAnsi="Arial" w:cs="Arial"/>
          <w:sz w:val="24"/>
          <w:szCs w:val="24"/>
        </w:rPr>
        <w:t xml:space="preserve"> several</w:t>
      </w:r>
      <w:r w:rsidR="002616C4" w:rsidRPr="00F649FD">
        <w:rPr>
          <w:rFonts w:ascii="Arial" w:hAnsi="Arial" w:cs="Arial"/>
          <w:sz w:val="24"/>
          <w:szCs w:val="24"/>
        </w:rPr>
        <w:t xml:space="preserve"> different techniques: cluster, purposive, snowball, convenience and consecutive. In this type of sampling, the selection of individuals participating is not random</w:t>
      </w:r>
      <w:r w:rsidR="00382BCE">
        <w:rPr>
          <w:rFonts w:ascii="Arial" w:hAnsi="Arial" w:cs="Arial"/>
          <w:sz w:val="24"/>
          <w:szCs w:val="24"/>
        </w:rPr>
        <w:t xml:space="preserve"> </w:t>
      </w:r>
      <w:r w:rsidR="00382BCE" w:rsidRPr="00F649FD">
        <w:rPr>
          <w:rFonts w:ascii="Arial" w:hAnsi="Arial" w:cs="Arial"/>
          <w:sz w:val="24"/>
          <w:szCs w:val="24"/>
        </w:rPr>
        <w:t>(Sim and Wright, 2000, p.49)</w:t>
      </w:r>
      <w:r w:rsidR="00E5359A">
        <w:rPr>
          <w:rFonts w:ascii="Arial" w:hAnsi="Arial" w:cs="Arial"/>
          <w:sz w:val="24"/>
          <w:szCs w:val="24"/>
        </w:rPr>
        <w:t>.</w:t>
      </w:r>
      <w:r w:rsidR="00603B74">
        <w:rPr>
          <w:rFonts w:ascii="Arial" w:hAnsi="Arial" w:cs="Arial"/>
          <w:sz w:val="24"/>
          <w:szCs w:val="24"/>
        </w:rPr>
        <w:t xml:space="preserve"> </w:t>
      </w:r>
      <w:r w:rsidR="002616C4" w:rsidRPr="00F649FD">
        <w:rPr>
          <w:rFonts w:ascii="Arial" w:hAnsi="Arial" w:cs="Arial"/>
          <w:sz w:val="24"/>
          <w:szCs w:val="24"/>
        </w:rPr>
        <w:t xml:space="preserve"> </w:t>
      </w:r>
      <w:r w:rsidR="00BE386A" w:rsidRPr="00F649FD">
        <w:rPr>
          <w:rFonts w:ascii="Arial" w:hAnsi="Arial" w:cs="Arial"/>
          <w:sz w:val="24"/>
          <w:szCs w:val="24"/>
        </w:rPr>
        <w:t>In the research paper purposive sampling</w:t>
      </w:r>
      <w:r w:rsidR="002616C4" w:rsidRPr="00F649FD">
        <w:rPr>
          <w:rFonts w:ascii="Arial" w:hAnsi="Arial" w:cs="Arial"/>
          <w:sz w:val="24"/>
          <w:szCs w:val="24"/>
        </w:rPr>
        <w:t xml:space="preserve">, sometimes called judgmental </w:t>
      </w:r>
      <w:r w:rsidR="00282D8E" w:rsidRPr="00F649FD">
        <w:rPr>
          <w:rFonts w:ascii="Arial" w:hAnsi="Arial" w:cs="Arial"/>
          <w:sz w:val="24"/>
          <w:szCs w:val="24"/>
        </w:rPr>
        <w:t xml:space="preserve">sampling, </w:t>
      </w:r>
      <w:r w:rsidR="002616C4" w:rsidRPr="00F649FD">
        <w:rPr>
          <w:rFonts w:ascii="Arial" w:hAnsi="Arial" w:cs="Arial"/>
          <w:sz w:val="24"/>
          <w:szCs w:val="24"/>
        </w:rPr>
        <w:t>was</w:t>
      </w:r>
      <w:r w:rsidR="00BE386A" w:rsidRPr="00F649FD">
        <w:rPr>
          <w:rFonts w:ascii="Arial" w:hAnsi="Arial" w:cs="Arial"/>
          <w:sz w:val="24"/>
          <w:szCs w:val="24"/>
        </w:rPr>
        <w:t xml:space="preserve"> used.</w:t>
      </w:r>
      <w:r w:rsidR="00282D8E" w:rsidRPr="00F649FD">
        <w:rPr>
          <w:rFonts w:ascii="Arial" w:hAnsi="Arial" w:cs="Arial"/>
          <w:sz w:val="24"/>
          <w:szCs w:val="24"/>
        </w:rPr>
        <w:t xml:space="preserve"> </w:t>
      </w:r>
      <w:r w:rsidR="00BE386A" w:rsidRPr="00F649FD">
        <w:rPr>
          <w:rFonts w:ascii="Arial" w:hAnsi="Arial" w:cs="Arial"/>
          <w:sz w:val="24"/>
          <w:szCs w:val="24"/>
        </w:rPr>
        <w:t xml:space="preserve">This is shown as who to include on the study was specifically </w:t>
      </w:r>
      <w:r w:rsidRPr="00F649FD">
        <w:rPr>
          <w:rFonts w:ascii="Arial" w:hAnsi="Arial" w:cs="Arial"/>
          <w:sz w:val="24"/>
          <w:szCs w:val="24"/>
        </w:rPr>
        <w:t xml:space="preserve">chosen on the basis that those selected </w:t>
      </w:r>
      <w:r w:rsidR="00F649FD">
        <w:rPr>
          <w:rFonts w:ascii="Arial" w:hAnsi="Arial" w:cs="Arial"/>
          <w:sz w:val="24"/>
          <w:szCs w:val="24"/>
        </w:rPr>
        <w:t>w</w:t>
      </w:r>
      <w:r w:rsidRPr="00F649FD">
        <w:rPr>
          <w:rFonts w:ascii="Arial" w:hAnsi="Arial" w:cs="Arial"/>
          <w:sz w:val="24"/>
          <w:szCs w:val="24"/>
        </w:rPr>
        <w:t>ould provide the required information. The group of people who participated in the sampling were people with dementia (PWD), managers of care services, carers and PWD’s familie</w:t>
      </w:r>
      <w:r w:rsidR="008A496E">
        <w:rPr>
          <w:rFonts w:ascii="Arial" w:hAnsi="Arial" w:cs="Arial"/>
          <w:sz w:val="24"/>
          <w:szCs w:val="24"/>
        </w:rPr>
        <w:t xml:space="preserve">s </w:t>
      </w:r>
      <w:r w:rsidRPr="00F649FD">
        <w:rPr>
          <w:rFonts w:ascii="Arial" w:eastAsia="Verdana" w:hAnsi="Arial" w:cs="Arial"/>
          <w:sz w:val="24"/>
          <w:szCs w:val="24"/>
        </w:rPr>
        <w:t xml:space="preserve">(Piercy. et al, </w:t>
      </w:r>
      <w:r w:rsidRPr="00F649FD">
        <w:rPr>
          <w:rFonts w:ascii="Arial" w:hAnsi="Arial" w:cs="Arial"/>
          <w:sz w:val="24"/>
          <w:szCs w:val="24"/>
        </w:rPr>
        <w:t>2018, p.821)</w:t>
      </w:r>
      <w:r w:rsidR="00E5359A">
        <w:rPr>
          <w:rFonts w:ascii="Arial" w:hAnsi="Arial" w:cs="Arial"/>
          <w:sz w:val="24"/>
          <w:szCs w:val="24"/>
        </w:rPr>
        <w:t>.</w:t>
      </w:r>
      <w:r w:rsidRPr="00F649FD">
        <w:rPr>
          <w:rFonts w:ascii="Arial" w:hAnsi="Arial" w:cs="Arial"/>
          <w:sz w:val="24"/>
          <w:szCs w:val="24"/>
        </w:rPr>
        <w:t xml:space="preserve">  </w:t>
      </w:r>
    </w:p>
    <w:p w14:paraId="5B9D571F" w14:textId="7D2F2DDE" w:rsidR="00E5359A" w:rsidRPr="00A66CBF" w:rsidRDefault="00A66CBF" w:rsidP="00A66CBF">
      <w:pPr>
        <w:spacing w:line="360" w:lineRule="auto"/>
        <w:rPr>
          <w:rFonts w:ascii="Arial" w:hAnsi="Arial" w:cs="Arial"/>
          <w:sz w:val="24"/>
          <w:szCs w:val="24"/>
        </w:rPr>
      </w:pPr>
      <w:r>
        <w:rPr>
          <w:rFonts w:ascii="Arial" w:hAnsi="Arial" w:cs="Arial"/>
          <w:b/>
          <w:sz w:val="24"/>
          <w:szCs w:val="24"/>
        </w:rPr>
        <w:lastRenderedPageBreak/>
        <w:t xml:space="preserve">                                                                                                                                                     </w:t>
      </w:r>
      <w:r w:rsidR="003332D5" w:rsidRPr="003332D5">
        <w:rPr>
          <w:rFonts w:ascii="Arial" w:hAnsi="Arial" w:cs="Arial"/>
          <w:b/>
          <w:sz w:val="24"/>
          <w:szCs w:val="24"/>
        </w:rPr>
        <w:t>7</w:t>
      </w:r>
    </w:p>
    <w:p w14:paraId="725AA887" w14:textId="70C54963" w:rsidR="00E5359A" w:rsidRDefault="004F0F96" w:rsidP="004218D9">
      <w:pPr>
        <w:spacing w:line="360" w:lineRule="auto"/>
        <w:rPr>
          <w:rFonts w:ascii="Arial" w:hAnsi="Arial" w:cs="Arial"/>
          <w:b/>
          <w:bCs/>
          <w:sz w:val="24"/>
          <w:szCs w:val="24"/>
        </w:rPr>
      </w:pPr>
      <w:r w:rsidRPr="00F649FD">
        <w:rPr>
          <w:rFonts w:ascii="Arial" w:hAnsi="Arial" w:cs="Arial"/>
          <w:b/>
          <w:sz w:val="24"/>
          <w:szCs w:val="24"/>
        </w:rPr>
        <w:t>9</w:t>
      </w:r>
      <w:r w:rsidR="00F403EE" w:rsidRPr="00F649FD">
        <w:rPr>
          <w:rFonts w:ascii="Arial" w:hAnsi="Arial" w:cs="Arial"/>
          <w:b/>
          <w:sz w:val="24"/>
          <w:szCs w:val="24"/>
        </w:rPr>
        <w:t xml:space="preserve">. </w:t>
      </w:r>
      <w:r w:rsidR="00841377" w:rsidRPr="00F649FD">
        <w:rPr>
          <w:rFonts w:ascii="Arial" w:hAnsi="Arial" w:cs="Arial"/>
          <w:b/>
          <w:sz w:val="24"/>
          <w:szCs w:val="24"/>
        </w:rPr>
        <w:t>-</w:t>
      </w:r>
      <w:r w:rsidR="17767F77" w:rsidRPr="00F649FD">
        <w:rPr>
          <w:rFonts w:ascii="Arial" w:hAnsi="Arial" w:cs="Arial"/>
          <w:b/>
          <w:bCs/>
          <w:sz w:val="24"/>
          <w:szCs w:val="24"/>
        </w:rPr>
        <w:t>Data Collection</w:t>
      </w:r>
    </w:p>
    <w:p w14:paraId="28726AD6" w14:textId="34D179A9" w:rsidR="00C63479" w:rsidRPr="008A496E" w:rsidRDefault="004F0F96" w:rsidP="004218D9">
      <w:pPr>
        <w:spacing w:line="360" w:lineRule="auto"/>
        <w:rPr>
          <w:rFonts w:ascii="Arial" w:hAnsi="Arial" w:cs="Arial"/>
          <w:b/>
          <w:bCs/>
          <w:sz w:val="24"/>
          <w:szCs w:val="24"/>
        </w:rPr>
      </w:pPr>
      <w:r w:rsidRPr="00F649FD">
        <w:rPr>
          <w:rFonts w:ascii="Arial" w:hAnsi="Arial" w:cs="Arial"/>
          <w:bCs/>
          <w:sz w:val="24"/>
          <w:szCs w:val="24"/>
        </w:rPr>
        <w:t xml:space="preserve">Is the accumulation and measuring of information in a systematic way </w:t>
      </w:r>
      <w:r w:rsidR="009F7BA9" w:rsidRPr="00F649FD">
        <w:rPr>
          <w:rFonts w:ascii="Arial" w:hAnsi="Arial" w:cs="Arial"/>
          <w:bCs/>
          <w:sz w:val="24"/>
          <w:szCs w:val="24"/>
        </w:rPr>
        <w:t>to</w:t>
      </w:r>
      <w:r w:rsidRPr="00F649FD">
        <w:rPr>
          <w:rFonts w:ascii="Arial" w:hAnsi="Arial" w:cs="Arial"/>
          <w:bCs/>
          <w:sz w:val="24"/>
          <w:szCs w:val="24"/>
        </w:rPr>
        <w:t xml:space="preserve"> answer research questions. Common methods include: </w:t>
      </w:r>
      <w:r w:rsidR="00ED2112" w:rsidRPr="00F649FD">
        <w:rPr>
          <w:rFonts w:ascii="Arial" w:hAnsi="Arial" w:cs="Arial"/>
          <w:bCs/>
          <w:sz w:val="24"/>
          <w:szCs w:val="24"/>
        </w:rPr>
        <w:t>Focus groups, interviews, triangulation and questionnaires</w:t>
      </w:r>
      <w:r w:rsidRPr="00F649FD">
        <w:rPr>
          <w:rFonts w:ascii="Arial" w:hAnsi="Arial" w:cs="Arial"/>
          <w:bCs/>
          <w:sz w:val="24"/>
          <w:szCs w:val="24"/>
        </w:rPr>
        <w:t xml:space="preserve"> </w:t>
      </w:r>
      <w:r w:rsidR="00EF7028" w:rsidRPr="00F649FD">
        <w:rPr>
          <w:rFonts w:ascii="Arial" w:hAnsi="Arial" w:cs="Arial"/>
          <w:sz w:val="24"/>
          <w:szCs w:val="24"/>
        </w:rPr>
        <w:t>(Sim and Wright,</w:t>
      </w:r>
      <w:r w:rsidR="00707748" w:rsidRPr="00F649FD">
        <w:rPr>
          <w:rFonts w:ascii="Arial" w:hAnsi="Arial" w:cs="Arial"/>
          <w:sz w:val="24"/>
          <w:szCs w:val="24"/>
        </w:rPr>
        <w:t>2000, p.</w:t>
      </w:r>
      <w:r w:rsidR="00EF7028" w:rsidRPr="00F649FD">
        <w:rPr>
          <w:rFonts w:ascii="Arial" w:hAnsi="Arial" w:cs="Arial"/>
          <w:sz w:val="24"/>
          <w:szCs w:val="24"/>
        </w:rPr>
        <w:t>49)</w:t>
      </w:r>
      <w:r w:rsidR="008A496E">
        <w:rPr>
          <w:rFonts w:ascii="Arial" w:hAnsi="Arial" w:cs="Arial"/>
          <w:sz w:val="24"/>
          <w:szCs w:val="24"/>
        </w:rPr>
        <w:t>.</w:t>
      </w:r>
      <w:r w:rsidR="004218D9" w:rsidRPr="00F649FD">
        <w:rPr>
          <w:rFonts w:ascii="Arial" w:hAnsi="Arial" w:cs="Arial"/>
          <w:sz w:val="24"/>
          <w:szCs w:val="24"/>
        </w:rPr>
        <w:t xml:space="preserve"> </w:t>
      </w:r>
    </w:p>
    <w:p w14:paraId="1D6018CF" w14:textId="77777777" w:rsidR="000631C8" w:rsidRPr="00F649FD" w:rsidRDefault="004F0F96" w:rsidP="000631C8">
      <w:pPr>
        <w:spacing w:line="360" w:lineRule="auto"/>
        <w:rPr>
          <w:rFonts w:ascii="Arial" w:hAnsi="Arial" w:cs="Arial"/>
          <w:sz w:val="24"/>
          <w:szCs w:val="24"/>
        </w:rPr>
      </w:pPr>
      <w:r w:rsidRPr="00F649FD">
        <w:rPr>
          <w:rFonts w:ascii="Arial" w:hAnsi="Arial" w:cs="Arial"/>
          <w:b/>
          <w:bCs/>
          <w:sz w:val="24"/>
          <w:szCs w:val="24"/>
        </w:rPr>
        <w:t>Primary research</w:t>
      </w:r>
    </w:p>
    <w:p w14:paraId="7FB378CD" w14:textId="3C88828C" w:rsidR="000631C8" w:rsidRPr="00F649FD" w:rsidRDefault="004F0F96" w:rsidP="004218D9">
      <w:pPr>
        <w:spacing w:line="360" w:lineRule="auto"/>
        <w:rPr>
          <w:rFonts w:ascii="Arial" w:hAnsi="Arial" w:cs="Arial"/>
          <w:bCs/>
          <w:sz w:val="24"/>
          <w:szCs w:val="24"/>
        </w:rPr>
      </w:pPr>
      <w:r w:rsidRPr="00F649FD">
        <w:rPr>
          <w:rFonts w:ascii="Arial" w:hAnsi="Arial" w:cs="Arial"/>
          <w:sz w:val="24"/>
          <w:szCs w:val="24"/>
        </w:rPr>
        <w:t xml:space="preserve">Is conducted directly with participants and not based on any prior investigation. It is only </w:t>
      </w:r>
      <w:r w:rsidR="008A496E" w:rsidRPr="00F649FD">
        <w:rPr>
          <w:rFonts w:ascii="Arial" w:hAnsi="Arial" w:cs="Arial"/>
          <w:sz w:val="24"/>
          <w:szCs w:val="24"/>
        </w:rPr>
        <w:t>undertak</w:t>
      </w:r>
      <w:r w:rsidR="008A496E">
        <w:rPr>
          <w:rFonts w:ascii="Arial" w:hAnsi="Arial" w:cs="Arial"/>
          <w:sz w:val="24"/>
          <w:szCs w:val="24"/>
        </w:rPr>
        <w:t>en</w:t>
      </w:r>
      <w:r w:rsidRPr="00F649FD">
        <w:rPr>
          <w:rFonts w:ascii="Arial" w:hAnsi="Arial" w:cs="Arial"/>
          <w:sz w:val="24"/>
          <w:szCs w:val="24"/>
        </w:rPr>
        <w:t xml:space="preserve"> when ethical consideration has been accepted as per BERA Ethical Guideline 2011</w:t>
      </w:r>
      <w:r w:rsidR="008A496E">
        <w:rPr>
          <w:rFonts w:ascii="Arial" w:hAnsi="Arial" w:cs="Arial"/>
          <w:sz w:val="24"/>
          <w:szCs w:val="24"/>
        </w:rPr>
        <w:t xml:space="preserve"> </w:t>
      </w:r>
      <w:r w:rsidRPr="00F649FD">
        <w:rPr>
          <w:rFonts w:ascii="Arial" w:hAnsi="Arial" w:cs="Arial"/>
          <w:sz w:val="24"/>
          <w:szCs w:val="24"/>
        </w:rPr>
        <w:t>(Gaillet and Eble, 2016, p.3)</w:t>
      </w:r>
      <w:r w:rsidR="008A496E">
        <w:rPr>
          <w:rFonts w:ascii="Arial" w:hAnsi="Arial" w:cs="Arial"/>
          <w:sz w:val="24"/>
          <w:szCs w:val="24"/>
        </w:rPr>
        <w:t>.</w:t>
      </w:r>
      <w:r w:rsidR="0076454A" w:rsidRPr="00F649FD">
        <w:rPr>
          <w:rFonts w:ascii="Arial" w:hAnsi="Arial" w:cs="Arial"/>
          <w:bCs/>
          <w:sz w:val="24"/>
          <w:szCs w:val="24"/>
        </w:rPr>
        <w:t xml:space="preserve"> </w:t>
      </w:r>
    </w:p>
    <w:p w14:paraId="51CF7BC8" w14:textId="19D22872" w:rsidR="00245A68" w:rsidRPr="00F649FD" w:rsidRDefault="004F0F96" w:rsidP="00A05C1B">
      <w:pPr>
        <w:spacing w:line="360" w:lineRule="auto"/>
        <w:rPr>
          <w:rFonts w:ascii="Arial" w:hAnsi="Arial" w:cs="Arial"/>
          <w:b/>
          <w:sz w:val="24"/>
          <w:szCs w:val="24"/>
        </w:rPr>
      </w:pPr>
      <w:r w:rsidRPr="00F649FD">
        <w:rPr>
          <w:rFonts w:ascii="Arial" w:hAnsi="Arial" w:cs="Arial"/>
          <w:b/>
          <w:bCs/>
          <w:sz w:val="24"/>
          <w:szCs w:val="24"/>
        </w:rPr>
        <w:t xml:space="preserve"> </w:t>
      </w:r>
      <w:r w:rsidR="17767F77" w:rsidRPr="00F649FD">
        <w:rPr>
          <w:rFonts w:ascii="Arial" w:hAnsi="Arial" w:cs="Arial"/>
          <w:b/>
          <w:bCs/>
          <w:sz w:val="24"/>
          <w:szCs w:val="24"/>
        </w:rPr>
        <w:t>Interview</w:t>
      </w:r>
    </w:p>
    <w:p w14:paraId="235BE2C4" w14:textId="2F88C5B8" w:rsidR="00BB6894" w:rsidRPr="00F649FD" w:rsidRDefault="004F0F96" w:rsidP="004218D9">
      <w:pPr>
        <w:spacing w:line="360" w:lineRule="auto"/>
        <w:rPr>
          <w:rFonts w:ascii="Arial" w:hAnsi="Arial" w:cs="Arial"/>
          <w:sz w:val="24"/>
          <w:szCs w:val="24"/>
        </w:rPr>
      </w:pPr>
      <w:r w:rsidRPr="00F649FD">
        <w:rPr>
          <w:rFonts w:ascii="Arial" w:hAnsi="Arial" w:cs="Arial"/>
          <w:sz w:val="24"/>
          <w:szCs w:val="24"/>
        </w:rPr>
        <w:t xml:space="preserve"> </w:t>
      </w:r>
      <w:r w:rsidR="00245A68" w:rsidRPr="00F649FD">
        <w:rPr>
          <w:rFonts w:ascii="Arial" w:hAnsi="Arial" w:cs="Arial"/>
          <w:sz w:val="24"/>
          <w:szCs w:val="24"/>
        </w:rPr>
        <w:t>I</w:t>
      </w:r>
      <w:r w:rsidRPr="00F649FD">
        <w:rPr>
          <w:rFonts w:ascii="Arial" w:hAnsi="Arial" w:cs="Arial"/>
          <w:sz w:val="24"/>
          <w:szCs w:val="24"/>
        </w:rPr>
        <w:t>nterview</w:t>
      </w:r>
      <w:r w:rsidR="00245A68" w:rsidRPr="00F649FD">
        <w:rPr>
          <w:rFonts w:ascii="Arial" w:hAnsi="Arial" w:cs="Arial"/>
          <w:sz w:val="24"/>
          <w:szCs w:val="24"/>
        </w:rPr>
        <w:t>s are</w:t>
      </w:r>
      <w:r w:rsidRPr="00F649FD">
        <w:rPr>
          <w:rFonts w:ascii="Arial" w:hAnsi="Arial" w:cs="Arial"/>
          <w:sz w:val="24"/>
          <w:szCs w:val="24"/>
        </w:rPr>
        <w:t xml:space="preserve"> verbal</w:t>
      </w:r>
      <w:r w:rsidR="00245A68" w:rsidRPr="00F649FD">
        <w:rPr>
          <w:rFonts w:ascii="Arial" w:hAnsi="Arial" w:cs="Arial"/>
          <w:sz w:val="24"/>
          <w:szCs w:val="24"/>
        </w:rPr>
        <w:t xml:space="preserve"> question and answer sessions between</w:t>
      </w:r>
      <w:r w:rsidR="00BA66A5" w:rsidRPr="00F649FD">
        <w:rPr>
          <w:rFonts w:ascii="Arial" w:hAnsi="Arial" w:cs="Arial"/>
          <w:sz w:val="24"/>
          <w:szCs w:val="24"/>
        </w:rPr>
        <w:t xml:space="preserve"> a</w:t>
      </w:r>
      <w:r w:rsidRPr="00F649FD">
        <w:rPr>
          <w:rFonts w:ascii="Arial" w:hAnsi="Arial" w:cs="Arial"/>
          <w:sz w:val="24"/>
          <w:szCs w:val="24"/>
        </w:rPr>
        <w:t xml:space="preserve"> researcher and </w:t>
      </w:r>
      <w:r w:rsidR="00245A68" w:rsidRPr="00F649FD">
        <w:rPr>
          <w:rFonts w:ascii="Arial" w:hAnsi="Arial" w:cs="Arial"/>
          <w:sz w:val="24"/>
          <w:szCs w:val="24"/>
        </w:rPr>
        <w:t xml:space="preserve">a </w:t>
      </w:r>
      <w:r w:rsidRPr="00F649FD">
        <w:rPr>
          <w:rFonts w:ascii="Arial" w:hAnsi="Arial" w:cs="Arial"/>
          <w:sz w:val="24"/>
          <w:szCs w:val="24"/>
        </w:rPr>
        <w:t>subject</w:t>
      </w:r>
      <w:r w:rsidR="00245A68" w:rsidRPr="00F649FD">
        <w:rPr>
          <w:rFonts w:ascii="Arial" w:hAnsi="Arial" w:cs="Arial"/>
          <w:sz w:val="24"/>
          <w:szCs w:val="24"/>
        </w:rPr>
        <w:t xml:space="preserve"> d</w:t>
      </w:r>
      <w:r w:rsidRPr="00F649FD">
        <w:rPr>
          <w:rFonts w:ascii="Arial" w:hAnsi="Arial" w:cs="Arial"/>
          <w:sz w:val="24"/>
          <w:szCs w:val="24"/>
        </w:rPr>
        <w:t>uring</w:t>
      </w:r>
      <w:r w:rsidR="00245A68" w:rsidRPr="00F649FD">
        <w:rPr>
          <w:rFonts w:ascii="Arial" w:hAnsi="Arial" w:cs="Arial"/>
          <w:sz w:val="24"/>
          <w:szCs w:val="24"/>
        </w:rPr>
        <w:t xml:space="preserve"> </w:t>
      </w:r>
      <w:r w:rsidR="00BA66A5" w:rsidRPr="00F649FD">
        <w:rPr>
          <w:rFonts w:ascii="Arial" w:hAnsi="Arial" w:cs="Arial"/>
          <w:sz w:val="24"/>
          <w:szCs w:val="24"/>
        </w:rPr>
        <w:t xml:space="preserve">which </w:t>
      </w:r>
      <w:r w:rsidRPr="00F649FD">
        <w:rPr>
          <w:rFonts w:ascii="Arial" w:hAnsi="Arial" w:cs="Arial"/>
          <w:sz w:val="24"/>
          <w:szCs w:val="24"/>
        </w:rPr>
        <w:t xml:space="preserve">information is </w:t>
      </w:r>
      <w:r w:rsidR="00BA66A5" w:rsidRPr="00F649FD">
        <w:rPr>
          <w:rFonts w:ascii="Arial" w:hAnsi="Arial" w:cs="Arial"/>
          <w:sz w:val="24"/>
          <w:szCs w:val="24"/>
        </w:rPr>
        <w:t>obtained</w:t>
      </w:r>
      <w:r w:rsidRPr="00F649FD">
        <w:rPr>
          <w:rFonts w:ascii="Arial" w:hAnsi="Arial" w:cs="Arial"/>
          <w:sz w:val="24"/>
          <w:szCs w:val="24"/>
        </w:rPr>
        <w:t xml:space="preserve">. </w:t>
      </w:r>
      <w:r w:rsidR="00BA66A5" w:rsidRPr="00F649FD">
        <w:rPr>
          <w:rFonts w:ascii="Arial" w:hAnsi="Arial" w:cs="Arial"/>
          <w:sz w:val="24"/>
          <w:szCs w:val="24"/>
        </w:rPr>
        <w:t xml:space="preserve">They are </w:t>
      </w:r>
      <w:r w:rsidRPr="00F649FD">
        <w:rPr>
          <w:rFonts w:ascii="Arial" w:hAnsi="Arial" w:cs="Arial"/>
          <w:sz w:val="24"/>
          <w:szCs w:val="24"/>
        </w:rPr>
        <w:t>most commonly used in qualitative and descriptive studies</w:t>
      </w:r>
      <w:r w:rsidR="00BA66A5" w:rsidRPr="00F649FD">
        <w:rPr>
          <w:rFonts w:ascii="Arial" w:hAnsi="Arial" w:cs="Arial"/>
          <w:sz w:val="24"/>
          <w:szCs w:val="24"/>
        </w:rPr>
        <w:t xml:space="preserve"> but</w:t>
      </w:r>
      <w:r w:rsidRPr="00F649FD">
        <w:rPr>
          <w:rFonts w:ascii="Arial" w:hAnsi="Arial" w:cs="Arial"/>
          <w:sz w:val="24"/>
          <w:szCs w:val="24"/>
        </w:rPr>
        <w:t xml:space="preserve"> can</w:t>
      </w:r>
      <w:r w:rsidR="00BA66A5" w:rsidRPr="00F649FD">
        <w:rPr>
          <w:rFonts w:ascii="Arial" w:hAnsi="Arial" w:cs="Arial"/>
          <w:sz w:val="24"/>
          <w:szCs w:val="24"/>
        </w:rPr>
        <w:t xml:space="preserve"> also be</w:t>
      </w:r>
      <w:r w:rsidRPr="00F649FD">
        <w:rPr>
          <w:rFonts w:ascii="Arial" w:hAnsi="Arial" w:cs="Arial"/>
          <w:sz w:val="24"/>
          <w:szCs w:val="24"/>
        </w:rPr>
        <w:t xml:space="preserve"> used </w:t>
      </w:r>
      <w:r w:rsidR="00BA66A5" w:rsidRPr="00F649FD">
        <w:rPr>
          <w:rFonts w:ascii="Arial" w:hAnsi="Arial" w:cs="Arial"/>
          <w:sz w:val="24"/>
          <w:szCs w:val="24"/>
        </w:rPr>
        <w:t xml:space="preserve">in </w:t>
      </w:r>
      <w:r w:rsidRPr="00F649FD">
        <w:rPr>
          <w:rFonts w:ascii="Arial" w:hAnsi="Arial" w:cs="Arial"/>
          <w:sz w:val="24"/>
          <w:szCs w:val="24"/>
        </w:rPr>
        <w:t>quantitative studies.</w:t>
      </w:r>
      <w:r w:rsidR="00BA66A5" w:rsidRPr="00F649FD">
        <w:rPr>
          <w:rFonts w:ascii="Arial" w:hAnsi="Arial" w:cs="Arial"/>
          <w:sz w:val="24"/>
          <w:szCs w:val="24"/>
        </w:rPr>
        <w:t xml:space="preserve"> Interviews can be conducted in different ways. They can </w:t>
      </w:r>
      <w:r w:rsidR="005B3620" w:rsidRPr="00F649FD">
        <w:rPr>
          <w:rFonts w:ascii="Arial" w:hAnsi="Arial" w:cs="Arial"/>
          <w:sz w:val="24"/>
          <w:szCs w:val="24"/>
        </w:rPr>
        <w:t xml:space="preserve">range from </w:t>
      </w:r>
      <w:r w:rsidR="00BA66A5" w:rsidRPr="00F649FD">
        <w:rPr>
          <w:rFonts w:ascii="Arial" w:hAnsi="Arial" w:cs="Arial"/>
          <w:sz w:val="24"/>
          <w:szCs w:val="24"/>
        </w:rPr>
        <w:t>be</w:t>
      </w:r>
      <w:r w:rsidR="005B3620" w:rsidRPr="00F649FD">
        <w:rPr>
          <w:rFonts w:ascii="Arial" w:hAnsi="Arial" w:cs="Arial"/>
          <w:sz w:val="24"/>
          <w:szCs w:val="24"/>
        </w:rPr>
        <w:t>ing</w:t>
      </w:r>
      <w:r w:rsidRPr="00F649FD">
        <w:rPr>
          <w:rFonts w:ascii="Arial" w:hAnsi="Arial" w:cs="Arial"/>
          <w:sz w:val="24"/>
          <w:szCs w:val="24"/>
        </w:rPr>
        <w:t xml:space="preserve"> totally unstructured</w:t>
      </w:r>
      <w:r w:rsidR="005B3620" w:rsidRPr="00F649FD">
        <w:rPr>
          <w:rFonts w:ascii="Arial" w:hAnsi="Arial" w:cs="Arial"/>
          <w:sz w:val="24"/>
          <w:szCs w:val="24"/>
        </w:rPr>
        <w:t>,</w:t>
      </w:r>
      <w:r w:rsidRPr="00F649FD">
        <w:rPr>
          <w:rFonts w:ascii="Arial" w:hAnsi="Arial" w:cs="Arial"/>
          <w:sz w:val="24"/>
          <w:szCs w:val="24"/>
        </w:rPr>
        <w:t xml:space="preserve"> </w:t>
      </w:r>
      <w:r w:rsidR="005B3620" w:rsidRPr="00F649FD">
        <w:rPr>
          <w:rFonts w:ascii="Arial" w:hAnsi="Arial" w:cs="Arial"/>
          <w:sz w:val="24"/>
          <w:szCs w:val="24"/>
        </w:rPr>
        <w:t>with</w:t>
      </w:r>
      <w:r w:rsidRPr="00F649FD">
        <w:rPr>
          <w:rFonts w:ascii="Arial" w:hAnsi="Arial" w:cs="Arial"/>
          <w:sz w:val="24"/>
          <w:szCs w:val="24"/>
        </w:rPr>
        <w:t xml:space="preserve"> the content controlled by the study participant</w:t>
      </w:r>
      <w:r w:rsidR="009B7FDC" w:rsidRPr="00F649FD">
        <w:rPr>
          <w:rFonts w:ascii="Arial" w:hAnsi="Arial" w:cs="Arial"/>
          <w:sz w:val="24"/>
          <w:szCs w:val="24"/>
        </w:rPr>
        <w:t>;</w:t>
      </w:r>
      <w:r w:rsidRPr="00F649FD">
        <w:rPr>
          <w:rFonts w:ascii="Arial" w:hAnsi="Arial" w:cs="Arial"/>
          <w:sz w:val="24"/>
          <w:szCs w:val="24"/>
        </w:rPr>
        <w:t xml:space="preserve"> </w:t>
      </w:r>
      <w:r w:rsidR="00F54E6D" w:rsidRPr="00F649FD">
        <w:rPr>
          <w:rFonts w:ascii="Arial" w:hAnsi="Arial" w:cs="Arial"/>
          <w:sz w:val="24"/>
          <w:szCs w:val="24"/>
        </w:rPr>
        <w:t xml:space="preserve">semi-structured, where pre-determined open questions </w:t>
      </w:r>
      <w:r w:rsidRPr="00F649FD">
        <w:rPr>
          <w:rFonts w:ascii="Arial" w:hAnsi="Arial" w:cs="Arial"/>
          <w:sz w:val="24"/>
          <w:szCs w:val="24"/>
        </w:rPr>
        <w:t>to</w:t>
      </w:r>
      <w:r w:rsidR="00F54E6D" w:rsidRPr="00F649FD">
        <w:rPr>
          <w:rFonts w:ascii="Arial" w:hAnsi="Arial" w:cs="Arial"/>
          <w:sz w:val="24"/>
          <w:szCs w:val="24"/>
        </w:rPr>
        <w:t xml:space="preserve"> prompt discussion and allow the interviewer to explore certain themes</w:t>
      </w:r>
      <w:r w:rsidR="009B7FDC" w:rsidRPr="00F649FD">
        <w:rPr>
          <w:rFonts w:ascii="Arial" w:hAnsi="Arial" w:cs="Arial"/>
          <w:sz w:val="24"/>
          <w:szCs w:val="24"/>
        </w:rPr>
        <w:t xml:space="preserve"> are used;</w:t>
      </w:r>
      <w:r w:rsidR="00F54E6D" w:rsidRPr="00F649FD">
        <w:rPr>
          <w:rFonts w:ascii="Arial" w:hAnsi="Arial" w:cs="Arial"/>
          <w:sz w:val="24"/>
          <w:szCs w:val="24"/>
        </w:rPr>
        <w:t xml:space="preserve"> or </w:t>
      </w:r>
      <w:r w:rsidRPr="00F649FD">
        <w:rPr>
          <w:rFonts w:ascii="Arial" w:hAnsi="Arial" w:cs="Arial"/>
          <w:sz w:val="24"/>
          <w:szCs w:val="24"/>
        </w:rPr>
        <w:t>structured</w:t>
      </w:r>
      <w:r w:rsidR="00F54E6D" w:rsidRPr="00F649FD">
        <w:rPr>
          <w:rFonts w:ascii="Arial" w:hAnsi="Arial" w:cs="Arial"/>
          <w:sz w:val="24"/>
          <w:szCs w:val="24"/>
        </w:rPr>
        <w:t>,</w:t>
      </w:r>
      <w:r w:rsidRPr="00F649FD">
        <w:rPr>
          <w:rFonts w:ascii="Arial" w:hAnsi="Arial" w:cs="Arial"/>
          <w:sz w:val="24"/>
          <w:szCs w:val="24"/>
        </w:rPr>
        <w:t xml:space="preserve"> </w:t>
      </w:r>
      <w:r w:rsidR="005B3620" w:rsidRPr="00F649FD">
        <w:rPr>
          <w:rFonts w:ascii="Arial" w:hAnsi="Arial" w:cs="Arial"/>
          <w:sz w:val="24"/>
          <w:szCs w:val="24"/>
        </w:rPr>
        <w:t>where</w:t>
      </w:r>
      <w:r w:rsidRPr="00F649FD">
        <w:rPr>
          <w:rFonts w:ascii="Arial" w:hAnsi="Arial" w:cs="Arial"/>
          <w:sz w:val="24"/>
          <w:szCs w:val="24"/>
        </w:rPr>
        <w:t xml:space="preserve"> the content is </w:t>
      </w:r>
      <w:r w:rsidR="009F7BA9" w:rsidRPr="00F649FD">
        <w:rPr>
          <w:rFonts w:ascii="Arial" w:hAnsi="Arial" w:cs="Arial"/>
          <w:sz w:val="24"/>
          <w:szCs w:val="24"/>
        </w:rPr>
        <w:t>like</w:t>
      </w:r>
      <w:r w:rsidRPr="00F649FD">
        <w:rPr>
          <w:rFonts w:ascii="Arial" w:hAnsi="Arial" w:cs="Arial"/>
          <w:sz w:val="24"/>
          <w:szCs w:val="24"/>
        </w:rPr>
        <w:t xml:space="preserve"> that of a questionnaire (Grove </w:t>
      </w:r>
      <w:r w:rsidR="006223DE" w:rsidRPr="00F649FD">
        <w:rPr>
          <w:rFonts w:ascii="Arial" w:hAnsi="Arial" w:cs="Arial"/>
          <w:sz w:val="24"/>
          <w:szCs w:val="24"/>
        </w:rPr>
        <w:t>et al</w:t>
      </w:r>
      <w:r w:rsidR="0020306F" w:rsidRPr="00F649FD">
        <w:rPr>
          <w:rFonts w:ascii="Arial" w:hAnsi="Arial" w:cs="Arial"/>
          <w:sz w:val="24"/>
          <w:szCs w:val="24"/>
        </w:rPr>
        <w:t>, 2015</w:t>
      </w:r>
      <w:r w:rsidR="0073329B" w:rsidRPr="00F649FD">
        <w:rPr>
          <w:rFonts w:ascii="Arial" w:hAnsi="Arial" w:cs="Arial"/>
          <w:sz w:val="24"/>
          <w:szCs w:val="24"/>
        </w:rPr>
        <w:t xml:space="preserve">, </w:t>
      </w:r>
      <w:r w:rsidRPr="00F649FD">
        <w:rPr>
          <w:rFonts w:ascii="Arial" w:hAnsi="Arial" w:cs="Arial"/>
          <w:sz w:val="24"/>
          <w:szCs w:val="24"/>
        </w:rPr>
        <w:t>p.302)</w:t>
      </w:r>
      <w:r w:rsidR="008A496E">
        <w:rPr>
          <w:rFonts w:ascii="Arial" w:hAnsi="Arial" w:cs="Arial"/>
          <w:sz w:val="24"/>
          <w:szCs w:val="24"/>
        </w:rPr>
        <w:t>.</w:t>
      </w:r>
      <w:r w:rsidR="00603B74">
        <w:rPr>
          <w:rFonts w:ascii="Arial" w:hAnsi="Arial" w:cs="Arial"/>
          <w:sz w:val="24"/>
          <w:szCs w:val="24"/>
        </w:rPr>
        <w:t xml:space="preserve"> </w:t>
      </w:r>
      <w:r w:rsidR="001C3CE7">
        <w:rPr>
          <w:rFonts w:ascii="Arial" w:hAnsi="Arial" w:cs="Arial"/>
          <w:sz w:val="24"/>
          <w:szCs w:val="24"/>
        </w:rPr>
        <w:t>T</w:t>
      </w:r>
      <w:r w:rsidR="00BB6894" w:rsidRPr="001C3CE7">
        <w:rPr>
          <w:rFonts w:ascii="Arial" w:hAnsi="Arial" w:cs="Arial"/>
          <w:sz w:val="24"/>
          <w:szCs w:val="24"/>
        </w:rPr>
        <w:t>he research paper</w:t>
      </w:r>
      <w:r w:rsidR="004A12AB" w:rsidRPr="001C3CE7">
        <w:rPr>
          <w:rFonts w:ascii="Arial" w:hAnsi="Arial" w:cs="Arial"/>
          <w:sz w:val="24"/>
          <w:szCs w:val="24"/>
        </w:rPr>
        <w:t xml:space="preserve"> </w:t>
      </w:r>
      <w:r w:rsidR="00A4554B">
        <w:rPr>
          <w:rFonts w:ascii="Arial" w:hAnsi="Arial" w:cs="Arial"/>
          <w:sz w:val="24"/>
          <w:szCs w:val="24"/>
        </w:rPr>
        <w:t>used</w:t>
      </w:r>
      <w:r w:rsidR="004A12AB" w:rsidRPr="001C3CE7">
        <w:rPr>
          <w:rFonts w:ascii="Arial" w:hAnsi="Arial" w:cs="Arial"/>
          <w:sz w:val="24"/>
          <w:szCs w:val="24"/>
        </w:rPr>
        <w:t xml:space="preserve"> semi-structured </w:t>
      </w:r>
      <w:bookmarkStart w:id="6" w:name="_Hlk530160015"/>
      <w:r w:rsidR="00182907" w:rsidRPr="001C3CE7">
        <w:rPr>
          <w:rFonts w:ascii="Arial" w:hAnsi="Arial" w:cs="Arial"/>
          <w:sz w:val="24"/>
          <w:szCs w:val="24"/>
        </w:rPr>
        <w:t>interviews</w:t>
      </w:r>
      <w:r w:rsidR="00182907" w:rsidRPr="00F649FD">
        <w:rPr>
          <w:rFonts w:ascii="Arial" w:eastAsia="Verdana" w:hAnsi="Arial" w:cs="Arial"/>
          <w:sz w:val="24"/>
          <w:szCs w:val="24"/>
        </w:rPr>
        <w:t xml:space="preserve"> (</w:t>
      </w:r>
      <w:r w:rsidR="0006123C" w:rsidRPr="00F649FD">
        <w:rPr>
          <w:rFonts w:ascii="Arial" w:eastAsia="Verdana" w:hAnsi="Arial" w:cs="Arial"/>
          <w:sz w:val="24"/>
          <w:szCs w:val="24"/>
        </w:rPr>
        <w:t xml:space="preserve">Piercy et al, </w:t>
      </w:r>
      <w:r w:rsidR="0006123C" w:rsidRPr="00F649FD">
        <w:rPr>
          <w:rFonts w:ascii="Arial" w:hAnsi="Arial" w:cs="Arial"/>
          <w:sz w:val="24"/>
          <w:szCs w:val="24"/>
        </w:rPr>
        <w:t>2018, p.82</w:t>
      </w:r>
      <w:bookmarkEnd w:id="6"/>
      <w:r w:rsidR="0006123C">
        <w:rPr>
          <w:rFonts w:ascii="Arial" w:hAnsi="Arial" w:cs="Arial"/>
          <w:sz w:val="24"/>
          <w:szCs w:val="24"/>
        </w:rPr>
        <w:t>1</w:t>
      </w:r>
      <w:r w:rsidR="0006123C" w:rsidRPr="00F649FD">
        <w:rPr>
          <w:rFonts w:ascii="Arial" w:hAnsi="Arial" w:cs="Arial"/>
          <w:sz w:val="24"/>
          <w:szCs w:val="24"/>
        </w:rPr>
        <w:t>)</w:t>
      </w:r>
      <w:r w:rsidR="0006123C">
        <w:rPr>
          <w:rFonts w:ascii="Arial" w:hAnsi="Arial" w:cs="Arial"/>
          <w:sz w:val="24"/>
          <w:szCs w:val="24"/>
        </w:rPr>
        <w:t>.</w:t>
      </w:r>
    </w:p>
    <w:p w14:paraId="65753AE9" w14:textId="2644BA46" w:rsidR="00EF7028" w:rsidRPr="00F649FD" w:rsidRDefault="005B3620" w:rsidP="004218D9">
      <w:pPr>
        <w:spacing w:line="360" w:lineRule="auto"/>
        <w:rPr>
          <w:rFonts w:ascii="Arial" w:hAnsi="Arial" w:cs="Arial"/>
          <w:sz w:val="24"/>
          <w:szCs w:val="24"/>
        </w:rPr>
      </w:pPr>
      <w:r w:rsidRPr="00F649FD">
        <w:rPr>
          <w:rFonts w:ascii="Arial" w:hAnsi="Arial" w:cs="Arial"/>
          <w:b/>
          <w:sz w:val="24"/>
          <w:szCs w:val="24"/>
        </w:rPr>
        <w:t>Focus group</w:t>
      </w:r>
      <w:r w:rsidR="0006123C">
        <w:rPr>
          <w:rFonts w:ascii="Arial" w:hAnsi="Arial" w:cs="Arial"/>
          <w:b/>
          <w:sz w:val="24"/>
          <w:szCs w:val="24"/>
        </w:rPr>
        <w:t xml:space="preserve"> </w:t>
      </w:r>
    </w:p>
    <w:p w14:paraId="21AB10FF" w14:textId="3D1CD1FE" w:rsidR="004A12AB" w:rsidRPr="004A12AB" w:rsidRDefault="004F0F96" w:rsidP="004218D9">
      <w:pPr>
        <w:spacing w:line="360" w:lineRule="auto"/>
        <w:rPr>
          <w:rFonts w:ascii="Arial" w:eastAsia="Calibri" w:hAnsi="Arial" w:cs="Arial"/>
          <w:bCs/>
          <w:color w:val="444444"/>
          <w:sz w:val="24"/>
          <w:szCs w:val="24"/>
        </w:rPr>
      </w:pPr>
      <w:r w:rsidRPr="00F649FD">
        <w:rPr>
          <w:rFonts w:ascii="Arial" w:hAnsi="Arial" w:cs="Arial"/>
          <w:sz w:val="24"/>
          <w:szCs w:val="24"/>
        </w:rPr>
        <w:t>“</w:t>
      </w:r>
      <w:r w:rsidR="00A44E1F" w:rsidRPr="00F649FD">
        <w:rPr>
          <w:rFonts w:ascii="Arial" w:hAnsi="Arial" w:cs="Arial"/>
          <w:sz w:val="24"/>
          <w:szCs w:val="24"/>
        </w:rPr>
        <w:t>A focus group c</w:t>
      </w:r>
      <w:r w:rsidR="00EF7028" w:rsidRPr="00F649FD">
        <w:rPr>
          <w:rFonts w:ascii="Arial" w:hAnsi="Arial" w:cs="Arial"/>
          <w:sz w:val="24"/>
          <w:szCs w:val="24"/>
        </w:rPr>
        <w:t xml:space="preserve">an be defined as </w:t>
      </w:r>
      <w:r w:rsidR="00A44E1F" w:rsidRPr="00F649FD">
        <w:rPr>
          <w:rFonts w:ascii="Arial" w:hAnsi="Arial" w:cs="Arial"/>
          <w:sz w:val="24"/>
          <w:szCs w:val="24"/>
        </w:rPr>
        <w:t>a gr</w:t>
      </w:r>
      <w:r w:rsidR="00EF7028" w:rsidRPr="00F649FD">
        <w:rPr>
          <w:rFonts w:ascii="Arial" w:hAnsi="Arial" w:cs="Arial"/>
          <w:sz w:val="24"/>
          <w:szCs w:val="24"/>
        </w:rPr>
        <w:t>oup interview</w:t>
      </w:r>
      <w:r w:rsidR="003829D4" w:rsidRPr="00F649FD">
        <w:rPr>
          <w:rFonts w:ascii="Arial" w:hAnsi="Arial" w:cs="Arial"/>
          <w:sz w:val="24"/>
          <w:szCs w:val="24"/>
        </w:rPr>
        <w:t xml:space="preserve"> whose</w:t>
      </w:r>
      <w:r w:rsidR="00DE572B" w:rsidRPr="00F649FD">
        <w:rPr>
          <w:rFonts w:ascii="Arial" w:hAnsi="Arial" w:cs="Arial"/>
          <w:sz w:val="24"/>
          <w:szCs w:val="24"/>
        </w:rPr>
        <w:t xml:space="preserve"> aim</w:t>
      </w:r>
      <w:r w:rsidR="003829D4" w:rsidRPr="00F649FD">
        <w:rPr>
          <w:rFonts w:ascii="Arial" w:hAnsi="Arial" w:cs="Arial"/>
          <w:sz w:val="24"/>
          <w:szCs w:val="24"/>
        </w:rPr>
        <w:t xml:space="preserve"> is to collect concentrated discussions on </w:t>
      </w:r>
      <w:r w:rsidR="00DE572B" w:rsidRPr="00F649FD">
        <w:rPr>
          <w:rFonts w:ascii="Arial" w:hAnsi="Arial" w:cs="Arial"/>
          <w:sz w:val="24"/>
          <w:szCs w:val="24"/>
        </w:rPr>
        <w:t>topics</w:t>
      </w:r>
      <w:r w:rsidR="003829D4" w:rsidRPr="00F649FD">
        <w:rPr>
          <w:rFonts w:ascii="Arial" w:hAnsi="Arial" w:cs="Arial"/>
          <w:sz w:val="24"/>
          <w:szCs w:val="24"/>
        </w:rPr>
        <w:t xml:space="preserve"> in which the researcher is interested. </w:t>
      </w:r>
      <w:r w:rsidR="00DE572B" w:rsidRPr="00F649FD">
        <w:rPr>
          <w:rFonts w:ascii="Arial" w:hAnsi="Arial" w:cs="Arial"/>
          <w:sz w:val="24"/>
          <w:szCs w:val="24"/>
        </w:rPr>
        <w:t>There two core elements to focus groups. A trained moderator with prepared questions and the object</w:t>
      </w:r>
      <w:r w:rsidR="003829D4" w:rsidRPr="00F649FD">
        <w:rPr>
          <w:rFonts w:ascii="Arial" w:hAnsi="Arial" w:cs="Arial"/>
          <w:sz w:val="24"/>
          <w:szCs w:val="24"/>
        </w:rPr>
        <w:t xml:space="preserve"> </w:t>
      </w:r>
      <w:r w:rsidR="00DE572B" w:rsidRPr="00F649FD">
        <w:rPr>
          <w:rFonts w:ascii="Arial" w:hAnsi="Arial" w:cs="Arial"/>
          <w:sz w:val="24"/>
          <w:szCs w:val="24"/>
        </w:rPr>
        <w:t xml:space="preserve">of eliciting interaction, attitudes and perceptions on a given </w:t>
      </w:r>
      <w:r w:rsidR="00BA6360" w:rsidRPr="00F649FD">
        <w:rPr>
          <w:rFonts w:ascii="Arial" w:hAnsi="Arial" w:cs="Arial"/>
          <w:sz w:val="24"/>
          <w:szCs w:val="24"/>
        </w:rPr>
        <w:t>subject. This</w:t>
      </w:r>
      <w:r w:rsidR="00EF7028" w:rsidRPr="00F649FD">
        <w:rPr>
          <w:rFonts w:ascii="Arial" w:hAnsi="Arial" w:cs="Arial"/>
          <w:sz w:val="24"/>
          <w:szCs w:val="24"/>
        </w:rPr>
        <w:t xml:space="preserve"> method can be used for a variety of purposes within healthcare</w:t>
      </w:r>
      <w:r w:rsidRPr="00F649FD">
        <w:rPr>
          <w:rFonts w:ascii="Arial" w:hAnsi="Arial" w:cs="Arial"/>
          <w:sz w:val="24"/>
          <w:szCs w:val="24"/>
        </w:rPr>
        <w:t>”</w:t>
      </w:r>
      <w:r w:rsidR="00BA6360" w:rsidRPr="00F649FD">
        <w:rPr>
          <w:rFonts w:ascii="Arial" w:hAnsi="Arial" w:cs="Arial"/>
          <w:sz w:val="24"/>
          <w:szCs w:val="24"/>
        </w:rPr>
        <w:t xml:space="preserve"> (Vaughn et al</w:t>
      </w:r>
      <w:r w:rsidR="00B029E8" w:rsidRPr="00F649FD">
        <w:rPr>
          <w:rFonts w:ascii="Arial" w:hAnsi="Arial" w:cs="Arial"/>
          <w:sz w:val="24"/>
          <w:szCs w:val="24"/>
        </w:rPr>
        <w:t xml:space="preserve"> </w:t>
      </w:r>
      <w:r w:rsidR="00BA6360" w:rsidRPr="00F649FD">
        <w:rPr>
          <w:rFonts w:ascii="Arial" w:hAnsi="Arial" w:cs="Arial"/>
          <w:sz w:val="24"/>
          <w:szCs w:val="24"/>
        </w:rPr>
        <w:t>1996) Cited in</w:t>
      </w:r>
      <w:r w:rsidR="0073329B" w:rsidRPr="00F649FD">
        <w:rPr>
          <w:rFonts w:ascii="Arial" w:hAnsi="Arial" w:cs="Arial"/>
          <w:sz w:val="24"/>
          <w:szCs w:val="24"/>
        </w:rPr>
        <w:t xml:space="preserve"> </w:t>
      </w:r>
      <w:r w:rsidR="000E0833" w:rsidRPr="00F649FD">
        <w:rPr>
          <w:rFonts w:ascii="Arial" w:hAnsi="Arial" w:cs="Arial"/>
          <w:sz w:val="24"/>
          <w:szCs w:val="24"/>
        </w:rPr>
        <w:t>(</w:t>
      </w:r>
      <w:r w:rsidR="000709C5" w:rsidRPr="00F649FD">
        <w:rPr>
          <w:rFonts w:ascii="Arial" w:hAnsi="Arial" w:cs="Arial"/>
          <w:iCs/>
          <w:sz w:val="24"/>
          <w:szCs w:val="24"/>
        </w:rPr>
        <w:t>Puchta</w:t>
      </w:r>
      <w:r w:rsidR="000E0833" w:rsidRPr="00F649FD">
        <w:rPr>
          <w:rFonts w:ascii="Arial" w:hAnsi="Arial" w:cs="Arial"/>
          <w:iCs/>
          <w:sz w:val="24"/>
          <w:szCs w:val="24"/>
        </w:rPr>
        <w:t xml:space="preserve"> and Potter, </w:t>
      </w:r>
      <w:r w:rsidR="000709C5" w:rsidRPr="00F649FD">
        <w:rPr>
          <w:rFonts w:ascii="Arial" w:hAnsi="Arial" w:cs="Arial"/>
          <w:iCs/>
          <w:sz w:val="24"/>
          <w:szCs w:val="24"/>
        </w:rPr>
        <w:t>2004</w:t>
      </w:r>
      <w:r w:rsidR="0073329B" w:rsidRPr="00F649FD">
        <w:rPr>
          <w:rFonts w:ascii="Arial" w:hAnsi="Arial" w:cs="Arial"/>
          <w:iCs/>
          <w:sz w:val="24"/>
          <w:szCs w:val="24"/>
        </w:rPr>
        <w:t>, p.5)</w:t>
      </w:r>
      <w:r w:rsidR="00182907">
        <w:rPr>
          <w:rFonts w:ascii="Arial" w:hAnsi="Arial" w:cs="Arial"/>
          <w:iCs/>
          <w:sz w:val="24"/>
          <w:szCs w:val="24"/>
        </w:rPr>
        <w:t>.</w:t>
      </w:r>
      <w:r w:rsidR="00603B74">
        <w:rPr>
          <w:rFonts w:ascii="Arial" w:hAnsi="Arial" w:cs="Arial"/>
          <w:iCs/>
          <w:sz w:val="24"/>
          <w:szCs w:val="24"/>
        </w:rPr>
        <w:t xml:space="preserve"> </w:t>
      </w:r>
      <w:r w:rsidR="00182907" w:rsidRPr="00182907">
        <w:rPr>
          <w:rFonts w:ascii="Arial" w:eastAsia="Calibri" w:hAnsi="Arial" w:cs="Arial"/>
          <w:bCs/>
          <w:color w:val="000000" w:themeColor="text1"/>
          <w:sz w:val="24"/>
          <w:szCs w:val="24"/>
        </w:rPr>
        <w:t>All the</w:t>
      </w:r>
      <w:r w:rsidR="00182907">
        <w:rPr>
          <w:rFonts w:ascii="Arial" w:eastAsia="Calibri" w:hAnsi="Arial" w:cs="Arial"/>
          <w:bCs/>
          <w:color w:val="000000" w:themeColor="text1"/>
          <w:sz w:val="24"/>
          <w:szCs w:val="24"/>
        </w:rPr>
        <w:t xml:space="preserve"> fo</w:t>
      </w:r>
      <w:r w:rsidR="004A12AB" w:rsidRPr="00182907">
        <w:rPr>
          <w:rFonts w:ascii="Arial" w:eastAsia="Calibri" w:hAnsi="Arial" w:cs="Arial"/>
          <w:bCs/>
          <w:color w:val="000000" w:themeColor="text1"/>
          <w:sz w:val="24"/>
          <w:szCs w:val="24"/>
        </w:rPr>
        <w:t>cus group discussion</w:t>
      </w:r>
      <w:r w:rsidR="00182907">
        <w:rPr>
          <w:rFonts w:ascii="Arial" w:eastAsia="Calibri" w:hAnsi="Arial" w:cs="Arial"/>
          <w:bCs/>
          <w:color w:val="000000" w:themeColor="text1"/>
          <w:sz w:val="24"/>
          <w:szCs w:val="24"/>
        </w:rPr>
        <w:t>s used for the</w:t>
      </w:r>
      <w:r w:rsidR="004A12AB" w:rsidRPr="00182907">
        <w:rPr>
          <w:rFonts w:ascii="Arial" w:eastAsia="Calibri" w:hAnsi="Arial" w:cs="Arial"/>
          <w:bCs/>
          <w:color w:val="000000" w:themeColor="text1"/>
          <w:sz w:val="24"/>
          <w:szCs w:val="24"/>
        </w:rPr>
        <w:t xml:space="preserve"> </w:t>
      </w:r>
      <w:r w:rsidR="00182907">
        <w:rPr>
          <w:rFonts w:ascii="Arial" w:eastAsia="Calibri" w:hAnsi="Arial" w:cs="Arial"/>
          <w:bCs/>
          <w:color w:val="000000" w:themeColor="text1"/>
          <w:sz w:val="24"/>
          <w:szCs w:val="24"/>
        </w:rPr>
        <w:t xml:space="preserve">research paper </w:t>
      </w:r>
      <w:r w:rsidR="004A12AB" w:rsidRPr="00182907">
        <w:rPr>
          <w:rFonts w:ascii="Arial" w:eastAsia="Calibri" w:hAnsi="Arial" w:cs="Arial"/>
          <w:bCs/>
          <w:color w:val="000000" w:themeColor="text1"/>
          <w:sz w:val="24"/>
          <w:szCs w:val="24"/>
        </w:rPr>
        <w:t xml:space="preserve">were semi- </w:t>
      </w:r>
      <w:r w:rsidR="00A4554B" w:rsidRPr="00182907">
        <w:rPr>
          <w:rFonts w:ascii="Arial" w:eastAsia="Calibri" w:hAnsi="Arial" w:cs="Arial"/>
          <w:bCs/>
          <w:color w:val="000000" w:themeColor="text1"/>
          <w:sz w:val="24"/>
          <w:szCs w:val="24"/>
        </w:rPr>
        <w:t xml:space="preserve">structured </w:t>
      </w:r>
      <w:r w:rsidR="00A4554B" w:rsidRPr="00182907">
        <w:rPr>
          <w:rFonts w:ascii="Arial" w:eastAsia="Calibri" w:hAnsi="Arial" w:cs="Arial"/>
          <w:bCs/>
          <w:color w:val="444444"/>
          <w:sz w:val="24"/>
          <w:szCs w:val="24"/>
        </w:rPr>
        <w:t>(</w:t>
      </w:r>
      <w:r w:rsidR="0006123C" w:rsidRPr="00F649FD">
        <w:rPr>
          <w:rFonts w:ascii="Arial" w:eastAsia="Verdana" w:hAnsi="Arial" w:cs="Arial"/>
          <w:sz w:val="24"/>
          <w:szCs w:val="24"/>
        </w:rPr>
        <w:t xml:space="preserve">Piercy et al, </w:t>
      </w:r>
      <w:r w:rsidR="0006123C" w:rsidRPr="00F649FD">
        <w:rPr>
          <w:rFonts w:ascii="Arial" w:hAnsi="Arial" w:cs="Arial"/>
          <w:sz w:val="24"/>
          <w:szCs w:val="24"/>
        </w:rPr>
        <w:t>2018, p.82</w:t>
      </w:r>
      <w:r w:rsidR="0006123C">
        <w:rPr>
          <w:rFonts w:ascii="Arial" w:hAnsi="Arial" w:cs="Arial"/>
          <w:sz w:val="24"/>
          <w:szCs w:val="24"/>
        </w:rPr>
        <w:t>1)</w:t>
      </w:r>
      <w:r w:rsidR="00182907">
        <w:rPr>
          <w:rFonts w:ascii="Arial" w:hAnsi="Arial" w:cs="Arial"/>
          <w:sz w:val="24"/>
          <w:szCs w:val="24"/>
        </w:rPr>
        <w:t>.</w:t>
      </w:r>
    </w:p>
    <w:p w14:paraId="0777A70E" w14:textId="77777777" w:rsidR="00A66CBF" w:rsidRDefault="00A66CBF" w:rsidP="00A66CBF">
      <w:pPr>
        <w:spacing w:line="360" w:lineRule="auto"/>
        <w:rPr>
          <w:rFonts w:ascii="Arial" w:eastAsia="Calibri" w:hAnsi="Arial" w:cs="Arial"/>
          <w:b/>
          <w:bCs/>
          <w:color w:val="444444"/>
          <w:sz w:val="24"/>
          <w:szCs w:val="24"/>
        </w:rPr>
      </w:pPr>
    </w:p>
    <w:p w14:paraId="0D7CFA8B" w14:textId="2CB0A673" w:rsidR="003332D5" w:rsidRDefault="00A66CBF" w:rsidP="00A66CBF">
      <w:pPr>
        <w:spacing w:line="360" w:lineRule="auto"/>
        <w:rPr>
          <w:rFonts w:ascii="Arial" w:eastAsia="Calibri" w:hAnsi="Arial" w:cs="Arial"/>
          <w:b/>
          <w:bCs/>
          <w:color w:val="444444"/>
          <w:sz w:val="24"/>
          <w:szCs w:val="24"/>
        </w:rPr>
      </w:pPr>
      <w:r>
        <w:rPr>
          <w:rFonts w:ascii="Arial" w:eastAsia="Calibri" w:hAnsi="Arial" w:cs="Arial"/>
          <w:b/>
          <w:bCs/>
          <w:color w:val="444444"/>
          <w:sz w:val="24"/>
          <w:szCs w:val="24"/>
        </w:rPr>
        <w:lastRenderedPageBreak/>
        <w:t xml:space="preserve">                                                                                                                                                     </w:t>
      </w:r>
      <w:r w:rsidR="003332D5">
        <w:rPr>
          <w:rFonts w:ascii="Arial" w:eastAsia="Calibri" w:hAnsi="Arial" w:cs="Arial"/>
          <w:b/>
          <w:bCs/>
          <w:color w:val="444444"/>
          <w:sz w:val="24"/>
          <w:szCs w:val="24"/>
        </w:rPr>
        <w:t>8</w:t>
      </w:r>
    </w:p>
    <w:p w14:paraId="02B6E181" w14:textId="55C8A55E" w:rsidR="00746CCF" w:rsidRPr="00F649FD" w:rsidRDefault="004F0F96" w:rsidP="004218D9">
      <w:pPr>
        <w:spacing w:line="360" w:lineRule="auto"/>
        <w:rPr>
          <w:rFonts w:ascii="Arial" w:eastAsia="Calibri" w:hAnsi="Arial" w:cs="Arial"/>
          <w:bCs/>
          <w:color w:val="444444"/>
          <w:sz w:val="24"/>
          <w:szCs w:val="24"/>
        </w:rPr>
      </w:pPr>
      <w:r w:rsidRPr="00F649FD">
        <w:rPr>
          <w:rFonts w:ascii="Arial" w:eastAsia="Calibri" w:hAnsi="Arial" w:cs="Arial"/>
          <w:b/>
          <w:bCs/>
          <w:color w:val="444444"/>
          <w:sz w:val="24"/>
          <w:szCs w:val="24"/>
        </w:rPr>
        <w:t>Triangulation</w:t>
      </w:r>
    </w:p>
    <w:p w14:paraId="61264C61" w14:textId="4F126FF3" w:rsidR="00A05C1B" w:rsidRPr="00F649FD" w:rsidRDefault="001B62BE" w:rsidP="004218D9">
      <w:pPr>
        <w:spacing w:line="360" w:lineRule="auto"/>
        <w:rPr>
          <w:rFonts w:ascii="Arial" w:eastAsia="Calibri" w:hAnsi="Arial" w:cs="Arial"/>
          <w:b/>
          <w:color w:val="444444"/>
          <w:sz w:val="24"/>
          <w:szCs w:val="24"/>
        </w:rPr>
      </w:pPr>
      <w:r>
        <w:rPr>
          <w:rFonts w:ascii="Arial" w:eastAsia="Calibri" w:hAnsi="Arial" w:cs="Arial"/>
          <w:bCs/>
          <w:color w:val="444444"/>
          <w:sz w:val="24"/>
          <w:szCs w:val="24"/>
        </w:rPr>
        <w:t xml:space="preserve">Is </w:t>
      </w:r>
      <w:r w:rsidR="004F0F96" w:rsidRPr="00F649FD">
        <w:rPr>
          <w:rFonts w:ascii="Arial" w:eastAsia="Calibri" w:hAnsi="Arial" w:cs="Arial"/>
          <w:bCs/>
          <w:color w:val="444444"/>
          <w:sz w:val="24"/>
          <w:szCs w:val="24"/>
        </w:rPr>
        <w:t>when two or more sources of data collection is used</w:t>
      </w:r>
      <w:r w:rsidR="00746CCF" w:rsidRPr="00F649FD">
        <w:rPr>
          <w:rFonts w:ascii="Arial" w:eastAsia="Calibri" w:hAnsi="Arial" w:cs="Arial"/>
          <w:bCs/>
          <w:color w:val="444444"/>
          <w:sz w:val="24"/>
          <w:szCs w:val="24"/>
        </w:rPr>
        <w:t xml:space="preserve"> in any research</w:t>
      </w:r>
      <w:r w:rsidR="004F0F96" w:rsidRPr="00F649FD">
        <w:rPr>
          <w:rFonts w:ascii="Arial" w:eastAsia="Calibri" w:hAnsi="Arial" w:cs="Arial"/>
          <w:bCs/>
          <w:color w:val="444444"/>
          <w:sz w:val="24"/>
          <w:szCs w:val="24"/>
        </w:rPr>
        <w:t xml:space="preserve"> in order to cross-reference information to ensure that biases are excluded and to improve the reliability of the result.</w:t>
      </w:r>
      <w:r w:rsidR="00746CCF" w:rsidRPr="00F649FD">
        <w:rPr>
          <w:rFonts w:ascii="Arial" w:eastAsia="Calibri" w:hAnsi="Arial" w:cs="Arial"/>
          <w:bCs/>
          <w:color w:val="444444"/>
          <w:sz w:val="24"/>
          <w:szCs w:val="24"/>
        </w:rPr>
        <w:t xml:space="preserve"> Triangulation may use both qualitative and quantitative collection methods</w:t>
      </w:r>
      <w:r w:rsidR="008A496E">
        <w:rPr>
          <w:rFonts w:ascii="Arial" w:eastAsia="Calibri" w:hAnsi="Arial" w:cs="Arial"/>
          <w:bCs/>
          <w:color w:val="444444"/>
          <w:sz w:val="24"/>
          <w:szCs w:val="24"/>
        </w:rPr>
        <w:t xml:space="preserve"> </w:t>
      </w:r>
      <w:r w:rsidR="004F0F96" w:rsidRPr="00F649FD">
        <w:rPr>
          <w:rFonts w:ascii="Arial" w:eastAsia="Calibri" w:hAnsi="Arial" w:cs="Arial"/>
          <w:color w:val="444444"/>
          <w:sz w:val="24"/>
          <w:szCs w:val="24"/>
        </w:rPr>
        <w:t>(</w:t>
      </w:r>
      <w:r w:rsidR="00074DC6" w:rsidRPr="00F649FD">
        <w:rPr>
          <w:rFonts w:ascii="Arial" w:eastAsia="Calibri" w:hAnsi="Arial" w:cs="Arial"/>
          <w:color w:val="444444"/>
          <w:sz w:val="24"/>
          <w:szCs w:val="24"/>
        </w:rPr>
        <w:t xml:space="preserve">Polit and </w:t>
      </w:r>
      <w:r w:rsidR="004F0F96" w:rsidRPr="00F649FD">
        <w:rPr>
          <w:rFonts w:ascii="Arial" w:eastAsia="Calibri" w:hAnsi="Arial" w:cs="Arial"/>
          <w:color w:val="444444"/>
          <w:sz w:val="24"/>
          <w:szCs w:val="24"/>
        </w:rPr>
        <w:t>Beck, 2004, p.36)</w:t>
      </w:r>
      <w:r w:rsidR="008A496E">
        <w:rPr>
          <w:rFonts w:ascii="Arial" w:eastAsia="Calibri" w:hAnsi="Arial" w:cs="Arial"/>
          <w:color w:val="444444"/>
          <w:sz w:val="24"/>
          <w:szCs w:val="24"/>
        </w:rPr>
        <w:t>.</w:t>
      </w:r>
      <w:r w:rsidR="00603B74">
        <w:rPr>
          <w:rFonts w:ascii="Arial" w:eastAsia="Calibri" w:hAnsi="Arial" w:cs="Arial"/>
          <w:color w:val="444444"/>
          <w:sz w:val="24"/>
          <w:szCs w:val="24"/>
        </w:rPr>
        <w:t xml:space="preserve"> </w:t>
      </w:r>
      <w:r w:rsidR="004F0F96" w:rsidRPr="00F649FD">
        <w:rPr>
          <w:rFonts w:ascii="Arial" w:eastAsia="Calibri" w:hAnsi="Arial" w:cs="Arial"/>
          <w:bCs/>
          <w:color w:val="444444"/>
          <w:sz w:val="24"/>
          <w:szCs w:val="24"/>
        </w:rPr>
        <w:t>In the research paper the triangulation method used</w:t>
      </w:r>
      <w:r w:rsidR="0069399C">
        <w:rPr>
          <w:rFonts w:ascii="Arial" w:eastAsia="Calibri" w:hAnsi="Arial" w:cs="Arial"/>
          <w:b/>
          <w:bCs/>
          <w:color w:val="444444"/>
          <w:sz w:val="24"/>
          <w:szCs w:val="24"/>
        </w:rPr>
        <w:t xml:space="preserve"> </w:t>
      </w:r>
      <w:r w:rsidR="0069399C" w:rsidRPr="0069399C">
        <w:rPr>
          <w:rFonts w:ascii="Arial" w:eastAsia="Calibri" w:hAnsi="Arial" w:cs="Arial"/>
          <w:bCs/>
          <w:color w:val="444444"/>
          <w:sz w:val="24"/>
          <w:szCs w:val="24"/>
        </w:rPr>
        <w:t>was</w:t>
      </w:r>
      <w:r w:rsidR="0069399C">
        <w:rPr>
          <w:rFonts w:ascii="Arial" w:eastAsia="Calibri" w:hAnsi="Arial" w:cs="Arial"/>
          <w:bCs/>
          <w:color w:val="444444"/>
          <w:sz w:val="24"/>
          <w:szCs w:val="24"/>
        </w:rPr>
        <w:t xml:space="preserve"> a questionnaire with open and closed questions followed by focus groups, interviews and analysis of individuals </w:t>
      </w:r>
      <w:bookmarkStart w:id="7" w:name="_Hlk529456180"/>
      <w:bookmarkStart w:id="8" w:name="_Hlk529723876"/>
      <w:r w:rsidR="00514B63">
        <w:rPr>
          <w:rFonts w:ascii="Arial" w:eastAsia="Calibri" w:hAnsi="Arial" w:cs="Arial"/>
          <w:bCs/>
          <w:color w:val="444444"/>
          <w:sz w:val="24"/>
          <w:szCs w:val="24"/>
        </w:rPr>
        <w:t xml:space="preserve">journals </w:t>
      </w:r>
      <w:r w:rsidR="00514B63" w:rsidRPr="00F649FD">
        <w:rPr>
          <w:rFonts w:ascii="Arial" w:hAnsi="Arial" w:cs="Arial"/>
          <w:sz w:val="24"/>
          <w:szCs w:val="24"/>
        </w:rPr>
        <w:t>(</w:t>
      </w:r>
      <w:r w:rsidR="007D1D91" w:rsidRPr="00F649FD">
        <w:rPr>
          <w:rFonts w:ascii="Arial" w:eastAsia="Verdana" w:hAnsi="Arial" w:cs="Arial"/>
          <w:sz w:val="24"/>
          <w:szCs w:val="24"/>
        </w:rPr>
        <w:t>Pierc</w:t>
      </w:r>
      <w:r w:rsidR="006223DE" w:rsidRPr="00F649FD">
        <w:rPr>
          <w:rFonts w:ascii="Arial" w:eastAsia="Verdana" w:hAnsi="Arial" w:cs="Arial"/>
          <w:sz w:val="24"/>
          <w:szCs w:val="24"/>
        </w:rPr>
        <w:t xml:space="preserve">y </w:t>
      </w:r>
      <w:r w:rsidR="007D1D91" w:rsidRPr="00F649FD">
        <w:rPr>
          <w:rFonts w:ascii="Arial" w:eastAsia="Verdana" w:hAnsi="Arial" w:cs="Arial"/>
          <w:sz w:val="24"/>
          <w:szCs w:val="24"/>
        </w:rPr>
        <w:t xml:space="preserve">et al, </w:t>
      </w:r>
      <w:r w:rsidR="007D1D91" w:rsidRPr="00F649FD">
        <w:rPr>
          <w:rFonts w:ascii="Arial" w:hAnsi="Arial" w:cs="Arial"/>
          <w:sz w:val="24"/>
          <w:szCs w:val="24"/>
        </w:rPr>
        <w:t xml:space="preserve">2018, </w:t>
      </w:r>
      <w:bookmarkEnd w:id="8"/>
      <w:r w:rsidR="004F0F96" w:rsidRPr="00F649FD">
        <w:rPr>
          <w:rFonts w:ascii="Arial" w:hAnsi="Arial" w:cs="Arial"/>
          <w:sz w:val="24"/>
          <w:szCs w:val="24"/>
        </w:rPr>
        <w:t>p.826)</w:t>
      </w:r>
      <w:r w:rsidR="008A496E">
        <w:rPr>
          <w:rFonts w:ascii="Arial" w:hAnsi="Arial" w:cs="Arial"/>
          <w:sz w:val="24"/>
          <w:szCs w:val="24"/>
        </w:rPr>
        <w:t>.</w:t>
      </w:r>
      <w:r w:rsidR="004218D9" w:rsidRPr="00F649FD">
        <w:rPr>
          <w:rFonts w:ascii="Arial" w:hAnsi="Arial" w:cs="Arial"/>
          <w:sz w:val="24"/>
          <w:szCs w:val="24"/>
        </w:rPr>
        <w:t xml:space="preserve"> </w:t>
      </w:r>
      <w:bookmarkEnd w:id="7"/>
    </w:p>
    <w:p w14:paraId="1944A1CA" w14:textId="7EAAEF4B" w:rsidR="17767F77" w:rsidRPr="00F649FD" w:rsidRDefault="004F0F96" w:rsidP="004218D9">
      <w:pPr>
        <w:spacing w:line="360" w:lineRule="auto"/>
        <w:rPr>
          <w:rFonts w:ascii="Arial" w:eastAsia="Calibri" w:hAnsi="Arial" w:cs="Arial"/>
          <w:b/>
          <w:color w:val="444444"/>
          <w:sz w:val="24"/>
          <w:szCs w:val="24"/>
        </w:rPr>
      </w:pPr>
      <w:r w:rsidRPr="00F649FD">
        <w:rPr>
          <w:rFonts w:ascii="Arial" w:eastAsia="Calibri" w:hAnsi="Arial" w:cs="Arial"/>
          <w:b/>
          <w:color w:val="444444"/>
          <w:sz w:val="24"/>
          <w:szCs w:val="24"/>
        </w:rPr>
        <w:t>10.-</w:t>
      </w:r>
      <w:r w:rsidR="004B448C" w:rsidRPr="00F649FD">
        <w:rPr>
          <w:rFonts w:ascii="Arial" w:eastAsia="Calibri" w:hAnsi="Arial" w:cs="Arial"/>
          <w:b/>
          <w:color w:val="444444"/>
          <w:sz w:val="24"/>
          <w:szCs w:val="24"/>
        </w:rPr>
        <w:t>Ethi</w:t>
      </w:r>
      <w:r w:rsidR="002D0239" w:rsidRPr="00F649FD">
        <w:rPr>
          <w:rFonts w:ascii="Arial" w:eastAsia="Calibri" w:hAnsi="Arial" w:cs="Arial"/>
          <w:b/>
          <w:color w:val="444444"/>
          <w:sz w:val="24"/>
          <w:szCs w:val="24"/>
        </w:rPr>
        <w:t xml:space="preserve">cs </w:t>
      </w:r>
    </w:p>
    <w:p w14:paraId="66ECC6C5" w14:textId="2ED1941B" w:rsidR="00247FD7" w:rsidRPr="00F649FD" w:rsidRDefault="004F0F96" w:rsidP="004218D9">
      <w:pPr>
        <w:spacing w:line="360" w:lineRule="auto"/>
        <w:rPr>
          <w:rFonts w:ascii="Arial" w:eastAsia="Calibri" w:hAnsi="Arial" w:cs="Arial"/>
          <w:color w:val="444444"/>
          <w:sz w:val="24"/>
          <w:szCs w:val="24"/>
        </w:rPr>
      </w:pPr>
      <w:r w:rsidRPr="00F649FD">
        <w:rPr>
          <w:rFonts w:ascii="Arial" w:eastAsia="Calibri" w:hAnsi="Arial" w:cs="Arial"/>
          <w:color w:val="444444"/>
          <w:sz w:val="24"/>
          <w:szCs w:val="24"/>
        </w:rPr>
        <w:t xml:space="preserve">When doing </w:t>
      </w:r>
      <w:r w:rsidR="00836437" w:rsidRPr="00F649FD">
        <w:rPr>
          <w:rFonts w:ascii="Arial" w:eastAsia="Calibri" w:hAnsi="Arial" w:cs="Arial"/>
          <w:color w:val="444444"/>
          <w:sz w:val="24"/>
          <w:szCs w:val="24"/>
        </w:rPr>
        <w:t>research,</w:t>
      </w:r>
      <w:r w:rsidRPr="00F649FD">
        <w:rPr>
          <w:rFonts w:ascii="Arial" w:eastAsia="Calibri" w:hAnsi="Arial" w:cs="Arial"/>
          <w:color w:val="444444"/>
          <w:sz w:val="24"/>
          <w:szCs w:val="24"/>
        </w:rPr>
        <w:t xml:space="preserve"> it is very important to maintain ethical standards</w:t>
      </w:r>
      <w:r w:rsidR="00836437" w:rsidRPr="00F649FD">
        <w:rPr>
          <w:rFonts w:ascii="Arial" w:eastAsia="Calibri" w:hAnsi="Arial" w:cs="Arial"/>
          <w:color w:val="444444"/>
          <w:sz w:val="24"/>
          <w:szCs w:val="24"/>
        </w:rPr>
        <w:t xml:space="preserve">. </w:t>
      </w:r>
      <w:r w:rsidR="007739EA" w:rsidRPr="00F649FD">
        <w:rPr>
          <w:rFonts w:ascii="Arial" w:eastAsia="Calibri" w:hAnsi="Arial" w:cs="Arial"/>
          <w:color w:val="444444"/>
          <w:sz w:val="24"/>
          <w:szCs w:val="24"/>
        </w:rPr>
        <w:t>The researcher is responsible to ensure that any participants suffer no ill</w:t>
      </w:r>
      <w:r w:rsidR="0074130F">
        <w:rPr>
          <w:rFonts w:ascii="Arial" w:eastAsia="Calibri" w:hAnsi="Arial" w:cs="Arial"/>
          <w:color w:val="444444"/>
          <w:sz w:val="24"/>
          <w:szCs w:val="24"/>
        </w:rPr>
        <w:t xml:space="preserve"> </w:t>
      </w:r>
      <w:r w:rsidR="007739EA" w:rsidRPr="00F649FD">
        <w:rPr>
          <w:rFonts w:ascii="Arial" w:eastAsia="Calibri" w:hAnsi="Arial" w:cs="Arial"/>
          <w:color w:val="444444"/>
          <w:sz w:val="24"/>
          <w:szCs w:val="24"/>
        </w:rPr>
        <w:t xml:space="preserve">effect </w:t>
      </w:r>
      <w:r w:rsidRPr="00F649FD">
        <w:rPr>
          <w:rFonts w:ascii="Arial" w:eastAsia="Calibri" w:hAnsi="Arial" w:cs="Arial"/>
          <w:color w:val="444444"/>
          <w:sz w:val="24"/>
          <w:szCs w:val="24"/>
        </w:rPr>
        <w:t xml:space="preserve">because of their participation. </w:t>
      </w:r>
      <w:r w:rsidR="007739EA" w:rsidRPr="00F649FD">
        <w:rPr>
          <w:rFonts w:ascii="Arial" w:eastAsia="Calibri" w:hAnsi="Arial" w:cs="Arial"/>
          <w:color w:val="444444"/>
          <w:sz w:val="24"/>
          <w:szCs w:val="24"/>
        </w:rPr>
        <w:t xml:space="preserve">Research is conducted under the BERA guidelines of 2011. </w:t>
      </w:r>
      <w:r w:rsidRPr="00F649FD">
        <w:rPr>
          <w:rFonts w:ascii="Arial" w:eastAsia="Calibri" w:hAnsi="Arial" w:cs="Arial"/>
          <w:color w:val="444444"/>
          <w:sz w:val="24"/>
          <w:szCs w:val="24"/>
        </w:rPr>
        <w:t>Ethical principles must ensure the following key points</w:t>
      </w:r>
      <w:r w:rsidR="00836437" w:rsidRPr="00F649FD">
        <w:rPr>
          <w:rFonts w:ascii="Arial" w:eastAsia="Calibri" w:hAnsi="Arial" w:cs="Arial"/>
          <w:color w:val="444444"/>
          <w:sz w:val="24"/>
          <w:szCs w:val="24"/>
        </w:rPr>
        <w:t>:</w:t>
      </w:r>
      <w:r w:rsidRPr="00F649FD">
        <w:rPr>
          <w:rFonts w:ascii="Arial" w:eastAsia="Calibri" w:hAnsi="Arial" w:cs="Arial"/>
          <w:color w:val="444444"/>
          <w:sz w:val="24"/>
          <w:szCs w:val="24"/>
        </w:rPr>
        <w:t xml:space="preserve"> </w:t>
      </w:r>
    </w:p>
    <w:p w14:paraId="60225FF3" w14:textId="45236072" w:rsidR="00247FD7" w:rsidRPr="00F649FD" w:rsidRDefault="004F0F96" w:rsidP="00A05C1B">
      <w:pPr>
        <w:spacing w:line="360" w:lineRule="auto"/>
        <w:rPr>
          <w:rFonts w:ascii="Arial" w:eastAsia="Calibri" w:hAnsi="Arial" w:cs="Arial"/>
          <w:color w:val="444444"/>
          <w:sz w:val="24"/>
          <w:szCs w:val="24"/>
        </w:rPr>
      </w:pPr>
      <w:r w:rsidRPr="00F649FD">
        <w:rPr>
          <w:rFonts w:ascii="Arial" w:eastAsia="Calibri" w:hAnsi="Arial" w:cs="Arial"/>
          <w:color w:val="444444"/>
          <w:sz w:val="24"/>
          <w:szCs w:val="24"/>
        </w:rPr>
        <w:t>I</w:t>
      </w:r>
      <w:r w:rsidR="002D0239" w:rsidRPr="00F649FD">
        <w:rPr>
          <w:rFonts w:ascii="Arial" w:eastAsia="Calibri" w:hAnsi="Arial" w:cs="Arial"/>
          <w:color w:val="444444"/>
          <w:sz w:val="24"/>
          <w:szCs w:val="24"/>
        </w:rPr>
        <w:t>nformed consent</w:t>
      </w:r>
      <w:r w:rsidR="004A7244" w:rsidRPr="00F649FD">
        <w:rPr>
          <w:rFonts w:ascii="Arial" w:eastAsia="Calibri" w:hAnsi="Arial" w:cs="Arial"/>
          <w:color w:val="444444"/>
          <w:sz w:val="24"/>
          <w:szCs w:val="24"/>
        </w:rPr>
        <w:t>. When participants fully understand the reasons for any research and the purpose for which it will be used. They must give explicit agreement and it must be stated within the research paper.</w:t>
      </w:r>
    </w:p>
    <w:p w14:paraId="34386B5B" w14:textId="1C8605F3" w:rsidR="00247FD7" w:rsidRPr="00F649FD" w:rsidRDefault="004F0F96" w:rsidP="00A05C1B">
      <w:pPr>
        <w:spacing w:line="360" w:lineRule="auto"/>
        <w:rPr>
          <w:rFonts w:ascii="Arial" w:eastAsia="Calibri" w:hAnsi="Arial" w:cs="Arial"/>
          <w:color w:val="444444"/>
          <w:sz w:val="24"/>
          <w:szCs w:val="24"/>
        </w:rPr>
      </w:pPr>
      <w:r w:rsidRPr="00F649FD">
        <w:rPr>
          <w:rFonts w:ascii="Arial" w:eastAsia="Calibri" w:hAnsi="Arial" w:cs="Arial"/>
          <w:color w:val="444444"/>
          <w:sz w:val="24"/>
          <w:szCs w:val="24"/>
        </w:rPr>
        <w:t>Confidentiality</w:t>
      </w:r>
      <w:r w:rsidR="004A7244" w:rsidRPr="00F649FD">
        <w:rPr>
          <w:rFonts w:ascii="Arial" w:eastAsia="Calibri" w:hAnsi="Arial" w:cs="Arial"/>
          <w:color w:val="444444"/>
          <w:sz w:val="24"/>
          <w:szCs w:val="24"/>
        </w:rPr>
        <w:t>. Is the maintenance of the privacy of participants.</w:t>
      </w:r>
      <w:r w:rsidR="002E1F4D" w:rsidRPr="00F649FD">
        <w:rPr>
          <w:rFonts w:ascii="Arial" w:eastAsia="Calibri" w:hAnsi="Arial" w:cs="Arial"/>
          <w:color w:val="444444"/>
          <w:sz w:val="24"/>
          <w:szCs w:val="24"/>
        </w:rPr>
        <w:t xml:space="preserve"> Researchers are responsible to ensure private information and identification is never disclosed.</w:t>
      </w:r>
    </w:p>
    <w:p w14:paraId="57666186" w14:textId="509205AC" w:rsidR="0074130F" w:rsidRDefault="004F0F96" w:rsidP="00F649FD">
      <w:pPr>
        <w:spacing w:line="360" w:lineRule="auto"/>
        <w:rPr>
          <w:rFonts w:ascii="Arial" w:eastAsia="Calibri" w:hAnsi="Arial" w:cs="Arial"/>
          <w:color w:val="444444"/>
          <w:sz w:val="24"/>
          <w:szCs w:val="24"/>
        </w:rPr>
      </w:pPr>
      <w:r w:rsidRPr="00F649FD">
        <w:rPr>
          <w:rFonts w:ascii="Arial" w:eastAsia="Calibri" w:hAnsi="Arial" w:cs="Arial"/>
          <w:color w:val="444444"/>
          <w:sz w:val="24"/>
          <w:szCs w:val="24"/>
        </w:rPr>
        <w:t>A</w:t>
      </w:r>
      <w:r w:rsidR="002D0239" w:rsidRPr="00F649FD">
        <w:rPr>
          <w:rFonts w:ascii="Arial" w:eastAsia="Calibri" w:hAnsi="Arial" w:cs="Arial"/>
          <w:color w:val="444444"/>
          <w:sz w:val="24"/>
          <w:szCs w:val="24"/>
        </w:rPr>
        <w:t>voiding harm</w:t>
      </w:r>
      <w:r w:rsidRPr="00F649FD">
        <w:rPr>
          <w:rFonts w:ascii="Arial" w:eastAsia="Calibri" w:hAnsi="Arial" w:cs="Arial"/>
          <w:color w:val="444444"/>
          <w:sz w:val="24"/>
          <w:szCs w:val="24"/>
        </w:rPr>
        <w:t>.</w:t>
      </w:r>
      <w:r w:rsidR="00161239" w:rsidRPr="00F649FD">
        <w:rPr>
          <w:rFonts w:ascii="Arial" w:eastAsia="Calibri" w:hAnsi="Arial" w:cs="Arial"/>
          <w:color w:val="444444"/>
          <w:sz w:val="24"/>
          <w:szCs w:val="24"/>
        </w:rPr>
        <w:t xml:space="preserve"> </w:t>
      </w:r>
      <w:r w:rsidR="00930FBF" w:rsidRPr="00F649FD">
        <w:rPr>
          <w:rFonts w:ascii="Arial" w:eastAsia="Calibri" w:hAnsi="Arial" w:cs="Arial"/>
          <w:color w:val="444444"/>
          <w:sz w:val="24"/>
          <w:szCs w:val="24"/>
        </w:rPr>
        <w:t xml:space="preserve">Is ensuring participants suffer no ill consequences </w:t>
      </w:r>
      <w:r w:rsidR="00514B63" w:rsidRPr="00F649FD">
        <w:rPr>
          <w:rFonts w:ascii="Arial" w:eastAsia="Calibri" w:hAnsi="Arial" w:cs="Arial"/>
          <w:color w:val="444444"/>
          <w:sz w:val="24"/>
          <w:szCs w:val="24"/>
        </w:rPr>
        <w:t>because of</w:t>
      </w:r>
      <w:r w:rsidR="00930FBF" w:rsidRPr="00F649FD">
        <w:rPr>
          <w:rFonts w:ascii="Arial" w:eastAsia="Calibri" w:hAnsi="Arial" w:cs="Arial"/>
          <w:color w:val="444444"/>
          <w:sz w:val="24"/>
          <w:szCs w:val="24"/>
        </w:rPr>
        <w:t xml:space="preserve"> taking part in any research. </w:t>
      </w:r>
    </w:p>
    <w:p w14:paraId="73944EC0" w14:textId="392B90FF" w:rsidR="00F649FD" w:rsidRDefault="00930FBF" w:rsidP="00F649FD">
      <w:pPr>
        <w:spacing w:line="360" w:lineRule="auto"/>
        <w:rPr>
          <w:rFonts w:ascii="Arial" w:eastAsia="Calibri" w:hAnsi="Arial" w:cs="Arial"/>
          <w:color w:val="444444"/>
          <w:sz w:val="24"/>
          <w:szCs w:val="24"/>
        </w:rPr>
      </w:pPr>
      <w:r w:rsidRPr="00F649FD">
        <w:rPr>
          <w:rFonts w:ascii="Arial" w:eastAsia="Calibri" w:hAnsi="Arial" w:cs="Arial"/>
          <w:color w:val="444444"/>
          <w:sz w:val="24"/>
          <w:szCs w:val="24"/>
        </w:rPr>
        <w:t>U</w:t>
      </w:r>
      <w:r w:rsidR="00DB265D" w:rsidRPr="00F649FD">
        <w:rPr>
          <w:rFonts w:ascii="Arial" w:eastAsia="Calibri" w:hAnsi="Arial" w:cs="Arial"/>
          <w:color w:val="444444"/>
          <w:sz w:val="24"/>
          <w:szCs w:val="24"/>
        </w:rPr>
        <w:t xml:space="preserve">se of </w:t>
      </w:r>
      <w:r w:rsidR="007739EA" w:rsidRPr="00F649FD">
        <w:rPr>
          <w:rFonts w:ascii="Arial" w:eastAsia="Calibri" w:hAnsi="Arial" w:cs="Arial"/>
          <w:color w:val="444444"/>
          <w:sz w:val="24"/>
          <w:szCs w:val="24"/>
        </w:rPr>
        <w:t>deception</w:t>
      </w:r>
      <w:r w:rsidRPr="00F649FD">
        <w:rPr>
          <w:rFonts w:ascii="Arial" w:eastAsia="Calibri" w:hAnsi="Arial" w:cs="Arial"/>
          <w:color w:val="444444"/>
          <w:sz w:val="24"/>
          <w:szCs w:val="24"/>
        </w:rPr>
        <w:t xml:space="preserve">. Research must never be undertaken </w:t>
      </w:r>
      <w:r w:rsidR="00CC0C9C" w:rsidRPr="00F649FD">
        <w:rPr>
          <w:rFonts w:ascii="Arial" w:eastAsia="Calibri" w:hAnsi="Arial" w:cs="Arial"/>
          <w:color w:val="444444"/>
          <w:sz w:val="24"/>
          <w:szCs w:val="24"/>
        </w:rPr>
        <w:t>w</w:t>
      </w:r>
      <w:r w:rsidRPr="00F649FD">
        <w:rPr>
          <w:rFonts w:ascii="Arial" w:eastAsia="Calibri" w:hAnsi="Arial" w:cs="Arial"/>
          <w:color w:val="444444"/>
          <w:sz w:val="24"/>
          <w:szCs w:val="24"/>
        </w:rPr>
        <w:t xml:space="preserve">hilst withholding </w:t>
      </w:r>
      <w:r w:rsidR="00CC0C9C" w:rsidRPr="00F649FD">
        <w:rPr>
          <w:rFonts w:ascii="Arial" w:eastAsia="Calibri" w:hAnsi="Arial" w:cs="Arial"/>
          <w:color w:val="444444"/>
          <w:sz w:val="24"/>
          <w:szCs w:val="24"/>
        </w:rPr>
        <w:t>any aspect of its purpose from the participant, as they may not agree with intended aim</w:t>
      </w:r>
      <w:r w:rsidR="00FA0F6C" w:rsidRPr="00F649FD">
        <w:rPr>
          <w:rFonts w:ascii="Arial" w:eastAsia="Calibri" w:hAnsi="Arial" w:cs="Arial"/>
          <w:color w:val="444444"/>
          <w:sz w:val="24"/>
          <w:szCs w:val="24"/>
        </w:rPr>
        <w:t>.</w:t>
      </w:r>
    </w:p>
    <w:p w14:paraId="46AC55DB" w14:textId="121CFBD7" w:rsidR="00C03B0A" w:rsidRPr="00F649FD" w:rsidRDefault="004F0F96" w:rsidP="00A05C1B">
      <w:pPr>
        <w:spacing w:line="360" w:lineRule="auto"/>
        <w:rPr>
          <w:rFonts w:ascii="Arial" w:eastAsia="Calibri" w:hAnsi="Arial" w:cs="Arial"/>
          <w:color w:val="444444"/>
          <w:sz w:val="24"/>
          <w:szCs w:val="24"/>
        </w:rPr>
      </w:pPr>
      <w:r w:rsidRPr="00F649FD">
        <w:rPr>
          <w:rFonts w:ascii="Arial" w:eastAsia="Calibri" w:hAnsi="Arial" w:cs="Arial"/>
          <w:color w:val="444444"/>
          <w:sz w:val="24"/>
          <w:szCs w:val="24"/>
        </w:rPr>
        <w:t>Right to withdraw</w:t>
      </w:r>
      <w:r w:rsidR="00FA0F6C" w:rsidRPr="00F649FD">
        <w:rPr>
          <w:rFonts w:ascii="Arial" w:eastAsia="Calibri" w:hAnsi="Arial" w:cs="Arial"/>
          <w:color w:val="444444"/>
          <w:sz w:val="24"/>
          <w:szCs w:val="24"/>
        </w:rPr>
        <w:t>. Participants may decide</w:t>
      </w:r>
      <w:r w:rsidR="00102F3B" w:rsidRPr="00F649FD">
        <w:rPr>
          <w:rFonts w:ascii="Arial" w:eastAsia="Calibri" w:hAnsi="Arial" w:cs="Arial"/>
          <w:color w:val="444444"/>
          <w:sz w:val="24"/>
          <w:szCs w:val="24"/>
        </w:rPr>
        <w:t xml:space="preserve"> </w:t>
      </w:r>
      <w:r w:rsidR="00FA0F6C" w:rsidRPr="00F649FD">
        <w:rPr>
          <w:rFonts w:ascii="Arial" w:eastAsia="Calibri" w:hAnsi="Arial" w:cs="Arial"/>
          <w:color w:val="444444"/>
          <w:sz w:val="24"/>
          <w:szCs w:val="24"/>
        </w:rPr>
        <w:t>at any point to st</w:t>
      </w:r>
      <w:r w:rsidR="00102F3B" w:rsidRPr="00F649FD">
        <w:rPr>
          <w:rFonts w:ascii="Arial" w:eastAsia="Calibri" w:hAnsi="Arial" w:cs="Arial"/>
          <w:color w:val="444444"/>
          <w:sz w:val="24"/>
          <w:szCs w:val="24"/>
        </w:rPr>
        <w:t xml:space="preserve">op their involvement and withdraw their permission for the use of any information collected from them. </w:t>
      </w:r>
      <w:r w:rsidR="005755B6" w:rsidRPr="00F649FD">
        <w:rPr>
          <w:rFonts w:ascii="Arial" w:eastAsia="Calibri" w:hAnsi="Arial" w:cs="Arial"/>
          <w:color w:val="444444"/>
          <w:sz w:val="24"/>
          <w:szCs w:val="24"/>
        </w:rPr>
        <w:t>(</w:t>
      </w:r>
      <w:r w:rsidR="00CB3AD7" w:rsidRPr="00F649FD">
        <w:rPr>
          <w:rFonts w:ascii="Arial" w:eastAsia="Calibri" w:hAnsi="Arial" w:cs="Arial"/>
          <w:color w:val="444444"/>
          <w:sz w:val="24"/>
          <w:szCs w:val="24"/>
        </w:rPr>
        <w:t>Mert</w:t>
      </w:r>
      <w:r w:rsidR="005755B6" w:rsidRPr="00F649FD">
        <w:rPr>
          <w:rFonts w:ascii="Arial" w:eastAsia="Calibri" w:hAnsi="Arial" w:cs="Arial"/>
          <w:color w:val="444444"/>
          <w:sz w:val="24"/>
          <w:szCs w:val="24"/>
        </w:rPr>
        <w:t>ens and Pauline, 2009, p.91)</w:t>
      </w:r>
      <w:r w:rsidR="0076454A" w:rsidRPr="00F649FD">
        <w:rPr>
          <w:rFonts w:ascii="Arial" w:eastAsia="Calibri" w:hAnsi="Arial" w:cs="Arial"/>
          <w:color w:val="444444"/>
          <w:sz w:val="24"/>
          <w:szCs w:val="24"/>
        </w:rPr>
        <w:t xml:space="preserve"> </w:t>
      </w:r>
    </w:p>
    <w:p w14:paraId="6F502921" w14:textId="77777777" w:rsidR="0074130F" w:rsidRDefault="0074130F" w:rsidP="003332D5">
      <w:pPr>
        <w:spacing w:line="360" w:lineRule="auto"/>
        <w:jc w:val="right"/>
        <w:rPr>
          <w:rFonts w:ascii="Arial" w:eastAsia="Calibri" w:hAnsi="Arial" w:cs="Arial"/>
          <w:b/>
          <w:color w:val="444444"/>
          <w:sz w:val="24"/>
          <w:szCs w:val="24"/>
        </w:rPr>
      </w:pPr>
    </w:p>
    <w:p w14:paraId="3BB8C478" w14:textId="77777777" w:rsidR="00A66CBF" w:rsidRDefault="00A66CBF" w:rsidP="003332D5">
      <w:pPr>
        <w:spacing w:line="360" w:lineRule="auto"/>
        <w:jc w:val="right"/>
        <w:rPr>
          <w:rFonts w:ascii="Arial" w:eastAsia="Calibri" w:hAnsi="Arial" w:cs="Arial"/>
          <w:b/>
          <w:color w:val="444444"/>
          <w:sz w:val="24"/>
          <w:szCs w:val="24"/>
        </w:rPr>
      </w:pPr>
    </w:p>
    <w:p w14:paraId="7DFE0BEF" w14:textId="37686A0A" w:rsidR="003332D5" w:rsidRDefault="003332D5" w:rsidP="003332D5">
      <w:pPr>
        <w:spacing w:line="360" w:lineRule="auto"/>
        <w:jc w:val="right"/>
        <w:rPr>
          <w:rFonts w:ascii="Arial" w:eastAsia="Calibri" w:hAnsi="Arial" w:cs="Arial"/>
          <w:b/>
          <w:color w:val="444444"/>
          <w:sz w:val="24"/>
          <w:szCs w:val="24"/>
        </w:rPr>
      </w:pPr>
      <w:r>
        <w:rPr>
          <w:rFonts w:ascii="Arial" w:eastAsia="Calibri" w:hAnsi="Arial" w:cs="Arial"/>
          <w:b/>
          <w:color w:val="444444"/>
          <w:sz w:val="24"/>
          <w:szCs w:val="24"/>
        </w:rPr>
        <w:lastRenderedPageBreak/>
        <w:t>9</w:t>
      </w:r>
    </w:p>
    <w:p w14:paraId="74C9685C" w14:textId="65E7859F" w:rsidR="00E73F73" w:rsidRPr="00F649FD" w:rsidRDefault="004F0F96" w:rsidP="004218D9">
      <w:pPr>
        <w:spacing w:line="360" w:lineRule="auto"/>
        <w:rPr>
          <w:rFonts w:ascii="Arial" w:eastAsia="Calibri" w:hAnsi="Arial" w:cs="Arial"/>
          <w:b/>
          <w:color w:val="444444"/>
          <w:sz w:val="24"/>
          <w:szCs w:val="24"/>
        </w:rPr>
      </w:pPr>
      <w:r w:rsidRPr="00F649FD">
        <w:rPr>
          <w:rFonts w:ascii="Arial" w:eastAsia="Calibri" w:hAnsi="Arial" w:cs="Arial"/>
          <w:b/>
          <w:color w:val="444444"/>
          <w:sz w:val="24"/>
          <w:szCs w:val="24"/>
        </w:rPr>
        <w:t>Ethical consideration</w:t>
      </w:r>
    </w:p>
    <w:p w14:paraId="035AA9F8" w14:textId="4C1034DD" w:rsidR="00E73F73" w:rsidRPr="00F649FD" w:rsidRDefault="00C31C33" w:rsidP="004218D9">
      <w:pPr>
        <w:spacing w:line="360" w:lineRule="auto"/>
        <w:rPr>
          <w:rFonts w:ascii="Arial" w:hAnsi="Arial" w:cs="Arial"/>
          <w:sz w:val="24"/>
          <w:szCs w:val="24"/>
        </w:rPr>
      </w:pPr>
      <w:r>
        <w:rPr>
          <w:rFonts w:ascii="Arial" w:eastAsia="Calibri" w:hAnsi="Arial" w:cs="Arial"/>
          <w:color w:val="000000" w:themeColor="text1"/>
          <w:sz w:val="24"/>
          <w:szCs w:val="24"/>
        </w:rPr>
        <w:t xml:space="preserve">Before conducting the research, consent was obtained from all </w:t>
      </w:r>
      <w:r w:rsidR="00B32119">
        <w:rPr>
          <w:rFonts w:ascii="Arial" w:eastAsia="Calibri" w:hAnsi="Arial" w:cs="Arial"/>
          <w:color w:val="000000" w:themeColor="text1"/>
          <w:sz w:val="24"/>
          <w:szCs w:val="24"/>
        </w:rPr>
        <w:t xml:space="preserve">prospective </w:t>
      </w:r>
      <w:r w:rsidR="00384CD6" w:rsidRPr="00C31C33">
        <w:rPr>
          <w:rFonts w:ascii="Arial" w:eastAsia="Calibri" w:hAnsi="Arial" w:cs="Arial"/>
          <w:color w:val="000000" w:themeColor="text1"/>
          <w:sz w:val="24"/>
          <w:szCs w:val="24"/>
        </w:rPr>
        <w:t>participant</w:t>
      </w:r>
      <w:r>
        <w:rPr>
          <w:rFonts w:ascii="Arial" w:eastAsia="Calibri" w:hAnsi="Arial" w:cs="Arial"/>
          <w:color w:val="000000" w:themeColor="text1"/>
          <w:sz w:val="24"/>
          <w:szCs w:val="24"/>
        </w:rPr>
        <w:t>s.</w:t>
      </w:r>
      <w:r w:rsidR="00384CD6">
        <w:rPr>
          <w:rFonts w:ascii="Arial" w:eastAsia="Calibri" w:hAnsi="Arial" w:cs="Arial"/>
          <w:color w:val="444444"/>
          <w:sz w:val="24"/>
          <w:szCs w:val="24"/>
        </w:rPr>
        <w:t xml:space="preserve"> </w:t>
      </w:r>
      <w:r w:rsidR="004F0F96" w:rsidRPr="00F649FD">
        <w:rPr>
          <w:rFonts w:ascii="Arial" w:eastAsia="Calibri" w:hAnsi="Arial" w:cs="Arial"/>
          <w:color w:val="444444"/>
          <w:sz w:val="24"/>
          <w:szCs w:val="24"/>
        </w:rPr>
        <w:t>A University Faculty Ethics committee approved the project in July 2016</w:t>
      </w:r>
      <w:r w:rsidR="006C7A2A" w:rsidRPr="00F649FD">
        <w:rPr>
          <w:rFonts w:ascii="Arial" w:eastAsia="Calibri" w:hAnsi="Arial" w:cs="Arial"/>
          <w:color w:val="444444"/>
          <w:sz w:val="24"/>
          <w:szCs w:val="24"/>
        </w:rPr>
        <w:t>. In order</w:t>
      </w:r>
      <w:r w:rsidR="004F0F96" w:rsidRPr="00F649FD">
        <w:rPr>
          <w:rFonts w:ascii="Arial" w:eastAsia="Calibri" w:hAnsi="Arial" w:cs="Arial"/>
          <w:color w:val="444444"/>
          <w:sz w:val="24"/>
          <w:szCs w:val="24"/>
        </w:rPr>
        <w:t xml:space="preserve"> to maintain confidentiality</w:t>
      </w:r>
      <w:r w:rsidR="006C7A2A" w:rsidRPr="00F649FD">
        <w:rPr>
          <w:rFonts w:ascii="Arial" w:eastAsia="Calibri" w:hAnsi="Arial" w:cs="Arial"/>
          <w:color w:val="444444"/>
          <w:sz w:val="24"/>
          <w:szCs w:val="24"/>
        </w:rPr>
        <w:t xml:space="preserve">, the </w:t>
      </w:r>
      <w:r w:rsidR="004F0F96" w:rsidRPr="00F649FD">
        <w:rPr>
          <w:rFonts w:ascii="Arial" w:eastAsia="Calibri" w:hAnsi="Arial" w:cs="Arial"/>
          <w:color w:val="444444"/>
          <w:sz w:val="24"/>
          <w:szCs w:val="24"/>
        </w:rPr>
        <w:t>personal information of clients</w:t>
      </w:r>
      <w:r w:rsidR="006C7A2A" w:rsidRPr="00F649FD">
        <w:rPr>
          <w:rFonts w:ascii="Arial" w:eastAsia="Calibri" w:hAnsi="Arial" w:cs="Arial"/>
          <w:color w:val="444444"/>
          <w:sz w:val="24"/>
          <w:szCs w:val="24"/>
        </w:rPr>
        <w:t xml:space="preserve">, which was </w:t>
      </w:r>
      <w:r w:rsidR="004F0F96" w:rsidRPr="00F649FD">
        <w:rPr>
          <w:rFonts w:ascii="Arial" w:eastAsia="Calibri" w:hAnsi="Arial" w:cs="Arial"/>
          <w:color w:val="444444"/>
          <w:sz w:val="24"/>
          <w:szCs w:val="24"/>
        </w:rPr>
        <w:t>collected by the service under review</w:t>
      </w:r>
      <w:r w:rsidR="006C7A2A" w:rsidRPr="00F649FD">
        <w:rPr>
          <w:rFonts w:ascii="Arial" w:eastAsia="Calibri" w:hAnsi="Arial" w:cs="Arial"/>
          <w:color w:val="444444"/>
          <w:sz w:val="24"/>
          <w:szCs w:val="24"/>
        </w:rPr>
        <w:t>,</w:t>
      </w:r>
      <w:r w:rsidR="004F0F96" w:rsidRPr="00F649FD">
        <w:rPr>
          <w:rFonts w:ascii="Arial" w:eastAsia="Calibri" w:hAnsi="Arial" w:cs="Arial"/>
          <w:color w:val="444444"/>
          <w:sz w:val="24"/>
          <w:szCs w:val="24"/>
        </w:rPr>
        <w:t xml:space="preserve"> </w:t>
      </w:r>
      <w:r w:rsidR="006C7A2A" w:rsidRPr="00F649FD">
        <w:rPr>
          <w:rFonts w:ascii="Arial" w:eastAsia="Calibri" w:hAnsi="Arial" w:cs="Arial"/>
          <w:color w:val="444444"/>
          <w:sz w:val="24"/>
          <w:szCs w:val="24"/>
        </w:rPr>
        <w:t xml:space="preserve">was submitted to the evaluation team in anonymised form. </w:t>
      </w:r>
      <w:bookmarkStart w:id="9" w:name="_Hlk529456300"/>
      <w:r w:rsidR="007D1D91" w:rsidRPr="00F649FD">
        <w:rPr>
          <w:rFonts w:ascii="Arial" w:eastAsia="Verdana" w:hAnsi="Arial" w:cs="Arial"/>
          <w:sz w:val="24"/>
          <w:szCs w:val="24"/>
        </w:rPr>
        <w:t xml:space="preserve">(Piercy et al, </w:t>
      </w:r>
      <w:r w:rsidR="007D1D91" w:rsidRPr="00F649FD">
        <w:rPr>
          <w:rFonts w:ascii="Arial" w:hAnsi="Arial" w:cs="Arial"/>
          <w:sz w:val="24"/>
          <w:szCs w:val="24"/>
        </w:rPr>
        <w:t>2018,</w:t>
      </w:r>
      <w:r w:rsidR="004F0F96" w:rsidRPr="00F649FD">
        <w:rPr>
          <w:rFonts w:ascii="Arial" w:hAnsi="Arial" w:cs="Arial"/>
          <w:sz w:val="24"/>
          <w:szCs w:val="24"/>
        </w:rPr>
        <w:t xml:space="preserve"> p.826) </w:t>
      </w:r>
      <w:bookmarkEnd w:id="9"/>
    </w:p>
    <w:p w14:paraId="0FFFCF14" w14:textId="35429671" w:rsidR="00F13543" w:rsidRPr="00F649FD" w:rsidRDefault="004F0F96" w:rsidP="004218D9">
      <w:pPr>
        <w:spacing w:line="360" w:lineRule="auto"/>
        <w:rPr>
          <w:rFonts w:ascii="Arial" w:eastAsia="Calibri" w:hAnsi="Arial" w:cs="Arial"/>
          <w:b/>
          <w:sz w:val="24"/>
          <w:szCs w:val="24"/>
        </w:rPr>
      </w:pPr>
      <w:r w:rsidRPr="00F649FD">
        <w:rPr>
          <w:rFonts w:ascii="Arial" w:eastAsia="Calibri" w:hAnsi="Arial" w:cs="Arial"/>
          <w:b/>
          <w:sz w:val="24"/>
          <w:szCs w:val="24"/>
        </w:rPr>
        <w:t>1</w:t>
      </w:r>
      <w:r w:rsidR="000631C8" w:rsidRPr="00F649FD">
        <w:rPr>
          <w:rFonts w:ascii="Arial" w:eastAsia="Calibri" w:hAnsi="Arial" w:cs="Arial"/>
          <w:b/>
          <w:sz w:val="24"/>
          <w:szCs w:val="24"/>
        </w:rPr>
        <w:t>1</w:t>
      </w:r>
      <w:r w:rsidRPr="00F649FD">
        <w:rPr>
          <w:rFonts w:ascii="Arial" w:eastAsia="Calibri" w:hAnsi="Arial" w:cs="Arial"/>
          <w:b/>
          <w:sz w:val="24"/>
          <w:szCs w:val="24"/>
        </w:rPr>
        <w:t>.-Data Analysis</w:t>
      </w:r>
    </w:p>
    <w:p w14:paraId="07A07701" w14:textId="27701A49" w:rsidR="00BC0939" w:rsidRPr="00F649FD" w:rsidRDefault="004F0F96" w:rsidP="00BC0939">
      <w:pPr>
        <w:spacing w:line="360" w:lineRule="auto"/>
        <w:rPr>
          <w:rFonts w:ascii="Arial" w:hAnsi="Arial" w:cs="Arial"/>
          <w:sz w:val="24"/>
          <w:szCs w:val="24"/>
        </w:rPr>
      </w:pPr>
      <w:r w:rsidRPr="00F649FD">
        <w:rPr>
          <w:rFonts w:ascii="Arial" w:eastAsia="Calibri" w:hAnsi="Arial" w:cs="Arial"/>
          <w:color w:val="444444"/>
          <w:sz w:val="24"/>
          <w:szCs w:val="24"/>
        </w:rPr>
        <w:t>Descriptive statistics, making use of graphical and analytical (charts, tables, graphs averages, percentages) methods, were applied to make sense of the quantitative data collected. Qualitative data was interpreted by the analytical and pragmatic “framework analysis” (Spencer, Ritchie, O’Connor, Morrell, and Ormston, 2014)</w:t>
      </w:r>
      <w:r w:rsidR="00017E4A" w:rsidRPr="00F649FD">
        <w:rPr>
          <w:rFonts w:ascii="Arial" w:eastAsia="Calibri" w:hAnsi="Arial" w:cs="Arial"/>
          <w:color w:val="444444"/>
          <w:sz w:val="24"/>
          <w:szCs w:val="24"/>
        </w:rPr>
        <w:t xml:space="preserve"> </w:t>
      </w:r>
      <w:r w:rsidR="003E7EA1">
        <w:rPr>
          <w:rFonts w:ascii="Arial" w:eastAsia="Calibri" w:hAnsi="Arial" w:cs="Arial"/>
          <w:color w:val="444444"/>
          <w:sz w:val="24"/>
          <w:szCs w:val="24"/>
        </w:rPr>
        <w:t>and</w:t>
      </w:r>
      <w:r w:rsidRPr="00F649FD">
        <w:rPr>
          <w:rFonts w:ascii="Arial" w:eastAsia="Calibri" w:hAnsi="Arial" w:cs="Arial"/>
          <w:color w:val="444444"/>
          <w:sz w:val="24"/>
          <w:szCs w:val="24"/>
        </w:rPr>
        <w:t xml:space="preserve"> </w:t>
      </w:r>
      <w:r w:rsidR="00017E4A" w:rsidRPr="00F649FD">
        <w:rPr>
          <w:rFonts w:ascii="Arial" w:eastAsia="Calibri" w:hAnsi="Arial" w:cs="Arial"/>
          <w:color w:val="444444"/>
          <w:sz w:val="24"/>
          <w:szCs w:val="24"/>
        </w:rPr>
        <w:t>(P</w:t>
      </w:r>
      <w:r w:rsidRPr="00F649FD">
        <w:rPr>
          <w:rFonts w:ascii="Arial" w:eastAsia="Verdana" w:hAnsi="Arial" w:cs="Arial"/>
          <w:sz w:val="24"/>
          <w:szCs w:val="24"/>
        </w:rPr>
        <w:t xml:space="preserve">iercy et al, </w:t>
      </w:r>
      <w:r w:rsidRPr="00F649FD">
        <w:rPr>
          <w:rFonts w:ascii="Arial" w:hAnsi="Arial" w:cs="Arial"/>
          <w:sz w:val="24"/>
          <w:szCs w:val="24"/>
        </w:rPr>
        <w:t>2018, p.827)</w:t>
      </w:r>
      <w:r w:rsidR="003E7EA1">
        <w:rPr>
          <w:rFonts w:ascii="Arial" w:hAnsi="Arial" w:cs="Arial"/>
          <w:sz w:val="24"/>
          <w:szCs w:val="24"/>
        </w:rPr>
        <w:t>.</w:t>
      </w:r>
    </w:p>
    <w:p w14:paraId="186BC340" w14:textId="26C1384B" w:rsidR="009A1315" w:rsidRPr="00F649FD" w:rsidRDefault="004F0F96" w:rsidP="009A1315">
      <w:pPr>
        <w:spacing w:line="360" w:lineRule="auto"/>
        <w:rPr>
          <w:rFonts w:ascii="Arial" w:eastAsia="Calibri" w:hAnsi="Arial" w:cs="Arial"/>
          <w:b/>
          <w:color w:val="444444"/>
          <w:sz w:val="24"/>
          <w:szCs w:val="24"/>
        </w:rPr>
      </w:pPr>
      <w:r w:rsidRPr="00F649FD">
        <w:rPr>
          <w:rFonts w:ascii="Arial" w:eastAsia="Calibri" w:hAnsi="Arial" w:cs="Arial"/>
          <w:b/>
          <w:color w:val="444444"/>
          <w:sz w:val="24"/>
          <w:szCs w:val="24"/>
        </w:rPr>
        <w:t>1</w:t>
      </w:r>
      <w:r w:rsidR="000631C8" w:rsidRPr="00F649FD">
        <w:rPr>
          <w:rFonts w:ascii="Arial" w:eastAsia="Calibri" w:hAnsi="Arial" w:cs="Arial"/>
          <w:b/>
          <w:color w:val="444444"/>
          <w:sz w:val="24"/>
          <w:szCs w:val="24"/>
        </w:rPr>
        <w:t>2</w:t>
      </w:r>
      <w:r w:rsidRPr="00F649FD">
        <w:rPr>
          <w:rFonts w:ascii="Arial" w:eastAsia="Calibri" w:hAnsi="Arial" w:cs="Arial"/>
          <w:b/>
          <w:color w:val="444444"/>
          <w:sz w:val="24"/>
          <w:szCs w:val="24"/>
        </w:rPr>
        <w:t>.-</w:t>
      </w:r>
      <w:r w:rsidR="001D69A2" w:rsidRPr="00F649FD">
        <w:rPr>
          <w:rFonts w:ascii="Arial" w:eastAsia="Calibri" w:hAnsi="Arial" w:cs="Arial"/>
          <w:b/>
          <w:color w:val="444444"/>
          <w:sz w:val="24"/>
          <w:szCs w:val="24"/>
        </w:rPr>
        <w:t>Results</w:t>
      </w:r>
      <w:bookmarkStart w:id="10" w:name="_Hlk529818213"/>
    </w:p>
    <w:p w14:paraId="4FB14C6A" w14:textId="77777777" w:rsidR="00BC0939" w:rsidRPr="00F649FD" w:rsidRDefault="004F0F96" w:rsidP="00BC0939">
      <w:pPr>
        <w:spacing w:line="360" w:lineRule="auto"/>
        <w:rPr>
          <w:rFonts w:ascii="Arial" w:eastAsia="Calibri" w:hAnsi="Arial" w:cs="Arial"/>
          <w:color w:val="444444"/>
          <w:sz w:val="24"/>
          <w:szCs w:val="24"/>
        </w:rPr>
      </w:pPr>
      <w:r w:rsidRPr="00F649FD">
        <w:rPr>
          <w:rFonts w:ascii="Arial" w:eastAsia="Calibri" w:hAnsi="Arial" w:cs="Arial"/>
          <w:color w:val="444444"/>
          <w:sz w:val="24"/>
          <w:szCs w:val="24"/>
        </w:rPr>
        <w:t>Pilot scheme</w:t>
      </w:r>
    </w:p>
    <w:p w14:paraId="565CD7DF" w14:textId="1C5D5AD0" w:rsidR="00BC0939" w:rsidRPr="00F649FD" w:rsidRDefault="004F0F96" w:rsidP="00BC0939">
      <w:pPr>
        <w:spacing w:line="360" w:lineRule="auto"/>
        <w:rPr>
          <w:rFonts w:ascii="Arial" w:hAnsi="Arial" w:cs="Arial"/>
          <w:sz w:val="24"/>
          <w:szCs w:val="24"/>
        </w:rPr>
      </w:pPr>
      <w:r w:rsidRPr="00F649FD">
        <w:rPr>
          <w:rFonts w:ascii="Arial" w:hAnsi="Arial" w:cs="Arial"/>
          <w:color w:val="222222"/>
          <w:sz w:val="24"/>
          <w:szCs w:val="24"/>
          <w:shd w:val="clear" w:color="auto" w:fill="FFFFFF"/>
        </w:rPr>
        <w:t> </w:t>
      </w:r>
      <w:r w:rsidRPr="00F649FD">
        <w:rPr>
          <w:rFonts w:ascii="Arial" w:hAnsi="Arial" w:cs="Arial"/>
          <w:bCs/>
          <w:color w:val="222222"/>
          <w:sz w:val="24"/>
          <w:szCs w:val="24"/>
          <w:shd w:val="clear" w:color="auto" w:fill="FFFFFF"/>
        </w:rPr>
        <w:t>Before deciding to introduce</w:t>
      </w:r>
      <w:r w:rsidRPr="00F649FD">
        <w:rPr>
          <w:rFonts w:ascii="Arial" w:hAnsi="Arial" w:cs="Arial"/>
          <w:b/>
          <w:bCs/>
          <w:color w:val="222222"/>
          <w:sz w:val="24"/>
          <w:szCs w:val="24"/>
          <w:shd w:val="clear" w:color="auto" w:fill="FFFFFF"/>
        </w:rPr>
        <w:t xml:space="preserve"> </w:t>
      </w:r>
      <w:r w:rsidRPr="00F649FD">
        <w:rPr>
          <w:rFonts w:ascii="Arial" w:hAnsi="Arial" w:cs="Arial"/>
          <w:bCs/>
          <w:color w:val="222222"/>
          <w:sz w:val="24"/>
          <w:szCs w:val="24"/>
          <w:shd w:val="clear" w:color="auto" w:fill="FFFFFF"/>
        </w:rPr>
        <w:t>a new service full-scale, a smaller scaled down version is trailed in order to gain a better perspective of what the service entails and how it will work and also to identify any problems. This is the pilot scheme.</w:t>
      </w:r>
      <w:r w:rsidRPr="00F649FD">
        <w:rPr>
          <w:rFonts w:ascii="Arial" w:hAnsi="Arial" w:cs="Arial"/>
          <w:sz w:val="24"/>
          <w:szCs w:val="24"/>
        </w:rPr>
        <w:t xml:space="preserve"> (</w:t>
      </w:r>
      <w:r w:rsidRPr="00F649FD">
        <w:rPr>
          <w:rFonts w:ascii="Arial" w:hAnsi="Arial" w:cs="Arial"/>
          <w:color w:val="000000"/>
          <w:sz w:val="24"/>
          <w:szCs w:val="24"/>
          <w:shd w:val="clear" w:color="auto" w:fill="FFFFFF"/>
        </w:rPr>
        <w:t>The National Center for Biotechnology</w:t>
      </w:r>
      <w:r w:rsidRPr="00F649FD">
        <w:rPr>
          <w:rFonts w:ascii="Arial" w:hAnsi="Arial" w:cs="Arial"/>
          <w:sz w:val="24"/>
          <w:szCs w:val="24"/>
        </w:rPr>
        <w:t xml:space="preserve"> (NCBI), 2018)</w:t>
      </w:r>
      <w:r w:rsidR="00384CD6">
        <w:rPr>
          <w:rFonts w:ascii="Arial" w:eastAsia="Calibri" w:hAnsi="Arial" w:cs="Arial"/>
          <w:color w:val="444444"/>
          <w:sz w:val="24"/>
          <w:szCs w:val="24"/>
        </w:rPr>
        <w:t xml:space="preserve"> </w:t>
      </w:r>
      <w:r w:rsidRPr="00F649FD">
        <w:rPr>
          <w:rFonts w:ascii="Arial" w:hAnsi="Arial" w:cs="Arial"/>
          <w:bCs/>
          <w:color w:val="222222"/>
          <w:sz w:val="24"/>
          <w:szCs w:val="24"/>
          <w:shd w:val="clear" w:color="auto" w:fill="FFFFFF"/>
        </w:rPr>
        <w:t>The pilot scheme or project which was studied for this research paper was of an</w:t>
      </w:r>
      <w:r w:rsidR="00B32119">
        <w:rPr>
          <w:rFonts w:ascii="Arial" w:hAnsi="Arial" w:cs="Arial"/>
          <w:bCs/>
          <w:color w:val="222222"/>
          <w:sz w:val="24"/>
          <w:szCs w:val="24"/>
          <w:shd w:val="clear" w:color="auto" w:fill="FFFFFF"/>
        </w:rPr>
        <w:t xml:space="preserve"> </w:t>
      </w:r>
      <w:r w:rsidR="0074130F" w:rsidRPr="00F649FD">
        <w:rPr>
          <w:rFonts w:ascii="Arial" w:hAnsi="Arial" w:cs="Arial"/>
          <w:bCs/>
          <w:color w:val="222222"/>
          <w:sz w:val="24"/>
          <w:szCs w:val="24"/>
          <w:shd w:val="clear" w:color="auto" w:fill="FFFFFF"/>
        </w:rPr>
        <w:t>integrated service</w:t>
      </w:r>
      <w:r w:rsidRPr="00F649FD">
        <w:rPr>
          <w:rFonts w:ascii="Arial" w:hAnsi="Arial" w:cs="Arial"/>
          <w:bCs/>
          <w:color w:val="222222"/>
          <w:sz w:val="24"/>
          <w:szCs w:val="24"/>
          <w:shd w:val="clear" w:color="auto" w:fill="FFFFFF"/>
        </w:rPr>
        <w:t xml:space="preserve"> for post-diagnostic PWD in a northern English town with a population of about 302,000 </w:t>
      </w:r>
      <w:r w:rsidRPr="00F649FD">
        <w:rPr>
          <w:rFonts w:ascii="Arial" w:eastAsia="Verdana" w:hAnsi="Arial" w:cs="Arial"/>
          <w:sz w:val="24"/>
          <w:szCs w:val="24"/>
        </w:rPr>
        <w:t xml:space="preserve">(Piercy et al, </w:t>
      </w:r>
      <w:r w:rsidRPr="00F649FD">
        <w:rPr>
          <w:rFonts w:ascii="Arial" w:hAnsi="Arial" w:cs="Arial"/>
          <w:sz w:val="24"/>
          <w:szCs w:val="24"/>
        </w:rPr>
        <w:t>2018, p.821)</w:t>
      </w:r>
      <w:r w:rsidR="00384CD6">
        <w:rPr>
          <w:rFonts w:ascii="Arial" w:hAnsi="Arial" w:cs="Arial"/>
          <w:sz w:val="24"/>
          <w:szCs w:val="24"/>
        </w:rPr>
        <w:t>.</w:t>
      </w:r>
      <w:r w:rsidR="00603B74">
        <w:rPr>
          <w:rFonts w:ascii="Arial" w:hAnsi="Arial" w:cs="Arial"/>
          <w:sz w:val="24"/>
          <w:szCs w:val="24"/>
        </w:rPr>
        <w:t xml:space="preserve"> </w:t>
      </w:r>
      <w:r w:rsidRPr="00F649FD">
        <w:rPr>
          <w:rFonts w:ascii="Arial" w:eastAsia="Calibri" w:hAnsi="Arial" w:cs="Arial"/>
          <w:color w:val="444444"/>
          <w:sz w:val="24"/>
          <w:szCs w:val="24"/>
        </w:rPr>
        <w:t>The results were presented mainly in the form of a thematic narrative, but use was also made of graphs, charts and tables. A full evaluation of the service had been possible due to the number of data sources</w:t>
      </w:r>
      <w:r w:rsidR="0074130F">
        <w:rPr>
          <w:rFonts w:ascii="Arial" w:eastAsia="Calibri" w:hAnsi="Arial" w:cs="Arial"/>
          <w:color w:val="444444"/>
          <w:sz w:val="24"/>
          <w:szCs w:val="24"/>
        </w:rPr>
        <w:t>;</w:t>
      </w:r>
      <w:r w:rsidRPr="00F649FD">
        <w:rPr>
          <w:rFonts w:ascii="Arial" w:eastAsia="Calibri" w:hAnsi="Arial" w:cs="Arial"/>
          <w:color w:val="444444"/>
          <w:sz w:val="24"/>
          <w:szCs w:val="24"/>
        </w:rPr>
        <w:t xml:space="preserve"> but some gaps in data collection</w:t>
      </w:r>
      <w:r w:rsidR="0074130F">
        <w:rPr>
          <w:rFonts w:ascii="Arial" w:eastAsia="Calibri" w:hAnsi="Arial" w:cs="Arial"/>
          <w:color w:val="444444"/>
          <w:sz w:val="24"/>
          <w:szCs w:val="24"/>
        </w:rPr>
        <w:t xml:space="preserve"> (service user ages)</w:t>
      </w:r>
      <w:r w:rsidRPr="00F649FD">
        <w:rPr>
          <w:rFonts w:ascii="Arial" w:eastAsia="Calibri" w:hAnsi="Arial" w:cs="Arial"/>
          <w:color w:val="444444"/>
          <w:sz w:val="24"/>
          <w:szCs w:val="24"/>
        </w:rPr>
        <w:t xml:space="preserve"> had limited the ability to report on this aspect</w:t>
      </w:r>
      <w:r w:rsidRPr="00F649FD">
        <w:rPr>
          <w:rFonts w:ascii="Arial" w:eastAsia="Verdana" w:hAnsi="Arial" w:cs="Arial"/>
          <w:sz w:val="24"/>
          <w:szCs w:val="24"/>
        </w:rPr>
        <w:t xml:space="preserve"> (Piercy et al, </w:t>
      </w:r>
      <w:r w:rsidRPr="00F649FD">
        <w:rPr>
          <w:rFonts w:ascii="Arial" w:hAnsi="Arial" w:cs="Arial"/>
          <w:sz w:val="24"/>
          <w:szCs w:val="24"/>
        </w:rPr>
        <w:t>2018, p.821)</w:t>
      </w:r>
      <w:r w:rsidR="00384CD6">
        <w:rPr>
          <w:rFonts w:ascii="Arial" w:hAnsi="Arial" w:cs="Arial"/>
          <w:sz w:val="24"/>
          <w:szCs w:val="24"/>
        </w:rPr>
        <w:t>.</w:t>
      </w:r>
    </w:p>
    <w:bookmarkEnd w:id="10"/>
    <w:p w14:paraId="4912EA1C" w14:textId="77777777" w:rsidR="0006123C" w:rsidRDefault="0006123C" w:rsidP="0028731E">
      <w:pPr>
        <w:spacing w:line="360" w:lineRule="auto"/>
        <w:rPr>
          <w:rFonts w:ascii="Arial" w:eastAsia="Calibri" w:hAnsi="Arial" w:cs="Arial"/>
          <w:b/>
          <w:color w:val="444444"/>
          <w:sz w:val="24"/>
          <w:szCs w:val="24"/>
        </w:rPr>
      </w:pPr>
    </w:p>
    <w:p w14:paraId="767B2C59" w14:textId="77777777" w:rsidR="0006123C" w:rsidRDefault="0006123C" w:rsidP="0028731E">
      <w:pPr>
        <w:spacing w:line="360" w:lineRule="auto"/>
        <w:rPr>
          <w:rFonts w:ascii="Arial" w:eastAsia="Calibri" w:hAnsi="Arial" w:cs="Arial"/>
          <w:b/>
          <w:color w:val="444444"/>
          <w:sz w:val="24"/>
          <w:szCs w:val="24"/>
        </w:rPr>
      </w:pPr>
    </w:p>
    <w:p w14:paraId="24DC3836" w14:textId="77777777" w:rsidR="0006123C" w:rsidRDefault="0006123C" w:rsidP="0028731E">
      <w:pPr>
        <w:spacing w:line="360" w:lineRule="auto"/>
        <w:rPr>
          <w:rFonts w:ascii="Arial" w:eastAsia="Calibri" w:hAnsi="Arial" w:cs="Arial"/>
          <w:b/>
          <w:color w:val="444444"/>
          <w:sz w:val="24"/>
          <w:szCs w:val="24"/>
        </w:rPr>
      </w:pPr>
    </w:p>
    <w:p w14:paraId="7CE6B100" w14:textId="77777777" w:rsidR="0074130F" w:rsidRDefault="0074130F" w:rsidP="00F1499A">
      <w:pPr>
        <w:spacing w:line="360" w:lineRule="auto"/>
        <w:jc w:val="right"/>
        <w:rPr>
          <w:rFonts w:ascii="Arial" w:eastAsia="Calibri" w:hAnsi="Arial" w:cs="Arial"/>
          <w:b/>
          <w:color w:val="444444"/>
          <w:sz w:val="24"/>
          <w:szCs w:val="24"/>
        </w:rPr>
      </w:pPr>
    </w:p>
    <w:p w14:paraId="11D73773" w14:textId="77777777" w:rsidR="00A66CBF" w:rsidRDefault="00A66CBF" w:rsidP="00F1499A">
      <w:pPr>
        <w:spacing w:line="360" w:lineRule="auto"/>
        <w:jc w:val="right"/>
        <w:rPr>
          <w:rFonts w:ascii="Arial" w:eastAsia="Calibri" w:hAnsi="Arial" w:cs="Arial"/>
          <w:b/>
          <w:color w:val="444444"/>
          <w:sz w:val="24"/>
          <w:szCs w:val="24"/>
        </w:rPr>
      </w:pPr>
    </w:p>
    <w:p w14:paraId="572E7FA7" w14:textId="3A560A55" w:rsidR="00F1499A" w:rsidRDefault="00F1499A" w:rsidP="00F1499A">
      <w:pPr>
        <w:spacing w:line="360" w:lineRule="auto"/>
        <w:jc w:val="right"/>
        <w:rPr>
          <w:rFonts w:ascii="Arial" w:eastAsia="Calibri" w:hAnsi="Arial" w:cs="Arial"/>
          <w:b/>
          <w:color w:val="444444"/>
          <w:sz w:val="24"/>
          <w:szCs w:val="24"/>
        </w:rPr>
      </w:pPr>
      <w:bookmarkStart w:id="11" w:name="_GoBack"/>
      <w:bookmarkEnd w:id="11"/>
      <w:r>
        <w:rPr>
          <w:rFonts w:ascii="Arial" w:eastAsia="Calibri" w:hAnsi="Arial" w:cs="Arial"/>
          <w:b/>
          <w:color w:val="444444"/>
          <w:sz w:val="24"/>
          <w:szCs w:val="24"/>
        </w:rPr>
        <w:lastRenderedPageBreak/>
        <w:t>10</w:t>
      </w:r>
    </w:p>
    <w:p w14:paraId="24610CAA" w14:textId="66DD69BE" w:rsidR="009A1315" w:rsidRDefault="004F0F96" w:rsidP="0028731E">
      <w:pPr>
        <w:spacing w:line="360" w:lineRule="auto"/>
        <w:rPr>
          <w:rFonts w:ascii="Arial" w:eastAsia="Calibri" w:hAnsi="Arial" w:cs="Arial"/>
          <w:b/>
          <w:color w:val="444444"/>
          <w:sz w:val="24"/>
          <w:szCs w:val="24"/>
        </w:rPr>
      </w:pPr>
      <w:r w:rsidRPr="00F649FD">
        <w:rPr>
          <w:rFonts w:ascii="Arial" w:eastAsia="Calibri" w:hAnsi="Arial" w:cs="Arial"/>
          <w:b/>
          <w:color w:val="444444"/>
          <w:sz w:val="24"/>
          <w:szCs w:val="24"/>
        </w:rPr>
        <w:t>1</w:t>
      </w:r>
      <w:r w:rsidR="000631C8" w:rsidRPr="00F649FD">
        <w:rPr>
          <w:rFonts w:ascii="Arial" w:eastAsia="Calibri" w:hAnsi="Arial" w:cs="Arial"/>
          <w:b/>
          <w:color w:val="444444"/>
          <w:sz w:val="24"/>
          <w:szCs w:val="24"/>
        </w:rPr>
        <w:t>3</w:t>
      </w:r>
      <w:r w:rsidRPr="00F649FD">
        <w:rPr>
          <w:rFonts w:ascii="Arial" w:eastAsia="Calibri" w:hAnsi="Arial" w:cs="Arial"/>
          <w:b/>
          <w:color w:val="444444"/>
          <w:sz w:val="24"/>
          <w:szCs w:val="24"/>
        </w:rPr>
        <w:t xml:space="preserve">.- </w:t>
      </w:r>
      <w:r w:rsidR="006A33E6" w:rsidRPr="00F649FD">
        <w:rPr>
          <w:rFonts w:ascii="Arial" w:eastAsia="Calibri" w:hAnsi="Arial" w:cs="Arial"/>
          <w:b/>
          <w:color w:val="444444"/>
          <w:sz w:val="24"/>
          <w:szCs w:val="24"/>
        </w:rPr>
        <w:t>Discussion</w:t>
      </w:r>
      <w:r w:rsidRPr="00F649FD">
        <w:rPr>
          <w:rFonts w:ascii="Arial" w:eastAsia="Calibri" w:hAnsi="Arial" w:cs="Arial"/>
          <w:b/>
          <w:color w:val="444444"/>
          <w:sz w:val="24"/>
          <w:szCs w:val="24"/>
        </w:rPr>
        <w:t xml:space="preserve"> </w:t>
      </w:r>
    </w:p>
    <w:p w14:paraId="5B5D1765" w14:textId="7EDD39EE" w:rsidR="00A85498" w:rsidRPr="00CF23D7" w:rsidRDefault="004F0F96" w:rsidP="0087124C">
      <w:pPr>
        <w:spacing w:line="360" w:lineRule="auto"/>
        <w:rPr>
          <w:rFonts w:ascii="Arial" w:eastAsia="Calibri" w:hAnsi="Arial" w:cs="Arial"/>
          <w:color w:val="444444"/>
          <w:sz w:val="24"/>
          <w:szCs w:val="24"/>
        </w:rPr>
      </w:pPr>
      <w:r w:rsidRPr="00F649FD">
        <w:rPr>
          <w:rFonts w:ascii="Arial" w:eastAsia="Calibri" w:hAnsi="Arial" w:cs="Arial"/>
          <w:color w:val="444444"/>
          <w:sz w:val="24"/>
          <w:szCs w:val="24"/>
        </w:rPr>
        <w:t>T</w:t>
      </w:r>
      <w:r w:rsidR="004E26BD" w:rsidRPr="00F649FD">
        <w:rPr>
          <w:rFonts w:ascii="Arial" w:eastAsia="Calibri" w:hAnsi="Arial" w:cs="Arial"/>
          <w:color w:val="444444"/>
          <w:sz w:val="24"/>
          <w:szCs w:val="24"/>
        </w:rPr>
        <w:t xml:space="preserve">his pilot scheme </w:t>
      </w:r>
      <w:r w:rsidRPr="00F649FD">
        <w:rPr>
          <w:rFonts w:ascii="Arial" w:eastAsia="Calibri" w:hAnsi="Arial" w:cs="Arial"/>
          <w:color w:val="444444"/>
          <w:sz w:val="24"/>
          <w:szCs w:val="24"/>
        </w:rPr>
        <w:t xml:space="preserve">tried a new model of integrated service provision </w:t>
      </w:r>
      <w:r w:rsidR="0065594B" w:rsidRPr="00F649FD">
        <w:rPr>
          <w:rFonts w:ascii="Arial" w:eastAsia="Calibri" w:hAnsi="Arial" w:cs="Arial"/>
          <w:color w:val="444444"/>
          <w:sz w:val="24"/>
          <w:szCs w:val="24"/>
        </w:rPr>
        <w:t xml:space="preserve">(Dementia UK model of Admiral Nursing plus a bespoke </w:t>
      </w:r>
      <w:r w:rsidR="00BB077A" w:rsidRPr="00F649FD">
        <w:rPr>
          <w:rFonts w:ascii="Arial" w:eastAsia="Calibri" w:hAnsi="Arial" w:cs="Arial"/>
          <w:color w:val="444444"/>
          <w:sz w:val="24"/>
          <w:szCs w:val="24"/>
        </w:rPr>
        <w:t xml:space="preserve">role for </w:t>
      </w:r>
      <w:r w:rsidR="0065594B" w:rsidRPr="00F649FD">
        <w:rPr>
          <w:rFonts w:ascii="Arial" w:eastAsia="Calibri" w:hAnsi="Arial" w:cs="Arial"/>
          <w:color w:val="444444"/>
          <w:sz w:val="24"/>
          <w:szCs w:val="24"/>
        </w:rPr>
        <w:t>local Dementia Adviser</w:t>
      </w:r>
      <w:r w:rsidR="00BB077A" w:rsidRPr="00F649FD">
        <w:rPr>
          <w:rFonts w:ascii="Arial" w:eastAsia="Calibri" w:hAnsi="Arial" w:cs="Arial"/>
          <w:color w:val="444444"/>
          <w:sz w:val="24"/>
          <w:szCs w:val="24"/>
        </w:rPr>
        <w:t>s)</w:t>
      </w:r>
      <w:r w:rsidR="0065594B" w:rsidRPr="00F649FD">
        <w:rPr>
          <w:rFonts w:ascii="Arial" w:eastAsia="Calibri" w:hAnsi="Arial" w:cs="Arial"/>
          <w:color w:val="444444"/>
          <w:sz w:val="24"/>
          <w:szCs w:val="24"/>
        </w:rPr>
        <w:t xml:space="preserve"> </w:t>
      </w:r>
      <w:r w:rsidRPr="00F649FD">
        <w:rPr>
          <w:rFonts w:ascii="Arial" w:eastAsia="Calibri" w:hAnsi="Arial" w:cs="Arial"/>
          <w:color w:val="444444"/>
          <w:sz w:val="24"/>
          <w:szCs w:val="24"/>
        </w:rPr>
        <w:t>for people with dementia living at home</w:t>
      </w:r>
      <w:r w:rsidR="00592087">
        <w:rPr>
          <w:rFonts w:ascii="Arial" w:eastAsia="Calibri" w:hAnsi="Arial" w:cs="Arial"/>
          <w:color w:val="444444"/>
          <w:sz w:val="24"/>
          <w:szCs w:val="24"/>
        </w:rPr>
        <w:t>,</w:t>
      </w:r>
      <w:r w:rsidRPr="00F649FD">
        <w:rPr>
          <w:rFonts w:ascii="Arial" w:eastAsia="Calibri" w:hAnsi="Arial" w:cs="Arial"/>
          <w:color w:val="444444"/>
          <w:sz w:val="24"/>
          <w:szCs w:val="24"/>
        </w:rPr>
        <w:t xml:space="preserve"> and their families. </w:t>
      </w:r>
      <w:r w:rsidR="00BB077A" w:rsidRPr="00F649FD">
        <w:rPr>
          <w:rFonts w:ascii="Arial" w:eastAsia="Calibri" w:hAnsi="Arial" w:cs="Arial"/>
          <w:color w:val="444444"/>
          <w:sz w:val="24"/>
          <w:szCs w:val="24"/>
        </w:rPr>
        <w:t>D</w:t>
      </w:r>
      <w:r w:rsidR="009675D0" w:rsidRPr="00F649FD">
        <w:rPr>
          <w:rFonts w:ascii="Arial" w:eastAsia="Calibri" w:hAnsi="Arial" w:cs="Arial"/>
          <w:color w:val="444444"/>
          <w:sz w:val="24"/>
          <w:szCs w:val="24"/>
        </w:rPr>
        <w:t xml:space="preserve">uring the trial of the new model </w:t>
      </w:r>
      <w:r w:rsidR="00BB077A" w:rsidRPr="00F649FD">
        <w:rPr>
          <w:rFonts w:ascii="Arial" w:eastAsia="Calibri" w:hAnsi="Arial" w:cs="Arial"/>
          <w:color w:val="444444"/>
          <w:sz w:val="24"/>
          <w:szCs w:val="24"/>
        </w:rPr>
        <w:t xml:space="preserve">there was </w:t>
      </w:r>
      <w:r w:rsidR="009675D0" w:rsidRPr="00F649FD">
        <w:rPr>
          <w:rFonts w:ascii="Arial" w:eastAsia="Calibri" w:hAnsi="Arial" w:cs="Arial"/>
          <w:color w:val="444444"/>
          <w:sz w:val="24"/>
          <w:szCs w:val="24"/>
        </w:rPr>
        <w:t>a good respon</w:t>
      </w:r>
      <w:r w:rsidR="00BB077A" w:rsidRPr="00F649FD">
        <w:rPr>
          <w:rFonts w:ascii="Arial" w:eastAsia="Calibri" w:hAnsi="Arial" w:cs="Arial"/>
          <w:color w:val="444444"/>
          <w:sz w:val="24"/>
          <w:szCs w:val="24"/>
        </w:rPr>
        <w:t>se</w:t>
      </w:r>
      <w:r w:rsidR="0087124C">
        <w:rPr>
          <w:rFonts w:ascii="Arial" w:eastAsia="Calibri" w:hAnsi="Arial" w:cs="Arial"/>
          <w:color w:val="444444"/>
          <w:sz w:val="24"/>
          <w:szCs w:val="24"/>
        </w:rPr>
        <w:t xml:space="preserve"> </w:t>
      </w:r>
      <w:r w:rsidR="00CF23D7">
        <w:rPr>
          <w:rFonts w:ascii="Arial" w:eastAsia="Calibri" w:hAnsi="Arial" w:cs="Arial"/>
          <w:color w:val="444444"/>
          <w:sz w:val="24"/>
          <w:szCs w:val="24"/>
        </w:rPr>
        <w:t>f</w:t>
      </w:r>
      <w:r w:rsidR="009675D0" w:rsidRPr="00F649FD">
        <w:rPr>
          <w:rFonts w:ascii="Arial" w:eastAsia="Calibri" w:hAnsi="Arial" w:cs="Arial"/>
          <w:color w:val="444444"/>
          <w:sz w:val="24"/>
          <w:szCs w:val="24"/>
        </w:rPr>
        <w:t>rom the care</w:t>
      </w:r>
      <w:r w:rsidR="00BB077A" w:rsidRPr="00F649FD">
        <w:rPr>
          <w:rFonts w:ascii="Arial" w:eastAsia="Calibri" w:hAnsi="Arial" w:cs="Arial"/>
          <w:color w:val="444444"/>
          <w:sz w:val="24"/>
          <w:szCs w:val="24"/>
        </w:rPr>
        <w:t>rs</w:t>
      </w:r>
      <w:r w:rsidR="009675D0" w:rsidRPr="00F649FD">
        <w:rPr>
          <w:rFonts w:ascii="Arial" w:eastAsia="Calibri" w:hAnsi="Arial" w:cs="Arial"/>
          <w:color w:val="444444"/>
          <w:sz w:val="24"/>
          <w:szCs w:val="24"/>
        </w:rPr>
        <w:t xml:space="preserve"> and families</w:t>
      </w:r>
      <w:r w:rsidR="00BB077A" w:rsidRPr="00F649FD">
        <w:rPr>
          <w:rFonts w:ascii="Arial" w:eastAsia="Calibri" w:hAnsi="Arial" w:cs="Arial"/>
          <w:color w:val="444444"/>
          <w:sz w:val="24"/>
          <w:szCs w:val="24"/>
        </w:rPr>
        <w:t>.</w:t>
      </w:r>
      <w:r w:rsidR="009675D0" w:rsidRPr="00F649FD">
        <w:rPr>
          <w:rFonts w:ascii="Arial" w:eastAsia="Calibri" w:hAnsi="Arial" w:cs="Arial"/>
          <w:color w:val="444444"/>
          <w:sz w:val="24"/>
          <w:szCs w:val="24"/>
        </w:rPr>
        <w:t xml:space="preserve"> </w:t>
      </w:r>
      <w:r w:rsidR="00BB077A" w:rsidRPr="00F649FD">
        <w:rPr>
          <w:rFonts w:ascii="Arial" w:eastAsia="Calibri" w:hAnsi="Arial" w:cs="Arial"/>
          <w:color w:val="444444"/>
          <w:sz w:val="24"/>
          <w:szCs w:val="24"/>
        </w:rPr>
        <w:t xml:space="preserve">The </w:t>
      </w:r>
      <w:r w:rsidR="009675D0" w:rsidRPr="00F649FD">
        <w:rPr>
          <w:rFonts w:ascii="Arial" w:eastAsia="Calibri" w:hAnsi="Arial" w:cs="Arial"/>
          <w:color w:val="444444"/>
          <w:sz w:val="24"/>
          <w:szCs w:val="24"/>
        </w:rPr>
        <w:t xml:space="preserve">quality of life </w:t>
      </w:r>
      <w:r w:rsidR="00BB077A" w:rsidRPr="00F649FD">
        <w:rPr>
          <w:rFonts w:ascii="Arial" w:eastAsia="Calibri" w:hAnsi="Arial" w:cs="Arial"/>
          <w:color w:val="444444"/>
          <w:sz w:val="24"/>
          <w:szCs w:val="24"/>
        </w:rPr>
        <w:t>of PWD improved</w:t>
      </w:r>
      <w:r w:rsidR="00592087">
        <w:rPr>
          <w:rFonts w:ascii="Arial" w:eastAsia="Calibri" w:hAnsi="Arial" w:cs="Arial"/>
          <w:color w:val="444444"/>
          <w:sz w:val="24"/>
          <w:szCs w:val="24"/>
        </w:rPr>
        <w:t>,</w:t>
      </w:r>
      <w:r w:rsidR="00BB077A" w:rsidRPr="00F649FD">
        <w:rPr>
          <w:rFonts w:ascii="Arial" w:eastAsia="Calibri" w:hAnsi="Arial" w:cs="Arial"/>
          <w:color w:val="444444"/>
          <w:sz w:val="24"/>
          <w:szCs w:val="24"/>
        </w:rPr>
        <w:t xml:space="preserve"> </w:t>
      </w:r>
      <w:r w:rsidR="009675D0" w:rsidRPr="00F649FD">
        <w:rPr>
          <w:rFonts w:ascii="Arial" w:eastAsia="Calibri" w:hAnsi="Arial" w:cs="Arial"/>
          <w:color w:val="444444"/>
          <w:sz w:val="24"/>
          <w:szCs w:val="24"/>
        </w:rPr>
        <w:t xml:space="preserve">and </w:t>
      </w:r>
      <w:r w:rsidR="00BB077A" w:rsidRPr="00F649FD">
        <w:rPr>
          <w:rFonts w:ascii="Arial" w:eastAsia="Calibri" w:hAnsi="Arial" w:cs="Arial"/>
          <w:color w:val="444444"/>
          <w:sz w:val="24"/>
          <w:szCs w:val="24"/>
        </w:rPr>
        <w:t xml:space="preserve">their </w:t>
      </w:r>
      <w:r w:rsidR="009675D0" w:rsidRPr="00F649FD">
        <w:rPr>
          <w:rFonts w:ascii="Arial" w:eastAsia="Calibri" w:hAnsi="Arial" w:cs="Arial"/>
          <w:color w:val="444444"/>
          <w:sz w:val="24"/>
          <w:szCs w:val="24"/>
        </w:rPr>
        <w:t>needs</w:t>
      </w:r>
      <w:r w:rsidR="00BB077A" w:rsidRPr="00F649FD">
        <w:rPr>
          <w:rFonts w:ascii="Arial" w:eastAsia="Calibri" w:hAnsi="Arial" w:cs="Arial"/>
          <w:color w:val="444444"/>
          <w:sz w:val="24"/>
          <w:szCs w:val="24"/>
        </w:rPr>
        <w:t xml:space="preserve"> were better </w:t>
      </w:r>
      <w:r w:rsidR="009630AB" w:rsidRPr="00F649FD">
        <w:rPr>
          <w:rFonts w:ascii="Arial" w:eastAsia="Calibri" w:hAnsi="Arial" w:cs="Arial"/>
          <w:color w:val="444444"/>
          <w:sz w:val="24"/>
          <w:szCs w:val="24"/>
        </w:rPr>
        <w:t>met.</w:t>
      </w:r>
      <w:r w:rsidR="009675D0" w:rsidRPr="00F649FD">
        <w:rPr>
          <w:rFonts w:ascii="Arial" w:eastAsia="Calibri" w:hAnsi="Arial" w:cs="Arial"/>
          <w:color w:val="444444"/>
          <w:sz w:val="24"/>
          <w:szCs w:val="24"/>
        </w:rPr>
        <w:t xml:space="preserve"> </w:t>
      </w:r>
      <w:r w:rsidR="009630AB" w:rsidRPr="00F649FD">
        <w:rPr>
          <w:rFonts w:ascii="Arial" w:eastAsia="Calibri" w:hAnsi="Arial" w:cs="Arial"/>
          <w:color w:val="444444"/>
          <w:sz w:val="24"/>
          <w:szCs w:val="24"/>
        </w:rPr>
        <w:t xml:space="preserve">Feedback </w:t>
      </w:r>
      <w:r w:rsidR="009675D0" w:rsidRPr="00F649FD">
        <w:rPr>
          <w:rFonts w:ascii="Arial" w:eastAsia="Calibri" w:hAnsi="Arial" w:cs="Arial"/>
          <w:color w:val="444444"/>
          <w:sz w:val="24"/>
          <w:szCs w:val="24"/>
        </w:rPr>
        <w:t>indicat</w:t>
      </w:r>
      <w:r w:rsidR="009630AB" w:rsidRPr="00F649FD">
        <w:rPr>
          <w:rFonts w:ascii="Arial" w:eastAsia="Calibri" w:hAnsi="Arial" w:cs="Arial"/>
          <w:color w:val="444444"/>
          <w:sz w:val="24"/>
          <w:szCs w:val="24"/>
        </w:rPr>
        <w:t>ed</w:t>
      </w:r>
      <w:r w:rsidR="009675D0" w:rsidRPr="00F649FD">
        <w:rPr>
          <w:rFonts w:ascii="Arial" w:eastAsia="Calibri" w:hAnsi="Arial" w:cs="Arial"/>
          <w:color w:val="444444"/>
          <w:sz w:val="24"/>
          <w:szCs w:val="24"/>
        </w:rPr>
        <w:t xml:space="preserve"> </w:t>
      </w:r>
      <w:r w:rsidR="009630AB" w:rsidRPr="00F649FD">
        <w:rPr>
          <w:rFonts w:ascii="Arial" w:eastAsia="Calibri" w:hAnsi="Arial" w:cs="Arial"/>
          <w:color w:val="444444"/>
          <w:sz w:val="24"/>
          <w:szCs w:val="24"/>
        </w:rPr>
        <w:t>a</w:t>
      </w:r>
      <w:r w:rsidR="009675D0" w:rsidRPr="00F649FD">
        <w:rPr>
          <w:rFonts w:ascii="Arial" w:eastAsia="Calibri" w:hAnsi="Arial" w:cs="Arial"/>
          <w:color w:val="444444"/>
          <w:sz w:val="24"/>
          <w:szCs w:val="24"/>
        </w:rPr>
        <w:t xml:space="preserve"> high level of satisfaction, but also help</w:t>
      </w:r>
      <w:r w:rsidR="009630AB" w:rsidRPr="00F649FD">
        <w:rPr>
          <w:rFonts w:ascii="Arial" w:eastAsia="Calibri" w:hAnsi="Arial" w:cs="Arial"/>
          <w:color w:val="444444"/>
          <w:sz w:val="24"/>
          <w:szCs w:val="24"/>
        </w:rPr>
        <w:t>ed</w:t>
      </w:r>
      <w:r w:rsidR="009675D0" w:rsidRPr="00F649FD">
        <w:rPr>
          <w:rFonts w:ascii="Arial" w:eastAsia="Calibri" w:hAnsi="Arial" w:cs="Arial"/>
          <w:color w:val="444444"/>
          <w:sz w:val="24"/>
          <w:szCs w:val="24"/>
        </w:rPr>
        <w:t xml:space="preserve"> </w:t>
      </w:r>
      <w:r w:rsidR="009630AB" w:rsidRPr="00F649FD">
        <w:rPr>
          <w:rFonts w:ascii="Arial" w:eastAsia="Calibri" w:hAnsi="Arial" w:cs="Arial"/>
          <w:color w:val="444444"/>
          <w:sz w:val="24"/>
          <w:szCs w:val="24"/>
        </w:rPr>
        <w:t>give</w:t>
      </w:r>
      <w:r w:rsidR="009675D0" w:rsidRPr="00F649FD">
        <w:rPr>
          <w:rFonts w:ascii="Arial" w:eastAsia="Calibri" w:hAnsi="Arial" w:cs="Arial"/>
          <w:color w:val="444444"/>
          <w:sz w:val="24"/>
          <w:szCs w:val="24"/>
        </w:rPr>
        <w:t xml:space="preserve"> a </w:t>
      </w:r>
      <w:r w:rsidR="009630AB" w:rsidRPr="00F649FD">
        <w:rPr>
          <w:rFonts w:ascii="Arial" w:eastAsia="Calibri" w:hAnsi="Arial" w:cs="Arial"/>
          <w:color w:val="444444"/>
          <w:sz w:val="24"/>
          <w:szCs w:val="24"/>
        </w:rPr>
        <w:t xml:space="preserve">realistic </w:t>
      </w:r>
      <w:r w:rsidR="009675D0" w:rsidRPr="00F649FD">
        <w:rPr>
          <w:rFonts w:ascii="Arial" w:eastAsia="Calibri" w:hAnsi="Arial" w:cs="Arial"/>
          <w:color w:val="444444"/>
          <w:sz w:val="24"/>
          <w:szCs w:val="24"/>
        </w:rPr>
        <w:t>view about the challenge</w:t>
      </w:r>
      <w:r w:rsidR="009630AB" w:rsidRPr="00F649FD">
        <w:rPr>
          <w:rFonts w:ascii="Arial" w:eastAsia="Calibri" w:hAnsi="Arial" w:cs="Arial"/>
          <w:color w:val="444444"/>
          <w:sz w:val="24"/>
          <w:szCs w:val="24"/>
        </w:rPr>
        <w:t>s</w:t>
      </w:r>
      <w:r w:rsidR="009675D0" w:rsidRPr="00F649FD">
        <w:rPr>
          <w:rFonts w:ascii="Arial" w:eastAsia="Calibri" w:hAnsi="Arial" w:cs="Arial"/>
          <w:color w:val="444444"/>
          <w:sz w:val="24"/>
          <w:szCs w:val="24"/>
        </w:rPr>
        <w:t xml:space="preserve"> that the structure had faced like </w:t>
      </w:r>
      <w:r w:rsidR="009630AB" w:rsidRPr="00F649FD">
        <w:rPr>
          <w:rFonts w:ascii="Arial" w:eastAsia="Calibri" w:hAnsi="Arial" w:cs="Arial"/>
          <w:color w:val="444444"/>
          <w:sz w:val="24"/>
          <w:szCs w:val="24"/>
        </w:rPr>
        <w:t xml:space="preserve">the </w:t>
      </w:r>
      <w:r w:rsidR="009675D0" w:rsidRPr="00F649FD">
        <w:rPr>
          <w:rFonts w:ascii="Arial" w:eastAsia="Calibri" w:hAnsi="Arial" w:cs="Arial"/>
          <w:color w:val="444444"/>
          <w:sz w:val="24"/>
          <w:szCs w:val="24"/>
        </w:rPr>
        <w:t xml:space="preserve">lack of communication between families and </w:t>
      </w:r>
      <w:r w:rsidR="009630AB" w:rsidRPr="00F649FD">
        <w:rPr>
          <w:rFonts w:ascii="Arial" w:eastAsia="Calibri" w:hAnsi="Arial" w:cs="Arial"/>
          <w:color w:val="444444"/>
          <w:sz w:val="24"/>
          <w:szCs w:val="24"/>
        </w:rPr>
        <w:t>s</w:t>
      </w:r>
      <w:r w:rsidR="00BB077A" w:rsidRPr="00F649FD">
        <w:rPr>
          <w:rFonts w:ascii="Arial" w:eastAsia="Calibri" w:hAnsi="Arial" w:cs="Arial"/>
          <w:color w:val="444444"/>
          <w:sz w:val="24"/>
          <w:szCs w:val="24"/>
        </w:rPr>
        <w:t>ervice</w:t>
      </w:r>
      <w:r w:rsidR="009630AB" w:rsidRPr="00F649FD">
        <w:rPr>
          <w:rFonts w:ascii="Arial" w:eastAsia="Calibri" w:hAnsi="Arial" w:cs="Arial"/>
          <w:color w:val="444444"/>
          <w:sz w:val="24"/>
          <w:szCs w:val="24"/>
        </w:rPr>
        <w:t xml:space="preserve"> providers but also within the services themselves. This</w:t>
      </w:r>
      <w:r w:rsidR="00BB077A" w:rsidRPr="00F649FD">
        <w:rPr>
          <w:rFonts w:ascii="Arial" w:eastAsia="Calibri" w:hAnsi="Arial" w:cs="Arial"/>
          <w:color w:val="444444"/>
          <w:sz w:val="24"/>
          <w:szCs w:val="24"/>
        </w:rPr>
        <w:t xml:space="preserve"> ma</w:t>
      </w:r>
      <w:r w:rsidR="009630AB" w:rsidRPr="00F649FD">
        <w:rPr>
          <w:rFonts w:ascii="Arial" w:eastAsia="Calibri" w:hAnsi="Arial" w:cs="Arial"/>
          <w:color w:val="444444"/>
          <w:sz w:val="24"/>
          <w:szCs w:val="24"/>
        </w:rPr>
        <w:t>d</w:t>
      </w:r>
      <w:r w:rsidR="00BB077A" w:rsidRPr="00F649FD">
        <w:rPr>
          <w:rFonts w:ascii="Arial" w:eastAsia="Calibri" w:hAnsi="Arial" w:cs="Arial"/>
          <w:color w:val="444444"/>
          <w:sz w:val="24"/>
          <w:szCs w:val="24"/>
        </w:rPr>
        <w:t>e</w:t>
      </w:r>
      <w:r w:rsidR="009630AB" w:rsidRPr="00F649FD">
        <w:rPr>
          <w:rFonts w:ascii="Arial" w:eastAsia="Calibri" w:hAnsi="Arial" w:cs="Arial"/>
          <w:color w:val="444444"/>
          <w:sz w:val="24"/>
          <w:szCs w:val="24"/>
        </w:rPr>
        <w:t xml:space="preserve"> it </w:t>
      </w:r>
      <w:r w:rsidR="00BB077A" w:rsidRPr="00F649FD">
        <w:rPr>
          <w:rFonts w:ascii="Arial" w:eastAsia="Calibri" w:hAnsi="Arial" w:cs="Arial"/>
          <w:color w:val="444444"/>
          <w:sz w:val="24"/>
          <w:szCs w:val="24"/>
        </w:rPr>
        <w:t>difficult to know wh</w:t>
      </w:r>
      <w:r w:rsidR="009630AB" w:rsidRPr="00F649FD">
        <w:rPr>
          <w:rFonts w:ascii="Arial" w:eastAsia="Calibri" w:hAnsi="Arial" w:cs="Arial"/>
          <w:color w:val="444444"/>
          <w:sz w:val="24"/>
          <w:szCs w:val="24"/>
        </w:rPr>
        <w:t>ich</w:t>
      </w:r>
      <w:r w:rsidR="00BB077A" w:rsidRPr="00F649FD">
        <w:rPr>
          <w:rFonts w:ascii="Arial" w:eastAsia="Calibri" w:hAnsi="Arial" w:cs="Arial"/>
          <w:color w:val="444444"/>
          <w:sz w:val="24"/>
          <w:szCs w:val="24"/>
        </w:rPr>
        <w:t xml:space="preserve"> individual </w:t>
      </w:r>
      <w:r w:rsidR="009630AB" w:rsidRPr="00F649FD">
        <w:rPr>
          <w:rFonts w:ascii="Arial" w:eastAsia="Calibri" w:hAnsi="Arial" w:cs="Arial"/>
          <w:color w:val="444444"/>
          <w:sz w:val="24"/>
          <w:szCs w:val="24"/>
        </w:rPr>
        <w:t xml:space="preserve">was </w:t>
      </w:r>
      <w:r w:rsidR="00BB077A" w:rsidRPr="00F649FD">
        <w:rPr>
          <w:rFonts w:ascii="Arial" w:eastAsia="Calibri" w:hAnsi="Arial" w:cs="Arial"/>
          <w:color w:val="444444"/>
          <w:sz w:val="24"/>
          <w:szCs w:val="24"/>
        </w:rPr>
        <w:t>most</w:t>
      </w:r>
      <w:r w:rsidR="009630AB" w:rsidRPr="00F649FD">
        <w:rPr>
          <w:rFonts w:ascii="Arial" w:eastAsia="Calibri" w:hAnsi="Arial" w:cs="Arial"/>
          <w:color w:val="444444"/>
          <w:sz w:val="24"/>
          <w:szCs w:val="24"/>
        </w:rPr>
        <w:t xml:space="preserve"> at</w:t>
      </w:r>
      <w:r w:rsidR="00BB077A" w:rsidRPr="00F649FD">
        <w:rPr>
          <w:rFonts w:ascii="Arial" w:eastAsia="Calibri" w:hAnsi="Arial" w:cs="Arial"/>
          <w:color w:val="444444"/>
          <w:sz w:val="24"/>
          <w:szCs w:val="24"/>
        </w:rPr>
        <w:t xml:space="preserve"> risk</w:t>
      </w:r>
      <w:r w:rsidR="009630AB" w:rsidRPr="00F649FD">
        <w:rPr>
          <w:rFonts w:ascii="Arial" w:eastAsia="Calibri" w:hAnsi="Arial" w:cs="Arial"/>
          <w:color w:val="444444"/>
          <w:sz w:val="24"/>
          <w:szCs w:val="24"/>
        </w:rPr>
        <w:t xml:space="preserve"> </w:t>
      </w:r>
      <w:r w:rsidR="00BB077A" w:rsidRPr="00F649FD">
        <w:rPr>
          <w:rFonts w:ascii="Arial" w:eastAsia="Calibri" w:hAnsi="Arial" w:cs="Arial"/>
          <w:color w:val="444444"/>
          <w:sz w:val="24"/>
          <w:szCs w:val="24"/>
        </w:rPr>
        <w:t xml:space="preserve">or more vulnerable. </w:t>
      </w:r>
      <w:r w:rsidR="00E620F7" w:rsidRPr="00F649FD">
        <w:rPr>
          <w:rFonts w:ascii="Arial" w:eastAsia="Calibri" w:hAnsi="Arial" w:cs="Arial"/>
          <w:color w:val="444444"/>
          <w:sz w:val="24"/>
          <w:szCs w:val="24"/>
        </w:rPr>
        <w:t xml:space="preserve">The evaluation of the integrated services showed the benefits of having AN and DA working together </w:t>
      </w:r>
      <w:r w:rsidR="00D11B49">
        <w:rPr>
          <w:rFonts w:ascii="Arial" w:eastAsia="Calibri" w:hAnsi="Arial" w:cs="Arial"/>
          <w:color w:val="444444"/>
          <w:sz w:val="24"/>
          <w:szCs w:val="24"/>
        </w:rPr>
        <w:t xml:space="preserve">so </w:t>
      </w:r>
      <w:r w:rsidR="00E620F7" w:rsidRPr="00F649FD">
        <w:rPr>
          <w:rFonts w:ascii="Arial" w:eastAsia="Calibri" w:hAnsi="Arial" w:cs="Arial"/>
          <w:color w:val="444444"/>
          <w:sz w:val="24"/>
          <w:szCs w:val="24"/>
        </w:rPr>
        <w:t>a smoot</w:t>
      </w:r>
      <w:r w:rsidR="001D0096">
        <w:rPr>
          <w:rFonts w:ascii="Arial" w:eastAsia="Calibri" w:hAnsi="Arial" w:cs="Arial"/>
          <w:color w:val="444444"/>
          <w:sz w:val="24"/>
          <w:szCs w:val="24"/>
        </w:rPr>
        <w:t>h</w:t>
      </w:r>
      <w:r w:rsidR="00E620F7" w:rsidRPr="00F649FD">
        <w:rPr>
          <w:rFonts w:ascii="Arial" w:eastAsia="Calibri" w:hAnsi="Arial" w:cs="Arial"/>
          <w:color w:val="444444"/>
          <w:sz w:val="24"/>
          <w:szCs w:val="24"/>
        </w:rPr>
        <w:t xml:space="preserve"> transfer of cases between the two </w:t>
      </w:r>
      <w:r w:rsidR="00D11B49">
        <w:rPr>
          <w:rFonts w:ascii="Arial" w:eastAsia="Calibri" w:hAnsi="Arial" w:cs="Arial"/>
          <w:color w:val="444444"/>
          <w:sz w:val="24"/>
          <w:szCs w:val="24"/>
        </w:rPr>
        <w:t xml:space="preserve">would </w:t>
      </w:r>
      <w:r w:rsidR="00E620F7" w:rsidRPr="00F649FD">
        <w:rPr>
          <w:rFonts w:ascii="Arial" w:eastAsia="Calibri" w:hAnsi="Arial" w:cs="Arial"/>
          <w:color w:val="444444"/>
          <w:sz w:val="24"/>
          <w:szCs w:val="24"/>
        </w:rPr>
        <w:t>target</w:t>
      </w:r>
      <w:r w:rsidR="00D11B49">
        <w:rPr>
          <w:rFonts w:ascii="Arial" w:eastAsia="Calibri" w:hAnsi="Arial" w:cs="Arial"/>
          <w:color w:val="444444"/>
          <w:sz w:val="24"/>
          <w:szCs w:val="24"/>
        </w:rPr>
        <w:t xml:space="preserve"> </w:t>
      </w:r>
      <w:r w:rsidR="00E620F7" w:rsidRPr="00F649FD">
        <w:rPr>
          <w:rFonts w:ascii="Arial" w:eastAsia="Calibri" w:hAnsi="Arial" w:cs="Arial"/>
          <w:color w:val="444444"/>
          <w:sz w:val="24"/>
          <w:szCs w:val="24"/>
        </w:rPr>
        <w:t xml:space="preserve">resources more efficiently.  </w:t>
      </w:r>
      <w:r w:rsidR="00902701" w:rsidRPr="00F649FD">
        <w:rPr>
          <w:rFonts w:ascii="Arial" w:eastAsia="Calibri" w:hAnsi="Arial" w:cs="Arial"/>
          <w:color w:val="444444"/>
          <w:sz w:val="24"/>
          <w:szCs w:val="24"/>
        </w:rPr>
        <w:t>Developing the role of the DA to take on complex cases proved successful and showed the benefit in extend</w:t>
      </w:r>
      <w:r w:rsidR="00B32119">
        <w:rPr>
          <w:rFonts w:ascii="Arial" w:eastAsia="Calibri" w:hAnsi="Arial" w:cs="Arial"/>
          <w:color w:val="444444"/>
          <w:sz w:val="24"/>
          <w:szCs w:val="24"/>
        </w:rPr>
        <w:t>ing</w:t>
      </w:r>
      <w:r w:rsidR="00902701" w:rsidRPr="00F649FD">
        <w:rPr>
          <w:rFonts w:ascii="Arial" w:eastAsia="Calibri" w:hAnsi="Arial" w:cs="Arial"/>
          <w:color w:val="444444"/>
          <w:sz w:val="24"/>
          <w:szCs w:val="24"/>
        </w:rPr>
        <w:t xml:space="preserve"> their role in future</w:t>
      </w:r>
      <w:bookmarkStart w:id="12" w:name="_Hlk529724244"/>
      <w:bookmarkStart w:id="13" w:name="_Hlk529992142"/>
      <w:bookmarkStart w:id="14" w:name="_Hlk530159946"/>
      <w:r w:rsidR="0087124C">
        <w:rPr>
          <w:rFonts w:ascii="Arial" w:eastAsia="Calibri" w:hAnsi="Arial" w:cs="Arial"/>
          <w:color w:val="444444"/>
          <w:sz w:val="24"/>
          <w:szCs w:val="24"/>
        </w:rPr>
        <w:t xml:space="preserve">. </w:t>
      </w:r>
      <w:r w:rsidR="000B4BD1">
        <w:rPr>
          <w:rFonts w:ascii="Arial" w:eastAsia="Verdana" w:hAnsi="Arial" w:cs="Arial"/>
          <w:sz w:val="24"/>
          <w:szCs w:val="24"/>
        </w:rPr>
        <w:t>Some small discrepancies in data collection, such as combined recording of ages of care</w:t>
      </w:r>
      <w:r w:rsidR="00B32119">
        <w:rPr>
          <w:rFonts w:ascii="Arial" w:eastAsia="Verdana" w:hAnsi="Arial" w:cs="Arial"/>
          <w:sz w:val="24"/>
          <w:szCs w:val="24"/>
        </w:rPr>
        <w:t>r</w:t>
      </w:r>
      <w:r w:rsidR="000B4BD1">
        <w:rPr>
          <w:rFonts w:ascii="Arial" w:eastAsia="Verdana" w:hAnsi="Arial" w:cs="Arial"/>
          <w:sz w:val="24"/>
          <w:szCs w:val="24"/>
        </w:rPr>
        <w:t xml:space="preserve">s and PWD place a </w:t>
      </w:r>
      <w:r w:rsidR="00B32119">
        <w:rPr>
          <w:rFonts w:ascii="Arial" w:eastAsia="Verdana" w:hAnsi="Arial" w:cs="Arial"/>
          <w:sz w:val="24"/>
          <w:szCs w:val="24"/>
        </w:rPr>
        <w:t xml:space="preserve">small </w:t>
      </w:r>
      <w:r w:rsidR="000B4BD1">
        <w:rPr>
          <w:rFonts w:ascii="Arial" w:eastAsia="Verdana" w:hAnsi="Arial" w:cs="Arial"/>
          <w:sz w:val="24"/>
          <w:szCs w:val="24"/>
        </w:rPr>
        <w:t xml:space="preserve">limitation on the research being fully comprehensive </w:t>
      </w:r>
      <w:r w:rsidR="00E37B90" w:rsidRPr="00F649FD">
        <w:rPr>
          <w:rFonts w:ascii="Arial" w:eastAsia="Verdana" w:hAnsi="Arial" w:cs="Arial"/>
          <w:sz w:val="24"/>
          <w:szCs w:val="24"/>
        </w:rPr>
        <w:t xml:space="preserve">(Piercy et al, </w:t>
      </w:r>
      <w:r w:rsidR="00E37B90" w:rsidRPr="00F649FD">
        <w:rPr>
          <w:rFonts w:ascii="Arial" w:hAnsi="Arial" w:cs="Arial"/>
          <w:sz w:val="24"/>
          <w:szCs w:val="24"/>
        </w:rPr>
        <w:t>2018, p.</w:t>
      </w:r>
      <w:bookmarkEnd w:id="12"/>
      <w:r w:rsidR="00E37B90" w:rsidRPr="00F649FD">
        <w:rPr>
          <w:rFonts w:ascii="Arial" w:hAnsi="Arial" w:cs="Arial"/>
          <w:sz w:val="24"/>
          <w:szCs w:val="24"/>
        </w:rPr>
        <w:t>827)</w:t>
      </w:r>
      <w:bookmarkEnd w:id="13"/>
      <w:bookmarkEnd w:id="14"/>
      <w:r w:rsidR="00B32119">
        <w:rPr>
          <w:rFonts w:ascii="Arial" w:hAnsi="Arial" w:cs="Arial"/>
          <w:sz w:val="24"/>
          <w:szCs w:val="24"/>
        </w:rPr>
        <w:t>.</w:t>
      </w:r>
    </w:p>
    <w:p w14:paraId="27DB7251" w14:textId="3676F5EA" w:rsidR="00885BDE" w:rsidRPr="00F649FD" w:rsidRDefault="004F0F96" w:rsidP="004218D9">
      <w:pPr>
        <w:spacing w:line="360" w:lineRule="auto"/>
        <w:rPr>
          <w:rFonts w:ascii="Arial" w:eastAsia="Calibri" w:hAnsi="Arial" w:cs="Arial"/>
          <w:b/>
          <w:color w:val="444444"/>
          <w:sz w:val="24"/>
          <w:szCs w:val="24"/>
        </w:rPr>
      </w:pPr>
      <w:r w:rsidRPr="00F649FD">
        <w:rPr>
          <w:rFonts w:ascii="Arial" w:eastAsia="Calibri" w:hAnsi="Arial" w:cs="Arial"/>
          <w:b/>
          <w:color w:val="444444"/>
          <w:sz w:val="24"/>
          <w:szCs w:val="24"/>
        </w:rPr>
        <w:t>1</w:t>
      </w:r>
      <w:r w:rsidR="000631C8" w:rsidRPr="00F649FD">
        <w:rPr>
          <w:rFonts w:ascii="Arial" w:eastAsia="Calibri" w:hAnsi="Arial" w:cs="Arial"/>
          <w:b/>
          <w:color w:val="444444"/>
          <w:sz w:val="24"/>
          <w:szCs w:val="24"/>
        </w:rPr>
        <w:t>4</w:t>
      </w:r>
      <w:r w:rsidRPr="00F649FD">
        <w:rPr>
          <w:rFonts w:ascii="Arial" w:eastAsia="Calibri" w:hAnsi="Arial" w:cs="Arial"/>
          <w:b/>
          <w:color w:val="444444"/>
          <w:sz w:val="24"/>
          <w:szCs w:val="24"/>
        </w:rPr>
        <w:t xml:space="preserve">.- </w:t>
      </w:r>
      <w:r w:rsidRPr="001D0096">
        <w:rPr>
          <w:rFonts w:ascii="Arial" w:eastAsia="Calibri" w:hAnsi="Arial" w:cs="Arial"/>
          <w:b/>
          <w:color w:val="444444"/>
          <w:sz w:val="24"/>
          <w:szCs w:val="24"/>
        </w:rPr>
        <w:t>Conclusio</w:t>
      </w:r>
      <w:r w:rsidR="001D0096" w:rsidRPr="001D0096">
        <w:rPr>
          <w:rFonts w:ascii="Arial" w:eastAsia="Calibri" w:hAnsi="Arial" w:cs="Arial"/>
          <w:b/>
          <w:color w:val="444444"/>
          <w:sz w:val="24"/>
          <w:szCs w:val="24"/>
        </w:rPr>
        <w:t>n</w:t>
      </w:r>
    </w:p>
    <w:p w14:paraId="275C39A5" w14:textId="52ACC2D5" w:rsidR="000129EA" w:rsidRPr="00F649FD" w:rsidRDefault="004F0F96" w:rsidP="000129EA">
      <w:pPr>
        <w:spacing w:line="360" w:lineRule="auto"/>
        <w:jc w:val="both"/>
        <w:rPr>
          <w:rFonts w:ascii="Arial" w:hAnsi="Arial" w:cs="Arial"/>
          <w:sz w:val="24"/>
          <w:szCs w:val="24"/>
        </w:rPr>
      </w:pPr>
      <w:r w:rsidRPr="00F649FD">
        <w:rPr>
          <w:rFonts w:ascii="Arial" w:hAnsi="Arial" w:cs="Arial"/>
          <w:sz w:val="24"/>
          <w:szCs w:val="24"/>
        </w:rPr>
        <w:t xml:space="preserve">An evaluation of a </w:t>
      </w:r>
      <w:r w:rsidR="00592087" w:rsidRPr="00F649FD">
        <w:rPr>
          <w:rFonts w:ascii="Arial" w:hAnsi="Arial" w:cs="Arial"/>
          <w:sz w:val="24"/>
          <w:szCs w:val="24"/>
        </w:rPr>
        <w:t>14</w:t>
      </w:r>
      <w:r w:rsidR="00592087">
        <w:rPr>
          <w:rFonts w:ascii="Arial" w:hAnsi="Arial" w:cs="Arial"/>
          <w:sz w:val="24"/>
          <w:szCs w:val="24"/>
        </w:rPr>
        <w:t>-month</w:t>
      </w:r>
      <w:r w:rsidRPr="00F649FD">
        <w:rPr>
          <w:rFonts w:ascii="Arial" w:hAnsi="Arial" w:cs="Arial"/>
          <w:sz w:val="24"/>
          <w:szCs w:val="24"/>
        </w:rPr>
        <w:t xml:space="preserve"> pilot scheme for PWD and their families</w:t>
      </w:r>
      <w:r w:rsidR="000B4BD1">
        <w:rPr>
          <w:rFonts w:ascii="Arial" w:hAnsi="Arial" w:cs="Arial"/>
          <w:sz w:val="24"/>
          <w:szCs w:val="24"/>
        </w:rPr>
        <w:t xml:space="preserve">. </w:t>
      </w:r>
      <w:r w:rsidRPr="00F649FD">
        <w:rPr>
          <w:rFonts w:ascii="Arial" w:hAnsi="Arial" w:cs="Arial"/>
          <w:sz w:val="24"/>
          <w:szCs w:val="24"/>
        </w:rPr>
        <w:t>This model of a fully integrated provision of care by NHS, Social Services and third sector provision, offers a solution to the problem of uncoordinated efforts as experienced at present</w:t>
      </w:r>
      <w:r w:rsidR="0006123C">
        <w:rPr>
          <w:rFonts w:ascii="Arial" w:hAnsi="Arial" w:cs="Arial"/>
          <w:sz w:val="24"/>
          <w:szCs w:val="24"/>
        </w:rPr>
        <w:t xml:space="preserve"> </w:t>
      </w:r>
      <w:r w:rsidR="00E37B90" w:rsidRPr="00F649FD">
        <w:rPr>
          <w:rFonts w:ascii="Arial" w:eastAsia="Verdana" w:hAnsi="Arial" w:cs="Arial"/>
          <w:sz w:val="24"/>
          <w:szCs w:val="24"/>
        </w:rPr>
        <w:t xml:space="preserve">(Piercy et al, </w:t>
      </w:r>
      <w:r w:rsidR="00E37B90" w:rsidRPr="00F649FD">
        <w:rPr>
          <w:rFonts w:ascii="Arial" w:hAnsi="Arial" w:cs="Arial"/>
          <w:sz w:val="24"/>
          <w:szCs w:val="24"/>
        </w:rPr>
        <w:t>2018, p.827)</w:t>
      </w:r>
      <w:r w:rsidR="0006123C">
        <w:rPr>
          <w:rFonts w:ascii="Arial" w:hAnsi="Arial" w:cs="Arial"/>
          <w:sz w:val="24"/>
          <w:szCs w:val="24"/>
        </w:rPr>
        <w:t>.</w:t>
      </w:r>
    </w:p>
    <w:p w14:paraId="04E9B26B" w14:textId="388DE42A" w:rsidR="001066E2" w:rsidRDefault="001066E2" w:rsidP="004338E4">
      <w:pPr>
        <w:spacing w:line="360" w:lineRule="auto"/>
        <w:jc w:val="center"/>
        <w:rPr>
          <w:rFonts w:ascii="Arial Black" w:eastAsia="Calibri" w:hAnsi="Arial Black" w:cs="Calibri"/>
          <w:b/>
          <w:color w:val="444444"/>
          <w:sz w:val="24"/>
          <w:szCs w:val="24"/>
        </w:rPr>
      </w:pPr>
    </w:p>
    <w:p w14:paraId="6BA986DF" w14:textId="77777777" w:rsidR="001066E2" w:rsidRDefault="001066E2" w:rsidP="004338E4">
      <w:pPr>
        <w:spacing w:line="360" w:lineRule="auto"/>
        <w:jc w:val="center"/>
        <w:rPr>
          <w:rFonts w:ascii="Arial Black" w:eastAsia="Calibri" w:hAnsi="Arial Black" w:cs="Calibri"/>
          <w:b/>
          <w:color w:val="444444"/>
          <w:sz w:val="24"/>
          <w:szCs w:val="24"/>
        </w:rPr>
      </w:pPr>
    </w:p>
    <w:p w14:paraId="05866B37" w14:textId="77777777" w:rsidR="001066E2" w:rsidRDefault="001066E2" w:rsidP="004338E4">
      <w:pPr>
        <w:spacing w:line="360" w:lineRule="auto"/>
        <w:jc w:val="center"/>
        <w:rPr>
          <w:rFonts w:ascii="Arial Black" w:eastAsia="Calibri" w:hAnsi="Arial Black" w:cs="Calibri"/>
          <w:b/>
          <w:color w:val="444444"/>
          <w:sz w:val="24"/>
          <w:szCs w:val="24"/>
        </w:rPr>
      </w:pPr>
    </w:p>
    <w:p w14:paraId="7781793B" w14:textId="77777777" w:rsidR="001066E2" w:rsidRDefault="001066E2" w:rsidP="004338E4">
      <w:pPr>
        <w:spacing w:line="360" w:lineRule="auto"/>
        <w:jc w:val="center"/>
        <w:rPr>
          <w:rFonts w:ascii="Arial Black" w:eastAsia="Calibri" w:hAnsi="Arial Black" w:cs="Calibri"/>
          <w:b/>
          <w:color w:val="444444"/>
          <w:sz w:val="24"/>
          <w:szCs w:val="24"/>
        </w:rPr>
      </w:pPr>
    </w:p>
    <w:p w14:paraId="16094017" w14:textId="3D9469B3" w:rsidR="00592087" w:rsidRDefault="00592087" w:rsidP="00B32119">
      <w:pPr>
        <w:spacing w:line="360" w:lineRule="auto"/>
        <w:rPr>
          <w:rFonts w:ascii="Arial Black" w:eastAsia="Calibri" w:hAnsi="Arial Black" w:cs="Calibri"/>
          <w:b/>
          <w:color w:val="444444"/>
          <w:sz w:val="24"/>
          <w:szCs w:val="24"/>
        </w:rPr>
      </w:pPr>
    </w:p>
    <w:p w14:paraId="01A7BA0B" w14:textId="77777777" w:rsidR="00B32119" w:rsidRDefault="00B32119" w:rsidP="00B32119">
      <w:pPr>
        <w:spacing w:line="360" w:lineRule="auto"/>
        <w:rPr>
          <w:rFonts w:ascii="Arial" w:eastAsia="Calibri" w:hAnsi="Arial" w:cs="Arial"/>
          <w:b/>
          <w:color w:val="444444"/>
          <w:sz w:val="24"/>
          <w:szCs w:val="24"/>
        </w:rPr>
      </w:pPr>
    </w:p>
    <w:p w14:paraId="48776740" w14:textId="7EE1F582" w:rsidR="00E47B36" w:rsidRDefault="00B32119" w:rsidP="00E152F4">
      <w:pPr>
        <w:spacing w:line="360" w:lineRule="auto"/>
        <w:jc w:val="center"/>
        <w:rPr>
          <w:rFonts w:ascii="Arial" w:eastAsia="Calibri" w:hAnsi="Arial" w:cs="Arial"/>
          <w:b/>
          <w:color w:val="444444"/>
          <w:sz w:val="24"/>
          <w:szCs w:val="24"/>
        </w:rPr>
      </w:pPr>
      <w:r>
        <w:rPr>
          <w:rFonts w:ascii="Arial" w:eastAsia="Calibri" w:hAnsi="Arial" w:cs="Arial"/>
          <w:b/>
          <w:color w:val="444444"/>
          <w:sz w:val="24"/>
          <w:szCs w:val="24"/>
        </w:rPr>
        <w:lastRenderedPageBreak/>
        <w:t>R</w:t>
      </w:r>
      <w:r w:rsidR="004F0F96" w:rsidRPr="00CF23D7">
        <w:rPr>
          <w:rFonts w:ascii="Arial" w:eastAsia="Calibri" w:hAnsi="Arial" w:cs="Arial"/>
          <w:b/>
          <w:color w:val="444444"/>
          <w:sz w:val="24"/>
          <w:szCs w:val="24"/>
        </w:rPr>
        <w:t>eferences list</w:t>
      </w:r>
    </w:p>
    <w:p w14:paraId="52FF5CE4" w14:textId="77777777" w:rsidR="00E152F4" w:rsidRPr="00CF23D7" w:rsidRDefault="00E152F4" w:rsidP="00E152F4">
      <w:pPr>
        <w:spacing w:line="360" w:lineRule="auto"/>
        <w:rPr>
          <w:rFonts w:ascii="Arial" w:eastAsia="Calibri" w:hAnsi="Arial" w:cs="Arial"/>
          <w:b/>
          <w:color w:val="444444"/>
          <w:sz w:val="24"/>
          <w:szCs w:val="24"/>
        </w:rPr>
      </w:pPr>
    </w:p>
    <w:p w14:paraId="1415DD03" w14:textId="76997BE2" w:rsidR="001D69A2" w:rsidRPr="009E34F2" w:rsidRDefault="004F0F96" w:rsidP="00E621E7">
      <w:pPr>
        <w:spacing w:line="360" w:lineRule="auto"/>
        <w:rPr>
          <w:rFonts w:ascii="Arial" w:hAnsi="Arial" w:cs="Arial"/>
          <w:i/>
          <w:iCs/>
        </w:rPr>
      </w:pPr>
      <w:r w:rsidRPr="009E34F2">
        <w:rPr>
          <w:rFonts w:ascii="Arial" w:hAnsi="Arial" w:cs="Arial"/>
        </w:rPr>
        <w:t xml:space="preserve">Gaillet, L and Eble, M (2016) </w:t>
      </w:r>
      <w:r w:rsidRPr="009E34F2">
        <w:rPr>
          <w:rFonts w:ascii="Arial" w:hAnsi="Arial" w:cs="Arial"/>
          <w:i/>
          <w:iCs/>
        </w:rPr>
        <w:t>Primary research and writing. People, places and spaces</w:t>
      </w:r>
      <w:r w:rsidRPr="009E34F2">
        <w:rPr>
          <w:rFonts w:ascii="Arial" w:hAnsi="Arial" w:cs="Arial"/>
          <w:iCs/>
        </w:rPr>
        <w:t>.</w:t>
      </w:r>
      <w:r w:rsidRPr="009E34F2">
        <w:rPr>
          <w:rFonts w:ascii="Arial" w:hAnsi="Arial" w:cs="Arial"/>
          <w:i/>
          <w:iCs/>
        </w:rPr>
        <w:t xml:space="preserve"> New York: Routledge.</w:t>
      </w:r>
    </w:p>
    <w:p w14:paraId="6151A184" w14:textId="1AA67A7F" w:rsidR="00DD02E3" w:rsidRPr="009E34F2" w:rsidRDefault="004F0F96" w:rsidP="00E621E7">
      <w:pPr>
        <w:spacing w:line="360" w:lineRule="auto"/>
        <w:rPr>
          <w:rFonts w:ascii="Arial" w:hAnsi="Arial" w:cs="Arial"/>
        </w:rPr>
      </w:pPr>
      <w:r w:rsidRPr="009E34F2">
        <w:rPr>
          <w:rFonts w:ascii="Arial" w:hAnsi="Arial" w:cs="Arial"/>
        </w:rPr>
        <w:t xml:space="preserve">Guest, G. et al. (2013) </w:t>
      </w:r>
      <w:r w:rsidRPr="009E34F2">
        <w:rPr>
          <w:rFonts w:ascii="Arial" w:hAnsi="Arial" w:cs="Arial"/>
          <w:i/>
          <w:iCs/>
        </w:rPr>
        <w:t xml:space="preserve">Collecting Qualitative Data. A Field Manual for Applied Research. </w:t>
      </w:r>
      <w:r w:rsidRPr="009E34F2">
        <w:rPr>
          <w:rFonts w:ascii="Arial" w:hAnsi="Arial" w:cs="Arial"/>
        </w:rPr>
        <w:t>London: Sage.</w:t>
      </w:r>
    </w:p>
    <w:p w14:paraId="70B8735A" w14:textId="2B528F45" w:rsidR="00DD02E3" w:rsidRPr="009E34F2" w:rsidRDefault="004F0F96" w:rsidP="00E621E7">
      <w:pPr>
        <w:spacing w:line="360" w:lineRule="auto"/>
        <w:rPr>
          <w:rFonts w:ascii="Arial" w:hAnsi="Arial" w:cs="Arial"/>
        </w:rPr>
      </w:pPr>
      <w:r w:rsidRPr="009E34F2">
        <w:rPr>
          <w:rFonts w:ascii="Arial" w:hAnsi="Arial" w:cs="Arial"/>
        </w:rPr>
        <w:t xml:space="preserve">Grove, S. et al.  (2015) </w:t>
      </w:r>
      <w:r w:rsidRPr="009E34F2">
        <w:rPr>
          <w:rFonts w:ascii="Arial" w:hAnsi="Arial" w:cs="Arial"/>
          <w:i/>
          <w:iCs/>
        </w:rPr>
        <w:t xml:space="preserve">Understanding Nursing Research. Building an Evidence-Based Practice. </w:t>
      </w:r>
      <w:r w:rsidRPr="009E34F2">
        <w:rPr>
          <w:rFonts w:ascii="Arial" w:hAnsi="Arial" w:cs="Arial"/>
        </w:rPr>
        <w:t>6</w:t>
      </w:r>
      <w:r w:rsidRPr="009E34F2">
        <w:rPr>
          <w:rFonts w:ascii="Arial" w:hAnsi="Arial" w:cs="Arial"/>
          <w:vertAlign w:val="superscript"/>
        </w:rPr>
        <w:t>th</w:t>
      </w:r>
      <w:r w:rsidRPr="009E34F2">
        <w:rPr>
          <w:rFonts w:ascii="Arial" w:hAnsi="Arial" w:cs="Arial"/>
        </w:rPr>
        <w:t xml:space="preserve"> ed. Missouri: Elsevier Saunders.</w:t>
      </w:r>
    </w:p>
    <w:p w14:paraId="06C6E62D" w14:textId="24AD6C55" w:rsidR="00DD02E3" w:rsidRPr="009E34F2" w:rsidRDefault="004F0F96" w:rsidP="00E621E7">
      <w:pPr>
        <w:spacing w:line="360" w:lineRule="auto"/>
        <w:rPr>
          <w:rFonts w:ascii="Arial" w:eastAsia="Verdana" w:hAnsi="Arial" w:cs="Arial"/>
        </w:rPr>
      </w:pPr>
      <w:r w:rsidRPr="009E34F2">
        <w:rPr>
          <w:rFonts w:ascii="Arial" w:eastAsia="Verdana" w:hAnsi="Arial" w:cs="Arial"/>
        </w:rPr>
        <w:t xml:space="preserve">Macnee, S. and McCabe, C. (2008). </w:t>
      </w:r>
      <w:r w:rsidRPr="009E34F2">
        <w:rPr>
          <w:rFonts w:ascii="Arial" w:eastAsia="Verdana" w:hAnsi="Arial" w:cs="Arial"/>
          <w:i/>
          <w:iCs/>
        </w:rPr>
        <w:t>Nursing research: using research in evidence-based practice</w:t>
      </w:r>
      <w:r w:rsidRPr="009E34F2">
        <w:rPr>
          <w:rFonts w:ascii="Arial" w:eastAsia="Verdana" w:hAnsi="Arial" w:cs="Arial"/>
        </w:rPr>
        <w:t>. 2nd Ed. Philadelphia: Lippincott Williams and Wilkins.</w:t>
      </w:r>
    </w:p>
    <w:p w14:paraId="23EEFCD4" w14:textId="55B800EB" w:rsidR="00DD02E3" w:rsidRPr="009E34F2" w:rsidRDefault="004F0F96" w:rsidP="00E621E7">
      <w:pPr>
        <w:pStyle w:val="ListParagraph"/>
        <w:spacing w:line="360" w:lineRule="auto"/>
        <w:ind w:left="-567" w:right="-57"/>
        <w:rPr>
          <w:rFonts w:ascii="Arial" w:hAnsi="Arial" w:cs="Arial"/>
          <w:iCs/>
        </w:rPr>
      </w:pPr>
      <w:r w:rsidRPr="009E34F2">
        <w:rPr>
          <w:rFonts w:ascii="Arial" w:hAnsi="Arial" w:cs="Arial"/>
          <w:iCs/>
        </w:rPr>
        <w:t xml:space="preserve">            Mertens, D and Ginsberg, P (2009) </w:t>
      </w:r>
      <w:r w:rsidRPr="009E34F2">
        <w:rPr>
          <w:rFonts w:ascii="Arial" w:hAnsi="Arial" w:cs="Arial"/>
          <w:i/>
          <w:iCs/>
        </w:rPr>
        <w:t>The Handbook of Social Research Ethics</w:t>
      </w:r>
      <w:r w:rsidRPr="009E34F2">
        <w:rPr>
          <w:rFonts w:ascii="Arial" w:hAnsi="Arial" w:cs="Arial"/>
          <w:iCs/>
        </w:rPr>
        <w:t>. London: Sage</w:t>
      </w:r>
    </w:p>
    <w:p w14:paraId="69ABAE30" w14:textId="76D274FA" w:rsidR="00DD02E3" w:rsidRPr="009E34F2" w:rsidRDefault="004F0F96" w:rsidP="00E621E7">
      <w:pPr>
        <w:spacing w:line="360" w:lineRule="auto"/>
        <w:rPr>
          <w:rFonts w:ascii="Arial" w:eastAsia="Verdana" w:hAnsi="Arial" w:cs="Arial"/>
        </w:rPr>
      </w:pPr>
      <w:r w:rsidRPr="009E34F2">
        <w:rPr>
          <w:rFonts w:ascii="Arial" w:eastAsia="Verdana" w:hAnsi="Arial" w:cs="Arial"/>
        </w:rPr>
        <w:t xml:space="preserve">Piercy, H. et al. (2018). </w:t>
      </w:r>
      <w:r w:rsidRPr="009E34F2">
        <w:rPr>
          <w:rFonts w:ascii="Arial" w:eastAsia="Verdana" w:hAnsi="Arial" w:cs="Arial"/>
          <w:i/>
        </w:rPr>
        <w:t>Evaluation of an integrated service delivering post-diagnostic care and support for people living with dementia and their families</w:t>
      </w:r>
      <w:r w:rsidRPr="009E34F2">
        <w:rPr>
          <w:rFonts w:ascii="Arial" w:eastAsia="Verdana" w:hAnsi="Arial" w:cs="Arial"/>
        </w:rPr>
        <w:t xml:space="preserve">. </w:t>
      </w:r>
      <w:r w:rsidRPr="009E34F2">
        <w:rPr>
          <w:rFonts w:ascii="Arial" w:eastAsia="Verdana" w:hAnsi="Arial" w:cs="Arial"/>
          <w:i/>
          <w:iCs/>
        </w:rPr>
        <w:t>Health and Social Care in The Community</w:t>
      </w:r>
      <w:r w:rsidRPr="009E34F2">
        <w:rPr>
          <w:rFonts w:ascii="Arial" w:eastAsia="Verdana" w:hAnsi="Arial" w:cs="Arial"/>
        </w:rPr>
        <w:t>. 26 (6) pp. 819-828.DO1:10.1111/hsc.12592 (Accessed 23 October 2018)</w:t>
      </w:r>
    </w:p>
    <w:p w14:paraId="7D8B3FB3" w14:textId="6DA049A7" w:rsidR="00DD02E3" w:rsidRPr="009E34F2" w:rsidRDefault="004F0F96" w:rsidP="00E621E7">
      <w:pPr>
        <w:spacing w:line="360" w:lineRule="auto"/>
        <w:rPr>
          <w:rFonts w:ascii="Arial" w:hAnsi="Arial" w:cs="Arial"/>
        </w:rPr>
      </w:pPr>
      <w:r w:rsidRPr="009E34F2">
        <w:rPr>
          <w:rFonts w:ascii="Arial" w:hAnsi="Arial" w:cs="Arial"/>
        </w:rPr>
        <w:t xml:space="preserve">Polit, D and Beck, C. (2004) </w:t>
      </w:r>
      <w:r w:rsidRPr="009E34F2">
        <w:rPr>
          <w:rFonts w:ascii="Arial" w:hAnsi="Arial" w:cs="Arial"/>
          <w:i/>
          <w:iCs/>
        </w:rPr>
        <w:t xml:space="preserve">Nursing Research, principles and methods. </w:t>
      </w:r>
      <w:r w:rsidRPr="009E34F2">
        <w:rPr>
          <w:rFonts w:ascii="Arial" w:hAnsi="Arial" w:cs="Arial"/>
        </w:rPr>
        <w:t xml:space="preserve">7th ed. Philadelphia: Lippincott Williams and Wilkins. </w:t>
      </w:r>
    </w:p>
    <w:p w14:paraId="7AF7C644" w14:textId="7105DC62" w:rsidR="00CE1B41" w:rsidRPr="009E34F2" w:rsidRDefault="004F0F96" w:rsidP="00E621E7">
      <w:pPr>
        <w:spacing w:line="360" w:lineRule="auto"/>
        <w:rPr>
          <w:rFonts w:ascii="Arial" w:hAnsi="Arial" w:cs="Arial"/>
          <w:iCs/>
        </w:rPr>
      </w:pPr>
      <w:r w:rsidRPr="009E34F2">
        <w:rPr>
          <w:rFonts w:ascii="Arial" w:hAnsi="Arial" w:cs="Arial"/>
          <w:iCs/>
        </w:rPr>
        <w:t>Puchta, C and Potter, P (2004</w:t>
      </w:r>
      <w:r w:rsidRPr="009E34F2">
        <w:rPr>
          <w:rFonts w:ascii="Arial" w:hAnsi="Arial" w:cs="Arial"/>
          <w:i/>
          <w:iCs/>
        </w:rPr>
        <w:t>) Focus Group Practice</w:t>
      </w:r>
      <w:r w:rsidRPr="009E34F2">
        <w:rPr>
          <w:rFonts w:ascii="Arial" w:hAnsi="Arial" w:cs="Arial"/>
          <w:iCs/>
        </w:rPr>
        <w:t>. London: Sage</w:t>
      </w:r>
    </w:p>
    <w:p w14:paraId="48E1A6FA" w14:textId="3D699E8B" w:rsidR="00CE1B41" w:rsidRPr="009E34F2" w:rsidRDefault="004F0F96" w:rsidP="00E621E7">
      <w:pPr>
        <w:spacing w:line="360" w:lineRule="auto"/>
        <w:rPr>
          <w:rFonts w:ascii="Arial" w:hAnsi="Arial" w:cs="Arial"/>
        </w:rPr>
      </w:pPr>
      <w:r w:rsidRPr="009E34F2">
        <w:rPr>
          <w:rFonts w:ascii="Arial" w:hAnsi="Arial" w:cs="Arial"/>
        </w:rPr>
        <w:t xml:space="preserve">Sim, J and Wright, C. (2000) </w:t>
      </w:r>
      <w:r w:rsidRPr="009E34F2">
        <w:rPr>
          <w:rFonts w:ascii="Arial" w:hAnsi="Arial" w:cs="Arial"/>
          <w:i/>
          <w:iCs/>
        </w:rPr>
        <w:t>Research in Health Care. Concepts, Designs and Methods</w:t>
      </w:r>
      <w:r w:rsidRPr="009E34F2">
        <w:rPr>
          <w:rFonts w:ascii="Arial" w:hAnsi="Arial" w:cs="Arial"/>
        </w:rPr>
        <w:t>. 1st ed. Cheltenham: Stanley Thornes.</w:t>
      </w:r>
    </w:p>
    <w:p w14:paraId="14D725E5" w14:textId="7EFE3E80" w:rsidR="00CE1B41" w:rsidRPr="008F1EEB" w:rsidRDefault="004F0F96" w:rsidP="00E621E7">
      <w:pPr>
        <w:pStyle w:val="ListParagraph"/>
        <w:spacing w:line="360" w:lineRule="auto"/>
        <w:ind w:left="0"/>
        <w:rPr>
          <w:rFonts w:ascii="Arial" w:hAnsi="Arial" w:cs="Arial"/>
          <w:iCs/>
          <w:color w:val="000000" w:themeColor="text1"/>
        </w:rPr>
      </w:pPr>
      <w:r w:rsidRPr="009E34F2">
        <w:rPr>
          <w:rFonts w:ascii="Arial" w:hAnsi="Arial" w:cs="Arial"/>
          <w:iCs/>
        </w:rPr>
        <w:t xml:space="preserve"> Soton (2009) </w:t>
      </w:r>
      <w:r w:rsidRPr="009E34F2">
        <w:rPr>
          <w:rFonts w:ascii="Arial" w:hAnsi="Arial" w:cs="Arial"/>
          <w:i/>
          <w:iCs/>
        </w:rPr>
        <w:t>Aim and adjectives</w:t>
      </w:r>
      <w:r w:rsidRPr="009E34F2">
        <w:rPr>
          <w:rFonts w:ascii="Arial" w:hAnsi="Arial" w:cs="Arial"/>
          <w:iCs/>
        </w:rPr>
        <w:t>. Available at</w:t>
      </w:r>
      <w:r w:rsidRPr="008F1EEB">
        <w:rPr>
          <w:rStyle w:val="Hyperlink"/>
          <w:rFonts w:ascii="Arial" w:hAnsi="Arial" w:cs="Arial"/>
          <w:iCs/>
          <w:color w:val="000000" w:themeColor="text1"/>
          <w:u w:val="none"/>
        </w:rPr>
        <w:t>http://www.em.ecs.soton.ac.uk/theme4/aims_and_objectives.html</w:t>
      </w:r>
    </w:p>
    <w:p w14:paraId="1CD572AC" w14:textId="5E282633" w:rsidR="00CE1B41" w:rsidRPr="009E34F2" w:rsidRDefault="004F0F96" w:rsidP="00E621E7">
      <w:pPr>
        <w:pStyle w:val="ListParagraph"/>
        <w:spacing w:line="360" w:lineRule="auto"/>
        <w:ind w:left="0"/>
        <w:rPr>
          <w:rFonts w:ascii="Arial" w:hAnsi="Arial" w:cs="Arial"/>
          <w:iCs/>
        </w:rPr>
      </w:pPr>
      <w:r w:rsidRPr="009E34F2">
        <w:rPr>
          <w:rFonts w:ascii="Arial" w:hAnsi="Arial" w:cs="Arial"/>
          <w:iCs/>
        </w:rPr>
        <w:t xml:space="preserve"> (Accessed 11 November 201</w:t>
      </w:r>
      <w:r w:rsidR="008F1EEB">
        <w:rPr>
          <w:rFonts w:ascii="Arial" w:hAnsi="Arial" w:cs="Arial"/>
          <w:iCs/>
        </w:rPr>
        <w:t>8</w:t>
      </w:r>
      <w:r w:rsidRPr="009E34F2">
        <w:rPr>
          <w:rFonts w:ascii="Arial" w:hAnsi="Arial" w:cs="Arial"/>
          <w:iCs/>
        </w:rPr>
        <w:t>)</w:t>
      </w:r>
    </w:p>
    <w:p w14:paraId="4A8B9D6C" w14:textId="0E293141" w:rsidR="00CE1B41" w:rsidRPr="009E34F2" w:rsidRDefault="004F0F96" w:rsidP="00E621E7">
      <w:pPr>
        <w:spacing w:line="360" w:lineRule="auto"/>
        <w:rPr>
          <w:rFonts w:ascii="Arial" w:eastAsia="Calibri" w:hAnsi="Arial" w:cs="Arial"/>
          <w:b/>
          <w:color w:val="444444"/>
        </w:rPr>
      </w:pPr>
      <w:r w:rsidRPr="009E34F2">
        <w:rPr>
          <w:rFonts w:ascii="Arial" w:hAnsi="Arial" w:cs="Arial"/>
          <w:color w:val="000000"/>
          <w:shd w:val="clear" w:color="auto" w:fill="FFFFFF"/>
        </w:rPr>
        <w:t>The National Center for Biotechnology</w:t>
      </w:r>
      <w:r w:rsidRPr="009E34F2">
        <w:rPr>
          <w:rFonts w:ascii="Arial" w:hAnsi="Arial" w:cs="Arial"/>
        </w:rPr>
        <w:t xml:space="preserve"> (NCBI) (2018) </w:t>
      </w:r>
      <w:r w:rsidRPr="009E34F2">
        <w:rPr>
          <w:rFonts w:ascii="Arial" w:hAnsi="Arial" w:cs="Arial"/>
          <w:i/>
        </w:rPr>
        <w:t xml:space="preserve">popular resources. </w:t>
      </w:r>
      <w:r w:rsidRPr="009E34F2">
        <w:rPr>
          <w:rFonts w:ascii="Arial" w:hAnsi="Arial" w:cs="Arial"/>
        </w:rPr>
        <w:t xml:space="preserve">Available at: </w:t>
      </w:r>
      <w:r w:rsidRPr="008F1EEB">
        <w:rPr>
          <w:rStyle w:val="Hyperlink"/>
          <w:rFonts w:ascii="Arial" w:hAnsi="Arial" w:cs="Arial"/>
          <w:color w:val="000000" w:themeColor="text1"/>
          <w:u w:val="none"/>
          <w:shd w:val="clear" w:color="auto" w:fill="FFFFFF"/>
        </w:rPr>
        <w:t>https://www.ncbi.nlm.nih.gov/dbvar</w:t>
      </w:r>
      <w:r w:rsidRPr="008F1EEB">
        <w:rPr>
          <w:rFonts w:ascii="Arial" w:hAnsi="Arial" w:cs="Arial"/>
          <w:color w:val="000000" w:themeColor="text1"/>
          <w:shd w:val="clear" w:color="auto" w:fill="FFFFFF"/>
        </w:rPr>
        <w:t xml:space="preserve"> </w:t>
      </w:r>
      <w:r w:rsidRPr="009E34F2">
        <w:rPr>
          <w:rFonts w:ascii="Arial" w:hAnsi="Arial" w:cs="Arial"/>
          <w:color w:val="222222"/>
          <w:shd w:val="clear" w:color="auto" w:fill="FFFFFF"/>
        </w:rPr>
        <w:t xml:space="preserve">(Accessed 12 November 2018) </w:t>
      </w:r>
    </w:p>
    <w:p w14:paraId="2EA5C7AB" w14:textId="681BF70F" w:rsidR="00DD02E3" w:rsidRPr="00FE174A" w:rsidRDefault="004F0F96" w:rsidP="009E34F2">
      <w:pPr>
        <w:spacing w:line="360" w:lineRule="auto"/>
        <w:rPr>
          <w:rFonts w:ascii="Calibri" w:eastAsia="Calibri" w:hAnsi="Calibri" w:cs="Calibri"/>
          <w:color w:val="444444"/>
        </w:rPr>
      </w:pPr>
      <w:r w:rsidRPr="009E34F2">
        <w:rPr>
          <w:rFonts w:ascii="Arial" w:eastAsia="Verdana" w:hAnsi="Arial" w:cs="Arial"/>
        </w:rPr>
        <w:t xml:space="preserve">University of Wales Trinity Saint David (UWTSD) (2018) </w:t>
      </w:r>
      <w:r w:rsidRPr="009E34F2">
        <w:rPr>
          <w:rFonts w:ascii="Arial" w:eastAsia="Verdana" w:hAnsi="Arial" w:cs="Arial"/>
          <w:i/>
        </w:rPr>
        <w:t>Health and Care in the Community</w:t>
      </w:r>
      <w:r w:rsidRPr="009E34F2">
        <w:rPr>
          <w:rFonts w:ascii="Arial" w:eastAsia="Verdana" w:hAnsi="Arial" w:cs="Arial"/>
        </w:rPr>
        <w:t xml:space="preserve">. </w:t>
      </w:r>
      <w:r w:rsidRPr="009E34F2">
        <w:rPr>
          <w:rFonts w:ascii="Arial" w:eastAsia="Verdana" w:hAnsi="Arial" w:cs="Arial"/>
          <w:i/>
          <w:iCs/>
        </w:rPr>
        <w:t>Evaluation of an integrated service delivering post-diagnostic care and support for people living with dementia and their families.</w:t>
      </w:r>
      <w:r w:rsidRPr="009E34F2">
        <w:rPr>
          <w:rFonts w:ascii="Arial" w:eastAsia="Verdana" w:hAnsi="Arial" w:cs="Arial"/>
        </w:rPr>
        <w:t xml:space="preserve"> Available at</w:t>
      </w:r>
      <w:r w:rsidRPr="003504A6">
        <w:rPr>
          <w:rFonts w:ascii="Arial" w:eastAsia="Verdana" w:hAnsi="Arial" w:cs="Arial"/>
          <w:color w:val="000000" w:themeColor="text1"/>
        </w:rPr>
        <w:t xml:space="preserve">: </w:t>
      </w:r>
      <w:hyperlink r:id="rId8" w:history="1">
        <w:r w:rsidR="003504A6" w:rsidRPr="003504A6">
          <w:rPr>
            <w:rStyle w:val="Hyperlink"/>
            <w:rFonts w:ascii="Arial" w:eastAsia="Verdana" w:hAnsi="Arial" w:cs="Arial"/>
            <w:color w:val="000000" w:themeColor="text1"/>
            <w:u w:val="none"/>
          </w:rPr>
          <w:t>https://www.uwtsd.ac.uk/quick-links  (Accessed 29th October 2018</w:t>
        </w:r>
      </w:hyperlink>
      <w:r w:rsidRPr="008F1EEB">
        <w:rPr>
          <w:rFonts w:ascii="Arial" w:eastAsia="Verdana" w:hAnsi="Arial" w:cs="Arial"/>
          <w:color w:val="000000" w:themeColor="text1"/>
        </w:rPr>
        <w:t>)</w:t>
      </w:r>
    </w:p>
    <w:sectPr w:rsidR="00DD02E3" w:rsidRPr="00FE174A" w:rsidSect="00E621E7">
      <w:headerReference w:type="default" r:id="rId9"/>
      <w:footerReference w:type="default" r:id="rId10"/>
      <w:pgSz w:w="12240" w:h="15840"/>
      <w:pgMar w:top="1440" w:right="1080" w:bottom="1440" w:left="1080" w:header="737"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0188DF" w14:textId="77777777" w:rsidR="00384CD6" w:rsidRDefault="00384CD6">
      <w:pPr>
        <w:spacing w:after="0" w:line="240" w:lineRule="auto"/>
      </w:pPr>
      <w:r>
        <w:separator/>
      </w:r>
    </w:p>
  </w:endnote>
  <w:endnote w:type="continuationSeparator" w:id="0">
    <w:p w14:paraId="748E6475" w14:textId="77777777" w:rsidR="00384CD6" w:rsidRDefault="00384C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600"/>
      <w:gridCol w:w="3600"/>
      <w:gridCol w:w="3600"/>
    </w:tblGrid>
    <w:tr w:rsidR="00384CD6" w14:paraId="5F13AC8D" w14:textId="77777777" w:rsidTr="08B94C05">
      <w:tc>
        <w:tcPr>
          <w:tcW w:w="3600" w:type="dxa"/>
        </w:tcPr>
        <w:p w14:paraId="223F5417" w14:textId="5D2301CA" w:rsidR="00384CD6" w:rsidRDefault="00384CD6" w:rsidP="08B94C05">
          <w:pPr>
            <w:pStyle w:val="Header"/>
            <w:ind w:left="-115"/>
          </w:pPr>
        </w:p>
      </w:tc>
      <w:tc>
        <w:tcPr>
          <w:tcW w:w="3600" w:type="dxa"/>
        </w:tcPr>
        <w:p w14:paraId="0FB0BE5C" w14:textId="21E89667" w:rsidR="00384CD6" w:rsidRDefault="00384CD6" w:rsidP="08B94C05">
          <w:pPr>
            <w:pStyle w:val="Header"/>
            <w:jc w:val="center"/>
          </w:pPr>
        </w:p>
      </w:tc>
      <w:tc>
        <w:tcPr>
          <w:tcW w:w="3600" w:type="dxa"/>
        </w:tcPr>
        <w:p w14:paraId="0C2B2C9D" w14:textId="530F727B" w:rsidR="00384CD6" w:rsidRDefault="00384CD6" w:rsidP="08B94C05">
          <w:pPr>
            <w:pStyle w:val="Header"/>
            <w:ind w:right="-115"/>
            <w:jc w:val="right"/>
          </w:pPr>
        </w:p>
      </w:tc>
    </w:tr>
  </w:tbl>
  <w:p w14:paraId="4D4A646F" w14:textId="1217412B" w:rsidR="00384CD6" w:rsidRPr="006732CE" w:rsidRDefault="00384CD6" w:rsidP="006732CE">
    <w:pPr>
      <w:pStyle w:val="NoSpacing"/>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72786F" w14:textId="77777777" w:rsidR="00384CD6" w:rsidRDefault="00384CD6">
      <w:pPr>
        <w:spacing w:after="0" w:line="240" w:lineRule="auto"/>
      </w:pPr>
      <w:r>
        <w:separator/>
      </w:r>
    </w:p>
  </w:footnote>
  <w:footnote w:type="continuationSeparator" w:id="0">
    <w:p w14:paraId="37A2BD61" w14:textId="77777777" w:rsidR="00384CD6" w:rsidRDefault="00384C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600"/>
      <w:gridCol w:w="3600"/>
      <w:gridCol w:w="3600"/>
    </w:tblGrid>
    <w:tr w:rsidR="00384CD6" w14:paraId="43EEE2DD" w14:textId="77777777" w:rsidTr="08B94C05">
      <w:tc>
        <w:tcPr>
          <w:tcW w:w="3600" w:type="dxa"/>
        </w:tcPr>
        <w:p w14:paraId="2F66CA66" w14:textId="12D8D7F6" w:rsidR="00384CD6" w:rsidRDefault="00384CD6" w:rsidP="08B94C05">
          <w:pPr>
            <w:pStyle w:val="Header"/>
            <w:ind w:left="-115"/>
          </w:pPr>
        </w:p>
      </w:tc>
      <w:tc>
        <w:tcPr>
          <w:tcW w:w="3600" w:type="dxa"/>
        </w:tcPr>
        <w:p w14:paraId="088D543E" w14:textId="1D311C2A" w:rsidR="00384CD6" w:rsidRDefault="00384CD6" w:rsidP="08B94C05">
          <w:pPr>
            <w:pStyle w:val="Header"/>
            <w:jc w:val="center"/>
          </w:pPr>
        </w:p>
      </w:tc>
      <w:tc>
        <w:tcPr>
          <w:tcW w:w="3600" w:type="dxa"/>
        </w:tcPr>
        <w:p w14:paraId="7F96629D" w14:textId="15A7822C" w:rsidR="00384CD6" w:rsidRDefault="00384CD6" w:rsidP="08B94C05">
          <w:pPr>
            <w:pStyle w:val="Header"/>
            <w:ind w:right="-115"/>
            <w:jc w:val="right"/>
          </w:pPr>
        </w:p>
      </w:tc>
    </w:tr>
  </w:tbl>
  <w:p w14:paraId="794179B3" w14:textId="56989E2F" w:rsidR="00384CD6" w:rsidRDefault="00384CD6" w:rsidP="08B94C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D35ED"/>
    <w:multiLevelType w:val="hybridMultilevel"/>
    <w:tmpl w:val="E4E82E86"/>
    <w:lvl w:ilvl="0" w:tplc="E5465064">
      <w:start w:val="1"/>
      <w:numFmt w:val="bullet"/>
      <w:lvlText w:val=""/>
      <w:lvlJc w:val="left"/>
      <w:pPr>
        <w:ind w:left="1996" w:hanging="360"/>
      </w:pPr>
      <w:rPr>
        <w:rFonts w:ascii="Wingdings" w:hAnsi="Wingdings" w:hint="default"/>
      </w:rPr>
    </w:lvl>
    <w:lvl w:ilvl="1" w:tplc="6834FC8A">
      <w:start w:val="1"/>
      <w:numFmt w:val="bullet"/>
      <w:lvlText w:val="o"/>
      <w:lvlJc w:val="left"/>
      <w:pPr>
        <w:ind w:left="2716" w:hanging="360"/>
      </w:pPr>
      <w:rPr>
        <w:rFonts w:ascii="Courier New" w:hAnsi="Courier New" w:cs="Courier New" w:hint="default"/>
      </w:rPr>
    </w:lvl>
    <w:lvl w:ilvl="2" w:tplc="F7B2167A" w:tentative="1">
      <w:start w:val="1"/>
      <w:numFmt w:val="bullet"/>
      <w:lvlText w:val=""/>
      <w:lvlJc w:val="left"/>
      <w:pPr>
        <w:ind w:left="3436" w:hanging="360"/>
      </w:pPr>
      <w:rPr>
        <w:rFonts w:ascii="Wingdings" w:hAnsi="Wingdings" w:hint="default"/>
      </w:rPr>
    </w:lvl>
    <w:lvl w:ilvl="3" w:tplc="853CC320" w:tentative="1">
      <w:start w:val="1"/>
      <w:numFmt w:val="bullet"/>
      <w:lvlText w:val=""/>
      <w:lvlJc w:val="left"/>
      <w:pPr>
        <w:ind w:left="4156" w:hanging="360"/>
      </w:pPr>
      <w:rPr>
        <w:rFonts w:ascii="Symbol" w:hAnsi="Symbol" w:hint="default"/>
      </w:rPr>
    </w:lvl>
    <w:lvl w:ilvl="4" w:tplc="4EE2CC2C" w:tentative="1">
      <w:start w:val="1"/>
      <w:numFmt w:val="bullet"/>
      <w:lvlText w:val="o"/>
      <w:lvlJc w:val="left"/>
      <w:pPr>
        <w:ind w:left="4876" w:hanging="360"/>
      </w:pPr>
      <w:rPr>
        <w:rFonts w:ascii="Courier New" w:hAnsi="Courier New" w:cs="Courier New" w:hint="default"/>
      </w:rPr>
    </w:lvl>
    <w:lvl w:ilvl="5" w:tplc="59C42366" w:tentative="1">
      <w:start w:val="1"/>
      <w:numFmt w:val="bullet"/>
      <w:lvlText w:val=""/>
      <w:lvlJc w:val="left"/>
      <w:pPr>
        <w:ind w:left="5596" w:hanging="360"/>
      </w:pPr>
      <w:rPr>
        <w:rFonts w:ascii="Wingdings" w:hAnsi="Wingdings" w:hint="default"/>
      </w:rPr>
    </w:lvl>
    <w:lvl w:ilvl="6" w:tplc="80FCB1B4" w:tentative="1">
      <w:start w:val="1"/>
      <w:numFmt w:val="bullet"/>
      <w:lvlText w:val=""/>
      <w:lvlJc w:val="left"/>
      <w:pPr>
        <w:ind w:left="6316" w:hanging="360"/>
      </w:pPr>
      <w:rPr>
        <w:rFonts w:ascii="Symbol" w:hAnsi="Symbol" w:hint="default"/>
      </w:rPr>
    </w:lvl>
    <w:lvl w:ilvl="7" w:tplc="DDD02034" w:tentative="1">
      <w:start w:val="1"/>
      <w:numFmt w:val="bullet"/>
      <w:lvlText w:val="o"/>
      <w:lvlJc w:val="left"/>
      <w:pPr>
        <w:ind w:left="7036" w:hanging="360"/>
      </w:pPr>
      <w:rPr>
        <w:rFonts w:ascii="Courier New" w:hAnsi="Courier New" w:cs="Courier New" w:hint="default"/>
      </w:rPr>
    </w:lvl>
    <w:lvl w:ilvl="8" w:tplc="C6F89D84" w:tentative="1">
      <w:start w:val="1"/>
      <w:numFmt w:val="bullet"/>
      <w:lvlText w:val=""/>
      <w:lvlJc w:val="left"/>
      <w:pPr>
        <w:ind w:left="7756" w:hanging="360"/>
      </w:pPr>
      <w:rPr>
        <w:rFonts w:ascii="Wingdings" w:hAnsi="Wingdings" w:hint="default"/>
      </w:rPr>
    </w:lvl>
  </w:abstractNum>
  <w:abstractNum w:abstractNumId="1" w15:restartNumberingAfterBreak="0">
    <w:nsid w:val="0AF20CC3"/>
    <w:multiLevelType w:val="hybridMultilevel"/>
    <w:tmpl w:val="8A30C538"/>
    <w:lvl w:ilvl="0" w:tplc="B1C086B6">
      <w:start w:val="1"/>
      <w:numFmt w:val="bullet"/>
      <w:lvlText w:val=""/>
      <w:lvlJc w:val="left"/>
      <w:pPr>
        <w:ind w:left="720" w:hanging="360"/>
      </w:pPr>
      <w:rPr>
        <w:rFonts w:ascii="Symbol" w:hAnsi="Symbol" w:hint="default"/>
      </w:rPr>
    </w:lvl>
    <w:lvl w:ilvl="1" w:tplc="6918384A" w:tentative="1">
      <w:start w:val="1"/>
      <w:numFmt w:val="bullet"/>
      <w:lvlText w:val="o"/>
      <w:lvlJc w:val="left"/>
      <w:pPr>
        <w:ind w:left="1440" w:hanging="360"/>
      </w:pPr>
      <w:rPr>
        <w:rFonts w:ascii="Courier New" w:hAnsi="Courier New" w:cs="Courier New" w:hint="default"/>
      </w:rPr>
    </w:lvl>
    <w:lvl w:ilvl="2" w:tplc="CC486780" w:tentative="1">
      <w:start w:val="1"/>
      <w:numFmt w:val="bullet"/>
      <w:lvlText w:val=""/>
      <w:lvlJc w:val="left"/>
      <w:pPr>
        <w:ind w:left="2160" w:hanging="360"/>
      </w:pPr>
      <w:rPr>
        <w:rFonts w:ascii="Wingdings" w:hAnsi="Wingdings" w:hint="default"/>
      </w:rPr>
    </w:lvl>
    <w:lvl w:ilvl="3" w:tplc="28E2A920" w:tentative="1">
      <w:start w:val="1"/>
      <w:numFmt w:val="bullet"/>
      <w:lvlText w:val=""/>
      <w:lvlJc w:val="left"/>
      <w:pPr>
        <w:ind w:left="2880" w:hanging="360"/>
      </w:pPr>
      <w:rPr>
        <w:rFonts w:ascii="Symbol" w:hAnsi="Symbol" w:hint="default"/>
      </w:rPr>
    </w:lvl>
    <w:lvl w:ilvl="4" w:tplc="D1F0A2D2" w:tentative="1">
      <w:start w:val="1"/>
      <w:numFmt w:val="bullet"/>
      <w:lvlText w:val="o"/>
      <w:lvlJc w:val="left"/>
      <w:pPr>
        <w:ind w:left="3600" w:hanging="360"/>
      </w:pPr>
      <w:rPr>
        <w:rFonts w:ascii="Courier New" w:hAnsi="Courier New" w:cs="Courier New" w:hint="default"/>
      </w:rPr>
    </w:lvl>
    <w:lvl w:ilvl="5" w:tplc="E50A3FB0" w:tentative="1">
      <w:start w:val="1"/>
      <w:numFmt w:val="bullet"/>
      <w:lvlText w:val=""/>
      <w:lvlJc w:val="left"/>
      <w:pPr>
        <w:ind w:left="4320" w:hanging="360"/>
      </w:pPr>
      <w:rPr>
        <w:rFonts w:ascii="Wingdings" w:hAnsi="Wingdings" w:hint="default"/>
      </w:rPr>
    </w:lvl>
    <w:lvl w:ilvl="6" w:tplc="8EC6B6A4" w:tentative="1">
      <w:start w:val="1"/>
      <w:numFmt w:val="bullet"/>
      <w:lvlText w:val=""/>
      <w:lvlJc w:val="left"/>
      <w:pPr>
        <w:ind w:left="5040" w:hanging="360"/>
      </w:pPr>
      <w:rPr>
        <w:rFonts w:ascii="Symbol" w:hAnsi="Symbol" w:hint="default"/>
      </w:rPr>
    </w:lvl>
    <w:lvl w:ilvl="7" w:tplc="59A2FBFC" w:tentative="1">
      <w:start w:val="1"/>
      <w:numFmt w:val="bullet"/>
      <w:lvlText w:val="o"/>
      <w:lvlJc w:val="left"/>
      <w:pPr>
        <w:ind w:left="5760" w:hanging="360"/>
      </w:pPr>
      <w:rPr>
        <w:rFonts w:ascii="Courier New" w:hAnsi="Courier New" w:cs="Courier New" w:hint="default"/>
      </w:rPr>
    </w:lvl>
    <w:lvl w:ilvl="8" w:tplc="792ADBC0" w:tentative="1">
      <w:start w:val="1"/>
      <w:numFmt w:val="bullet"/>
      <w:lvlText w:val=""/>
      <w:lvlJc w:val="left"/>
      <w:pPr>
        <w:ind w:left="6480" w:hanging="360"/>
      </w:pPr>
      <w:rPr>
        <w:rFonts w:ascii="Wingdings" w:hAnsi="Wingdings" w:hint="default"/>
      </w:rPr>
    </w:lvl>
  </w:abstractNum>
  <w:abstractNum w:abstractNumId="2" w15:restartNumberingAfterBreak="0">
    <w:nsid w:val="0F0F7819"/>
    <w:multiLevelType w:val="hybridMultilevel"/>
    <w:tmpl w:val="31A011D6"/>
    <w:lvl w:ilvl="0" w:tplc="4F88755C">
      <w:start w:val="1"/>
      <w:numFmt w:val="bullet"/>
      <w:lvlText w:val=""/>
      <w:lvlJc w:val="left"/>
      <w:pPr>
        <w:ind w:left="720" w:hanging="360"/>
      </w:pPr>
      <w:rPr>
        <w:rFonts w:ascii="Symbol" w:hAnsi="Symbol" w:hint="default"/>
      </w:rPr>
    </w:lvl>
    <w:lvl w:ilvl="1" w:tplc="DD4C6478" w:tentative="1">
      <w:start w:val="1"/>
      <w:numFmt w:val="bullet"/>
      <w:lvlText w:val="o"/>
      <w:lvlJc w:val="left"/>
      <w:pPr>
        <w:ind w:left="1440" w:hanging="360"/>
      </w:pPr>
      <w:rPr>
        <w:rFonts w:ascii="Courier New" w:hAnsi="Courier New" w:cs="Courier New" w:hint="default"/>
      </w:rPr>
    </w:lvl>
    <w:lvl w:ilvl="2" w:tplc="EF227C5C" w:tentative="1">
      <w:start w:val="1"/>
      <w:numFmt w:val="bullet"/>
      <w:lvlText w:val=""/>
      <w:lvlJc w:val="left"/>
      <w:pPr>
        <w:ind w:left="2160" w:hanging="360"/>
      </w:pPr>
      <w:rPr>
        <w:rFonts w:ascii="Wingdings" w:hAnsi="Wingdings" w:hint="default"/>
      </w:rPr>
    </w:lvl>
    <w:lvl w:ilvl="3" w:tplc="5AECA752" w:tentative="1">
      <w:start w:val="1"/>
      <w:numFmt w:val="bullet"/>
      <w:lvlText w:val=""/>
      <w:lvlJc w:val="left"/>
      <w:pPr>
        <w:ind w:left="2880" w:hanging="360"/>
      </w:pPr>
      <w:rPr>
        <w:rFonts w:ascii="Symbol" w:hAnsi="Symbol" w:hint="default"/>
      </w:rPr>
    </w:lvl>
    <w:lvl w:ilvl="4" w:tplc="8188D9B4" w:tentative="1">
      <w:start w:val="1"/>
      <w:numFmt w:val="bullet"/>
      <w:lvlText w:val="o"/>
      <w:lvlJc w:val="left"/>
      <w:pPr>
        <w:ind w:left="3600" w:hanging="360"/>
      </w:pPr>
      <w:rPr>
        <w:rFonts w:ascii="Courier New" w:hAnsi="Courier New" w:cs="Courier New" w:hint="default"/>
      </w:rPr>
    </w:lvl>
    <w:lvl w:ilvl="5" w:tplc="8E723362" w:tentative="1">
      <w:start w:val="1"/>
      <w:numFmt w:val="bullet"/>
      <w:lvlText w:val=""/>
      <w:lvlJc w:val="left"/>
      <w:pPr>
        <w:ind w:left="4320" w:hanging="360"/>
      </w:pPr>
      <w:rPr>
        <w:rFonts w:ascii="Wingdings" w:hAnsi="Wingdings" w:hint="default"/>
      </w:rPr>
    </w:lvl>
    <w:lvl w:ilvl="6" w:tplc="9E46565A" w:tentative="1">
      <w:start w:val="1"/>
      <w:numFmt w:val="bullet"/>
      <w:lvlText w:val=""/>
      <w:lvlJc w:val="left"/>
      <w:pPr>
        <w:ind w:left="5040" w:hanging="360"/>
      </w:pPr>
      <w:rPr>
        <w:rFonts w:ascii="Symbol" w:hAnsi="Symbol" w:hint="default"/>
      </w:rPr>
    </w:lvl>
    <w:lvl w:ilvl="7" w:tplc="11BCC8CE" w:tentative="1">
      <w:start w:val="1"/>
      <w:numFmt w:val="bullet"/>
      <w:lvlText w:val="o"/>
      <w:lvlJc w:val="left"/>
      <w:pPr>
        <w:ind w:left="5760" w:hanging="360"/>
      </w:pPr>
      <w:rPr>
        <w:rFonts w:ascii="Courier New" w:hAnsi="Courier New" w:cs="Courier New" w:hint="default"/>
      </w:rPr>
    </w:lvl>
    <w:lvl w:ilvl="8" w:tplc="01FEEBEE" w:tentative="1">
      <w:start w:val="1"/>
      <w:numFmt w:val="bullet"/>
      <w:lvlText w:val=""/>
      <w:lvlJc w:val="left"/>
      <w:pPr>
        <w:ind w:left="6480" w:hanging="360"/>
      </w:pPr>
      <w:rPr>
        <w:rFonts w:ascii="Wingdings" w:hAnsi="Wingdings" w:hint="default"/>
      </w:rPr>
    </w:lvl>
  </w:abstractNum>
  <w:abstractNum w:abstractNumId="3" w15:restartNumberingAfterBreak="0">
    <w:nsid w:val="0FF37E29"/>
    <w:multiLevelType w:val="hybridMultilevel"/>
    <w:tmpl w:val="963AA59A"/>
    <w:lvl w:ilvl="0" w:tplc="E37EE512">
      <w:start w:val="1"/>
      <w:numFmt w:val="decimal"/>
      <w:lvlText w:val="%1."/>
      <w:lvlJc w:val="left"/>
      <w:pPr>
        <w:ind w:left="720" w:hanging="360"/>
      </w:pPr>
      <w:rPr>
        <w:rFonts w:hint="default"/>
      </w:rPr>
    </w:lvl>
    <w:lvl w:ilvl="1" w:tplc="67963E60" w:tentative="1">
      <w:start w:val="1"/>
      <w:numFmt w:val="bullet"/>
      <w:lvlText w:val="o"/>
      <w:lvlJc w:val="left"/>
      <w:pPr>
        <w:ind w:left="1440" w:hanging="360"/>
      </w:pPr>
      <w:rPr>
        <w:rFonts w:ascii="Courier New" w:hAnsi="Courier New" w:cs="Courier New" w:hint="default"/>
      </w:rPr>
    </w:lvl>
    <w:lvl w:ilvl="2" w:tplc="4B1E3FD8" w:tentative="1">
      <w:start w:val="1"/>
      <w:numFmt w:val="bullet"/>
      <w:lvlText w:val=""/>
      <w:lvlJc w:val="left"/>
      <w:pPr>
        <w:ind w:left="2160" w:hanging="360"/>
      </w:pPr>
      <w:rPr>
        <w:rFonts w:ascii="Wingdings" w:hAnsi="Wingdings" w:hint="default"/>
      </w:rPr>
    </w:lvl>
    <w:lvl w:ilvl="3" w:tplc="D06AEDC6" w:tentative="1">
      <w:start w:val="1"/>
      <w:numFmt w:val="bullet"/>
      <w:lvlText w:val=""/>
      <w:lvlJc w:val="left"/>
      <w:pPr>
        <w:ind w:left="2880" w:hanging="360"/>
      </w:pPr>
      <w:rPr>
        <w:rFonts w:ascii="Symbol" w:hAnsi="Symbol" w:hint="default"/>
      </w:rPr>
    </w:lvl>
    <w:lvl w:ilvl="4" w:tplc="8DCC53A8" w:tentative="1">
      <w:start w:val="1"/>
      <w:numFmt w:val="bullet"/>
      <w:lvlText w:val="o"/>
      <w:lvlJc w:val="left"/>
      <w:pPr>
        <w:ind w:left="3600" w:hanging="360"/>
      </w:pPr>
      <w:rPr>
        <w:rFonts w:ascii="Courier New" w:hAnsi="Courier New" w:cs="Courier New" w:hint="default"/>
      </w:rPr>
    </w:lvl>
    <w:lvl w:ilvl="5" w:tplc="CA3E41E8" w:tentative="1">
      <w:start w:val="1"/>
      <w:numFmt w:val="bullet"/>
      <w:lvlText w:val=""/>
      <w:lvlJc w:val="left"/>
      <w:pPr>
        <w:ind w:left="4320" w:hanging="360"/>
      </w:pPr>
      <w:rPr>
        <w:rFonts w:ascii="Wingdings" w:hAnsi="Wingdings" w:hint="default"/>
      </w:rPr>
    </w:lvl>
    <w:lvl w:ilvl="6" w:tplc="E9FC261C" w:tentative="1">
      <w:start w:val="1"/>
      <w:numFmt w:val="bullet"/>
      <w:lvlText w:val=""/>
      <w:lvlJc w:val="left"/>
      <w:pPr>
        <w:ind w:left="5040" w:hanging="360"/>
      </w:pPr>
      <w:rPr>
        <w:rFonts w:ascii="Symbol" w:hAnsi="Symbol" w:hint="default"/>
      </w:rPr>
    </w:lvl>
    <w:lvl w:ilvl="7" w:tplc="5C06C05E" w:tentative="1">
      <w:start w:val="1"/>
      <w:numFmt w:val="bullet"/>
      <w:lvlText w:val="o"/>
      <w:lvlJc w:val="left"/>
      <w:pPr>
        <w:ind w:left="5760" w:hanging="360"/>
      </w:pPr>
      <w:rPr>
        <w:rFonts w:ascii="Courier New" w:hAnsi="Courier New" w:cs="Courier New" w:hint="default"/>
      </w:rPr>
    </w:lvl>
    <w:lvl w:ilvl="8" w:tplc="4CD4B318" w:tentative="1">
      <w:start w:val="1"/>
      <w:numFmt w:val="bullet"/>
      <w:lvlText w:val=""/>
      <w:lvlJc w:val="left"/>
      <w:pPr>
        <w:ind w:left="6480" w:hanging="360"/>
      </w:pPr>
      <w:rPr>
        <w:rFonts w:ascii="Wingdings" w:hAnsi="Wingdings" w:hint="default"/>
      </w:rPr>
    </w:lvl>
  </w:abstractNum>
  <w:abstractNum w:abstractNumId="4" w15:restartNumberingAfterBreak="0">
    <w:nsid w:val="10A25B6B"/>
    <w:multiLevelType w:val="hybridMultilevel"/>
    <w:tmpl w:val="A084942C"/>
    <w:lvl w:ilvl="0" w:tplc="DEE81284">
      <w:start w:val="1"/>
      <w:numFmt w:val="bullet"/>
      <w:lvlText w:val=""/>
      <w:lvlJc w:val="left"/>
      <w:pPr>
        <w:ind w:left="1996" w:hanging="360"/>
      </w:pPr>
      <w:rPr>
        <w:rFonts w:ascii="Wingdings" w:hAnsi="Wingdings" w:hint="default"/>
      </w:rPr>
    </w:lvl>
    <w:lvl w:ilvl="1" w:tplc="DA1CE346" w:tentative="1">
      <w:start w:val="1"/>
      <w:numFmt w:val="bullet"/>
      <w:lvlText w:val="o"/>
      <w:lvlJc w:val="left"/>
      <w:pPr>
        <w:ind w:left="2716" w:hanging="360"/>
      </w:pPr>
      <w:rPr>
        <w:rFonts w:ascii="Courier New" w:hAnsi="Courier New" w:cs="Courier New" w:hint="default"/>
      </w:rPr>
    </w:lvl>
    <w:lvl w:ilvl="2" w:tplc="A4A4D3DE" w:tentative="1">
      <w:start w:val="1"/>
      <w:numFmt w:val="bullet"/>
      <w:lvlText w:val=""/>
      <w:lvlJc w:val="left"/>
      <w:pPr>
        <w:ind w:left="3436" w:hanging="360"/>
      </w:pPr>
      <w:rPr>
        <w:rFonts w:ascii="Wingdings" w:hAnsi="Wingdings" w:hint="default"/>
      </w:rPr>
    </w:lvl>
    <w:lvl w:ilvl="3" w:tplc="79CAABF2" w:tentative="1">
      <w:start w:val="1"/>
      <w:numFmt w:val="bullet"/>
      <w:lvlText w:val=""/>
      <w:lvlJc w:val="left"/>
      <w:pPr>
        <w:ind w:left="4156" w:hanging="360"/>
      </w:pPr>
      <w:rPr>
        <w:rFonts w:ascii="Symbol" w:hAnsi="Symbol" w:hint="default"/>
      </w:rPr>
    </w:lvl>
    <w:lvl w:ilvl="4" w:tplc="1848011A" w:tentative="1">
      <w:start w:val="1"/>
      <w:numFmt w:val="bullet"/>
      <w:lvlText w:val="o"/>
      <w:lvlJc w:val="left"/>
      <w:pPr>
        <w:ind w:left="4876" w:hanging="360"/>
      </w:pPr>
      <w:rPr>
        <w:rFonts w:ascii="Courier New" w:hAnsi="Courier New" w:cs="Courier New" w:hint="default"/>
      </w:rPr>
    </w:lvl>
    <w:lvl w:ilvl="5" w:tplc="BC78E970" w:tentative="1">
      <w:start w:val="1"/>
      <w:numFmt w:val="bullet"/>
      <w:lvlText w:val=""/>
      <w:lvlJc w:val="left"/>
      <w:pPr>
        <w:ind w:left="5596" w:hanging="360"/>
      </w:pPr>
      <w:rPr>
        <w:rFonts w:ascii="Wingdings" w:hAnsi="Wingdings" w:hint="default"/>
      </w:rPr>
    </w:lvl>
    <w:lvl w:ilvl="6" w:tplc="17B2455A" w:tentative="1">
      <w:start w:val="1"/>
      <w:numFmt w:val="bullet"/>
      <w:lvlText w:val=""/>
      <w:lvlJc w:val="left"/>
      <w:pPr>
        <w:ind w:left="6316" w:hanging="360"/>
      </w:pPr>
      <w:rPr>
        <w:rFonts w:ascii="Symbol" w:hAnsi="Symbol" w:hint="default"/>
      </w:rPr>
    </w:lvl>
    <w:lvl w:ilvl="7" w:tplc="DCCC1C76" w:tentative="1">
      <w:start w:val="1"/>
      <w:numFmt w:val="bullet"/>
      <w:lvlText w:val="o"/>
      <w:lvlJc w:val="left"/>
      <w:pPr>
        <w:ind w:left="7036" w:hanging="360"/>
      </w:pPr>
      <w:rPr>
        <w:rFonts w:ascii="Courier New" w:hAnsi="Courier New" w:cs="Courier New" w:hint="default"/>
      </w:rPr>
    </w:lvl>
    <w:lvl w:ilvl="8" w:tplc="5A6EC62E" w:tentative="1">
      <w:start w:val="1"/>
      <w:numFmt w:val="bullet"/>
      <w:lvlText w:val=""/>
      <w:lvlJc w:val="left"/>
      <w:pPr>
        <w:ind w:left="7756" w:hanging="360"/>
      </w:pPr>
      <w:rPr>
        <w:rFonts w:ascii="Wingdings" w:hAnsi="Wingdings" w:hint="default"/>
      </w:rPr>
    </w:lvl>
  </w:abstractNum>
  <w:abstractNum w:abstractNumId="5" w15:restartNumberingAfterBreak="0">
    <w:nsid w:val="10DD2BE1"/>
    <w:multiLevelType w:val="hybridMultilevel"/>
    <w:tmpl w:val="1264F2C0"/>
    <w:lvl w:ilvl="0" w:tplc="7D56DC14">
      <w:start w:val="1"/>
      <w:numFmt w:val="bullet"/>
      <w:lvlText w:val=""/>
      <w:lvlJc w:val="left"/>
      <w:pPr>
        <w:ind w:left="1069" w:hanging="360"/>
      </w:pPr>
      <w:rPr>
        <w:rFonts w:ascii="Wingdings" w:hAnsi="Wingdings" w:hint="default"/>
      </w:rPr>
    </w:lvl>
    <w:lvl w:ilvl="1" w:tplc="AEE2ABCA" w:tentative="1">
      <w:start w:val="1"/>
      <w:numFmt w:val="bullet"/>
      <w:lvlText w:val="o"/>
      <w:lvlJc w:val="left"/>
      <w:pPr>
        <w:ind w:left="2018" w:hanging="360"/>
      </w:pPr>
      <w:rPr>
        <w:rFonts w:ascii="Courier New" w:hAnsi="Courier New" w:cs="Courier New" w:hint="default"/>
      </w:rPr>
    </w:lvl>
    <w:lvl w:ilvl="2" w:tplc="0CB03608" w:tentative="1">
      <w:start w:val="1"/>
      <w:numFmt w:val="bullet"/>
      <w:lvlText w:val=""/>
      <w:lvlJc w:val="left"/>
      <w:pPr>
        <w:ind w:left="2738" w:hanging="360"/>
      </w:pPr>
      <w:rPr>
        <w:rFonts w:ascii="Wingdings" w:hAnsi="Wingdings" w:hint="default"/>
      </w:rPr>
    </w:lvl>
    <w:lvl w:ilvl="3" w:tplc="228823DE" w:tentative="1">
      <w:start w:val="1"/>
      <w:numFmt w:val="bullet"/>
      <w:lvlText w:val=""/>
      <w:lvlJc w:val="left"/>
      <w:pPr>
        <w:ind w:left="3458" w:hanging="360"/>
      </w:pPr>
      <w:rPr>
        <w:rFonts w:ascii="Symbol" w:hAnsi="Symbol" w:hint="default"/>
      </w:rPr>
    </w:lvl>
    <w:lvl w:ilvl="4" w:tplc="523C405A" w:tentative="1">
      <w:start w:val="1"/>
      <w:numFmt w:val="bullet"/>
      <w:lvlText w:val="o"/>
      <w:lvlJc w:val="left"/>
      <w:pPr>
        <w:ind w:left="4178" w:hanging="360"/>
      </w:pPr>
      <w:rPr>
        <w:rFonts w:ascii="Courier New" w:hAnsi="Courier New" w:cs="Courier New" w:hint="default"/>
      </w:rPr>
    </w:lvl>
    <w:lvl w:ilvl="5" w:tplc="308240AA" w:tentative="1">
      <w:start w:val="1"/>
      <w:numFmt w:val="bullet"/>
      <w:lvlText w:val=""/>
      <w:lvlJc w:val="left"/>
      <w:pPr>
        <w:ind w:left="4898" w:hanging="360"/>
      </w:pPr>
      <w:rPr>
        <w:rFonts w:ascii="Wingdings" w:hAnsi="Wingdings" w:hint="default"/>
      </w:rPr>
    </w:lvl>
    <w:lvl w:ilvl="6" w:tplc="0E3C5A30" w:tentative="1">
      <w:start w:val="1"/>
      <w:numFmt w:val="bullet"/>
      <w:lvlText w:val=""/>
      <w:lvlJc w:val="left"/>
      <w:pPr>
        <w:ind w:left="5618" w:hanging="360"/>
      </w:pPr>
      <w:rPr>
        <w:rFonts w:ascii="Symbol" w:hAnsi="Symbol" w:hint="default"/>
      </w:rPr>
    </w:lvl>
    <w:lvl w:ilvl="7" w:tplc="3C2E3DC0" w:tentative="1">
      <w:start w:val="1"/>
      <w:numFmt w:val="bullet"/>
      <w:lvlText w:val="o"/>
      <w:lvlJc w:val="left"/>
      <w:pPr>
        <w:ind w:left="6338" w:hanging="360"/>
      </w:pPr>
      <w:rPr>
        <w:rFonts w:ascii="Courier New" w:hAnsi="Courier New" w:cs="Courier New" w:hint="default"/>
      </w:rPr>
    </w:lvl>
    <w:lvl w:ilvl="8" w:tplc="825A56F0" w:tentative="1">
      <w:start w:val="1"/>
      <w:numFmt w:val="bullet"/>
      <w:lvlText w:val=""/>
      <w:lvlJc w:val="left"/>
      <w:pPr>
        <w:ind w:left="7058" w:hanging="360"/>
      </w:pPr>
      <w:rPr>
        <w:rFonts w:ascii="Wingdings" w:hAnsi="Wingdings" w:hint="default"/>
      </w:rPr>
    </w:lvl>
  </w:abstractNum>
  <w:abstractNum w:abstractNumId="6" w15:restartNumberingAfterBreak="0">
    <w:nsid w:val="121724F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13FE1E7B"/>
    <w:multiLevelType w:val="hybridMultilevel"/>
    <w:tmpl w:val="244E1880"/>
    <w:lvl w:ilvl="0" w:tplc="CB9CDA38">
      <w:start w:val="1"/>
      <w:numFmt w:val="bullet"/>
      <w:lvlText w:val=""/>
      <w:lvlJc w:val="left"/>
      <w:pPr>
        <w:ind w:left="720" w:hanging="360"/>
      </w:pPr>
      <w:rPr>
        <w:rFonts w:ascii="Wingdings" w:hAnsi="Wingdings" w:hint="default"/>
      </w:rPr>
    </w:lvl>
    <w:lvl w:ilvl="1" w:tplc="26726692" w:tentative="1">
      <w:start w:val="1"/>
      <w:numFmt w:val="bullet"/>
      <w:lvlText w:val="o"/>
      <w:lvlJc w:val="left"/>
      <w:pPr>
        <w:ind w:left="1440" w:hanging="360"/>
      </w:pPr>
      <w:rPr>
        <w:rFonts w:ascii="Courier New" w:hAnsi="Courier New" w:cs="Courier New" w:hint="default"/>
      </w:rPr>
    </w:lvl>
    <w:lvl w:ilvl="2" w:tplc="87FAFCC8" w:tentative="1">
      <w:start w:val="1"/>
      <w:numFmt w:val="bullet"/>
      <w:lvlText w:val=""/>
      <w:lvlJc w:val="left"/>
      <w:pPr>
        <w:ind w:left="2160" w:hanging="360"/>
      </w:pPr>
      <w:rPr>
        <w:rFonts w:ascii="Wingdings" w:hAnsi="Wingdings" w:hint="default"/>
      </w:rPr>
    </w:lvl>
    <w:lvl w:ilvl="3" w:tplc="10D63E7C" w:tentative="1">
      <w:start w:val="1"/>
      <w:numFmt w:val="bullet"/>
      <w:lvlText w:val=""/>
      <w:lvlJc w:val="left"/>
      <w:pPr>
        <w:ind w:left="2880" w:hanging="360"/>
      </w:pPr>
      <w:rPr>
        <w:rFonts w:ascii="Symbol" w:hAnsi="Symbol" w:hint="default"/>
      </w:rPr>
    </w:lvl>
    <w:lvl w:ilvl="4" w:tplc="A5B24216" w:tentative="1">
      <w:start w:val="1"/>
      <w:numFmt w:val="bullet"/>
      <w:lvlText w:val="o"/>
      <w:lvlJc w:val="left"/>
      <w:pPr>
        <w:ind w:left="3600" w:hanging="360"/>
      </w:pPr>
      <w:rPr>
        <w:rFonts w:ascii="Courier New" w:hAnsi="Courier New" w:cs="Courier New" w:hint="default"/>
      </w:rPr>
    </w:lvl>
    <w:lvl w:ilvl="5" w:tplc="A51EFEFE" w:tentative="1">
      <w:start w:val="1"/>
      <w:numFmt w:val="bullet"/>
      <w:lvlText w:val=""/>
      <w:lvlJc w:val="left"/>
      <w:pPr>
        <w:ind w:left="4320" w:hanging="360"/>
      </w:pPr>
      <w:rPr>
        <w:rFonts w:ascii="Wingdings" w:hAnsi="Wingdings" w:hint="default"/>
      </w:rPr>
    </w:lvl>
    <w:lvl w:ilvl="6" w:tplc="EEE8E9DE" w:tentative="1">
      <w:start w:val="1"/>
      <w:numFmt w:val="bullet"/>
      <w:lvlText w:val=""/>
      <w:lvlJc w:val="left"/>
      <w:pPr>
        <w:ind w:left="5040" w:hanging="360"/>
      </w:pPr>
      <w:rPr>
        <w:rFonts w:ascii="Symbol" w:hAnsi="Symbol" w:hint="default"/>
      </w:rPr>
    </w:lvl>
    <w:lvl w:ilvl="7" w:tplc="7FD8EF20" w:tentative="1">
      <w:start w:val="1"/>
      <w:numFmt w:val="bullet"/>
      <w:lvlText w:val="o"/>
      <w:lvlJc w:val="left"/>
      <w:pPr>
        <w:ind w:left="5760" w:hanging="360"/>
      </w:pPr>
      <w:rPr>
        <w:rFonts w:ascii="Courier New" w:hAnsi="Courier New" w:cs="Courier New" w:hint="default"/>
      </w:rPr>
    </w:lvl>
    <w:lvl w:ilvl="8" w:tplc="5114DCE0" w:tentative="1">
      <w:start w:val="1"/>
      <w:numFmt w:val="bullet"/>
      <w:lvlText w:val=""/>
      <w:lvlJc w:val="left"/>
      <w:pPr>
        <w:ind w:left="6480" w:hanging="360"/>
      </w:pPr>
      <w:rPr>
        <w:rFonts w:ascii="Wingdings" w:hAnsi="Wingdings" w:hint="default"/>
      </w:rPr>
    </w:lvl>
  </w:abstractNum>
  <w:abstractNum w:abstractNumId="8" w15:restartNumberingAfterBreak="0">
    <w:nsid w:val="1E1E2B14"/>
    <w:multiLevelType w:val="hybridMultilevel"/>
    <w:tmpl w:val="C436033E"/>
    <w:lvl w:ilvl="0" w:tplc="9ED4921A">
      <w:start w:val="1"/>
      <w:numFmt w:val="bullet"/>
      <w:lvlText w:val=""/>
      <w:lvlJc w:val="left"/>
      <w:pPr>
        <w:ind w:left="2040" w:hanging="360"/>
      </w:pPr>
      <w:rPr>
        <w:rFonts w:ascii="Wingdings" w:hAnsi="Wingdings" w:hint="default"/>
      </w:rPr>
    </w:lvl>
    <w:lvl w:ilvl="1" w:tplc="5FDA8F4C" w:tentative="1">
      <w:start w:val="1"/>
      <w:numFmt w:val="bullet"/>
      <w:lvlText w:val="o"/>
      <w:lvlJc w:val="left"/>
      <w:pPr>
        <w:ind w:left="2760" w:hanging="360"/>
      </w:pPr>
      <w:rPr>
        <w:rFonts w:ascii="Courier New" w:hAnsi="Courier New" w:cs="Courier New" w:hint="default"/>
      </w:rPr>
    </w:lvl>
    <w:lvl w:ilvl="2" w:tplc="F972235E" w:tentative="1">
      <w:start w:val="1"/>
      <w:numFmt w:val="bullet"/>
      <w:lvlText w:val=""/>
      <w:lvlJc w:val="left"/>
      <w:pPr>
        <w:ind w:left="3480" w:hanging="360"/>
      </w:pPr>
      <w:rPr>
        <w:rFonts w:ascii="Wingdings" w:hAnsi="Wingdings" w:hint="default"/>
      </w:rPr>
    </w:lvl>
    <w:lvl w:ilvl="3" w:tplc="3226281C" w:tentative="1">
      <w:start w:val="1"/>
      <w:numFmt w:val="bullet"/>
      <w:lvlText w:val=""/>
      <w:lvlJc w:val="left"/>
      <w:pPr>
        <w:ind w:left="4200" w:hanging="360"/>
      </w:pPr>
      <w:rPr>
        <w:rFonts w:ascii="Symbol" w:hAnsi="Symbol" w:hint="default"/>
      </w:rPr>
    </w:lvl>
    <w:lvl w:ilvl="4" w:tplc="00A656E8" w:tentative="1">
      <w:start w:val="1"/>
      <w:numFmt w:val="bullet"/>
      <w:lvlText w:val="o"/>
      <w:lvlJc w:val="left"/>
      <w:pPr>
        <w:ind w:left="4920" w:hanging="360"/>
      </w:pPr>
      <w:rPr>
        <w:rFonts w:ascii="Courier New" w:hAnsi="Courier New" w:cs="Courier New" w:hint="default"/>
      </w:rPr>
    </w:lvl>
    <w:lvl w:ilvl="5" w:tplc="5CE06178" w:tentative="1">
      <w:start w:val="1"/>
      <w:numFmt w:val="bullet"/>
      <w:lvlText w:val=""/>
      <w:lvlJc w:val="left"/>
      <w:pPr>
        <w:ind w:left="5640" w:hanging="360"/>
      </w:pPr>
      <w:rPr>
        <w:rFonts w:ascii="Wingdings" w:hAnsi="Wingdings" w:hint="default"/>
      </w:rPr>
    </w:lvl>
    <w:lvl w:ilvl="6" w:tplc="CF600F60" w:tentative="1">
      <w:start w:val="1"/>
      <w:numFmt w:val="bullet"/>
      <w:lvlText w:val=""/>
      <w:lvlJc w:val="left"/>
      <w:pPr>
        <w:ind w:left="6360" w:hanging="360"/>
      </w:pPr>
      <w:rPr>
        <w:rFonts w:ascii="Symbol" w:hAnsi="Symbol" w:hint="default"/>
      </w:rPr>
    </w:lvl>
    <w:lvl w:ilvl="7" w:tplc="2B04B1E8" w:tentative="1">
      <w:start w:val="1"/>
      <w:numFmt w:val="bullet"/>
      <w:lvlText w:val="o"/>
      <w:lvlJc w:val="left"/>
      <w:pPr>
        <w:ind w:left="7080" w:hanging="360"/>
      </w:pPr>
      <w:rPr>
        <w:rFonts w:ascii="Courier New" w:hAnsi="Courier New" w:cs="Courier New" w:hint="default"/>
      </w:rPr>
    </w:lvl>
    <w:lvl w:ilvl="8" w:tplc="91AAAA6E" w:tentative="1">
      <w:start w:val="1"/>
      <w:numFmt w:val="bullet"/>
      <w:lvlText w:val=""/>
      <w:lvlJc w:val="left"/>
      <w:pPr>
        <w:ind w:left="7800" w:hanging="360"/>
      </w:pPr>
      <w:rPr>
        <w:rFonts w:ascii="Wingdings" w:hAnsi="Wingdings" w:hint="default"/>
      </w:rPr>
    </w:lvl>
  </w:abstractNum>
  <w:abstractNum w:abstractNumId="9" w15:restartNumberingAfterBreak="0">
    <w:nsid w:val="1EE84FD5"/>
    <w:multiLevelType w:val="hybridMultilevel"/>
    <w:tmpl w:val="4906CF1E"/>
    <w:lvl w:ilvl="0" w:tplc="24B80708">
      <w:start w:val="1"/>
      <w:numFmt w:val="bullet"/>
      <w:lvlText w:val=""/>
      <w:lvlJc w:val="left"/>
      <w:pPr>
        <w:ind w:left="720" w:hanging="360"/>
      </w:pPr>
      <w:rPr>
        <w:rFonts w:ascii="Symbol" w:hAnsi="Symbol" w:hint="default"/>
      </w:rPr>
    </w:lvl>
    <w:lvl w:ilvl="1" w:tplc="1034DDC8" w:tentative="1">
      <w:start w:val="1"/>
      <w:numFmt w:val="bullet"/>
      <w:lvlText w:val="o"/>
      <w:lvlJc w:val="left"/>
      <w:pPr>
        <w:ind w:left="1440" w:hanging="360"/>
      </w:pPr>
      <w:rPr>
        <w:rFonts w:ascii="Courier New" w:hAnsi="Courier New" w:cs="Courier New" w:hint="default"/>
      </w:rPr>
    </w:lvl>
    <w:lvl w:ilvl="2" w:tplc="E79AA974" w:tentative="1">
      <w:start w:val="1"/>
      <w:numFmt w:val="bullet"/>
      <w:lvlText w:val=""/>
      <w:lvlJc w:val="left"/>
      <w:pPr>
        <w:ind w:left="2160" w:hanging="360"/>
      </w:pPr>
      <w:rPr>
        <w:rFonts w:ascii="Wingdings" w:hAnsi="Wingdings" w:hint="default"/>
      </w:rPr>
    </w:lvl>
    <w:lvl w:ilvl="3" w:tplc="7B7A75C6" w:tentative="1">
      <w:start w:val="1"/>
      <w:numFmt w:val="bullet"/>
      <w:lvlText w:val=""/>
      <w:lvlJc w:val="left"/>
      <w:pPr>
        <w:ind w:left="2880" w:hanging="360"/>
      </w:pPr>
      <w:rPr>
        <w:rFonts w:ascii="Symbol" w:hAnsi="Symbol" w:hint="default"/>
      </w:rPr>
    </w:lvl>
    <w:lvl w:ilvl="4" w:tplc="CAD033B6" w:tentative="1">
      <w:start w:val="1"/>
      <w:numFmt w:val="bullet"/>
      <w:lvlText w:val="o"/>
      <w:lvlJc w:val="left"/>
      <w:pPr>
        <w:ind w:left="3600" w:hanging="360"/>
      </w:pPr>
      <w:rPr>
        <w:rFonts w:ascii="Courier New" w:hAnsi="Courier New" w:cs="Courier New" w:hint="default"/>
      </w:rPr>
    </w:lvl>
    <w:lvl w:ilvl="5" w:tplc="3A7E51BC" w:tentative="1">
      <w:start w:val="1"/>
      <w:numFmt w:val="bullet"/>
      <w:lvlText w:val=""/>
      <w:lvlJc w:val="left"/>
      <w:pPr>
        <w:ind w:left="4320" w:hanging="360"/>
      </w:pPr>
      <w:rPr>
        <w:rFonts w:ascii="Wingdings" w:hAnsi="Wingdings" w:hint="default"/>
      </w:rPr>
    </w:lvl>
    <w:lvl w:ilvl="6" w:tplc="0CB83E48" w:tentative="1">
      <w:start w:val="1"/>
      <w:numFmt w:val="bullet"/>
      <w:lvlText w:val=""/>
      <w:lvlJc w:val="left"/>
      <w:pPr>
        <w:ind w:left="5040" w:hanging="360"/>
      </w:pPr>
      <w:rPr>
        <w:rFonts w:ascii="Symbol" w:hAnsi="Symbol" w:hint="default"/>
      </w:rPr>
    </w:lvl>
    <w:lvl w:ilvl="7" w:tplc="CF906B92" w:tentative="1">
      <w:start w:val="1"/>
      <w:numFmt w:val="bullet"/>
      <w:lvlText w:val="o"/>
      <w:lvlJc w:val="left"/>
      <w:pPr>
        <w:ind w:left="5760" w:hanging="360"/>
      </w:pPr>
      <w:rPr>
        <w:rFonts w:ascii="Courier New" w:hAnsi="Courier New" w:cs="Courier New" w:hint="default"/>
      </w:rPr>
    </w:lvl>
    <w:lvl w:ilvl="8" w:tplc="4C1E8C0C" w:tentative="1">
      <w:start w:val="1"/>
      <w:numFmt w:val="bullet"/>
      <w:lvlText w:val=""/>
      <w:lvlJc w:val="left"/>
      <w:pPr>
        <w:ind w:left="6480" w:hanging="360"/>
      </w:pPr>
      <w:rPr>
        <w:rFonts w:ascii="Wingdings" w:hAnsi="Wingdings" w:hint="default"/>
      </w:rPr>
    </w:lvl>
  </w:abstractNum>
  <w:abstractNum w:abstractNumId="10" w15:restartNumberingAfterBreak="0">
    <w:nsid w:val="207976D0"/>
    <w:multiLevelType w:val="hybridMultilevel"/>
    <w:tmpl w:val="125488F4"/>
    <w:lvl w:ilvl="0" w:tplc="9C6C7A40">
      <w:start w:val="1"/>
      <w:numFmt w:val="decimal"/>
      <w:lvlText w:val="%1."/>
      <w:lvlJc w:val="left"/>
      <w:pPr>
        <w:ind w:left="720" w:hanging="360"/>
      </w:pPr>
      <w:rPr>
        <w:rFonts w:hint="default"/>
      </w:rPr>
    </w:lvl>
    <w:lvl w:ilvl="1" w:tplc="4C68B162" w:tentative="1">
      <w:start w:val="1"/>
      <w:numFmt w:val="bullet"/>
      <w:lvlText w:val="o"/>
      <w:lvlJc w:val="left"/>
      <w:pPr>
        <w:ind w:left="1440" w:hanging="360"/>
      </w:pPr>
      <w:rPr>
        <w:rFonts w:ascii="Courier New" w:hAnsi="Courier New" w:cs="Courier New" w:hint="default"/>
      </w:rPr>
    </w:lvl>
    <w:lvl w:ilvl="2" w:tplc="A7422AE0" w:tentative="1">
      <w:start w:val="1"/>
      <w:numFmt w:val="bullet"/>
      <w:lvlText w:val=""/>
      <w:lvlJc w:val="left"/>
      <w:pPr>
        <w:ind w:left="2160" w:hanging="360"/>
      </w:pPr>
      <w:rPr>
        <w:rFonts w:ascii="Wingdings" w:hAnsi="Wingdings" w:hint="default"/>
      </w:rPr>
    </w:lvl>
    <w:lvl w:ilvl="3" w:tplc="2250BA0C" w:tentative="1">
      <w:start w:val="1"/>
      <w:numFmt w:val="bullet"/>
      <w:lvlText w:val=""/>
      <w:lvlJc w:val="left"/>
      <w:pPr>
        <w:ind w:left="2880" w:hanging="360"/>
      </w:pPr>
      <w:rPr>
        <w:rFonts w:ascii="Symbol" w:hAnsi="Symbol" w:hint="default"/>
      </w:rPr>
    </w:lvl>
    <w:lvl w:ilvl="4" w:tplc="0A88423A" w:tentative="1">
      <w:start w:val="1"/>
      <w:numFmt w:val="bullet"/>
      <w:lvlText w:val="o"/>
      <w:lvlJc w:val="left"/>
      <w:pPr>
        <w:ind w:left="3600" w:hanging="360"/>
      </w:pPr>
      <w:rPr>
        <w:rFonts w:ascii="Courier New" w:hAnsi="Courier New" w:cs="Courier New" w:hint="default"/>
      </w:rPr>
    </w:lvl>
    <w:lvl w:ilvl="5" w:tplc="339AE7E2" w:tentative="1">
      <w:start w:val="1"/>
      <w:numFmt w:val="bullet"/>
      <w:lvlText w:val=""/>
      <w:lvlJc w:val="left"/>
      <w:pPr>
        <w:ind w:left="4320" w:hanging="360"/>
      </w:pPr>
      <w:rPr>
        <w:rFonts w:ascii="Wingdings" w:hAnsi="Wingdings" w:hint="default"/>
      </w:rPr>
    </w:lvl>
    <w:lvl w:ilvl="6" w:tplc="72140E2C" w:tentative="1">
      <w:start w:val="1"/>
      <w:numFmt w:val="bullet"/>
      <w:lvlText w:val=""/>
      <w:lvlJc w:val="left"/>
      <w:pPr>
        <w:ind w:left="5040" w:hanging="360"/>
      </w:pPr>
      <w:rPr>
        <w:rFonts w:ascii="Symbol" w:hAnsi="Symbol" w:hint="default"/>
      </w:rPr>
    </w:lvl>
    <w:lvl w:ilvl="7" w:tplc="F43E9474" w:tentative="1">
      <w:start w:val="1"/>
      <w:numFmt w:val="bullet"/>
      <w:lvlText w:val="o"/>
      <w:lvlJc w:val="left"/>
      <w:pPr>
        <w:ind w:left="5760" w:hanging="360"/>
      </w:pPr>
      <w:rPr>
        <w:rFonts w:ascii="Courier New" w:hAnsi="Courier New" w:cs="Courier New" w:hint="default"/>
      </w:rPr>
    </w:lvl>
    <w:lvl w:ilvl="8" w:tplc="C4DE041A" w:tentative="1">
      <w:start w:val="1"/>
      <w:numFmt w:val="bullet"/>
      <w:lvlText w:val=""/>
      <w:lvlJc w:val="left"/>
      <w:pPr>
        <w:ind w:left="6480" w:hanging="360"/>
      </w:pPr>
      <w:rPr>
        <w:rFonts w:ascii="Wingdings" w:hAnsi="Wingdings" w:hint="default"/>
      </w:rPr>
    </w:lvl>
  </w:abstractNum>
  <w:abstractNum w:abstractNumId="11" w15:restartNumberingAfterBreak="0">
    <w:nsid w:val="230B0454"/>
    <w:multiLevelType w:val="hybridMultilevel"/>
    <w:tmpl w:val="7110CDC2"/>
    <w:lvl w:ilvl="0" w:tplc="683638F8">
      <w:start w:val="1"/>
      <w:numFmt w:val="bullet"/>
      <w:lvlText w:val=""/>
      <w:lvlJc w:val="left"/>
      <w:pPr>
        <w:ind w:left="1996" w:hanging="360"/>
      </w:pPr>
      <w:rPr>
        <w:rFonts w:ascii="Wingdings" w:hAnsi="Wingdings" w:hint="default"/>
      </w:rPr>
    </w:lvl>
    <w:lvl w:ilvl="1" w:tplc="14F08B0A" w:tentative="1">
      <w:start w:val="1"/>
      <w:numFmt w:val="bullet"/>
      <w:lvlText w:val="o"/>
      <w:lvlJc w:val="left"/>
      <w:pPr>
        <w:ind w:left="2716" w:hanging="360"/>
      </w:pPr>
      <w:rPr>
        <w:rFonts w:ascii="Courier New" w:hAnsi="Courier New" w:cs="Courier New" w:hint="default"/>
      </w:rPr>
    </w:lvl>
    <w:lvl w:ilvl="2" w:tplc="7756797A" w:tentative="1">
      <w:start w:val="1"/>
      <w:numFmt w:val="bullet"/>
      <w:lvlText w:val=""/>
      <w:lvlJc w:val="left"/>
      <w:pPr>
        <w:ind w:left="3436" w:hanging="360"/>
      </w:pPr>
      <w:rPr>
        <w:rFonts w:ascii="Wingdings" w:hAnsi="Wingdings" w:hint="default"/>
      </w:rPr>
    </w:lvl>
    <w:lvl w:ilvl="3" w:tplc="9D08C056" w:tentative="1">
      <w:start w:val="1"/>
      <w:numFmt w:val="bullet"/>
      <w:lvlText w:val=""/>
      <w:lvlJc w:val="left"/>
      <w:pPr>
        <w:ind w:left="4156" w:hanging="360"/>
      </w:pPr>
      <w:rPr>
        <w:rFonts w:ascii="Symbol" w:hAnsi="Symbol" w:hint="default"/>
      </w:rPr>
    </w:lvl>
    <w:lvl w:ilvl="4" w:tplc="189EA3F8" w:tentative="1">
      <w:start w:val="1"/>
      <w:numFmt w:val="bullet"/>
      <w:lvlText w:val="o"/>
      <w:lvlJc w:val="left"/>
      <w:pPr>
        <w:ind w:left="4876" w:hanging="360"/>
      </w:pPr>
      <w:rPr>
        <w:rFonts w:ascii="Courier New" w:hAnsi="Courier New" w:cs="Courier New" w:hint="default"/>
      </w:rPr>
    </w:lvl>
    <w:lvl w:ilvl="5" w:tplc="E0EEB1BA" w:tentative="1">
      <w:start w:val="1"/>
      <w:numFmt w:val="bullet"/>
      <w:lvlText w:val=""/>
      <w:lvlJc w:val="left"/>
      <w:pPr>
        <w:ind w:left="5596" w:hanging="360"/>
      </w:pPr>
      <w:rPr>
        <w:rFonts w:ascii="Wingdings" w:hAnsi="Wingdings" w:hint="default"/>
      </w:rPr>
    </w:lvl>
    <w:lvl w:ilvl="6" w:tplc="C26EABEE" w:tentative="1">
      <w:start w:val="1"/>
      <w:numFmt w:val="bullet"/>
      <w:lvlText w:val=""/>
      <w:lvlJc w:val="left"/>
      <w:pPr>
        <w:ind w:left="6316" w:hanging="360"/>
      </w:pPr>
      <w:rPr>
        <w:rFonts w:ascii="Symbol" w:hAnsi="Symbol" w:hint="default"/>
      </w:rPr>
    </w:lvl>
    <w:lvl w:ilvl="7" w:tplc="495834EC" w:tentative="1">
      <w:start w:val="1"/>
      <w:numFmt w:val="bullet"/>
      <w:lvlText w:val="o"/>
      <w:lvlJc w:val="left"/>
      <w:pPr>
        <w:ind w:left="7036" w:hanging="360"/>
      </w:pPr>
      <w:rPr>
        <w:rFonts w:ascii="Courier New" w:hAnsi="Courier New" w:cs="Courier New" w:hint="default"/>
      </w:rPr>
    </w:lvl>
    <w:lvl w:ilvl="8" w:tplc="D0303DDA" w:tentative="1">
      <w:start w:val="1"/>
      <w:numFmt w:val="bullet"/>
      <w:lvlText w:val=""/>
      <w:lvlJc w:val="left"/>
      <w:pPr>
        <w:ind w:left="7756" w:hanging="360"/>
      </w:pPr>
      <w:rPr>
        <w:rFonts w:ascii="Wingdings" w:hAnsi="Wingdings" w:hint="default"/>
      </w:rPr>
    </w:lvl>
  </w:abstractNum>
  <w:abstractNum w:abstractNumId="12" w15:restartNumberingAfterBreak="0">
    <w:nsid w:val="28324F56"/>
    <w:multiLevelType w:val="hybridMultilevel"/>
    <w:tmpl w:val="E6446E46"/>
    <w:lvl w:ilvl="0" w:tplc="D196F4DA">
      <w:start w:val="1"/>
      <w:numFmt w:val="bullet"/>
      <w:lvlText w:val=""/>
      <w:lvlJc w:val="left"/>
      <w:pPr>
        <w:ind w:left="720" w:hanging="360"/>
      </w:pPr>
      <w:rPr>
        <w:rFonts w:ascii="Symbol" w:hAnsi="Symbol" w:hint="default"/>
      </w:rPr>
    </w:lvl>
    <w:lvl w:ilvl="1" w:tplc="EB4C4962" w:tentative="1">
      <w:start w:val="1"/>
      <w:numFmt w:val="bullet"/>
      <w:lvlText w:val="o"/>
      <w:lvlJc w:val="left"/>
      <w:pPr>
        <w:ind w:left="1440" w:hanging="360"/>
      </w:pPr>
      <w:rPr>
        <w:rFonts w:ascii="Courier New" w:hAnsi="Courier New" w:cs="Courier New" w:hint="default"/>
      </w:rPr>
    </w:lvl>
    <w:lvl w:ilvl="2" w:tplc="A0AC57C4" w:tentative="1">
      <w:start w:val="1"/>
      <w:numFmt w:val="bullet"/>
      <w:lvlText w:val=""/>
      <w:lvlJc w:val="left"/>
      <w:pPr>
        <w:ind w:left="2160" w:hanging="360"/>
      </w:pPr>
      <w:rPr>
        <w:rFonts w:ascii="Wingdings" w:hAnsi="Wingdings" w:hint="default"/>
      </w:rPr>
    </w:lvl>
    <w:lvl w:ilvl="3" w:tplc="5EC8B6C6" w:tentative="1">
      <w:start w:val="1"/>
      <w:numFmt w:val="bullet"/>
      <w:lvlText w:val=""/>
      <w:lvlJc w:val="left"/>
      <w:pPr>
        <w:ind w:left="2880" w:hanging="360"/>
      </w:pPr>
      <w:rPr>
        <w:rFonts w:ascii="Symbol" w:hAnsi="Symbol" w:hint="default"/>
      </w:rPr>
    </w:lvl>
    <w:lvl w:ilvl="4" w:tplc="835858DE" w:tentative="1">
      <w:start w:val="1"/>
      <w:numFmt w:val="bullet"/>
      <w:lvlText w:val="o"/>
      <w:lvlJc w:val="left"/>
      <w:pPr>
        <w:ind w:left="3600" w:hanging="360"/>
      </w:pPr>
      <w:rPr>
        <w:rFonts w:ascii="Courier New" w:hAnsi="Courier New" w:cs="Courier New" w:hint="default"/>
      </w:rPr>
    </w:lvl>
    <w:lvl w:ilvl="5" w:tplc="C0E2239E" w:tentative="1">
      <w:start w:val="1"/>
      <w:numFmt w:val="bullet"/>
      <w:lvlText w:val=""/>
      <w:lvlJc w:val="left"/>
      <w:pPr>
        <w:ind w:left="4320" w:hanging="360"/>
      </w:pPr>
      <w:rPr>
        <w:rFonts w:ascii="Wingdings" w:hAnsi="Wingdings" w:hint="default"/>
      </w:rPr>
    </w:lvl>
    <w:lvl w:ilvl="6" w:tplc="DF520518" w:tentative="1">
      <w:start w:val="1"/>
      <w:numFmt w:val="bullet"/>
      <w:lvlText w:val=""/>
      <w:lvlJc w:val="left"/>
      <w:pPr>
        <w:ind w:left="5040" w:hanging="360"/>
      </w:pPr>
      <w:rPr>
        <w:rFonts w:ascii="Symbol" w:hAnsi="Symbol" w:hint="default"/>
      </w:rPr>
    </w:lvl>
    <w:lvl w:ilvl="7" w:tplc="E42C2952" w:tentative="1">
      <w:start w:val="1"/>
      <w:numFmt w:val="bullet"/>
      <w:lvlText w:val="o"/>
      <w:lvlJc w:val="left"/>
      <w:pPr>
        <w:ind w:left="5760" w:hanging="360"/>
      </w:pPr>
      <w:rPr>
        <w:rFonts w:ascii="Courier New" w:hAnsi="Courier New" w:cs="Courier New" w:hint="default"/>
      </w:rPr>
    </w:lvl>
    <w:lvl w:ilvl="8" w:tplc="A5261E38" w:tentative="1">
      <w:start w:val="1"/>
      <w:numFmt w:val="bullet"/>
      <w:lvlText w:val=""/>
      <w:lvlJc w:val="left"/>
      <w:pPr>
        <w:ind w:left="6480" w:hanging="360"/>
      </w:pPr>
      <w:rPr>
        <w:rFonts w:ascii="Wingdings" w:hAnsi="Wingdings" w:hint="default"/>
      </w:rPr>
    </w:lvl>
  </w:abstractNum>
  <w:abstractNum w:abstractNumId="13" w15:restartNumberingAfterBreak="0">
    <w:nsid w:val="2A664494"/>
    <w:multiLevelType w:val="hybridMultilevel"/>
    <w:tmpl w:val="2AD6D7D2"/>
    <w:lvl w:ilvl="0" w:tplc="AC362816">
      <w:start w:val="1"/>
      <w:numFmt w:val="bullet"/>
      <w:lvlText w:val=""/>
      <w:lvlJc w:val="left"/>
      <w:pPr>
        <w:ind w:left="720" w:hanging="360"/>
      </w:pPr>
      <w:rPr>
        <w:rFonts w:ascii="Symbol" w:hAnsi="Symbol" w:hint="default"/>
      </w:rPr>
    </w:lvl>
    <w:lvl w:ilvl="1" w:tplc="3774C6A4" w:tentative="1">
      <w:start w:val="1"/>
      <w:numFmt w:val="bullet"/>
      <w:lvlText w:val="o"/>
      <w:lvlJc w:val="left"/>
      <w:pPr>
        <w:ind w:left="1440" w:hanging="360"/>
      </w:pPr>
      <w:rPr>
        <w:rFonts w:ascii="Courier New" w:hAnsi="Courier New" w:cs="Courier New" w:hint="default"/>
      </w:rPr>
    </w:lvl>
    <w:lvl w:ilvl="2" w:tplc="F72E2178" w:tentative="1">
      <w:start w:val="1"/>
      <w:numFmt w:val="bullet"/>
      <w:lvlText w:val=""/>
      <w:lvlJc w:val="left"/>
      <w:pPr>
        <w:ind w:left="2160" w:hanging="360"/>
      </w:pPr>
      <w:rPr>
        <w:rFonts w:ascii="Wingdings" w:hAnsi="Wingdings" w:hint="default"/>
      </w:rPr>
    </w:lvl>
    <w:lvl w:ilvl="3" w:tplc="437C4716" w:tentative="1">
      <w:start w:val="1"/>
      <w:numFmt w:val="bullet"/>
      <w:lvlText w:val=""/>
      <w:lvlJc w:val="left"/>
      <w:pPr>
        <w:ind w:left="2880" w:hanging="360"/>
      </w:pPr>
      <w:rPr>
        <w:rFonts w:ascii="Symbol" w:hAnsi="Symbol" w:hint="default"/>
      </w:rPr>
    </w:lvl>
    <w:lvl w:ilvl="4" w:tplc="92C6455C" w:tentative="1">
      <w:start w:val="1"/>
      <w:numFmt w:val="bullet"/>
      <w:lvlText w:val="o"/>
      <w:lvlJc w:val="left"/>
      <w:pPr>
        <w:ind w:left="3600" w:hanging="360"/>
      </w:pPr>
      <w:rPr>
        <w:rFonts w:ascii="Courier New" w:hAnsi="Courier New" w:cs="Courier New" w:hint="default"/>
      </w:rPr>
    </w:lvl>
    <w:lvl w:ilvl="5" w:tplc="6CAA2FBA" w:tentative="1">
      <w:start w:val="1"/>
      <w:numFmt w:val="bullet"/>
      <w:lvlText w:val=""/>
      <w:lvlJc w:val="left"/>
      <w:pPr>
        <w:ind w:left="4320" w:hanging="360"/>
      </w:pPr>
      <w:rPr>
        <w:rFonts w:ascii="Wingdings" w:hAnsi="Wingdings" w:hint="default"/>
      </w:rPr>
    </w:lvl>
    <w:lvl w:ilvl="6" w:tplc="37D09084" w:tentative="1">
      <w:start w:val="1"/>
      <w:numFmt w:val="bullet"/>
      <w:lvlText w:val=""/>
      <w:lvlJc w:val="left"/>
      <w:pPr>
        <w:ind w:left="5040" w:hanging="360"/>
      </w:pPr>
      <w:rPr>
        <w:rFonts w:ascii="Symbol" w:hAnsi="Symbol" w:hint="default"/>
      </w:rPr>
    </w:lvl>
    <w:lvl w:ilvl="7" w:tplc="85185EA2" w:tentative="1">
      <w:start w:val="1"/>
      <w:numFmt w:val="bullet"/>
      <w:lvlText w:val="o"/>
      <w:lvlJc w:val="left"/>
      <w:pPr>
        <w:ind w:left="5760" w:hanging="360"/>
      </w:pPr>
      <w:rPr>
        <w:rFonts w:ascii="Courier New" w:hAnsi="Courier New" w:cs="Courier New" w:hint="default"/>
      </w:rPr>
    </w:lvl>
    <w:lvl w:ilvl="8" w:tplc="CE2038B8" w:tentative="1">
      <w:start w:val="1"/>
      <w:numFmt w:val="bullet"/>
      <w:lvlText w:val=""/>
      <w:lvlJc w:val="left"/>
      <w:pPr>
        <w:ind w:left="6480" w:hanging="360"/>
      </w:pPr>
      <w:rPr>
        <w:rFonts w:ascii="Wingdings" w:hAnsi="Wingdings" w:hint="default"/>
      </w:rPr>
    </w:lvl>
  </w:abstractNum>
  <w:abstractNum w:abstractNumId="14" w15:restartNumberingAfterBreak="0">
    <w:nsid w:val="2C087436"/>
    <w:multiLevelType w:val="hybridMultilevel"/>
    <w:tmpl w:val="3BA22AE4"/>
    <w:lvl w:ilvl="0" w:tplc="20549660">
      <w:start w:val="1"/>
      <w:numFmt w:val="bullet"/>
      <w:lvlText w:val=""/>
      <w:lvlJc w:val="left"/>
      <w:pPr>
        <w:ind w:left="2040" w:hanging="360"/>
      </w:pPr>
      <w:rPr>
        <w:rFonts w:ascii="Wingdings" w:hAnsi="Wingdings" w:hint="default"/>
      </w:rPr>
    </w:lvl>
    <w:lvl w:ilvl="1" w:tplc="7F4268F6" w:tentative="1">
      <w:start w:val="1"/>
      <w:numFmt w:val="bullet"/>
      <w:lvlText w:val="o"/>
      <w:lvlJc w:val="left"/>
      <w:pPr>
        <w:ind w:left="2760" w:hanging="360"/>
      </w:pPr>
      <w:rPr>
        <w:rFonts w:ascii="Courier New" w:hAnsi="Courier New" w:cs="Courier New" w:hint="default"/>
      </w:rPr>
    </w:lvl>
    <w:lvl w:ilvl="2" w:tplc="FB50D3C2" w:tentative="1">
      <w:start w:val="1"/>
      <w:numFmt w:val="bullet"/>
      <w:lvlText w:val=""/>
      <w:lvlJc w:val="left"/>
      <w:pPr>
        <w:ind w:left="3480" w:hanging="360"/>
      </w:pPr>
      <w:rPr>
        <w:rFonts w:ascii="Wingdings" w:hAnsi="Wingdings" w:hint="default"/>
      </w:rPr>
    </w:lvl>
    <w:lvl w:ilvl="3" w:tplc="3E40A960" w:tentative="1">
      <w:start w:val="1"/>
      <w:numFmt w:val="bullet"/>
      <w:lvlText w:val=""/>
      <w:lvlJc w:val="left"/>
      <w:pPr>
        <w:ind w:left="4200" w:hanging="360"/>
      </w:pPr>
      <w:rPr>
        <w:rFonts w:ascii="Symbol" w:hAnsi="Symbol" w:hint="default"/>
      </w:rPr>
    </w:lvl>
    <w:lvl w:ilvl="4" w:tplc="7CECFBB6" w:tentative="1">
      <w:start w:val="1"/>
      <w:numFmt w:val="bullet"/>
      <w:lvlText w:val="o"/>
      <w:lvlJc w:val="left"/>
      <w:pPr>
        <w:ind w:left="4920" w:hanging="360"/>
      </w:pPr>
      <w:rPr>
        <w:rFonts w:ascii="Courier New" w:hAnsi="Courier New" w:cs="Courier New" w:hint="default"/>
      </w:rPr>
    </w:lvl>
    <w:lvl w:ilvl="5" w:tplc="12A489DE" w:tentative="1">
      <w:start w:val="1"/>
      <w:numFmt w:val="bullet"/>
      <w:lvlText w:val=""/>
      <w:lvlJc w:val="left"/>
      <w:pPr>
        <w:ind w:left="5640" w:hanging="360"/>
      </w:pPr>
      <w:rPr>
        <w:rFonts w:ascii="Wingdings" w:hAnsi="Wingdings" w:hint="default"/>
      </w:rPr>
    </w:lvl>
    <w:lvl w:ilvl="6" w:tplc="862E2A9E" w:tentative="1">
      <w:start w:val="1"/>
      <w:numFmt w:val="bullet"/>
      <w:lvlText w:val=""/>
      <w:lvlJc w:val="left"/>
      <w:pPr>
        <w:ind w:left="6360" w:hanging="360"/>
      </w:pPr>
      <w:rPr>
        <w:rFonts w:ascii="Symbol" w:hAnsi="Symbol" w:hint="default"/>
      </w:rPr>
    </w:lvl>
    <w:lvl w:ilvl="7" w:tplc="6D9A1D02" w:tentative="1">
      <w:start w:val="1"/>
      <w:numFmt w:val="bullet"/>
      <w:lvlText w:val="o"/>
      <w:lvlJc w:val="left"/>
      <w:pPr>
        <w:ind w:left="7080" w:hanging="360"/>
      </w:pPr>
      <w:rPr>
        <w:rFonts w:ascii="Courier New" w:hAnsi="Courier New" w:cs="Courier New" w:hint="default"/>
      </w:rPr>
    </w:lvl>
    <w:lvl w:ilvl="8" w:tplc="1CF40B2A" w:tentative="1">
      <w:start w:val="1"/>
      <w:numFmt w:val="bullet"/>
      <w:lvlText w:val=""/>
      <w:lvlJc w:val="left"/>
      <w:pPr>
        <w:ind w:left="7800" w:hanging="360"/>
      </w:pPr>
      <w:rPr>
        <w:rFonts w:ascii="Wingdings" w:hAnsi="Wingdings" w:hint="default"/>
      </w:rPr>
    </w:lvl>
  </w:abstractNum>
  <w:abstractNum w:abstractNumId="15" w15:restartNumberingAfterBreak="0">
    <w:nsid w:val="2ED155F7"/>
    <w:multiLevelType w:val="hybridMultilevel"/>
    <w:tmpl w:val="35CC4A7C"/>
    <w:lvl w:ilvl="0" w:tplc="A9440612">
      <w:start w:val="1"/>
      <w:numFmt w:val="bullet"/>
      <w:lvlText w:val=""/>
      <w:lvlJc w:val="left"/>
      <w:pPr>
        <w:ind w:left="720" w:hanging="360"/>
      </w:pPr>
      <w:rPr>
        <w:rFonts w:ascii="Wingdings" w:hAnsi="Wingdings" w:hint="default"/>
      </w:rPr>
    </w:lvl>
    <w:lvl w:ilvl="1" w:tplc="527CF860" w:tentative="1">
      <w:start w:val="1"/>
      <w:numFmt w:val="bullet"/>
      <w:lvlText w:val="o"/>
      <w:lvlJc w:val="left"/>
      <w:pPr>
        <w:ind w:left="1440" w:hanging="360"/>
      </w:pPr>
      <w:rPr>
        <w:rFonts w:ascii="Courier New" w:hAnsi="Courier New" w:cs="Courier New" w:hint="default"/>
      </w:rPr>
    </w:lvl>
    <w:lvl w:ilvl="2" w:tplc="1AF6BB52" w:tentative="1">
      <w:start w:val="1"/>
      <w:numFmt w:val="bullet"/>
      <w:lvlText w:val=""/>
      <w:lvlJc w:val="left"/>
      <w:pPr>
        <w:ind w:left="2160" w:hanging="360"/>
      </w:pPr>
      <w:rPr>
        <w:rFonts w:ascii="Wingdings" w:hAnsi="Wingdings" w:hint="default"/>
      </w:rPr>
    </w:lvl>
    <w:lvl w:ilvl="3" w:tplc="BF607050" w:tentative="1">
      <w:start w:val="1"/>
      <w:numFmt w:val="bullet"/>
      <w:lvlText w:val=""/>
      <w:lvlJc w:val="left"/>
      <w:pPr>
        <w:ind w:left="2880" w:hanging="360"/>
      </w:pPr>
      <w:rPr>
        <w:rFonts w:ascii="Symbol" w:hAnsi="Symbol" w:hint="default"/>
      </w:rPr>
    </w:lvl>
    <w:lvl w:ilvl="4" w:tplc="4FDE83C4" w:tentative="1">
      <w:start w:val="1"/>
      <w:numFmt w:val="bullet"/>
      <w:lvlText w:val="o"/>
      <w:lvlJc w:val="left"/>
      <w:pPr>
        <w:ind w:left="3600" w:hanging="360"/>
      </w:pPr>
      <w:rPr>
        <w:rFonts w:ascii="Courier New" w:hAnsi="Courier New" w:cs="Courier New" w:hint="default"/>
      </w:rPr>
    </w:lvl>
    <w:lvl w:ilvl="5" w:tplc="56CE9BB0" w:tentative="1">
      <w:start w:val="1"/>
      <w:numFmt w:val="bullet"/>
      <w:lvlText w:val=""/>
      <w:lvlJc w:val="left"/>
      <w:pPr>
        <w:ind w:left="4320" w:hanging="360"/>
      </w:pPr>
      <w:rPr>
        <w:rFonts w:ascii="Wingdings" w:hAnsi="Wingdings" w:hint="default"/>
      </w:rPr>
    </w:lvl>
    <w:lvl w:ilvl="6" w:tplc="19BA3AB8" w:tentative="1">
      <w:start w:val="1"/>
      <w:numFmt w:val="bullet"/>
      <w:lvlText w:val=""/>
      <w:lvlJc w:val="left"/>
      <w:pPr>
        <w:ind w:left="5040" w:hanging="360"/>
      </w:pPr>
      <w:rPr>
        <w:rFonts w:ascii="Symbol" w:hAnsi="Symbol" w:hint="default"/>
      </w:rPr>
    </w:lvl>
    <w:lvl w:ilvl="7" w:tplc="28C4508A" w:tentative="1">
      <w:start w:val="1"/>
      <w:numFmt w:val="bullet"/>
      <w:lvlText w:val="o"/>
      <w:lvlJc w:val="left"/>
      <w:pPr>
        <w:ind w:left="5760" w:hanging="360"/>
      </w:pPr>
      <w:rPr>
        <w:rFonts w:ascii="Courier New" w:hAnsi="Courier New" w:cs="Courier New" w:hint="default"/>
      </w:rPr>
    </w:lvl>
    <w:lvl w:ilvl="8" w:tplc="16727118" w:tentative="1">
      <w:start w:val="1"/>
      <w:numFmt w:val="bullet"/>
      <w:lvlText w:val=""/>
      <w:lvlJc w:val="left"/>
      <w:pPr>
        <w:ind w:left="6480" w:hanging="360"/>
      </w:pPr>
      <w:rPr>
        <w:rFonts w:ascii="Wingdings" w:hAnsi="Wingdings" w:hint="default"/>
      </w:rPr>
    </w:lvl>
  </w:abstractNum>
  <w:abstractNum w:abstractNumId="16" w15:restartNumberingAfterBreak="0">
    <w:nsid w:val="334E6E07"/>
    <w:multiLevelType w:val="hybridMultilevel"/>
    <w:tmpl w:val="81925E84"/>
    <w:lvl w:ilvl="0" w:tplc="D8502002">
      <w:start w:val="1"/>
      <w:numFmt w:val="bullet"/>
      <w:lvlText w:val=""/>
      <w:lvlJc w:val="left"/>
      <w:pPr>
        <w:ind w:left="720" w:hanging="360"/>
      </w:pPr>
      <w:rPr>
        <w:rFonts w:ascii="Symbol" w:hAnsi="Symbol" w:hint="default"/>
      </w:rPr>
    </w:lvl>
    <w:lvl w:ilvl="1" w:tplc="3F90F8A6" w:tentative="1">
      <w:start w:val="1"/>
      <w:numFmt w:val="bullet"/>
      <w:lvlText w:val="o"/>
      <w:lvlJc w:val="left"/>
      <w:pPr>
        <w:ind w:left="1440" w:hanging="360"/>
      </w:pPr>
      <w:rPr>
        <w:rFonts w:ascii="Courier New" w:hAnsi="Courier New" w:cs="Courier New" w:hint="default"/>
      </w:rPr>
    </w:lvl>
    <w:lvl w:ilvl="2" w:tplc="8B329830" w:tentative="1">
      <w:start w:val="1"/>
      <w:numFmt w:val="bullet"/>
      <w:lvlText w:val=""/>
      <w:lvlJc w:val="left"/>
      <w:pPr>
        <w:ind w:left="2160" w:hanging="360"/>
      </w:pPr>
      <w:rPr>
        <w:rFonts w:ascii="Wingdings" w:hAnsi="Wingdings" w:hint="default"/>
      </w:rPr>
    </w:lvl>
    <w:lvl w:ilvl="3" w:tplc="E824489A" w:tentative="1">
      <w:start w:val="1"/>
      <w:numFmt w:val="bullet"/>
      <w:lvlText w:val=""/>
      <w:lvlJc w:val="left"/>
      <w:pPr>
        <w:ind w:left="2880" w:hanging="360"/>
      </w:pPr>
      <w:rPr>
        <w:rFonts w:ascii="Symbol" w:hAnsi="Symbol" w:hint="default"/>
      </w:rPr>
    </w:lvl>
    <w:lvl w:ilvl="4" w:tplc="C1324160" w:tentative="1">
      <w:start w:val="1"/>
      <w:numFmt w:val="bullet"/>
      <w:lvlText w:val="o"/>
      <w:lvlJc w:val="left"/>
      <w:pPr>
        <w:ind w:left="3600" w:hanging="360"/>
      </w:pPr>
      <w:rPr>
        <w:rFonts w:ascii="Courier New" w:hAnsi="Courier New" w:cs="Courier New" w:hint="default"/>
      </w:rPr>
    </w:lvl>
    <w:lvl w:ilvl="5" w:tplc="852A3F92" w:tentative="1">
      <w:start w:val="1"/>
      <w:numFmt w:val="bullet"/>
      <w:lvlText w:val=""/>
      <w:lvlJc w:val="left"/>
      <w:pPr>
        <w:ind w:left="4320" w:hanging="360"/>
      </w:pPr>
      <w:rPr>
        <w:rFonts w:ascii="Wingdings" w:hAnsi="Wingdings" w:hint="default"/>
      </w:rPr>
    </w:lvl>
    <w:lvl w:ilvl="6" w:tplc="578ADB26" w:tentative="1">
      <w:start w:val="1"/>
      <w:numFmt w:val="bullet"/>
      <w:lvlText w:val=""/>
      <w:lvlJc w:val="left"/>
      <w:pPr>
        <w:ind w:left="5040" w:hanging="360"/>
      </w:pPr>
      <w:rPr>
        <w:rFonts w:ascii="Symbol" w:hAnsi="Symbol" w:hint="default"/>
      </w:rPr>
    </w:lvl>
    <w:lvl w:ilvl="7" w:tplc="FEC68F54" w:tentative="1">
      <w:start w:val="1"/>
      <w:numFmt w:val="bullet"/>
      <w:lvlText w:val="o"/>
      <w:lvlJc w:val="left"/>
      <w:pPr>
        <w:ind w:left="5760" w:hanging="360"/>
      </w:pPr>
      <w:rPr>
        <w:rFonts w:ascii="Courier New" w:hAnsi="Courier New" w:cs="Courier New" w:hint="default"/>
      </w:rPr>
    </w:lvl>
    <w:lvl w:ilvl="8" w:tplc="F98408B2" w:tentative="1">
      <w:start w:val="1"/>
      <w:numFmt w:val="bullet"/>
      <w:lvlText w:val=""/>
      <w:lvlJc w:val="left"/>
      <w:pPr>
        <w:ind w:left="6480" w:hanging="360"/>
      </w:pPr>
      <w:rPr>
        <w:rFonts w:ascii="Wingdings" w:hAnsi="Wingdings" w:hint="default"/>
      </w:rPr>
    </w:lvl>
  </w:abstractNum>
  <w:abstractNum w:abstractNumId="17" w15:restartNumberingAfterBreak="0">
    <w:nsid w:val="34E02A48"/>
    <w:multiLevelType w:val="hybridMultilevel"/>
    <w:tmpl w:val="69D450B0"/>
    <w:lvl w:ilvl="0" w:tplc="149AB216">
      <w:start w:val="1"/>
      <w:numFmt w:val="bullet"/>
      <w:lvlText w:val=""/>
      <w:lvlJc w:val="left"/>
      <w:pPr>
        <w:ind w:left="644" w:hanging="360"/>
      </w:pPr>
      <w:rPr>
        <w:rFonts w:ascii="Wingdings" w:hAnsi="Wingdings" w:hint="default"/>
      </w:rPr>
    </w:lvl>
    <w:lvl w:ilvl="1" w:tplc="870074FE" w:tentative="1">
      <w:start w:val="1"/>
      <w:numFmt w:val="bullet"/>
      <w:lvlText w:val="o"/>
      <w:lvlJc w:val="left"/>
      <w:pPr>
        <w:ind w:left="1364" w:hanging="360"/>
      </w:pPr>
      <w:rPr>
        <w:rFonts w:ascii="Courier New" w:hAnsi="Courier New" w:cs="Courier New" w:hint="default"/>
      </w:rPr>
    </w:lvl>
    <w:lvl w:ilvl="2" w:tplc="B8288D4C" w:tentative="1">
      <w:start w:val="1"/>
      <w:numFmt w:val="bullet"/>
      <w:lvlText w:val=""/>
      <w:lvlJc w:val="left"/>
      <w:pPr>
        <w:ind w:left="2084" w:hanging="360"/>
      </w:pPr>
      <w:rPr>
        <w:rFonts w:ascii="Wingdings" w:hAnsi="Wingdings" w:hint="default"/>
      </w:rPr>
    </w:lvl>
    <w:lvl w:ilvl="3" w:tplc="091CDB16" w:tentative="1">
      <w:start w:val="1"/>
      <w:numFmt w:val="bullet"/>
      <w:lvlText w:val=""/>
      <w:lvlJc w:val="left"/>
      <w:pPr>
        <w:ind w:left="2804" w:hanging="360"/>
      </w:pPr>
      <w:rPr>
        <w:rFonts w:ascii="Symbol" w:hAnsi="Symbol" w:hint="default"/>
      </w:rPr>
    </w:lvl>
    <w:lvl w:ilvl="4" w:tplc="6F36D15C" w:tentative="1">
      <w:start w:val="1"/>
      <w:numFmt w:val="bullet"/>
      <w:lvlText w:val="o"/>
      <w:lvlJc w:val="left"/>
      <w:pPr>
        <w:ind w:left="3524" w:hanging="360"/>
      </w:pPr>
      <w:rPr>
        <w:rFonts w:ascii="Courier New" w:hAnsi="Courier New" w:cs="Courier New" w:hint="default"/>
      </w:rPr>
    </w:lvl>
    <w:lvl w:ilvl="5" w:tplc="35A8EAC4" w:tentative="1">
      <w:start w:val="1"/>
      <w:numFmt w:val="bullet"/>
      <w:lvlText w:val=""/>
      <w:lvlJc w:val="left"/>
      <w:pPr>
        <w:ind w:left="4244" w:hanging="360"/>
      </w:pPr>
      <w:rPr>
        <w:rFonts w:ascii="Wingdings" w:hAnsi="Wingdings" w:hint="default"/>
      </w:rPr>
    </w:lvl>
    <w:lvl w:ilvl="6" w:tplc="129096E0" w:tentative="1">
      <w:start w:val="1"/>
      <w:numFmt w:val="bullet"/>
      <w:lvlText w:val=""/>
      <w:lvlJc w:val="left"/>
      <w:pPr>
        <w:ind w:left="4964" w:hanging="360"/>
      </w:pPr>
      <w:rPr>
        <w:rFonts w:ascii="Symbol" w:hAnsi="Symbol" w:hint="default"/>
      </w:rPr>
    </w:lvl>
    <w:lvl w:ilvl="7" w:tplc="B5D43282" w:tentative="1">
      <w:start w:val="1"/>
      <w:numFmt w:val="bullet"/>
      <w:lvlText w:val="o"/>
      <w:lvlJc w:val="left"/>
      <w:pPr>
        <w:ind w:left="5684" w:hanging="360"/>
      </w:pPr>
      <w:rPr>
        <w:rFonts w:ascii="Courier New" w:hAnsi="Courier New" w:cs="Courier New" w:hint="default"/>
      </w:rPr>
    </w:lvl>
    <w:lvl w:ilvl="8" w:tplc="0472CF3A" w:tentative="1">
      <w:start w:val="1"/>
      <w:numFmt w:val="bullet"/>
      <w:lvlText w:val=""/>
      <w:lvlJc w:val="left"/>
      <w:pPr>
        <w:ind w:left="6404" w:hanging="360"/>
      </w:pPr>
      <w:rPr>
        <w:rFonts w:ascii="Wingdings" w:hAnsi="Wingdings" w:hint="default"/>
      </w:rPr>
    </w:lvl>
  </w:abstractNum>
  <w:abstractNum w:abstractNumId="18" w15:restartNumberingAfterBreak="0">
    <w:nsid w:val="36C67B70"/>
    <w:multiLevelType w:val="hybridMultilevel"/>
    <w:tmpl w:val="934425B8"/>
    <w:lvl w:ilvl="0" w:tplc="84B2315E">
      <w:start w:val="1"/>
      <w:numFmt w:val="bullet"/>
      <w:lvlText w:val=""/>
      <w:lvlJc w:val="left"/>
      <w:pPr>
        <w:ind w:left="1996" w:hanging="360"/>
      </w:pPr>
      <w:rPr>
        <w:rFonts w:ascii="Wingdings" w:hAnsi="Wingdings" w:hint="default"/>
      </w:rPr>
    </w:lvl>
    <w:lvl w:ilvl="1" w:tplc="32C4F2CA" w:tentative="1">
      <w:start w:val="1"/>
      <w:numFmt w:val="bullet"/>
      <w:lvlText w:val="o"/>
      <w:lvlJc w:val="left"/>
      <w:pPr>
        <w:ind w:left="2716" w:hanging="360"/>
      </w:pPr>
      <w:rPr>
        <w:rFonts w:ascii="Courier New" w:hAnsi="Courier New" w:cs="Courier New" w:hint="default"/>
      </w:rPr>
    </w:lvl>
    <w:lvl w:ilvl="2" w:tplc="B094BC88" w:tentative="1">
      <w:start w:val="1"/>
      <w:numFmt w:val="bullet"/>
      <w:lvlText w:val=""/>
      <w:lvlJc w:val="left"/>
      <w:pPr>
        <w:ind w:left="3436" w:hanging="360"/>
      </w:pPr>
      <w:rPr>
        <w:rFonts w:ascii="Wingdings" w:hAnsi="Wingdings" w:hint="default"/>
      </w:rPr>
    </w:lvl>
    <w:lvl w:ilvl="3" w:tplc="4C54964E" w:tentative="1">
      <w:start w:val="1"/>
      <w:numFmt w:val="bullet"/>
      <w:lvlText w:val=""/>
      <w:lvlJc w:val="left"/>
      <w:pPr>
        <w:ind w:left="4156" w:hanging="360"/>
      </w:pPr>
      <w:rPr>
        <w:rFonts w:ascii="Symbol" w:hAnsi="Symbol" w:hint="default"/>
      </w:rPr>
    </w:lvl>
    <w:lvl w:ilvl="4" w:tplc="B384754E" w:tentative="1">
      <w:start w:val="1"/>
      <w:numFmt w:val="bullet"/>
      <w:lvlText w:val="o"/>
      <w:lvlJc w:val="left"/>
      <w:pPr>
        <w:ind w:left="4876" w:hanging="360"/>
      </w:pPr>
      <w:rPr>
        <w:rFonts w:ascii="Courier New" w:hAnsi="Courier New" w:cs="Courier New" w:hint="default"/>
      </w:rPr>
    </w:lvl>
    <w:lvl w:ilvl="5" w:tplc="D5C2F89E" w:tentative="1">
      <w:start w:val="1"/>
      <w:numFmt w:val="bullet"/>
      <w:lvlText w:val=""/>
      <w:lvlJc w:val="left"/>
      <w:pPr>
        <w:ind w:left="5596" w:hanging="360"/>
      </w:pPr>
      <w:rPr>
        <w:rFonts w:ascii="Wingdings" w:hAnsi="Wingdings" w:hint="default"/>
      </w:rPr>
    </w:lvl>
    <w:lvl w:ilvl="6" w:tplc="7C60D0A8" w:tentative="1">
      <w:start w:val="1"/>
      <w:numFmt w:val="bullet"/>
      <w:lvlText w:val=""/>
      <w:lvlJc w:val="left"/>
      <w:pPr>
        <w:ind w:left="6316" w:hanging="360"/>
      </w:pPr>
      <w:rPr>
        <w:rFonts w:ascii="Symbol" w:hAnsi="Symbol" w:hint="default"/>
      </w:rPr>
    </w:lvl>
    <w:lvl w:ilvl="7" w:tplc="353E01C0" w:tentative="1">
      <w:start w:val="1"/>
      <w:numFmt w:val="bullet"/>
      <w:lvlText w:val="o"/>
      <w:lvlJc w:val="left"/>
      <w:pPr>
        <w:ind w:left="7036" w:hanging="360"/>
      </w:pPr>
      <w:rPr>
        <w:rFonts w:ascii="Courier New" w:hAnsi="Courier New" w:cs="Courier New" w:hint="default"/>
      </w:rPr>
    </w:lvl>
    <w:lvl w:ilvl="8" w:tplc="661E03D0" w:tentative="1">
      <w:start w:val="1"/>
      <w:numFmt w:val="bullet"/>
      <w:lvlText w:val=""/>
      <w:lvlJc w:val="left"/>
      <w:pPr>
        <w:ind w:left="7756" w:hanging="360"/>
      </w:pPr>
      <w:rPr>
        <w:rFonts w:ascii="Wingdings" w:hAnsi="Wingdings" w:hint="default"/>
      </w:rPr>
    </w:lvl>
  </w:abstractNum>
  <w:abstractNum w:abstractNumId="19" w15:restartNumberingAfterBreak="0">
    <w:nsid w:val="3C5C543E"/>
    <w:multiLevelType w:val="hybridMultilevel"/>
    <w:tmpl w:val="181E898E"/>
    <w:lvl w:ilvl="0" w:tplc="23CA78AA">
      <w:start w:val="1"/>
      <w:numFmt w:val="decimal"/>
      <w:lvlText w:val="%1."/>
      <w:lvlJc w:val="left"/>
      <w:pPr>
        <w:ind w:left="720" w:hanging="360"/>
      </w:pPr>
      <w:rPr>
        <w:rFonts w:hint="default"/>
      </w:rPr>
    </w:lvl>
    <w:lvl w:ilvl="1" w:tplc="80E20486" w:tentative="1">
      <w:start w:val="1"/>
      <w:numFmt w:val="bullet"/>
      <w:lvlText w:val="o"/>
      <w:lvlJc w:val="left"/>
      <w:pPr>
        <w:ind w:left="1440" w:hanging="360"/>
      </w:pPr>
      <w:rPr>
        <w:rFonts w:ascii="Courier New" w:hAnsi="Courier New" w:cs="Courier New" w:hint="default"/>
      </w:rPr>
    </w:lvl>
    <w:lvl w:ilvl="2" w:tplc="DF18582A" w:tentative="1">
      <w:start w:val="1"/>
      <w:numFmt w:val="bullet"/>
      <w:lvlText w:val=""/>
      <w:lvlJc w:val="left"/>
      <w:pPr>
        <w:ind w:left="2160" w:hanging="360"/>
      </w:pPr>
      <w:rPr>
        <w:rFonts w:ascii="Wingdings" w:hAnsi="Wingdings" w:hint="default"/>
      </w:rPr>
    </w:lvl>
    <w:lvl w:ilvl="3" w:tplc="C60071D2" w:tentative="1">
      <w:start w:val="1"/>
      <w:numFmt w:val="bullet"/>
      <w:lvlText w:val=""/>
      <w:lvlJc w:val="left"/>
      <w:pPr>
        <w:ind w:left="2880" w:hanging="360"/>
      </w:pPr>
      <w:rPr>
        <w:rFonts w:ascii="Symbol" w:hAnsi="Symbol" w:hint="default"/>
      </w:rPr>
    </w:lvl>
    <w:lvl w:ilvl="4" w:tplc="22FEB02A" w:tentative="1">
      <w:start w:val="1"/>
      <w:numFmt w:val="bullet"/>
      <w:lvlText w:val="o"/>
      <w:lvlJc w:val="left"/>
      <w:pPr>
        <w:ind w:left="3600" w:hanging="360"/>
      </w:pPr>
      <w:rPr>
        <w:rFonts w:ascii="Courier New" w:hAnsi="Courier New" w:cs="Courier New" w:hint="default"/>
      </w:rPr>
    </w:lvl>
    <w:lvl w:ilvl="5" w:tplc="C47EB5D4" w:tentative="1">
      <w:start w:val="1"/>
      <w:numFmt w:val="bullet"/>
      <w:lvlText w:val=""/>
      <w:lvlJc w:val="left"/>
      <w:pPr>
        <w:ind w:left="4320" w:hanging="360"/>
      </w:pPr>
      <w:rPr>
        <w:rFonts w:ascii="Wingdings" w:hAnsi="Wingdings" w:hint="default"/>
      </w:rPr>
    </w:lvl>
    <w:lvl w:ilvl="6" w:tplc="022CBED0" w:tentative="1">
      <w:start w:val="1"/>
      <w:numFmt w:val="bullet"/>
      <w:lvlText w:val=""/>
      <w:lvlJc w:val="left"/>
      <w:pPr>
        <w:ind w:left="5040" w:hanging="360"/>
      </w:pPr>
      <w:rPr>
        <w:rFonts w:ascii="Symbol" w:hAnsi="Symbol" w:hint="default"/>
      </w:rPr>
    </w:lvl>
    <w:lvl w:ilvl="7" w:tplc="BE7AF2B6" w:tentative="1">
      <w:start w:val="1"/>
      <w:numFmt w:val="bullet"/>
      <w:lvlText w:val="o"/>
      <w:lvlJc w:val="left"/>
      <w:pPr>
        <w:ind w:left="5760" w:hanging="360"/>
      </w:pPr>
      <w:rPr>
        <w:rFonts w:ascii="Courier New" w:hAnsi="Courier New" w:cs="Courier New" w:hint="default"/>
      </w:rPr>
    </w:lvl>
    <w:lvl w:ilvl="8" w:tplc="D2E40E12" w:tentative="1">
      <w:start w:val="1"/>
      <w:numFmt w:val="bullet"/>
      <w:lvlText w:val=""/>
      <w:lvlJc w:val="left"/>
      <w:pPr>
        <w:ind w:left="6480" w:hanging="360"/>
      </w:pPr>
      <w:rPr>
        <w:rFonts w:ascii="Wingdings" w:hAnsi="Wingdings" w:hint="default"/>
      </w:rPr>
    </w:lvl>
  </w:abstractNum>
  <w:abstractNum w:abstractNumId="20" w15:restartNumberingAfterBreak="0">
    <w:nsid w:val="43BD7095"/>
    <w:multiLevelType w:val="hybridMultilevel"/>
    <w:tmpl w:val="9EB87546"/>
    <w:lvl w:ilvl="0" w:tplc="58DC7DC4">
      <w:start w:val="1"/>
      <w:numFmt w:val="bullet"/>
      <w:lvlText w:val=""/>
      <w:lvlJc w:val="left"/>
      <w:pPr>
        <w:ind w:left="720" w:hanging="360"/>
      </w:pPr>
      <w:rPr>
        <w:rFonts w:ascii="Symbol" w:hAnsi="Symbol" w:hint="default"/>
      </w:rPr>
    </w:lvl>
    <w:lvl w:ilvl="1" w:tplc="31F4D0EC" w:tentative="1">
      <w:start w:val="1"/>
      <w:numFmt w:val="bullet"/>
      <w:lvlText w:val="o"/>
      <w:lvlJc w:val="left"/>
      <w:pPr>
        <w:ind w:left="1440" w:hanging="360"/>
      </w:pPr>
      <w:rPr>
        <w:rFonts w:ascii="Courier New" w:hAnsi="Courier New" w:cs="Courier New" w:hint="default"/>
      </w:rPr>
    </w:lvl>
    <w:lvl w:ilvl="2" w:tplc="88104444" w:tentative="1">
      <w:start w:val="1"/>
      <w:numFmt w:val="bullet"/>
      <w:lvlText w:val=""/>
      <w:lvlJc w:val="left"/>
      <w:pPr>
        <w:ind w:left="2160" w:hanging="360"/>
      </w:pPr>
      <w:rPr>
        <w:rFonts w:ascii="Wingdings" w:hAnsi="Wingdings" w:hint="default"/>
      </w:rPr>
    </w:lvl>
    <w:lvl w:ilvl="3" w:tplc="540E10AE" w:tentative="1">
      <w:start w:val="1"/>
      <w:numFmt w:val="bullet"/>
      <w:lvlText w:val=""/>
      <w:lvlJc w:val="left"/>
      <w:pPr>
        <w:ind w:left="2880" w:hanging="360"/>
      </w:pPr>
      <w:rPr>
        <w:rFonts w:ascii="Symbol" w:hAnsi="Symbol" w:hint="default"/>
      </w:rPr>
    </w:lvl>
    <w:lvl w:ilvl="4" w:tplc="2D522D8E" w:tentative="1">
      <w:start w:val="1"/>
      <w:numFmt w:val="bullet"/>
      <w:lvlText w:val="o"/>
      <w:lvlJc w:val="left"/>
      <w:pPr>
        <w:ind w:left="3600" w:hanging="360"/>
      </w:pPr>
      <w:rPr>
        <w:rFonts w:ascii="Courier New" w:hAnsi="Courier New" w:cs="Courier New" w:hint="default"/>
      </w:rPr>
    </w:lvl>
    <w:lvl w:ilvl="5" w:tplc="EE68B27E" w:tentative="1">
      <w:start w:val="1"/>
      <w:numFmt w:val="bullet"/>
      <w:lvlText w:val=""/>
      <w:lvlJc w:val="left"/>
      <w:pPr>
        <w:ind w:left="4320" w:hanging="360"/>
      </w:pPr>
      <w:rPr>
        <w:rFonts w:ascii="Wingdings" w:hAnsi="Wingdings" w:hint="default"/>
      </w:rPr>
    </w:lvl>
    <w:lvl w:ilvl="6" w:tplc="3B4C5FCC" w:tentative="1">
      <w:start w:val="1"/>
      <w:numFmt w:val="bullet"/>
      <w:lvlText w:val=""/>
      <w:lvlJc w:val="left"/>
      <w:pPr>
        <w:ind w:left="5040" w:hanging="360"/>
      </w:pPr>
      <w:rPr>
        <w:rFonts w:ascii="Symbol" w:hAnsi="Symbol" w:hint="default"/>
      </w:rPr>
    </w:lvl>
    <w:lvl w:ilvl="7" w:tplc="7062E104" w:tentative="1">
      <w:start w:val="1"/>
      <w:numFmt w:val="bullet"/>
      <w:lvlText w:val="o"/>
      <w:lvlJc w:val="left"/>
      <w:pPr>
        <w:ind w:left="5760" w:hanging="360"/>
      </w:pPr>
      <w:rPr>
        <w:rFonts w:ascii="Courier New" w:hAnsi="Courier New" w:cs="Courier New" w:hint="default"/>
      </w:rPr>
    </w:lvl>
    <w:lvl w:ilvl="8" w:tplc="09D232B0" w:tentative="1">
      <w:start w:val="1"/>
      <w:numFmt w:val="bullet"/>
      <w:lvlText w:val=""/>
      <w:lvlJc w:val="left"/>
      <w:pPr>
        <w:ind w:left="6480" w:hanging="360"/>
      </w:pPr>
      <w:rPr>
        <w:rFonts w:ascii="Wingdings" w:hAnsi="Wingdings" w:hint="default"/>
      </w:rPr>
    </w:lvl>
  </w:abstractNum>
  <w:abstractNum w:abstractNumId="21" w15:restartNumberingAfterBreak="0">
    <w:nsid w:val="45D07CC4"/>
    <w:multiLevelType w:val="hybridMultilevel"/>
    <w:tmpl w:val="D2C8EBAE"/>
    <w:lvl w:ilvl="0" w:tplc="08BC85CE">
      <w:start w:val="1"/>
      <w:numFmt w:val="bullet"/>
      <w:lvlText w:val=""/>
      <w:lvlJc w:val="left"/>
      <w:pPr>
        <w:ind w:left="2040" w:hanging="360"/>
      </w:pPr>
      <w:rPr>
        <w:rFonts w:ascii="Wingdings" w:hAnsi="Wingdings" w:hint="default"/>
      </w:rPr>
    </w:lvl>
    <w:lvl w:ilvl="1" w:tplc="DA72FBFA" w:tentative="1">
      <w:start w:val="1"/>
      <w:numFmt w:val="bullet"/>
      <w:lvlText w:val="o"/>
      <w:lvlJc w:val="left"/>
      <w:pPr>
        <w:ind w:left="2760" w:hanging="360"/>
      </w:pPr>
      <w:rPr>
        <w:rFonts w:ascii="Courier New" w:hAnsi="Courier New" w:cs="Courier New" w:hint="default"/>
      </w:rPr>
    </w:lvl>
    <w:lvl w:ilvl="2" w:tplc="3BCEB564" w:tentative="1">
      <w:start w:val="1"/>
      <w:numFmt w:val="bullet"/>
      <w:lvlText w:val=""/>
      <w:lvlJc w:val="left"/>
      <w:pPr>
        <w:ind w:left="3480" w:hanging="360"/>
      </w:pPr>
      <w:rPr>
        <w:rFonts w:ascii="Wingdings" w:hAnsi="Wingdings" w:hint="default"/>
      </w:rPr>
    </w:lvl>
    <w:lvl w:ilvl="3" w:tplc="5BC4018A" w:tentative="1">
      <w:start w:val="1"/>
      <w:numFmt w:val="bullet"/>
      <w:lvlText w:val=""/>
      <w:lvlJc w:val="left"/>
      <w:pPr>
        <w:ind w:left="4200" w:hanging="360"/>
      </w:pPr>
      <w:rPr>
        <w:rFonts w:ascii="Symbol" w:hAnsi="Symbol" w:hint="default"/>
      </w:rPr>
    </w:lvl>
    <w:lvl w:ilvl="4" w:tplc="8BE09F20" w:tentative="1">
      <w:start w:val="1"/>
      <w:numFmt w:val="bullet"/>
      <w:lvlText w:val="o"/>
      <w:lvlJc w:val="left"/>
      <w:pPr>
        <w:ind w:left="4920" w:hanging="360"/>
      </w:pPr>
      <w:rPr>
        <w:rFonts w:ascii="Courier New" w:hAnsi="Courier New" w:cs="Courier New" w:hint="default"/>
      </w:rPr>
    </w:lvl>
    <w:lvl w:ilvl="5" w:tplc="2B189318" w:tentative="1">
      <w:start w:val="1"/>
      <w:numFmt w:val="bullet"/>
      <w:lvlText w:val=""/>
      <w:lvlJc w:val="left"/>
      <w:pPr>
        <w:ind w:left="5640" w:hanging="360"/>
      </w:pPr>
      <w:rPr>
        <w:rFonts w:ascii="Wingdings" w:hAnsi="Wingdings" w:hint="default"/>
      </w:rPr>
    </w:lvl>
    <w:lvl w:ilvl="6" w:tplc="AD5071E6" w:tentative="1">
      <w:start w:val="1"/>
      <w:numFmt w:val="bullet"/>
      <w:lvlText w:val=""/>
      <w:lvlJc w:val="left"/>
      <w:pPr>
        <w:ind w:left="6360" w:hanging="360"/>
      </w:pPr>
      <w:rPr>
        <w:rFonts w:ascii="Symbol" w:hAnsi="Symbol" w:hint="default"/>
      </w:rPr>
    </w:lvl>
    <w:lvl w:ilvl="7" w:tplc="DF28BE50" w:tentative="1">
      <w:start w:val="1"/>
      <w:numFmt w:val="bullet"/>
      <w:lvlText w:val="o"/>
      <w:lvlJc w:val="left"/>
      <w:pPr>
        <w:ind w:left="7080" w:hanging="360"/>
      </w:pPr>
      <w:rPr>
        <w:rFonts w:ascii="Courier New" w:hAnsi="Courier New" w:cs="Courier New" w:hint="default"/>
      </w:rPr>
    </w:lvl>
    <w:lvl w:ilvl="8" w:tplc="BE1CACC0" w:tentative="1">
      <w:start w:val="1"/>
      <w:numFmt w:val="bullet"/>
      <w:lvlText w:val=""/>
      <w:lvlJc w:val="left"/>
      <w:pPr>
        <w:ind w:left="7800" w:hanging="360"/>
      </w:pPr>
      <w:rPr>
        <w:rFonts w:ascii="Wingdings" w:hAnsi="Wingdings" w:hint="default"/>
      </w:rPr>
    </w:lvl>
  </w:abstractNum>
  <w:abstractNum w:abstractNumId="22" w15:restartNumberingAfterBreak="0">
    <w:nsid w:val="4D6B58CA"/>
    <w:multiLevelType w:val="hybridMultilevel"/>
    <w:tmpl w:val="FF40C64A"/>
    <w:lvl w:ilvl="0" w:tplc="99C000BA">
      <w:start w:val="1"/>
      <w:numFmt w:val="bullet"/>
      <w:lvlText w:val=""/>
      <w:lvlJc w:val="left"/>
      <w:pPr>
        <w:ind w:left="1996" w:hanging="360"/>
      </w:pPr>
      <w:rPr>
        <w:rFonts w:ascii="Wingdings" w:hAnsi="Wingdings" w:hint="default"/>
      </w:rPr>
    </w:lvl>
    <w:lvl w:ilvl="1" w:tplc="1D96777E" w:tentative="1">
      <w:start w:val="1"/>
      <w:numFmt w:val="bullet"/>
      <w:lvlText w:val="o"/>
      <w:lvlJc w:val="left"/>
      <w:pPr>
        <w:ind w:left="2716" w:hanging="360"/>
      </w:pPr>
      <w:rPr>
        <w:rFonts w:ascii="Courier New" w:hAnsi="Courier New" w:cs="Courier New" w:hint="default"/>
      </w:rPr>
    </w:lvl>
    <w:lvl w:ilvl="2" w:tplc="7C149264" w:tentative="1">
      <w:start w:val="1"/>
      <w:numFmt w:val="bullet"/>
      <w:lvlText w:val=""/>
      <w:lvlJc w:val="left"/>
      <w:pPr>
        <w:ind w:left="3436" w:hanging="360"/>
      </w:pPr>
      <w:rPr>
        <w:rFonts w:ascii="Wingdings" w:hAnsi="Wingdings" w:hint="default"/>
      </w:rPr>
    </w:lvl>
    <w:lvl w:ilvl="3" w:tplc="6FFEF202" w:tentative="1">
      <w:start w:val="1"/>
      <w:numFmt w:val="bullet"/>
      <w:lvlText w:val=""/>
      <w:lvlJc w:val="left"/>
      <w:pPr>
        <w:ind w:left="4156" w:hanging="360"/>
      </w:pPr>
      <w:rPr>
        <w:rFonts w:ascii="Symbol" w:hAnsi="Symbol" w:hint="default"/>
      </w:rPr>
    </w:lvl>
    <w:lvl w:ilvl="4" w:tplc="ED509D24" w:tentative="1">
      <w:start w:val="1"/>
      <w:numFmt w:val="bullet"/>
      <w:lvlText w:val="o"/>
      <w:lvlJc w:val="left"/>
      <w:pPr>
        <w:ind w:left="4876" w:hanging="360"/>
      </w:pPr>
      <w:rPr>
        <w:rFonts w:ascii="Courier New" w:hAnsi="Courier New" w:cs="Courier New" w:hint="default"/>
      </w:rPr>
    </w:lvl>
    <w:lvl w:ilvl="5" w:tplc="13341BB6" w:tentative="1">
      <w:start w:val="1"/>
      <w:numFmt w:val="bullet"/>
      <w:lvlText w:val=""/>
      <w:lvlJc w:val="left"/>
      <w:pPr>
        <w:ind w:left="5596" w:hanging="360"/>
      </w:pPr>
      <w:rPr>
        <w:rFonts w:ascii="Wingdings" w:hAnsi="Wingdings" w:hint="default"/>
      </w:rPr>
    </w:lvl>
    <w:lvl w:ilvl="6" w:tplc="648817F6" w:tentative="1">
      <w:start w:val="1"/>
      <w:numFmt w:val="bullet"/>
      <w:lvlText w:val=""/>
      <w:lvlJc w:val="left"/>
      <w:pPr>
        <w:ind w:left="6316" w:hanging="360"/>
      </w:pPr>
      <w:rPr>
        <w:rFonts w:ascii="Symbol" w:hAnsi="Symbol" w:hint="default"/>
      </w:rPr>
    </w:lvl>
    <w:lvl w:ilvl="7" w:tplc="790E8458" w:tentative="1">
      <w:start w:val="1"/>
      <w:numFmt w:val="bullet"/>
      <w:lvlText w:val="o"/>
      <w:lvlJc w:val="left"/>
      <w:pPr>
        <w:ind w:left="7036" w:hanging="360"/>
      </w:pPr>
      <w:rPr>
        <w:rFonts w:ascii="Courier New" w:hAnsi="Courier New" w:cs="Courier New" w:hint="default"/>
      </w:rPr>
    </w:lvl>
    <w:lvl w:ilvl="8" w:tplc="A2A2B574" w:tentative="1">
      <w:start w:val="1"/>
      <w:numFmt w:val="bullet"/>
      <w:lvlText w:val=""/>
      <w:lvlJc w:val="left"/>
      <w:pPr>
        <w:ind w:left="7756" w:hanging="360"/>
      </w:pPr>
      <w:rPr>
        <w:rFonts w:ascii="Wingdings" w:hAnsi="Wingdings" w:hint="default"/>
      </w:rPr>
    </w:lvl>
  </w:abstractNum>
  <w:abstractNum w:abstractNumId="23" w15:restartNumberingAfterBreak="0">
    <w:nsid w:val="648B61D8"/>
    <w:multiLevelType w:val="hybridMultilevel"/>
    <w:tmpl w:val="3BFEF484"/>
    <w:lvl w:ilvl="0" w:tplc="189A12F8">
      <w:start w:val="1"/>
      <w:numFmt w:val="decimal"/>
      <w:lvlText w:val="%1."/>
      <w:lvlJc w:val="left"/>
      <w:pPr>
        <w:ind w:left="1636" w:hanging="360"/>
      </w:pPr>
    </w:lvl>
    <w:lvl w:ilvl="1" w:tplc="0D5840EC" w:tentative="1">
      <w:start w:val="1"/>
      <w:numFmt w:val="lowerLetter"/>
      <w:lvlText w:val="%2."/>
      <w:lvlJc w:val="left"/>
      <w:pPr>
        <w:ind w:left="2149" w:hanging="360"/>
      </w:pPr>
    </w:lvl>
    <w:lvl w:ilvl="2" w:tplc="14ECEDC4" w:tentative="1">
      <w:start w:val="1"/>
      <w:numFmt w:val="lowerRoman"/>
      <w:lvlText w:val="%3."/>
      <w:lvlJc w:val="right"/>
      <w:pPr>
        <w:ind w:left="2869" w:hanging="180"/>
      </w:pPr>
    </w:lvl>
    <w:lvl w:ilvl="3" w:tplc="3C6A3E88" w:tentative="1">
      <w:start w:val="1"/>
      <w:numFmt w:val="decimal"/>
      <w:lvlText w:val="%4."/>
      <w:lvlJc w:val="left"/>
      <w:pPr>
        <w:ind w:left="3589" w:hanging="360"/>
      </w:pPr>
    </w:lvl>
    <w:lvl w:ilvl="4" w:tplc="42C034AE" w:tentative="1">
      <w:start w:val="1"/>
      <w:numFmt w:val="lowerLetter"/>
      <w:lvlText w:val="%5."/>
      <w:lvlJc w:val="left"/>
      <w:pPr>
        <w:ind w:left="4309" w:hanging="360"/>
      </w:pPr>
    </w:lvl>
    <w:lvl w:ilvl="5" w:tplc="40DCA528" w:tentative="1">
      <w:start w:val="1"/>
      <w:numFmt w:val="lowerRoman"/>
      <w:lvlText w:val="%6."/>
      <w:lvlJc w:val="right"/>
      <w:pPr>
        <w:ind w:left="5029" w:hanging="180"/>
      </w:pPr>
    </w:lvl>
    <w:lvl w:ilvl="6" w:tplc="9D183D96" w:tentative="1">
      <w:start w:val="1"/>
      <w:numFmt w:val="decimal"/>
      <w:lvlText w:val="%7."/>
      <w:lvlJc w:val="left"/>
      <w:pPr>
        <w:ind w:left="5749" w:hanging="360"/>
      </w:pPr>
    </w:lvl>
    <w:lvl w:ilvl="7" w:tplc="0046D456" w:tentative="1">
      <w:start w:val="1"/>
      <w:numFmt w:val="lowerLetter"/>
      <w:lvlText w:val="%8."/>
      <w:lvlJc w:val="left"/>
      <w:pPr>
        <w:ind w:left="6469" w:hanging="360"/>
      </w:pPr>
    </w:lvl>
    <w:lvl w:ilvl="8" w:tplc="97DC3B14" w:tentative="1">
      <w:start w:val="1"/>
      <w:numFmt w:val="lowerRoman"/>
      <w:lvlText w:val="%9."/>
      <w:lvlJc w:val="right"/>
      <w:pPr>
        <w:ind w:left="7189" w:hanging="180"/>
      </w:pPr>
    </w:lvl>
  </w:abstractNum>
  <w:abstractNum w:abstractNumId="24" w15:restartNumberingAfterBreak="0">
    <w:nsid w:val="66F76DC7"/>
    <w:multiLevelType w:val="hybridMultilevel"/>
    <w:tmpl w:val="77848656"/>
    <w:lvl w:ilvl="0" w:tplc="D5F839B8">
      <w:start w:val="1"/>
      <w:numFmt w:val="decimal"/>
      <w:lvlText w:val="%1."/>
      <w:lvlJc w:val="left"/>
      <w:pPr>
        <w:ind w:left="720" w:hanging="360"/>
      </w:pPr>
      <w:rPr>
        <w:b w:val="0"/>
      </w:rPr>
    </w:lvl>
    <w:lvl w:ilvl="1" w:tplc="9F32EC3E" w:tentative="1">
      <w:start w:val="1"/>
      <w:numFmt w:val="lowerLetter"/>
      <w:lvlText w:val="%2."/>
      <w:lvlJc w:val="left"/>
      <w:pPr>
        <w:ind w:left="1440" w:hanging="360"/>
      </w:pPr>
    </w:lvl>
    <w:lvl w:ilvl="2" w:tplc="CE041022" w:tentative="1">
      <w:start w:val="1"/>
      <w:numFmt w:val="lowerRoman"/>
      <w:lvlText w:val="%3."/>
      <w:lvlJc w:val="right"/>
      <w:pPr>
        <w:ind w:left="2160" w:hanging="180"/>
      </w:pPr>
    </w:lvl>
    <w:lvl w:ilvl="3" w:tplc="66C63982" w:tentative="1">
      <w:start w:val="1"/>
      <w:numFmt w:val="decimal"/>
      <w:lvlText w:val="%4."/>
      <w:lvlJc w:val="left"/>
      <w:pPr>
        <w:ind w:left="2880" w:hanging="360"/>
      </w:pPr>
    </w:lvl>
    <w:lvl w:ilvl="4" w:tplc="B6964724" w:tentative="1">
      <w:start w:val="1"/>
      <w:numFmt w:val="lowerLetter"/>
      <w:lvlText w:val="%5."/>
      <w:lvlJc w:val="left"/>
      <w:pPr>
        <w:ind w:left="3600" w:hanging="360"/>
      </w:pPr>
    </w:lvl>
    <w:lvl w:ilvl="5" w:tplc="BC92B496" w:tentative="1">
      <w:start w:val="1"/>
      <w:numFmt w:val="lowerRoman"/>
      <w:lvlText w:val="%6."/>
      <w:lvlJc w:val="right"/>
      <w:pPr>
        <w:ind w:left="4320" w:hanging="180"/>
      </w:pPr>
    </w:lvl>
    <w:lvl w:ilvl="6" w:tplc="55C26E4A" w:tentative="1">
      <w:start w:val="1"/>
      <w:numFmt w:val="decimal"/>
      <w:lvlText w:val="%7."/>
      <w:lvlJc w:val="left"/>
      <w:pPr>
        <w:ind w:left="5040" w:hanging="360"/>
      </w:pPr>
    </w:lvl>
    <w:lvl w:ilvl="7" w:tplc="AF8C13E2" w:tentative="1">
      <w:start w:val="1"/>
      <w:numFmt w:val="lowerLetter"/>
      <w:lvlText w:val="%8."/>
      <w:lvlJc w:val="left"/>
      <w:pPr>
        <w:ind w:left="5760" w:hanging="360"/>
      </w:pPr>
    </w:lvl>
    <w:lvl w:ilvl="8" w:tplc="489CF3A8" w:tentative="1">
      <w:start w:val="1"/>
      <w:numFmt w:val="lowerRoman"/>
      <w:lvlText w:val="%9."/>
      <w:lvlJc w:val="right"/>
      <w:pPr>
        <w:ind w:left="6480" w:hanging="180"/>
      </w:pPr>
    </w:lvl>
  </w:abstractNum>
  <w:abstractNum w:abstractNumId="25" w15:restartNumberingAfterBreak="0">
    <w:nsid w:val="6B08525A"/>
    <w:multiLevelType w:val="hybridMultilevel"/>
    <w:tmpl w:val="0FD4B670"/>
    <w:lvl w:ilvl="0" w:tplc="EA86CB38">
      <w:start w:val="1"/>
      <w:numFmt w:val="bullet"/>
      <w:lvlText w:val=""/>
      <w:lvlJc w:val="left"/>
      <w:pPr>
        <w:ind w:left="1996" w:hanging="360"/>
      </w:pPr>
      <w:rPr>
        <w:rFonts w:ascii="Wingdings" w:hAnsi="Wingdings" w:hint="default"/>
      </w:rPr>
    </w:lvl>
    <w:lvl w:ilvl="1" w:tplc="9854731C" w:tentative="1">
      <w:start w:val="1"/>
      <w:numFmt w:val="bullet"/>
      <w:lvlText w:val="o"/>
      <w:lvlJc w:val="left"/>
      <w:pPr>
        <w:ind w:left="2716" w:hanging="360"/>
      </w:pPr>
      <w:rPr>
        <w:rFonts w:ascii="Courier New" w:hAnsi="Courier New" w:cs="Courier New" w:hint="default"/>
      </w:rPr>
    </w:lvl>
    <w:lvl w:ilvl="2" w:tplc="6FC8E452" w:tentative="1">
      <w:start w:val="1"/>
      <w:numFmt w:val="bullet"/>
      <w:lvlText w:val=""/>
      <w:lvlJc w:val="left"/>
      <w:pPr>
        <w:ind w:left="3436" w:hanging="360"/>
      </w:pPr>
      <w:rPr>
        <w:rFonts w:ascii="Wingdings" w:hAnsi="Wingdings" w:hint="default"/>
      </w:rPr>
    </w:lvl>
    <w:lvl w:ilvl="3" w:tplc="E1FCFA7E" w:tentative="1">
      <w:start w:val="1"/>
      <w:numFmt w:val="bullet"/>
      <w:lvlText w:val=""/>
      <w:lvlJc w:val="left"/>
      <w:pPr>
        <w:ind w:left="4156" w:hanging="360"/>
      </w:pPr>
      <w:rPr>
        <w:rFonts w:ascii="Symbol" w:hAnsi="Symbol" w:hint="default"/>
      </w:rPr>
    </w:lvl>
    <w:lvl w:ilvl="4" w:tplc="57E43CC0" w:tentative="1">
      <w:start w:val="1"/>
      <w:numFmt w:val="bullet"/>
      <w:lvlText w:val="o"/>
      <w:lvlJc w:val="left"/>
      <w:pPr>
        <w:ind w:left="4876" w:hanging="360"/>
      </w:pPr>
      <w:rPr>
        <w:rFonts w:ascii="Courier New" w:hAnsi="Courier New" w:cs="Courier New" w:hint="default"/>
      </w:rPr>
    </w:lvl>
    <w:lvl w:ilvl="5" w:tplc="E98417D8" w:tentative="1">
      <w:start w:val="1"/>
      <w:numFmt w:val="bullet"/>
      <w:lvlText w:val=""/>
      <w:lvlJc w:val="left"/>
      <w:pPr>
        <w:ind w:left="5596" w:hanging="360"/>
      </w:pPr>
      <w:rPr>
        <w:rFonts w:ascii="Wingdings" w:hAnsi="Wingdings" w:hint="default"/>
      </w:rPr>
    </w:lvl>
    <w:lvl w:ilvl="6" w:tplc="19844DC8" w:tentative="1">
      <w:start w:val="1"/>
      <w:numFmt w:val="bullet"/>
      <w:lvlText w:val=""/>
      <w:lvlJc w:val="left"/>
      <w:pPr>
        <w:ind w:left="6316" w:hanging="360"/>
      </w:pPr>
      <w:rPr>
        <w:rFonts w:ascii="Symbol" w:hAnsi="Symbol" w:hint="default"/>
      </w:rPr>
    </w:lvl>
    <w:lvl w:ilvl="7" w:tplc="6E8EB400" w:tentative="1">
      <w:start w:val="1"/>
      <w:numFmt w:val="bullet"/>
      <w:lvlText w:val="o"/>
      <w:lvlJc w:val="left"/>
      <w:pPr>
        <w:ind w:left="7036" w:hanging="360"/>
      </w:pPr>
      <w:rPr>
        <w:rFonts w:ascii="Courier New" w:hAnsi="Courier New" w:cs="Courier New" w:hint="default"/>
      </w:rPr>
    </w:lvl>
    <w:lvl w:ilvl="8" w:tplc="09125B86" w:tentative="1">
      <w:start w:val="1"/>
      <w:numFmt w:val="bullet"/>
      <w:lvlText w:val=""/>
      <w:lvlJc w:val="left"/>
      <w:pPr>
        <w:ind w:left="7756" w:hanging="360"/>
      </w:pPr>
      <w:rPr>
        <w:rFonts w:ascii="Wingdings" w:hAnsi="Wingdings" w:hint="default"/>
      </w:rPr>
    </w:lvl>
  </w:abstractNum>
  <w:abstractNum w:abstractNumId="26" w15:restartNumberingAfterBreak="0">
    <w:nsid w:val="6D6E6639"/>
    <w:multiLevelType w:val="hybridMultilevel"/>
    <w:tmpl w:val="E08C0FC0"/>
    <w:lvl w:ilvl="0" w:tplc="47D40D38">
      <w:start w:val="1"/>
      <w:numFmt w:val="bullet"/>
      <w:lvlText w:val=""/>
      <w:lvlJc w:val="left"/>
      <w:pPr>
        <w:ind w:left="720" w:hanging="360"/>
      </w:pPr>
      <w:rPr>
        <w:rFonts w:ascii="Symbol" w:hAnsi="Symbol" w:hint="default"/>
      </w:rPr>
    </w:lvl>
    <w:lvl w:ilvl="1" w:tplc="776A851C" w:tentative="1">
      <w:start w:val="1"/>
      <w:numFmt w:val="bullet"/>
      <w:lvlText w:val="o"/>
      <w:lvlJc w:val="left"/>
      <w:pPr>
        <w:ind w:left="1440" w:hanging="360"/>
      </w:pPr>
      <w:rPr>
        <w:rFonts w:ascii="Courier New" w:hAnsi="Courier New" w:cs="Courier New" w:hint="default"/>
      </w:rPr>
    </w:lvl>
    <w:lvl w:ilvl="2" w:tplc="1A76754A" w:tentative="1">
      <w:start w:val="1"/>
      <w:numFmt w:val="bullet"/>
      <w:lvlText w:val=""/>
      <w:lvlJc w:val="left"/>
      <w:pPr>
        <w:ind w:left="2160" w:hanging="360"/>
      </w:pPr>
      <w:rPr>
        <w:rFonts w:ascii="Wingdings" w:hAnsi="Wingdings" w:hint="default"/>
      </w:rPr>
    </w:lvl>
    <w:lvl w:ilvl="3" w:tplc="F8186970" w:tentative="1">
      <w:start w:val="1"/>
      <w:numFmt w:val="bullet"/>
      <w:lvlText w:val=""/>
      <w:lvlJc w:val="left"/>
      <w:pPr>
        <w:ind w:left="2880" w:hanging="360"/>
      </w:pPr>
      <w:rPr>
        <w:rFonts w:ascii="Symbol" w:hAnsi="Symbol" w:hint="default"/>
      </w:rPr>
    </w:lvl>
    <w:lvl w:ilvl="4" w:tplc="88440D16" w:tentative="1">
      <w:start w:val="1"/>
      <w:numFmt w:val="bullet"/>
      <w:lvlText w:val="o"/>
      <w:lvlJc w:val="left"/>
      <w:pPr>
        <w:ind w:left="3600" w:hanging="360"/>
      </w:pPr>
      <w:rPr>
        <w:rFonts w:ascii="Courier New" w:hAnsi="Courier New" w:cs="Courier New" w:hint="default"/>
      </w:rPr>
    </w:lvl>
    <w:lvl w:ilvl="5" w:tplc="6FB86278" w:tentative="1">
      <w:start w:val="1"/>
      <w:numFmt w:val="bullet"/>
      <w:lvlText w:val=""/>
      <w:lvlJc w:val="left"/>
      <w:pPr>
        <w:ind w:left="4320" w:hanging="360"/>
      </w:pPr>
      <w:rPr>
        <w:rFonts w:ascii="Wingdings" w:hAnsi="Wingdings" w:hint="default"/>
      </w:rPr>
    </w:lvl>
    <w:lvl w:ilvl="6" w:tplc="16422B52" w:tentative="1">
      <w:start w:val="1"/>
      <w:numFmt w:val="bullet"/>
      <w:lvlText w:val=""/>
      <w:lvlJc w:val="left"/>
      <w:pPr>
        <w:ind w:left="5040" w:hanging="360"/>
      </w:pPr>
      <w:rPr>
        <w:rFonts w:ascii="Symbol" w:hAnsi="Symbol" w:hint="default"/>
      </w:rPr>
    </w:lvl>
    <w:lvl w:ilvl="7" w:tplc="346C796E" w:tentative="1">
      <w:start w:val="1"/>
      <w:numFmt w:val="bullet"/>
      <w:lvlText w:val="o"/>
      <w:lvlJc w:val="left"/>
      <w:pPr>
        <w:ind w:left="5760" w:hanging="360"/>
      </w:pPr>
      <w:rPr>
        <w:rFonts w:ascii="Courier New" w:hAnsi="Courier New" w:cs="Courier New" w:hint="default"/>
      </w:rPr>
    </w:lvl>
    <w:lvl w:ilvl="8" w:tplc="155E02AE" w:tentative="1">
      <w:start w:val="1"/>
      <w:numFmt w:val="bullet"/>
      <w:lvlText w:val=""/>
      <w:lvlJc w:val="left"/>
      <w:pPr>
        <w:ind w:left="6480" w:hanging="360"/>
      </w:pPr>
      <w:rPr>
        <w:rFonts w:ascii="Wingdings" w:hAnsi="Wingdings" w:hint="default"/>
      </w:rPr>
    </w:lvl>
  </w:abstractNum>
  <w:abstractNum w:abstractNumId="27" w15:restartNumberingAfterBreak="0">
    <w:nsid w:val="6F2666B2"/>
    <w:multiLevelType w:val="hybridMultilevel"/>
    <w:tmpl w:val="1940FCA6"/>
    <w:lvl w:ilvl="0" w:tplc="F3C44426">
      <w:start w:val="1"/>
      <w:numFmt w:val="bullet"/>
      <w:lvlText w:val=""/>
      <w:lvlJc w:val="left"/>
      <w:pPr>
        <w:ind w:left="720" w:hanging="360"/>
      </w:pPr>
      <w:rPr>
        <w:rFonts w:ascii="Symbol" w:hAnsi="Symbol" w:hint="default"/>
      </w:rPr>
    </w:lvl>
    <w:lvl w:ilvl="1" w:tplc="F9A60434" w:tentative="1">
      <w:start w:val="1"/>
      <w:numFmt w:val="bullet"/>
      <w:lvlText w:val="o"/>
      <w:lvlJc w:val="left"/>
      <w:pPr>
        <w:ind w:left="1440" w:hanging="360"/>
      </w:pPr>
      <w:rPr>
        <w:rFonts w:ascii="Courier New" w:hAnsi="Courier New" w:cs="Courier New" w:hint="default"/>
      </w:rPr>
    </w:lvl>
    <w:lvl w:ilvl="2" w:tplc="829E714C" w:tentative="1">
      <w:start w:val="1"/>
      <w:numFmt w:val="bullet"/>
      <w:lvlText w:val=""/>
      <w:lvlJc w:val="left"/>
      <w:pPr>
        <w:ind w:left="2160" w:hanging="360"/>
      </w:pPr>
      <w:rPr>
        <w:rFonts w:ascii="Wingdings" w:hAnsi="Wingdings" w:hint="default"/>
      </w:rPr>
    </w:lvl>
    <w:lvl w:ilvl="3" w:tplc="D41E1B3C" w:tentative="1">
      <w:start w:val="1"/>
      <w:numFmt w:val="bullet"/>
      <w:lvlText w:val=""/>
      <w:lvlJc w:val="left"/>
      <w:pPr>
        <w:ind w:left="2880" w:hanging="360"/>
      </w:pPr>
      <w:rPr>
        <w:rFonts w:ascii="Symbol" w:hAnsi="Symbol" w:hint="default"/>
      </w:rPr>
    </w:lvl>
    <w:lvl w:ilvl="4" w:tplc="19648FAC" w:tentative="1">
      <w:start w:val="1"/>
      <w:numFmt w:val="bullet"/>
      <w:lvlText w:val="o"/>
      <w:lvlJc w:val="left"/>
      <w:pPr>
        <w:ind w:left="3600" w:hanging="360"/>
      </w:pPr>
      <w:rPr>
        <w:rFonts w:ascii="Courier New" w:hAnsi="Courier New" w:cs="Courier New" w:hint="default"/>
      </w:rPr>
    </w:lvl>
    <w:lvl w:ilvl="5" w:tplc="3A2AD8E4" w:tentative="1">
      <w:start w:val="1"/>
      <w:numFmt w:val="bullet"/>
      <w:lvlText w:val=""/>
      <w:lvlJc w:val="left"/>
      <w:pPr>
        <w:ind w:left="4320" w:hanging="360"/>
      </w:pPr>
      <w:rPr>
        <w:rFonts w:ascii="Wingdings" w:hAnsi="Wingdings" w:hint="default"/>
      </w:rPr>
    </w:lvl>
    <w:lvl w:ilvl="6" w:tplc="518E1430" w:tentative="1">
      <w:start w:val="1"/>
      <w:numFmt w:val="bullet"/>
      <w:lvlText w:val=""/>
      <w:lvlJc w:val="left"/>
      <w:pPr>
        <w:ind w:left="5040" w:hanging="360"/>
      </w:pPr>
      <w:rPr>
        <w:rFonts w:ascii="Symbol" w:hAnsi="Symbol" w:hint="default"/>
      </w:rPr>
    </w:lvl>
    <w:lvl w:ilvl="7" w:tplc="F36E466E" w:tentative="1">
      <w:start w:val="1"/>
      <w:numFmt w:val="bullet"/>
      <w:lvlText w:val="o"/>
      <w:lvlJc w:val="left"/>
      <w:pPr>
        <w:ind w:left="5760" w:hanging="360"/>
      </w:pPr>
      <w:rPr>
        <w:rFonts w:ascii="Courier New" w:hAnsi="Courier New" w:cs="Courier New" w:hint="default"/>
      </w:rPr>
    </w:lvl>
    <w:lvl w:ilvl="8" w:tplc="3DDED674" w:tentative="1">
      <w:start w:val="1"/>
      <w:numFmt w:val="bullet"/>
      <w:lvlText w:val=""/>
      <w:lvlJc w:val="left"/>
      <w:pPr>
        <w:ind w:left="6480" w:hanging="360"/>
      </w:pPr>
      <w:rPr>
        <w:rFonts w:ascii="Wingdings" w:hAnsi="Wingdings" w:hint="default"/>
      </w:rPr>
    </w:lvl>
  </w:abstractNum>
  <w:abstractNum w:abstractNumId="28" w15:restartNumberingAfterBreak="0">
    <w:nsid w:val="780C3A32"/>
    <w:multiLevelType w:val="hybridMultilevel"/>
    <w:tmpl w:val="9E2C8A14"/>
    <w:lvl w:ilvl="0" w:tplc="BEE280EC">
      <w:start w:val="1"/>
      <w:numFmt w:val="bullet"/>
      <w:lvlText w:val=""/>
      <w:lvlJc w:val="left"/>
      <w:pPr>
        <w:ind w:left="1996" w:hanging="360"/>
      </w:pPr>
      <w:rPr>
        <w:rFonts w:ascii="Wingdings" w:hAnsi="Wingdings" w:hint="default"/>
      </w:rPr>
    </w:lvl>
    <w:lvl w:ilvl="1" w:tplc="7876ED2E" w:tentative="1">
      <w:start w:val="1"/>
      <w:numFmt w:val="bullet"/>
      <w:lvlText w:val="o"/>
      <w:lvlJc w:val="left"/>
      <w:pPr>
        <w:ind w:left="2716" w:hanging="360"/>
      </w:pPr>
      <w:rPr>
        <w:rFonts w:ascii="Courier New" w:hAnsi="Courier New" w:cs="Courier New" w:hint="default"/>
      </w:rPr>
    </w:lvl>
    <w:lvl w:ilvl="2" w:tplc="9EBE60D0" w:tentative="1">
      <w:start w:val="1"/>
      <w:numFmt w:val="bullet"/>
      <w:lvlText w:val=""/>
      <w:lvlJc w:val="left"/>
      <w:pPr>
        <w:ind w:left="3436" w:hanging="360"/>
      </w:pPr>
      <w:rPr>
        <w:rFonts w:ascii="Wingdings" w:hAnsi="Wingdings" w:hint="default"/>
      </w:rPr>
    </w:lvl>
    <w:lvl w:ilvl="3" w:tplc="95126CE6" w:tentative="1">
      <w:start w:val="1"/>
      <w:numFmt w:val="bullet"/>
      <w:lvlText w:val=""/>
      <w:lvlJc w:val="left"/>
      <w:pPr>
        <w:ind w:left="4156" w:hanging="360"/>
      </w:pPr>
      <w:rPr>
        <w:rFonts w:ascii="Symbol" w:hAnsi="Symbol" w:hint="default"/>
      </w:rPr>
    </w:lvl>
    <w:lvl w:ilvl="4" w:tplc="4BC63E94" w:tentative="1">
      <w:start w:val="1"/>
      <w:numFmt w:val="bullet"/>
      <w:lvlText w:val="o"/>
      <w:lvlJc w:val="left"/>
      <w:pPr>
        <w:ind w:left="4876" w:hanging="360"/>
      </w:pPr>
      <w:rPr>
        <w:rFonts w:ascii="Courier New" w:hAnsi="Courier New" w:cs="Courier New" w:hint="default"/>
      </w:rPr>
    </w:lvl>
    <w:lvl w:ilvl="5" w:tplc="13E80420" w:tentative="1">
      <w:start w:val="1"/>
      <w:numFmt w:val="bullet"/>
      <w:lvlText w:val=""/>
      <w:lvlJc w:val="left"/>
      <w:pPr>
        <w:ind w:left="5596" w:hanging="360"/>
      </w:pPr>
      <w:rPr>
        <w:rFonts w:ascii="Wingdings" w:hAnsi="Wingdings" w:hint="default"/>
      </w:rPr>
    </w:lvl>
    <w:lvl w:ilvl="6" w:tplc="9288D840" w:tentative="1">
      <w:start w:val="1"/>
      <w:numFmt w:val="bullet"/>
      <w:lvlText w:val=""/>
      <w:lvlJc w:val="left"/>
      <w:pPr>
        <w:ind w:left="6316" w:hanging="360"/>
      </w:pPr>
      <w:rPr>
        <w:rFonts w:ascii="Symbol" w:hAnsi="Symbol" w:hint="default"/>
      </w:rPr>
    </w:lvl>
    <w:lvl w:ilvl="7" w:tplc="B950B852" w:tentative="1">
      <w:start w:val="1"/>
      <w:numFmt w:val="bullet"/>
      <w:lvlText w:val="o"/>
      <w:lvlJc w:val="left"/>
      <w:pPr>
        <w:ind w:left="7036" w:hanging="360"/>
      </w:pPr>
      <w:rPr>
        <w:rFonts w:ascii="Courier New" w:hAnsi="Courier New" w:cs="Courier New" w:hint="default"/>
      </w:rPr>
    </w:lvl>
    <w:lvl w:ilvl="8" w:tplc="AD2845D8" w:tentative="1">
      <w:start w:val="1"/>
      <w:numFmt w:val="bullet"/>
      <w:lvlText w:val=""/>
      <w:lvlJc w:val="left"/>
      <w:pPr>
        <w:ind w:left="7756" w:hanging="360"/>
      </w:pPr>
      <w:rPr>
        <w:rFonts w:ascii="Wingdings" w:hAnsi="Wingdings" w:hint="default"/>
      </w:rPr>
    </w:lvl>
  </w:abstractNum>
  <w:abstractNum w:abstractNumId="29" w15:restartNumberingAfterBreak="0">
    <w:nsid w:val="7B83275A"/>
    <w:multiLevelType w:val="hybridMultilevel"/>
    <w:tmpl w:val="D4A4123A"/>
    <w:lvl w:ilvl="0" w:tplc="15A0FC4E">
      <w:start w:val="1"/>
      <w:numFmt w:val="bullet"/>
      <w:lvlText w:val=""/>
      <w:lvlJc w:val="left"/>
      <w:pPr>
        <w:ind w:left="720" w:hanging="360"/>
      </w:pPr>
      <w:rPr>
        <w:rFonts w:ascii="Symbol" w:hAnsi="Symbol" w:hint="default"/>
      </w:rPr>
    </w:lvl>
    <w:lvl w:ilvl="1" w:tplc="C616E0B2" w:tentative="1">
      <w:start w:val="1"/>
      <w:numFmt w:val="bullet"/>
      <w:lvlText w:val="o"/>
      <w:lvlJc w:val="left"/>
      <w:pPr>
        <w:ind w:left="1440" w:hanging="360"/>
      </w:pPr>
      <w:rPr>
        <w:rFonts w:ascii="Courier New" w:hAnsi="Courier New" w:cs="Courier New" w:hint="default"/>
      </w:rPr>
    </w:lvl>
    <w:lvl w:ilvl="2" w:tplc="D08C1968" w:tentative="1">
      <w:start w:val="1"/>
      <w:numFmt w:val="bullet"/>
      <w:lvlText w:val=""/>
      <w:lvlJc w:val="left"/>
      <w:pPr>
        <w:ind w:left="2160" w:hanging="360"/>
      </w:pPr>
      <w:rPr>
        <w:rFonts w:ascii="Wingdings" w:hAnsi="Wingdings" w:hint="default"/>
      </w:rPr>
    </w:lvl>
    <w:lvl w:ilvl="3" w:tplc="FE780D9E" w:tentative="1">
      <w:start w:val="1"/>
      <w:numFmt w:val="bullet"/>
      <w:lvlText w:val=""/>
      <w:lvlJc w:val="left"/>
      <w:pPr>
        <w:ind w:left="2880" w:hanging="360"/>
      </w:pPr>
      <w:rPr>
        <w:rFonts w:ascii="Symbol" w:hAnsi="Symbol" w:hint="default"/>
      </w:rPr>
    </w:lvl>
    <w:lvl w:ilvl="4" w:tplc="C47694CA" w:tentative="1">
      <w:start w:val="1"/>
      <w:numFmt w:val="bullet"/>
      <w:lvlText w:val="o"/>
      <w:lvlJc w:val="left"/>
      <w:pPr>
        <w:ind w:left="3600" w:hanging="360"/>
      </w:pPr>
      <w:rPr>
        <w:rFonts w:ascii="Courier New" w:hAnsi="Courier New" w:cs="Courier New" w:hint="default"/>
      </w:rPr>
    </w:lvl>
    <w:lvl w:ilvl="5" w:tplc="6E6232A0" w:tentative="1">
      <w:start w:val="1"/>
      <w:numFmt w:val="bullet"/>
      <w:lvlText w:val=""/>
      <w:lvlJc w:val="left"/>
      <w:pPr>
        <w:ind w:left="4320" w:hanging="360"/>
      </w:pPr>
      <w:rPr>
        <w:rFonts w:ascii="Wingdings" w:hAnsi="Wingdings" w:hint="default"/>
      </w:rPr>
    </w:lvl>
    <w:lvl w:ilvl="6" w:tplc="812AA650" w:tentative="1">
      <w:start w:val="1"/>
      <w:numFmt w:val="bullet"/>
      <w:lvlText w:val=""/>
      <w:lvlJc w:val="left"/>
      <w:pPr>
        <w:ind w:left="5040" w:hanging="360"/>
      </w:pPr>
      <w:rPr>
        <w:rFonts w:ascii="Symbol" w:hAnsi="Symbol" w:hint="default"/>
      </w:rPr>
    </w:lvl>
    <w:lvl w:ilvl="7" w:tplc="EB4C5380" w:tentative="1">
      <w:start w:val="1"/>
      <w:numFmt w:val="bullet"/>
      <w:lvlText w:val="o"/>
      <w:lvlJc w:val="left"/>
      <w:pPr>
        <w:ind w:left="5760" w:hanging="360"/>
      </w:pPr>
      <w:rPr>
        <w:rFonts w:ascii="Courier New" w:hAnsi="Courier New" w:cs="Courier New" w:hint="default"/>
      </w:rPr>
    </w:lvl>
    <w:lvl w:ilvl="8" w:tplc="AC2227AA" w:tentative="1">
      <w:start w:val="1"/>
      <w:numFmt w:val="bullet"/>
      <w:lvlText w:val=""/>
      <w:lvlJc w:val="left"/>
      <w:pPr>
        <w:ind w:left="6480" w:hanging="360"/>
      </w:pPr>
      <w:rPr>
        <w:rFonts w:ascii="Wingdings" w:hAnsi="Wingdings" w:hint="default"/>
      </w:rPr>
    </w:lvl>
  </w:abstractNum>
  <w:num w:numId="1">
    <w:abstractNumId w:val="6"/>
  </w:num>
  <w:num w:numId="2">
    <w:abstractNumId w:val="24"/>
  </w:num>
  <w:num w:numId="3">
    <w:abstractNumId w:val="12"/>
  </w:num>
  <w:num w:numId="4">
    <w:abstractNumId w:val="20"/>
  </w:num>
  <w:num w:numId="5">
    <w:abstractNumId w:val="13"/>
  </w:num>
  <w:num w:numId="6">
    <w:abstractNumId w:val="10"/>
  </w:num>
  <w:num w:numId="7">
    <w:abstractNumId w:val="9"/>
  </w:num>
  <w:num w:numId="8">
    <w:abstractNumId w:val="16"/>
  </w:num>
  <w:num w:numId="9">
    <w:abstractNumId w:val="1"/>
  </w:num>
  <w:num w:numId="10">
    <w:abstractNumId w:val="26"/>
  </w:num>
  <w:num w:numId="11">
    <w:abstractNumId w:val="2"/>
  </w:num>
  <w:num w:numId="12">
    <w:abstractNumId w:val="7"/>
  </w:num>
  <w:num w:numId="13">
    <w:abstractNumId w:val="23"/>
  </w:num>
  <w:num w:numId="14">
    <w:abstractNumId w:val="29"/>
  </w:num>
  <w:num w:numId="15">
    <w:abstractNumId w:val="27"/>
  </w:num>
  <w:num w:numId="16">
    <w:abstractNumId w:val="22"/>
  </w:num>
  <w:num w:numId="17">
    <w:abstractNumId w:val="28"/>
  </w:num>
  <w:num w:numId="18">
    <w:abstractNumId w:val="25"/>
  </w:num>
  <w:num w:numId="19">
    <w:abstractNumId w:val="18"/>
  </w:num>
  <w:num w:numId="20">
    <w:abstractNumId w:val="0"/>
  </w:num>
  <w:num w:numId="21">
    <w:abstractNumId w:val="21"/>
  </w:num>
  <w:num w:numId="22">
    <w:abstractNumId w:val="11"/>
  </w:num>
  <w:num w:numId="23">
    <w:abstractNumId w:val="14"/>
  </w:num>
  <w:num w:numId="24">
    <w:abstractNumId w:val="8"/>
  </w:num>
  <w:num w:numId="25">
    <w:abstractNumId w:val="4"/>
  </w:num>
  <w:num w:numId="26">
    <w:abstractNumId w:val="5"/>
  </w:num>
  <w:num w:numId="27">
    <w:abstractNumId w:val="3"/>
  </w:num>
  <w:num w:numId="28">
    <w:abstractNumId w:val="17"/>
  </w:num>
  <w:num w:numId="29">
    <w:abstractNumId w:val="19"/>
  </w:num>
  <w:num w:numId="30">
    <w:abstractNumId w:val="1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B3EF33"/>
    <w:rsid w:val="00005DA8"/>
    <w:rsid w:val="0001137B"/>
    <w:rsid w:val="000129EA"/>
    <w:rsid w:val="00017E4A"/>
    <w:rsid w:val="000243BB"/>
    <w:rsid w:val="00035229"/>
    <w:rsid w:val="00040091"/>
    <w:rsid w:val="000436D9"/>
    <w:rsid w:val="000445D8"/>
    <w:rsid w:val="000462E2"/>
    <w:rsid w:val="0006123C"/>
    <w:rsid w:val="000631C8"/>
    <w:rsid w:val="000709C5"/>
    <w:rsid w:val="000735E0"/>
    <w:rsid w:val="00074DC6"/>
    <w:rsid w:val="00082CF1"/>
    <w:rsid w:val="00091C42"/>
    <w:rsid w:val="00094EC5"/>
    <w:rsid w:val="000971E2"/>
    <w:rsid w:val="00097DCE"/>
    <w:rsid w:val="000A7E8F"/>
    <w:rsid w:val="000B09B1"/>
    <w:rsid w:val="000B2764"/>
    <w:rsid w:val="000B4BD1"/>
    <w:rsid w:val="000C2CA1"/>
    <w:rsid w:val="000D3929"/>
    <w:rsid w:val="000D6EA9"/>
    <w:rsid w:val="000E0833"/>
    <w:rsid w:val="000E5101"/>
    <w:rsid w:val="000F4EFE"/>
    <w:rsid w:val="00102F3B"/>
    <w:rsid w:val="00104D35"/>
    <w:rsid w:val="001066E2"/>
    <w:rsid w:val="001077AB"/>
    <w:rsid w:val="00133B17"/>
    <w:rsid w:val="001507AE"/>
    <w:rsid w:val="00161239"/>
    <w:rsid w:val="00176D98"/>
    <w:rsid w:val="00182907"/>
    <w:rsid w:val="00187E20"/>
    <w:rsid w:val="00197D8A"/>
    <w:rsid w:val="001A4412"/>
    <w:rsid w:val="001B3CAD"/>
    <w:rsid w:val="001B62BE"/>
    <w:rsid w:val="001C3CE7"/>
    <w:rsid w:val="001D0096"/>
    <w:rsid w:val="001D0F02"/>
    <w:rsid w:val="001D69A2"/>
    <w:rsid w:val="001F1AF1"/>
    <w:rsid w:val="001F4CA3"/>
    <w:rsid w:val="001F6E1F"/>
    <w:rsid w:val="0020306F"/>
    <w:rsid w:val="00207D82"/>
    <w:rsid w:val="0021026D"/>
    <w:rsid w:val="002142DB"/>
    <w:rsid w:val="002238D9"/>
    <w:rsid w:val="00227B55"/>
    <w:rsid w:val="0023406F"/>
    <w:rsid w:val="00245A68"/>
    <w:rsid w:val="00247FD7"/>
    <w:rsid w:val="002616C4"/>
    <w:rsid w:val="002656FE"/>
    <w:rsid w:val="002771E6"/>
    <w:rsid w:val="002777DF"/>
    <w:rsid w:val="00282D8E"/>
    <w:rsid w:val="002844EC"/>
    <w:rsid w:val="0028731E"/>
    <w:rsid w:val="002B2EC0"/>
    <w:rsid w:val="002C408D"/>
    <w:rsid w:val="002D0239"/>
    <w:rsid w:val="002D63CC"/>
    <w:rsid w:val="002E19FC"/>
    <w:rsid w:val="002E1F4D"/>
    <w:rsid w:val="002E3615"/>
    <w:rsid w:val="002F10C8"/>
    <w:rsid w:val="00317F31"/>
    <w:rsid w:val="003202A3"/>
    <w:rsid w:val="00320D93"/>
    <w:rsid w:val="00330438"/>
    <w:rsid w:val="00333176"/>
    <w:rsid w:val="003332D5"/>
    <w:rsid w:val="00342C99"/>
    <w:rsid w:val="003452E8"/>
    <w:rsid w:val="003504A6"/>
    <w:rsid w:val="00356F99"/>
    <w:rsid w:val="0037705D"/>
    <w:rsid w:val="003829D4"/>
    <w:rsid w:val="00382BCE"/>
    <w:rsid w:val="00384CD6"/>
    <w:rsid w:val="0039153B"/>
    <w:rsid w:val="003A251B"/>
    <w:rsid w:val="003B40A8"/>
    <w:rsid w:val="003B51B4"/>
    <w:rsid w:val="003C1A03"/>
    <w:rsid w:val="003C238A"/>
    <w:rsid w:val="003D5F86"/>
    <w:rsid w:val="003E7EA1"/>
    <w:rsid w:val="00407B85"/>
    <w:rsid w:val="00412529"/>
    <w:rsid w:val="0042098E"/>
    <w:rsid w:val="004218D9"/>
    <w:rsid w:val="004236EB"/>
    <w:rsid w:val="004338E4"/>
    <w:rsid w:val="00453EC0"/>
    <w:rsid w:val="00476658"/>
    <w:rsid w:val="0048071F"/>
    <w:rsid w:val="0049657C"/>
    <w:rsid w:val="004A12AB"/>
    <w:rsid w:val="004A7244"/>
    <w:rsid w:val="004B448C"/>
    <w:rsid w:val="004C2A06"/>
    <w:rsid w:val="004D772D"/>
    <w:rsid w:val="004E26BD"/>
    <w:rsid w:val="004E5EF5"/>
    <w:rsid w:val="004F0F96"/>
    <w:rsid w:val="004F1189"/>
    <w:rsid w:val="004F1B50"/>
    <w:rsid w:val="004F6995"/>
    <w:rsid w:val="00502397"/>
    <w:rsid w:val="00503A1F"/>
    <w:rsid w:val="00514B63"/>
    <w:rsid w:val="00532650"/>
    <w:rsid w:val="005408A5"/>
    <w:rsid w:val="00550C91"/>
    <w:rsid w:val="005755B6"/>
    <w:rsid w:val="00586F99"/>
    <w:rsid w:val="00592087"/>
    <w:rsid w:val="005A1351"/>
    <w:rsid w:val="005A4916"/>
    <w:rsid w:val="005B3620"/>
    <w:rsid w:val="005C264F"/>
    <w:rsid w:val="005C7496"/>
    <w:rsid w:val="005E79D8"/>
    <w:rsid w:val="005F2B03"/>
    <w:rsid w:val="00603B74"/>
    <w:rsid w:val="006223DE"/>
    <w:rsid w:val="00626B8F"/>
    <w:rsid w:val="006336AF"/>
    <w:rsid w:val="006344B4"/>
    <w:rsid w:val="0065490E"/>
    <w:rsid w:val="0065594B"/>
    <w:rsid w:val="00662CA3"/>
    <w:rsid w:val="00667D54"/>
    <w:rsid w:val="00671D91"/>
    <w:rsid w:val="006732CE"/>
    <w:rsid w:val="006812D2"/>
    <w:rsid w:val="00682140"/>
    <w:rsid w:val="00690938"/>
    <w:rsid w:val="0069399C"/>
    <w:rsid w:val="0069758B"/>
    <w:rsid w:val="006A33E6"/>
    <w:rsid w:val="006A3454"/>
    <w:rsid w:val="006B1361"/>
    <w:rsid w:val="006B25DB"/>
    <w:rsid w:val="006B5143"/>
    <w:rsid w:val="006B6A7F"/>
    <w:rsid w:val="006C40FC"/>
    <w:rsid w:val="006C7A2A"/>
    <w:rsid w:val="006E5611"/>
    <w:rsid w:val="0070039E"/>
    <w:rsid w:val="00707748"/>
    <w:rsid w:val="0071170A"/>
    <w:rsid w:val="00723CBA"/>
    <w:rsid w:val="0073329B"/>
    <w:rsid w:val="007338D7"/>
    <w:rsid w:val="00736B62"/>
    <w:rsid w:val="00737246"/>
    <w:rsid w:val="0074130F"/>
    <w:rsid w:val="00746CCF"/>
    <w:rsid w:val="00757CD7"/>
    <w:rsid w:val="00763209"/>
    <w:rsid w:val="0076454A"/>
    <w:rsid w:val="00770777"/>
    <w:rsid w:val="00771DF2"/>
    <w:rsid w:val="007739EA"/>
    <w:rsid w:val="007746AA"/>
    <w:rsid w:val="0078659D"/>
    <w:rsid w:val="007A2152"/>
    <w:rsid w:val="007B1431"/>
    <w:rsid w:val="007D1D91"/>
    <w:rsid w:val="007F2001"/>
    <w:rsid w:val="008112AE"/>
    <w:rsid w:val="00824479"/>
    <w:rsid w:val="0082447E"/>
    <w:rsid w:val="00824D03"/>
    <w:rsid w:val="0083420B"/>
    <w:rsid w:val="00836437"/>
    <w:rsid w:val="00840844"/>
    <w:rsid w:val="00841377"/>
    <w:rsid w:val="00857538"/>
    <w:rsid w:val="0087124C"/>
    <w:rsid w:val="00872986"/>
    <w:rsid w:val="00885BDE"/>
    <w:rsid w:val="008910B5"/>
    <w:rsid w:val="0089227F"/>
    <w:rsid w:val="00896668"/>
    <w:rsid w:val="008968A3"/>
    <w:rsid w:val="00897069"/>
    <w:rsid w:val="008A35AF"/>
    <w:rsid w:val="008A496E"/>
    <w:rsid w:val="008B01CC"/>
    <w:rsid w:val="008B24C9"/>
    <w:rsid w:val="008B7BE2"/>
    <w:rsid w:val="008C6841"/>
    <w:rsid w:val="008E11CF"/>
    <w:rsid w:val="008E150C"/>
    <w:rsid w:val="008E2480"/>
    <w:rsid w:val="008E5B36"/>
    <w:rsid w:val="008F1EEB"/>
    <w:rsid w:val="008F2F55"/>
    <w:rsid w:val="008F38EC"/>
    <w:rsid w:val="00902701"/>
    <w:rsid w:val="00916B8C"/>
    <w:rsid w:val="009204A1"/>
    <w:rsid w:val="00930FBF"/>
    <w:rsid w:val="00933CE6"/>
    <w:rsid w:val="00936B38"/>
    <w:rsid w:val="00960E31"/>
    <w:rsid w:val="009630AB"/>
    <w:rsid w:val="009675D0"/>
    <w:rsid w:val="00977FEC"/>
    <w:rsid w:val="009841B6"/>
    <w:rsid w:val="009842CF"/>
    <w:rsid w:val="00985E4E"/>
    <w:rsid w:val="009A1315"/>
    <w:rsid w:val="009A3B5D"/>
    <w:rsid w:val="009A3B7B"/>
    <w:rsid w:val="009B7FDC"/>
    <w:rsid w:val="009E34F2"/>
    <w:rsid w:val="009E7F10"/>
    <w:rsid w:val="009F7BA9"/>
    <w:rsid w:val="00A04A35"/>
    <w:rsid w:val="00A05C1B"/>
    <w:rsid w:val="00A20BF8"/>
    <w:rsid w:val="00A21C5A"/>
    <w:rsid w:val="00A356BF"/>
    <w:rsid w:val="00A44E1F"/>
    <w:rsid w:val="00A44F81"/>
    <w:rsid w:val="00A4554B"/>
    <w:rsid w:val="00A55842"/>
    <w:rsid w:val="00A648EE"/>
    <w:rsid w:val="00A66CBF"/>
    <w:rsid w:val="00A73F91"/>
    <w:rsid w:val="00A84A27"/>
    <w:rsid w:val="00A85498"/>
    <w:rsid w:val="00A924FD"/>
    <w:rsid w:val="00A92700"/>
    <w:rsid w:val="00A971B9"/>
    <w:rsid w:val="00AD2362"/>
    <w:rsid w:val="00AD42D9"/>
    <w:rsid w:val="00AE1F88"/>
    <w:rsid w:val="00AE4CA0"/>
    <w:rsid w:val="00B01EE2"/>
    <w:rsid w:val="00B029E8"/>
    <w:rsid w:val="00B102A3"/>
    <w:rsid w:val="00B12A24"/>
    <w:rsid w:val="00B14F9C"/>
    <w:rsid w:val="00B16708"/>
    <w:rsid w:val="00B20B48"/>
    <w:rsid w:val="00B32119"/>
    <w:rsid w:val="00B472A1"/>
    <w:rsid w:val="00B548BF"/>
    <w:rsid w:val="00B75E6A"/>
    <w:rsid w:val="00B81314"/>
    <w:rsid w:val="00B84DBD"/>
    <w:rsid w:val="00B94F67"/>
    <w:rsid w:val="00B967A9"/>
    <w:rsid w:val="00BA6360"/>
    <w:rsid w:val="00BA66A5"/>
    <w:rsid w:val="00BB077A"/>
    <w:rsid w:val="00BB6894"/>
    <w:rsid w:val="00BC0939"/>
    <w:rsid w:val="00BE386A"/>
    <w:rsid w:val="00BF7BD8"/>
    <w:rsid w:val="00C01831"/>
    <w:rsid w:val="00C03B0A"/>
    <w:rsid w:val="00C11DB6"/>
    <w:rsid w:val="00C16CE1"/>
    <w:rsid w:val="00C269D2"/>
    <w:rsid w:val="00C31C33"/>
    <w:rsid w:val="00C33C22"/>
    <w:rsid w:val="00C37C26"/>
    <w:rsid w:val="00C402A9"/>
    <w:rsid w:val="00C44F17"/>
    <w:rsid w:val="00C507A4"/>
    <w:rsid w:val="00C55F7F"/>
    <w:rsid w:val="00C56C19"/>
    <w:rsid w:val="00C63479"/>
    <w:rsid w:val="00C80CF5"/>
    <w:rsid w:val="00CA6833"/>
    <w:rsid w:val="00CB1F6C"/>
    <w:rsid w:val="00CB3AD7"/>
    <w:rsid w:val="00CC0C9C"/>
    <w:rsid w:val="00CC36BE"/>
    <w:rsid w:val="00CC57E3"/>
    <w:rsid w:val="00CD4C94"/>
    <w:rsid w:val="00CE1B41"/>
    <w:rsid w:val="00CE9F23"/>
    <w:rsid w:val="00CF11E4"/>
    <w:rsid w:val="00CF23D7"/>
    <w:rsid w:val="00CF7B24"/>
    <w:rsid w:val="00D01A9E"/>
    <w:rsid w:val="00D04BD0"/>
    <w:rsid w:val="00D10819"/>
    <w:rsid w:val="00D11B49"/>
    <w:rsid w:val="00D203FC"/>
    <w:rsid w:val="00D32FA4"/>
    <w:rsid w:val="00D3423E"/>
    <w:rsid w:val="00D370D7"/>
    <w:rsid w:val="00D44CE2"/>
    <w:rsid w:val="00D61F0A"/>
    <w:rsid w:val="00D638CD"/>
    <w:rsid w:val="00D6543C"/>
    <w:rsid w:val="00D71BC9"/>
    <w:rsid w:val="00D7739C"/>
    <w:rsid w:val="00D778E5"/>
    <w:rsid w:val="00D81E2D"/>
    <w:rsid w:val="00D938FE"/>
    <w:rsid w:val="00D97C4D"/>
    <w:rsid w:val="00DB265D"/>
    <w:rsid w:val="00DB2BD2"/>
    <w:rsid w:val="00DC3035"/>
    <w:rsid w:val="00DC6EE5"/>
    <w:rsid w:val="00DD02E3"/>
    <w:rsid w:val="00DE572B"/>
    <w:rsid w:val="00DE602C"/>
    <w:rsid w:val="00DF03AB"/>
    <w:rsid w:val="00E06660"/>
    <w:rsid w:val="00E152F4"/>
    <w:rsid w:val="00E2064D"/>
    <w:rsid w:val="00E37B90"/>
    <w:rsid w:val="00E47B36"/>
    <w:rsid w:val="00E52237"/>
    <w:rsid w:val="00E5359A"/>
    <w:rsid w:val="00E57B3A"/>
    <w:rsid w:val="00E620F7"/>
    <w:rsid w:val="00E621E7"/>
    <w:rsid w:val="00E702CB"/>
    <w:rsid w:val="00E7297F"/>
    <w:rsid w:val="00E73F73"/>
    <w:rsid w:val="00E74202"/>
    <w:rsid w:val="00E74946"/>
    <w:rsid w:val="00E74BC4"/>
    <w:rsid w:val="00E74CCB"/>
    <w:rsid w:val="00E7668C"/>
    <w:rsid w:val="00E814AF"/>
    <w:rsid w:val="00E81FB0"/>
    <w:rsid w:val="00E846A4"/>
    <w:rsid w:val="00E90A1C"/>
    <w:rsid w:val="00E94BF9"/>
    <w:rsid w:val="00E96D9A"/>
    <w:rsid w:val="00E97037"/>
    <w:rsid w:val="00EA2FA1"/>
    <w:rsid w:val="00EB3D19"/>
    <w:rsid w:val="00EC6BBB"/>
    <w:rsid w:val="00ED2112"/>
    <w:rsid w:val="00ED4646"/>
    <w:rsid w:val="00ED70F8"/>
    <w:rsid w:val="00EE0CA5"/>
    <w:rsid w:val="00EF7028"/>
    <w:rsid w:val="00F13543"/>
    <w:rsid w:val="00F1499A"/>
    <w:rsid w:val="00F30E1B"/>
    <w:rsid w:val="00F403EE"/>
    <w:rsid w:val="00F4594B"/>
    <w:rsid w:val="00F53228"/>
    <w:rsid w:val="00F54E6D"/>
    <w:rsid w:val="00F60264"/>
    <w:rsid w:val="00F630D3"/>
    <w:rsid w:val="00F649FD"/>
    <w:rsid w:val="00F65C18"/>
    <w:rsid w:val="00F71EFB"/>
    <w:rsid w:val="00FA0F6C"/>
    <w:rsid w:val="00FA230B"/>
    <w:rsid w:val="00FC297E"/>
    <w:rsid w:val="00FE01CE"/>
    <w:rsid w:val="00FE174A"/>
    <w:rsid w:val="00FE547F"/>
    <w:rsid w:val="00FE5C44"/>
    <w:rsid w:val="00FE601B"/>
    <w:rsid w:val="05A3F4A3"/>
    <w:rsid w:val="08B94C05"/>
    <w:rsid w:val="10EF5880"/>
    <w:rsid w:val="13B3EF33"/>
    <w:rsid w:val="13FB7674"/>
    <w:rsid w:val="16528BD4"/>
    <w:rsid w:val="17767F77"/>
    <w:rsid w:val="1C37279B"/>
    <w:rsid w:val="212A8372"/>
    <w:rsid w:val="37BAA485"/>
    <w:rsid w:val="422D2C91"/>
    <w:rsid w:val="475EE308"/>
    <w:rsid w:val="48F9D258"/>
    <w:rsid w:val="5848CB6E"/>
    <w:rsid w:val="5CA84627"/>
    <w:rsid w:val="5CB94193"/>
    <w:rsid w:val="5FA1E161"/>
    <w:rsid w:val="76D911A8"/>
    <w:rsid w:val="77959EBC"/>
    <w:rsid w:val="7D6BB5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CAE03"/>
  <w15:chartTrackingRefBased/>
  <w15:docId w15:val="{843DC545-9F25-4542-99DE-2418BC1AE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C408D"/>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C408D"/>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C408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C408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C408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C408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C408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C408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C408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824D03"/>
    <w:pPr>
      <w:ind w:left="720"/>
      <w:contextualSpacing/>
    </w:pPr>
  </w:style>
  <w:style w:type="character" w:customStyle="1" w:styleId="Heading1Char">
    <w:name w:val="Heading 1 Char"/>
    <w:basedOn w:val="DefaultParagraphFont"/>
    <w:link w:val="Heading1"/>
    <w:uiPriority w:val="9"/>
    <w:rsid w:val="002C40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C408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C408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C408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C408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C408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C408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C408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C408D"/>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476658"/>
    <w:rPr>
      <w:color w:val="0563C1" w:themeColor="hyperlink"/>
      <w:u w:val="single"/>
    </w:rPr>
  </w:style>
  <w:style w:type="character" w:customStyle="1" w:styleId="UnresolvedMention1">
    <w:name w:val="Unresolved Mention1"/>
    <w:basedOn w:val="DefaultParagraphFont"/>
    <w:uiPriority w:val="99"/>
    <w:semiHidden/>
    <w:unhideWhenUsed/>
    <w:rsid w:val="00476658"/>
    <w:rPr>
      <w:color w:val="605E5C"/>
      <w:shd w:val="clear" w:color="auto" w:fill="E1DFDD"/>
    </w:rPr>
  </w:style>
  <w:style w:type="paragraph" w:styleId="NoSpacing">
    <w:name w:val="No Spacing"/>
    <w:uiPriority w:val="1"/>
    <w:qFormat/>
    <w:rsid w:val="006732CE"/>
    <w:pPr>
      <w:spacing w:after="0" w:line="240" w:lineRule="auto"/>
    </w:pPr>
  </w:style>
  <w:style w:type="character" w:styleId="UnresolvedMention">
    <w:name w:val="Unresolved Mention"/>
    <w:basedOn w:val="DefaultParagraphFont"/>
    <w:uiPriority w:val="99"/>
    <w:rsid w:val="003504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quick-links%20%20(Accessed%2029th%20October%20201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A80722-92AE-4623-92F5-455F0C7A7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2784</Words>
  <Characters>15875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Eva Williams (1805556)</dc:creator>
  <cp:lastModifiedBy>Eva Williams (1805556)</cp:lastModifiedBy>
  <cp:revision>2</cp:revision>
  <cp:lastPrinted>2018-11-15T17:04:00Z</cp:lastPrinted>
  <dcterms:created xsi:type="dcterms:W3CDTF">2018-11-17T12:39:00Z</dcterms:created>
  <dcterms:modified xsi:type="dcterms:W3CDTF">2018-11-17T12:39:00Z</dcterms:modified>
</cp:coreProperties>
</file>