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929C1" w:rsidRPr="003929C1" w:rsidRDefault="003929C1" w:rsidP="003929C1">
      <w:pPr>
        <w:rPr>
          <w:rFonts w:ascii="Arial" w:hAnsi="Arial" w:cs="Arial"/>
          <w:sz w:val="24"/>
          <w:szCs w:val="24"/>
        </w:rPr>
      </w:pPr>
    </w:p>
    <w:p w:rsidR="008E2FEB" w:rsidRPr="008E2FEB" w:rsidRDefault="008E2FEB" w:rsidP="008E2FEB">
      <w:pPr>
        <w:rPr>
          <w:rFonts w:asciiTheme="minorHAnsi" w:hAnsiTheme="minorHAnsi"/>
          <w:b/>
          <w:color w:val="000000" w:themeColor="text1"/>
          <w:sz w:val="24"/>
          <w:szCs w:val="24"/>
        </w:rPr>
      </w:pPr>
      <w:r w:rsidRPr="008E2FEB">
        <w:rPr>
          <w:rFonts w:ascii="Arial" w:hAnsi="Arial"/>
          <w:noProof/>
          <w:sz w:val="22"/>
          <w:szCs w:val="24"/>
        </w:rPr>
        <w:drawing>
          <wp:anchor distT="0" distB="0" distL="114300" distR="114300" simplePos="0" relativeHeight="251676672" behindDoc="0" locked="0" layoutInCell="1" allowOverlap="1" wp14:anchorId="73F6D0D4" wp14:editId="5EB64A47">
            <wp:simplePos x="0" y="0"/>
            <wp:positionH relativeFrom="column">
              <wp:posOffset>2362039</wp:posOffset>
            </wp:positionH>
            <wp:positionV relativeFrom="paragraph">
              <wp:posOffset>88265</wp:posOffset>
            </wp:positionV>
            <wp:extent cx="1337310" cy="594360"/>
            <wp:effectExtent l="0" t="0" r="0" b="0"/>
            <wp:wrapNone/>
            <wp:docPr id="13" name="Picture 13" descr="TSD logo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 logo 2"/>
                    <pic:cNvPicPr>
                      <a:picLocks noChangeAspect="1" noChangeArrowheads="1"/>
                    </pic:cNvPicPr>
                  </pic:nvPicPr>
                  <pic:blipFill>
                    <a:blip r:embed="rId5"/>
                    <a:srcRect/>
                    <a:stretch>
                      <a:fillRect/>
                    </a:stretch>
                  </pic:blipFill>
                  <pic:spPr bwMode="auto">
                    <a:xfrm>
                      <a:off x="0" y="0"/>
                      <a:ext cx="1337310" cy="594360"/>
                    </a:xfrm>
                    <a:prstGeom prst="rect">
                      <a:avLst/>
                    </a:prstGeom>
                    <a:noFill/>
                  </pic:spPr>
                </pic:pic>
              </a:graphicData>
            </a:graphic>
            <wp14:sizeRelH relativeFrom="margin">
              <wp14:pctWidth>0</wp14:pctWidth>
            </wp14:sizeRelH>
            <wp14:sizeRelV relativeFrom="margin">
              <wp14:pctHeight>0</wp14:pctHeight>
            </wp14:sizeRelV>
          </wp:anchor>
        </w:drawing>
      </w:r>
    </w:p>
    <w:tbl>
      <w:tblPr>
        <w:tblW w:w="0" w:type="auto"/>
        <w:tblInd w:w="250" w:type="dxa"/>
        <w:tblLayout w:type="fixed"/>
        <w:tblLook w:val="04A0" w:firstRow="1" w:lastRow="0" w:firstColumn="1" w:lastColumn="0" w:noHBand="0" w:noVBand="1"/>
      </w:tblPr>
      <w:tblGrid>
        <w:gridCol w:w="3510"/>
        <w:gridCol w:w="2127"/>
        <w:gridCol w:w="3606"/>
      </w:tblGrid>
      <w:tr w:rsidR="008E2FEB" w:rsidRPr="008E2FEB" w:rsidTr="00E55DD5">
        <w:trPr>
          <w:trHeight w:val="1417"/>
        </w:trPr>
        <w:tc>
          <w:tcPr>
            <w:tcW w:w="3510" w:type="dxa"/>
          </w:tcPr>
          <w:p w:rsidR="008E2FEB" w:rsidRPr="008E2FEB" w:rsidRDefault="008E2FEB" w:rsidP="008E2FEB">
            <w:pPr>
              <w:tabs>
                <w:tab w:val="center" w:pos="4153"/>
                <w:tab w:val="right" w:pos="8306"/>
              </w:tabs>
              <w:jc w:val="both"/>
              <w:rPr>
                <w:rFonts w:asciiTheme="minorHAnsi" w:hAnsiTheme="minorHAnsi"/>
                <w:b/>
                <w:color w:val="000000" w:themeColor="text1"/>
                <w:sz w:val="24"/>
                <w:szCs w:val="24"/>
              </w:rPr>
            </w:pPr>
            <w:r w:rsidRPr="008E2FEB">
              <w:rPr>
                <w:rFonts w:asciiTheme="minorHAnsi" w:hAnsiTheme="minorHAnsi"/>
                <w:b/>
                <w:color w:val="000000" w:themeColor="text1"/>
                <w:sz w:val="24"/>
                <w:szCs w:val="24"/>
              </w:rPr>
              <w:t>UNIVERSITY OF WALES:</w:t>
            </w:r>
          </w:p>
          <w:p w:rsidR="008E2FEB" w:rsidRPr="008E2FEB" w:rsidRDefault="008E2FEB" w:rsidP="008E2FEB">
            <w:pPr>
              <w:tabs>
                <w:tab w:val="center" w:pos="4153"/>
                <w:tab w:val="right" w:pos="8306"/>
              </w:tabs>
              <w:jc w:val="both"/>
              <w:rPr>
                <w:rFonts w:asciiTheme="minorHAnsi" w:hAnsiTheme="minorHAnsi"/>
                <w:color w:val="000000" w:themeColor="text1"/>
                <w:sz w:val="24"/>
                <w:szCs w:val="24"/>
              </w:rPr>
            </w:pPr>
            <w:r w:rsidRPr="008E2FEB">
              <w:rPr>
                <w:rFonts w:asciiTheme="minorHAnsi" w:hAnsiTheme="minorHAnsi"/>
                <w:b/>
                <w:color w:val="000000" w:themeColor="text1"/>
                <w:sz w:val="24"/>
                <w:szCs w:val="24"/>
              </w:rPr>
              <w:t>TRINITY SAINT DAVID</w:t>
            </w:r>
          </w:p>
        </w:tc>
        <w:tc>
          <w:tcPr>
            <w:tcW w:w="2127" w:type="dxa"/>
          </w:tcPr>
          <w:p w:rsidR="008E2FEB" w:rsidRPr="008E2FEB" w:rsidRDefault="008E2FEB" w:rsidP="008E2FEB">
            <w:pPr>
              <w:tabs>
                <w:tab w:val="center" w:pos="4153"/>
                <w:tab w:val="right" w:pos="8306"/>
              </w:tabs>
              <w:jc w:val="center"/>
              <w:rPr>
                <w:rFonts w:asciiTheme="minorHAnsi" w:hAnsiTheme="minorHAnsi"/>
                <w:color w:val="000000" w:themeColor="text1"/>
                <w:sz w:val="24"/>
                <w:szCs w:val="24"/>
              </w:rPr>
            </w:pPr>
          </w:p>
        </w:tc>
        <w:tc>
          <w:tcPr>
            <w:tcW w:w="3606" w:type="dxa"/>
          </w:tcPr>
          <w:p w:rsidR="008E2FEB" w:rsidRPr="008E2FEB" w:rsidRDefault="008E2FEB" w:rsidP="008E2FEB">
            <w:pPr>
              <w:tabs>
                <w:tab w:val="center" w:pos="4153"/>
                <w:tab w:val="right" w:pos="8306"/>
              </w:tabs>
              <w:jc w:val="right"/>
              <w:rPr>
                <w:rFonts w:asciiTheme="minorHAnsi" w:hAnsiTheme="minorHAnsi"/>
                <w:b/>
                <w:color w:val="000000" w:themeColor="text1"/>
                <w:sz w:val="24"/>
                <w:szCs w:val="24"/>
              </w:rPr>
            </w:pPr>
            <w:r w:rsidRPr="008E2FEB">
              <w:rPr>
                <w:rFonts w:asciiTheme="minorHAnsi" w:hAnsiTheme="minorHAnsi"/>
                <w:b/>
                <w:color w:val="000000" w:themeColor="text1"/>
                <w:sz w:val="24"/>
                <w:szCs w:val="24"/>
              </w:rPr>
              <w:t>PRIFYSGOL CYMRU:</w:t>
            </w:r>
          </w:p>
          <w:p w:rsidR="008E2FEB" w:rsidRPr="008E2FEB" w:rsidRDefault="008E2FEB" w:rsidP="008E2FEB">
            <w:pPr>
              <w:tabs>
                <w:tab w:val="center" w:pos="4153"/>
                <w:tab w:val="right" w:pos="8306"/>
              </w:tabs>
              <w:jc w:val="right"/>
              <w:rPr>
                <w:rFonts w:asciiTheme="minorHAnsi" w:hAnsiTheme="minorHAnsi"/>
                <w:color w:val="000000" w:themeColor="text1"/>
                <w:sz w:val="24"/>
                <w:szCs w:val="24"/>
              </w:rPr>
            </w:pPr>
            <w:r w:rsidRPr="008E2FEB">
              <w:rPr>
                <w:rFonts w:asciiTheme="minorHAnsi" w:hAnsiTheme="minorHAnsi"/>
                <w:b/>
                <w:color w:val="000000" w:themeColor="text1"/>
                <w:sz w:val="24"/>
                <w:szCs w:val="24"/>
              </w:rPr>
              <w:t>Y DRINDOD DEWI SANT</w:t>
            </w:r>
          </w:p>
        </w:tc>
      </w:tr>
    </w:tbl>
    <w:p w:rsidR="008E2FEB" w:rsidRPr="008E2FEB" w:rsidRDefault="008E2FEB" w:rsidP="008E2FEB">
      <w:pPr>
        <w:rPr>
          <w:rFonts w:asciiTheme="minorHAnsi" w:hAnsiTheme="minorHAnsi"/>
          <w:vanish/>
          <w:color w:val="000000" w:themeColor="text1"/>
          <w:sz w:val="22"/>
          <w:szCs w:val="22"/>
        </w:rPr>
      </w:pPr>
    </w:p>
    <w:tbl>
      <w:tblPr>
        <w:tblStyle w:val="TableGrid"/>
        <w:tblW w:w="0" w:type="auto"/>
        <w:tblInd w:w="25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621"/>
        <w:gridCol w:w="4622"/>
      </w:tblGrid>
      <w:tr w:rsidR="008E2FEB" w:rsidRPr="008E2FEB" w:rsidTr="00E55DD5">
        <w:trPr>
          <w:trHeight w:val="1134"/>
        </w:trPr>
        <w:tc>
          <w:tcPr>
            <w:tcW w:w="4621" w:type="dxa"/>
          </w:tcPr>
          <w:p w:rsidR="008E2FEB" w:rsidRPr="008E2FEB" w:rsidRDefault="008E2FEB" w:rsidP="008E2FEB">
            <w:pPr>
              <w:rPr>
                <w:rFonts w:asciiTheme="minorHAnsi" w:hAnsiTheme="minorHAnsi"/>
                <w:b/>
                <w:caps/>
                <w:color w:val="000000" w:themeColor="text1"/>
                <w:sz w:val="24"/>
              </w:rPr>
            </w:pPr>
            <w:r w:rsidRPr="008E2FEB">
              <w:rPr>
                <w:rFonts w:asciiTheme="minorHAnsi" w:hAnsiTheme="minorHAnsi"/>
                <w:caps/>
                <w:color w:val="000000" w:themeColor="text1"/>
              </w:rPr>
              <w:t xml:space="preserve">LOCATION: </w:t>
            </w:r>
            <w:r w:rsidRPr="008E2FEB">
              <w:rPr>
                <w:rFonts w:asciiTheme="minorHAnsi" w:hAnsiTheme="minorHAnsi"/>
                <w:b/>
                <w:caps/>
                <w:color w:val="000000" w:themeColor="text1"/>
                <w:sz w:val="24"/>
              </w:rPr>
              <w:t>Coleg Sir Gar (Graig)</w:t>
            </w:r>
          </w:p>
          <w:p w:rsidR="008E2FEB" w:rsidRPr="008E2FEB" w:rsidRDefault="008E2FEB" w:rsidP="008E2FEB">
            <w:pPr>
              <w:rPr>
                <w:rFonts w:asciiTheme="minorHAnsi" w:hAnsiTheme="minorHAnsi"/>
                <w:b/>
                <w:caps/>
                <w:color w:val="000000" w:themeColor="text1"/>
                <w:sz w:val="24"/>
              </w:rPr>
            </w:pPr>
            <w:r w:rsidRPr="008E2FEB">
              <w:rPr>
                <w:rFonts w:asciiTheme="minorHAnsi" w:hAnsiTheme="minorHAnsi"/>
                <w:b/>
                <w:caps/>
                <w:color w:val="000000" w:themeColor="text1"/>
                <w:sz w:val="24"/>
              </w:rPr>
              <w:t>AND PEMBROKESHIRE cOLLEGE</w:t>
            </w:r>
          </w:p>
        </w:tc>
        <w:tc>
          <w:tcPr>
            <w:tcW w:w="4622" w:type="dxa"/>
          </w:tcPr>
          <w:p w:rsidR="008E2FEB" w:rsidRPr="008E2FEB" w:rsidRDefault="008E2FEB" w:rsidP="008E2FEB">
            <w:pPr>
              <w:jc w:val="right"/>
              <w:rPr>
                <w:rFonts w:asciiTheme="minorHAnsi" w:hAnsiTheme="minorHAnsi"/>
                <w:b/>
                <w:caps/>
                <w:color w:val="000000" w:themeColor="text1"/>
                <w:sz w:val="24"/>
              </w:rPr>
            </w:pPr>
            <w:r w:rsidRPr="008E2FEB">
              <w:rPr>
                <w:rFonts w:asciiTheme="minorHAnsi" w:hAnsiTheme="minorHAnsi"/>
                <w:caps/>
                <w:color w:val="000000" w:themeColor="text1"/>
              </w:rPr>
              <w:t xml:space="preserve">LLEOLIAD: </w:t>
            </w:r>
            <w:r w:rsidRPr="008E2FEB">
              <w:rPr>
                <w:rFonts w:asciiTheme="minorHAnsi" w:hAnsiTheme="minorHAnsi"/>
                <w:b/>
                <w:caps/>
                <w:color w:val="000000" w:themeColor="text1"/>
                <w:sz w:val="24"/>
              </w:rPr>
              <w:t>Coleg Sir Gar (Graig) A</w:t>
            </w:r>
          </w:p>
          <w:p w:rsidR="008E2FEB" w:rsidRPr="008E2FEB" w:rsidRDefault="008E2FEB" w:rsidP="008E2FEB">
            <w:pPr>
              <w:jc w:val="right"/>
              <w:rPr>
                <w:rFonts w:asciiTheme="minorHAnsi" w:hAnsiTheme="minorHAnsi"/>
                <w:b/>
                <w:caps/>
                <w:color w:val="000000" w:themeColor="text1"/>
                <w:sz w:val="24"/>
              </w:rPr>
            </w:pPr>
            <w:r w:rsidRPr="008E2FEB">
              <w:rPr>
                <w:rFonts w:asciiTheme="minorHAnsi" w:hAnsiTheme="minorHAnsi"/>
                <w:b/>
                <w:caps/>
                <w:color w:val="000000" w:themeColor="text1"/>
                <w:sz w:val="24"/>
              </w:rPr>
              <w:t>cOLEG sIR beNFRO</w:t>
            </w:r>
          </w:p>
        </w:tc>
      </w:tr>
      <w:tr w:rsidR="008E2FEB" w:rsidRPr="008E2FEB" w:rsidTr="00E55DD5">
        <w:trPr>
          <w:trHeight w:val="567"/>
        </w:trPr>
        <w:tc>
          <w:tcPr>
            <w:tcW w:w="4621" w:type="dxa"/>
          </w:tcPr>
          <w:p w:rsidR="008E2FEB" w:rsidRPr="008E2FEB" w:rsidRDefault="008E2FEB" w:rsidP="008E2FEB">
            <w:pPr>
              <w:spacing w:after="240"/>
              <w:ind w:left="5760" w:hanging="5760"/>
              <w:rPr>
                <w:rFonts w:asciiTheme="minorHAnsi" w:hAnsiTheme="minorHAnsi"/>
                <w:b/>
                <w:color w:val="000000" w:themeColor="text1"/>
                <w:sz w:val="24"/>
              </w:rPr>
            </w:pPr>
            <w:r w:rsidRPr="008E2FEB">
              <w:rPr>
                <w:rFonts w:asciiTheme="minorHAnsi" w:hAnsiTheme="minorHAnsi"/>
                <w:b/>
                <w:color w:val="000000" w:themeColor="text1"/>
                <w:sz w:val="24"/>
              </w:rPr>
              <w:t xml:space="preserve">LEVEL </w:t>
            </w:r>
            <w:r>
              <w:rPr>
                <w:rFonts w:asciiTheme="minorHAnsi" w:hAnsiTheme="minorHAnsi"/>
                <w:b/>
                <w:color w:val="000000" w:themeColor="text1"/>
                <w:sz w:val="24"/>
              </w:rPr>
              <w:t>5</w:t>
            </w:r>
          </w:p>
        </w:tc>
        <w:tc>
          <w:tcPr>
            <w:tcW w:w="4622" w:type="dxa"/>
          </w:tcPr>
          <w:p w:rsidR="008E2FEB" w:rsidRPr="008E2FEB" w:rsidRDefault="008E2FEB" w:rsidP="008E2FEB">
            <w:pPr>
              <w:spacing w:after="240"/>
              <w:ind w:left="5760" w:hanging="5760"/>
              <w:jc w:val="right"/>
              <w:rPr>
                <w:rFonts w:asciiTheme="minorHAnsi" w:hAnsiTheme="minorHAnsi"/>
                <w:b/>
                <w:color w:val="000000" w:themeColor="text1"/>
                <w:sz w:val="24"/>
              </w:rPr>
            </w:pPr>
            <w:r w:rsidRPr="008E2FEB">
              <w:rPr>
                <w:rFonts w:asciiTheme="minorHAnsi" w:hAnsiTheme="minorHAnsi"/>
                <w:b/>
                <w:color w:val="000000" w:themeColor="text1"/>
                <w:sz w:val="24"/>
              </w:rPr>
              <w:t xml:space="preserve">LEFEL </w:t>
            </w:r>
            <w:r>
              <w:rPr>
                <w:rFonts w:asciiTheme="minorHAnsi" w:hAnsiTheme="minorHAnsi"/>
                <w:b/>
                <w:color w:val="000000" w:themeColor="text1"/>
                <w:sz w:val="24"/>
              </w:rPr>
              <w:t>5</w:t>
            </w:r>
          </w:p>
        </w:tc>
      </w:tr>
      <w:tr w:rsidR="008E2FEB" w:rsidRPr="008E2FEB" w:rsidTr="00E55DD5">
        <w:trPr>
          <w:trHeight w:val="567"/>
        </w:trPr>
        <w:tc>
          <w:tcPr>
            <w:tcW w:w="4621" w:type="dxa"/>
          </w:tcPr>
          <w:p w:rsidR="008E2FEB" w:rsidRPr="008E2FEB" w:rsidRDefault="008E2FEB" w:rsidP="008E2FEB">
            <w:pPr>
              <w:rPr>
                <w:rFonts w:asciiTheme="minorHAnsi" w:hAnsiTheme="minorHAnsi"/>
                <w:b/>
                <w:caps/>
                <w:color w:val="000000" w:themeColor="text1"/>
                <w:sz w:val="24"/>
              </w:rPr>
            </w:pPr>
            <w:r w:rsidRPr="008E2FEB">
              <w:rPr>
                <w:rFonts w:asciiTheme="minorHAnsi" w:hAnsiTheme="minorHAnsi"/>
                <w:b/>
                <w:caps/>
                <w:color w:val="000000" w:themeColor="text1"/>
                <w:sz w:val="24"/>
              </w:rPr>
              <w:t>EXAMINATION PERIOD</w:t>
            </w:r>
          </w:p>
        </w:tc>
        <w:tc>
          <w:tcPr>
            <w:tcW w:w="4622" w:type="dxa"/>
          </w:tcPr>
          <w:p w:rsidR="008E2FEB" w:rsidRPr="008E2FEB" w:rsidRDefault="008E2FEB" w:rsidP="008E2FEB">
            <w:pPr>
              <w:jc w:val="right"/>
              <w:rPr>
                <w:rFonts w:asciiTheme="minorHAnsi" w:hAnsiTheme="minorHAnsi"/>
                <w:b/>
                <w:caps/>
                <w:color w:val="000000" w:themeColor="text1"/>
                <w:sz w:val="24"/>
              </w:rPr>
            </w:pPr>
            <w:r w:rsidRPr="008E2FEB">
              <w:rPr>
                <w:rFonts w:asciiTheme="minorHAnsi" w:hAnsiTheme="minorHAnsi"/>
                <w:b/>
                <w:caps/>
                <w:color w:val="000000" w:themeColor="text1"/>
                <w:sz w:val="24"/>
              </w:rPr>
              <w:t>CYFNOD ARHOLIADAU</w:t>
            </w:r>
          </w:p>
        </w:tc>
      </w:tr>
      <w:tr w:rsidR="008E2FEB" w:rsidRPr="008E2FEB" w:rsidTr="00E55DD5">
        <w:trPr>
          <w:trHeight w:val="567"/>
        </w:trPr>
        <w:tc>
          <w:tcPr>
            <w:tcW w:w="4621" w:type="dxa"/>
          </w:tcPr>
          <w:p w:rsidR="008E2FEB" w:rsidRPr="008E2FEB" w:rsidRDefault="005903C0" w:rsidP="008E2FEB">
            <w:pPr>
              <w:spacing w:after="240"/>
              <w:jc w:val="both"/>
              <w:rPr>
                <w:rFonts w:asciiTheme="minorHAnsi" w:hAnsiTheme="minorHAnsi"/>
                <w:b/>
                <w:caps/>
                <w:color w:val="000000" w:themeColor="text1"/>
                <w:sz w:val="24"/>
              </w:rPr>
            </w:pPr>
            <w:r>
              <w:rPr>
                <w:rFonts w:asciiTheme="minorHAnsi" w:hAnsiTheme="minorHAnsi"/>
                <w:b/>
                <w:caps/>
                <w:color w:val="000000" w:themeColor="text1"/>
                <w:sz w:val="24"/>
              </w:rPr>
              <w:t>May</w:t>
            </w:r>
            <w:r w:rsidR="001C00CA">
              <w:rPr>
                <w:rFonts w:asciiTheme="minorHAnsi" w:hAnsiTheme="minorHAnsi"/>
                <w:b/>
                <w:caps/>
                <w:color w:val="000000" w:themeColor="text1"/>
                <w:sz w:val="24"/>
              </w:rPr>
              <w:t xml:space="preserve"> 20</w:t>
            </w:r>
            <w:r>
              <w:rPr>
                <w:rFonts w:asciiTheme="minorHAnsi" w:hAnsiTheme="minorHAnsi"/>
                <w:b/>
                <w:caps/>
                <w:color w:val="000000" w:themeColor="text1"/>
                <w:sz w:val="24"/>
              </w:rPr>
              <w:t>20</w:t>
            </w:r>
          </w:p>
        </w:tc>
        <w:tc>
          <w:tcPr>
            <w:tcW w:w="4622" w:type="dxa"/>
          </w:tcPr>
          <w:p w:rsidR="008E2FEB" w:rsidRPr="008E2FEB" w:rsidRDefault="005903C0" w:rsidP="008E2FEB">
            <w:pPr>
              <w:spacing w:after="240"/>
              <w:jc w:val="right"/>
              <w:rPr>
                <w:rFonts w:asciiTheme="minorHAnsi" w:hAnsiTheme="minorHAnsi"/>
                <w:b/>
                <w:caps/>
                <w:color w:val="000000" w:themeColor="text1"/>
                <w:sz w:val="24"/>
              </w:rPr>
            </w:pPr>
            <w:r>
              <w:rPr>
                <w:rFonts w:asciiTheme="minorHAnsi" w:hAnsiTheme="minorHAnsi"/>
                <w:b/>
                <w:caps/>
                <w:color w:val="000000" w:themeColor="text1"/>
                <w:sz w:val="24"/>
              </w:rPr>
              <w:t>Mai</w:t>
            </w:r>
            <w:r w:rsidR="001C00CA">
              <w:rPr>
                <w:rFonts w:asciiTheme="minorHAnsi" w:hAnsiTheme="minorHAnsi"/>
                <w:b/>
                <w:caps/>
                <w:color w:val="000000" w:themeColor="text1"/>
                <w:sz w:val="24"/>
              </w:rPr>
              <w:t xml:space="preserve"> 20</w:t>
            </w:r>
            <w:r>
              <w:rPr>
                <w:rFonts w:asciiTheme="minorHAnsi" w:hAnsiTheme="minorHAnsi"/>
                <w:b/>
                <w:caps/>
                <w:color w:val="000000" w:themeColor="text1"/>
                <w:sz w:val="24"/>
              </w:rPr>
              <w:t>20</w:t>
            </w:r>
          </w:p>
        </w:tc>
      </w:tr>
    </w:tbl>
    <w:p w:rsidR="008E2FEB" w:rsidRPr="008E2FEB" w:rsidRDefault="008E2FEB" w:rsidP="008E2FEB">
      <w:pPr>
        <w:jc w:val="center"/>
        <w:rPr>
          <w:rFonts w:asciiTheme="minorHAnsi" w:hAnsiTheme="minorHAnsi"/>
          <w:b/>
          <w:caps/>
          <w:color w:val="000000" w:themeColor="text1"/>
          <w:sz w:val="28"/>
        </w:rPr>
      </w:pPr>
    </w:p>
    <w:p w:rsidR="008E2FEB" w:rsidRPr="008E2FEB" w:rsidRDefault="008E2FEB" w:rsidP="008E2FEB">
      <w:pPr>
        <w:jc w:val="center"/>
        <w:rPr>
          <w:rFonts w:asciiTheme="minorHAnsi" w:hAnsiTheme="minorHAnsi"/>
          <w:b/>
          <w:caps/>
          <w:color w:val="000000" w:themeColor="text1"/>
          <w:sz w:val="28"/>
        </w:rPr>
      </w:pPr>
      <w:r w:rsidRPr="008E2FEB">
        <w:rPr>
          <w:rFonts w:asciiTheme="minorHAnsi" w:hAnsiTheme="minorHAnsi"/>
          <w:b/>
          <w:caps/>
          <w:color w:val="000000" w:themeColor="text1"/>
          <w:sz w:val="28"/>
        </w:rPr>
        <w:t>MODULE CODE: psdm</w:t>
      </w:r>
      <w:r>
        <w:rPr>
          <w:rFonts w:asciiTheme="minorHAnsi" w:hAnsiTheme="minorHAnsi"/>
          <w:b/>
          <w:caps/>
          <w:color w:val="000000" w:themeColor="text1"/>
          <w:sz w:val="28"/>
        </w:rPr>
        <w:t>5014</w:t>
      </w:r>
    </w:p>
    <w:p w:rsidR="008E2FEB" w:rsidRPr="008E2FEB" w:rsidRDefault="008E2FEB" w:rsidP="008E2FEB">
      <w:pPr>
        <w:jc w:val="center"/>
        <w:rPr>
          <w:rFonts w:asciiTheme="minorHAnsi" w:hAnsiTheme="minorHAnsi"/>
          <w:b/>
          <w:caps/>
          <w:color w:val="000000" w:themeColor="text1"/>
          <w:sz w:val="28"/>
        </w:rPr>
      </w:pPr>
      <w:r>
        <w:rPr>
          <w:rFonts w:asciiTheme="minorHAnsi" w:hAnsiTheme="minorHAnsi"/>
          <w:b/>
          <w:caps/>
          <w:color w:val="000000" w:themeColor="text1"/>
          <w:sz w:val="28"/>
        </w:rPr>
        <w:t>INSTRUMENTATION AND CONTROL</w:t>
      </w:r>
    </w:p>
    <w:p w:rsidR="008E2FEB" w:rsidRPr="008E2FEB" w:rsidRDefault="008E2FEB" w:rsidP="008E2FEB">
      <w:pPr>
        <w:jc w:val="center"/>
        <w:rPr>
          <w:rFonts w:asciiTheme="minorHAnsi" w:hAnsiTheme="minorHAnsi"/>
          <w:b/>
          <w:caps/>
          <w:color w:val="000000" w:themeColor="text1"/>
          <w:sz w:val="28"/>
        </w:rPr>
      </w:pPr>
    </w:p>
    <w:p w:rsidR="008E2FEB" w:rsidRPr="008E2FEB" w:rsidRDefault="008E2FEB" w:rsidP="008E2FEB">
      <w:pPr>
        <w:spacing w:after="240"/>
        <w:ind w:left="284"/>
        <w:rPr>
          <w:rFonts w:asciiTheme="minorHAnsi" w:hAnsiTheme="minorHAnsi"/>
          <w:b/>
          <w:caps/>
          <w:color w:val="000000" w:themeColor="text1"/>
          <w:sz w:val="28"/>
        </w:rPr>
      </w:pPr>
      <w:r w:rsidRPr="008E2FEB">
        <w:rPr>
          <w:rFonts w:asciiTheme="minorHAnsi" w:hAnsiTheme="minorHAnsi"/>
          <w:b/>
          <w:caps/>
          <w:color w:val="000000" w:themeColor="text1"/>
          <w:sz w:val="28"/>
        </w:rPr>
        <w:t>TIME: 2 HOURS</w:t>
      </w:r>
    </w:p>
    <w:p w:rsidR="008E2FEB" w:rsidRPr="008E2FEB" w:rsidRDefault="008E2FEB" w:rsidP="008E2FEB">
      <w:pPr>
        <w:ind w:left="284"/>
        <w:rPr>
          <w:rFonts w:asciiTheme="minorHAnsi" w:hAnsiTheme="minorHAnsi"/>
          <w:b/>
          <w:caps/>
          <w:color w:val="000000" w:themeColor="text1"/>
          <w:sz w:val="28"/>
        </w:rPr>
      </w:pPr>
      <w:r w:rsidRPr="008E2FEB">
        <w:rPr>
          <w:rFonts w:asciiTheme="minorHAnsi" w:hAnsiTheme="minorHAnsi"/>
          <w:b/>
          <w:caps/>
          <w:color w:val="000000" w:themeColor="text1"/>
          <w:sz w:val="28"/>
        </w:rPr>
        <w:t>students must complete 3 questions from 4.</w:t>
      </w:r>
    </w:p>
    <w:p w:rsidR="008E2FEB" w:rsidRPr="008E2FEB" w:rsidRDefault="008E2FEB" w:rsidP="008E2FEB">
      <w:pPr>
        <w:ind w:left="284"/>
        <w:rPr>
          <w:rFonts w:asciiTheme="minorHAnsi" w:hAnsiTheme="minorHAnsi"/>
          <w:b/>
          <w:caps/>
          <w:color w:val="000000" w:themeColor="text1"/>
          <w:sz w:val="28"/>
        </w:rPr>
      </w:pPr>
      <w:r w:rsidRPr="008E2FEB">
        <w:rPr>
          <w:rFonts w:asciiTheme="minorHAnsi" w:hAnsiTheme="minorHAnsi"/>
          <w:b/>
          <w:caps/>
          <w:color w:val="000000" w:themeColor="text1"/>
          <w:sz w:val="28"/>
        </w:rPr>
        <w:t xml:space="preserve"> </w:t>
      </w:r>
    </w:p>
    <w:p w:rsidR="008E2FEB" w:rsidRPr="008E2FEB" w:rsidRDefault="008E2FEB" w:rsidP="008E2FEB">
      <w:pPr>
        <w:spacing w:after="120"/>
        <w:ind w:left="284"/>
        <w:rPr>
          <w:rFonts w:asciiTheme="minorHAnsi" w:hAnsiTheme="minorHAnsi"/>
          <w:i/>
          <w:color w:val="000000" w:themeColor="text1"/>
          <w:sz w:val="24"/>
          <w:szCs w:val="24"/>
        </w:rPr>
      </w:pPr>
      <w:r w:rsidRPr="008E2FEB">
        <w:rPr>
          <w:rFonts w:asciiTheme="minorHAnsi" w:hAnsiTheme="minorHAnsi"/>
          <w:i/>
          <w:color w:val="000000" w:themeColor="text1"/>
          <w:sz w:val="24"/>
          <w:szCs w:val="24"/>
        </w:rPr>
        <w:t>Equipment or materials required</w:t>
      </w:r>
    </w:p>
    <w:p w:rsidR="008E2FEB" w:rsidRPr="008E2FEB" w:rsidRDefault="008E2FEB" w:rsidP="008E2FEB">
      <w:pPr>
        <w:numPr>
          <w:ilvl w:val="0"/>
          <w:numId w:val="9"/>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567" w:hanging="283"/>
        <w:rPr>
          <w:rFonts w:asciiTheme="minorHAnsi" w:hAnsiTheme="minorHAnsi"/>
          <w:i/>
          <w:iCs/>
          <w:color w:val="000000" w:themeColor="text1"/>
          <w:sz w:val="24"/>
          <w:szCs w:val="24"/>
          <w:lang w:val="en-US"/>
        </w:rPr>
      </w:pPr>
      <w:r w:rsidRPr="008E2FEB">
        <w:rPr>
          <w:rFonts w:asciiTheme="minorHAnsi" w:hAnsiTheme="minorHAnsi"/>
          <w:i/>
          <w:iCs/>
          <w:color w:val="000000" w:themeColor="text1"/>
          <w:sz w:val="24"/>
          <w:szCs w:val="24"/>
          <w:lang w:val="en-US"/>
        </w:rPr>
        <w:t>Calculators are permitted.</w:t>
      </w:r>
    </w:p>
    <w:p w:rsidR="008E2FEB" w:rsidRPr="008E2FEB" w:rsidRDefault="008E2FEB" w:rsidP="008E2FEB">
      <w:pPr>
        <w:numPr>
          <w:ilvl w:val="0"/>
          <w:numId w:val="9"/>
        </w:numPr>
        <w:ind w:left="567" w:hanging="283"/>
        <w:rPr>
          <w:rFonts w:asciiTheme="minorHAnsi" w:hAnsiTheme="minorHAnsi"/>
          <w:i/>
          <w:color w:val="000000" w:themeColor="text1"/>
          <w:sz w:val="24"/>
          <w:szCs w:val="24"/>
        </w:rPr>
      </w:pPr>
      <w:r>
        <w:rPr>
          <w:rFonts w:asciiTheme="minorHAnsi" w:hAnsiTheme="minorHAnsi"/>
          <w:i/>
          <w:iCs/>
          <w:color w:val="000000" w:themeColor="text1"/>
          <w:sz w:val="24"/>
          <w:szCs w:val="24"/>
          <w:lang w:val="en-US"/>
        </w:rPr>
        <w:t>Graph paper</w:t>
      </w:r>
    </w:p>
    <w:p w:rsidR="008E2FEB" w:rsidRPr="008E2FEB" w:rsidRDefault="008E2FEB" w:rsidP="008E2FEB">
      <w:pPr>
        <w:spacing w:after="120"/>
        <w:ind w:left="284"/>
        <w:rPr>
          <w:rFonts w:asciiTheme="minorHAnsi" w:hAnsiTheme="minorHAnsi"/>
          <w:i/>
          <w:color w:val="000000" w:themeColor="text1"/>
          <w:sz w:val="24"/>
          <w:szCs w:val="24"/>
        </w:rPr>
      </w:pPr>
    </w:p>
    <w:p w:rsidR="008E2FEB" w:rsidRPr="008E2FEB" w:rsidRDefault="008E2FEB" w:rsidP="008E2FEB">
      <w:pPr>
        <w:spacing w:after="120"/>
        <w:ind w:left="284"/>
        <w:rPr>
          <w:rFonts w:asciiTheme="minorHAnsi" w:hAnsiTheme="minorHAnsi"/>
          <w:i/>
          <w:color w:val="000000" w:themeColor="text1"/>
          <w:sz w:val="24"/>
          <w:szCs w:val="24"/>
        </w:rPr>
      </w:pPr>
      <w:proofErr w:type="spellStart"/>
      <w:r w:rsidRPr="008E2FEB">
        <w:rPr>
          <w:rFonts w:asciiTheme="minorHAnsi" w:hAnsiTheme="minorHAnsi"/>
          <w:i/>
          <w:color w:val="000000" w:themeColor="text1"/>
          <w:sz w:val="24"/>
          <w:szCs w:val="24"/>
        </w:rPr>
        <w:t>Adnoddau</w:t>
      </w:r>
      <w:proofErr w:type="spellEnd"/>
      <w:r w:rsidRPr="008E2FEB">
        <w:rPr>
          <w:rFonts w:asciiTheme="minorHAnsi" w:hAnsiTheme="minorHAnsi"/>
          <w:i/>
          <w:color w:val="000000" w:themeColor="text1"/>
          <w:sz w:val="24"/>
          <w:szCs w:val="24"/>
        </w:rPr>
        <w:t xml:space="preserve"> neu </w:t>
      </w:r>
      <w:proofErr w:type="spellStart"/>
      <w:r w:rsidRPr="008E2FEB">
        <w:rPr>
          <w:rFonts w:asciiTheme="minorHAnsi" w:hAnsiTheme="minorHAnsi"/>
          <w:i/>
          <w:color w:val="000000" w:themeColor="text1"/>
          <w:sz w:val="24"/>
          <w:szCs w:val="24"/>
        </w:rPr>
        <w:t>ddefnyddiau</w:t>
      </w:r>
      <w:proofErr w:type="spellEnd"/>
      <w:r w:rsidRPr="008E2FEB">
        <w:rPr>
          <w:rFonts w:asciiTheme="minorHAnsi" w:hAnsiTheme="minorHAnsi"/>
          <w:i/>
          <w:color w:val="000000" w:themeColor="text1"/>
          <w:sz w:val="24"/>
          <w:szCs w:val="24"/>
        </w:rPr>
        <w:t xml:space="preserve"> </w:t>
      </w:r>
      <w:proofErr w:type="spellStart"/>
      <w:r w:rsidRPr="008E2FEB">
        <w:rPr>
          <w:rFonts w:asciiTheme="minorHAnsi" w:hAnsiTheme="minorHAnsi"/>
          <w:i/>
          <w:color w:val="000000" w:themeColor="text1"/>
          <w:sz w:val="24"/>
          <w:szCs w:val="24"/>
        </w:rPr>
        <w:t>sydd</w:t>
      </w:r>
      <w:proofErr w:type="spellEnd"/>
      <w:r w:rsidRPr="008E2FEB">
        <w:rPr>
          <w:rFonts w:asciiTheme="minorHAnsi" w:hAnsiTheme="minorHAnsi"/>
          <w:i/>
          <w:color w:val="000000" w:themeColor="text1"/>
          <w:sz w:val="24"/>
          <w:szCs w:val="24"/>
        </w:rPr>
        <w:t xml:space="preserve"> </w:t>
      </w:r>
      <w:proofErr w:type="spellStart"/>
      <w:r w:rsidRPr="008E2FEB">
        <w:rPr>
          <w:rFonts w:asciiTheme="minorHAnsi" w:hAnsiTheme="minorHAnsi"/>
          <w:i/>
          <w:color w:val="000000" w:themeColor="text1"/>
          <w:sz w:val="24"/>
          <w:szCs w:val="24"/>
        </w:rPr>
        <w:t>eu</w:t>
      </w:r>
      <w:proofErr w:type="spellEnd"/>
      <w:r w:rsidRPr="008E2FEB">
        <w:rPr>
          <w:rFonts w:asciiTheme="minorHAnsi" w:hAnsiTheme="minorHAnsi"/>
          <w:i/>
          <w:color w:val="000000" w:themeColor="text1"/>
          <w:sz w:val="24"/>
          <w:szCs w:val="24"/>
        </w:rPr>
        <w:t xml:space="preserve"> </w:t>
      </w:r>
      <w:proofErr w:type="spellStart"/>
      <w:r w:rsidRPr="008E2FEB">
        <w:rPr>
          <w:rFonts w:asciiTheme="minorHAnsi" w:hAnsiTheme="minorHAnsi"/>
          <w:i/>
          <w:color w:val="000000" w:themeColor="text1"/>
          <w:sz w:val="24"/>
          <w:szCs w:val="24"/>
        </w:rPr>
        <w:t>hangen</w:t>
      </w:r>
      <w:proofErr w:type="spellEnd"/>
      <w:r w:rsidRPr="008E2FEB">
        <w:rPr>
          <w:rFonts w:asciiTheme="minorHAnsi" w:hAnsiTheme="minorHAnsi"/>
          <w:i/>
          <w:color w:val="000000" w:themeColor="text1"/>
          <w:sz w:val="24"/>
          <w:szCs w:val="24"/>
        </w:rPr>
        <w:t xml:space="preserve"> </w:t>
      </w:r>
    </w:p>
    <w:p w:rsidR="008E2FEB" w:rsidRPr="008E2FEB" w:rsidRDefault="008E2FEB" w:rsidP="008E2FEB">
      <w:pPr>
        <w:numPr>
          <w:ilvl w:val="0"/>
          <w:numId w:val="9"/>
        </w:numPr>
        <w:ind w:left="709" w:hanging="425"/>
        <w:rPr>
          <w:rFonts w:asciiTheme="minorHAnsi" w:hAnsiTheme="minorHAnsi"/>
          <w:i/>
          <w:color w:val="000000" w:themeColor="text1"/>
          <w:sz w:val="24"/>
          <w:szCs w:val="24"/>
        </w:rPr>
      </w:pPr>
      <w:proofErr w:type="spellStart"/>
      <w:r w:rsidRPr="008E2FEB">
        <w:rPr>
          <w:rFonts w:asciiTheme="minorHAnsi" w:hAnsiTheme="minorHAnsi"/>
          <w:i/>
          <w:iCs/>
          <w:color w:val="000000" w:themeColor="text1"/>
          <w:sz w:val="24"/>
          <w:szCs w:val="24"/>
          <w:lang w:val="en-US"/>
        </w:rPr>
        <w:t>Caniateir</w:t>
      </w:r>
      <w:proofErr w:type="spellEnd"/>
      <w:r w:rsidRPr="008E2FEB">
        <w:rPr>
          <w:rFonts w:asciiTheme="minorHAnsi" w:hAnsiTheme="minorHAnsi"/>
          <w:i/>
          <w:iCs/>
          <w:color w:val="000000" w:themeColor="text1"/>
          <w:sz w:val="24"/>
          <w:szCs w:val="24"/>
          <w:lang w:val="en-US"/>
        </w:rPr>
        <w:t xml:space="preserve"> </w:t>
      </w:r>
      <w:proofErr w:type="spellStart"/>
      <w:r w:rsidRPr="008E2FEB">
        <w:rPr>
          <w:rFonts w:asciiTheme="minorHAnsi" w:hAnsiTheme="minorHAnsi"/>
          <w:i/>
          <w:iCs/>
          <w:color w:val="000000" w:themeColor="text1"/>
          <w:sz w:val="24"/>
          <w:szCs w:val="24"/>
          <w:lang w:val="en-US"/>
        </w:rPr>
        <w:t>ddefnyddio</w:t>
      </w:r>
      <w:proofErr w:type="spellEnd"/>
      <w:r w:rsidRPr="008E2FEB">
        <w:rPr>
          <w:rFonts w:asciiTheme="minorHAnsi" w:hAnsiTheme="minorHAnsi"/>
          <w:i/>
          <w:iCs/>
          <w:color w:val="000000" w:themeColor="text1"/>
          <w:sz w:val="24"/>
          <w:szCs w:val="24"/>
          <w:lang w:val="en-US"/>
        </w:rPr>
        <w:t xml:space="preserve"> </w:t>
      </w:r>
      <w:proofErr w:type="spellStart"/>
      <w:r w:rsidRPr="008E2FEB">
        <w:rPr>
          <w:rFonts w:asciiTheme="minorHAnsi" w:hAnsiTheme="minorHAnsi"/>
          <w:i/>
          <w:iCs/>
          <w:color w:val="000000" w:themeColor="text1"/>
          <w:sz w:val="24"/>
          <w:szCs w:val="24"/>
          <w:lang w:val="en-US"/>
        </w:rPr>
        <w:t>cyfrifiannell</w:t>
      </w:r>
      <w:proofErr w:type="spellEnd"/>
      <w:r w:rsidRPr="008E2FEB">
        <w:rPr>
          <w:rFonts w:asciiTheme="minorHAnsi" w:hAnsiTheme="minorHAnsi"/>
          <w:i/>
          <w:iCs/>
          <w:color w:val="000000" w:themeColor="text1"/>
          <w:sz w:val="24"/>
          <w:szCs w:val="24"/>
          <w:lang w:val="en-US"/>
        </w:rPr>
        <w:t>.</w:t>
      </w:r>
    </w:p>
    <w:p w:rsidR="008E2FEB" w:rsidRDefault="008E2FEB" w:rsidP="008E2FEB">
      <w:pPr>
        <w:numPr>
          <w:ilvl w:val="0"/>
          <w:numId w:val="9"/>
        </w:numPr>
        <w:ind w:left="709" w:hanging="425"/>
        <w:rPr>
          <w:rFonts w:asciiTheme="minorHAnsi" w:hAnsiTheme="minorHAnsi"/>
          <w:i/>
          <w:iCs/>
          <w:color w:val="000000" w:themeColor="text1"/>
          <w:sz w:val="24"/>
          <w:szCs w:val="24"/>
          <w:lang w:val="en-US"/>
        </w:rPr>
      </w:pPr>
      <w:proofErr w:type="spellStart"/>
      <w:r>
        <w:rPr>
          <w:rFonts w:asciiTheme="minorHAnsi" w:hAnsiTheme="minorHAnsi"/>
          <w:i/>
          <w:iCs/>
          <w:color w:val="000000" w:themeColor="text1"/>
          <w:sz w:val="24"/>
          <w:szCs w:val="24"/>
          <w:lang w:val="en-US"/>
        </w:rPr>
        <w:t>Papur</w:t>
      </w:r>
      <w:proofErr w:type="spellEnd"/>
      <w:r>
        <w:rPr>
          <w:rFonts w:asciiTheme="minorHAnsi" w:hAnsiTheme="minorHAnsi"/>
          <w:i/>
          <w:iCs/>
          <w:color w:val="000000" w:themeColor="text1"/>
          <w:sz w:val="24"/>
          <w:szCs w:val="24"/>
          <w:lang w:val="en-US"/>
        </w:rPr>
        <w:t xml:space="preserve"> </w:t>
      </w:r>
      <w:proofErr w:type="spellStart"/>
      <w:r>
        <w:rPr>
          <w:rFonts w:asciiTheme="minorHAnsi" w:hAnsiTheme="minorHAnsi"/>
          <w:i/>
          <w:iCs/>
          <w:color w:val="000000" w:themeColor="text1"/>
          <w:sz w:val="24"/>
          <w:szCs w:val="24"/>
          <w:lang w:val="en-US"/>
        </w:rPr>
        <w:t>graff</w:t>
      </w:r>
      <w:proofErr w:type="spellEnd"/>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75B7B" w:rsidRDefault="00275B7B" w:rsidP="00275B7B">
      <w:pPr>
        <w:rPr>
          <w:rFonts w:asciiTheme="minorHAnsi" w:hAnsiTheme="minorHAnsi"/>
          <w:i/>
          <w:iCs/>
          <w:color w:val="000000" w:themeColor="text1"/>
          <w:sz w:val="24"/>
          <w:szCs w:val="24"/>
          <w:lang w:val="en-US"/>
        </w:rPr>
      </w:pPr>
    </w:p>
    <w:p w:rsidR="00267732" w:rsidRPr="00267732" w:rsidRDefault="00267732" w:rsidP="00275B7B">
      <w:pPr>
        <w:ind w:left="284" w:hanging="284"/>
        <w:rPr>
          <w:rFonts w:ascii="Arial" w:hAnsi="Arial" w:cs="Arial"/>
          <w:noProof/>
          <w:sz w:val="24"/>
          <w:szCs w:val="24"/>
          <w:u w:val="single"/>
        </w:rPr>
      </w:pPr>
    </w:p>
    <w:p w:rsidR="00267732" w:rsidRPr="00267732" w:rsidRDefault="00267732" w:rsidP="00267732">
      <w:pPr>
        <w:ind w:left="284" w:hanging="284"/>
        <w:rPr>
          <w:rFonts w:ascii="Arial" w:hAnsi="Arial" w:cs="Arial"/>
          <w:noProof/>
          <w:sz w:val="24"/>
          <w:szCs w:val="24"/>
          <w:u w:val="single"/>
        </w:rPr>
      </w:pPr>
      <w:r w:rsidRPr="00267732">
        <w:rPr>
          <w:rFonts w:ascii="Arial" w:hAnsi="Arial" w:cs="Arial"/>
          <w:noProof/>
          <w:sz w:val="24"/>
          <w:szCs w:val="24"/>
          <w:u w:val="single"/>
        </w:rPr>
        <w:t>Question 1</w:t>
      </w:r>
    </w:p>
    <w:p w:rsidR="00267732" w:rsidRPr="00267732" w:rsidRDefault="00267732" w:rsidP="00267732">
      <w:pPr>
        <w:ind w:left="284" w:hanging="284"/>
        <w:rPr>
          <w:rFonts w:ascii="Arial" w:hAnsi="Arial" w:cs="Arial"/>
          <w:b/>
          <w:noProof/>
          <w:sz w:val="24"/>
          <w:szCs w:val="24"/>
          <w:u w:val="single"/>
        </w:rPr>
      </w:pPr>
    </w:p>
    <w:p w:rsidR="00267732" w:rsidRPr="00267732" w:rsidRDefault="00267732" w:rsidP="00267732">
      <w:pPr>
        <w:rPr>
          <w:rFonts w:ascii="Arial" w:hAnsi="Arial" w:cs="Arial"/>
          <w:sz w:val="24"/>
          <w:szCs w:val="24"/>
        </w:rPr>
      </w:pPr>
      <w:r w:rsidRPr="00267732">
        <w:rPr>
          <w:rFonts w:ascii="Arial" w:hAnsi="Arial" w:cs="Arial"/>
          <w:sz w:val="24"/>
          <w:szCs w:val="24"/>
        </w:rPr>
        <w:t>a)</w:t>
      </w:r>
    </w:p>
    <w:p w:rsidR="00267732" w:rsidRPr="00267732" w:rsidRDefault="00267732" w:rsidP="00267732">
      <w:pPr>
        <w:numPr>
          <w:ilvl w:val="0"/>
          <w:numId w:val="2"/>
        </w:numPr>
        <w:rPr>
          <w:rFonts w:ascii="Arial" w:hAnsi="Arial" w:cs="Arial"/>
          <w:sz w:val="24"/>
          <w:szCs w:val="24"/>
        </w:rPr>
      </w:pPr>
      <w:r w:rsidRPr="00267732">
        <w:rPr>
          <w:rFonts w:ascii="Arial" w:hAnsi="Arial" w:cs="Arial"/>
          <w:sz w:val="24"/>
          <w:szCs w:val="24"/>
        </w:rPr>
        <w:t>Use a block diagram to show a classical representation of a complete measuring system and clearly label the individual elements.</w:t>
      </w:r>
    </w:p>
    <w:p w:rsidR="00267732" w:rsidRPr="00267732" w:rsidRDefault="00267732" w:rsidP="00267732">
      <w:pPr>
        <w:ind w:left="288"/>
        <w:jc w:val="right"/>
        <w:rPr>
          <w:rFonts w:ascii="Arial" w:hAnsi="Arial" w:cs="Arial"/>
          <w:sz w:val="24"/>
          <w:szCs w:val="24"/>
        </w:rPr>
      </w:pPr>
      <w:r w:rsidRPr="00267732">
        <w:rPr>
          <w:rFonts w:ascii="Arial" w:hAnsi="Arial" w:cs="Arial"/>
          <w:sz w:val="24"/>
          <w:szCs w:val="24"/>
        </w:rPr>
        <w:t>(</w:t>
      </w:r>
      <w:r w:rsidRPr="00267732">
        <w:rPr>
          <w:rFonts w:ascii="Arial" w:hAnsi="Arial" w:cs="Arial"/>
          <w:i/>
          <w:sz w:val="24"/>
          <w:szCs w:val="24"/>
        </w:rPr>
        <w:t>5 marks</w:t>
      </w:r>
      <w:r w:rsidRPr="00267732">
        <w:rPr>
          <w:rFonts w:ascii="Arial" w:hAnsi="Arial" w:cs="Arial"/>
          <w:sz w:val="24"/>
          <w:szCs w:val="24"/>
        </w:rPr>
        <w:t>)</w:t>
      </w:r>
    </w:p>
    <w:p w:rsidR="00267732" w:rsidRPr="00267732" w:rsidRDefault="00267732" w:rsidP="00267732">
      <w:pPr>
        <w:ind w:left="840"/>
        <w:rPr>
          <w:rFonts w:ascii="Arial" w:hAnsi="Arial" w:cs="Arial"/>
          <w:sz w:val="24"/>
          <w:szCs w:val="24"/>
        </w:rPr>
      </w:pPr>
    </w:p>
    <w:p w:rsidR="00267732" w:rsidRPr="00267732" w:rsidRDefault="00267732" w:rsidP="00267732">
      <w:pPr>
        <w:numPr>
          <w:ilvl w:val="0"/>
          <w:numId w:val="2"/>
        </w:numPr>
        <w:rPr>
          <w:rFonts w:ascii="Arial" w:hAnsi="Arial" w:cs="Arial"/>
          <w:sz w:val="24"/>
          <w:szCs w:val="24"/>
        </w:rPr>
      </w:pPr>
      <w:r w:rsidRPr="00267732">
        <w:rPr>
          <w:rFonts w:ascii="Arial" w:hAnsi="Arial" w:cs="Arial"/>
          <w:sz w:val="24"/>
          <w:szCs w:val="24"/>
        </w:rPr>
        <w:t>With reference to the diagram write a definition for the key constituents.</w:t>
      </w:r>
    </w:p>
    <w:p w:rsidR="00267732" w:rsidRPr="00267732" w:rsidRDefault="00267732" w:rsidP="00267732">
      <w:pPr>
        <w:ind w:left="840"/>
        <w:jc w:val="right"/>
        <w:rPr>
          <w:rFonts w:ascii="Arial" w:hAnsi="Arial" w:cs="Arial"/>
          <w:sz w:val="24"/>
          <w:szCs w:val="24"/>
        </w:rPr>
      </w:pPr>
      <w:r w:rsidRPr="00267732">
        <w:rPr>
          <w:rFonts w:ascii="Arial" w:hAnsi="Arial" w:cs="Arial"/>
          <w:sz w:val="24"/>
          <w:szCs w:val="24"/>
        </w:rPr>
        <w:t xml:space="preserve">                                                                                                      (</w:t>
      </w:r>
      <w:r w:rsidRPr="00267732">
        <w:rPr>
          <w:rFonts w:ascii="Arial" w:hAnsi="Arial" w:cs="Arial"/>
          <w:i/>
          <w:sz w:val="24"/>
          <w:szCs w:val="24"/>
        </w:rPr>
        <w:t>5 marks</w:t>
      </w:r>
      <w:r w:rsidRPr="00267732">
        <w:rPr>
          <w:rFonts w:ascii="Arial" w:hAnsi="Arial" w:cs="Arial"/>
          <w:sz w:val="24"/>
          <w:szCs w:val="24"/>
        </w:rPr>
        <w:t>)</w:t>
      </w:r>
    </w:p>
    <w:p w:rsidR="00267732" w:rsidRPr="00267732" w:rsidRDefault="00267732" w:rsidP="00267732">
      <w:pPr>
        <w:rPr>
          <w:rFonts w:ascii="Arial" w:hAnsi="Arial" w:cs="Arial"/>
          <w:sz w:val="24"/>
          <w:szCs w:val="24"/>
        </w:rPr>
      </w:pPr>
      <w:r w:rsidRPr="00267732">
        <w:rPr>
          <w:rFonts w:ascii="Arial" w:hAnsi="Arial" w:cs="Arial"/>
          <w:sz w:val="24"/>
          <w:szCs w:val="24"/>
        </w:rPr>
        <w:t>b)</w:t>
      </w:r>
    </w:p>
    <w:p w:rsidR="00267732" w:rsidRPr="00267732" w:rsidRDefault="00267732" w:rsidP="00267732">
      <w:pPr>
        <w:rPr>
          <w:rFonts w:ascii="Arial" w:hAnsi="Arial" w:cs="Arial"/>
          <w:sz w:val="24"/>
          <w:szCs w:val="24"/>
        </w:rPr>
      </w:pPr>
      <w:r w:rsidRPr="00267732">
        <w:rPr>
          <w:rFonts w:ascii="Arial" w:hAnsi="Arial" w:cs="Arial"/>
          <w:sz w:val="24"/>
          <w:szCs w:val="24"/>
        </w:rPr>
        <w:t xml:space="preserve"> Give definitions</w:t>
      </w:r>
      <w:r w:rsidR="008F4B88">
        <w:rPr>
          <w:rFonts w:ascii="Arial" w:hAnsi="Arial" w:cs="Arial"/>
          <w:sz w:val="24"/>
          <w:szCs w:val="24"/>
        </w:rPr>
        <w:t xml:space="preserve">, </w:t>
      </w:r>
      <w:r w:rsidRPr="00267732">
        <w:rPr>
          <w:rFonts w:ascii="Arial" w:hAnsi="Arial" w:cs="Arial"/>
          <w:sz w:val="24"/>
          <w:szCs w:val="24"/>
        </w:rPr>
        <w:t>formulae where applicable</w:t>
      </w:r>
      <w:r w:rsidR="008F4B88">
        <w:rPr>
          <w:rFonts w:ascii="Arial" w:hAnsi="Arial" w:cs="Arial"/>
          <w:sz w:val="24"/>
          <w:szCs w:val="24"/>
        </w:rPr>
        <w:t xml:space="preserve"> and examples</w:t>
      </w:r>
      <w:r w:rsidRPr="00267732">
        <w:rPr>
          <w:rFonts w:ascii="Arial" w:hAnsi="Arial" w:cs="Arial"/>
          <w:sz w:val="24"/>
          <w:szCs w:val="24"/>
        </w:rPr>
        <w:t xml:space="preserve"> for the following</w:t>
      </w:r>
    </w:p>
    <w:p w:rsidR="00267732" w:rsidRPr="00267732" w:rsidRDefault="00267732" w:rsidP="00267732">
      <w:pPr>
        <w:pStyle w:val="ListParagraph"/>
        <w:numPr>
          <w:ilvl w:val="0"/>
          <w:numId w:val="11"/>
        </w:numPr>
        <w:rPr>
          <w:rFonts w:ascii="Arial" w:hAnsi="Arial" w:cs="Arial"/>
          <w:sz w:val="24"/>
          <w:szCs w:val="24"/>
        </w:rPr>
      </w:pPr>
      <w:r w:rsidRPr="00267732">
        <w:rPr>
          <w:rFonts w:ascii="Arial" w:hAnsi="Arial" w:cs="Arial"/>
          <w:sz w:val="24"/>
          <w:szCs w:val="24"/>
        </w:rPr>
        <w:t>Range, Span or FSD</w:t>
      </w:r>
    </w:p>
    <w:p w:rsidR="00267732" w:rsidRPr="00267732" w:rsidRDefault="00267732" w:rsidP="00267732">
      <w:pPr>
        <w:pStyle w:val="ListParagraph"/>
        <w:numPr>
          <w:ilvl w:val="0"/>
          <w:numId w:val="11"/>
        </w:numPr>
        <w:rPr>
          <w:rFonts w:ascii="Arial" w:hAnsi="Arial" w:cs="Arial"/>
          <w:sz w:val="24"/>
          <w:szCs w:val="24"/>
        </w:rPr>
      </w:pPr>
      <w:r w:rsidRPr="00267732">
        <w:rPr>
          <w:rFonts w:ascii="Arial" w:hAnsi="Arial" w:cs="Arial"/>
          <w:sz w:val="24"/>
          <w:szCs w:val="24"/>
        </w:rPr>
        <w:t>Resolution</w:t>
      </w:r>
    </w:p>
    <w:p w:rsidR="00267732" w:rsidRPr="00267732" w:rsidRDefault="00267732" w:rsidP="00267732">
      <w:pPr>
        <w:pStyle w:val="ListParagraph"/>
        <w:numPr>
          <w:ilvl w:val="0"/>
          <w:numId w:val="11"/>
        </w:numPr>
        <w:rPr>
          <w:rFonts w:ascii="Arial" w:hAnsi="Arial" w:cs="Arial"/>
          <w:sz w:val="24"/>
          <w:szCs w:val="24"/>
        </w:rPr>
      </w:pPr>
      <w:r w:rsidRPr="00267732">
        <w:rPr>
          <w:rFonts w:ascii="Arial" w:hAnsi="Arial" w:cs="Arial"/>
          <w:sz w:val="24"/>
          <w:szCs w:val="24"/>
        </w:rPr>
        <w:t>Accuracy</w:t>
      </w:r>
    </w:p>
    <w:p w:rsidR="00267732" w:rsidRPr="00267732" w:rsidRDefault="00267732" w:rsidP="00267732">
      <w:pPr>
        <w:pStyle w:val="ListParagraph"/>
        <w:numPr>
          <w:ilvl w:val="0"/>
          <w:numId w:val="11"/>
        </w:numPr>
        <w:rPr>
          <w:rFonts w:ascii="Arial" w:hAnsi="Arial" w:cs="Arial"/>
          <w:sz w:val="24"/>
          <w:szCs w:val="24"/>
        </w:rPr>
      </w:pPr>
      <w:r w:rsidRPr="00267732">
        <w:rPr>
          <w:rFonts w:ascii="Arial" w:hAnsi="Arial" w:cs="Arial"/>
          <w:sz w:val="24"/>
          <w:szCs w:val="24"/>
        </w:rPr>
        <w:t>Static sensitivity</w:t>
      </w:r>
    </w:p>
    <w:p w:rsidR="00267732" w:rsidRPr="00267732" w:rsidRDefault="00267732" w:rsidP="00267732">
      <w:pPr>
        <w:pStyle w:val="ListParagraph"/>
        <w:ind w:left="504"/>
        <w:jc w:val="right"/>
        <w:rPr>
          <w:rFonts w:ascii="Arial" w:hAnsi="Arial" w:cs="Arial"/>
          <w:sz w:val="24"/>
          <w:szCs w:val="24"/>
        </w:rPr>
      </w:pPr>
      <w:r w:rsidRPr="00267732">
        <w:rPr>
          <w:rFonts w:ascii="Arial" w:hAnsi="Arial" w:cs="Arial"/>
          <w:sz w:val="24"/>
          <w:szCs w:val="24"/>
        </w:rPr>
        <w:t>(</w:t>
      </w:r>
      <w:r w:rsidRPr="00267732">
        <w:rPr>
          <w:rFonts w:ascii="Arial" w:hAnsi="Arial" w:cs="Arial"/>
          <w:i/>
          <w:sz w:val="24"/>
          <w:szCs w:val="24"/>
        </w:rPr>
        <w:t>10 marks</w:t>
      </w:r>
      <w:r w:rsidRPr="00267732">
        <w:rPr>
          <w:rFonts w:ascii="Arial" w:hAnsi="Arial" w:cs="Arial"/>
          <w:sz w:val="24"/>
          <w:szCs w:val="24"/>
        </w:rPr>
        <w:t>)</w:t>
      </w:r>
    </w:p>
    <w:p w:rsidR="00267732" w:rsidRPr="00267732" w:rsidRDefault="00267732" w:rsidP="00267732">
      <w:pPr>
        <w:pStyle w:val="ListParagraph"/>
        <w:ind w:left="504"/>
        <w:jc w:val="right"/>
        <w:rPr>
          <w:rFonts w:ascii="Arial" w:hAnsi="Arial" w:cs="Arial"/>
          <w:sz w:val="24"/>
          <w:szCs w:val="24"/>
        </w:rPr>
      </w:pPr>
    </w:p>
    <w:p w:rsidR="00267732" w:rsidRPr="00267732" w:rsidRDefault="00267732" w:rsidP="00267732">
      <w:pPr>
        <w:pStyle w:val="ListParagraph"/>
        <w:ind w:left="504"/>
        <w:jc w:val="right"/>
        <w:rPr>
          <w:rFonts w:ascii="Arial" w:hAnsi="Arial" w:cs="Arial"/>
          <w:sz w:val="24"/>
          <w:szCs w:val="24"/>
        </w:rPr>
      </w:pPr>
    </w:p>
    <w:p w:rsidR="00267732" w:rsidRPr="00267732" w:rsidRDefault="00267732" w:rsidP="00267732">
      <w:pPr>
        <w:rPr>
          <w:rFonts w:ascii="Arial" w:hAnsi="Arial" w:cs="Arial"/>
          <w:sz w:val="24"/>
          <w:szCs w:val="24"/>
        </w:rPr>
      </w:pPr>
      <w:r w:rsidRPr="00267732">
        <w:rPr>
          <w:rFonts w:ascii="Arial" w:hAnsi="Arial" w:cs="Arial"/>
          <w:sz w:val="24"/>
          <w:szCs w:val="24"/>
        </w:rPr>
        <w:t>c)</w:t>
      </w:r>
    </w:p>
    <w:p w:rsidR="00267732" w:rsidRPr="00267732" w:rsidRDefault="00267732" w:rsidP="00267732">
      <w:pPr>
        <w:rPr>
          <w:rFonts w:ascii="Arial" w:hAnsi="Arial" w:cs="Arial"/>
          <w:sz w:val="24"/>
          <w:szCs w:val="24"/>
        </w:rPr>
      </w:pPr>
      <w:r w:rsidRPr="00267732">
        <w:rPr>
          <w:rFonts w:ascii="Arial" w:hAnsi="Arial" w:cs="Arial"/>
          <w:sz w:val="24"/>
          <w:szCs w:val="24"/>
        </w:rPr>
        <w:t>Give clear and concise statements to define the following.</w:t>
      </w:r>
    </w:p>
    <w:p w:rsidR="00267732" w:rsidRPr="00267732" w:rsidRDefault="00267732" w:rsidP="00267732">
      <w:pPr>
        <w:rPr>
          <w:rFonts w:ascii="Arial" w:hAnsi="Arial" w:cs="Arial"/>
          <w:sz w:val="24"/>
          <w:szCs w:val="24"/>
        </w:rPr>
      </w:pPr>
    </w:p>
    <w:p w:rsidR="00267732" w:rsidRPr="00267732" w:rsidRDefault="00267732" w:rsidP="00267732">
      <w:pPr>
        <w:numPr>
          <w:ilvl w:val="0"/>
          <w:numId w:val="12"/>
        </w:numPr>
        <w:rPr>
          <w:rFonts w:ascii="Arial" w:hAnsi="Arial" w:cs="Arial"/>
          <w:sz w:val="24"/>
          <w:szCs w:val="24"/>
        </w:rPr>
      </w:pPr>
      <w:r w:rsidRPr="00267732">
        <w:rPr>
          <w:rFonts w:ascii="Arial" w:hAnsi="Arial" w:cs="Arial"/>
          <w:sz w:val="24"/>
          <w:szCs w:val="24"/>
        </w:rPr>
        <w:t>Hysteresis</w:t>
      </w:r>
    </w:p>
    <w:p w:rsidR="00267732" w:rsidRPr="00267732" w:rsidRDefault="00267732" w:rsidP="00267732">
      <w:pPr>
        <w:numPr>
          <w:ilvl w:val="0"/>
          <w:numId w:val="12"/>
        </w:numPr>
        <w:rPr>
          <w:rFonts w:ascii="Arial" w:hAnsi="Arial" w:cs="Arial"/>
          <w:sz w:val="24"/>
          <w:szCs w:val="24"/>
        </w:rPr>
      </w:pPr>
      <w:r w:rsidRPr="00267732">
        <w:rPr>
          <w:rFonts w:ascii="Arial" w:hAnsi="Arial" w:cs="Arial"/>
          <w:sz w:val="24"/>
          <w:szCs w:val="24"/>
        </w:rPr>
        <w:t>Non-linearity error</w:t>
      </w:r>
    </w:p>
    <w:p w:rsidR="00267732" w:rsidRPr="00267732" w:rsidRDefault="00267732" w:rsidP="00267732">
      <w:pPr>
        <w:rPr>
          <w:rFonts w:ascii="Arial" w:hAnsi="Arial" w:cs="Arial"/>
          <w:sz w:val="24"/>
          <w:szCs w:val="24"/>
        </w:rPr>
      </w:pPr>
    </w:p>
    <w:p w:rsidR="00267732" w:rsidRPr="00267732" w:rsidRDefault="00267732" w:rsidP="00267732">
      <w:pPr>
        <w:rPr>
          <w:rFonts w:ascii="Arial" w:hAnsi="Arial" w:cs="Arial"/>
          <w:sz w:val="24"/>
          <w:szCs w:val="24"/>
        </w:rPr>
      </w:pPr>
    </w:p>
    <w:p w:rsidR="00267732" w:rsidRPr="00267732" w:rsidRDefault="00267732" w:rsidP="0088240F">
      <w:pPr>
        <w:jc w:val="right"/>
        <w:rPr>
          <w:rFonts w:ascii="Arial" w:hAnsi="Arial" w:cs="Arial"/>
          <w:sz w:val="24"/>
          <w:szCs w:val="24"/>
        </w:rPr>
      </w:pPr>
      <w:r w:rsidRPr="00267732">
        <w:rPr>
          <w:rFonts w:ascii="Arial" w:hAnsi="Arial" w:cs="Arial"/>
          <w:sz w:val="24"/>
          <w:szCs w:val="24"/>
        </w:rPr>
        <w:t>(</w:t>
      </w:r>
      <w:r w:rsidRPr="00267732">
        <w:rPr>
          <w:rFonts w:ascii="Arial" w:hAnsi="Arial" w:cs="Arial"/>
          <w:i/>
          <w:sz w:val="24"/>
          <w:szCs w:val="24"/>
        </w:rPr>
        <w:t>4 marks</w:t>
      </w:r>
      <w:r w:rsidRPr="00267732">
        <w:rPr>
          <w:rFonts w:ascii="Arial" w:hAnsi="Arial" w:cs="Arial"/>
          <w:sz w:val="24"/>
          <w:szCs w:val="24"/>
        </w:rPr>
        <w:t>)</w:t>
      </w:r>
    </w:p>
    <w:p w:rsidR="00267732" w:rsidRPr="00267732" w:rsidRDefault="00267732" w:rsidP="00267732">
      <w:pPr>
        <w:rPr>
          <w:rFonts w:ascii="Arial" w:hAnsi="Arial" w:cs="Arial"/>
          <w:sz w:val="24"/>
          <w:szCs w:val="24"/>
        </w:rPr>
      </w:pPr>
      <w:r w:rsidRPr="00267732">
        <w:rPr>
          <w:rFonts w:ascii="Arial" w:hAnsi="Arial" w:cs="Arial"/>
          <w:sz w:val="24"/>
          <w:szCs w:val="24"/>
        </w:rPr>
        <w:t>d)</w:t>
      </w:r>
    </w:p>
    <w:p w:rsidR="00267732" w:rsidRDefault="00267732" w:rsidP="00267732">
      <w:pPr>
        <w:rPr>
          <w:rFonts w:ascii="Arial" w:hAnsi="Arial" w:cs="Arial"/>
          <w:sz w:val="24"/>
          <w:szCs w:val="24"/>
        </w:rPr>
      </w:pPr>
    </w:p>
    <w:p w:rsidR="0088240F" w:rsidRPr="0088240F" w:rsidRDefault="0088240F" w:rsidP="0088240F">
      <w:pPr>
        <w:ind w:left="360"/>
        <w:rPr>
          <w:rFonts w:ascii="Arial" w:hAnsi="Arial" w:cs="Arial"/>
          <w:color w:val="000000" w:themeColor="text1"/>
          <w:sz w:val="24"/>
          <w:szCs w:val="24"/>
        </w:rPr>
      </w:pPr>
      <w:proofErr w:type="spellStart"/>
      <w:r w:rsidRPr="0088240F">
        <w:rPr>
          <w:rFonts w:ascii="Arial" w:hAnsi="Arial" w:cs="Arial"/>
          <w:color w:val="000000" w:themeColor="text1"/>
          <w:sz w:val="24"/>
          <w:szCs w:val="24"/>
        </w:rPr>
        <w:t>i</w:t>
      </w:r>
      <w:proofErr w:type="spellEnd"/>
      <w:r w:rsidRPr="0088240F">
        <w:rPr>
          <w:rFonts w:ascii="Arial" w:hAnsi="Arial" w:cs="Arial"/>
          <w:color w:val="000000" w:themeColor="text1"/>
          <w:sz w:val="24"/>
          <w:szCs w:val="24"/>
        </w:rPr>
        <w:t>) A pressure gauge has a range of 0-30 bar and is guaranteed to be accurate to within ±2% FSD. Calculate the possible pressure range when the gauge indicates 18bar.</w:t>
      </w:r>
    </w:p>
    <w:p w:rsidR="0088240F" w:rsidRPr="0088240F" w:rsidRDefault="0088240F" w:rsidP="0088240F">
      <w:pPr>
        <w:ind w:left="360"/>
        <w:jc w:val="right"/>
        <w:rPr>
          <w:rFonts w:ascii="Arial" w:hAnsi="Arial" w:cs="Arial"/>
          <w:color w:val="000000" w:themeColor="text1"/>
          <w:sz w:val="24"/>
          <w:szCs w:val="24"/>
        </w:rPr>
      </w:pPr>
      <w:r w:rsidRPr="0088240F">
        <w:rPr>
          <w:rFonts w:ascii="Arial" w:hAnsi="Arial" w:cs="Arial"/>
          <w:color w:val="000000" w:themeColor="text1"/>
          <w:sz w:val="24"/>
          <w:szCs w:val="24"/>
        </w:rPr>
        <w:t>(</w:t>
      </w:r>
      <w:r w:rsidRPr="0088240F">
        <w:rPr>
          <w:rFonts w:ascii="Arial" w:hAnsi="Arial" w:cs="Arial"/>
          <w:i/>
          <w:color w:val="000000" w:themeColor="text1"/>
          <w:sz w:val="24"/>
          <w:szCs w:val="24"/>
        </w:rPr>
        <w:t>3 marks</w:t>
      </w:r>
      <w:r w:rsidRPr="0088240F">
        <w:rPr>
          <w:rFonts w:ascii="Arial" w:hAnsi="Arial" w:cs="Arial"/>
          <w:color w:val="000000" w:themeColor="text1"/>
          <w:sz w:val="24"/>
          <w:szCs w:val="24"/>
        </w:rPr>
        <w:t>)</w:t>
      </w:r>
    </w:p>
    <w:p w:rsidR="0088240F" w:rsidRPr="0088240F" w:rsidRDefault="0088240F" w:rsidP="0088240F">
      <w:pPr>
        <w:ind w:left="360"/>
        <w:rPr>
          <w:rFonts w:ascii="Arial" w:hAnsi="Arial" w:cs="Arial"/>
          <w:color w:val="FF0000"/>
          <w:sz w:val="24"/>
          <w:szCs w:val="24"/>
        </w:rPr>
      </w:pPr>
    </w:p>
    <w:p w:rsidR="0088240F" w:rsidRPr="0088240F" w:rsidRDefault="0088240F" w:rsidP="0088240F">
      <w:pPr>
        <w:rPr>
          <w:rFonts w:ascii="Arial" w:hAnsi="Arial" w:cs="Arial"/>
          <w:color w:val="000000" w:themeColor="text1"/>
          <w:sz w:val="24"/>
          <w:szCs w:val="24"/>
        </w:rPr>
      </w:pPr>
      <w:r w:rsidRPr="0088240F">
        <w:rPr>
          <w:rFonts w:ascii="Arial" w:hAnsi="Arial" w:cs="Arial"/>
          <w:color w:val="FF0000"/>
          <w:sz w:val="24"/>
          <w:szCs w:val="24"/>
        </w:rPr>
        <w:t xml:space="preserve">     </w:t>
      </w:r>
      <w:r w:rsidRPr="0088240F">
        <w:rPr>
          <w:rFonts w:ascii="Arial" w:hAnsi="Arial" w:cs="Arial"/>
          <w:sz w:val="24"/>
          <w:szCs w:val="24"/>
        </w:rPr>
        <w:t xml:space="preserve">ii)  </w:t>
      </w:r>
      <w:r w:rsidRPr="0088240F">
        <w:rPr>
          <w:rFonts w:ascii="Arial" w:hAnsi="Arial" w:cs="Arial"/>
          <w:color w:val="000000" w:themeColor="text1"/>
          <w:sz w:val="24"/>
          <w:szCs w:val="24"/>
        </w:rPr>
        <w:t>The diagram shows a system for measuring rotational speed.</w:t>
      </w:r>
    </w:p>
    <w:p w:rsidR="0088240F" w:rsidRPr="0088240F" w:rsidRDefault="0088240F" w:rsidP="0088240F">
      <w:pPr>
        <w:rPr>
          <w:rFonts w:ascii="Arial" w:hAnsi="Arial" w:cs="Arial"/>
          <w:color w:val="000000" w:themeColor="text1"/>
          <w:sz w:val="24"/>
          <w:szCs w:val="24"/>
        </w:rPr>
      </w:pPr>
    </w:p>
    <w:p w:rsidR="0088240F" w:rsidRPr="0088240F" w:rsidRDefault="0088240F" w:rsidP="0088240F">
      <w:pPr>
        <w:rPr>
          <w:rFonts w:ascii="Arial" w:hAnsi="Arial" w:cs="Arial"/>
          <w:color w:val="000000" w:themeColor="text1"/>
          <w:sz w:val="24"/>
          <w:szCs w:val="24"/>
        </w:rPr>
      </w:pPr>
    </w:p>
    <w:p w:rsidR="0088240F" w:rsidRPr="0088240F" w:rsidRDefault="0088240F" w:rsidP="0088240F">
      <w:pPr>
        <w:rPr>
          <w:rFonts w:ascii="Arial" w:hAnsi="Arial" w:cs="Arial"/>
          <w:color w:val="000000" w:themeColor="text1"/>
          <w:sz w:val="24"/>
          <w:szCs w:val="24"/>
        </w:rPr>
      </w:pPr>
      <w:r w:rsidRPr="0088240F">
        <w:rPr>
          <w:rFonts w:ascii="Arial" w:hAnsi="Arial" w:cs="Arial"/>
          <w:noProof/>
          <w:sz w:val="24"/>
          <w:szCs w:val="24"/>
        </w:rPr>
        <w:drawing>
          <wp:inline distT="0" distB="0" distL="0" distR="0" wp14:anchorId="30073E7A" wp14:editId="20F49401">
            <wp:extent cx="4885200" cy="129479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30617" t="37552" r="32582" b="44573"/>
                    <a:stretch/>
                  </pic:blipFill>
                  <pic:spPr bwMode="auto">
                    <a:xfrm>
                      <a:off x="0" y="0"/>
                      <a:ext cx="4952657" cy="1312669"/>
                    </a:xfrm>
                    <a:prstGeom prst="rect">
                      <a:avLst/>
                    </a:prstGeom>
                    <a:ln>
                      <a:noFill/>
                    </a:ln>
                    <a:extLst>
                      <a:ext uri="{53640926-AAD7-44D8-BBD7-CCE9431645EC}">
                        <a14:shadowObscured xmlns:a14="http://schemas.microsoft.com/office/drawing/2010/main"/>
                      </a:ext>
                    </a:extLst>
                  </pic:spPr>
                </pic:pic>
              </a:graphicData>
            </a:graphic>
          </wp:inline>
        </w:drawing>
      </w:r>
    </w:p>
    <w:p w:rsidR="0088240F" w:rsidRPr="0088240F" w:rsidRDefault="0088240F" w:rsidP="0088240F">
      <w:pPr>
        <w:rPr>
          <w:rFonts w:ascii="Arial" w:hAnsi="Arial" w:cs="Arial"/>
          <w:color w:val="000000" w:themeColor="text1"/>
          <w:sz w:val="24"/>
          <w:szCs w:val="24"/>
        </w:rPr>
      </w:pPr>
    </w:p>
    <w:p w:rsidR="0088240F" w:rsidRPr="0088240F" w:rsidRDefault="0088240F" w:rsidP="0088240F">
      <w:pPr>
        <w:rPr>
          <w:rFonts w:ascii="Arial" w:hAnsi="Arial" w:cs="Arial"/>
          <w:color w:val="000000" w:themeColor="text1"/>
          <w:sz w:val="24"/>
          <w:szCs w:val="24"/>
        </w:rPr>
      </w:pPr>
    </w:p>
    <w:p w:rsidR="0088240F" w:rsidRPr="00F85861" w:rsidRDefault="0088240F" w:rsidP="0088240F">
      <w:pPr>
        <w:rPr>
          <w:szCs w:val="24"/>
        </w:rPr>
      </w:pPr>
      <w:r w:rsidRPr="0088240F">
        <w:rPr>
          <w:rFonts w:ascii="Arial" w:hAnsi="Arial" w:cs="Arial"/>
          <w:color w:val="000000" w:themeColor="text1"/>
          <w:sz w:val="24"/>
          <w:szCs w:val="24"/>
        </w:rPr>
        <w:t>The tachometer produces one cycle of electricity for every revolution. The f/V converter converts the frequency into mV such that V = 0.4f. The V/I converter produces an output of 2mA/mV. Calculate the output when the tachometer is turned at 1500rpm.</w:t>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Pr>
          <w:rFonts w:ascii="Arial" w:hAnsi="Arial" w:cs="Arial"/>
          <w:color w:val="000000" w:themeColor="text1"/>
          <w:sz w:val="24"/>
          <w:szCs w:val="24"/>
        </w:rPr>
        <w:tab/>
      </w:r>
      <w:r w:rsidRPr="00F85861">
        <w:rPr>
          <w:szCs w:val="24"/>
        </w:rPr>
        <w:t xml:space="preserve"> </w:t>
      </w:r>
      <w:r w:rsidRPr="0088240F">
        <w:rPr>
          <w:rFonts w:ascii="Arial" w:hAnsi="Arial" w:cs="Arial"/>
          <w:sz w:val="24"/>
          <w:szCs w:val="24"/>
        </w:rPr>
        <w:t>(</w:t>
      </w:r>
      <w:r w:rsidRPr="0088240F">
        <w:rPr>
          <w:rFonts w:ascii="Arial" w:hAnsi="Arial" w:cs="Arial"/>
          <w:i/>
          <w:sz w:val="24"/>
          <w:szCs w:val="24"/>
        </w:rPr>
        <w:t>7 marks</w:t>
      </w:r>
      <w:r w:rsidRPr="0088240F">
        <w:rPr>
          <w:rFonts w:ascii="Arial" w:hAnsi="Arial" w:cs="Arial"/>
          <w:sz w:val="24"/>
          <w:szCs w:val="24"/>
        </w:rPr>
        <w:t>)</w:t>
      </w:r>
    </w:p>
    <w:p w:rsidR="00267732" w:rsidRPr="00267732" w:rsidRDefault="00267732" w:rsidP="00267732">
      <w:pPr>
        <w:ind w:left="284" w:hanging="284"/>
        <w:rPr>
          <w:rFonts w:ascii="Arial" w:hAnsi="Arial" w:cs="Arial"/>
          <w:sz w:val="24"/>
          <w:szCs w:val="24"/>
        </w:rPr>
      </w:pPr>
      <w:r w:rsidRPr="00267732">
        <w:rPr>
          <w:rFonts w:ascii="Arial" w:hAnsi="Arial" w:cs="Arial"/>
          <w:sz w:val="24"/>
          <w:szCs w:val="24"/>
        </w:rPr>
        <w:lastRenderedPageBreak/>
        <w:t xml:space="preserve">                                                                                                                          </w:t>
      </w:r>
    </w:p>
    <w:p w:rsidR="00275B7B" w:rsidRPr="00267732" w:rsidRDefault="00275B7B" w:rsidP="00275B7B">
      <w:pPr>
        <w:ind w:left="284" w:hanging="284"/>
        <w:rPr>
          <w:rFonts w:ascii="Arial" w:hAnsi="Arial" w:cs="Arial"/>
          <w:noProof/>
          <w:sz w:val="24"/>
          <w:szCs w:val="24"/>
          <w:u w:val="single"/>
        </w:rPr>
      </w:pPr>
      <w:r w:rsidRPr="00267732">
        <w:rPr>
          <w:rFonts w:ascii="Arial" w:hAnsi="Arial" w:cs="Arial"/>
          <w:noProof/>
          <w:sz w:val="24"/>
          <w:szCs w:val="24"/>
          <w:u w:val="single"/>
        </w:rPr>
        <w:t xml:space="preserve">Question </w:t>
      </w:r>
      <w:r w:rsidR="00267732" w:rsidRPr="00267732">
        <w:rPr>
          <w:rFonts w:ascii="Arial" w:hAnsi="Arial" w:cs="Arial"/>
          <w:noProof/>
          <w:sz w:val="24"/>
          <w:szCs w:val="24"/>
          <w:u w:val="single"/>
        </w:rPr>
        <w:t>2</w:t>
      </w:r>
    </w:p>
    <w:p w:rsidR="00275B7B" w:rsidRPr="00267732" w:rsidRDefault="00275B7B" w:rsidP="00275B7B">
      <w:pPr>
        <w:rPr>
          <w:rFonts w:ascii="Arial" w:hAnsi="Arial" w:cs="Arial"/>
          <w:noProof/>
          <w:sz w:val="24"/>
          <w:szCs w:val="24"/>
        </w:rPr>
      </w:pPr>
    </w:p>
    <w:p w:rsidR="00275B7B" w:rsidRPr="00267732" w:rsidRDefault="00275B7B" w:rsidP="00275B7B">
      <w:pPr>
        <w:pStyle w:val="ListParagraph"/>
        <w:numPr>
          <w:ilvl w:val="0"/>
          <w:numId w:val="8"/>
        </w:numPr>
        <w:tabs>
          <w:tab w:val="left" w:pos="709"/>
          <w:tab w:val="left" w:pos="2835"/>
        </w:tabs>
        <w:rPr>
          <w:rFonts w:ascii="Arial" w:hAnsi="Arial" w:cs="Arial"/>
          <w:sz w:val="24"/>
          <w:szCs w:val="24"/>
        </w:rPr>
      </w:pPr>
      <w:r w:rsidRPr="00267732">
        <w:rPr>
          <w:rFonts w:ascii="Arial" w:hAnsi="Arial" w:cs="Arial"/>
          <w:sz w:val="24"/>
          <w:szCs w:val="24"/>
        </w:rPr>
        <w:t>Give clear and concise statements to define the following:</w:t>
      </w:r>
    </w:p>
    <w:p w:rsidR="00275B7B" w:rsidRPr="00267732" w:rsidRDefault="00275B7B" w:rsidP="00275B7B">
      <w:pPr>
        <w:tabs>
          <w:tab w:val="left" w:pos="709"/>
          <w:tab w:val="left" w:pos="2835"/>
        </w:tabs>
        <w:rPr>
          <w:rFonts w:ascii="Arial" w:hAnsi="Arial" w:cs="Arial"/>
          <w:sz w:val="24"/>
          <w:szCs w:val="24"/>
        </w:rPr>
      </w:pPr>
    </w:p>
    <w:p w:rsidR="00275B7B" w:rsidRPr="00267732" w:rsidRDefault="00275B7B" w:rsidP="00275B7B">
      <w:pPr>
        <w:pStyle w:val="ListParagraph"/>
        <w:numPr>
          <w:ilvl w:val="1"/>
          <w:numId w:val="8"/>
        </w:numPr>
        <w:tabs>
          <w:tab w:val="left" w:pos="709"/>
          <w:tab w:val="left" w:pos="2835"/>
        </w:tabs>
        <w:spacing w:line="276" w:lineRule="auto"/>
        <w:rPr>
          <w:rFonts w:ascii="Arial" w:hAnsi="Arial" w:cs="Arial"/>
          <w:sz w:val="24"/>
          <w:szCs w:val="24"/>
        </w:rPr>
      </w:pPr>
      <w:r w:rsidRPr="00267732">
        <w:rPr>
          <w:rFonts w:ascii="Arial" w:hAnsi="Arial" w:cs="Arial"/>
          <w:sz w:val="24"/>
          <w:szCs w:val="24"/>
        </w:rPr>
        <w:t>Static characteristics</w:t>
      </w:r>
    </w:p>
    <w:p w:rsidR="00275B7B" w:rsidRPr="00267732" w:rsidRDefault="00275B7B" w:rsidP="00275B7B">
      <w:pPr>
        <w:pStyle w:val="ListParagraph"/>
        <w:numPr>
          <w:ilvl w:val="1"/>
          <w:numId w:val="8"/>
        </w:numPr>
        <w:tabs>
          <w:tab w:val="left" w:pos="709"/>
          <w:tab w:val="left" w:pos="2835"/>
        </w:tabs>
        <w:spacing w:line="276" w:lineRule="auto"/>
        <w:rPr>
          <w:rFonts w:ascii="Arial" w:hAnsi="Arial" w:cs="Arial"/>
          <w:sz w:val="24"/>
          <w:szCs w:val="24"/>
        </w:rPr>
      </w:pPr>
      <w:r w:rsidRPr="00267732">
        <w:rPr>
          <w:rFonts w:ascii="Arial" w:hAnsi="Arial" w:cs="Arial"/>
          <w:sz w:val="24"/>
          <w:szCs w:val="24"/>
        </w:rPr>
        <w:t>Dynamic characteristics</w:t>
      </w:r>
    </w:p>
    <w:p w:rsidR="00275B7B" w:rsidRPr="00267732" w:rsidRDefault="00275B7B" w:rsidP="00275B7B">
      <w:pPr>
        <w:tabs>
          <w:tab w:val="left" w:pos="709"/>
          <w:tab w:val="left" w:pos="2835"/>
        </w:tabs>
        <w:rPr>
          <w:rFonts w:ascii="Arial" w:hAnsi="Arial" w:cs="Arial"/>
          <w:sz w:val="24"/>
          <w:szCs w:val="24"/>
        </w:rPr>
      </w:pPr>
    </w:p>
    <w:p w:rsidR="00275B7B" w:rsidRPr="00267732" w:rsidRDefault="00275B7B" w:rsidP="00275B7B">
      <w:pPr>
        <w:tabs>
          <w:tab w:val="left" w:pos="709"/>
          <w:tab w:val="left" w:pos="2835"/>
        </w:tabs>
        <w:jc w:val="right"/>
        <w:rPr>
          <w:rFonts w:ascii="Arial" w:hAnsi="Arial" w:cs="Arial"/>
          <w:sz w:val="24"/>
          <w:szCs w:val="24"/>
        </w:rPr>
      </w:pPr>
      <w:r w:rsidRPr="00267732">
        <w:rPr>
          <w:rFonts w:ascii="Arial" w:hAnsi="Arial" w:cs="Arial"/>
          <w:i/>
          <w:sz w:val="24"/>
          <w:szCs w:val="24"/>
        </w:rPr>
        <w:t>(4 marks)</w:t>
      </w:r>
    </w:p>
    <w:p w:rsidR="00275B7B" w:rsidRPr="00267732" w:rsidRDefault="00275B7B" w:rsidP="00275B7B">
      <w:pPr>
        <w:tabs>
          <w:tab w:val="left" w:pos="709"/>
          <w:tab w:val="left" w:pos="2835"/>
        </w:tabs>
        <w:rPr>
          <w:rFonts w:ascii="Arial" w:hAnsi="Arial" w:cs="Arial"/>
          <w:sz w:val="24"/>
          <w:szCs w:val="24"/>
        </w:rPr>
      </w:pPr>
    </w:p>
    <w:p w:rsidR="00275B7B" w:rsidRPr="00267732" w:rsidRDefault="00275B7B" w:rsidP="00275B7B">
      <w:pPr>
        <w:pStyle w:val="ListParagraph"/>
        <w:numPr>
          <w:ilvl w:val="0"/>
          <w:numId w:val="8"/>
        </w:numPr>
        <w:tabs>
          <w:tab w:val="left" w:pos="709"/>
          <w:tab w:val="left" w:pos="2835"/>
        </w:tabs>
        <w:rPr>
          <w:rFonts w:ascii="Arial" w:hAnsi="Arial" w:cs="Arial"/>
          <w:sz w:val="24"/>
          <w:szCs w:val="24"/>
        </w:rPr>
      </w:pPr>
      <w:r w:rsidRPr="00267732">
        <w:rPr>
          <w:rFonts w:ascii="Arial" w:hAnsi="Arial" w:cs="Arial"/>
          <w:sz w:val="24"/>
          <w:szCs w:val="24"/>
        </w:rPr>
        <w:t>List the steps in solving the output response of a dynamic system by using the Laplace transform and inverse Laplace transform. Describe one advantage of using the Laplace transform for control system design.</w:t>
      </w:r>
    </w:p>
    <w:p w:rsidR="00275B7B" w:rsidRPr="00267732" w:rsidRDefault="00275B7B" w:rsidP="00275B7B">
      <w:pPr>
        <w:rPr>
          <w:rFonts w:ascii="Arial" w:hAnsi="Arial" w:cs="Arial"/>
          <w:sz w:val="24"/>
          <w:szCs w:val="24"/>
        </w:rPr>
      </w:pP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p>
    <w:p w:rsidR="00275B7B" w:rsidRPr="00267732" w:rsidRDefault="00275B7B" w:rsidP="00275B7B">
      <w:pPr>
        <w:jc w:val="right"/>
        <w:rPr>
          <w:rFonts w:ascii="Arial" w:hAnsi="Arial" w:cs="Arial"/>
          <w:i/>
          <w:sz w:val="24"/>
          <w:szCs w:val="24"/>
        </w:rPr>
      </w:pPr>
      <w:r w:rsidRPr="00267732">
        <w:rPr>
          <w:rFonts w:ascii="Arial" w:hAnsi="Arial" w:cs="Arial"/>
          <w:i/>
          <w:sz w:val="24"/>
          <w:szCs w:val="24"/>
        </w:rPr>
        <w:t>(8 marks)</w:t>
      </w:r>
    </w:p>
    <w:p w:rsidR="00275B7B" w:rsidRPr="00267732" w:rsidRDefault="00275B7B" w:rsidP="00275B7B">
      <w:pPr>
        <w:ind w:left="284" w:hanging="284"/>
        <w:rPr>
          <w:rFonts w:ascii="Arial" w:hAnsi="Arial" w:cs="Arial"/>
          <w:noProof/>
          <w:sz w:val="24"/>
          <w:szCs w:val="24"/>
          <w:u w:val="single"/>
        </w:rPr>
      </w:pPr>
    </w:p>
    <w:p w:rsidR="00275B7B" w:rsidRPr="00267732" w:rsidRDefault="00275B7B" w:rsidP="00275B7B">
      <w:pPr>
        <w:ind w:left="284" w:hanging="284"/>
        <w:rPr>
          <w:rFonts w:ascii="Arial" w:hAnsi="Arial" w:cs="Arial"/>
          <w:noProof/>
          <w:sz w:val="24"/>
          <w:szCs w:val="24"/>
          <w:u w:val="single"/>
        </w:rPr>
      </w:pPr>
    </w:p>
    <w:p w:rsidR="00275B7B" w:rsidRPr="00267732" w:rsidRDefault="00275B7B" w:rsidP="00275B7B">
      <w:pPr>
        <w:ind w:left="284" w:hanging="284"/>
        <w:rPr>
          <w:rFonts w:ascii="Arial" w:hAnsi="Arial" w:cs="Arial"/>
          <w:noProof/>
          <w:sz w:val="24"/>
          <w:szCs w:val="24"/>
        </w:rPr>
      </w:pPr>
      <w:r w:rsidRPr="00267732">
        <w:rPr>
          <w:rFonts w:ascii="Arial" w:hAnsi="Arial" w:cs="Arial"/>
          <w:noProof/>
          <w:sz w:val="24"/>
          <w:szCs w:val="24"/>
        </w:rPr>
        <w:t>c)</w:t>
      </w:r>
    </w:p>
    <w:p w:rsidR="00275B7B" w:rsidRPr="0088240F" w:rsidRDefault="00275B7B" w:rsidP="00275B7B">
      <w:pPr>
        <w:ind w:left="284"/>
        <w:jc w:val="both"/>
        <w:rPr>
          <w:rFonts w:ascii="Arial" w:hAnsi="Arial" w:cs="Arial"/>
          <w:noProof/>
          <w:sz w:val="24"/>
          <w:szCs w:val="24"/>
        </w:rPr>
      </w:pPr>
      <w:r w:rsidRPr="00267732">
        <w:rPr>
          <w:rFonts w:ascii="Arial" w:hAnsi="Arial" w:cs="Arial"/>
          <w:noProof/>
          <w:sz w:val="24"/>
          <w:szCs w:val="24"/>
        </w:rPr>
        <w:t>The speed control of a d.c. motor is implemented using a proportional only controller K</w:t>
      </w:r>
      <w:r w:rsidRPr="00267732">
        <w:rPr>
          <w:rFonts w:ascii="Arial" w:hAnsi="Arial" w:cs="Arial"/>
          <w:noProof/>
          <w:sz w:val="24"/>
          <w:szCs w:val="24"/>
          <w:vertAlign w:val="subscript"/>
        </w:rPr>
        <w:t>p</w:t>
      </w:r>
      <w:r w:rsidRPr="00267732">
        <w:rPr>
          <w:rFonts w:ascii="Arial" w:hAnsi="Arial" w:cs="Arial"/>
          <w:noProof/>
          <w:sz w:val="24"/>
          <w:szCs w:val="24"/>
        </w:rPr>
        <w:t xml:space="preserve"> as shown in Fig Q1. The transfer function G(s) for the motor is a 1</w:t>
      </w:r>
      <w:r w:rsidRPr="00267732">
        <w:rPr>
          <w:rFonts w:ascii="Arial" w:hAnsi="Arial" w:cs="Arial"/>
          <w:noProof/>
          <w:sz w:val="24"/>
          <w:szCs w:val="24"/>
          <w:vertAlign w:val="superscript"/>
        </w:rPr>
        <w:t>st</w:t>
      </w:r>
      <w:r w:rsidRPr="00267732">
        <w:rPr>
          <w:rFonts w:ascii="Arial" w:hAnsi="Arial" w:cs="Arial"/>
          <w:noProof/>
          <w:sz w:val="24"/>
          <w:szCs w:val="24"/>
        </w:rPr>
        <w:t xml:space="preserve"> order and has a steady state </w:t>
      </w:r>
      <w:r w:rsidRPr="0088240F">
        <w:rPr>
          <w:rFonts w:ascii="Arial" w:hAnsi="Arial" w:cs="Arial"/>
          <w:noProof/>
          <w:sz w:val="24"/>
          <w:szCs w:val="24"/>
        </w:rPr>
        <w:t>gain of 0.</w:t>
      </w:r>
      <w:r w:rsidR="00267732" w:rsidRPr="0088240F">
        <w:rPr>
          <w:rFonts w:ascii="Arial" w:hAnsi="Arial" w:cs="Arial"/>
          <w:noProof/>
          <w:sz w:val="24"/>
          <w:szCs w:val="24"/>
        </w:rPr>
        <w:t>8</w:t>
      </w:r>
      <w:r w:rsidRPr="0088240F">
        <w:rPr>
          <w:rFonts w:ascii="Arial" w:hAnsi="Arial" w:cs="Arial"/>
          <w:noProof/>
          <w:sz w:val="24"/>
          <w:szCs w:val="24"/>
        </w:rPr>
        <w:t xml:space="preserve"> and a time constant of 0</w:t>
      </w:r>
      <w:r w:rsidR="002208DA" w:rsidRPr="0088240F">
        <w:rPr>
          <w:rFonts w:ascii="Arial" w:hAnsi="Arial" w:cs="Arial"/>
          <w:noProof/>
          <w:sz w:val="24"/>
          <w:szCs w:val="24"/>
        </w:rPr>
        <w:t>.6</w:t>
      </w:r>
      <w:r w:rsidRPr="0088240F">
        <w:rPr>
          <w:rFonts w:ascii="Arial" w:hAnsi="Arial" w:cs="Arial"/>
          <w:noProof/>
          <w:sz w:val="24"/>
          <w:szCs w:val="24"/>
        </w:rPr>
        <w:t xml:space="preserve"> seconds. If the velocity measurement transducer (a tacho-generator) H(s) is a zero order system with a gain of unity :</w:t>
      </w:r>
    </w:p>
    <w:p w:rsidR="00275B7B" w:rsidRPr="0088240F" w:rsidRDefault="00275B7B" w:rsidP="00275B7B">
      <w:pPr>
        <w:ind w:left="284"/>
        <w:jc w:val="both"/>
        <w:rPr>
          <w:rFonts w:ascii="Arial" w:hAnsi="Arial" w:cs="Arial"/>
          <w:noProof/>
          <w:sz w:val="24"/>
          <w:szCs w:val="24"/>
        </w:rPr>
      </w:pPr>
    </w:p>
    <w:p w:rsidR="00275B7B" w:rsidRPr="0088240F" w:rsidRDefault="00275B7B" w:rsidP="00275B7B">
      <w:pPr>
        <w:pStyle w:val="ListParagraph"/>
        <w:numPr>
          <w:ilvl w:val="0"/>
          <w:numId w:val="10"/>
        </w:numPr>
        <w:jc w:val="both"/>
        <w:rPr>
          <w:rFonts w:ascii="Arial" w:hAnsi="Arial" w:cs="Arial"/>
          <w:sz w:val="24"/>
          <w:szCs w:val="24"/>
        </w:rPr>
      </w:pPr>
      <w:r w:rsidRPr="0088240F">
        <w:rPr>
          <w:rFonts w:ascii="Arial" w:hAnsi="Arial" w:cs="Arial"/>
          <w:sz w:val="24"/>
          <w:szCs w:val="24"/>
        </w:rPr>
        <w:t xml:space="preserve">Determine the value of the proportional only controller gain </w:t>
      </w:r>
      <w:proofErr w:type="spellStart"/>
      <w:r w:rsidRPr="0088240F">
        <w:rPr>
          <w:rFonts w:ascii="Arial" w:hAnsi="Arial" w:cs="Arial"/>
          <w:sz w:val="24"/>
          <w:szCs w:val="24"/>
        </w:rPr>
        <w:t>K</w:t>
      </w:r>
      <w:r w:rsidRPr="0088240F">
        <w:rPr>
          <w:rFonts w:ascii="Arial" w:hAnsi="Arial" w:cs="Arial"/>
          <w:sz w:val="24"/>
          <w:szCs w:val="24"/>
          <w:vertAlign w:val="subscript"/>
        </w:rPr>
        <w:t>p</w:t>
      </w:r>
      <w:proofErr w:type="spellEnd"/>
      <w:r w:rsidRPr="0088240F">
        <w:rPr>
          <w:rFonts w:ascii="Arial" w:hAnsi="Arial" w:cs="Arial"/>
          <w:sz w:val="24"/>
          <w:szCs w:val="24"/>
        </w:rPr>
        <w:t xml:space="preserve"> given that the desired closed loop time constant is to be 0.1</w:t>
      </w:r>
      <w:r w:rsidR="00267732" w:rsidRPr="0088240F">
        <w:rPr>
          <w:rFonts w:ascii="Arial" w:hAnsi="Arial" w:cs="Arial"/>
          <w:sz w:val="24"/>
          <w:szCs w:val="24"/>
        </w:rPr>
        <w:t>4</w:t>
      </w:r>
      <w:r w:rsidRPr="0088240F">
        <w:rPr>
          <w:rFonts w:ascii="Arial" w:hAnsi="Arial" w:cs="Arial"/>
          <w:sz w:val="24"/>
          <w:szCs w:val="24"/>
        </w:rPr>
        <w:t xml:space="preserve"> seconds                                         </w:t>
      </w:r>
    </w:p>
    <w:p w:rsidR="00275B7B" w:rsidRPr="00267732" w:rsidRDefault="00275B7B" w:rsidP="00275B7B">
      <w:pPr>
        <w:pStyle w:val="ListParagraph"/>
        <w:ind w:left="1440"/>
        <w:jc w:val="right"/>
        <w:rPr>
          <w:rFonts w:ascii="Arial" w:hAnsi="Arial" w:cs="Arial"/>
          <w:sz w:val="24"/>
          <w:szCs w:val="24"/>
        </w:rPr>
      </w:pPr>
      <w:r w:rsidRPr="00267732">
        <w:rPr>
          <w:rFonts w:ascii="Arial" w:hAnsi="Arial" w:cs="Arial"/>
          <w:sz w:val="24"/>
          <w:szCs w:val="24"/>
        </w:rPr>
        <w:t>(</w:t>
      </w:r>
      <w:r w:rsidRPr="00267732">
        <w:rPr>
          <w:rFonts w:ascii="Arial" w:hAnsi="Arial" w:cs="Arial"/>
          <w:i/>
          <w:sz w:val="24"/>
          <w:szCs w:val="24"/>
        </w:rPr>
        <w:t>16 marks</w:t>
      </w:r>
      <w:r w:rsidRPr="00267732">
        <w:rPr>
          <w:rFonts w:ascii="Arial" w:hAnsi="Arial" w:cs="Arial"/>
          <w:sz w:val="24"/>
          <w:szCs w:val="24"/>
        </w:rPr>
        <w:t>)</w:t>
      </w:r>
    </w:p>
    <w:p w:rsidR="00275B7B" w:rsidRPr="00267732" w:rsidRDefault="00267732" w:rsidP="00275B7B">
      <w:pPr>
        <w:pStyle w:val="ListParagraph"/>
        <w:numPr>
          <w:ilvl w:val="0"/>
          <w:numId w:val="10"/>
        </w:numPr>
        <w:rPr>
          <w:rFonts w:ascii="Arial" w:hAnsi="Arial" w:cs="Arial"/>
          <w:sz w:val="24"/>
          <w:szCs w:val="24"/>
        </w:rPr>
      </w:pPr>
      <w:r w:rsidRPr="00267732">
        <w:rPr>
          <w:rFonts w:ascii="Arial" w:hAnsi="Arial" w:cs="Arial"/>
          <w:sz w:val="24"/>
          <w:szCs w:val="24"/>
        </w:rPr>
        <w:t xml:space="preserve">Explain </w:t>
      </w:r>
      <w:r w:rsidR="00275B7B" w:rsidRPr="00267732">
        <w:rPr>
          <w:rFonts w:ascii="Arial" w:hAnsi="Arial" w:cs="Arial"/>
          <w:sz w:val="24"/>
          <w:szCs w:val="24"/>
        </w:rPr>
        <w:t xml:space="preserve">the effect that a reduction of </w:t>
      </w:r>
      <w:proofErr w:type="spellStart"/>
      <w:r w:rsidR="00275B7B" w:rsidRPr="00267732">
        <w:rPr>
          <w:rFonts w:ascii="Arial" w:hAnsi="Arial" w:cs="Arial"/>
          <w:sz w:val="24"/>
          <w:szCs w:val="24"/>
        </w:rPr>
        <w:t>K</w:t>
      </w:r>
      <w:r w:rsidR="00275B7B" w:rsidRPr="00267732">
        <w:rPr>
          <w:rFonts w:ascii="Arial" w:hAnsi="Arial" w:cs="Arial"/>
          <w:sz w:val="24"/>
          <w:szCs w:val="24"/>
          <w:vertAlign w:val="subscript"/>
        </w:rPr>
        <w:t>p</w:t>
      </w:r>
      <w:proofErr w:type="spellEnd"/>
      <w:r w:rsidR="00275B7B" w:rsidRPr="00267732">
        <w:rPr>
          <w:rFonts w:ascii="Arial" w:hAnsi="Arial" w:cs="Arial"/>
          <w:sz w:val="24"/>
          <w:szCs w:val="24"/>
        </w:rPr>
        <w:t xml:space="preserve"> would have on the steady state gain of the closed loop system.                                                                                   </w:t>
      </w:r>
    </w:p>
    <w:p w:rsidR="00275B7B" w:rsidRPr="00267732" w:rsidRDefault="00275B7B" w:rsidP="00275B7B">
      <w:pPr>
        <w:pStyle w:val="ListParagraph"/>
        <w:jc w:val="right"/>
        <w:rPr>
          <w:rFonts w:ascii="Arial" w:hAnsi="Arial" w:cs="Arial"/>
          <w:sz w:val="24"/>
          <w:szCs w:val="24"/>
        </w:rPr>
      </w:pPr>
      <w:r w:rsidRPr="00267732">
        <w:rPr>
          <w:rFonts w:ascii="Arial" w:hAnsi="Arial" w:cs="Arial"/>
          <w:sz w:val="24"/>
          <w:szCs w:val="24"/>
        </w:rPr>
        <w:t xml:space="preserve">  (</w:t>
      </w:r>
      <w:r w:rsidRPr="00267732">
        <w:rPr>
          <w:rFonts w:ascii="Arial" w:hAnsi="Arial" w:cs="Arial"/>
          <w:i/>
          <w:sz w:val="24"/>
          <w:szCs w:val="24"/>
        </w:rPr>
        <w:t>6 marks</w:t>
      </w:r>
      <w:r w:rsidRPr="00267732">
        <w:rPr>
          <w:rFonts w:ascii="Arial" w:hAnsi="Arial" w:cs="Arial"/>
          <w:sz w:val="24"/>
          <w:szCs w:val="24"/>
        </w:rPr>
        <w:t>)</w:t>
      </w:r>
    </w:p>
    <w:p w:rsidR="00275B7B" w:rsidRPr="00267732" w:rsidRDefault="00275B7B" w:rsidP="00275B7B">
      <w:pPr>
        <w:rPr>
          <w:rFonts w:ascii="Arial" w:hAnsi="Arial" w:cs="Arial"/>
          <w:sz w:val="24"/>
          <w:szCs w:val="24"/>
        </w:rPr>
      </w:pPr>
    </w:p>
    <w:p w:rsidR="00275B7B" w:rsidRPr="00267732" w:rsidRDefault="00267732" w:rsidP="00275B7B">
      <w:pPr>
        <w:rPr>
          <w:rFonts w:ascii="Arial" w:hAnsi="Arial" w:cs="Arial"/>
          <w:sz w:val="24"/>
          <w:szCs w:val="24"/>
        </w:rPr>
      </w:pPr>
      <w:r w:rsidRPr="00267732">
        <w:rPr>
          <w:rFonts w:ascii="Arial" w:hAnsi="Arial" w:cs="Arial"/>
          <w:noProof/>
          <w:sz w:val="24"/>
          <w:szCs w:val="24"/>
        </w:rPr>
        <w:drawing>
          <wp:anchor distT="0" distB="0" distL="114300" distR="114300" simplePos="0" relativeHeight="251677696" behindDoc="1" locked="0" layoutInCell="1" allowOverlap="1" wp14:anchorId="0015BE63">
            <wp:simplePos x="0" y="0"/>
            <wp:positionH relativeFrom="column">
              <wp:posOffset>0</wp:posOffset>
            </wp:positionH>
            <wp:positionV relativeFrom="paragraph">
              <wp:posOffset>1833</wp:posOffset>
            </wp:positionV>
            <wp:extent cx="5731510" cy="2193925"/>
            <wp:effectExtent l="0" t="0" r="2540" b="0"/>
            <wp:wrapTight wrapText="bothSides">
              <wp:wrapPolygon edited="0">
                <wp:start x="0" y="0"/>
                <wp:lineTo x="0" y="21381"/>
                <wp:lineTo x="21538" y="21381"/>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2193925"/>
                    </a:xfrm>
                    <a:prstGeom prst="rect">
                      <a:avLst/>
                    </a:prstGeom>
                  </pic:spPr>
                </pic:pic>
              </a:graphicData>
            </a:graphic>
            <wp14:sizeRelH relativeFrom="page">
              <wp14:pctWidth>0</wp14:pctWidth>
            </wp14:sizeRelH>
            <wp14:sizeRelV relativeFrom="page">
              <wp14:pctHeight>0</wp14:pctHeight>
            </wp14:sizeRelV>
          </wp:anchor>
        </w:drawing>
      </w:r>
    </w:p>
    <w:p w:rsidR="00275B7B" w:rsidRPr="00267732" w:rsidRDefault="00275B7B" w:rsidP="00275B7B">
      <w:pPr>
        <w:rPr>
          <w:rFonts w:ascii="Arial" w:hAnsi="Arial" w:cs="Arial"/>
          <w:sz w:val="24"/>
          <w:szCs w:val="24"/>
        </w:rPr>
      </w:pPr>
    </w:p>
    <w:p w:rsidR="00275B7B" w:rsidRPr="00267732" w:rsidRDefault="00275B7B" w:rsidP="00275B7B">
      <w:pPr>
        <w:ind w:left="284" w:hanging="284"/>
        <w:rPr>
          <w:rFonts w:ascii="Arial" w:hAnsi="Arial" w:cs="Arial"/>
          <w:sz w:val="24"/>
          <w:szCs w:val="24"/>
        </w:rPr>
      </w:pPr>
    </w:p>
    <w:p w:rsidR="00275B7B" w:rsidRPr="00267732" w:rsidRDefault="00275B7B" w:rsidP="00275B7B">
      <w:pPr>
        <w:ind w:left="284" w:hanging="284"/>
        <w:rPr>
          <w:rFonts w:ascii="Arial" w:hAnsi="Arial" w:cs="Arial"/>
          <w:sz w:val="24"/>
          <w:szCs w:val="24"/>
        </w:rPr>
      </w:pPr>
    </w:p>
    <w:p w:rsidR="00275B7B" w:rsidRPr="00267732" w:rsidRDefault="00275B7B" w:rsidP="00275B7B">
      <w:pPr>
        <w:ind w:left="284" w:hanging="284"/>
        <w:rPr>
          <w:rFonts w:ascii="Arial" w:hAnsi="Arial" w:cs="Arial"/>
          <w:sz w:val="24"/>
          <w:szCs w:val="24"/>
        </w:rPr>
      </w:pPr>
    </w:p>
    <w:p w:rsidR="00275B7B" w:rsidRPr="00267732" w:rsidRDefault="00275B7B" w:rsidP="00275B7B">
      <w:pPr>
        <w:ind w:left="284" w:hanging="284"/>
        <w:rPr>
          <w:rFonts w:ascii="Arial" w:hAnsi="Arial" w:cs="Arial"/>
          <w:sz w:val="24"/>
          <w:szCs w:val="24"/>
        </w:rPr>
      </w:pPr>
      <w:r w:rsidRPr="00267732">
        <w:rPr>
          <w:rFonts w:ascii="Arial" w:hAnsi="Arial" w:cs="Arial"/>
          <w:sz w:val="24"/>
          <w:szCs w:val="24"/>
        </w:rPr>
        <w:t xml:space="preserve">Fig Q1 Block diagram of a </w:t>
      </w:r>
      <w:proofErr w:type="spellStart"/>
      <w:r w:rsidRPr="00267732">
        <w:rPr>
          <w:rFonts w:ascii="Arial" w:hAnsi="Arial" w:cs="Arial"/>
          <w:sz w:val="24"/>
          <w:szCs w:val="24"/>
        </w:rPr>
        <w:t>d.c.</w:t>
      </w:r>
      <w:proofErr w:type="spellEnd"/>
      <w:r w:rsidRPr="00267732">
        <w:rPr>
          <w:rFonts w:ascii="Arial" w:hAnsi="Arial" w:cs="Arial"/>
          <w:sz w:val="24"/>
          <w:szCs w:val="24"/>
        </w:rPr>
        <w:t xml:space="preserve"> motor speed control system</w:t>
      </w:r>
    </w:p>
    <w:p w:rsidR="00267732" w:rsidRPr="00267732" w:rsidRDefault="00267732" w:rsidP="00267732">
      <w:pPr>
        <w:jc w:val="both"/>
        <w:rPr>
          <w:rFonts w:ascii="Arial" w:eastAsiaTheme="minorEastAsia" w:hAnsi="Arial" w:cs="Arial"/>
          <w:sz w:val="24"/>
          <w:szCs w:val="24"/>
          <w:u w:val="single"/>
        </w:rPr>
      </w:pPr>
      <w:r w:rsidRPr="00267732">
        <w:rPr>
          <w:rFonts w:ascii="Arial" w:eastAsiaTheme="minorEastAsia" w:hAnsi="Arial" w:cs="Arial"/>
          <w:sz w:val="24"/>
          <w:szCs w:val="24"/>
          <w:u w:val="single"/>
        </w:rPr>
        <w:lastRenderedPageBreak/>
        <w:t xml:space="preserve">Question </w:t>
      </w:r>
      <w:r>
        <w:rPr>
          <w:rFonts w:ascii="Arial" w:eastAsiaTheme="minorEastAsia" w:hAnsi="Arial" w:cs="Arial"/>
          <w:sz w:val="24"/>
          <w:szCs w:val="24"/>
          <w:u w:val="single"/>
        </w:rPr>
        <w:t>3</w:t>
      </w:r>
    </w:p>
    <w:p w:rsidR="00267732" w:rsidRPr="00267732" w:rsidRDefault="00267732" w:rsidP="00267732">
      <w:pPr>
        <w:rPr>
          <w:rFonts w:ascii="Arial" w:hAnsi="Arial" w:cs="Arial"/>
          <w:sz w:val="24"/>
          <w:szCs w:val="24"/>
        </w:rPr>
      </w:pPr>
    </w:p>
    <w:p w:rsidR="00267732" w:rsidRPr="00267732" w:rsidRDefault="00267732" w:rsidP="00267732">
      <w:pPr>
        <w:jc w:val="both"/>
        <w:rPr>
          <w:rFonts w:ascii="Arial" w:eastAsiaTheme="minorEastAsia" w:hAnsi="Arial" w:cs="Arial"/>
          <w:sz w:val="24"/>
          <w:szCs w:val="24"/>
        </w:rPr>
      </w:pPr>
    </w:p>
    <w:p w:rsidR="00267732" w:rsidRPr="00267732" w:rsidRDefault="00267732" w:rsidP="00267732">
      <w:pPr>
        <w:pStyle w:val="ListParagraph"/>
        <w:numPr>
          <w:ilvl w:val="0"/>
          <w:numId w:val="13"/>
        </w:numPr>
        <w:jc w:val="both"/>
        <w:rPr>
          <w:rFonts w:ascii="Arial" w:hAnsi="Arial" w:cs="Arial"/>
          <w:sz w:val="24"/>
          <w:szCs w:val="24"/>
        </w:rPr>
      </w:pPr>
      <w:r w:rsidRPr="00267732">
        <w:rPr>
          <w:rStyle w:val="PageNumber"/>
          <w:rFonts w:ascii="Arial" w:hAnsi="Arial" w:cs="Arial"/>
          <w:snapToGrid w:val="0"/>
          <w:sz w:val="24"/>
          <w:szCs w:val="24"/>
        </w:rPr>
        <w:t xml:space="preserve">For the following identify two applications and include in your answer </w:t>
      </w:r>
      <w:r w:rsidRPr="00267732">
        <w:rPr>
          <w:rFonts w:ascii="Arial" w:hAnsi="Arial" w:cs="Arial"/>
          <w:sz w:val="24"/>
          <w:szCs w:val="24"/>
        </w:rPr>
        <w:t>one advantage and one disadvantage for each.</w:t>
      </w:r>
    </w:p>
    <w:p w:rsidR="00267732" w:rsidRPr="00267732" w:rsidRDefault="00267732" w:rsidP="00267732">
      <w:pPr>
        <w:ind w:left="720"/>
        <w:jc w:val="both"/>
        <w:rPr>
          <w:rFonts w:ascii="Arial" w:hAnsi="Arial" w:cs="Arial"/>
          <w:sz w:val="24"/>
          <w:szCs w:val="24"/>
        </w:rPr>
      </w:pPr>
      <w:proofErr w:type="spellStart"/>
      <w:r w:rsidRPr="00267732">
        <w:rPr>
          <w:rFonts w:ascii="Arial" w:hAnsi="Arial" w:cs="Arial"/>
          <w:sz w:val="24"/>
          <w:szCs w:val="24"/>
        </w:rPr>
        <w:t>i</w:t>
      </w:r>
      <w:proofErr w:type="spellEnd"/>
      <w:r w:rsidRPr="00267732">
        <w:rPr>
          <w:rFonts w:ascii="Arial" w:hAnsi="Arial" w:cs="Arial"/>
          <w:sz w:val="24"/>
          <w:szCs w:val="24"/>
        </w:rPr>
        <w:t>. Open loop control</w:t>
      </w:r>
    </w:p>
    <w:p w:rsidR="00267732" w:rsidRPr="00267732" w:rsidRDefault="00267732" w:rsidP="00267732">
      <w:pPr>
        <w:ind w:left="720"/>
        <w:jc w:val="both"/>
        <w:rPr>
          <w:rFonts w:ascii="Arial" w:hAnsi="Arial" w:cs="Arial"/>
          <w:sz w:val="24"/>
          <w:szCs w:val="24"/>
        </w:rPr>
      </w:pPr>
      <w:r w:rsidRPr="00267732">
        <w:rPr>
          <w:rFonts w:ascii="Arial" w:hAnsi="Arial" w:cs="Arial"/>
          <w:sz w:val="24"/>
          <w:szCs w:val="24"/>
        </w:rPr>
        <w:t>ii. Closed loop control</w:t>
      </w:r>
    </w:p>
    <w:p w:rsidR="00267732" w:rsidRPr="00267732" w:rsidRDefault="00267732" w:rsidP="00267732">
      <w:pPr>
        <w:pStyle w:val="ListParagraph"/>
        <w:jc w:val="right"/>
        <w:rPr>
          <w:rFonts w:ascii="Arial" w:eastAsiaTheme="minorEastAsia" w:hAnsi="Arial" w:cs="Arial"/>
          <w:i/>
          <w:sz w:val="24"/>
          <w:szCs w:val="24"/>
        </w:rPr>
      </w:pPr>
      <w:r w:rsidRPr="00267732">
        <w:rPr>
          <w:rFonts w:ascii="Arial" w:eastAsiaTheme="minorEastAsia" w:hAnsi="Arial" w:cs="Arial"/>
          <w:i/>
          <w:sz w:val="24"/>
          <w:szCs w:val="24"/>
        </w:rPr>
        <w:t xml:space="preserve"> (6 marks)</w:t>
      </w:r>
    </w:p>
    <w:p w:rsidR="00267732" w:rsidRPr="00267732" w:rsidRDefault="00267732" w:rsidP="00267732">
      <w:pPr>
        <w:pStyle w:val="ListParagraph"/>
        <w:jc w:val="right"/>
        <w:rPr>
          <w:rFonts w:ascii="Arial" w:eastAsiaTheme="minorEastAsia" w:hAnsi="Arial" w:cs="Arial"/>
          <w:i/>
          <w:sz w:val="24"/>
          <w:szCs w:val="24"/>
        </w:rPr>
      </w:pPr>
    </w:p>
    <w:p w:rsidR="00267732" w:rsidRPr="00267732" w:rsidRDefault="00267732" w:rsidP="00267732">
      <w:pPr>
        <w:ind w:left="360"/>
        <w:jc w:val="both"/>
        <w:rPr>
          <w:rFonts w:ascii="Arial" w:hAnsi="Arial" w:cs="Arial"/>
          <w:sz w:val="24"/>
          <w:szCs w:val="24"/>
        </w:rPr>
      </w:pPr>
    </w:p>
    <w:p w:rsidR="00267732" w:rsidRPr="00267732" w:rsidRDefault="00267732" w:rsidP="00267732">
      <w:pPr>
        <w:pStyle w:val="ListParagraph"/>
        <w:numPr>
          <w:ilvl w:val="0"/>
          <w:numId w:val="13"/>
        </w:numPr>
        <w:jc w:val="both"/>
        <w:rPr>
          <w:rFonts w:ascii="Arial" w:eastAsiaTheme="minorEastAsia" w:hAnsi="Arial" w:cs="Arial"/>
          <w:sz w:val="24"/>
          <w:szCs w:val="24"/>
        </w:rPr>
      </w:pPr>
      <w:r w:rsidRPr="00267732">
        <w:rPr>
          <w:rFonts w:ascii="Arial" w:hAnsi="Arial" w:cs="Arial"/>
          <w:sz w:val="24"/>
          <w:szCs w:val="24"/>
        </w:rPr>
        <w:t>Draw a block diagram for a closed loop control system and describe the function of each component.</w:t>
      </w:r>
    </w:p>
    <w:p w:rsidR="00267732" w:rsidRPr="00267732" w:rsidRDefault="00267732" w:rsidP="00267732">
      <w:pPr>
        <w:ind w:left="360"/>
        <w:jc w:val="right"/>
        <w:rPr>
          <w:rFonts w:ascii="Arial" w:eastAsiaTheme="minorEastAsia" w:hAnsi="Arial" w:cs="Arial"/>
          <w:i/>
          <w:sz w:val="24"/>
          <w:szCs w:val="24"/>
        </w:rPr>
      </w:pPr>
      <w:r w:rsidRPr="00267732">
        <w:rPr>
          <w:rFonts w:ascii="Arial" w:eastAsiaTheme="minorEastAsia" w:hAnsi="Arial" w:cs="Arial"/>
          <w:i/>
          <w:sz w:val="24"/>
          <w:szCs w:val="24"/>
        </w:rPr>
        <w:t>(12 marks)</w:t>
      </w:r>
    </w:p>
    <w:p w:rsidR="00267732" w:rsidRPr="00267732" w:rsidRDefault="00267732" w:rsidP="00267732">
      <w:pPr>
        <w:ind w:left="360"/>
        <w:jc w:val="right"/>
        <w:rPr>
          <w:rFonts w:ascii="Arial" w:eastAsiaTheme="minorEastAsia" w:hAnsi="Arial" w:cs="Arial"/>
          <w:i/>
          <w:sz w:val="24"/>
          <w:szCs w:val="24"/>
        </w:rPr>
      </w:pPr>
    </w:p>
    <w:p w:rsidR="00267732" w:rsidRPr="00267732" w:rsidRDefault="00267732" w:rsidP="00267732">
      <w:pPr>
        <w:pStyle w:val="ListParagraph"/>
        <w:jc w:val="right"/>
        <w:rPr>
          <w:rFonts w:ascii="Arial" w:eastAsiaTheme="minorEastAsia" w:hAnsi="Arial" w:cs="Arial"/>
          <w:sz w:val="24"/>
          <w:szCs w:val="24"/>
        </w:rPr>
      </w:pPr>
    </w:p>
    <w:p w:rsidR="00267732" w:rsidRPr="00267732" w:rsidRDefault="00267732" w:rsidP="00267732">
      <w:pPr>
        <w:ind w:left="720" w:hanging="360"/>
        <w:rPr>
          <w:rFonts w:ascii="Arial" w:hAnsi="Arial" w:cs="Arial"/>
          <w:sz w:val="24"/>
          <w:szCs w:val="24"/>
        </w:rPr>
      </w:pPr>
      <w:r w:rsidRPr="00267732">
        <w:rPr>
          <w:rFonts w:ascii="Arial" w:hAnsi="Arial" w:cs="Arial"/>
          <w:sz w:val="24"/>
          <w:szCs w:val="24"/>
        </w:rPr>
        <w:t>c)</w:t>
      </w:r>
      <w:r w:rsidRPr="00267732">
        <w:rPr>
          <w:rFonts w:ascii="Arial" w:hAnsi="Arial" w:cs="Arial"/>
          <w:sz w:val="24"/>
          <w:szCs w:val="24"/>
        </w:rPr>
        <w:tab/>
        <w:t xml:space="preserve"> PID type controllers are often found in closed loop control systems, especially in process control applications. Explain each control term listed below and the effects of using the three control actions together.</w:t>
      </w:r>
    </w:p>
    <w:p w:rsidR="00267732" w:rsidRPr="00267732" w:rsidRDefault="00267732" w:rsidP="00267732">
      <w:pPr>
        <w:rPr>
          <w:rFonts w:ascii="Arial" w:hAnsi="Arial" w:cs="Arial"/>
          <w:sz w:val="24"/>
          <w:szCs w:val="24"/>
        </w:rPr>
      </w:pPr>
    </w:p>
    <w:p w:rsidR="00267732" w:rsidRPr="00267732" w:rsidRDefault="00267732" w:rsidP="00267732">
      <w:pPr>
        <w:numPr>
          <w:ilvl w:val="0"/>
          <w:numId w:val="14"/>
        </w:numPr>
        <w:rPr>
          <w:rFonts w:ascii="Arial" w:hAnsi="Arial" w:cs="Arial"/>
          <w:sz w:val="24"/>
          <w:szCs w:val="24"/>
        </w:rPr>
      </w:pPr>
      <w:r w:rsidRPr="00267732">
        <w:rPr>
          <w:rFonts w:ascii="Arial" w:hAnsi="Arial" w:cs="Arial"/>
          <w:sz w:val="24"/>
          <w:szCs w:val="24"/>
        </w:rPr>
        <w:t>Proportional Control</w:t>
      </w:r>
    </w:p>
    <w:p w:rsidR="00267732" w:rsidRPr="00267732" w:rsidRDefault="00267732" w:rsidP="00267732">
      <w:pPr>
        <w:numPr>
          <w:ilvl w:val="0"/>
          <w:numId w:val="14"/>
        </w:numPr>
        <w:rPr>
          <w:rFonts w:ascii="Arial" w:hAnsi="Arial" w:cs="Arial"/>
          <w:sz w:val="24"/>
          <w:szCs w:val="24"/>
        </w:rPr>
      </w:pPr>
      <w:r w:rsidRPr="00267732">
        <w:rPr>
          <w:rFonts w:ascii="Arial" w:hAnsi="Arial" w:cs="Arial"/>
          <w:sz w:val="24"/>
          <w:szCs w:val="24"/>
        </w:rPr>
        <w:t>Integral Control</w:t>
      </w:r>
    </w:p>
    <w:p w:rsidR="00267732" w:rsidRPr="00267732" w:rsidRDefault="00267732" w:rsidP="00267732">
      <w:pPr>
        <w:numPr>
          <w:ilvl w:val="0"/>
          <w:numId w:val="14"/>
        </w:numPr>
        <w:rPr>
          <w:rFonts w:ascii="Arial" w:hAnsi="Arial" w:cs="Arial"/>
          <w:sz w:val="24"/>
          <w:szCs w:val="24"/>
        </w:rPr>
      </w:pPr>
      <w:r w:rsidRPr="00267732">
        <w:rPr>
          <w:rFonts w:ascii="Arial" w:hAnsi="Arial" w:cs="Arial"/>
          <w:sz w:val="24"/>
          <w:szCs w:val="24"/>
        </w:rPr>
        <w:t>Derivative Control</w:t>
      </w:r>
    </w:p>
    <w:p w:rsidR="00267732" w:rsidRPr="00267732" w:rsidRDefault="00267732" w:rsidP="00267732">
      <w:pPr>
        <w:ind w:left="720"/>
        <w:jc w:val="both"/>
        <w:rPr>
          <w:rFonts w:ascii="Arial" w:eastAsiaTheme="minorEastAsia" w:hAnsi="Arial" w:cs="Arial"/>
          <w:sz w:val="24"/>
          <w:szCs w:val="24"/>
        </w:rPr>
      </w:pP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r w:rsidRPr="00267732">
        <w:rPr>
          <w:rFonts w:ascii="Arial" w:hAnsi="Arial" w:cs="Arial"/>
          <w:sz w:val="24"/>
          <w:szCs w:val="24"/>
        </w:rPr>
        <w:tab/>
      </w:r>
    </w:p>
    <w:p w:rsidR="00267732" w:rsidRPr="00267732" w:rsidRDefault="00267732" w:rsidP="00267732">
      <w:pPr>
        <w:jc w:val="both"/>
        <w:rPr>
          <w:rFonts w:ascii="Arial" w:eastAsiaTheme="minorEastAsia" w:hAnsi="Arial" w:cs="Arial"/>
          <w:sz w:val="24"/>
          <w:szCs w:val="24"/>
        </w:rPr>
      </w:pPr>
      <w:r w:rsidRPr="00267732">
        <w:rPr>
          <w:rFonts w:ascii="Arial" w:hAnsi="Arial" w:cs="Arial"/>
          <w:sz w:val="24"/>
          <w:szCs w:val="24"/>
        </w:rPr>
        <w:tab/>
        <w:t xml:space="preserve"> </w:t>
      </w:r>
    </w:p>
    <w:p w:rsidR="00267732" w:rsidRPr="00267732" w:rsidRDefault="00267732" w:rsidP="00267732">
      <w:pPr>
        <w:ind w:left="720"/>
        <w:jc w:val="right"/>
        <w:rPr>
          <w:rFonts w:ascii="Arial" w:eastAsiaTheme="minorEastAsia" w:hAnsi="Arial" w:cs="Arial"/>
          <w:i/>
          <w:sz w:val="24"/>
          <w:szCs w:val="24"/>
        </w:rPr>
      </w:pPr>
      <w:r w:rsidRPr="00267732">
        <w:rPr>
          <w:rFonts w:ascii="Arial" w:eastAsiaTheme="minorEastAsia" w:hAnsi="Arial" w:cs="Arial"/>
          <w:i/>
          <w:sz w:val="24"/>
          <w:szCs w:val="24"/>
        </w:rPr>
        <w:t>(6 marks)</w:t>
      </w:r>
    </w:p>
    <w:p w:rsidR="00267732" w:rsidRPr="00267732" w:rsidRDefault="00267732" w:rsidP="00267732">
      <w:pPr>
        <w:jc w:val="both"/>
        <w:rPr>
          <w:rFonts w:ascii="Arial" w:eastAsiaTheme="minorEastAsia" w:hAnsi="Arial" w:cs="Arial"/>
          <w:sz w:val="24"/>
          <w:szCs w:val="24"/>
        </w:rPr>
      </w:pPr>
    </w:p>
    <w:p w:rsidR="00267732" w:rsidRPr="00267732" w:rsidRDefault="00267732" w:rsidP="00267732">
      <w:pPr>
        <w:ind w:left="360"/>
        <w:jc w:val="both"/>
        <w:rPr>
          <w:rFonts w:ascii="Arial" w:eastAsiaTheme="minorEastAsia" w:hAnsi="Arial" w:cs="Arial"/>
          <w:sz w:val="24"/>
          <w:szCs w:val="24"/>
        </w:rPr>
      </w:pPr>
      <w:r w:rsidRPr="00267732">
        <w:rPr>
          <w:rFonts w:ascii="Arial" w:eastAsiaTheme="minorEastAsia" w:hAnsi="Arial" w:cs="Arial"/>
          <w:sz w:val="24"/>
          <w:szCs w:val="24"/>
        </w:rPr>
        <w:t>d)  Using the standard 1st order system formation for each of the following systems calculate the time constant</w:t>
      </w:r>
    </w:p>
    <w:p w:rsidR="00267732" w:rsidRPr="00267732" w:rsidRDefault="00267732" w:rsidP="00267732">
      <w:pPr>
        <w:jc w:val="right"/>
        <w:rPr>
          <w:rFonts w:ascii="Arial" w:eastAsiaTheme="minorEastAsia" w:hAnsi="Arial" w:cs="Arial"/>
          <w:i/>
          <w:sz w:val="24"/>
          <w:szCs w:val="24"/>
        </w:rPr>
      </w:pPr>
      <w:r w:rsidRPr="00267732">
        <w:rPr>
          <w:rFonts w:ascii="Arial" w:eastAsiaTheme="minorEastAsia" w:hAnsi="Arial" w:cs="Arial"/>
          <w:i/>
          <w:sz w:val="24"/>
          <w:szCs w:val="24"/>
        </w:rPr>
        <w:t>(10 marks)</w:t>
      </w:r>
    </w:p>
    <w:p w:rsidR="00267732" w:rsidRPr="0088240F" w:rsidRDefault="00843B1E" w:rsidP="00267732">
      <w:pPr>
        <w:pStyle w:val="ListParagraph"/>
        <w:numPr>
          <w:ilvl w:val="0"/>
          <w:numId w:val="15"/>
        </w:numPr>
        <w:jc w:val="both"/>
        <w:rPr>
          <w:rFonts w:ascii="Arial" w:eastAsiaTheme="minorEastAsia" w:hAnsi="Arial" w:cs="Arial"/>
          <w:sz w:val="48"/>
          <w:szCs w:val="48"/>
        </w:rPr>
      </w:pPr>
      <m:oMath>
        <m:f>
          <m:fPr>
            <m:ctrlPr>
              <w:rPr>
                <w:rFonts w:ascii="Cambria Math" w:eastAsiaTheme="minorEastAsia" w:hAnsi="Cambria Math" w:cs="Arial"/>
                <w:sz w:val="48"/>
                <w:szCs w:val="48"/>
              </w:rPr>
            </m:ctrlPr>
          </m:fPr>
          <m:num>
            <m:r>
              <m:rPr>
                <m:sty m:val="p"/>
              </m:rPr>
              <w:rPr>
                <w:rFonts w:ascii="Cambria Math" w:eastAsiaTheme="minorEastAsia" w:hAnsi="Cambria Math" w:cs="Arial"/>
                <w:sz w:val="48"/>
                <w:szCs w:val="48"/>
              </w:rPr>
              <m:t>1</m:t>
            </m:r>
          </m:num>
          <m:den>
            <m:r>
              <m:rPr>
                <m:sty m:val="p"/>
              </m:rPr>
              <w:rPr>
                <w:rFonts w:ascii="Cambria Math" w:eastAsiaTheme="minorEastAsia" w:hAnsi="Cambria Math" w:cs="Arial"/>
                <w:sz w:val="48"/>
                <w:szCs w:val="48"/>
              </w:rPr>
              <m:t>0.5s+1</m:t>
            </m:r>
          </m:den>
        </m:f>
      </m:oMath>
    </w:p>
    <w:p w:rsidR="00267732" w:rsidRPr="0088240F" w:rsidRDefault="00267732" w:rsidP="00267732">
      <w:pPr>
        <w:jc w:val="both"/>
        <w:rPr>
          <w:rFonts w:ascii="Arial" w:eastAsiaTheme="minorEastAsia" w:hAnsi="Arial" w:cs="Arial"/>
          <w:sz w:val="48"/>
          <w:szCs w:val="48"/>
        </w:rPr>
      </w:pPr>
    </w:p>
    <w:p w:rsidR="00267732" w:rsidRPr="0088240F" w:rsidRDefault="00267732" w:rsidP="00267732">
      <w:pPr>
        <w:jc w:val="both"/>
        <w:rPr>
          <w:rFonts w:ascii="Arial" w:eastAsiaTheme="minorEastAsia" w:hAnsi="Arial" w:cs="Arial"/>
          <w:sz w:val="48"/>
          <w:szCs w:val="48"/>
        </w:rPr>
      </w:pPr>
    </w:p>
    <w:p w:rsidR="00267732" w:rsidRPr="0088240F" w:rsidRDefault="00267732" w:rsidP="00267732">
      <w:pPr>
        <w:jc w:val="both"/>
        <w:rPr>
          <w:rFonts w:ascii="Arial" w:eastAsiaTheme="minorEastAsia" w:hAnsi="Arial" w:cs="Arial"/>
          <w:sz w:val="48"/>
          <w:szCs w:val="48"/>
        </w:rPr>
      </w:pPr>
    </w:p>
    <w:p w:rsidR="00267732" w:rsidRPr="0088240F" w:rsidRDefault="00843B1E" w:rsidP="00267732">
      <w:pPr>
        <w:pStyle w:val="ListParagraph"/>
        <w:numPr>
          <w:ilvl w:val="0"/>
          <w:numId w:val="15"/>
        </w:numPr>
        <w:jc w:val="both"/>
        <w:rPr>
          <w:rFonts w:ascii="Arial" w:eastAsiaTheme="minorEastAsia" w:hAnsi="Arial" w:cs="Arial"/>
          <w:sz w:val="48"/>
          <w:szCs w:val="48"/>
        </w:rPr>
      </w:pPr>
      <m:oMath>
        <m:f>
          <m:fPr>
            <m:ctrlPr>
              <w:rPr>
                <w:rFonts w:ascii="Cambria Math" w:hAnsi="Cambria Math" w:cs="Arial"/>
                <w:sz w:val="48"/>
                <w:szCs w:val="48"/>
              </w:rPr>
            </m:ctrlPr>
          </m:fPr>
          <m:num>
            <m:f>
              <m:fPr>
                <m:ctrlPr>
                  <w:rPr>
                    <w:rFonts w:ascii="Cambria Math" w:hAnsi="Cambria Math" w:cs="Arial"/>
                    <w:sz w:val="48"/>
                    <w:szCs w:val="48"/>
                  </w:rPr>
                </m:ctrlPr>
              </m:fPr>
              <m:num>
                <m:r>
                  <m:rPr>
                    <m:sty m:val="p"/>
                  </m:rPr>
                  <w:rPr>
                    <w:rFonts w:ascii="Cambria Math" w:hAnsi="Cambria Math" w:cs="Arial"/>
                    <w:sz w:val="48"/>
                    <w:szCs w:val="48"/>
                  </w:rPr>
                  <m:t>0.5k</m:t>
                </m:r>
              </m:num>
              <m:den>
                <m:r>
                  <m:rPr>
                    <m:sty m:val="p"/>
                  </m:rPr>
                  <w:rPr>
                    <w:rFonts w:ascii="Cambria Math" w:hAnsi="Cambria Math" w:cs="Arial"/>
                    <w:sz w:val="48"/>
                    <w:szCs w:val="48"/>
                  </w:rPr>
                  <m:t>1+120s</m:t>
                </m:r>
              </m:den>
            </m:f>
          </m:num>
          <m:den>
            <m:r>
              <m:rPr>
                <m:sty m:val="p"/>
              </m:rPr>
              <w:rPr>
                <w:rFonts w:ascii="Cambria Math" w:hAnsi="Cambria Math" w:cs="Arial"/>
                <w:sz w:val="48"/>
                <w:szCs w:val="48"/>
              </w:rPr>
              <m:t>1+</m:t>
            </m:r>
            <m:f>
              <m:fPr>
                <m:ctrlPr>
                  <w:rPr>
                    <w:rFonts w:ascii="Cambria Math" w:hAnsi="Cambria Math" w:cs="Arial"/>
                    <w:sz w:val="48"/>
                    <w:szCs w:val="48"/>
                  </w:rPr>
                </m:ctrlPr>
              </m:fPr>
              <m:num>
                <m:r>
                  <m:rPr>
                    <m:sty m:val="p"/>
                  </m:rPr>
                  <w:rPr>
                    <w:rFonts w:ascii="Cambria Math" w:hAnsi="Cambria Math" w:cs="Arial"/>
                    <w:sz w:val="48"/>
                    <w:szCs w:val="48"/>
                  </w:rPr>
                  <m:t>0.5k</m:t>
                </m:r>
              </m:num>
              <m:den>
                <m:r>
                  <m:rPr>
                    <m:sty m:val="p"/>
                  </m:rPr>
                  <w:rPr>
                    <w:rFonts w:ascii="Cambria Math" w:hAnsi="Cambria Math" w:cs="Arial"/>
                    <w:sz w:val="48"/>
                    <w:szCs w:val="48"/>
                  </w:rPr>
                  <m:t>1+120s</m:t>
                </m:r>
              </m:den>
            </m:f>
          </m:den>
        </m:f>
      </m:oMath>
    </w:p>
    <w:p w:rsidR="00267732" w:rsidRPr="00446326" w:rsidRDefault="00267732" w:rsidP="00267732">
      <w:pPr>
        <w:jc w:val="both"/>
        <w:rPr>
          <w:rFonts w:ascii="Arial" w:eastAsiaTheme="minorEastAsia" w:hAnsi="Arial" w:cs="Arial"/>
          <w:color w:val="FF0000"/>
          <w:sz w:val="24"/>
          <w:szCs w:val="24"/>
          <w:u w:val="single"/>
        </w:rPr>
      </w:pPr>
    </w:p>
    <w:p w:rsidR="00267732" w:rsidRPr="00446326" w:rsidRDefault="00267732" w:rsidP="00267732">
      <w:pPr>
        <w:jc w:val="both"/>
        <w:rPr>
          <w:rFonts w:ascii="Arial" w:eastAsiaTheme="minorEastAsia" w:hAnsi="Arial" w:cs="Arial"/>
          <w:color w:val="FF0000"/>
          <w:sz w:val="24"/>
          <w:szCs w:val="24"/>
          <w:u w:val="single"/>
        </w:rPr>
      </w:pPr>
    </w:p>
    <w:p w:rsidR="00267732" w:rsidRPr="00267732" w:rsidRDefault="00267732" w:rsidP="00267732">
      <w:pPr>
        <w:jc w:val="both"/>
        <w:rPr>
          <w:rFonts w:ascii="Arial" w:eastAsiaTheme="minorEastAsia" w:hAnsi="Arial" w:cs="Arial"/>
          <w:sz w:val="24"/>
          <w:szCs w:val="24"/>
          <w:u w:val="single"/>
        </w:rPr>
      </w:pPr>
    </w:p>
    <w:p w:rsidR="00267732" w:rsidRPr="00267732" w:rsidRDefault="00267732" w:rsidP="00267732">
      <w:pPr>
        <w:ind w:hanging="284"/>
        <w:rPr>
          <w:rFonts w:ascii="Arial" w:hAnsi="Arial" w:cs="Arial"/>
          <w:sz w:val="24"/>
          <w:szCs w:val="24"/>
        </w:rPr>
      </w:pPr>
    </w:p>
    <w:p w:rsidR="00267732" w:rsidRPr="00267732" w:rsidRDefault="00267732" w:rsidP="00267732">
      <w:pPr>
        <w:ind w:hanging="284"/>
        <w:rPr>
          <w:rFonts w:ascii="Arial" w:hAnsi="Arial" w:cs="Arial"/>
          <w:sz w:val="24"/>
          <w:szCs w:val="24"/>
        </w:rPr>
      </w:pPr>
    </w:p>
    <w:p w:rsidR="00275B7B" w:rsidRPr="00267732" w:rsidRDefault="00275B7B" w:rsidP="00275B7B">
      <w:pPr>
        <w:ind w:hanging="284"/>
        <w:rPr>
          <w:rFonts w:ascii="Arial" w:hAnsi="Arial" w:cs="Arial"/>
          <w:sz w:val="24"/>
          <w:szCs w:val="24"/>
        </w:rPr>
      </w:pPr>
    </w:p>
    <w:p w:rsidR="00275B7B" w:rsidRPr="00267732" w:rsidRDefault="00275B7B" w:rsidP="00275B7B">
      <w:pPr>
        <w:rPr>
          <w:rFonts w:ascii="Arial" w:hAnsi="Arial" w:cs="Arial"/>
          <w:iCs/>
          <w:color w:val="000000" w:themeColor="text1"/>
          <w:sz w:val="24"/>
          <w:szCs w:val="24"/>
          <w:lang w:val="en-US"/>
        </w:rPr>
      </w:pPr>
    </w:p>
    <w:p w:rsidR="00446326" w:rsidRPr="00446326" w:rsidRDefault="00446326" w:rsidP="00446326">
      <w:pPr>
        <w:ind w:hanging="284"/>
        <w:rPr>
          <w:rFonts w:ascii="Arial" w:hAnsi="Arial" w:cs="Arial"/>
          <w:sz w:val="24"/>
          <w:szCs w:val="24"/>
        </w:rPr>
      </w:pPr>
      <w:r w:rsidRPr="00446326">
        <w:rPr>
          <w:rFonts w:ascii="Arial" w:hAnsi="Arial" w:cs="Arial"/>
          <w:sz w:val="24"/>
          <w:szCs w:val="24"/>
        </w:rPr>
        <w:lastRenderedPageBreak/>
        <w:t>Question 4</w:t>
      </w:r>
    </w:p>
    <w:p w:rsidR="00446326" w:rsidRPr="00446326" w:rsidRDefault="00446326" w:rsidP="00446326">
      <w:pPr>
        <w:ind w:hanging="284"/>
        <w:rPr>
          <w:rFonts w:ascii="Arial" w:hAnsi="Arial" w:cs="Arial"/>
          <w:sz w:val="24"/>
          <w:szCs w:val="24"/>
        </w:rPr>
      </w:pPr>
    </w:p>
    <w:p w:rsidR="00446326" w:rsidRPr="00446326" w:rsidRDefault="00446326" w:rsidP="00446326">
      <w:pPr>
        <w:jc w:val="both"/>
        <w:rPr>
          <w:rFonts w:ascii="Arial" w:hAnsi="Arial" w:cs="Arial"/>
          <w:sz w:val="24"/>
          <w:szCs w:val="24"/>
          <w:lang w:eastAsia="en-US"/>
        </w:rPr>
      </w:pPr>
      <w:r w:rsidRPr="00446326">
        <w:rPr>
          <w:rFonts w:ascii="Arial" w:hAnsi="Arial" w:cs="Arial"/>
          <w:sz w:val="24"/>
          <w:szCs w:val="24"/>
          <w:lang w:eastAsia="en-US"/>
        </w:rPr>
        <w:t>An acceleration sensing element (accelerometer) on a flight simulator has a frequency response as shown in Figure Q4. The accelerometer is used to measure the flight simulator pod acceleration for control purposes. However, the accelerometer is able to detect a high frequency noise signal which is virtually sinusoidal and is caused by the transmission of mechanical vibrations through the structure from the system’s hydraulic pump. If the frequency of the noise is 100Hz;</w:t>
      </w:r>
    </w:p>
    <w:p w:rsidR="00446326" w:rsidRPr="00446326" w:rsidRDefault="00446326" w:rsidP="00446326">
      <w:pPr>
        <w:jc w:val="both"/>
        <w:rPr>
          <w:rFonts w:ascii="Arial" w:hAnsi="Arial" w:cs="Arial"/>
          <w:sz w:val="24"/>
          <w:szCs w:val="24"/>
          <w:lang w:eastAsia="en-US"/>
        </w:rPr>
      </w:pPr>
    </w:p>
    <w:p w:rsidR="00446326" w:rsidRPr="00446326" w:rsidRDefault="00446326" w:rsidP="00446326">
      <w:pPr>
        <w:tabs>
          <w:tab w:val="right" w:pos="9360"/>
        </w:tabs>
        <w:jc w:val="both"/>
        <w:rPr>
          <w:rFonts w:ascii="Arial" w:hAnsi="Arial" w:cs="Arial"/>
          <w:sz w:val="24"/>
          <w:szCs w:val="24"/>
          <w:lang w:eastAsia="en-US"/>
        </w:rPr>
      </w:pPr>
    </w:p>
    <w:p w:rsidR="00446326" w:rsidRPr="00446326" w:rsidRDefault="00446326" w:rsidP="00446326">
      <w:pPr>
        <w:pStyle w:val="ListParagraph"/>
        <w:numPr>
          <w:ilvl w:val="0"/>
          <w:numId w:val="16"/>
        </w:numPr>
        <w:tabs>
          <w:tab w:val="right" w:pos="9360"/>
        </w:tabs>
        <w:jc w:val="both"/>
        <w:rPr>
          <w:rFonts w:ascii="Arial" w:hAnsi="Arial" w:cs="Arial"/>
          <w:sz w:val="24"/>
          <w:szCs w:val="24"/>
          <w:lang w:eastAsia="en-US"/>
        </w:rPr>
      </w:pPr>
      <w:r w:rsidRPr="00446326">
        <w:rPr>
          <w:rFonts w:ascii="Arial" w:hAnsi="Arial" w:cs="Arial"/>
          <w:sz w:val="24"/>
          <w:szCs w:val="24"/>
          <w:lang w:eastAsia="en-US"/>
        </w:rPr>
        <w:t>Determine the precise amplitude and phase effect the accelerometer system’s frequency response will have on the sinusoidal disturbance signal, if the noise has a measured amplitude of 0.2m/s</w:t>
      </w:r>
      <w:r w:rsidRPr="00446326">
        <w:rPr>
          <w:rFonts w:ascii="Arial" w:hAnsi="Arial" w:cs="Arial"/>
          <w:sz w:val="24"/>
          <w:szCs w:val="24"/>
          <w:vertAlign w:val="superscript"/>
          <w:lang w:eastAsia="en-US"/>
        </w:rPr>
        <w:t>2</w:t>
      </w:r>
      <w:r w:rsidRPr="00446326">
        <w:rPr>
          <w:rFonts w:ascii="Arial" w:hAnsi="Arial" w:cs="Arial"/>
          <w:sz w:val="24"/>
          <w:szCs w:val="24"/>
          <w:lang w:eastAsia="en-US"/>
        </w:rPr>
        <w:t>. Use sketches to show your reasoning.</w:t>
      </w:r>
    </w:p>
    <w:p w:rsidR="00446326" w:rsidRPr="00446326" w:rsidRDefault="00446326" w:rsidP="00446326">
      <w:pPr>
        <w:tabs>
          <w:tab w:val="right" w:pos="9360"/>
        </w:tabs>
        <w:ind w:left="360"/>
        <w:jc w:val="right"/>
        <w:rPr>
          <w:rFonts w:ascii="Arial" w:hAnsi="Arial" w:cs="Arial"/>
          <w:sz w:val="24"/>
          <w:szCs w:val="24"/>
          <w:lang w:eastAsia="en-US"/>
        </w:rPr>
      </w:pPr>
      <w:r w:rsidRPr="00446326">
        <w:rPr>
          <w:rFonts w:ascii="Arial" w:hAnsi="Arial" w:cs="Arial"/>
          <w:sz w:val="24"/>
          <w:szCs w:val="24"/>
          <w:lang w:eastAsia="en-US"/>
        </w:rPr>
        <w:t>(</w:t>
      </w:r>
      <w:r w:rsidRPr="00446326">
        <w:rPr>
          <w:rFonts w:ascii="Arial" w:hAnsi="Arial" w:cs="Arial"/>
          <w:i/>
          <w:sz w:val="24"/>
          <w:szCs w:val="24"/>
          <w:lang w:eastAsia="en-US"/>
        </w:rPr>
        <w:t>15 marks</w:t>
      </w:r>
      <w:r w:rsidRPr="00446326">
        <w:rPr>
          <w:rFonts w:ascii="Arial" w:hAnsi="Arial" w:cs="Arial"/>
          <w:sz w:val="24"/>
          <w:szCs w:val="24"/>
          <w:lang w:eastAsia="en-US"/>
        </w:rPr>
        <w:t>)</w:t>
      </w:r>
    </w:p>
    <w:p w:rsidR="00446326" w:rsidRPr="00446326" w:rsidRDefault="00446326" w:rsidP="00446326">
      <w:pPr>
        <w:tabs>
          <w:tab w:val="right" w:pos="9360"/>
        </w:tabs>
        <w:ind w:left="720" w:hanging="720"/>
        <w:jc w:val="both"/>
        <w:rPr>
          <w:rFonts w:ascii="Arial" w:hAnsi="Arial" w:cs="Arial"/>
          <w:sz w:val="24"/>
          <w:szCs w:val="24"/>
          <w:lang w:eastAsia="en-US"/>
        </w:rPr>
      </w:pPr>
    </w:p>
    <w:p w:rsidR="00446326" w:rsidRPr="00446326" w:rsidRDefault="00446326" w:rsidP="00446326">
      <w:pPr>
        <w:tabs>
          <w:tab w:val="right" w:pos="9360"/>
        </w:tabs>
        <w:ind w:left="720" w:hanging="720"/>
        <w:jc w:val="both"/>
        <w:rPr>
          <w:rFonts w:ascii="Arial" w:hAnsi="Arial" w:cs="Arial"/>
          <w:sz w:val="24"/>
          <w:szCs w:val="24"/>
          <w:lang w:eastAsia="en-US"/>
        </w:rPr>
      </w:pPr>
    </w:p>
    <w:p w:rsidR="00446326" w:rsidRPr="00446326" w:rsidRDefault="00446326" w:rsidP="00446326">
      <w:pPr>
        <w:pStyle w:val="ListParagraph"/>
        <w:numPr>
          <w:ilvl w:val="0"/>
          <w:numId w:val="16"/>
        </w:numPr>
        <w:tabs>
          <w:tab w:val="right" w:pos="9360"/>
        </w:tabs>
        <w:jc w:val="both"/>
        <w:rPr>
          <w:rFonts w:ascii="Arial" w:hAnsi="Arial" w:cs="Arial"/>
          <w:sz w:val="24"/>
          <w:szCs w:val="24"/>
          <w:lang w:eastAsia="en-US"/>
        </w:rPr>
      </w:pPr>
      <w:r w:rsidRPr="00446326">
        <w:rPr>
          <w:rFonts w:ascii="Arial" w:hAnsi="Arial" w:cs="Arial"/>
          <w:sz w:val="24"/>
          <w:szCs w:val="24"/>
          <w:lang w:eastAsia="en-US"/>
        </w:rPr>
        <w:t>Discuss how high frequency noise can be removed from a signal, and why this may be desirable, particularly if the signal is to be sampled and stored in a computer.</w:t>
      </w:r>
    </w:p>
    <w:p w:rsidR="00446326" w:rsidRPr="00446326" w:rsidRDefault="00446326" w:rsidP="00446326">
      <w:pPr>
        <w:tabs>
          <w:tab w:val="right" w:pos="9360"/>
        </w:tabs>
        <w:ind w:left="1080"/>
        <w:jc w:val="both"/>
        <w:rPr>
          <w:rFonts w:ascii="Arial" w:hAnsi="Arial" w:cs="Arial"/>
          <w:sz w:val="24"/>
          <w:szCs w:val="24"/>
          <w:lang w:eastAsia="en-US"/>
        </w:rPr>
      </w:pPr>
      <w:r w:rsidRPr="00446326">
        <w:rPr>
          <w:rFonts w:ascii="Arial" w:hAnsi="Arial" w:cs="Arial"/>
          <w:sz w:val="24"/>
          <w:szCs w:val="24"/>
          <w:lang w:eastAsia="en-US"/>
        </w:rPr>
        <w:t xml:space="preserve">Include in your answer suitable sketches and </w:t>
      </w:r>
      <w:proofErr w:type="gramStart"/>
      <w:r w:rsidRPr="00446326">
        <w:rPr>
          <w:rFonts w:ascii="Arial" w:hAnsi="Arial" w:cs="Arial"/>
          <w:sz w:val="24"/>
          <w:szCs w:val="24"/>
          <w:lang w:eastAsia="en-US"/>
        </w:rPr>
        <w:t>make reference</w:t>
      </w:r>
      <w:proofErr w:type="gramEnd"/>
      <w:r w:rsidRPr="00446326">
        <w:rPr>
          <w:rFonts w:ascii="Arial" w:hAnsi="Arial" w:cs="Arial"/>
          <w:sz w:val="24"/>
          <w:szCs w:val="24"/>
          <w:lang w:eastAsia="en-US"/>
        </w:rPr>
        <w:t xml:space="preserve"> to Nyquist-Shannon sampling theorem.</w:t>
      </w:r>
      <w:r w:rsidRPr="00446326">
        <w:rPr>
          <w:rFonts w:ascii="Arial" w:hAnsi="Arial" w:cs="Arial"/>
          <w:sz w:val="24"/>
          <w:szCs w:val="24"/>
          <w:lang w:eastAsia="en-US"/>
        </w:rPr>
        <w:tab/>
      </w:r>
    </w:p>
    <w:p w:rsidR="00446326" w:rsidRPr="00446326" w:rsidRDefault="00446326" w:rsidP="00446326">
      <w:pPr>
        <w:pStyle w:val="ListParagraph"/>
        <w:tabs>
          <w:tab w:val="right" w:pos="9360"/>
        </w:tabs>
        <w:ind w:left="1080"/>
        <w:jc w:val="right"/>
        <w:rPr>
          <w:rFonts w:ascii="Arial" w:hAnsi="Arial" w:cs="Arial"/>
          <w:sz w:val="24"/>
          <w:szCs w:val="24"/>
          <w:lang w:eastAsia="en-US"/>
        </w:rPr>
      </w:pPr>
      <w:r w:rsidRPr="00446326">
        <w:rPr>
          <w:rFonts w:ascii="Arial" w:hAnsi="Arial" w:cs="Arial"/>
          <w:sz w:val="24"/>
          <w:szCs w:val="24"/>
          <w:lang w:eastAsia="en-US"/>
        </w:rPr>
        <w:t>(</w:t>
      </w:r>
      <w:r w:rsidRPr="00446326">
        <w:rPr>
          <w:rFonts w:ascii="Arial" w:hAnsi="Arial" w:cs="Arial"/>
          <w:i/>
          <w:sz w:val="24"/>
          <w:szCs w:val="24"/>
          <w:lang w:eastAsia="en-US"/>
        </w:rPr>
        <w:t>19 marks</w:t>
      </w:r>
      <w:r w:rsidRPr="00446326">
        <w:rPr>
          <w:rFonts w:ascii="Arial" w:hAnsi="Arial" w:cs="Arial"/>
          <w:sz w:val="24"/>
          <w:szCs w:val="24"/>
          <w:lang w:eastAsia="en-US"/>
        </w:rPr>
        <w:t>)</w:t>
      </w:r>
    </w:p>
    <w:p w:rsidR="00446326" w:rsidRPr="00A643F8" w:rsidRDefault="00446326" w:rsidP="00446326">
      <w:pPr>
        <w:tabs>
          <w:tab w:val="right" w:pos="9360"/>
        </w:tabs>
        <w:jc w:val="both"/>
        <w:rPr>
          <w:rFonts w:ascii="Arial" w:hAnsi="Arial"/>
          <w:sz w:val="22"/>
          <w:lang w:eastAsia="en-US"/>
        </w:rPr>
      </w:pPr>
      <w:bookmarkStart w:id="0" w:name="_GoBack"/>
      <w:r>
        <w:rPr>
          <w:noProof/>
        </w:rPr>
        <w:drawing>
          <wp:anchor distT="0" distB="0" distL="114300" distR="114300" simplePos="0" relativeHeight="251679744" behindDoc="0" locked="0" layoutInCell="0" allowOverlap="1" wp14:anchorId="18471E0C" wp14:editId="7B58708C">
            <wp:simplePos x="0" y="0"/>
            <wp:positionH relativeFrom="margin">
              <wp:align>center</wp:align>
            </wp:positionH>
            <wp:positionV relativeFrom="paragraph">
              <wp:posOffset>206615</wp:posOffset>
            </wp:positionV>
            <wp:extent cx="5334000" cy="4000500"/>
            <wp:effectExtent l="0" t="0" r="0" b="0"/>
            <wp:wrapTopAndBottom/>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4000" cy="4000500"/>
                    </a:xfrm>
                    <a:prstGeom prst="rect">
                      <a:avLst/>
                    </a:prstGeom>
                    <a:noFill/>
                  </pic:spPr>
                </pic:pic>
              </a:graphicData>
            </a:graphic>
            <wp14:sizeRelH relativeFrom="page">
              <wp14:pctWidth>0</wp14:pctWidth>
            </wp14:sizeRelH>
            <wp14:sizeRelV relativeFrom="page">
              <wp14:pctHeight>0</wp14:pctHeight>
            </wp14:sizeRelV>
          </wp:anchor>
        </w:drawing>
      </w:r>
      <w:bookmarkEnd w:id="0"/>
    </w:p>
    <w:p w:rsidR="00446326" w:rsidRDefault="00446326" w:rsidP="00446326"/>
    <w:p w:rsidR="003929C1" w:rsidRDefault="00446326" w:rsidP="00843B1E">
      <w:pPr>
        <w:tabs>
          <w:tab w:val="right" w:pos="9360"/>
        </w:tabs>
        <w:ind w:left="720" w:hanging="720"/>
        <w:jc w:val="both"/>
        <w:rPr>
          <w:sz w:val="24"/>
        </w:rPr>
      </w:pPr>
      <w:r w:rsidRPr="00446326">
        <w:rPr>
          <w:rFonts w:ascii="Arial" w:hAnsi="Arial" w:cs="Arial"/>
          <w:sz w:val="24"/>
          <w:szCs w:val="24"/>
          <w:lang w:eastAsia="en-US"/>
        </w:rPr>
        <w:t>Figure Q4 Bode diagram frequency response of the acceleration measuring system</w:t>
      </w:r>
    </w:p>
    <w:sectPr w:rsidR="003929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40F90"/>
    <w:multiLevelType w:val="hybridMultilevel"/>
    <w:tmpl w:val="EA3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AC2A64"/>
    <w:multiLevelType w:val="singleLevel"/>
    <w:tmpl w:val="04090017"/>
    <w:lvl w:ilvl="0">
      <w:start w:val="1"/>
      <w:numFmt w:val="lowerLetter"/>
      <w:lvlText w:val="%1)"/>
      <w:lvlJc w:val="left"/>
      <w:pPr>
        <w:tabs>
          <w:tab w:val="num" w:pos="360"/>
        </w:tabs>
        <w:ind w:left="360" w:hanging="360"/>
      </w:pPr>
    </w:lvl>
  </w:abstractNum>
  <w:abstractNum w:abstractNumId="2" w15:restartNumberingAfterBreak="0">
    <w:nsid w:val="170A196A"/>
    <w:multiLevelType w:val="hybridMultilevel"/>
    <w:tmpl w:val="849615AE"/>
    <w:lvl w:ilvl="0" w:tplc="7F2056C8">
      <w:start w:val="1"/>
      <w:numFmt w:val="lowerRoman"/>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3" w15:restartNumberingAfterBreak="0">
    <w:nsid w:val="2C810EB0"/>
    <w:multiLevelType w:val="hybridMultilevel"/>
    <w:tmpl w:val="6AF231BC"/>
    <w:lvl w:ilvl="0" w:tplc="BC020E3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627551"/>
    <w:multiLevelType w:val="singleLevel"/>
    <w:tmpl w:val="0409001B"/>
    <w:lvl w:ilvl="0">
      <w:start w:val="1"/>
      <w:numFmt w:val="lowerRoman"/>
      <w:lvlText w:val="%1."/>
      <w:lvlJc w:val="right"/>
      <w:pPr>
        <w:tabs>
          <w:tab w:val="num" w:pos="504"/>
        </w:tabs>
        <w:ind w:left="504" w:hanging="216"/>
      </w:pPr>
    </w:lvl>
  </w:abstractNum>
  <w:abstractNum w:abstractNumId="5" w15:restartNumberingAfterBreak="0">
    <w:nsid w:val="3D371E92"/>
    <w:multiLevelType w:val="hybridMultilevel"/>
    <w:tmpl w:val="DA36E8D8"/>
    <w:lvl w:ilvl="0" w:tplc="96025EE0">
      <w:start w:val="1"/>
      <w:numFmt w:val="lowerLetter"/>
      <w:lvlText w:val="%1)"/>
      <w:lvlJc w:val="left"/>
      <w:pPr>
        <w:ind w:left="720" w:hanging="360"/>
      </w:pPr>
      <w:rPr>
        <w:i w:val="0"/>
      </w:rPr>
    </w:lvl>
    <w:lvl w:ilvl="1" w:tplc="8898C150">
      <w:start w:val="1"/>
      <w:numFmt w:val="lowerRoman"/>
      <w:lvlText w:val="%2."/>
      <w:lvlJc w:val="right"/>
      <w:pPr>
        <w:ind w:left="1440" w:hanging="360"/>
      </w:pPr>
      <w:rPr>
        <w:i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3E3FF9"/>
    <w:multiLevelType w:val="hybridMultilevel"/>
    <w:tmpl w:val="D79046CC"/>
    <w:lvl w:ilvl="0" w:tplc="0809001B">
      <w:start w:val="1"/>
      <w:numFmt w:val="lowerRoman"/>
      <w:lvlText w:val="%1."/>
      <w:lvlJc w:val="right"/>
      <w:pPr>
        <w:tabs>
          <w:tab w:val="num" w:pos="1080"/>
        </w:tabs>
        <w:ind w:left="1080" w:hanging="360"/>
      </w:p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40EB480D"/>
    <w:multiLevelType w:val="singleLevel"/>
    <w:tmpl w:val="98601726"/>
    <w:lvl w:ilvl="0">
      <w:start w:val="2"/>
      <w:numFmt w:val="lowerLetter"/>
      <w:lvlText w:val="%1)"/>
      <w:lvlJc w:val="left"/>
      <w:pPr>
        <w:tabs>
          <w:tab w:val="num" w:pos="855"/>
        </w:tabs>
        <w:ind w:left="855" w:hanging="675"/>
      </w:pPr>
      <w:rPr>
        <w:rFonts w:hint="default"/>
      </w:rPr>
    </w:lvl>
  </w:abstractNum>
  <w:abstractNum w:abstractNumId="8" w15:restartNumberingAfterBreak="0">
    <w:nsid w:val="41CB58AF"/>
    <w:multiLevelType w:val="hybridMultilevel"/>
    <w:tmpl w:val="F2AC748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D25EAD"/>
    <w:multiLevelType w:val="hybridMultilevel"/>
    <w:tmpl w:val="D17AF484"/>
    <w:lvl w:ilvl="0" w:tplc="DF3A451C">
      <w:start w:val="1"/>
      <w:numFmt w:val="lowerRoman"/>
      <w:lvlText w:val="%1."/>
      <w:lvlJc w:val="left"/>
      <w:pPr>
        <w:ind w:left="1434" w:hanging="930"/>
      </w:pPr>
      <w:rPr>
        <w:rFonts w:hint="default"/>
      </w:r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10" w15:restartNumberingAfterBreak="0">
    <w:nsid w:val="56E31DC9"/>
    <w:multiLevelType w:val="hybridMultilevel"/>
    <w:tmpl w:val="F8B0165A"/>
    <w:lvl w:ilvl="0" w:tplc="06E0FA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763DCA"/>
    <w:multiLevelType w:val="hybridMultilevel"/>
    <w:tmpl w:val="4880B20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CF60C34"/>
    <w:multiLevelType w:val="hybridMultilevel"/>
    <w:tmpl w:val="37FE971A"/>
    <w:lvl w:ilvl="0" w:tplc="08090017">
      <w:start w:val="1"/>
      <w:numFmt w:val="lowerLetter"/>
      <w:lvlText w:val="%1)"/>
      <w:lvlJc w:val="left"/>
      <w:pPr>
        <w:ind w:left="360" w:hanging="360"/>
      </w:pPr>
    </w:lvl>
    <w:lvl w:ilvl="1" w:tplc="0809001B">
      <w:start w:val="1"/>
      <w:numFmt w:val="lowerRoman"/>
      <w:lvlText w:val="%2."/>
      <w:lvlJc w:val="right"/>
      <w:pPr>
        <w:ind w:left="1080" w:hanging="360"/>
      </w:pPr>
    </w:lvl>
    <w:lvl w:ilvl="2" w:tplc="BE381380">
      <w:start w:val="1"/>
      <w:numFmt w:val="lowerLetter"/>
      <w:lvlText w:val="(%3)"/>
      <w:lvlJc w:val="left"/>
      <w:pPr>
        <w:ind w:left="2010" w:hanging="39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E176204"/>
    <w:multiLevelType w:val="hybridMultilevel"/>
    <w:tmpl w:val="F5DEDE88"/>
    <w:lvl w:ilvl="0" w:tplc="DF3A451C">
      <w:start w:val="1"/>
      <w:numFmt w:val="lowerRoman"/>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9C20C8"/>
    <w:multiLevelType w:val="hybridMultilevel"/>
    <w:tmpl w:val="C73CC0E6"/>
    <w:lvl w:ilvl="0" w:tplc="58DC4642">
      <w:start w:val="1"/>
      <w:numFmt w:val="upp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460A09"/>
    <w:multiLevelType w:val="singleLevel"/>
    <w:tmpl w:val="0409001B"/>
    <w:lvl w:ilvl="0">
      <w:start w:val="1"/>
      <w:numFmt w:val="lowerRoman"/>
      <w:lvlText w:val="%1."/>
      <w:lvlJc w:val="right"/>
      <w:pPr>
        <w:tabs>
          <w:tab w:val="num" w:pos="504"/>
        </w:tabs>
        <w:ind w:left="504" w:hanging="216"/>
      </w:pPr>
    </w:lvl>
  </w:abstractNum>
  <w:num w:numId="1">
    <w:abstractNumId w:val="7"/>
  </w:num>
  <w:num w:numId="2">
    <w:abstractNumId w:val="15"/>
  </w:num>
  <w:num w:numId="3">
    <w:abstractNumId w:val="4"/>
  </w:num>
  <w:num w:numId="4">
    <w:abstractNumId w:val="1"/>
  </w:num>
  <w:num w:numId="5">
    <w:abstractNumId w:val="11"/>
  </w:num>
  <w:num w:numId="6">
    <w:abstractNumId w:val="10"/>
  </w:num>
  <w:num w:numId="7">
    <w:abstractNumId w:val="3"/>
  </w:num>
  <w:num w:numId="8">
    <w:abstractNumId w:val="12"/>
  </w:num>
  <w:num w:numId="9">
    <w:abstractNumId w:val="0"/>
  </w:num>
  <w:num w:numId="10">
    <w:abstractNumId w:val="13"/>
  </w:num>
  <w:num w:numId="11">
    <w:abstractNumId w:val="9"/>
  </w:num>
  <w:num w:numId="12">
    <w:abstractNumId w:val="6"/>
  </w:num>
  <w:num w:numId="13">
    <w:abstractNumId w:val="5"/>
  </w:num>
  <w:num w:numId="14">
    <w:abstractNumId w:val="2"/>
  </w:num>
  <w:num w:numId="15">
    <w:abstractNumId w:val="8"/>
  </w:num>
  <w:num w:numId="1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929C1"/>
    <w:rsid w:val="00126CD9"/>
    <w:rsid w:val="001C00CA"/>
    <w:rsid w:val="001F2597"/>
    <w:rsid w:val="002208DA"/>
    <w:rsid w:val="002363E5"/>
    <w:rsid w:val="0025605E"/>
    <w:rsid w:val="00267732"/>
    <w:rsid w:val="00275B7B"/>
    <w:rsid w:val="002D5F99"/>
    <w:rsid w:val="003929C1"/>
    <w:rsid w:val="00446326"/>
    <w:rsid w:val="0050545A"/>
    <w:rsid w:val="00540E45"/>
    <w:rsid w:val="0058768D"/>
    <w:rsid w:val="005903C0"/>
    <w:rsid w:val="006B4E5C"/>
    <w:rsid w:val="007C145B"/>
    <w:rsid w:val="00843B1E"/>
    <w:rsid w:val="0088240F"/>
    <w:rsid w:val="008E2FEB"/>
    <w:rsid w:val="008F4B88"/>
    <w:rsid w:val="009B3771"/>
    <w:rsid w:val="00A27566"/>
    <w:rsid w:val="00A643F8"/>
    <w:rsid w:val="00A7249A"/>
    <w:rsid w:val="00A80EFA"/>
    <w:rsid w:val="00AD618A"/>
    <w:rsid w:val="00AE3885"/>
    <w:rsid w:val="00BE51DD"/>
    <w:rsid w:val="00E4209A"/>
    <w:rsid w:val="00F46934"/>
    <w:rsid w:val="00FB54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E2DFAD7-6B39-44F5-81F8-BFE07640C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929C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929C1"/>
    <w:rPr>
      <w:rFonts w:ascii="Tahoma" w:hAnsi="Tahoma" w:cs="Tahoma"/>
      <w:sz w:val="16"/>
      <w:szCs w:val="16"/>
    </w:rPr>
  </w:style>
  <w:style w:type="character" w:customStyle="1" w:styleId="BalloonTextChar">
    <w:name w:val="Balloon Text Char"/>
    <w:basedOn w:val="DefaultParagraphFont"/>
    <w:link w:val="BalloonText"/>
    <w:uiPriority w:val="99"/>
    <w:semiHidden/>
    <w:rsid w:val="003929C1"/>
    <w:rPr>
      <w:rFonts w:ascii="Tahoma" w:eastAsia="Times New Roman" w:hAnsi="Tahoma" w:cs="Tahoma"/>
      <w:sz w:val="16"/>
      <w:szCs w:val="16"/>
      <w:lang w:eastAsia="en-GB"/>
    </w:rPr>
  </w:style>
  <w:style w:type="paragraph" w:styleId="ListParagraph">
    <w:name w:val="List Paragraph"/>
    <w:basedOn w:val="Normal"/>
    <w:uiPriority w:val="34"/>
    <w:qFormat/>
    <w:rsid w:val="00FB54DF"/>
    <w:pPr>
      <w:ind w:left="720"/>
      <w:contextualSpacing/>
    </w:pPr>
  </w:style>
  <w:style w:type="table" w:styleId="TableGrid">
    <w:name w:val="Table Grid"/>
    <w:basedOn w:val="TableNormal"/>
    <w:rsid w:val="008E2FEB"/>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267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5</Pages>
  <Words>719</Words>
  <Characters>4104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Liesel Williams</dc:creator>
  <cp:lastModifiedBy>Liesel Williams</cp:lastModifiedBy>
  <cp:revision>7</cp:revision>
  <cp:lastPrinted>2012-12-19T14:25:00Z</cp:lastPrinted>
  <dcterms:created xsi:type="dcterms:W3CDTF">2019-10-03T09:58:00Z</dcterms:created>
  <dcterms:modified xsi:type="dcterms:W3CDTF">2019-10-03T12:04:00Z</dcterms:modified>
</cp:coreProperties>
</file>