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B25268C" w14:paraId="2C078E63" wp14:textId="64F4FAB0">
      <w:pPr>
        <w:spacing w:line="360" w:lineRule="auto"/>
        <w:jc w:val="both"/>
        <w:rPr>
          <w:rFonts w:ascii="Times New Roman" w:hAnsi="Times New Roman" w:eastAsia="Times New Roman" w:cs="Times New Roman"/>
          <w:sz w:val="24"/>
          <w:szCs w:val="24"/>
          <w:u w:val="single"/>
        </w:rPr>
      </w:pPr>
      <w:bookmarkStart w:name="_GoBack" w:id="0"/>
      <w:bookmarkEnd w:id="0"/>
      <w:r w:rsidRPr="160573F7" w:rsidR="6AA4EB90">
        <w:rPr>
          <w:rFonts w:ascii="Times New Roman" w:hAnsi="Times New Roman" w:eastAsia="Times New Roman" w:cs="Times New Roman"/>
          <w:sz w:val="24"/>
          <w:szCs w:val="24"/>
          <w:u w:val="single"/>
        </w:rPr>
        <w:t>Early Years Curricula</w:t>
      </w:r>
    </w:p>
    <w:p w:rsidR="6AA4EB90" w:rsidP="4B25268C" w:rsidRDefault="6AA4EB90" w14:paraId="54F4AEAC" w14:textId="150EEE28">
      <w:pPr>
        <w:pStyle w:val="Normal"/>
        <w:spacing w:line="360" w:lineRule="auto"/>
        <w:jc w:val="both"/>
        <w:rPr>
          <w:rFonts w:ascii="Times New Roman" w:hAnsi="Times New Roman" w:eastAsia="Times New Roman" w:cs="Times New Roman"/>
          <w:sz w:val="24"/>
          <w:szCs w:val="24"/>
          <w:u w:val="single"/>
        </w:rPr>
      </w:pPr>
      <w:r w:rsidRPr="160573F7" w:rsidR="6AA4EB90">
        <w:rPr>
          <w:rFonts w:ascii="Times New Roman" w:hAnsi="Times New Roman" w:eastAsia="Times New Roman" w:cs="Times New Roman"/>
          <w:sz w:val="24"/>
          <w:szCs w:val="24"/>
          <w:u w:val="single"/>
        </w:rPr>
        <w:t>Section one:</w:t>
      </w:r>
      <w:r w:rsidRPr="160573F7" w:rsidR="6AA4EB90">
        <w:rPr>
          <w:rFonts w:ascii="Times New Roman" w:hAnsi="Times New Roman" w:eastAsia="Times New Roman" w:cs="Times New Roman"/>
          <w:sz w:val="24"/>
          <w:szCs w:val="24"/>
          <w:u w:val="none"/>
        </w:rPr>
        <w:t xml:space="preserve"> </w:t>
      </w:r>
    </w:p>
    <w:p w:rsidR="6AA4EB90" w:rsidP="4B25268C" w:rsidRDefault="6AA4EB90" w14:paraId="6925CF1D" w14:textId="0A38C4C7">
      <w:pPr>
        <w:pStyle w:val="Normal"/>
        <w:spacing w:line="360" w:lineRule="auto"/>
        <w:jc w:val="both"/>
        <w:rPr>
          <w:rFonts w:ascii="Times New Roman" w:hAnsi="Times New Roman" w:eastAsia="Times New Roman" w:cs="Times New Roman"/>
          <w:sz w:val="24"/>
          <w:szCs w:val="24"/>
          <w:u w:val="single"/>
        </w:rPr>
      </w:pPr>
      <w:r w:rsidRPr="160573F7" w:rsidR="6AA4EB90">
        <w:rPr>
          <w:rFonts w:ascii="Times New Roman" w:hAnsi="Times New Roman" w:eastAsia="Times New Roman" w:cs="Times New Roman"/>
          <w:sz w:val="24"/>
          <w:szCs w:val="24"/>
          <w:u w:val="none"/>
        </w:rPr>
        <w:t xml:space="preserve">The curriculum for Wales guidance supports schools to develop school's own curriculum, towards four purposes which allows schools to follow a curriculum, but to support schools to mold the curriculum to individual needs and aspirations. Schools all need to cover the same core learning and create a consistent approach for learners in Wales. The curriculum for Wales was created was created to deliver a balanced and broad education, it is a shared vision that every child should have a successful education that allows a variation of learning experiences and to ensure teachers do not focus on what they teach but how and why they teach. (Welsh Government, 2021) </w:t>
      </w:r>
    </w:p>
    <w:p w:rsidR="6AA4EB90" w:rsidP="4B25268C" w:rsidRDefault="6AA4EB90" w14:paraId="1D807A21" w14:textId="69D969C2">
      <w:pPr>
        <w:pStyle w:val="Normal"/>
        <w:spacing w:line="360" w:lineRule="auto"/>
        <w:jc w:val="both"/>
        <w:rPr>
          <w:rFonts w:ascii="Times New Roman" w:hAnsi="Times New Roman" w:eastAsia="Times New Roman" w:cs="Times New Roman"/>
          <w:sz w:val="24"/>
          <w:szCs w:val="24"/>
          <w:u w:val="none"/>
        </w:rPr>
      </w:pPr>
      <w:r w:rsidRPr="160573F7" w:rsidR="6AA4EB90">
        <w:rPr>
          <w:rFonts w:ascii="Times New Roman" w:hAnsi="Times New Roman" w:eastAsia="Times New Roman" w:cs="Times New Roman"/>
          <w:sz w:val="24"/>
          <w:szCs w:val="24"/>
          <w:u w:val="none"/>
        </w:rPr>
        <w:t xml:space="preserve">The four purposes that the Curriculum of Wales is based around and determine the way that development and learning is made for young people. The four purposes include; </w:t>
      </w:r>
    </w:p>
    <w:p w:rsidR="6AA4EB90" w:rsidP="4B25268C" w:rsidRDefault="6AA4EB90" w14:paraId="75241C5F" w14:textId="112D5137">
      <w:pPr>
        <w:pStyle w:val="ListParagraph"/>
        <w:numPr>
          <w:ilvl w:val="0"/>
          <w:numId w:val="1"/>
        </w:numPr>
        <w:spacing w:line="360" w:lineRule="auto"/>
        <w:jc w:val="both"/>
        <w:rPr>
          <w:rFonts w:ascii="Times New Roman" w:hAnsi="Times New Roman" w:eastAsia="Times New Roman" w:cs="Times New Roman"/>
          <w:sz w:val="24"/>
          <w:szCs w:val="24"/>
          <w:u w:val="none"/>
        </w:rPr>
      </w:pPr>
      <w:r w:rsidRPr="160573F7" w:rsidR="6AA4EB90">
        <w:rPr>
          <w:rFonts w:ascii="Times New Roman" w:hAnsi="Times New Roman" w:eastAsia="Times New Roman" w:cs="Times New Roman"/>
          <w:sz w:val="24"/>
          <w:szCs w:val="24"/>
          <w:u w:val="none"/>
        </w:rPr>
        <w:t>Ambitious, capable learners, ready to learn throughout their lives.</w:t>
      </w:r>
    </w:p>
    <w:p w:rsidR="6AA4EB90" w:rsidP="160573F7" w:rsidRDefault="6AA4EB90" w14:paraId="00892105" w14:textId="72140A5E">
      <w:pPr>
        <w:pStyle w:val="ListParagraph"/>
        <w:numPr>
          <w:ilvl w:val="0"/>
          <w:numId w:val="1"/>
        </w:numPr>
        <w:spacing w:line="360" w:lineRule="auto"/>
        <w:jc w:val="both"/>
        <w:rPr>
          <w:rFonts w:ascii="Times New Roman" w:hAnsi="Times New Roman" w:eastAsia="Times New Roman" w:cs="Times New Roman"/>
          <w:sz w:val="24"/>
          <w:szCs w:val="24"/>
          <w:u w:val="none"/>
        </w:rPr>
      </w:pPr>
      <w:r w:rsidRPr="160573F7" w:rsidR="6AA4EB90">
        <w:rPr>
          <w:rFonts w:ascii="Times New Roman" w:hAnsi="Times New Roman" w:eastAsia="Times New Roman" w:cs="Times New Roman"/>
          <w:sz w:val="24"/>
          <w:szCs w:val="24"/>
          <w:u w:val="none"/>
        </w:rPr>
        <w:t xml:space="preserve">Enterprising, creative contributors, ready to play a full part in life and work. </w:t>
      </w:r>
    </w:p>
    <w:p w:rsidR="6AA4EB90" w:rsidP="160573F7" w:rsidRDefault="6AA4EB90" w14:paraId="5C42EE8D" w14:textId="6404F41F">
      <w:pPr>
        <w:pStyle w:val="ListParagraph"/>
        <w:numPr>
          <w:ilvl w:val="0"/>
          <w:numId w:val="1"/>
        </w:numPr>
        <w:spacing w:line="360" w:lineRule="auto"/>
        <w:jc w:val="both"/>
        <w:rPr>
          <w:rFonts w:ascii="Times New Roman" w:hAnsi="Times New Roman" w:eastAsia="Times New Roman" w:cs="Times New Roman"/>
          <w:sz w:val="24"/>
          <w:szCs w:val="24"/>
          <w:u w:val="none"/>
        </w:rPr>
      </w:pPr>
      <w:r w:rsidRPr="160573F7" w:rsidR="6AA4EB90">
        <w:rPr>
          <w:rFonts w:ascii="Times New Roman" w:hAnsi="Times New Roman" w:eastAsia="Times New Roman" w:cs="Times New Roman"/>
          <w:sz w:val="24"/>
          <w:szCs w:val="24"/>
          <w:u w:val="none"/>
        </w:rPr>
        <w:t xml:space="preserve">Ethical, informed </w:t>
      </w:r>
      <w:r w:rsidRPr="160573F7" w:rsidR="6AA4EB90">
        <w:rPr>
          <w:rFonts w:ascii="Times New Roman" w:hAnsi="Times New Roman" w:eastAsia="Times New Roman" w:cs="Times New Roman"/>
          <w:sz w:val="24"/>
          <w:szCs w:val="24"/>
          <w:u w:val="none"/>
        </w:rPr>
        <w:t>citizens</w:t>
      </w:r>
      <w:r w:rsidRPr="160573F7" w:rsidR="6AA4EB90">
        <w:rPr>
          <w:rFonts w:ascii="Times New Roman" w:hAnsi="Times New Roman" w:eastAsia="Times New Roman" w:cs="Times New Roman"/>
          <w:sz w:val="24"/>
          <w:szCs w:val="24"/>
          <w:u w:val="none"/>
        </w:rPr>
        <w:t xml:space="preserve"> of Wales and the world. </w:t>
      </w:r>
    </w:p>
    <w:p w:rsidR="6AA4EB90" w:rsidP="4B25268C" w:rsidRDefault="6AA4EB90" w14:paraId="0AAC8ECD" w14:textId="7BEE3FEF">
      <w:pPr>
        <w:pStyle w:val="ListParagraph"/>
        <w:numPr>
          <w:ilvl w:val="0"/>
          <w:numId w:val="1"/>
        </w:numPr>
        <w:spacing w:line="360" w:lineRule="auto"/>
        <w:jc w:val="both"/>
        <w:rPr>
          <w:rFonts w:ascii="Times New Roman" w:hAnsi="Times New Roman" w:eastAsia="Times New Roman" w:cs="Times New Roman"/>
          <w:sz w:val="24"/>
          <w:szCs w:val="24"/>
          <w:u w:val="none"/>
        </w:rPr>
      </w:pPr>
      <w:r w:rsidRPr="160573F7" w:rsidR="6AA4EB90">
        <w:rPr>
          <w:rFonts w:ascii="Times New Roman" w:hAnsi="Times New Roman" w:eastAsia="Times New Roman" w:cs="Times New Roman"/>
          <w:sz w:val="24"/>
          <w:szCs w:val="24"/>
          <w:u w:val="none"/>
        </w:rPr>
        <w:t xml:space="preserve">Healthy, confident individuals ready to lead fulfilling lives as valued members of society. </w:t>
      </w:r>
    </w:p>
    <w:p w:rsidR="6AA4EB90" w:rsidP="4B25268C" w:rsidRDefault="6AA4EB90" w14:paraId="35D0F792" w14:textId="03EBCCB9">
      <w:pPr>
        <w:pStyle w:val="Normal"/>
        <w:spacing w:line="360" w:lineRule="auto"/>
        <w:ind w:left="0"/>
        <w:jc w:val="both"/>
        <w:rPr>
          <w:rFonts w:ascii="Times New Roman" w:hAnsi="Times New Roman" w:eastAsia="Times New Roman" w:cs="Times New Roman"/>
          <w:sz w:val="24"/>
          <w:szCs w:val="24"/>
          <w:u w:val="none"/>
        </w:rPr>
      </w:pPr>
      <w:r w:rsidRPr="160573F7" w:rsidR="6AA4EB90">
        <w:rPr>
          <w:rFonts w:ascii="Times New Roman" w:hAnsi="Times New Roman" w:eastAsia="Times New Roman" w:cs="Times New Roman"/>
          <w:sz w:val="24"/>
          <w:szCs w:val="24"/>
          <w:u w:val="none"/>
        </w:rPr>
        <w:t xml:space="preserve">It was created to ensure and support children to learn and acknowledge the four purposes and </w:t>
      </w:r>
      <w:r w:rsidRPr="160573F7" w:rsidR="6AA4EB90">
        <w:rPr>
          <w:rFonts w:ascii="Times New Roman" w:hAnsi="Times New Roman" w:eastAsia="Times New Roman" w:cs="Times New Roman"/>
          <w:sz w:val="24"/>
          <w:szCs w:val="24"/>
          <w:u w:val="none"/>
        </w:rPr>
        <w:t>realise</w:t>
      </w:r>
      <w:r w:rsidRPr="160573F7" w:rsidR="6AA4EB90">
        <w:rPr>
          <w:rFonts w:ascii="Times New Roman" w:hAnsi="Times New Roman" w:eastAsia="Times New Roman" w:cs="Times New Roman"/>
          <w:sz w:val="24"/>
          <w:szCs w:val="24"/>
          <w:u w:val="none"/>
        </w:rPr>
        <w:t xml:space="preserve"> they are not just titles but to implement and encourage their learning in a positive light. (Welsh Government, 2019) The new curriculum of Wales has explicit aims which are called the ‘four purposes’ which guide the whole curriculum. There is also another section called the ‘six areas of Learning and Experience’ which include; health and wellbeing, expressive arts, humanities, languages, literacy and communication, mathematics and numeracy, science and technology. Gatley (2020) Discusses that the Curriculum is not fully sufficient without both sections working alongside each other, so one section should not prioritize the other but both to work aligned to help the outcome to be a success and the new requirements for the new Curriculum to be met. The six areas of Learning and Experience provide strong factors to develop and achieve the four purposes of the Curriculum to internally work coherently. The New Curriculum of Wales provides teachers with the freedom to spend time on the topics that children prefer and actively engage in. Teachers have more flexible time to explore and connect between various disciplines. Teachers are also given the bigger opportunity to be more practical, as some children do not learn academically and learn better by seeing and doing it physically. It also allows the children to become more creative, ambitious and capable independent learners. However, the New Curriculum for Wales is very highly structured and very time-consuming to deliver and plan for. Sometimes teachers can be reluc</w:t>
      </w:r>
      <w:r w:rsidRPr="160573F7" w:rsidR="2A00C061">
        <w:rPr>
          <w:rFonts w:ascii="Times New Roman" w:hAnsi="Times New Roman" w:eastAsia="Times New Roman" w:cs="Times New Roman"/>
          <w:sz w:val="24"/>
          <w:szCs w:val="24"/>
          <w:u w:val="none"/>
        </w:rPr>
        <w:t xml:space="preserve">tant to change and find that implementing a whole new curriculum is very difficult and involves lots of time and effort to </w:t>
      </w:r>
      <w:proofErr w:type="gramStart"/>
      <w:r w:rsidRPr="160573F7" w:rsidR="2A00C061">
        <w:rPr>
          <w:rFonts w:ascii="Times New Roman" w:hAnsi="Times New Roman" w:eastAsia="Times New Roman" w:cs="Times New Roman"/>
          <w:sz w:val="24"/>
          <w:szCs w:val="24"/>
          <w:u w:val="none"/>
        </w:rPr>
        <w:t>implementing</w:t>
      </w:r>
      <w:proofErr w:type="gramEnd"/>
      <w:r w:rsidRPr="160573F7" w:rsidR="2A00C061">
        <w:rPr>
          <w:rFonts w:ascii="Times New Roman" w:hAnsi="Times New Roman" w:eastAsia="Times New Roman" w:cs="Times New Roman"/>
          <w:sz w:val="24"/>
          <w:szCs w:val="24"/>
          <w:u w:val="none"/>
        </w:rPr>
        <w:t xml:space="preserve"> something that does not </w:t>
      </w:r>
      <w:r w:rsidRPr="160573F7" w:rsidR="2A00C061">
        <w:rPr>
          <w:rFonts w:ascii="Times New Roman" w:hAnsi="Times New Roman" w:eastAsia="Times New Roman" w:cs="Times New Roman"/>
          <w:sz w:val="24"/>
          <w:szCs w:val="24"/>
          <w:u w:val="none"/>
        </w:rPr>
        <w:t>guarantee</w:t>
      </w:r>
      <w:r w:rsidRPr="160573F7" w:rsidR="2A00C061">
        <w:rPr>
          <w:rFonts w:ascii="Times New Roman" w:hAnsi="Times New Roman" w:eastAsia="Times New Roman" w:cs="Times New Roman"/>
          <w:sz w:val="24"/>
          <w:szCs w:val="24"/>
          <w:u w:val="none"/>
        </w:rPr>
        <w:t xml:space="preserve"> results. </w:t>
      </w:r>
    </w:p>
    <w:p w:rsidR="6AA4EB90" w:rsidP="4B25268C" w:rsidRDefault="6AA4EB90" w14:paraId="3543AF84" w14:textId="1C8F6E34">
      <w:pPr>
        <w:pStyle w:val="Normal"/>
        <w:spacing w:line="360" w:lineRule="auto"/>
        <w:jc w:val="both"/>
        <w:rPr>
          <w:rFonts w:ascii="Times New Roman" w:hAnsi="Times New Roman" w:eastAsia="Times New Roman" w:cs="Times New Roman"/>
          <w:sz w:val="24"/>
          <w:szCs w:val="24"/>
          <w:u w:val="none"/>
        </w:rPr>
      </w:pPr>
      <w:r w:rsidRPr="160573F7" w:rsidR="6AA4EB90">
        <w:rPr>
          <w:rFonts w:ascii="Times New Roman" w:hAnsi="Times New Roman" w:eastAsia="Times New Roman" w:cs="Times New Roman"/>
          <w:sz w:val="24"/>
          <w:szCs w:val="24"/>
          <w:u w:val="none"/>
        </w:rPr>
        <w:t xml:space="preserve">Power et al (2020) </w:t>
      </w:r>
      <w:bookmarkStart w:name="_Int_96egEIJx" w:id="160371710"/>
      <w:r w:rsidRPr="160573F7" w:rsidR="6AA4EB90">
        <w:rPr>
          <w:rFonts w:ascii="Times New Roman" w:hAnsi="Times New Roman" w:eastAsia="Times New Roman" w:cs="Times New Roman"/>
          <w:sz w:val="24"/>
          <w:szCs w:val="24"/>
          <w:u w:val="none"/>
        </w:rPr>
        <w:t>understands</w:t>
      </w:r>
      <w:bookmarkEnd w:id="160371710"/>
      <w:r w:rsidRPr="160573F7" w:rsidR="6AA4EB90">
        <w:rPr>
          <w:rFonts w:ascii="Times New Roman" w:hAnsi="Times New Roman" w:eastAsia="Times New Roman" w:cs="Times New Roman"/>
          <w:sz w:val="24"/>
          <w:szCs w:val="24"/>
          <w:u w:val="none"/>
        </w:rPr>
        <w:t xml:space="preserve"> that the new </w:t>
      </w:r>
      <w:r w:rsidRPr="160573F7" w:rsidR="6AA4EB90">
        <w:rPr>
          <w:rFonts w:ascii="Times New Roman" w:hAnsi="Times New Roman" w:eastAsia="Times New Roman" w:cs="Times New Roman"/>
          <w:sz w:val="24"/>
          <w:szCs w:val="24"/>
          <w:u w:val="none"/>
        </w:rPr>
        <w:t>curriculum</w:t>
      </w:r>
      <w:r w:rsidRPr="160573F7" w:rsidR="6AA4EB90">
        <w:rPr>
          <w:rFonts w:ascii="Times New Roman" w:hAnsi="Times New Roman" w:eastAsia="Times New Roman" w:cs="Times New Roman"/>
          <w:sz w:val="24"/>
          <w:szCs w:val="24"/>
          <w:u w:val="none"/>
        </w:rPr>
        <w:t xml:space="preserve"> for Wales is more child led and a child centered approach, which is what makes a good environment for children to learn and develop, giving the children </w:t>
      </w:r>
      <w:r w:rsidRPr="160573F7" w:rsidR="6AA4EB90">
        <w:rPr>
          <w:rFonts w:ascii="Times New Roman" w:hAnsi="Times New Roman" w:eastAsia="Times New Roman" w:cs="Times New Roman"/>
          <w:sz w:val="24"/>
          <w:szCs w:val="24"/>
          <w:u w:val="none"/>
        </w:rPr>
        <w:t>a great sense</w:t>
      </w:r>
      <w:r w:rsidRPr="160573F7" w:rsidR="6AA4EB90">
        <w:rPr>
          <w:rFonts w:ascii="Times New Roman" w:hAnsi="Times New Roman" w:eastAsia="Times New Roman" w:cs="Times New Roman"/>
          <w:sz w:val="24"/>
          <w:szCs w:val="24"/>
          <w:u w:val="none"/>
        </w:rPr>
        <w:t xml:space="preserve"> of responsibility and so they feel heard. However, Bernstein (1975) believes that a </w:t>
      </w:r>
      <w:r w:rsidRPr="160573F7" w:rsidR="6AA4EB90">
        <w:rPr>
          <w:rFonts w:ascii="Times New Roman" w:hAnsi="Times New Roman" w:eastAsia="Times New Roman" w:cs="Times New Roman"/>
          <w:sz w:val="24"/>
          <w:szCs w:val="24"/>
          <w:u w:val="none"/>
        </w:rPr>
        <w:t>curriculum</w:t>
      </w:r>
      <w:r w:rsidRPr="160573F7" w:rsidR="6AA4EB90">
        <w:rPr>
          <w:rFonts w:ascii="Times New Roman" w:hAnsi="Times New Roman" w:eastAsia="Times New Roman" w:cs="Times New Roman"/>
          <w:sz w:val="24"/>
          <w:szCs w:val="24"/>
          <w:u w:val="none"/>
        </w:rPr>
        <w:t xml:space="preserve"> that follows the child centered </w:t>
      </w:r>
      <w:r w:rsidRPr="160573F7" w:rsidR="6AA4EB90">
        <w:rPr>
          <w:rFonts w:ascii="Times New Roman" w:hAnsi="Times New Roman" w:eastAsia="Times New Roman" w:cs="Times New Roman"/>
          <w:sz w:val="24"/>
          <w:szCs w:val="24"/>
          <w:u w:val="none"/>
        </w:rPr>
        <w:t>approach</w:t>
      </w:r>
      <w:r w:rsidRPr="160573F7" w:rsidR="6AA4EB90">
        <w:rPr>
          <w:rFonts w:ascii="Times New Roman" w:hAnsi="Times New Roman" w:eastAsia="Times New Roman" w:cs="Times New Roman"/>
          <w:sz w:val="24"/>
          <w:szCs w:val="24"/>
          <w:u w:val="none"/>
        </w:rPr>
        <w:t xml:space="preserve"> is </w:t>
      </w:r>
      <w:r w:rsidRPr="160573F7" w:rsidR="6AA4EB90">
        <w:rPr>
          <w:rFonts w:ascii="Times New Roman" w:hAnsi="Times New Roman" w:eastAsia="Times New Roman" w:cs="Times New Roman"/>
          <w:sz w:val="24"/>
          <w:szCs w:val="24"/>
          <w:u w:val="none"/>
        </w:rPr>
        <w:t xml:space="preserve">very </w:t>
      </w:r>
      <w:r w:rsidRPr="160573F7" w:rsidR="6AA4EB90">
        <w:rPr>
          <w:rFonts w:ascii="Times New Roman" w:hAnsi="Times New Roman" w:eastAsia="Times New Roman" w:cs="Times New Roman"/>
          <w:sz w:val="24"/>
          <w:szCs w:val="24"/>
          <w:u w:val="none"/>
        </w:rPr>
        <w:t>expensive</w:t>
      </w:r>
      <w:r w:rsidRPr="160573F7" w:rsidR="6AA4EB90">
        <w:rPr>
          <w:rFonts w:ascii="Times New Roman" w:hAnsi="Times New Roman" w:eastAsia="Times New Roman" w:cs="Times New Roman"/>
          <w:sz w:val="24"/>
          <w:szCs w:val="24"/>
          <w:u w:val="none"/>
        </w:rPr>
        <w:t>,</w:t>
      </w:r>
      <w:r w:rsidRPr="160573F7" w:rsidR="6AA4EB90">
        <w:rPr>
          <w:rFonts w:ascii="Times New Roman" w:hAnsi="Times New Roman" w:eastAsia="Times New Roman" w:cs="Times New Roman"/>
          <w:sz w:val="24"/>
          <w:szCs w:val="24"/>
          <w:u w:val="none"/>
        </w:rPr>
        <w:t xml:space="preserve"> and the range of educational </w:t>
      </w:r>
      <w:r w:rsidRPr="160573F7" w:rsidR="6AA4EB90">
        <w:rPr>
          <w:rFonts w:ascii="Times New Roman" w:hAnsi="Times New Roman" w:eastAsia="Times New Roman" w:cs="Times New Roman"/>
          <w:sz w:val="24"/>
          <w:szCs w:val="24"/>
          <w:u w:val="none"/>
        </w:rPr>
        <w:t>approaches</w:t>
      </w:r>
      <w:r w:rsidRPr="160573F7" w:rsidR="6AA4EB90">
        <w:rPr>
          <w:rFonts w:ascii="Times New Roman" w:hAnsi="Times New Roman" w:eastAsia="Times New Roman" w:cs="Times New Roman"/>
          <w:sz w:val="24"/>
          <w:szCs w:val="24"/>
          <w:u w:val="none"/>
        </w:rPr>
        <w:t xml:space="preserve"> can be too wide and complicated. Bernstein states that an education where </w:t>
      </w:r>
      <w:r w:rsidRPr="160573F7" w:rsidR="6AA4EB90">
        <w:rPr>
          <w:rFonts w:ascii="Times New Roman" w:hAnsi="Times New Roman" w:eastAsia="Times New Roman" w:cs="Times New Roman"/>
          <w:sz w:val="24"/>
          <w:szCs w:val="24"/>
          <w:u w:val="none"/>
        </w:rPr>
        <w:t>children sit</w:t>
      </w:r>
      <w:r w:rsidRPr="160573F7" w:rsidR="6AA4EB90">
        <w:rPr>
          <w:rFonts w:ascii="Times New Roman" w:hAnsi="Times New Roman" w:eastAsia="Times New Roman" w:cs="Times New Roman"/>
          <w:sz w:val="24"/>
          <w:szCs w:val="24"/>
          <w:u w:val="none"/>
        </w:rPr>
        <w:t xml:space="preserve"> at a table and learn is </w:t>
      </w:r>
      <w:r w:rsidRPr="160573F7" w:rsidR="6AA4EB90">
        <w:rPr>
          <w:rFonts w:ascii="Times New Roman" w:hAnsi="Times New Roman" w:eastAsia="Times New Roman" w:cs="Times New Roman"/>
          <w:sz w:val="24"/>
          <w:szCs w:val="24"/>
          <w:u w:val="none"/>
        </w:rPr>
        <w:t>a very cheap</w:t>
      </w:r>
      <w:r w:rsidRPr="160573F7" w:rsidR="6AA4EB90">
        <w:rPr>
          <w:rFonts w:ascii="Times New Roman" w:hAnsi="Times New Roman" w:eastAsia="Times New Roman" w:cs="Times New Roman"/>
          <w:sz w:val="24"/>
          <w:szCs w:val="24"/>
          <w:u w:val="none"/>
        </w:rPr>
        <w:t xml:space="preserve"> and </w:t>
      </w:r>
      <w:r w:rsidRPr="160573F7" w:rsidR="6AA4EB90">
        <w:rPr>
          <w:rFonts w:ascii="Times New Roman" w:hAnsi="Times New Roman" w:eastAsia="Times New Roman" w:cs="Times New Roman"/>
          <w:sz w:val="24"/>
          <w:szCs w:val="24"/>
          <w:u w:val="none"/>
        </w:rPr>
        <w:t>simple way</w:t>
      </w:r>
      <w:r w:rsidRPr="160573F7" w:rsidR="6AA4EB90">
        <w:rPr>
          <w:rFonts w:ascii="Times New Roman" w:hAnsi="Times New Roman" w:eastAsia="Times New Roman" w:cs="Times New Roman"/>
          <w:sz w:val="24"/>
          <w:szCs w:val="24"/>
          <w:u w:val="none"/>
        </w:rPr>
        <w:t xml:space="preserve"> to learn. Also, the curriculum could be implemented and distributed not fairly or evenly throughout the schools in Wales. This is because some schools or teachers teach and plan differently, this allows room for error and having different interpretations to what child led and play based activities are. </w:t>
      </w:r>
    </w:p>
    <w:p w:rsidR="6AA4EB90" w:rsidP="4B25268C" w:rsidRDefault="6AA4EB90" w14:paraId="58A1F087" w14:textId="4D4A0246">
      <w:pPr>
        <w:pStyle w:val="Normal"/>
        <w:spacing w:line="360" w:lineRule="auto"/>
        <w:jc w:val="both"/>
        <w:rPr>
          <w:rFonts w:ascii="Times New Roman" w:hAnsi="Times New Roman" w:eastAsia="Times New Roman" w:cs="Times New Roman"/>
          <w:sz w:val="24"/>
          <w:szCs w:val="24"/>
          <w:u w:val="none"/>
        </w:rPr>
      </w:pPr>
      <w:r w:rsidRPr="160573F7" w:rsidR="6AA4EB90">
        <w:rPr>
          <w:rFonts w:ascii="Times New Roman" w:hAnsi="Times New Roman" w:eastAsia="Times New Roman" w:cs="Times New Roman"/>
          <w:sz w:val="24"/>
          <w:szCs w:val="24"/>
          <w:u w:val="none"/>
        </w:rPr>
        <w:t>Oprey</w:t>
      </w:r>
      <w:r w:rsidRPr="160573F7" w:rsidR="6AA4EB90">
        <w:rPr>
          <w:rFonts w:ascii="Times New Roman" w:hAnsi="Times New Roman" w:eastAsia="Times New Roman" w:cs="Times New Roman"/>
          <w:sz w:val="24"/>
          <w:szCs w:val="24"/>
          <w:u w:val="none"/>
        </w:rPr>
        <w:t xml:space="preserve"> et al (2019) shows positive interests towards the new Curriculum in Wales, as schools enjoy that they can plan and interoperate different learning styles to fit their own pupils needs and abilities, as some children learn differently. It gives children a better and more appropriate start to education as it allows children and teachers to be able to shape their learning and develop their thinking to have a say and feel heard. However, Wightwick (2020) states some dilemmas that teachers have about the new Curriculum being implemented so quickly and just after a global pandemic as it has caused major stress and hard work on teachers. Teachers have found it difficult having the time to plan and incorporate the new Curriculum into their planning and lessons. Teachers have found it incredibly challenging throughout the pandemic and a new Curriculum should not be a main priority to be implemented so soon after such a challenging time, some schools are just trying to get back into normal </w:t>
      </w:r>
      <w:r w:rsidRPr="160573F7" w:rsidR="6AA4EB90">
        <w:rPr>
          <w:rFonts w:ascii="Times New Roman" w:hAnsi="Times New Roman" w:eastAsia="Times New Roman" w:cs="Times New Roman"/>
          <w:sz w:val="24"/>
          <w:szCs w:val="24"/>
          <w:u w:val="none"/>
        </w:rPr>
        <w:t>routines</w:t>
      </w:r>
      <w:r w:rsidRPr="160573F7" w:rsidR="6AA4EB90">
        <w:rPr>
          <w:rFonts w:ascii="Times New Roman" w:hAnsi="Times New Roman" w:eastAsia="Times New Roman" w:cs="Times New Roman"/>
          <w:sz w:val="24"/>
          <w:szCs w:val="24"/>
          <w:u w:val="none"/>
        </w:rPr>
        <w:t xml:space="preserve">.  </w:t>
      </w:r>
    </w:p>
    <w:p w:rsidR="6AA4EB90" w:rsidP="4B25268C" w:rsidRDefault="6AA4EB90" w14:paraId="27C2460A" w14:textId="18F70347">
      <w:pPr>
        <w:pStyle w:val="Normal"/>
        <w:spacing w:line="360" w:lineRule="auto"/>
        <w:jc w:val="both"/>
        <w:rPr>
          <w:rFonts w:ascii="Times New Roman" w:hAnsi="Times New Roman" w:eastAsia="Times New Roman" w:cs="Times New Roman"/>
          <w:sz w:val="24"/>
          <w:szCs w:val="24"/>
          <w:u w:val="none"/>
        </w:rPr>
      </w:pPr>
      <w:r w:rsidRPr="160573F7" w:rsidR="6AA4EB90">
        <w:rPr>
          <w:rFonts w:ascii="Times New Roman" w:hAnsi="Times New Roman" w:eastAsia="Times New Roman" w:cs="Times New Roman"/>
          <w:sz w:val="24"/>
          <w:szCs w:val="24"/>
          <w:u w:val="none"/>
        </w:rPr>
        <w:t xml:space="preserve">Throughout the new Curriculum play based learning is encouraged and supported to make it a success. Vogel (2020) understands the benefits of play-based learning and why it is sufficient. Vogel believes that play based learning can increase children’s social skills and self-regulation, cognitive flexibility and memory. Allowing children to choose what activities they can play stimulates and motivates interest within that activity and encourages them to focus and learn in a positive environment. This is because children develop emotionally and socially through play and understand the world in a different perspective and acknowledge the differences from themselves and others, children learn through interacting with others, and building positive relationships or friendships, this helps communication independently, and to even resolve any conflict. Supporting children to play and make independent choices stimulates confidence and motivates their ability to learn. Creating a </w:t>
      </w:r>
      <w:r w:rsidRPr="160573F7" w:rsidR="6AA4EB90">
        <w:rPr>
          <w:rFonts w:ascii="Times New Roman" w:hAnsi="Times New Roman" w:eastAsia="Times New Roman" w:cs="Times New Roman"/>
          <w:sz w:val="24"/>
          <w:szCs w:val="24"/>
          <w:u w:val="none"/>
        </w:rPr>
        <w:t>play-based</w:t>
      </w:r>
      <w:r w:rsidRPr="160573F7" w:rsidR="6AA4EB90">
        <w:rPr>
          <w:rFonts w:ascii="Times New Roman" w:hAnsi="Times New Roman" w:eastAsia="Times New Roman" w:cs="Times New Roman"/>
          <w:sz w:val="24"/>
          <w:szCs w:val="24"/>
          <w:u w:val="none"/>
        </w:rPr>
        <w:t xml:space="preserve"> environment reduces stress naturally and supports children to use their imagination, and to encourage children to express their feelings and ideas. The three main areas of learning they achieve from play based learning are cognitive development is increased, social emotional development is widened, and physical development is built. </w:t>
      </w:r>
    </w:p>
    <w:p w:rsidR="6AA4EB90" w:rsidP="4B25268C" w:rsidRDefault="6AA4EB90" w14:paraId="45AF8349" w14:textId="0595119A">
      <w:pPr>
        <w:pStyle w:val="Normal"/>
        <w:spacing w:line="360" w:lineRule="auto"/>
        <w:jc w:val="both"/>
        <w:rPr>
          <w:rFonts w:ascii="Times New Roman" w:hAnsi="Times New Roman" w:eastAsia="Times New Roman" w:cs="Times New Roman"/>
          <w:sz w:val="24"/>
          <w:szCs w:val="24"/>
          <w:u w:val="none"/>
        </w:rPr>
      </w:pPr>
      <w:r w:rsidRPr="160573F7" w:rsidR="66A47E6A">
        <w:rPr>
          <w:rFonts w:ascii="Times New Roman" w:hAnsi="Times New Roman" w:eastAsia="Times New Roman" w:cs="Times New Roman"/>
          <w:sz w:val="24"/>
          <w:szCs w:val="24"/>
          <w:u w:val="none"/>
        </w:rPr>
        <w:t xml:space="preserve">McInnes et al (2011) </w:t>
      </w:r>
      <w:r w:rsidRPr="160573F7" w:rsidR="66A47E6A">
        <w:rPr>
          <w:rFonts w:ascii="Times New Roman" w:hAnsi="Times New Roman" w:eastAsia="Times New Roman" w:cs="Times New Roman"/>
          <w:sz w:val="24"/>
          <w:szCs w:val="24"/>
          <w:u w:val="none"/>
        </w:rPr>
        <w:t>understand</w:t>
      </w:r>
      <w:r w:rsidRPr="160573F7" w:rsidR="66A47E6A">
        <w:rPr>
          <w:rFonts w:ascii="Times New Roman" w:hAnsi="Times New Roman" w:eastAsia="Times New Roman" w:cs="Times New Roman"/>
          <w:sz w:val="24"/>
          <w:szCs w:val="24"/>
          <w:u w:val="none"/>
        </w:rPr>
        <w:t xml:space="preserve"> the differences in practitioners' approach on play and how play influences pedagogy and children's </w:t>
      </w:r>
      <w:r w:rsidRPr="160573F7" w:rsidR="66A47E6A">
        <w:rPr>
          <w:rFonts w:ascii="Times New Roman" w:hAnsi="Times New Roman" w:eastAsia="Times New Roman" w:cs="Times New Roman"/>
          <w:sz w:val="24"/>
          <w:szCs w:val="24"/>
          <w:u w:val="none"/>
        </w:rPr>
        <w:t>perceptions</w:t>
      </w:r>
      <w:r w:rsidRPr="160573F7" w:rsidR="66A47E6A">
        <w:rPr>
          <w:rFonts w:ascii="Times New Roman" w:hAnsi="Times New Roman" w:eastAsia="Times New Roman" w:cs="Times New Roman"/>
          <w:sz w:val="24"/>
          <w:szCs w:val="24"/>
          <w:u w:val="none"/>
        </w:rPr>
        <w:t xml:space="preserve"> of play. She believes that play is a vital part in children's development and should be implemented across their education and supports practitioners should engage in pedagogy which encourages and </w:t>
      </w:r>
      <w:r w:rsidRPr="160573F7" w:rsidR="66A47E6A">
        <w:rPr>
          <w:rFonts w:ascii="Times New Roman" w:hAnsi="Times New Roman" w:eastAsia="Times New Roman" w:cs="Times New Roman"/>
          <w:sz w:val="24"/>
          <w:szCs w:val="24"/>
          <w:u w:val="none"/>
        </w:rPr>
        <w:t>assists</w:t>
      </w:r>
      <w:r w:rsidRPr="160573F7" w:rsidR="66A47E6A">
        <w:rPr>
          <w:rFonts w:ascii="Times New Roman" w:hAnsi="Times New Roman" w:eastAsia="Times New Roman" w:cs="Times New Roman"/>
          <w:sz w:val="24"/>
          <w:szCs w:val="24"/>
          <w:u w:val="none"/>
        </w:rPr>
        <w:t xml:space="preserve"> learning through play. However, McInnes (2011) believes that practitioners and teachers should not only rely on child centered practice but to allow opportunity of child led and adult led activities will range </w:t>
      </w:r>
      <w:r w:rsidRPr="160573F7" w:rsidR="66A47E6A">
        <w:rPr>
          <w:rFonts w:ascii="Times New Roman" w:hAnsi="Times New Roman" w:eastAsia="Times New Roman" w:cs="Times New Roman"/>
          <w:sz w:val="24"/>
          <w:szCs w:val="24"/>
          <w:u w:val="none"/>
        </w:rPr>
        <w:t>good quality</w:t>
      </w:r>
      <w:r w:rsidRPr="160573F7" w:rsidR="66A47E6A">
        <w:rPr>
          <w:rFonts w:ascii="Times New Roman" w:hAnsi="Times New Roman" w:eastAsia="Times New Roman" w:cs="Times New Roman"/>
          <w:sz w:val="24"/>
          <w:szCs w:val="24"/>
          <w:u w:val="none"/>
        </w:rPr>
        <w:t xml:space="preserve"> practice and supports opportunity of strong interaction, </w:t>
      </w:r>
      <w:r w:rsidRPr="160573F7" w:rsidR="66A47E6A">
        <w:rPr>
          <w:rFonts w:ascii="Times New Roman" w:hAnsi="Times New Roman" w:eastAsia="Times New Roman" w:cs="Times New Roman"/>
          <w:sz w:val="24"/>
          <w:szCs w:val="24"/>
          <w:u w:val="none"/>
        </w:rPr>
        <w:t>a good selection</w:t>
      </w:r>
      <w:r w:rsidRPr="160573F7" w:rsidR="66A47E6A">
        <w:rPr>
          <w:rFonts w:ascii="Times New Roman" w:hAnsi="Times New Roman" w:eastAsia="Times New Roman" w:cs="Times New Roman"/>
          <w:sz w:val="24"/>
          <w:szCs w:val="24"/>
          <w:u w:val="none"/>
        </w:rPr>
        <w:t xml:space="preserve"> of problem-solving activities and an effective use of open questions and shared thinking. Studies have shown that a minority of practitioners are not fully comfortable promoting and carrying out child led activities, as allowing children to choose what they want to do, this is because some practitioners lack understanding the benefits learning through play give and they do not fully trust child-led activities and practitioners become reluctant to give children the opportunity to choose and </w:t>
      </w:r>
      <w:r w:rsidRPr="160573F7" w:rsidR="66A47E6A">
        <w:rPr>
          <w:rFonts w:ascii="Times New Roman" w:hAnsi="Times New Roman" w:eastAsia="Times New Roman" w:cs="Times New Roman"/>
          <w:sz w:val="24"/>
          <w:szCs w:val="24"/>
          <w:u w:val="none"/>
        </w:rPr>
        <w:t>control but</w:t>
      </w:r>
      <w:r w:rsidRPr="160573F7" w:rsidR="66A47E6A">
        <w:rPr>
          <w:rFonts w:ascii="Times New Roman" w:hAnsi="Times New Roman" w:eastAsia="Times New Roman" w:cs="Times New Roman"/>
          <w:sz w:val="24"/>
          <w:szCs w:val="24"/>
          <w:u w:val="none"/>
        </w:rPr>
        <w:t xml:space="preserve"> rely solely on adult led activities being successful. Some practitioners are more concerned about monitoring and supervising their play and activities rather than supporting, interacting, and being a positive role model to children. Gathering the opportunity to make play a fun and valid way of learning through play and support their development. Crawley (2020) understands the delivery of any curriculum to children is so important. The new curriculum may have been de</w:t>
      </w:r>
      <w:r w:rsidRPr="160573F7" w:rsidR="48820F03">
        <w:rPr>
          <w:rFonts w:ascii="Times New Roman" w:hAnsi="Times New Roman" w:eastAsia="Times New Roman" w:cs="Times New Roman"/>
          <w:sz w:val="24"/>
          <w:szCs w:val="24"/>
          <w:u w:val="none"/>
        </w:rPr>
        <w:t xml:space="preserve">signed perfectly and appropriately, but if teachers and practitioners are not presenting and capturing the attention of the children learning, then the curriculum may not work to its full potential. Getting the children excited to learn is paramount to create motivation. Teachers and practitioners need to consider how they introduce the new Curriculum to the children effectively, they should think about the children’s likes and interests and incorporate the curriculum through their interests. To make sure the children are given opportunities to have </w:t>
      </w:r>
      <w:r w:rsidRPr="160573F7" w:rsidR="48820F03">
        <w:rPr>
          <w:rFonts w:ascii="Times New Roman" w:hAnsi="Times New Roman" w:eastAsia="Times New Roman" w:cs="Times New Roman"/>
          <w:sz w:val="24"/>
          <w:szCs w:val="24"/>
          <w:u w:val="none"/>
        </w:rPr>
        <w:t>an</w:t>
      </w:r>
      <w:r w:rsidRPr="160573F7" w:rsidR="48820F03">
        <w:rPr>
          <w:rFonts w:ascii="Times New Roman" w:hAnsi="Times New Roman" w:eastAsia="Times New Roman" w:cs="Times New Roman"/>
          <w:sz w:val="24"/>
          <w:szCs w:val="24"/>
          <w:u w:val="none"/>
        </w:rPr>
        <w:t xml:space="preserve"> open discussion, as discussions create positive energy and positive energy is </w:t>
      </w:r>
      <w:r w:rsidRPr="160573F7" w:rsidR="48820F03">
        <w:rPr>
          <w:rFonts w:ascii="Times New Roman" w:hAnsi="Times New Roman" w:eastAsia="Times New Roman" w:cs="Times New Roman"/>
          <w:sz w:val="24"/>
          <w:szCs w:val="24"/>
          <w:u w:val="none"/>
        </w:rPr>
        <w:t xml:space="preserve">very </w:t>
      </w:r>
      <w:r w:rsidRPr="160573F7" w:rsidR="48820F03">
        <w:rPr>
          <w:rFonts w:ascii="Times New Roman" w:hAnsi="Times New Roman" w:eastAsia="Times New Roman" w:cs="Times New Roman"/>
          <w:sz w:val="24"/>
          <w:szCs w:val="24"/>
          <w:u w:val="none"/>
        </w:rPr>
        <w:t>beneficial</w:t>
      </w:r>
      <w:r w:rsidRPr="160573F7" w:rsidR="48820F03">
        <w:rPr>
          <w:rFonts w:ascii="Times New Roman" w:hAnsi="Times New Roman" w:eastAsia="Times New Roman" w:cs="Times New Roman"/>
          <w:sz w:val="24"/>
          <w:szCs w:val="24"/>
          <w:u w:val="none"/>
        </w:rPr>
        <w:t xml:space="preserve"> in your classroom as it influences and encourages children to learn and develop. Teachers also need to think about how long the lesson periods are and if the children are gaining anything from the lesson if they have lost interest, stopping the lesson at </w:t>
      </w:r>
      <w:r w:rsidRPr="160573F7" w:rsidR="48820F03">
        <w:rPr>
          <w:rFonts w:ascii="Times New Roman" w:hAnsi="Times New Roman" w:eastAsia="Times New Roman" w:cs="Times New Roman"/>
          <w:sz w:val="24"/>
          <w:szCs w:val="24"/>
          <w:u w:val="none"/>
        </w:rPr>
        <w:t>an appropriate time</w:t>
      </w:r>
      <w:r w:rsidRPr="160573F7" w:rsidR="48820F03">
        <w:rPr>
          <w:rFonts w:ascii="Times New Roman" w:hAnsi="Times New Roman" w:eastAsia="Times New Roman" w:cs="Times New Roman"/>
          <w:sz w:val="24"/>
          <w:szCs w:val="24"/>
          <w:u w:val="none"/>
        </w:rPr>
        <w:t xml:space="preserve"> will keep children engrossed within the lesson topic and stimulate the next steps and the future lessons on the certain topic, do not want children being uninterested on a topic the first time introducing it. </w:t>
      </w:r>
    </w:p>
    <w:p w:rsidR="66A47E6A" w:rsidP="160573F7" w:rsidRDefault="66A47E6A" w14:paraId="5793BC1F" w14:textId="55A5516F">
      <w:pPr>
        <w:pStyle w:val="Normal"/>
        <w:spacing w:line="360" w:lineRule="auto"/>
        <w:jc w:val="both"/>
        <w:rPr>
          <w:rFonts w:ascii="Times New Roman" w:hAnsi="Times New Roman" w:eastAsia="Times New Roman" w:cs="Times New Roman"/>
          <w:b w:val="0"/>
          <w:bCs w:val="0"/>
          <w:i w:val="0"/>
          <w:iCs w:val="0"/>
          <w:caps w:val="0"/>
          <w:smallCaps w:val="0"/>
          <w:noProof w:val="0"/>
          <w:color w:val="111111"/>
          <w:sz w:val="24"/>
          <w:szCs w:val="24"/>
          <w:lang w:val="en-US"/>
        </w:rPr>
      </w:pPr>
      <w:r w:rsidRPr="160573F7" w:rsidR="48820F03">
        <w:rPr>
          <w:rFonts w:ascii="Times New Roman" w:hAnsi="Times New Roman" w:eastAsia="Times New Roman" w:cs="Times New Roman"/>
          <w:sz w:val="24"/>
          <w:szCs w:val="24"/>
          <w:u w:val="none"/>
        </w:rPr>
        <w:t xml:space="preserve">Vygotsky is a specialist </w:t>
      </w:r>
      <w:bookmarkStart w:name="_Int_4sfFmZK9" w:id="1774804230"/>
      <w:r w:rsidRPr="160573F7" w:rsidR="48820F03">
        <w:rPr>
          <w:rFonts w:ascii="Times New Roman" w:hAnsi="Times New Roman" w:eastAsia="Times New Roman" w:cs="Times New Roman"/>
          <w:sz w:val="24"/>
          <w:szCs w:val="24"/>
          <w:u w:val="none"/>
        </w:rPr>
        <w:t>within</w:t>
      </w:r>
      <w:bookmarkEnd w:id="1774804230"/>
      <w:r w:rsidRPr="160573F7" w:rsidR="48820F03">
        <w:rPr>
          <w:rFonts w:ascii="Times New Roman" w:hAnsi="Times New Roman" w:eastAsia="Times New Roman" w:cs="Times New Roman"/>
          <w:sz w:val="24"/>
          <w:szCs w:val="24"/>
          <w:u w:val="none"/>
        </w:rPr>
        <w:t xml:space="preserve"> sociocultural theory, and he suggests that social interaction is a major part of a child’s development and learning. It is understood that humans can only be studied as part of society, history and culture and not isolation. ‘</w:t>
      </w:r>
      <w:r w:rsidRPr="160573F7" w:rsidR="48820F03">
        <w:rPr>
          <w:rFonts w:ascii="Times New Roman" w:hAnsi="Times New Roman" w:eastAsia="Times New Roman" w:cs="Times New Roman"/>
          <w:b w:val="0"/>
          <w:bCs w:val="0"/>
          <w:i w:val="0"/>
          <w:iCs w:val="0"/>
          <w:caps w:val="0"/>
          <w:smallCaps w:val="0"/>
          <w:noProof w:val="0"/>
          <w:color w:val="111111"/>
          <w:sz w:val="24"/>
          <w:szCs w:val="24"/>
          <w:lang w:val="en-US"/>
        </w:rPr>
        <w:t xml:space="preserve">The sociocultural theory is a theory of the mind and </w:t>
      </w:r>
      <w:proofErr w:type="gramStart"/>
      <w:r w:rsidRPr="160573F7" w:rsidR="48820F03">
        <w:rPr>
          <w:rFonts w:ascii="Times New Roman" w:hAnsi="Times New Roman" w:eastAsia="Times New Roman" w:cs="Times New Roman"/>
          <w:b w:val="0"/>
          <w:bCs w:val="0"/>
          <w:i w:val="0"/>
          <w:iCs w:val="0"/>
          <w:caps w:val="0"/>
          <w:smallCaps w:val="0"/>
          <w:noProof w:val="0"/>
          <w:color w:val="111111"/>
          <w:sz w:val="24"/>
          <w:szCs w:val="24"/>
          <w:lang w:val="en-US"/>
        </w:rPr>
        <w:t>is a reflection of</w:t>
      </w:r>
      <w:proofErr w:type="gramEnd"/>
      <w:r w:rsidRPr="160573F7" w:rsidR="48820F03">
        <w:rPr>
          <w:rFonts w:ascii="Times New Roman" w:hAnsi="Times New Roman" w:eastAsia="Times New Roman" w:cs="Times New Roman"/>
          <w:b w:val="0"/>
          <w:bCs w:val="0"/>
          <w:i w:val="0"/>
          <w:iCs w:val="0"/>
          <w:caps w:val="0"/>
          <w:smallCaps w:val="0"/>
          <w:noProof w:val="0"/>
          <w:color w:val="111111"/>
          <w:sz w:val="24"/>
          <w:szCs w:val="24"/>
          <w:lang w:val="en-US"/>
        </w:rPr>
        <w:t xml:space="preserve"> Vygotsky’s focus on the relationship between the physiological aspects of an individual and the contexts and artifacts that are socially or culturally produced. These relationships transform the mental or cognitive functions of an individual.’ </w:t>
      </w:r>
    </w:p>
    <w:p w:rsidR="48820F03" w:rsidP="160573F7" w:rsidRDefault="48820F03" w14:paraId="4F2FF84B" w14:textId="62E6728E">
      <w:pPr>
        <w:pStyle w:val="Normal"/>
        <w:spacing w:line="360" w:lineRule="auto"/>
        <w:jc w:val="both"/>
        <w:rPr>
          <w:rFonts w:ascii="Times New Roman" w:hAnsi="Times New Roman" w:eastAsia="Times New Roman" w:cs="Times New Roman"/>
          <w:b w:val="0"/>
          <w:bCs w:val="0"/>
          <w:i w:val="0"/>
          <w:iCs w:val="0"/>
          <w:caps w:val="0"/>
          <w:smallCaps w:val="0"/>
          <w:noProof w:val="0"/>
          <w:color w:val="111111"/>
          <w:sz w:val="24"/>
          <w:szCs w:val="24"/>
          <w:lang w:val="en-US"/>
        </w:rPr>
      </w:pPr>
      <w:r w:rsidRPr="160573F7" w:rsidR="48820F03">
        <w:rPr>
          <w:rFonts w:ascii="Times New Roman" w:hAnsi="Times New Roman" w:eastAsia="Times New Roman" w:cs="Times New Roman"/>
          <w:b w:val="0"/>
          <w:bCs w:val="0"/>
          <w:i w:val="0"/>
          <w:iCs w:val="0"/>
          <w:caps w:val="0"/>
          <w:smallCaps w:val="0"/>
          <w:noProof w:val="0"/>
          <w:color w:val="111111"/>
          <w:sz w:val="24"/>
          <w:szCs w:val="24"/>
          <w:lang w:val="en-US"/>
        </w:rPr>
        <w:t xml:space="preserve">Vygotsky suggests that people's </w:t>
      </w:r>
      <w:r w:rsidRPr="160573F7" w:rsidR="48820F03">
        <w:rPr>
          <w:rFonts w:ascii="Times New Roman" w:hAnsi="Times New Roman" w:eastAsia="Times New Roman" w:cs="Times New Roman"/>
          <w:b w:val="0"/>
          <w:bCs w:val="0"/>
          <w:i w:val="0"/>
          <w:iCs w:val="0"/>
          <w:caps w:val="0"/>
          <w:smallCaps w:val="0"/>
          <w:noProof w:val="0"/>
          <w:color w:val="111111"/>
          <w:sz w:val="24"/>
          <w:szCs w:val="24"/>
          <w:lang w:val="en-US"/>
        </w:rPr>
        <w:t>behaviors</w:t>
      </w:r>
      <w:r w:rsidRPr="160573F7" w:rsidR="48820F03">
        <w:rPr>
          <w:rFonts w:ascii="Times New Roman" w:hAnsi="Times New Roman" w:eastAsia="Times New Roman" w:cs="Times New Roman"/>
          <w:b w:val="0"/>
          <w:bCs w:val="0"/>
          <w:i w:val="0"/>
          <w:iCs w:val="0"/>
          <w:caps w:val="0"/>
          <w:smallCaps w:val="0"/>
          <w:noProof w:val="0"/>
          <w:color w:val="111111"/>
          <w:sz w:val="24"/>
          <w:szCs w:val="24"/>
          <w:lang w:val="en-US"/>
        </w:rPr>
        <w:t xml:space="preserve"> are learnt and impacted by social, individual and contextual factors. It is a natural process that human </w:t>
      </w:r>
      <w:r w:rsidRPr="160573F7" w:rsidR="48820F03">
        <w:rPr>
          <w:rFonts w:ascii="Times New Roman" w:hAnsi="Times New Roman" w:eastAsia="Times New Roman" w:cs="Times New Roman"/>
          <w:b w:val="0"/>
          <w:bCs w:val="0"/>
          <w:i w:val="0"/>
          <w:iCs w:val="0"/>
          <w:caps w:val="0"/>
          <w:smallCaps w:val="0"/>
          <w:noProof w:val="0"/>
          <w:color w:val="111111"/>
          <w:sz w:val="24"/>
          <w:szCs w:val="24"/>
          <w:lang w:val="en-US"/>
        </w:rPr>
        <w:t>behaviors</w:t>
      </w:r>
      <w:r w:rsidRPr="160573F7" w:rsidR="48820F03">
        <w:rPr>
          <w:rFonts w:ascii="Times New Roman" w:hAnsi="Times New Roman" w:eastAsia="Times New Roman" w:cs="Times New Roman"/>
          <w:b w:val="0"/>
          <w:bCs w:val="0"/>
          <w:i w:val="0"/>
          <w:iCs w:val="0"/>
          <w:caps w:val="0"/>
          <w:smallCaps w:val="0"/>
          <w:noProof w:val="0"/>
          <w:color w:val="111111"/>
          <w:sz w:val="24"/>
          <w:szCs w:val="24"/>
          <w:lang w:val="en-US"/>
        </w:rPr>
        <w:t xml:space="preserve"> and thoughts are altered by the social world. The sociocultural theory is described as when children have social interactions with teachers, parents or peers, these interactions influence their characteristics and social skills, because the sociocultural environment which development occurs and influences its structure. This shows that cultures also play an important role in children learning how to interact with others and how to think independently but focusing on values and beliefs.  </w:t>
      </w:r>
    </w:p>
    <w:p w:rsidR="53C6115A" w:rsidP="160573F7" w:rsidRDefault="53C6115A" w14:paraId="41525F59" w14:textId="5305DB61">
      <w:pPr>
        <w:pStyle w:val="Normal"/>
        <w:spacing w:line="360" w:lineRule="auto"/>
        <w:jc w:val="both"/>
        <w:rPr>
          <w:rFonts w:ascii="Times New Roman" w:hAnsi="Times New Roman" w:eastAsia="Times New Roman" w:cs="Times New Roman"/>
          <w:b w:val="0"/>
          <w:bCs w:val="0"/>
          <w:i w:val="0"/>
          <w:iCs w:val="0"/>
          <w:caps w:val="0"/>
          <w:smallCaps w:val="0"/>
          <w:noProof w:val="0"/>
          <w:color w:val="111111"/>
          <w:sz w:val="24"/>
          <w:szCs w:val="24"/>
          <w:lang w:val="en-US"/>
        </w:rPr>
      </w:pPr>
      <w:r w:rsidRPr="160573F7" w:rsidR="53C6115A">
        <w:rPr>
          <w:rFonts w:ascii="Times New Roman" w:hAnsi="Times New Roman" w:eastAsia="Times New Roman" w:cs="Times New Roman"/>
          <w:b w:val="0"/>
          <w:bCs w:val="0"/>
          <w:i w:val="0"/>
          <w:iCs w:val="0"/>
          <w:caps w:val="0"/>
          <w:smallCaps w:val="0"/>
          <w:noProof w:val="0"/>
          <w:color w:val="111111"/>
          <w:sz w:val="24"/>
          <w:szCs w:val="24"/>
          <w:lang w:val="en-US"/>
        </w:rPr>
        <w:t xml:space="preserve">Play England researched and gathered data on if not </w:t>
      </w:r>
      <w:r w:rsidRPr="160573F7" w:rsidR="53C6115A">
        <w:rPr>
          <w:rFonts w:ascii="Times New Roman" w:hAnsi="Times New Roman" w:eastAsia="Times New Roman" w:cs="Times New Roman"/>
          <w:b w:val="0"/>
          <w:bCs w:val="0"/>
          <w:i w:val="0"/>
          <w:iCs w:val="0"/>
          <w:caps w:val="0"/>
          <w:smallCaps w:val="0"/>
          <w:noProof w:val="0"/>
          <w:color w:val="111111"/>
          <w:sz w:val="24"/>
          <w:szCs w:val="24"/>
          <w:lang w:val="en-US"/>
        </w:rPr>
        <w:t>much time having</w:t>
      </w:r>
      <w:r w:rsidRPr="160573F7" w:rsidR="53C6115A">
        <w:rPr>
          <w:rFonts w:ascii="Times New Roman" w:hAnsi="Times New Roman" w:eastAsia="Times New Roman" w:cs="Times New Roman"/>
          <w:b w:val="0"/>
          <w:bCs w:val="0"/>
          <w:i w:val="0"/>
          <w:iCs w:val="0"/>
          <w:caps w:val="0"/>
          <w:smallCaps w:val="0"/>
          <w:noProof w:val="0"/>
          <w:color w:val="111111"/>
          <w:sz w:val="24"/>
          <w:szCs w:val="24"/>
          <w:lang w:val="en-US"/>
        </w:rPr>
        <w:t xml:space="preserve"> to play, what effects would occur. It is very interesting to see all the effects children would suffer if they lacked playtime. The review provides a general overview of the value of play for children's health, development, and well-being while also talking about the advantages of play provision for local communities. It demonstrates the detrimental effects on children's health and happiness of having insufficient playtime, poor play areas, and negative attitudes toward children playing outside. The review, which draws on a variety of studies, discusses the possible effects of "a world without play," or a society in which adults prioritise other priorities above play and do not fully understand the importance of play in children's lives. Children will always play, but for them to fully benefit from it, parents must provide them with opportunity, free time, and places to do so.</w:t>
      </w:r>
    </w:p>
    <w:p w:rsidR="53C6115A" w:rsidP="160573F7" w:rsidRDefault="53C6115A" w14:paraId="2688EEE1" w14:textId="38B82F35">
      <w:pPr>
        <w:pStyle w:val="Normal"/>
        <w:spacing w:line="360" w:lineRule="auto"/>
        <w:jc w:val="both"/>
        <w:rPr>
          <w:rFonts w:ascii="Times New Roman" w:hAnsi="Times New Roman" w:eastAsia="Times New Roman" w:cs="Times New Roman"/>
          <w:b w:val="0"/>
          <w:bCs w:val="0"/>
          <w:i w:val="0"/>
          <w:iCs w:val="0"/>
          <w:caps w:val="0"/>
          <w:smallCaps w:val="0"/>
          <w:noProof w:val="0"/>
          <w:color w:val="111111"/>
          <w:sz w:val="24"/>
          <w:szCs w:val="24"/>
          <w:lang w:val="en-US"/>
        </w:rPr>
      </w:pPr>
      <w:r w:rsidRPr="160573F7" w:rsidR="53C6115A">
        <w:rPr>
          <w:rFonts w:ascii="Times New Roman" w:hAnsi="Times New Roman" w:eastAsia="Times New Roman" w:cs="Times New Roman"/>
          <w:b w:val="0"/>
          <w:bCs w:val="0"/>
          <w:i w:val="0"/>
          <w:iCs w:val="0"/>
          <w:caps w:val="0"/>
          <w:smallCaps w:val="0"/>
          <w:noProof w:val="0"/>
          <w:color w:val="111111"/>
          <w:sz w:val="24"/>
          <w:szCs w:val="24"/>
          <w:lang w:val="en-US"/>
        </w:rPr>
        <w:t xml:space="preserve">The data in this study supports what many of us already instinctively and through our own personal experiences, that everyone would exist in a considerably worse world without play. Play is crucial for the larger community and society as well as for children's physical, psychological, and social development. The evaluation highlights how important it is for children to have access to play areas in their local areas and how important it is for adults to have positive attitudes regarding children playing outside alone. The research also stated how little time children have for unstructured play because of competing demands on their attention. The effects on children's health and wellbeing are catastrophic. Demonstrating the link between play, health, cognition and wellbeing is difficult since there are so many overlapping factors, such as genetic or environmental factors. However, there is a substantial and expanding body of data demonstrating a connection between these elements, and play has a positive impact on children's lives. Play has immediate and long-term advantages for children's health and development in many domains. (Gleave and Cole-Hamilton, 2012) </w:t>
      </w:r>
    </w:p>
    <w:p w:rsidR="48820F03" w:rsidP="160573F7" w:rsidRDefault="48820F03" w14:paraId="662091B1" w14:textId="464FB47D">
      <w:pPr>
        <w:pStyle w:val="Normal"/>
        <w:spacing w:line="360" w:lineRule="auto"/>
        <w:jc w:val="both"/>
        <w:rPr>
          <w:rFonts w:ascii="Times New Roman" w:hAnsi="Times New Roman" w:eastAsia="Times New Roman" w:cs="Times New Roman"/>
          <w:b w:val="0"/>
          <w:bCs w:val="0"/>
          <w:i w:val="0"/>
          <w:iCs w:val="0"/>
          <w:caps w:val="0"/>
          <w:smallCaps w:val="0"/>
          <w:noProof w:val="0"/>
          <w:color w:val="111111"/>
          <w:sz w:val="24"/>
          <w:szCs w:val="24"/>
          <w:lang w:val="en-US"/>
        </w:rPr>
      </w:pPr>
      <w:r w:rsidRPr="160573F7" w:rsidR="48820F03">
        <w:rPr>
          <w:rFonts w:ascii="Times New Roman" w:hAnsi="Times New Roman" w:eastAsia="Times New Roman" w:cs="Times New Roman"/>
          <w:b w:val="0"/>
          <w:bCs w:val="0"/>
          <w:i w:val="0"/>
          <w:iCs w:val="0"/>
          <w:caps w:val="0"/>
          <w:smallCaps w:val="0"/>
          <w:noProof w:val="0"/>
          <w:color w:val="111111"/>
          <w:sz w:val="24"/>
          <w:szCs w:val="24"/>
          <w:u w:val="single"/>
          <w:lang w:val="en-US"/>
        </w:rPr>
        <w:t>Section two</w:t>
      </w:r>
    </w:p>
    <w:p w:rsidR="48820F03" w:rsidP="160573F7" w:rsidRDefault="48820F03" w14:paraId="6FDED788" w14:textId="5922D24D">
      <w:pPr>
        <w:pStyle w:val="Normal"/>
        <w:spacing w:line="360" w:lineRule="auto"/>
        <w:jc w:val="both"/>
        <w:rPr>
          <w:rFonts w:ascii="Times New Roman" w:hAnsi="Times New Roman" w:eastAsia="Times New Roman" w:cs="Times New Roman"/>
          <w:b w:val="0"/>
          <w:bCs w:val="0"/>
          <w:i w:val="0"/>
          <w:iCs w:val="0"/>
          <w:caps w:val="0"/>
          <w:smallCaps w:val="0"/>
          <w:noProof w:val="0"/>
          <w:color w:val="111111"/>
          <w:sz w:val="24"/>
          <w:szCs w:val="24"/>
          <w:u w:val="single"/>
          <w:lang w:val="en-US"/>
        </w:rPr>
      </w:pPr>
      <w:r w:rsidRPr="160573F7" w:rsidR="48820F03">
        <w:rPr>
          <w:rFonts w:ascii="Times New Roman" w:hAnsi="Times New Roman" w:eastAsia="Times New Roman" w:cs="Times New Roman"/>
          <w:b w:val="0"/>
          <w:bCs w:val="0"/>
          <w:i w:val="0"/>
          <w:iCs w:val="0"/>
          <w:caps w:val="0"/>
          <w:smallCaps w:val="0"/>
          <w:noProof w:val="0"/>
          <w:color w:val="111111"/>
          <w:sz w:val="24"/>
          <w:szCs w:val="24"/>
          <w:u w:val="none"/>
          <w:lang w:val="en-US"/>
        </w:rPr>
        <w:t xml:space="preserve">Tierney (2013) expressed that classroom assessments being fair and the common practices that teachers practice within the classroom are taking turns and raising hands which reflects shared values about fairness. It is widely considered that fairness is </w:t>
      </w:r>
      <w:r w:rsidRPr="160573F7" w:rsidR="48820F03">
        <w:rPr>
          <w:rFonts w:ascii="Times New Roman" w:hAnsi="Times New Roman" w:eastAsia="Times New Roman" w:cs="Times New Roman"/>
          <w:b w:val="0"/>
          <w:bCs w:val="0"/>
          <w:i w:val="0"/>
          <w:iCs w:val="0"/>
          <w:caps w:val="0"/>
          <w:smallCaps w:val="0"/>
          <w:noProof w:val="0"/>
          <w:color w:val="111111"/>
          <w:sz w:val="24"/>
          <w:szCs w:val="24"/>
          <w:u w:val="none"/>
          <w:lang w:val="en-US"/>
        </w:rPr>
        <w:t>a good quality</w:t>
      </w:r>
      <w:r w:rsidRPr="160573F7" w:rsidR="48820F03">
        <w:rPr>
          <w:rFonts w:ascii="Times New Roman" w:hAnsi="Times New Roman" w:eastAsia="Times New Roman" w:cs="Times New Roman"/>
          <w:b w:val="0"/>
          <w:bCs w:val="0"/>
          <w:i w:val="0"/>
          <w:iCs w:val="0"/>
          <w:caps w:val="0"/>
          <w:smallCaps w:val="0"/>
          <w:noProof w:val="0"/>
          <w:color w:val="111111"/>
          <w:sz w:val="24"/>
          <w:szCs w:val="24"/>
          <w:u w:val="none"/>
          <w:lang w:val="en-US"/>
        </w:rPr>
        <w:t xml:space="preserve"> in a wide range of educational assessments. Some teachers normally aim to be fair throughout their assessment practices and sometimes fairness is implemented differently and not identical across the board. Teachers encourage equal opportunities and </w:t>
      </w:r>
      <w:r w:rsidRPr="160573F7" w:rsidR="48820F03">
        <w:rPr>
          <w:rFonts w:ascii="Times New Roman" w:hAnsi="Times New Roman" w:eastAsia="Times New Roman" w:cs="Times New Roman"/>
          <w:b w:val="0"/>
          <w:bCs w:val="0"/>
          <w:i w:val="0"/>
          <w:iCs w:val="0"/>
          <w:caps w:val="0"/>
          <w:smallCaps w:val="0"/>
          <w:noProof w:val="0"/>
          <w:color w:val="111111"/>
          <w:sz w:val="24"/>
          <w:szCs w:val="24"/>
          <w:u w:val="none"/>
          <w:lang w:val="en-US"/>
        </w:rPr>
        <w:t>provide</w:t>
      </w:r>
      <w:r w:rsidRPr="160573F7" w:rsidR="48820F03">
        <w:rPr>
          <w:rFonts w:ascii="Times New Roman" w:hAnsi="Times New Roman" w:eastAsia="Times New Roman" w:cs="Times New Roman"/>
          <w:b w:val="0"/>
          <w:bCs w:val="0"/>
          <w:i w:val="0"/>
          <w:iCs w:val="0"/>
          <w:caps w:val="0"/>
          <w:smallCaps w:val="0"/>
          <w:noProof w:val="0"/>
          <w:color w:val="111111"/>
          <w:sz w:val="24"/>
          <w:szCs w:val="24"/>
          <w:u w:val="none"/>
          <w:lang w:val="en-US"/>
        </w:rPr>
        <w:t xml:space="preserve"> a variety of educational practices that support equal treatment and consistency in assessments as it is highly valued within the classroom. </w:t>
      </w:r>
    </w:p>
    <w:p w:rsidR="4B25268C" w:rsidP="160573F7" w:rsidRDefault="4B25268C" w14:paraId="598D78AA" w14:textId="7BC3511E">
      <w:pPr>
        <w:pStyle w:val="Normal"/>
        <w:spacing w:line="360" w:lineRule="auto"/>
        <w:jc w:val="both"/>
        <w:rPr>
          <w:rFonts w:ascii="Times New Roman" w:hAnsi="Times New Roman" w:eastAsia="Times New Roman" w:cs="Times New Roman"/>
          <w:b w:val="0"/>
          <w:bCs w:val="0"/>
          <w:i w:val="0"/>
          <w:iCs w:val="0"/>
          <w:caps w:val="0"/>
          <w:smallCaps w:val="0"/>
          <w:noProof w:val="0"/>
          <w:color w:val="111111"/>
          <w:sz w:val="24"/>
          <w:szCs w:val="24"/>
          <w:u w:val="none"/>
          <w:lang w:val="en-US"/>
        </w:rPr>
      </w:pPr>
      <w:r w:rsidRPr="160573F7" w:rsidR="4B25268C">
        <w:rPr>
          <w:rFonts w:ascii="Times New Roman" w:hAnsi="Times New Roman" w:eastAsia="Times New Roman" w:cs="Times New Roman"/>
          <w:b w:val="0"/>
          <w:bCs w:val="0"/>
          <w:i w:val="0"/>
          <w:iCs w:val="0"/>
          <w:caps w:val="0"/>
          <w:smallCaps w:val="0"/>
          <w:noProof w:val="0"/>
          <w:color w:val="111111"/>
          <w:sz w:val="24"/>
          <w:szCs w:val="24"/>
          <w:u w:val="none"/>
          <w:lang w:val="en-US"/>
        </w:rPr>
        <w:t>A unique child is resilient and confident within themselves and always thriving to learn. Young children will develop at their own pace. They can also be vulnerable, but this vulnerable resilience helps protect them and provide them with sufficient and appropriate emotional, social and mental health skills. (Early Years Matters, 2022)</w:t>
      </w:r>
      <w:proofErr w:type="spellStart"/>
      <w:r w:rsidRPr="160573F7" w:rsidR="4B25268C">
        <w:rPr>
          <w:rFonts w:ascii="Times New Roman" w:hAnsi="Times New Roman" w:eastAsia="Times New Roman" w:cs="Times New Roman"/>
          <w:b w:val="0"/>
          <w:bCs w:val="0"/>
          <w:i w:val="0"/>
          <w:iCs w:val="0"/>
          <w:caps w:val="0"/>
          <w:smallCaps w:val="0"/>
          <w:noProof w:val="0"/>
          <w:color w:val="111111"/>
          <w:sz w:val="24"/>
          <w:szCs w:val="24"/>
          <w:u w:val="none"/>
          <w:lang w:val="en-US"/>
        </w:rPr>
        <w:t>Moylet</w:t>
      </w:r>
      <w:proofErr w:type="spellEnd"/>
      <w:r w:rsidRPr="160573F7" w:rsidR="4B25268C">
        <w:rPr>
          <w:rFonts w:ascii="Times New Roman" w:hAnsi="Times New Roman" w:eastAsia="Times New Roman" w:cs="Times New Roman"/>
          <w:b w:val="0"/>
          <w:bCs w:val="0"/>
          <w:i w:val="0"/>
          <w:iCs w:val="0"/>
          <w:caps w:val="0"/>
          <w:smallCaps w:val="0"/>
          <w:noProof w:val="0"/>
          <w:color w:val="111111"/>
          <w:sz w:val="24"/>
          <w:szCs w:val="24"/>
          <w:u w:val="none"/>
          <w:lang w:val="en-US"/>
        </w:rPr>
        <w:t xml:space="preserve"> and Stewart (2012) </w:t>
      </w:r>
      <w:proofErr w:type="gramStart"/>
      <w:r w:rsidRPr="160573F7" w:rsidR="4B25268C">
        <w:rPr>
          <w:rFonts w:ascii="Times New Roman" w:hAnsi="Times New Roman" w:eastAsia="Times New Roman" w:cs="Times New Roman"/>
          <w:b w:val="0"/>
          <w:bCs w:val="0"/>
          <w:i w:val="0"/>
          <w:iCs w:val="0"/>
          <w:caps w:val="0"/>
          <w:smallCaps w:val="0"/>
          <w:noProof w:val="0"/>
          <w:color w:val="111111"/>
          <w:sz w:val="24"/>
          <w:szCs w:val="24"/>
          <w:u w:val="none"/>
          <w:lang w:val="en-US"/>
        </w:rPr>
        <w:t>talks</w:t>
      </w:r>
      <w:proofErr w:type="gramEnd"/>
      <w:r w:rsidRPr="160573F7" w:rsidR="4B25268C">
        <w:rPr>
          <w:rFonts w:ascii="Times New Roman" w:hAnsi="Times New Roman" w:eastAsia="Times New Roman" w:cs="Times New Roman"/>
          <w:b w:val="0"/>
          <w:bCs w:val="0"/>
          <w:i w:val="0"/>
          <w:iCs w:val="0"/>
          <w:caps w:val="0"/>
          <w:smallCaps w:val="0"/>
          <w:noProof w:val="0"/>
          <w:color w:val="111111"/>
          <w:sz w:val="24"/>
          <w:szCs w:val="24"/>
          <w:u w:val="none"/>
          <w:lang w:val="en-US"/>
        </w:rPr>
        <w:t xml:space="preserve"> about how assessment is important </w:t>
      </w:r>
      <w:r w:rsidRPr="160573F7" w:rsidR="4B25268C">
        <w:rPr>
          <w:rFonts w:ascii="Times New Roman" w:hAnsi="Times New Roman" w:eastAsia="Times New Roman" w:cs="Times New Roman"/>
          <w:b w:val="0"/>
          <w:bCs w:val="0"/>
          <w:i w:val="0"/>
          <w:iCs w:val="0"/>
          <w:caps w:val="0"/>
          <w:smallCaps w:val="0"/>
          <w:noProof w:val="0"/>
          <w:color w:val="111111"/>
          <w:sz w:val="24"/>
          <w:szCs w:val="24"/>
          <w:u w:val="none"/>
          <w:lang w:val="en-US"/>
        </w:rPr>
        <w:t>to</w:t>
      </w:r>
      <w:r w:rsidRPr="160573F7" w:rsidR="4B25268C">
        <w:rPr>
          <w:rFonts w:ascii="Times New Roman" w:hAnsi="Times New Roman" w:eastAsia="Times New Roman" w:cs="Times New Roman"/>
          <w:b w:val="0"/>
          <w:bCs w:val="0"/>
          <w:i w:val="0"/>
          <w:iCs w:val="0"/>
          <w:caps w:val="0"/>
          <w:smallCaps w:val="0"/>
          <w:noProof w:val="0"/>
          <w:color w:val="111111"/>
          <w:sz w:val="24"/>
          <w:szCs w:val="24"/>
          <w:u w:val="none"/>
          <w:lang w:val="en-US"/>
        </w:rPr>
        <w:t xml:space="preserve"> early years </w:t>
      </w:r>
      <w:r w:rsidRPr="160573F7" w:rsidR="4B25268C">
        <w:rPr>
          <w:rFonts w:ascii="Times New Roman" w:hAnsi="Times New Roman" w:eastAsia="Times New Roman" w:cs="Times New Roman"/>
          <w:b w:val="0"/>
          <w:bCs w:val="0"/>
          <w:i w:val="0"/>
          <w:iCs w:val="0"/>
          <w:caps w:val="0"/>
          <w:smallCaps w:val="0"/>
          <w:noProof w:val="0"/>
          <w:color w:val="111111"/>
          <w:sz w:val="24"/>
          <w:szCs w:val="24"/>
          <w:u w:val="none"/>
          <w:lang w:val="en-US"/>
        </w:rPr>
        <w:t xml:space="preserve">practice. </w:t>
      </w:r>
      <w:r w:rsidRPr="160573F7" w:rsidR="4B25268C">
        <w:rPr>
          <w:rFonts w:ascii="Times New Roman" w:hAnsi="Times New Roman" w:eastAsia="Times New Roman" w:cs="Times New Roman"/>
          <w:b w:val="0"/>
          <w:bCs w:val="0"/>
          <w:i w:val="0"/>
          <w:iCs w:val="0"/>
          <w:caps w:val="0"/>
          <w:smallCaps w:val="0"/>
          <w:noProof w:val="0"/>
          <w:color w:val="111111"/>
          <w:sz w:val="24"/>
          <w:szCs w:val="24"/>
          <w:u w:val="none"/>
          <w:lang w:val="en-US"/>
        </w:rPr>
        <w:t xml:space="preserve">Practitioners need to observe </w:t>
      </w:r>
      <w:r w:rsidRPr="160573F7" w:rsidR="4B25268C">
        <w:rPr>
          <w:rFonts w:ascii="Times New Roman" w:hAnsi="Times New Roman" w:eastAsia="Times New Roman" w:cs="Times New Roman"/>
          <w:b w:val="0"/>
          <w:bCs w:val="0"/>
          <w:i w:val="0"/>
          <w:iCs w:val="0"/>
          <w:caps w:val="0"/>
          <w:smallCaps w:val="0"/>
          <w:noProof w:val="0"/>
          <w:color w:val="111111"/>
          <w:sz w:val="24"/>
          <w:szCs w:val="24"/>
          <w:u w:val="none"/>
          <w:lang w:val="en-US"/>
        </w:rPr>
        <w:t>children</w:t>
      </w:r>
      <w:r w:rsidRPr="160573F7" w:rsidR="4B25268C">
        <w:rPr>
          <w:rFonts w:ascii="Times New Roman" w:hAnsi="Times New Roman" w:eastAsia="Times New Roman" w:cs="Times New Roman"/>
          <w:b w:val="0"/>
          <w:bCs w:val="0"/>
          <w:i w:val="0"/>
          <w:iCs w:val="0"/>
          <w:caps w:val="0"/>
          <w:smallCaps w:val="0"/>
          <w:noProof w:val="0"/>
          <w:color w:val="111111"/>
          <w:sz w:val="24"/>
          <w:szCs w:val="24"/>
          <w:u w:val="none"/>
          <w:lang w:val="en-US"/>
        </w:rPr>
        <w:t xml:space="preserve"> and look out for how the child interacts with others and whilst playing in</w:t>
      </w:r>
      <w:r w:rsidRPr="160573F7" w:rsidR="4B25268C">
        <w:rPr>
          <w:rFonts w:ascii="Times New Roman" w:hAnsi="Times New Roman" w:eastAsia="Times New Roman" w:cs="Times New Roman"/>
          <w:b w:val="0"/>
          <w:bCs w:val="0"/>
          <w:i w:val="0"/>
          <w:iCs w:val="0"/>
          <w:caps w:val="0"/>
          <w:smallCaps w:val="0"/>
          <w:noProof w:val="0"/>
          <w:color w:val="111111"/>
          <w:sz w:val="24"/>
          <w:szCs w:val="24"/>
          <w:u w:val="none"/>
          <w:lang w:val="en-US"/>
        </w:rPr>
        <w:t xml:space="preserve"> daily</w:t>
      </w:r>
      <w:r w:rsidRPr="160573F7" w:rsidR="4B25268C">
        <w:rPr>
          <w:rFonts w:ascii="Times New Roman" w:hAnsi="Times New Roman" w:eastAsia="Times New Roman" w:cs="Times New Roman"/>
          <w:b w:val="0"/>
          <w:bCs w:val="0"/>
          <w:i w:val="0"/>
          <w:iCs w:val="0"/>
          <w:caps w:val="0"/>
          <w:smallCaps w:val="0"/>
          <w:noProof w:val="0"/>
          <w:color w:val="111111"/>
          <w:sz w:val="24"/>
          <w:szCs w:val="24"/>
          <w:u w:val="none"/>
          <w:lang w:val="en-US"/>
        </w:rPr>
        <w:t xml:space="preserve"> activities. Practitioners need to consider development examples such as </w:t>
      </w:r>
      <w:r w:rsidRPr="160573F7" w:rsidR="4B25268C">
        <w:rPr>
          <w:rFonts w:ascii="Times New Roman" w:hAnsi="Times New Roman" w:eastAsia="Times New Roman" w:cs="Times New Roman"/>
          <w:b w:val="0"/>
          <w:bCs w:val="0"/>
          <w:i w:val="0"/>
          <w:iCs w:val="0"/>
          <w:caps w:val="0"/>
          <w:smallCaps w:val="0"/>
          <w:noProof w:val="0"/>
          <w:color w:val="111111"/>
          <w:sz w:val="24"/>
          <w:szCs w:val="24"/>
          <w:u w:val="none"/>
          <w:lang w:val="en-US"/>
        </w:rPr>
        <w:t>‘unique</w:t>
      </w:r>
      <w:r w:rsidRPr="160573F7" w:rsidR="4B25268C">
        <w:rPr>
          <w:rFonts w:ascii="Times New Roman" w:hAnsi="Times New Roman" w:eastAsia="Times New Roman" w:cs="Times New Roman"/>
          <w:b w:val="0"/>
          <w:bCs w:val="0"/>
          <w:i w:val="0"/>
          <w:iCs w:val="0"/>
          <w:caps w:val="0"/>
          <w:smallCaps w:val="0"/>
          <w:noProof w:val="0"/>
          <w:color w:val="111111"/>
          <w:sz w:val="24"/>
          <w:szCs w:val="24"/>
          <w:u w:val="none"/>
          <w:lang w:val="en-US"/>
        </w:rPr>
        <w:t xml:space="preserve"> child’ which is where the child is observed to find out and identify </w:t>
      </w:r>
      <w:r w:rsidRPr="160573F7" w:rsidR="4B25268C">
        <w:rPr>
          <w:rFonts w:ascii="Times New Roman" w:hAnsi="Times New Roman" w:eastAsia="Times New Roman" w:cs="Times New Roman"/>
          <w:b w:val="0"/>
          <w:bCs w:val="0"/>
          <w:i w:val="0"/>
          <w:iCs w:val="0"/>
          <w:caps w:val="0"/>
          <w:smallCaps w:val="0"/>
          <w:noProof w:val="0"/>
          <w:color w:val="111111"/>
          <w:sz w:val="24"/>
          <w:szCs w:val="24"/>
          <w:u w:val="none"/>
          <w:lang w:val="en-US"/>
        </w:rPr>
        <w:t>where</w:t>
      </w:r>
      <w:r w:rsidRPr="160573F7" w:rsidR="4B25268C">
        <w:rPr>
          <w:rFonts w:ascii="Times New Roman" w:hAnsi="Times New Roman" w:eastAsia="Times New Roman" w:cs="Times New Roman"/>
          <w:b w:val="0"/>
          <w:bCs w:val="0"/>
          <w:i w:val="0"/>
          <w:iCs w:val="0"/>
          <w:caps w:val="0"/>
          <w:smallCaps w:val="0"/>
          <w:noProof w:val="0"/>
          <w:color w:val="111111"/>
          <w:sz w:val="24"/>
          <w:szCs w:val="24"/>
          <w:u w:val="none"/>
          <w:lang w:val="en-US"/>
        </w:rPr>
        <w:t xml:space="preserve"> that child </w:t>
      </w:r>
      <w:r w:rsidRPr="160573F7" w:rsidR="4B25268C">
        <w:rPr>
          <w:rFonts w:ascii="Times New Roman" w:hAnsi="Times New Roman" w:eastAsia="Times New Roman" w:cs="Times New Roman"/>
          <w:b w:val="0"/>
          <w:bCs w:val="0"/>
          <w:i w:val="0"/>
          <w:iCs w:val="0"/>
          <w:caps w:val="0"/>
          <w:smallCaps w:val="0"/>
          <w:noProof w:val="0"/>
          <w:color w:val="111111"/>
          <w:sz w:val="24"/>
          <w:szCs w:val="24"/>
          <w:u w:val="none"/>
          <w:lang w:val="en-US"/>
        </w:rPr>
        <w:t>may be</w:t>
      </w:r>
      <w:r w:rsidRPr="160573F7" w:rsidR="4B25268C">
        <w:rPr>
          <w:rFonts w:ascii="Times New Roman" w:hAnsi="Times New Roman" w:eastAsia="Times New Roman" w:cs="Times New Roman"/>
          <w:b w:val="0"/>
          <w:bCs w:val="0"/>
          <w:i w:val="0"/>
          <w:iCs w:val="0"/>
          <w:caps w:val="0"/>
          <w:smallCaps w:val="0"/>
          <w:noProof w:val="0"/>
          <w:color w:val="111111"/>
          <w:sz w:val="24"/>
          <w:szCs w:val="24"/>
          <w:u w:val="none"/>
          <w:lang w:val="en-US"/>
        </w:rPr>
        <w:t xml:space="preserve"> within </w:t>
      </w:r>
      <w:r w:rsidRPr="160573F7" w:rsidR="4B25268C">
        <w:rPr>
          <w:rFonts w:ascii="Times New Roman" w:hAnsi="Times New Roman" w:eastAsia="Times New Roman" w:cs="Times New Roman"/>
          <w:b w:val="0"/>
          <w:bCs w:val="0"/>
          <w:i w:val="0"/>
          <w:iCs w:val="0"/>
          <w:caps w:val="0"/>
          <w:smallCaps w:val="0"/>
          <w:noProof w:val="0"/>
          <w:color w:val="111111"/>
          <w:sz w:val="24"/>
          <w:szCs w:val="24"/>
          <w:u w:val="none"/>
          <w:lang w:val="en-US"/>
        </w:rPr>
        <w:t>their</w:t>
      </w:r>
      <w:r w:rsidRPr="160573F7" w:rsidR="4B25268C">
        <w:rPr>
          <w:rFonts w:ascii="Times New Roman" w:hAnsi="Times New Roman" w:eastAsia="Times New Roman" w:cs="Times New Roman"/>
          <w:b w:val="0"/>
          <w:bCs w:val="0"/>
          <w:i w:val="0"/>
          <w:iCs w:val="0"/>
          <w:caps w:val="0"/>
          <w:smallCaps w:val="0"/>
          <w:noProof w:val="0"/>
          <w:color w:val="111111"/>
          <w:sz w:val="24"/>
          <w:szCs w:val="24"/>
          <w:u w:val="none"/>
          <w:lang w:val="en-US"/>
        </w:rPr>
        <w:t xml:space="preserve"> developmental path</w:t>
      </w:r>
      <w:r w:rsidRPr="160573F7" w:rsidR="4B25268C">
        <w:rPr>
          <w:rFonts w:ascii="Times New Roman" w:hAnsi="Times New Roman" w:eastAsia="Times New Roman" w:cs="Times New Roman"/>
          <w:b w:val="0"/>
          <w:bCs w:val="0"/>
          <w:i w:val="0"/>
          <w:iCs w:val="0"/>
          <w:caps w:val="0"/>
          <w:smallCaps w:val="0"/>
          <w:noProof w:val="0"/>
          <w:color w:val="111111"/>
          <w:sz w:val="24"/>
          <w:szCs w:val="24"/>
          <w:u w:val="none"/>
          <w:lang w:val="en-US"/>
        </w:rPr>
        <w:t xml:space="preserve">. learning that every child </w:t>
      </w:r>
      <w:r w:rsidRPr="160573F7" w:rsidR="4B25268C">
        <w:rPr>
          <w:rFonts w:ascii="Times New Roman" w:hAnsi="Times New Roman" w:eastAsia="Times New Roman" w:cs="Times New Roman"/>
          <w:b w:val="0"/>
          <w:bCs w:val="0"/>
          <w:i w:val="0"/>
          <w:iCs w:val="0"/>
          <w:caps w:val="0"/>
          <w:smallCaps w:val="0"/>
          <w:noProof w:val="0"/>
          <w:color w:val="111111"/>
          <w:sz w:val="24"/>
          <w:szCs w:val="24"/>
          <w:u w:val="none"/>
          <w:lang w:val="en-US"/>
        </w:rPr>
        <w:t>is</w:t>
      </w:r>
      <w:r w:rsidRPr="160573F7" w:rsidR="4B25268C">
        <w:rPr>
          <w:rFonts w:ascii="Times New Roman" w:hAnsi="Times New Roman" w:eastAsia="Times New Roman" w:cs="Times New Roman"/>
          <w:b w:val="0"/>
          <w:bCs w:val="0"/>
          <w:i w:val="0"/>
          <w:iCs w:val="0"/>
          <w:caps w:val="0"/>
          <w:smallCaps w:val="0"/>
          <w:noProof w:val="0"/>
          <w:color w:val="111111"/>
          <w:sz w:val="24"/>
          <w:szCs w:val="24"/>
          <w:u w:val="none"/>
          <w:lang w:val="en-US"/>
        </w:rPr>
        <w:t xml:space="preserve"> unique and </w:t>
      </w:r>
      <w:r w:rsidRPr="160573F7" w:rsidR="4B25268C">
        <w:rPr>
          <w:rFonts w:ascii="Times New Roman" w:hAnsi="Times New Roman" w:eastAsia="Times New Roman" w:cs="Times New Roman"/>
          <w:b w:val="0"/>
          <w:bCs w:val="0"/>
          <w:i w:val="0"/>
          <w:iCs w:val="0"/>
          <w:caps w:val="0"/>
          <w:smallCaps w:val="0"/>
          <w:noProof w:val="0"/>
          <w:color w:val="111111"/>
          <w:sz w:val="24"/>
          <w:szCs w:val="24"/>
          <w:u w:val="none"/>
          <w:lang w:val="en-US"/>
        </w:rPr>
        <w:t>resilient</w:t>
      </w:r>
      <w:r w:rsidRPr="160573F7" w:rsidR="4B25268C">
        <w:rPr>
          <w:rFonts w:ascii="Times New Roman" w:hAnsi="Times New Roman" w:eastAsia="Times New Roman" w:cs="Times New Roman"/>
          <w:b w:val="0"/>
          <w:bCs w:val="0"/>
          <w:i w:val="0"/>
          <w:iCs w:val="0"/>
          <w:caps w:val="0"/>
          <w:smallCaps w:val="0"/>
          <w:noProof w:val="0"/>
          <w:color w:val="111111"/>
          <w:sz w:val="24"/>
          <w:szCs w:val="24"/>
          <w:u w:val="none"/>
          <w:lang w:val="en-US"/>
        </w:rPr>
        <w:t xml:space="preserve">, confident, </w:t>
      </w:r>
      <w:r w:rsidRPr="160573F7" w:rsidR="4B25268C">
        <w:rPr>
          <w:rFonts w:ascii="Times New Roman" w:hAnsi="Times New Roman" w:eastAsia="Times New Roman" w:cs="Times New Roman"/>
          <w:b w:val="0"/>
          <w:bCs w:val="0"/>
          <w:i w:val="0"/>
          <w:iCs w:val="0"/>
          <w:caps w:val="0"/>
          <w:smallCaps w:val="0"/>
          <w:noProof w:val="0"/>
          <w:color w:val="111111"/>
          <w:sz w:val="24"/>
          <w:szCs w:val="24"/>
          <w:u w:val="none"/>
          <w:lang w:val="en-US"/>
        </w:rPr>
        <w:t>capable</w:t>
      </w:r>
      <w:r w:rsidRPr="160573F7" w:rsidR="4B25268C">
        <w:rPr>
          <w:rFonts w:ascii="Times New Roman" w:hAnsi="Times New Roman" w:eastAsia="Times New Roman" w:cs="Times New Roman"/>
          <w:b w:val="0"/>
          <w:bCs w:val="0"/>
          <w:i w:val="0"/>
          <w:iCs w:val="0"/>
          <w:caps w:val="0"/>
          <w:smallCaps w:val="0"/>
          <w:noProof w:val="0"/>
          <w:color w:val="111111"/>
          <w:sz w:val="24"/>
          <w:szCs w:val="24"/>
          <w:u w:val="none"/>
          <w:lang w:val="en-US"/>
        </w:rPr>
        <w:t xml:space="preserve"> and </w:t>
      </w:r>
      <w:r w:rsidRPr="160573F7" w:rsidR="4B25268C">
        <w:rPr>
          <w:rFonts w:ascii="Times New Roman" w:hAnsi="Times New Roman" w:eastAsia="Times New Roman" w:cs="Times New Roman"/>
          <w:b w:val="0"/>
          <w:bCs w:val="0"/>
          <w:i w:val="0"/>
          <w:iCs w:val="0"/>
          <w:caps w:val="0"/>
          <w:smallCaps w:val="0"/>
          <w:noProof w:val="0"/>
          <w:color w:val="111111"/>
          <w:sz w:val="24"/>
          <w:szCs w:val="24"/>
          <w:u w:val="none"/>
          <w:lang w:val="en-US"/>
        </w:rPr>
        <w:t>self-assured, practitioners</w:t>
      </w:r>
      <w:r w:rsidRPr="160573F7" w:rsidR="4B25268C">
        <w:rPr>
          <w:rFonts w:ascii="Times New Roman" w:hAnsi="Times New Roman" w:eastAsia="Times New Roman" w:cs="Times New Roman"/>
          <w:b w:val="0"/>
          <w:bCs w:val="0"/>
          <w:i w:val="0"/>
          <w:iCs w:val="0"/>
          <w:caps w:val="0"/>
          <w:smallCaps w:val="0"/>
          <w:noProof w:val="0"/>
          <w:color w:val="111111"/>
          <w:sz w:val="24"/>
          <w:szCs w:val="24"/>
          <w:u w:val="none"/>
          <w:lang w:val="en-US"/>
        </w:rPr>
        <w:t xml:space="preserve"> need to understand the unique Childs development and </w:t>
      </w:r>
      <w:r w:rsidRPr="160573F7" w:rsidR="4B25268C">
        <w:rPr>
          <w:rFonts w:ascii="Times New Roman" w:hAnsi="Times New Roman" w:eastAsia="Times New Roman" w:cs="Times New Roman"/>
          <w:b w:val="0"/>
          <w:bCs w:val="0"/>
          <w:i w:val="0"/>
          <w:iCs w:val="0"/>
          <w:caps w:val="0"/>
          <w:smallCaps w:val="0"/>
          <w:noProof w:val="0"/>
          <w:color w:val="111111"/>
          <w:sz w:val="24"/>
          <w:szCs w:val="24"/>
          <w:u w:val="none"/>
          <w:lang w:val="en-US"/>
        </w:rPr>
        <w:t>assess</w:t>
      </w:r>
      <w:r w:rsidRPr="160573F7" w:rsidR="4B25268C">
        <w:rPr>
          <w:rFonts w:ascii="Times New Roman" w:hAnsi="Times New Roman" w:eastAsia="Times New Roman" w:cs="Times New Roman"/>
          <w:b w:val="0"/>
          <w:bCs w:val="0"/>
          <w:i w:val="0"/>
          <w:iCs w:val="0"/>
          <w:caps w:val="0"/>
          <w:smallCaps w:val="0"/>
          <w:noProof w:val="0"/>
          <w:color w:val="111111"/>
          <w:sz w:val="24"/>
          <w:szCs w:val="24"/>
          <w:u w:val="none"/>
          <w:lang w:val="en-US"/>
        </w:rPr>
        <w:t xml:space="preserve"> the plan for the </w:t>
      </w:r>
      <w:r w:rsidRPr="160573F7" w:rsidR="4B25268C">
        <w:rPr>
          <w:rFonts w:ascii="Times New Roman" w:hAnsi="Times New Roman" w:eastAsia="Times New Roman" w:cs="Times New Roman"/>
          <w:b w:val="0"/>
          <w:bCs w:val="0"/>
          <w:i w:val="0"/>
          <w:iCs w:val="0"/>
          <w:caps w:val="0"/>
          <w:smallCaps w:val="0"/>
          <w:noProof w:val="0"/>
          <w:color w:val="111111"/>
          <w:sz w:val="24"/>
          <w:szCs w:val="24"/>
          <w:u w:val="none"/>
          <w:lang w:val="en-US"/>
        </w:rPr>
        <w:t>child's</w:t>
      </w:r>
      <w:r w:rsidRPr="160573F7" w:rsidR="4B25268C">
        <w:rPr>
          <w:rFonts w:ascii="Times New Roman" w:hAnsi="Times New Roman" w:eastAsia="Times New Roman" w:cs="Times New Roman"/>
          <w:b w:val="0"/>
          <w:bCs w:val="0"/>
          <w:i w:val="0"/>
          <w:iCs w:val="0"/>
          <w:caps w:val="0"/>
          <w:smallCaps w:val="0"/>
          <w:noProof w:val="0"/>
          <w:color w:val="111111"/>
          <w:sz w:val="24"/>
          <w:szCs w:val="24"/>
          <w:u w:val="none"/>
          <w:lang w:val="en-US"/>
        </w:rPr>
        <w:t xml:space="preserve"> next steps. </w:t>
      </w:r>
      <w:r w:rsidRPr="160573F7" w:rsidR="4B25268C">
        <w:rPr>
          <w:rFonts w:ascii="Times New Roman" w:hAnsi="Times New Roman" w:eastAsia="Times New Roman" w:cs="Times New Roman"/>
          <w:b w:val="0"/>
          <w:bCs w:val="0"/>
          <w:i w:val="0"/>
          <w:iCs w:val="0"/>
          <w:caps w:val="0"/>
          <w:smallCaps w:val="0"/>
          <w:noProof w:val="0"/>
          <w:color w:val="111111"/>
          <w:sz w:val="24"/>
          <w:szCs w:val="24"/>
          <w:u w:val="none"/>
          <w:lang w:val="en-US"/>
        </w:rPr>
        <w:t xml:space="preserve">Practitioners also need to encourage a positive impact on the child's culture and their own identity. make sure all children who need additional support get their needs and abilities met, to value and respect and keep all children safe. Providing positive relationships and ensuring children's environments are appropriate to allow strong independence to create positive relationships, being able to respond to the child's feelings, needs and interests. Offering resources that stimulate children's cultures and communities will ensure children are given the opportunity to learn with rich and play based activities. Encourage children to take appropriate risks and be able to explore independently where appropriate challenges to be able to increase their learning and development. Within Early Years assessments they need to be carried out and then be reviewed, to try and work out the child’s results and what progress has the child achieved and what struggles might the child be facing, the results will then be communicated to parents and </w:t>
      </w:r>
      <w:r w:rsidRPr="160573F7" w:rsidR="4B25268C">
        <w:rPr>
          <w:rFonts w:ascii="Times New Roman" w:hAnsi="Times New Roman" w:eastAsia="Times New Roman" w:cs="Times New Roman"/>
          <w:b w:val="0"/>
          <w:bCs w:val="0"/>
          <w:i w:val="0"/>
          <w:iCs w:val="0"/>
          <w:caps w:val="0"/>
          <w:smallCaps w:val="0"/>
          <w:noProof w:val="0"/>
          <w:color w:val="111111"/>
          <w:sz w:val="24"/>
          <w:szCs w:val="24"/>
          <w:u w:val="none"/>
          <w:lang w:val="en-US"/>
        </w:rPr>
        <w:t>collogues</w:t>
      </w:r>
      <w:r w:rsidRPr="160573F7" w:rsidR="4B25268C">
        <w:rPr>
          <w:rFonts w:ascii="Times New Roman" w:hAnsi="Times New Roman" w:eastAsia="Times New Roman" w:cs="Times New Roman"/>
          <w:b w:val="0"/>
          <w:bCs w:val="0"/>
          <w:i w:val="0"/>
          <w:iCs w:val="0"/>
          <w:caps w:val="0"/>
          <w:smallCaps w:val="0"/>
          <w:noProof w:val="0"/>
          <w:color w:val="111111"/>
          <w:sz w:val="24"/>
          <w:szCs w:val="24"/>
          <w:u w:val="none"/>
          <w:lang w:val="en-US"/>
        </w:rPr>
        <w:t xml:space="preserve">. </w:t>
      </w:r>
    </w:p>
    <w:p w:rsidR="4B25268C" w:rsidP="160573F7" w:rsidRDefault="4B25268C" w14:paraId="6A9662D3" w14:textId="6AB3B49A">
      <w:pPr>
        <w:pStyle w:val="Normal"/>
        <w:spacing w:line="360" w:lineRule="auto"/>
        <w:jc w:val="both"/>
        <w:rPr>
          <w:rFonts w:ascii="Times New Roman" w:hAnsi="Times New Roman" w:eastAsia="Times New Roman" w:cs="Times New Roman"/>
          <w:b w:val="0"/>
          <w:bCs w:val="0"/>
          <w:i w:val="0"/>
          <w:iCs w:val="0"/>
          <w:caps w:val="0"/>
          <w:smallCaps w:val="0"/>
          <w:noProof w:val="0"/>
          <w:color w:val="222222"/>
          <w:sz w:val="24"/>
          <w:szCs w:val="24"/>
          <w:lang w:val="en-US"/>
        </w:rPr>
      </w:pPr>
      <w:r w:rsidRPr="160573F7" w:rsidR="4B25268C">
        <w:rPr>
          <w:rFonts w:ascii="Times New Roman" w:hAnsi="Times New Roman" w:eastAsia="Times New Roman" w:cs="Times New Roman"/>
          <w:b w:val="0"/>
          <w:bCs w:val="0"/>
          <w:i w:val="0"/>
          <w:iCs w:val="0"/>
          <w:caps w:val="0"/>
          <w:smallCaps w:val="0"/>
          <w:noProof w:val="0"/>
          <w:color w:val="111111"/>
          <w:sz w:val="24"/>
          <w:szCs w:val="24"/>
          <w:u w:val="none"/>
          <w:lang w:val="en-US"/>
        </w:rPr>
        <w:t xml:space="preserve">It </w:t>
      </w:r>
      <w:r w:rsidRPr="160573F7" w:rsidR="4B25268C">
        <w:rPr>
          <w:rFonts w:ascii="Times New Roman" w:hAnsi="Times New Roman" w:eastAsia="Times New Roman" w:cs="Times New Roman"/>
          <w:b w:val="0"/>
          <w:bCs w:val="0"/>
          <w:i w:val="0"/>
          <w:iCs w:val="0"/>
          <w:caps w:val="0"/>
          <w:smallCaps w:val="0"/>
          <w:noProof w:val="0"/>
          <w:color w:val="111111"/>
          <w:sz w:val="24"/>
          <w:szCs w:val="24"/>
          <w:u w:val="none"/>
          <w:lang w:val="en-US"/>
        </w:rPr>
        <w:t>describes</w:t>
      </w:r>
      <w:r w:rsidRPr="160573F7" w:rsidR="4B25268C">
        <w:rPr>
          <w:rFonts w:ascii="Times New Roman" w:hAnsi="Times New Roman" w:eastAsia="Times New Roman" w:cs="Times New Roman"/>
          <w:b w:val="0"/>
          <w:bCs w:val="0"/>
          <w:i w:val="0"/>
          <w:iCs w:val="0"/>
          <w:caps w:val="0"/>
          <w:smallCaps w:val="0"/>
          <w:noProof w:val="0"/>
          <w:color w:val="111111"/>
          <w:sz w:val="24"/>
          <w:szCs w:val="24"/>
          <w:u w:val="none"/>
          <w:lang w:val="en-US"/>
        </w:rPr>
        <w:t xml:space="preserve"> how assessment drives learning; the main factor is how we assess children and to ensure children are ready for their next steps. Preparing children with their feedback will encourage and motivate children to thrive and to succeed. Assessments allow practitioners and teachers to find out what are children's strengths and weaknesses so they can make suitable views and appropriate decisions on what children need to acquire and how to assess in the future. ‘</w:t>
      </w:r>
      <w:r w:rsidRPr="160573F7" w:rsidR="4B25268C">
        <w:rPr>
          <w:rFonts w:ascii="Times New Roman" w:hAnsi="Times New Roman" w:eastAsia="Times New Roman" w:cs="Times New Roman"/>
          <w:b w:val="0"/>
          <w:bCs w:val="0"/>
          <w:i w:val="0"/>
          <w:iCs w:val="0"/>
          <w:caps w:val="0"/>
          <w:smallCaps w:val="0"/>
          <w:noProof w:val="0"/>
          <w:color w:val="222222"/>
          <w:sz w:val="24"/>
          <w:szCs w:val="24"/>
          <w:lang w:val="en-US"/>
        </w:rPr>
        <w:t xml:space="preserve">In choosing an assessment method, multiple factors come into play, including feasibility. However, the goal will be to </w:t>
      </w:r>
      <w:proofErr w:type="spellStart"/>
      <w:r w:rsidRPr="160573F7" w:rsidR="4B25268C">
        <w:rPr>
          <w:rFonts w:ascii="Times New Roman" w:hAnsi="Times New Roman" w:eastAsia="Times New Roman" w:cs="Times New Roman"/>
          <w:b w:val="0"/>
          <w:bCs w:val="0"/>
          <w:i w:val="0"/>
          <w:iCs w:val="0"/>
          <w:caps w:val="0"/>
          <w:smallCaps w:val="0"/>
          <w:noProof w:val="0"/>
          <w:color w:val="222222"/>
          <w:sz w:val="24"/>
          <w:szCs w:val="24"/>
          <w:lang w:val="en-US"/>
        </w:rPr>
        <w:t>maximise</w:t>
      </w:r>
      <w:proofErr w:type="spellEnd"/>
      <w:r w:rsidRPr="160573F7" w:rsidR="4B25268C">
        <w:rPr>
          <w:rFonts w:ascii="Times New Roman" w:hAnsi="Times New Roman" w:eastAsia="Times New Roman" w:cs="Times New Roman"/>
          <w:b w:val="0"/>
          <w:bCs w:val="0"/>
          <w:i w:val="0"/>
          <w:iCs w:val="0"/>
          <w:caps w:val="0"/>
          <w:smallCaps w:val="0"/>
          <w:noProof w:val="0"/>
          <w:color w:val="222222"/>
          <w:sz w:val="24"/>
          <w:szCs w:val="24"/>
          <w:lang w:val="en-US"/>
        </w:rPr>
        <w:t xml:space="preserve"> validity within the constraints of your setting. Validity does not reside in the method alone; a test is not in and of itself valid or not valid. The same method can be implemented well or poorly, appropriately or not, and this will determine whether scores are being used appropriately (in a valid manner). Many factors influence whether the same tool is used in a valid way or not.’ (Moss, 2018) </w:t>
      </w:r>
    </w:p>
    <w:p w:rsidR="4B25268C" w:rsidP="160573F7" w:rsidRDefault="4B25268C" w14:paraId="034DCA8B" w14:textId="4D3F4483">
      <w:pPr>
        <w:pStyle w:val="Normal"/>
        <w:spacing w:line="360" w:lineRule="auto"/>
        <w:jc w:val="both"/>
        <w:rPr>
          <w:rFonts w:ascii="Times New Roman" w:hAnsi="Times New Roman" w:eastAsia="Times New Roman" w:cs="Times New Roman"/>
          <w:b w:val="0"/>
          <w:bCs w:val="0"/>
          <w:i w:val="0"/>
          <w:iCs w:val="0"/>
          <w:caps w:val="0"/>
          <w:smallCaps w:val="0"/>
          <w:noProof w:val="0"/>
          <w:color w:val="222222"/>
          <w:sz w:val="24"/>
          <w:szCs w:val="24"/>
          <w:lang w:val="en-US"/>
        </w:rPr>
      </w:pPr>
      <w:r w:rsidRPr="160573F7" w:rsidR="4B25268C">
        <w:rPr>
          <w:rFonts w:ascii="Times New Roman" w:hAnsi="Times New Roman" w:eastAsia="Times New Roman" w:cs="Times New Roman"/>
          <w:b w:val="0"/>
          <w:bCs w:val="0"/>
          <w:i w:val="0"/>
          <w:iCs w:val="0"/>
          <w:caps w:val="0"/>
          <w:smallCaps w:val="0"/>
          <w:noProof w:val="0"/>
          <w:color w:val="222222"/>
          <w:sz w:val="24"/>
          <w:szCs w:val="24"/>
          <w:lang w:val="en-US"/>
        </w:rPr>
        <w:t xml:space="preserve">George Miller created a framework for assessing levels of clinical competence. The framework assessments are called Miller’s Pyramid and are made up of four sections which are: </w:t>
      </w:r>
    </w:p>
    <w:p w:rsidR="4B25268C" w:rsidP="160573F7" w:rsidRDefault="4B25268C" w14:paraId="3D0FDAA4" w14:textId="36B7BE66">
      <w:pPr>
        <w:pStyle w:val="ListParagraph"/>
        <w:numPr>
          <w:ilvl w:val="0"/>
          <w:numId w:val="3"/>
        </w:numPr>
        <w:spacing w:line="360" w:lineRule="auto"/>
        <w:jc w:val="both"/>
        <w:rPr>
          <w:rFonts w:ascii="Times New Roman" w:hAnsi="Times New Roman" w:eastAsia="Times New Roman" w:cs="Times New Roman"/>
          <w:b w:val="0"/>
          <w:bCs w:val="0"/>
          <w:i w:val="0"/>
          <w:iCs w:val="0"/>
          <w:caps w:val="0"/>
          <w:smallCaps w:val="0"/>
          <w:noProof w:val="0"/>
          <w:color w:val="222222"/>
          <w:sz w:val="24"/>
          <w:szCs w:val="24"/>
          <w:lang w:val="en-US"/>
        </w:rPr>
      </w:pPr>
      <w:r w:rsidRPr="160573F7" w:rsidR="4B25268C">
        <w:rPr>
          <w:rFonts w:ascii="Times New Roman" w:hAnsi="Times New Roman" w:eastAsia="Times New Roman" w:cs="Times New Roman"/>
          <w:b w:val="0"/>
          <w:bCs w:val="0"/>
          <w:i w:val="0"/>
          <w:iCs w:val="0"/>
          <w:caps w:val="0"/>
          <w:smallCaps w:val="0"/>
          <w:noProof w:val="0"/>
          <w:color w:val="222222"/>
          <w:sz w:val="24"/>
          <w:szCs w:val="24"/>
          <w:lang w:val="en-US"/>
        </w:rPr>
        <w:t>Does</w:t>
      </w:r>
      <w:r w:rsidRPr="160573F7" w:rsidR="4B25268C">
        <w:rPr>
          <w:rFonts w:ascii="Times New Roman" w:hAnsi="Times New Roman" w:eastAsia="Times New Roman" w:cs="Times New Roman"/>
          <w:b w:val="0"/>
          <w:bCs w:val="0"/>
          <w:i w:val="0"/>
          <w:iCs w:val="0"/>
          <w:caps w:val="0"/>
          <w:smallCaps w:val="0"/>
          <w:noProof w:val="0"/>
          <w:color w:val="222222"/>
          <w:sz w:val="24"/>
          <w:szCs w:val="24"/>
          <w:lang w:val="en-US"/>
        </w:rPr>
        <w:t xml:space="preserve">- Applies knowledge within their practice. </w:t>
      </w:r>
    </w:p>
    <w:p w:rsidR="4B25268C" w:rsidP="160573F7" w:rsidRDefault="4B25268C" w14:paraId="353211AC" w14:textId="02EB7E43">
      <w:pPr>
        <w:pStyle w:val="ListParagraph"/>
        <w:numPr>
          <w:ilvl w:val="0"/>
          <w:numId w:val="3"/>
        </w:numPr>
        <w:spacing w:line="360" w:lineRule="auto"/>
        <w:jc w:val="both"/>
        <w:rPr>
          <w:rFonts w:ascii="Times New Roman" w:hAnsi="Times New Roman" w:eastAsia="Times New Roman" w:cs="Times New Roman"/>
          <w:b w:val="0"/>
          <w:bCs w:val="0"/>
          <w:i w:val="0"/>
          <w:iCs w:val="0"/>
          <w:caps w:val="0"/>
          <w:smallCaps w:val="0"/>
          <w:noProof w:val="0"/>
          <w:color w:val="222222"/>
          <w:sz w:val="24"/>
          <w:szCs w:val="24"/>
          <w:lang w:val="en-US"/>
        </w:rPr>
      </w:pPr>
      <w:r w:rsidRPr="160573F7" w:rsidR="4B25268C">
        <w:rPr>
          <w:rFonts w:ascii="Times New Roman" w:hAnsi="Times New Roman" w:eastAsia="Times New Roman" w:cs="Times New Roman"/>
          <w:b w:val="0"/>
          <w:bCs w:val="0"/>
          <w:i w:val="0"/>
          <w:iCs w:val="0"/>
          <w:caps w:val="0"/>
          <w:smallCaps w:val="0"/>
          <w:noProof w:val="0"/>
          <w:color w:val="222222"/>
          <w:sz w:val="24"/>
          <w:szCs w:val="24"/>
          <w:lang w:val="en-US"/>
        </w:rPr>
        <w:t xml:space="preserve">Shows- Shows </w:t>
      </w:r>
      <w:r w:rsidRPr="160573F7" w:rsidR="4B25268C">
        <w:rPr>
          <w:rFonts w:ascii="Times New Roman" w:hAnsi="Times New Roman" w:eastAsia="Times New Roman" w:cs="Times New Roman"/>
          <w:b w:val="0"/>
          <w:bCs w:val="0"/>
          <w:i w:val="0"/>
          <w:iCs w:val="0"/>
          <w:caps w:val="0"/>
          <w:smallCaps w:val="0"/>
          <w:noProof w:val="0"/>
          <w:color w:val="222222"/>
          <w:sz w:val="24"/>
          <w:szCs w:val="24"/>
          <w:lang w:val="en-US"/>
        </w:rPr>
        <w:t>how</w:t>
      </w:r>
      <w:r w:rsidRPr="160573F7" w:rsidR="4B25268C">
        <w:rPr>
          <w:rFonts w:ascii="Times New Roman" w:hAnsi="Times New Roman" w:eastAsia="Times New Roman" w:cs="Times New Roman"/>
          <w:b w:val="0"/>
          <w:bCs w:val="0"/>
          <w:i w:val="0"/>
          <w:iCs w:val="0"/>
          <w:caps w:val="0"/>
          <w:smallCaps w:val="0"/>
          <w:noProof w:val="0"/>
          <w:color w:val="222222"/>
          <w:sz w:val="24"/>
          <w:szCs w:val="24"/>
          <w:lang w:val="en-US"/>
        </w:rPr>
        <w:t xml:space="preserve"> to apply their knowledge within practice. </w:t>
      </w:r>
    </w:p>
    <w:p w:rsidR="4B25268C" w:rsidP="160573F7" w:rsidRDefault="4B25268C" w14:paraId="6FD5624A" w14:textId="20616888">
      <w:pPr>
        <w:pStyle w:val="ListParagraph"/>
        <w:numPr>
          <w:ilvl w:val="0"/>
          <w:numId w:val="3"/>
        </w:numPr>
        <w:spacing w:line="360" w:lineRule="auto"/>
        <w:jc w:val="both"/>
        <w:rPr>
          <w:rFonts w:ascii="Times New Roman" w:hAnsi="Times New Roman" w:eastAsia="Times New Roman" w:cs="Times New Roman"/>
          <w:b w:val="0"/>
          <w:bCs w:val="0"/>
          <w:i w:val="0"/>
          <w:iCs w:val="0"/>
          <w:caps w:val="0"/>
          <w:smallCaps w:val="0"/>
          <w:noProof w:val="0"/>
          <w:color w:val="222222"/>
          <w:sz w:val="24"/>
          <w:szCs w:val="24"/>
          <w:lang w:val="en-US"/>
        </w:rPr>
      </w:pPr>
      <w:r w:rsidRPr="160573F7" w:rsidR="4B25268C">
        <w:rPr>
          <w:rFonts w:ascii="Times New Roman" w:hAnsi="Times New Roman" w:eastAsia="Times New Roman" w:cs="Times New Roman"/>
          <w:b w:val="0"/>
          <w:bCs w:val="0"/>
          <w:i w:val="0"/>
          <w:iCs w:val="0"/>
          <w:caps w:val="0"/>
          <w:smallCaps w:val="0"/>
          <w:noProof w:val="0"/>
          <w:color w:val="222222"/>
          <w:sz w:val="24"/>
          <w:szCs w:val="24"/>
          <w:lang w:val="en-US"/>
        </w:rPr>
        <w:t>Knows how- Knows how to apply it within practice.</w:t>
      </w:r>
    </w:p>
    <w:p w:rsidR="4B25268C" w:rsidP="160573F7" w:rsidRDefault="4B25268C" w14:paraId="62400F8D" w14:textId="0006CD16">
      <w:pPr>
        <w:pStyle w:val="ListParagraph"/>
        <w:numPr>
          <w:ilvl w:val="0"/>
          <w:numId w:val="3"/>
        </w:numPr>
        <w:spacing w:line="360" w:lineRule="auto"/>
        <w:jc w:val="both"/>
        <w:rPr>
          <w:rFonts w:ascii="Times New Roman" w:hAnsi="Times New Roman" w:eastAsia="Times New Roman" w:cs="Times New Roman"/>
          <w:b w:val="0"/>
          <w:bCs w:val="0"/>
          <w:i w:val="0"/>
          <w:iCs w:val="0"/>
          <w:caps w:val="0"/>
          <w:smallCaps w:val="0"/>
          <w:noProof w:val="0"/>
          <w:color w:val="222222"/>
          <w:sz w:val="24"/>
          <w:szCs w:val="24"/>
          <w:lang w:val="en-US"/>
        </w:rPr>
      </w:pPr>
      <w:r w:rsidRPr="160573F7" w:rsidR="4B25268C">
        <w:rPr>
          <w:rFonts w:ascii="Times New Roman" w:hAnsi="Times New Roman" w:eastAsia="Times New Roman" w:cs="Times New Roman"/>
          <w:b w:val="0"/>
          <w:bCs w:val="0"/>
          <w:i w:val="0"/>
          <w:iCs w:val="0"/>
          <w:caps w:val="0"/>
          <w:smallCaps w:val="0"/>
          <w:noProof w:val="0"/>
          <w:color w:val="222222"/>
          <w:sz w:val="24"/>
          <w:szCs w:val="24"/>
          <w:lang w:val="en-US"/>
        </w:rPr>
        <w:t xml:space="preserve">Knows- Knows some knowledge. </w:t>
      </w:r>
    </w:p>
    <w:p w:rsidR="4B25268C" w:rsidP="160573F7" w:rsidRDefault="4B25268C" w14:paraId="0EEAC197" w14:textId="58220BDF">
      <w:pPr>
        <w:pStyle w:val="Normal"/>
        <w:spacing w:line="360" w:lineRule="auto"/>
        <w:jc w:val="both"/>
        <w:rPr>
          <w:rFonts w:ascii="Times New Roman" w:hAnsi="Times New Roman" w:eastAsia="Times New Roman" w:cs="Times New Roman"/>
          <w:b w:val="0"/>
          <w:bCs w:val="0"/>
          <w:i w:val="0"/>
          <w:iCs w:val="0"/>
          <w:caps w:val="0"/>
          <w:smallCaps w:val="0"/>
          <w:noProof w:val="0"/>
          <w:color w:val="222222"/>
          <w:sz w:val="24"/>
          <w:szCs w:val="24"/>
          <w:lang w:val="en-US"/>
        </w:rPr>
      </w:pPr>
      <w:r w:rsidRPr="160573F7" w:rsidR="4B25268C">
        <w:rPr>
          <w:rFonts w:ascii="Times New Roman" w:hAnsi="Times New Roman" w:eastAsia="Times New Roman" w:cs="Times New Roman"/>
          <w:b w:val="0"/>
          <w:bCs w:val="0"/>
          <w:i w:val="0"/>
          <w:iCs w:val="0"/>
          <w:caps w:val="0"/>
          <w:smallCaps w:val="0"/>
          <w:noProof w:val="0"/>
          <w:color w:val="222222"/>
          <w:sz w:val="24"/>
          <w:szCs w:val="24"/>
          <w:lang w:val="en-US"/>
        </w:rPr>
        <w:t>The last section refers to facts and enabling what is true or false. The next section represents the learner's ability to carry out the facts and principles while being able to problem solve and analyse independently. These two sections are applied to evaluating and cognition. This is mainly for characters that are inexperienced. The second level is called ‘shows’ and helps children to be able to demonstrate what they know. Finally, the top level of the pyramid, ‘Does’, enables learners to be able to perform within their own actions and their own performance which is integrated into their practice through direct observation and assessment. The top two tiers are behavior based and this applies to what they know about the practice. (Florentina, 2022)</w:t>
      </w:r>
    </w:p>
    <w:p w:rsidR="4B25268C" w:rsidP="160573F7" w:rsidRDefault="4B25268C" w14:paraId="1F3A0F7A" w14:textId="2128B4AD">
      <w:pPr>
        <w:pStyle w:val="Normal"/>
        <w:spacing w:line="360" w:lineRule="auto"/>
        <w:jc w:val="both"/>
        <w:rPr>
          <w:rFonts w:ascii="Times New Roman" w:hAnsi="Times New Roman" w:eastAsia="Times New Roman" w:cs="Times New Roman"/>
          <w:b w:val="0"/>
          <w:bCs w:val="0"/>
          <w:i w:val="0"/>
          <w:iCs w:val="0"/>
          <w:caps w:val="0"/>
          <w:smallCaps w:val="0"/>
          <w:noProof w:val="0"/>
          <w:color w:val="222222"/>
          <w:sz w:val="24"/>
          <w:szCs w:val="24"/>
          <w:lang w:val="en-US"/>
        </w:rPr>
      </w:pPr>
      <w:r w:rsidRPr="160573F7" w:rsidR="4B25268C">
        <w:rPr>
          <w:rFonts w:ascii="Times New Roman" w:hAnsi="Times New Roman" w:eastAsia="Times New Roman" w:cs="Times New Roman"/>
          <w:b w:val="0"/>
          <w:bCs w:val="0"/>
          <w:i w:val="0"/>
          <w:iCs w:val="0"/>
          <w:caps w:val="0"/>
          <w:smallCaps w:val="0"/>
          <w:noProof w:val="0"/>
          <w:color w:val="222222"/>
          <w:sz w:val="24"/>
          <w:szCs w:val="24"/>
          <w:lang w:val="en-US"/>
        </w:rPr>
        <w:t>It is important for the teacher to monitor the level of understanding of what the children have regarding the different topics that have been shown and discussed. Educational assessments are one of the methods in which the teacher can determine the level of understanding the child knows about what the teachers have been teaching. Educational assessment involves systematically determining how much a child knows, understands and can do with the help of empirical data, such as personal experience, beliefs or skills. (</w:t>
      </w:r>
      <w:proofErr w:type="spellStart"/>
      <w:r w:rsidRPr="160573F7" w:rsidR="4B25268C">
        <w:rPr>
          <w:rFonts w:ascii="Times New Roman" w:hAnsi="Times New Roman" w:eastAsia="Times New Roman" w:cs="Times New Roman"/>
          <w:b w:val="0"/>
          <w:bCs w:val="0"/>
          <w:i w:val="0"/>
          <w:iCs w:val="0"/>
          <w:caps w:val="0"/>
          <w:smallCaps w:val="0"/>
          <w:noProof w:val="0"/>
          <w:color w:val="222222"/>
          <w:sz w:val="24"/>
          <w:szCs w:val="24"/>
          <w:lang w:val="en-US"/>
        </w:rPr>
        <w:t>Formplus</w:t>
      </w:r>
      <w:proofErr w:type="spellEnd"/>
      <w:r w:rsidRPr="160573F7" w:rsidR="4B25268C">
        <w:rPr>
          <w:rFonts w:ascii="Times New Roman" w:hAnsi="Times New Roman" w:eastAsia="Times New Roman" w:cs="Times New Roman"/>
          <w:b w:val="0"/>
          <w:bCs w:val="0"/>
          <w:i w:val="0"/>
          <w:iCs w:val="0"/>
          <w:caps w:val="0"/>
          <w:smallCaps w:val="0"/>
          <w:noProof w:val="0"/>
          <w:color w:val="222222"/>
          <w:sz w:val="24"/>
          <w:szCs w:val="24"/>
          <w:lang w:val="en-US"/>
        </w:rPr>
        <w:t xml:space="preserve">, 2022) </w:t>
      </w:r>
    </w:p>
    <w:p w:rsidR="53C6115A" w:rsidP="160573F7" w:rsidRDefault="53C6115A" w14:paraId="1B1371D4" w14:textId="5588338F">
      <w:pPr>
        <w:pStyle w:val="Normal"/>
        <w:spacing w:line="360" w:lineRule="auto"/>
        <w:jc w:val="both"/>
        <w:rPr>
          <w:rFonts w:ascii="Times New Roman" w:hAnsi="Times New Roman" w:eastAsia="Times New Roman" w:cs="Times New Roman"/>
          <w:b w:val="0"/>
          <w:bCs w:val="0"/>
          <w:i w:val="0"/>
          <w:iCs w:val="0"/>
          <w:caps w:val="0"/>
          <w:smallCaps w:val="0"/>
          <w:noProof w:val="0"/>
          <w:color w:val="222222"/>
          <w:sz w:val="24"/>
          <w:szCs w:val="24"/>
          <w:lang w:val="en-US"/>
        </w:rPr>
      </w:pPr>
      <w:r w:rsidRPr="160573F7" w:rsidR="53C6115A">
        <w:rPr>
          <w:rFonts w:ascii="Times New Roman" w:hAnsi="Times New Roman" w:eastAsia="Times New Roman" w:cs="Times New Roman"/>
          <w:b w:val="0"/>
          <w:bCs w:val="0"/>
          <w:i w:val="0"/>
          <w:iCs w:val="0"/>
          <w:caps w:val="0"/>
          <w:smallCaps w:val="0"/>
          <w:noProof w:val="0"/>
          <w:color w:val="222222"/>
          <w:sz w:val="24"/>
          <w:szCs w:val="24"/>
          <w:lang w:val="en-US"/>
        </w:rPr>
        <w:t xml:space="preserve">Good practice supports Early Years practitioners to carry out a professional assessment because it is enormously valuable not just for practitioners but others too. It should be noted that parents and good childcare professionals regularly assess children without even knowing they are doing so. But without doing so, you cannot pick a toy or book you know the child will enjoy or ask for the child’s help because you already believe the child is capable and will appreciate it, but also so the child can learn what is requested. (First Discoverers, 2022) Despite the passionate debate surrounding the EYFS changes, there seems to be agreement that rejecting tick-list-style assessment is a good strategy that will lay the foundations for more child-centered approach for evaluating our children. However, I wonder that our children with learning disabilities won't necessarily completely embrace these newly found positive developments. When it comes to our children who require additional support, we must keep in mind that every child is unique. A learning plan may not always recognise what is most crucial for a certain child to learn next. As educators, we must combine our expertise with that of the family and the larger community that surrounds the child. How is it possible for a document to ever duplicate that knowledge? When hearing from an educator about the real growth a child has made since they began is so much more helpful than being given a piece of paper with progress information. We must always </w:t>
      </w:r>
      <w:r w:rsidRPr="160573F7" w:rsidR="53C6115A">
        <w:rPr>
          <w:rFonts w:ascii="Times New Roman" w:hAnsi="Times New Roman" w:eastAsia="Times New Roman" w:cs="Times New Roman"/>
          <w:b w:val="0"/>
          <w:bCs w:val="0"/>
          <w:i w:val="0"/>
          <w:iCs w:val="0"/>
          <w:caps w:val="0"/>
          <w:smallCaps w:val="0"/>
          <w:noProof w:val="0"/>
          <w:color w:val="222222"/>
          <w:sz w:val="24"/>
          <w:szCs w:val="24"/>
          <w:lang w:val="en-US"/>
        </w:rPr>
        <w:t>review</w:t>
      </w:r>
      <w:r w:rsidRPr="160573F7" w:rsidR="53C6115A">
        <w:rPr>
          <w:rFonts w:ascii="Times New Roman" w:hAnsi="Times New Roman" w:eastAsia="Times New Roman" w:cs="Times New Roman"/>
          <w:b w:val="0"/>
          <w:bCs w:val="0"/>
          <w:i w:val="0"/>
          <w:iCs w:val="0"/>
          <w:caps w:val="0"/>
          <w:smallCaps w:val="0"/>
          <w:noProof w:val="0"/>
          <w:color w:val="222222"/>
          <w:sz w:val="24"/>
          <w:szCs w:val="24"/>
          <w:lang w:val="en-US"/>
        </w:rPr>
        <w:t xml:space="preserve"> our practices and determine whether they are genuinely child centered. (Kilgour, 2021) </w:t>
      </w:r>
    </w:p>
    <w:p w:rsidR="4B25268C" w:rsidP="160573F7" w:rsidRDefault="4B25268C" w14:paraId="33D47DCD" w14:textId="48341B35">
      <w:pPr>
        <w:pStyle w:val="Normal"/>
        <w:spacing w:line="360" w:lineRule="auto"/>
        <w:jc w:val="both"/>
        <w:rPr>
          <w:rFonts w:ascii="Times New Roman" w:hAnsi="Times New Roman" w:eastAsia="Times New Roman" w:cs="Times New Roman"/>
          <w:b w:val="0"/>
          <w:bCs w:val="0"/>
          <w:i w:val="0"/>
          <w:iCs w:val="0"/>
          <w:caps w:val="0"/>
          <w:smallCaps w:val="0"/>
          <w:noProof w:val="0"/>
          <w:color w:val="222222"/>
          <w:sz w:val="24"/>
          <w:szCs w:val="24"/>
          <w:lang w:val="en-US"/>
        </w:rPr>
      </w:pPr>
      <w:r w:rsidRPr="160573F7" w:rsidR="53C6115A">
        <w:rPr>
          <w:rFonts w:ascii="Times New Roman" w:hAnsi="Times New Roman" w:eastAsia="Times New Roman" w:cs="Times New Roman"/>
          <w:b w:val="0"/>
          <w:bCs w:val="0"/>
          <w:i w:val="0"/>
          <w:iCs w:val="0"/>
          <w:caps w:val="0"/>
          <w:smallCaps w:val="0"/>
          <w:noProof w:val="0"/>
          <w:color w:val="222222"/>
          <w:sz w:val="24"/>
          <w:szCs w:val="24"/>
          <w:lang w:val="en-US"/>
        </w:rPr>
        <w:t>Assessments' Advantages and Disadvantages Assessments take place frequently in classrooms all over the world. There are several distinct assessment methods, which are categorised as being either formal or informal. There are advantages and disadvantages to each. Choosing the appropriate assessment is of immense value. The teacher is in a better position to decide what information is recorded and how it should be gathered. Formal Assessments and formal evaluations are a highly systematic approach to observe and record evidence. Usually, it requires extensive training and planning. Teachers can utilise observations to determine whether a lesson needs to be changed or whether it is too difficult or too easy. This could result in scaffolding. Lev Vygotsky's sociocultural theory and his idea of the zone of proximal development is the area between what a learner can achieve on their own and what can be performed with instructional support are the foundation of the teaching method known as scaffolding. This approach tries to make it easier for students to build on their past knowledge and absorb new material. Therefore, scaffolding aims to enhance students' growth by fostering learning that is meaningful. (</w:t>
      </w:r>
      <w:proofErr w:type="spellStart"/>
      <w:r w:rsidRPr="160573F7" w:rsidR="53C6115A">
        <w:rPr>
          <w:rFonts w:ascii="Times New Roman" w:hAnsi="Times New Roman" w:eastAsia="Times New Roman" w:cs="Times New Roman"/>
          <w:b w:val="0"/>
          <w:bCs w:val="0"/>
          <w:i w:val="0"/>
          <w:iCs w:val="0"/>
          <w:caps w:val="0"/>
          <w:smallCaps w:val="0"/>
          <w:noProof w:val="0"/>
          <w:color w:val="222222"/>
          <w:sz w:val="24"/>
          <w:szCs w:val="24"/>
          <w:lang w:val="en-US"/>
        </w:rPr>
        <w:t>Djoub</w:t>
      </w:r>
      <w:proofErr w:type="spellEnd"/>
      <w:r w:rsidRPr="160573F7" w:rsidR="53C6115A">
        <w:rPr>
          <w:rFonts w:ascii="Times New Roman" w:hAnsi="Times New Roman" w:eastAsia="Times New Roman" w:cs="Times New Roman"/>
          <w:b w:val="0"/>
          <w:bCs w:val="0"/>
          <w:i w:val="0"/>
          <w:iCs w:val="0"/>
          <w:caps w:val="0"/>
          <w:smallCaps w:val="0"/>
          <w:noProof w:val="0"/>
          <w:color w:val="222222"/>
          <w:sz w:val="24"/>
          <w:szCs w:val="24"/>
          <w:lang w:val="en-US"/>
        </w:rPr>
        <w:t xml:space="preserve">, 2020) </w:t>
      </w:r>
    </w:p>
    <w:p w:rsidR="6AA4EB90" w:rsidP="4B25268C" w:rsidRDefault="6AA4EB90" w14:paraId="07D4E313" w14:textId="23E9EB1A">
      <w:pPr>
        <w:pStyle w:val="Normal"/>
        <w:spacing w:line="360" w:lineRule="auto"/>
        <w:jc w:val="both"/>
        <w:rPr>
          <w:rFonts w:ascii="Times New Roman" w:hAnsi="Times New Roman" w:eastAsia="Times New Roman" w:cs="Times New Roman"/>
          <w:sz w:val="24"/>
          <w:szCs w:val="24"/>
          <w:u w:val="none"/>
        </w:rPr>
      </w:pPr>
      <w:r w:rsidRPr="160573F7" w:rsidR="4B25268C">
        <w:rPr>
          <w:rFonts w:ascii="Times New Roman" w:hAnsi="Times New Roman" w:eastAsia="Times New Roman" w:cs="Times New Roman"/>
          <w:sz w:val="24"/>
          <w:szCs w:val="24"/>
          <w:u w:val="single"/>
        </w:rPr>
        <w:t>Section three</w:t>
      </w:r>
    </w:p>
    <w:p w:rsidR="4B25268C" w:rsidP="4B25268C" w:rsidRDefault="4B25268C" w14:paraId="75BC9716" w14:textId="51B5E9CE">
      <w:pPr>
        <w:pStyle w:val="Normal"/>
        <w:spacing w:line="360" w:lineRule="auto"/>
        <w:jc w:val="both"/>
        <w:rPr>
          <w:rFonts w:ascii="Times New Roman" w:hAnsi="Times New Roman" w:eastAsia="Times New Roman" w:cs="Times New Roman"/>
          <w:sz w:val="24"/>
          <w:szCs w:val="24"/>
          <w:u w:val="none"/>
        </w:rPr>
      </w:pPr>
      <w:r w:rsidRPr="160573F7" w:rsidR="4B25268C">
        <w:rPr>
          <w:rFonts w:ascii="Times New Roman" w:hAnsi="Times New Roman" w:eastAsia="Times New Roman" w:cs="Times New Roman"/>
          <w:sz w:val="24"/>
          <w:szCs w:val="24"/>
          <w:u w:val="none"/>
        </w:rPr>
        <w:t xml:space="preserve">Why play based curriculum is important and why using the outdoors benefits children’s development. </w:t>
      </w:r>
    </w:p>
    <w:p w:rsidR="4B25268C" w:rsidP="4B25268C" w:rsidRDefault="4B25268C" w14:paraId="7D62FA1F" w14:textId="4761B8AA">
      <w:pPr>
        <w:pStyle w:val="Normal"/>
        <w:spacing w:line="360" w:lineRule="auto"/>
        <w:jc w:val="both"/>
        <w:rPr>
          <w:rFonts w:ascii="Times New Roman" w:hAnsi="Times New Roman" w:eastAsia="Times New Roman" w:cs="Times New Roman"/>
          <w:sz w:val="24"/>
          <w:szCs w:val="24"/>
          <w:u w:val="none"/>
        </w:rPr>
      </w:pPr>
      <w:r w:rsidRPr="160573F7" w:rsidR="4B25268C">
        <w:rPr>
          <w:rFonts w:ascii="Times New Roman" w:hAnsi="Times New Roman" w:eastAsia="Times New Roman" w:cs="Times New Roman"/>
          <w:sz w:val="24"/>
          <w:szCs w:val="24"/>
          <w:u w:val="none"/>
        </w:rPr>
        <w:t xml:space="preserve">MacQuarrie (2018) understands that teaching outdoors develops an integrated approach to support school-based provision. Widely in the Uk, teachers are encouraged to use the outdoor environment and allow a great opportunity for children to learn and develop. Research suggests that children’s engagement over the recent years have declined, which makes it more profound that outside learning should be a big part of learning. Study International (2018) describes that learning outside should be a traditional classroom setting and it proves it’s worth, it presents real life experiences and inspires positive enthusiasm of the natural world. Allowing outdoor learning to be a big part of the curriculum which makes a more enriching and engaging experience which benefits children’s memory of the outdoor environment and children will take the memory away with them and continue to see the outdoors as a positive place in years to come. The reward that the outside environment offers to teachers is sometimes overlooked, it allows teachers to bring their expertise outside and continue to use professional development away from their usual place of learning. The outdoor environment has positive impacts that learning outdoors can have on children’s development. Using the curricula, as it states and implements children and teachers to carry out regular lessons outside. To meet certain teaching aims, outdoor learning cannot always be activities that are play-based but to construct different forms of learning and incorporate them outside. Shaffer (2020) states that some activities can be brought to an outdoor environment as it is understood that a classroom does not always have to be inside. An example of a learning exercise that can be taken outside could be if a teacher wants to introduce symmetry to their class, instead of doing a mathematics worksheet at a table, to give the opportunity for the children to go outside and find natural symmetry in the world around them. The teacher can let the children draw or take photographs of what they have found and learnt. This is a sufficient and great way to enhance their learning </w:t>
      </w:r>
      <w:r w:rsidRPr="160573F7" w:rsidR="4B25268C">
        <w:rPr>
          <w:rFonts w:ascii="Times New Roman" w:hAnsi="Times New Roman" w:eastAsia="Times New Roman" w:cs="Times New Roman"/>
          <w:sz w:val="24"/>
          <w:szCs w:val="24"/>
          <w:u w:val="none"/>
        </w:rPr>
        <w:t>activity</w:t>
      </w:r>
      <w:r w:rsidRPr="160573F7" w:rsidR="4B25268C">
        <w:rPr>
          <w:rFonts w:ascii="Times New Roman" w:hAnsi="Times New Roman" w:eastAsia="Times New Roman" w:cs="Times New Roman"/>
          <w:sz w:val="24"/>
          <w:szCs w:val="24"/>
          <w:u w:val="none"/>
        </w:rPr>
        <w:t xml:space="preserve"> and allow children to learn in a fun and memorable way which will hopefully encourage children to </w:t>
      </w:r>
      <w:r w:rsidRPr="160573F7" w:rsidR="4B25268C">
        <w:rPr>
          <w:rFonts w:ascii="Times New Roman" w:hAnsi="Times New Roman" w:eastAsia="Times New Roman" w:cs="Times New Roman"/>
          <w:sz w:val="24"/>
          <w:szCs w:val="24"/>
          <w:u w:val="none"/>
        </w:rPr>
        <w:t>remember</w:t>
      </w:r>
      <w:r w:rsidRPr="160573F7" w:rsidR="4B25268C">
        <w:rPr>
          <w:rFonts w:ascii="Times New Roman" w:hAnsi="Times New Roman" w:eastAsia="Times New Roman" w:cs="Times New Roman"/>
          <w:sz w:val="24"/>
          <w:szCs w:val="24"/>
          <w:u w:val="none"/>
        </w:rPr>
        <w:t xml:space="preserve"> what they have just learnt and not forget. </w:t>
      </w:r>
    </w:p>
    <w:p w:rsidR="4B25268C" w:rsidP="4B25268C" w:rsidRDefault="4B25268C" w14:paraId="124A3FC8" w14:textId="3A129F30">
      <w:pPr>
        <w:pStyle w:val="Normal"/>
        <w:spacing w:line="360" w:lineRule="auto"/>
        <w:jc w:val="both"/>
        <w:rPr>
          <w:rFonts w:ascii="Times New Roman" w:hAnsi="Times New Roman" w:eastAsia="Times New Roman" w:cs="Times New Roman"/>
          <w:sz w:val="24"/>
          <w:szCs w:val="24"/>
          <w:u w:val="none"/>
        </w:rPr>
      </w:pPr>
      <w:r w:rsidRPr="160573F7" w:rsidR="4B25268C">
        <w:rPr>
          <w:rFonts w:ascii="Times New Roman" w:hAnsi="Times New Roman" w:eastAsia="Times New Roman" w:cs="Times New Roman"/>
          <w:sz w:val="24"/>
          <w:szCs w:val="24"/>
          <w:u w:val="none"/>
        </w:rPr>
        <w:t xml:space="preserve">Marchant et al (2019) states that children who are happier and healthier do academically well, so it is important to realise that education factors the health of children's future lives. It is believed that education is not just about being in a classroom within four walls, but that the outdoor environment encourages and provides so much more to children, the skills they learn include problem solving and negotiating risk, these are important skills to help improve child development. The Wales Curriculum focuses on children having a variety of subjects being taken outside, for the curriculum to improve and see a difference to the benefits that outside learning achieves, the school must not just improve PE lessons and break times, but to allow children to have opportunities to spend time outside learning and for teachers to provide and deliver curriculum-based lessons. Unfortunately, some children will only explore and have spent quality time within the outdoor environment when in school, this is due to children’s access to the natural world declining rapidly. The factors in this are traffic, crime, safety and parental worries. The environment in recent years has decreased the amount of open green spaces, so now technology has taken over and become the normal thing children and parents do instead of going outside. This </w:t>
      </w:r>
      <w:r w:rsidRPr="160573F7" w:rsidR="4B25268C">
        <w:rPr>
          <w:rFonts w:ascii="Times New Roman" w:hAnsi="Times New Roman" w:eastAsia="Times New Roman" w:cs="Times New Roman"/>
          <w:sz w:val="24"/>
          <w:szCs w:val="24"/>
          <w:u w:val="none"/>
        </w:rPr>
        <w:t>creates</w:t>
      </w:r>
      <w:r w:rsidRPr="160573F7" w:rsidR="4B25268C">
        <w:rPr>
          <w:rFonts w:ascii="Times New Roman" w:hAnsi="Times New Roman" w:eastAsia="Times New Roman" w:cs="Times New Roman"/>
          <w:sz w:val="24"/>
          <w:szCs w:val="24"/>
          <w:u w:val="none"/>
        </w:rPr>
        <w:t xml:space="preserve"> a bigger reason and responsibility for schools and teachers to </w:t>
      </w:r>
      <w:r w:rsidRPr="160573F7" w:rsidR="4B25268C">
        <w:rPr>
          <w:rFonts w:ascii="Times New Roman" w:hAnsi="Times New Roman" w:eastAsia="Times New Roman" w:cs="Times New Roman"/>
          <w:sz w:val="24"/>
          <w:szCs w:val="24"/>
          <w:u w:val="none"/>
        </w:rPr>
        <w:t>arguably</w:t>
      </w:r>
      <w:r w:rsidRPr="160573F7" w:rsidR="4B25268C">
        <w:rPr>
          <w:rFonts w:ascii="Times New Roman" w:hAnsi="Times New Roman" w:eastAsia="Times New Roman" w:cs="Times New Roman"/>
          <w:sz w:val="24"/>
          <w:szCs w:val="24"/>
          <w:u w:val="none"/>
        </w:rPr>
        <w:t xml:space="preserve"> implement and question if they are doing enough outside learning and allow children to really have the full benefits of the outdoor environment. </w:t>
      </w:r>
    </w:p>
    <w:p w:rsidR="53C6115A" w:rsidP="53C6115A" w:rsidRDefault="53C6115A" w14:paraId="212F9976" w14:textId="2AF284A0">
      <w:pPr>
        <w:pStyle w:val="Normal"/>
        <w:spacing w:line="360" w:lineRule="auto"/>
        <w:jc w:val="both"/>
        <w:rPr>
          <w:rFonts w:ascii="Times New Roman" w:hAnsi="Times New Roman" w:eastAsia="Times New Roman" w:cs="Times New Roman"/>
          <w:sz w:val="24"/>
          <w:szCs w:val="24"/>
          <w:u w:val="none"/>
        </w:rPr>
      </w:pPr>
      <w:r w:rsidRPr="160573F7" w:rsidR="53C6115A">
        <w:rPr>
          <w:rFonts w:ascii="Times New Roman" w:hAnsi="Times New Roman" w:eastAsia="Times New Roman" w:cs="Times New Roman"/>
          <w:sz w:val="24"/>
          <w:szCs w:val="24"/>
          <w:u w:val="none"/>
        </w:rPr>
        <w:t xml:space="preserve">Children gain knowledge while playing. Children are investigating, taking risks, solving problems, and starting to build their imaginations when playing. Children are continuously learning new skills and habits while getting their hands dirty in paint or taking turns kicking a ball on the playground. Simply defined, play-based learning promotes children's social, physical, and cognitive growth as they participate in activities catered to their own interests and attempt to make sense of their surroundings. Our teachers adapt their lessons and activities to the kinds of play that the children are partaking in. Our goal in early childhood education is to help children grow socially, emotionally, intellectually, and physically as unique individuals. The delight and enjoyment that everyone experiences from a successful play-based curriculum inspires children to plunge in and learn more. It is collaborative and creative and in no way, shape, or form restricts the freedom of learning. There will be risk opportunities and outdoor play included! Most significantly, all participants, which include teachers, practitioners, parents and children will find purpose in a wonderful and inspiring play-based curriculum! (The Nest Schools, 2021) </w:t>
      </w:r>
    </w:p>
    <w:p w:rsidR="4B25268C" w:rsidP="160573F7" w:rsidRDefault="4B25268C" w14:paraId="1082A316" w14:textId="0BEBAFEA">
      <w:pPr>
        <w:pStyle w:val="Normal"/>
        <w:spacing w:line="360" w:lineRule="auto"/>
        <w:jc w:val="both"/>
        <w:rPr>
          <w:rFonts w:ascii="Times New Roman" w:hAnsi="Times New Roman" w:eastAsia="Times New Roman" w:cs="Times New Roman"/>
          <w:sz w:val="24"/>
          <w:szCs w:val="24"/>
          <w:u w:val="none"/>
        </w:rPr>
      </w:pPr>
    </w:p>
    <w:p w:rsidR="6AA4EB90" w:rsidP="160573F7" w:rsidRDefault="6AA4EB90" w14:paraId="35F0D0D4" w14:textId="1FD5258F">
      <w:pPr>
        <w:pStyle w:val="Normal"/>
        <w:spacing w:line="360" w:lineRule="auto"/>
        <w:jc w:val="both"/>
        <w:rPr>
          <w:rFonts w:ascii="Times New Roman" w:hAnsi="Times New Roman" w:eastAsia="Times New Roman" w:cs="Times New Roman"/>
          <w:sz w:val="24"/>
          <w:szCs w:val="24"/>
          <w:u w:val="none"/>
        </w:rPr>
      </w:pPr>
    </w:p>
    <w:p w:rsidR="6AA4EB90" w:rsidP="4B25268C" w:rsidRDefault="6AA4EB90" w14:paraId="71E920BA" w14:textId="32956EA4">
      <w:pPr>
        <w:pStyle w:val="Normal"/>
        <w:spacing w:line="360" w:lineRule="auto"/>
        <w:jc w:val="both"/>
        <w:rPr>
          <w:rFonts w:ascii="Times New Roman" w:hAnsi="Times New Roman" w:eastAsia="Times New Roman" w:cs="Times New Roman"/>
          <w:sz w:val="24"/>
          <w:szCs w:val="24"/>
          <w:u w:val="single"/>
        </w:rPr>
      </w:pPr>
      <w:r w:rsidRPr="160573F7" w:rsidR="6AA4EB90">
        <w:rPr>
          <w:rFonts w:ascii="Times New Roman" w:hAnsi="Times New Roman" w:eastAsia="Times New Roman" w:cs="Times New Roman"/>
          <w:sz w:val="24"/>
          <w:szCs w:val="24"/>
          <w:u w:val="single"/>
        </w:rPr>
        <w:t>Reference list</w:t>
      </w:r>
    </w:p>
    <w:p w:rsidR="6AA4EB90" w:rsidP="160573F7" w:rsidRDefault="6AA4EB90" w14:paraId="01C02DD5" w14:textId="3B0E09C6">
      <w:pPr>
        <w:pStyle w:val="Normal"/>
        <w:spacing w:line="360" w:lineRule="auto"/>
        <w:jc w:val="both"/>
        <w:rPr>
          <w:rFonts w:ascii="Times New Roman" w:hAnsi="Times New Roman" w:eastAsia="Times New Roman" w:cs="Times New Roman"/>
          <w:noProof w:val="0"/>
          <w:sz w:val="24"/>
          <w:szCs w:val="24"/>
          <w:lang w:val="en-US"/>
        </w:rPr>
      </w:pPr>
      <w:r w:rsidRPr="160573F7" w:rsidR="6AA4EB90">
        <w:rPr>
          <w:rFonts w:ascii="Times New Roman" w:hAnsi="Times New Roman" w:eastAsia="Times New Roman" w:cs="Times New Roman"/>
          <w:sz w:val="24"/>
          <w:szCs w:val="24"/>
          <w:u w:val="none"/>
        </w:rPr>
        <w:t xml:space="preserve">A, Wightwick (2020) </w:t>
      </w:r>
      <w:r w:rsidRPr="160573F7" w:rsidR="6AA4EB90">
        <w:rPr>
          <w:rFonts w:ascii="Times New Roman" w:hAnsi="Times New Roman" w:eastAsia="Times New Roman" w:cs="Times New Roman"/>
          <w:i w:val="1"/>
          <w:iCs w:val="1"/>
          <w:sz w:val="24"/>
          <w:szCs w:val="24"/>
          <w:u w:val="none"/>
        </w:rPr>
        <w:t xml:space="preserve">A massive dilemma about Wales’ new Curriculum and why teachers want to deny it. </w:t>
      </w:r>
      <w:r w:rsidRPr="160573F7" w:rsidR="6AA4EB90">
        <w:rPr>
          <w:rFonts w:ascii="Times New Roman" w:hAnsi="Times New Roman" w:eastAsia="Times New Roman" w:cs="Times New Roman"/>
          <w:i w:val="0"/>
          <w:iCs w:val="0"/>
          <w:sz w:val="24"/>
          <w:szCs w:val="24"/>
          <w:u w:val="none"/>
        </w:rPr>
        <w:t xml:space="preserve">Available at: </w:t>
      </w:r>
      <w:hyperlink r:id="Ra67aeffadb8d4125">
        <w:r w:rsidRPr="160573F7" w:rsidR="6AA4EB90">
          <w:rPr>
            <w:rStyle w:val="Hyperlink"/>
            <w:rFonts w:ascii="Times New Roman" w:hAnsi="Times New Roman" w:eastAsia="Times New Roman" w:cs="Times New Roman"/>
            <w:noProof w:val="0"/>
            <w:sz w:val="24"/>
            <w:szCs w:val="24"/>
            <w:lang w:val="en-US"/>
          </w:rPr>
          <w:t>The massive dilemma about Wales' new curriculum and why teachers want to delay it - Wales Online</w:t>
        </w:r>
      </w:hyperlink>
      <w:r w:rsidRPr="160573F7" w:rsidR="6AA4EB90">
        <w:rPr>
          <w:rFonts w:ascii="Times New Roman" w:hAnsi="Times New Roman" w:eastAsia="Times New Roman" w:cs="Times New Roman"/>
          <w:noProof w:val="0"/>
          <w:sz w:val="24"/>
          <w:szCs w:val="24"/>
          <w:lang w:val="en-US"/>
        </w:rPr>
        <w:t xml:space="preserve"> (Accessed: 1st July 2022) </w:t>
      </w:r>
    </w:p>
    <w:p w:rsidR="6AA4EB90" w:rsidP="160573F7" w:rsidRDefault="6AA4EB90" w14:paraId="5A389410" w14:textId="568BE046">
      <w:pPr>
        <w:pStyle w:val="Normal"/>
        <w:spacing w:line="360" w:lineRule="auto"/>
        <w:jc w:val="both"/>
        <w:rPr>
          <w:rFonts w:ascii="Times New Roman" w:hAnsi="Times New Roman" w:eastAsia="Times New Roman" w:cs="Times New Roman"/>
          <w:noProof w:val="0"/>
          <w:sz w:val="24"/>
          <w:szCs w:val="24"/>
          <w:lang w:val="en-US"/>
        </w:rPr>
      </w:pPr>
      <w:r w:rsidRPr="160573F7" w:rsidR="6AA4EB90">
        <w:rPr>
          <w:rFonts w:ascii="Times New Roman" w:hAnsi="Times New Roman" w:eastAsia="Times New Roman" w:cs="Times New Roman"/>
          <w:sz w:val="24"/>
          <w:szCs w:val="24"/>
          <w:u w:val="none"/>
        </w:rPr>
        <w:t xml:space="preserve">B, Berstein. (1975) </w:t>
      </w:r>
      <w:r w:rsidRPr="160573F7" w:rsidR="6AA4EB90">
        <w:rPr>
          <w:rFonts w:ascii="Times New Roman" w:hAnsi="Times New Roman" w:eastAsia="Times New Roman" w:cs="Times New Roman"/>
          <w:i w:val="1"/>
          <w:iCs w:val="1"/>
          <w:sz w:val="24"/>
          <w:szCs w:val="24"/>
          <w:u w:val="none"/>
        </w:rPr>
        <w:t xml:space="preserve">Curriculum reform and inequality: The challenges facing Wales. </w:t>
      </w:r>
      <w:r w:rsidRPr="160573F7" w:rsidR="6AA4EB90">
        <w:rPr>
          <w:rFonts w:ascii="Times New Roman" w:hAnsi="Times New Roman" w:eastAsia="Times New Roman" w:cs="Times New Roman"/>
          <w:i w:val="0"/>
          <w:iCs w:val="0"/>
          <w:sz w:val="24"/>
          <w:szCs w:val="24"/>
          <w:u w:val="none"/>
        </w:rPr>
        <w:t xml:space="preserve">Available at: </w:t>
      </w:r>
      <w:hyperlink r:id="R9e5e1bbf46b2439c">
        <w:r w:rsidRPr="160573F7" w:rsidR="6AA4EB90">
          <w:rPr>
            <w:rStyle w:val="Hyperlink"/>
            <w:rFonts w:ascii="Times New Roman" w:hAnsi="Times New Roman" w:eastAsia="Times New Roman" w:cs="Times New Roman"/>
            <w:noProof w:val="0"/>
            <w:sz w:val="24"/>
            <w:szCs w:val="24"/>
            <w:lang w:val="en-US"/>
          </w:rPr>
          <w:t>Curriculum reform and inequality: The challenges facing Wales | BERA</w:t>
        </w:r>
      </w:hyperlink>
      <w:r w:rsidRPr="160573F7" w:rsidR="6AA4EB90">
        <w:rPr>
          <w:rFonts w:ascii="Times New Roman" w:hAnsi="Times New Roman" w:eastAsia="Times New Roman" w:cs="Times New Roman"/>
          <w:noProof w:val="0"/>
          <w:sz w:val="24"/>
          <w:szCs w:val="24"/>
          <w:lang w:val="en-US"/>
        </w:rPr>
        <w:t xml:space="preserve"> (Accessed: 10</w:t>
      </w:r>
      <w:r w:rsidRPr="160573F7" w:rsidR="6AA4EB90">
        <w:rPr>
          <w:rFonts w:ascii="Times New Roman" w:hAnsi="Times New Roman" w:eastAsia="Times New Roman" w:cs="Times New Roman"/>
          <w:noProof w:val="0"/>
          <w:sz w:val="24"/>
          <w:szCs w:val="24"/>
          <w:vertAlign w:val="superscript"/>
          <w:lang w:val="en-US"/>
        </w:rPr>
        <w:t>th</w:t>
      </w:r>
      <w:r w:rsidRPr="160573F7" w:rsidR="6AA4EB90">
        <w:rPr>
          <w:rFonts w:ascii="Times New Roman" w:hAnsi="Times New Roman" w:eastAsia="Times New Roman" w:cs="Times New Roman"/>
          <w:noProof w:val="0"/>
          <w:sz w:val="24"/>
          <w:szCs w:val="24"/>
          <w:lang w:val="en-US"/>
        </w:rPr>
        <w:t xml:space="preserve"> June 2022) </w:t>
      </w:r>
    </w:p>
    <w:p w:rsidR="4B25268C" w:rsidP="160573F7" w:rsidRDefault="4B25268C" w14:paraId="5F5DD56E" w14:textId="1C01A18F">
      <w:pPr>
        <w:pStyle w:val="Normal"/>
        <w:spacing w:line="360" w:lineRule="auto"/>
        <w:jc w:val="both"/>
        <w:rPr>
          <w:rFonts w:ascii="Times New Roman" w:hAnsi="Times New Roman" w:eastAsia="Times New Roman" w:cs="Times New Roman"/>
          <w:noProof w:val="0"/>
          <w:sz w:val="24"/>
          <w:szCs w:val="24"/>
          <w:lang w:val="en-US"/>
        </w:rPr>
      </w:pPr>
      <w:r w:rsidRPr="160573F7" w:rsidR="4B25268C">
        <w:rPr>
          <w:rFonts w:ascii="Times New Roman" w:hAnsi="Times New Roman" w:eastAsia="Times New Roman" w:cs="Times New Roman"/>
          <w:noProof w:val="0"/>
          <w:sz w:val="24"/>
          <w:szCs w:val="24"/>
          <w:lang w:val="en-US"/>
        </w:rPr>
        <w:t xml:space="preserve">E, Marchant et al. (2019) </w:t>
      </w:r>
      <w:r w:rsidRPr="160573F7" w:rsidR="4B25268C">
        <w:rPr>
          <w:rFonts w:ascii="Times New Roman" w:hAnsi="Times New Roman" w:eastAsia="Times New Roman" w:cs="Times New Roman"/>
          <w:i w:val="1"/>
          <w:iCs w:val="1"/>
          <w:noProof w:val="0"/>
          <w:sz w:val="24"/>
          <w:szCs w:val="24"/>
          <w:lang w:val="en-US"/>
        </w:rPr>
        <w:t xml:space="preserve">Outdoor learning has huge benefits for children and teachers. </w:t>
      </w:r>
      <w:r w:rsidRPr="160573F7" w:rsidR="4B25268C">
        <w:rPr>
          <w:rFonts w:ascii="Times New Roman" w:hAnsi="Times New Roman" w:eastAsia="Times New Roman" w:cs="Times New Roman"/>
          <w:i w:val="0"/>
          <w:iCs w:val="0"/>
          <w:noProof w:val="0"/>
          <w:sz w:val="24"/>
          <w:szCs w:val="24"/>
          <w:lang w:val="en-US"/>
        </w:rPr>
        <w:t xml:space="preserve">Available at: </w:t>
      </w:r>
      <w:hyperlink r:id="Rf990a206f9db485f">
        <w:r w:rsidRPr="160573F7" w:rsidR="4B25268C">
          <w:rPr>
            <w:rStyle w:val="Hyperlink"/>
            <w:rFonts w:ascii="Times New Roman" w:hAnsi="Times New Roman" w:eastAsia="Times New Roman" w:cs="Times New Roman"/>
            <w:noProof w:val="0"/>
            <w:sz w:val="24"/>
            <w:szCs w:val="24"/>
            <w:lang w:val="en-US"/>
          </w:rPr>
          <w:t>Outdoor learning has huge benefits for children and teachers — so why isn’t it used in more schools? | Council for Learning Outside the Classroom (lotc.org.uk)</w:t>
        </w:r>
      </w:hyperlink>
      <w:r w:rsidRPr="160573F7" w:rsidR="4B25268C">
        <w:rPr>
          <w:rFonts w:ascii="Times New Roman" w:hAnsi="Times New Roman" w:eastAsia="Times New Roman" w:cs="Times New Roman"/>
          <w:noProof w:val="0"/>
          <w:sz w:val="24"/>
          <w:szCs w:val="24"/>
          <w:lang w:val="en-US"/>
        </w:rPr>
        <w:t xml:space="preserve"> (Accessed: 15</w:t>
      </w:r>
      <w:r w:rsidRPr="160573F7" w:rsidR="4B25268C">
        <w:rPr>
          <w:rFonts w:ascii="Times New Roman" w:hAnsi="Times New Roman" w:eastAsia="Times New Roman" w:cs="Times New Roman"/>
          <w:noProof w:val="0"/>
          <w:sz w:val="24"/>
          <w:szCs w:val="24"/>
          <w:vertAlign w:val="superscript"/>
          <w:lang w:val="en-US"/>
        </w:rPr>
        <w:t>th</w:t>
      </w:r>
      <w:r w:rsidRPr="160573F7" w:rsidR="4B25268C">
        <w:rPr>
          <w:rFonts w:ascii="Times New Roman" w:hAnsi="Times New Roman" w:eastAsia="Times New Roman" w:cs="Times New Roman"/>
          <w:noProof w:val="0"/>
          <w:sz w:val="24"/>
          <w:szCs w:val="24"/>
          <w:lang w:val="en-US"/>
        </w:rPr>
        <w:t xml:space="preserve"> July 2022) </w:t>
      </w:r>
    </w:p>
    <w:p w:rsidR="4B25268C" w:rsidP="160573F7" w:rsidRDefault="4B25268C" w14:paraId="2900683A" w14:textId="3672C5A0">
      <w:pPr>
        <w:pStyle w:val="Normal"/>
        <w:spacing w:line="360" w:lineRule="auto"/>
        <w:jc w:val="both"/>
        <w:rPr>
          <w:rFonts w:ascii="Times New Roman" w:hAnsi="Times New Roman" w:eastAsia="Times New Roman" w:cs="Times New Roman"/>
          <w:noProof w:val="0"/>
          <w:sz w:val="24"/>
          <w:szCs w:val="24"/>
          <w:lang w:val="en-US"/>
        </w:rPr>
      </w:pPr>
      <w:r w:rsidRPr="160573F7" w:rsidR="4B25268C">
        <w:rPr>
          <w:rFonts w:ascii="Times New Roman" w:hAnsi="Times New Roman" w:eastAsia="Times New Roman" w:cs="Times New Roman"/>
          <w:noProof w:val="0"/>
          <w:sz w:val="24"/>
          <w:szCs w:val="24"/>
          <w:lang w:val="en-US"/>
        </w:rPr>
        <w:t xml:space="preserve">Early Years Matters. (2022) </w:t>
      </w:r>
      <w:r w:rsidRPr="160573F7" w:rsidR="4B25268C">
        <w:rPr>
          <w:rFonts w:ascii="Times New Roman" w:hAnsi="Times New Roman" w:eastAsia="Times New Roman" w:cs="Times New Roman"/>
          <w:i w:val="1"/>
          <w:iCs w:val="1"/>
          <w:noProof w:val="0"/>
          <w:sz w:val="24"/>
          <w:szCs w:val="24"/>
          <w:lang w:val="en-US"/>
        </w:rPr>
        <w:t xml:space="preserve">A unique child. </w:t>
      </w:r>
      <w:r w:rsidRPr="160573F7" w:rsidR="4B25268C">
        <w:rPr>
          <w:rFonts w:ascii="Times New Roman" w:hAnsi="Times New Roman" w:eastAsia="Times New Roman" w:cs="Times New Roman"/>
          <w:i w:val="0"/>
          <w:iCs w:val="0"/>
          <w:noProof w:val="0"/>
          <w:sz w:val="24"/>
          <w:szCs w:val="24"/>
          <w:lang w:val="en-US"/>
        </w:rPr>
        <w:t xml:space="preserve">Available at: </w:t>
      </w:r>
      <w:hyperlink w:anchor=":~:text=A%20Unique%20Child%20Every%20child%20is%20a%20unique,own%20pace%20and%20in%20their%20own%20individual%20ways." r:id="R64972aa2f45346b2">
        <w:r w:rsidRPr="160573F7" w:rsidR="4B25268C">
          <w:rPr>
            <w:rStyle w:val="Hyperlink"/>
            <w:rFonts w:ascii="Times New Roman" w:hAnsi="Times New Roman" w:eastAsia="Times New Roman" w:cs="Times New Roman"/>
            <w:noProof w:val="0"/>
            <w:sz w:val="24"/>
            <w:szCs w:val="24"/>
            <w:lang w:val="en-US"/>
          </w:rPr>
          <w:t>A Unique Child - Early Years Matters</w:t>
        </w:r>
      </w:hyperlink>
      <w:r w:rsidRPr="160573F7" w:rsidR="4B25268C">
        <w:rPr>
          <w:rFonts w:ascii="Times New Roman" w:hAnsi="Times New Roman" w:eastAsia="Times New Roman" w:cs="Times New Roman"/>
          <w:noProof w:val="0"/>
          <w:sz w:val="24"/>
          <w:szCs w:val="24"/>
          <w:lang w:val="en-US"/>
        </w:rPr>
        <w:t xml:space="preserve"> (Accessed: 15</w:t>
      </w:r>
      <w:r w:rsidRPr="160573F7" w:rsidR="4B25268C">
        <w:rPr>
          <w:rFonts w:ascii="Times New Roman" w:hAnsi="Times New Roman" w:eastAsia="Times New Roman" w:cs="Times New Roman"/>
          <w:noProof w:val="0"/>
          <w:sz w:val="24"/>
          <w:szCs w:val="24"/>
          <w:vertAlign w:val="superscript"/>
          <w:lang w:val="en-US"/>
        </w:rPr>
        <w:t>th</w:t>
      </w:r>
      <w:r w:rsidRPr="160573F7" w:rsidR="4B25268C">
        <w:rPr>
          <w:rFonts w:ascii="Times New Roman" w:hAnsi="Times New Roman" w:eastAsia="Times New Roman" w:cs="Times New Roman"/>
          <w:noProof w:val="0"/>
          <w:sz w:val="24"/>
          <w:szCs w:val="24"/>
          <w:lang w:val="en-US"/>
        </w:rPr>
        <w:t xml:space="preserve"> July 2022) </w:t>
      </w:r>
    </w:p>
    <w:p w:rsidR="4B25268C" w:rsidP="160573F7" w:rsidRDefault="4B25268C" w14:paraId="710EC456" w14:textId="6F072FB7">
      <w:pPr>
        <w:pStyle w:val="Normal"/>
        <w:spacing w:line="360" w:lineRule="auto"/>
        <w:jc w:val="both"/>
        <w:rPr>
          <w:rFonts w:ascii="Times New Roman" w:hAnsi="Times New Roman" w:eastAsia="Times New Roman" w:cs="Times New Roman"/>
          <w:noProof w:val="0"/>
          <w:sz w:val="24"/>
          <w:szCs w:val="24"/>
          <w:lang w:val="en-US"/>
        </w:rPr>
      </w:pPr>
      <w:proofErr w:type="spellStart"/>
      <w:r w:rsidRPr="160573F7" w:rsidR="4B25268C">
        <w:rPr>
          <w:rFonts w:ascii="Times New Roman" w:hAnsi="Times New Roman" w:eastAsia="Times New Roman" w:cs="Times New Roman"/>
          <w:noProof w:val="0"/>
          <w:sz w:val="24"/>
          <w:szCs w:val="24"/>
          <w:lang w:val="en-US"/>
        </w:rPr>
        <w:t>Formplus</w:t>
      </w:r>
      <w:proofErr w:type="spellEnd"/>
      <w:r w:rsidRPr="160573F7" w:rsidR="4B25268C">
        <w:rPr>
          <w:rFonts w:ascii="Times New Roman" w:hAnsi="Times New Roman" w:eastAsia="Times New Roman" w:cs="Times New Roman"/>
          <w:noProof w:val="0"/>
          <w:sz w:val="24"/>
          <w:szCs w:val="24"/>
          <w:lang w:val="en-US"/>
        </w:rPr>
        <w:t xml:space="preserve">. (2022) </w:t>
      </w:r>
      <w:r w:rsidRPr="160573F7" w:rsidR="4B25268C">
        <w:rPr>
          <w:rFonts w:ascii="Times New Roman" w:hAnsi="Times New Roman" w:eastAsia="Times New Roman" w:cs="Times New Roman"/>
          <w:i w:val="1"/>
          <w:iCs w:val="1"/>
          <w:noProof w:val="0"/>
          <w:sz w:val="24"/>
          <w:szCs w:val="24"/>
          <w:lang w:val="en-US"/>
        </w:rPr>
        <w:t xml:space="preserve">9 Types of Educational Assessment. </w:t>
      </w:r>
      <w:r w:rsidRPr="160573F7" w:rsidR="4B25268C">
        <w:rPr>
          <w:rFonts w:ascii="Times New Roman" w:hAnsi="Times New Roman" w:eastAsia="Times New Roman" w:cs="Times New Roman"/>
          <w:i w:val="0"/>
          <w:iCs w:val="0"/>
          <w:noProof w:val="0"/>
          <w:sz w:val="24"/>
          <w:szCs w:val="24"/>
          <w:lang w:val="en-US"/>
        </w:rPr>
        <w:t xml:space="preserve">Available at: </w:t>
      </w:r>
      <w:hyperlink r:id="R6238104dc5b74a41">
        <w:r w:rsidRPr="160573F7" w:rsidR="4B25268C">
          <w:rPr>
            <w:rStyle w:val="Hyperlink"/>
            <w:rFonts w:ascii="Times New Roman" w:hAnsi="Times New Roman" w:eastAsia="Times New Roman" w:cs="Times New Roman"/>
            <w:noProof w:val="0"/>
            <w:sz w:val="24"/>
            <w:szCs w:val="24"/>
            <w:lang w:val="en-US"/>
          </w:rPr>
          <w:t>9 Types of Educational Assessment (formpl.us)</w:t>
        </w:r>
      </w:hyperlink>
      <w:r w:rsidRPr="160573F7" w:rsidR="4B25268C">
        <w:rPr>
          <w:rFonts w:ascii="Times New Roman" w:hAnsi="Times New Roman" w:eastAsia="Times New Roman" w:cs="Times New Roman"/>
          <w:noProof w:val="0"/>
          <w:sz w:val="24"/>
          <w:szCs w:val="24"/>
          <w:lang w:val="en-US"/>
        </w:rPr>
        <w:t xml:space="preserve"> (Accessed: 16</w:t>
      </w:r>
      <w:r w:rsidRPr="160573F7" w:rsidR="4B25268C">
        <w:rPr>
          <w:rFonts w:ascii="Times New Roman" w:hAnsi="Times New Roman" w:eastAsia="Times New Roman" w:cs="Times New Roman"/>
          <w:noProof w:val="0"/>
          <w:sz w:val="24"/>
          <w:szCs w:val="24"/>
          <w:vertAlign w:val="superscript"/>
          <w:lang w:val="en-US"/>
        </w:rPr>
        <w:t>th</w:t>
      </w:r>
      <w:r w:rsidRPr="160573F7" w:rsidR="4B25268C">
        <w:rPr>
          <w:rFonts w:ascii="Times New Roman" w:hAnsi="Times New Roman" w:eastAsia="Times New Roman" w:cs="Times New Roman"/>
          <w:noProof w:val="0"/>
          <w:sz w:val="24"/>
          <w:szCs w:val="24"/>
          <w:lang w:val="en-US"/>
        </w:rPr>
        <w:t xml:space="preserve"> July 2022) </w:t>
      </w:r>
    </w:p>
    <w:p w:rsidR="4B25268C" w:rsidP="160573F7" w:rsidRDefault="4B25268C" w14:paraId="030CEECD" w14:textId="140F37AD">
      <w:pPr>
        <w:pStyle w:val="Normal"/>
        <w:spacing w:line="360" w:lineRule="auto"/>
        <w:jc w:val="both"/>
        <w:rPr>
          <w:rFonts w:ascii="Times New Roman" w:hAnsi="Times New Roman" w:eastAsia="Times New Roman" w:cs="Times New Roman"/>
          <w:noProof w:val="0"/>
          <w:sz w:val="24"/>
          <w:szCs w:val="24"/>
          <w:lang w:val="en-US"/>
        </w:rPr>
      </w:pPr>
      <w:r w:rsidRPr="160573F7" w:rsidR="4B25268C">
        <w:rPr>
          <w:rFonts w:ascii="Times New Roman" w:hAnsi="Times New Roman" w:eastAsia="Times New Roman" w:cs="Times New Roman"/>
          <w:noProof w:val="0"/>
          <w:sz w:val="24"/>
          <w:szCs w:val="24"/>
          <w:lang w:val="en-US"/>
        </w:rPr>
        <w:t xml:space="preserve">G, Moss. (2018) </w:t>
      </w:r>
      <w:r w:rsidRPr="160573F7" w:rsidR="4B25268C">
        <w:rPr>
          <w:rFonts w:ascii="Times New Roman" w:hAnsi="Times New Roman" w:eastAsia="Times New Roman" w:cs="Times New Roman"/>
          <w:i w:val="1"/>
          <w:iCs w:val="1"/>
          <w:noProof w:val="0"/>
          <w:sz w:val="24"/>
          <w:szCs w:val="24"/>
          <w:lang w:val="en-US"/>
        </w:rPr>
        <w:t xml:space="preserve">Methods of assessment: An introduction. </w:t>
      </w:r>
      <w:r w:rsidRPr="160573F7" w:rsidR="4B25268C">
        <w:rPr>
          <w:rFonts w:ascii="Times New Roman" w:hAnsi="Times New Roman" w:eastAsia="Times New Roman" w:cs="Times New Roman"/>
          <w:i w:val="0"/>
          <w:iCs w:val="0"/>
          <w:noProof w:val="0"/>
          <w:sz w:val="24"/>
          <w:szCs w:val="24"/>
          <w:lang w:val="en-US"/>
        </w:rPr>
        <w:t xml:space="preserve">Available at: </w:t>
      </w:r>
      <w:hyperlink r:id="R5f5fe22cfe7b4f37">
        <w:r w:rsidRPr="160573F7" w:rsidR="4B25268C">
          <w:rPr>
            <w:rStyle w:val="Hyperlink"/>
            <w:rFonts w:ascii="Times New Roman" w:hAnsi="Times New Roman" w:eastAsia="Times New Roman" w:cs="Times New Roman"/>
            <w:noProof w:val="0"/>
            <w:sz w:val="24"/>
            <w:szCs w:val="24"/>
            <w:lang w:val="en-US"/>
          </w:rPr>
          <w:t>Methods of assessment: An Introduction - Teaching and Learning | University of Saskatchewan (usask.ca)</w:t>
        </w:r>
      </w:hyperlink>
      <w:r w:rsidRPr="160573F7" w:rsidR="4B25268C">
        <w:rPr>
          <w:rFonts w:ascii="Times New Roman" w:hAnsi="Times New Roman" w:eastAsia="Times New Roman" w:cs="Times New Roman"/>
          <w:noProof w:val="0"/>
          <w:sz w:val="24"/>
          <w:szCs w:val="24"/>
          <w:lang w:val="en-US"/>
        </w:rPr>
        <w:t xml:space="preserve"> (Accessed: 16</w:t>
      </w:r>
      <w:r w:rsidRPr="160573F7" w:rsidR="4B25268C">
        <w:rPr>
          <w:rFonts w:ascii="Times New Roman" w:hAnsi="Times New Roman" w:eastAsia="Times New Roman" w:cs="Times New Roman"/>
          <w:noProof w:val="0"/>
          <w:sz w:val="24"/>
          <w:szCs w:val="24"/>
          <w:vertAlign w:val="superscript"/>
          <w:lang w:val="en-US"/>
        </w:rPr>
        <w:t>th</w:t>
      </w:r>
      <w:r w:rsidRPr="160573F7" w:rsidR="4B25268C">
        <w:rPr>
          <w:rFonts w:ascii="Times New Roman" w:hAnsi="Times New Roman" w:eastAsia="Times New Roman" w:cs="Times New Roman"/>
          <w:noProof w:val="0"/>
          <w:sz w:val="24"/>
          <w:szCs w:val="24"/>
          <w:lang w:val="en-US"/>
        </w:rPr>
        <w:t xml:space="preserve"> July 2022) </w:t>
      </w:r>
    </w:p>
    <w:p w:rsidR="4B25268C" w:rsidP="160573F7" w:rsidRDefault="4B25268C" w14:paraId="554B4B18" w14:textId="21C91754">
      <w:pPr>
        <w:pStyle w:val="Normal"/>
        <w:spacing w:line="360" w:lineRule="auto"/>
        <w:jc w:val="both"/>
        <w:rPr>
          <w:rFonts w:ascii="Times New Roman" w:hAnsi="Times New Roman" w:eastAsia="Times New Roman" w:cs="Times New Roman"/>
          <w:noProof w:val="0"/>
          <w:sz w:val="24"/>
          <w:szCs w:val="24"/>
          <w:lang w:val="en-US"/>
        </w:rPr>
      </w:pPr>
      <w:r w:rsidRPr="160573F7" w:rsidR="4B25268C">
        <w:rPr>
          <w:rFonts w:ascii="Times New Roman" w:hAnsi="Times New Roman" w:eastAsia="Times New Roman" w:cs="Times New Roman"/>
          <w:noProof w:val="0"/>
          <w:sz w:val="24"/>
          <w:szCs w:val="24"/>
          <w:lang w:val="en-US"/>
        </w:rPr>
        <w:t xml:space="preserve">H, </w:t>
      </w:r>
      <w:proofErr w:type="spellStart"/>
      <w:r w:rsidRPr="160573F7" w:rsidR="4B25268C">
        <w:rPr>
          <w:rFonts w:ascii="Times New Roman" w:hAnsi="Times New Roman" w:eastAsia="Times New Roman" w:cs="Times New Roman"/>
          <w:noProof w:val="0"/>
          <w:sz w:val="24"/>
          <w:szCs w:val="24"/>
          <w:lang w:val="en-US"/>
        </w:rPr>
        <w:t>Moylett</w:t>
      </w:r>
      <w:proofErr w:type="spellEnd"/>
      <w:r w:rsidRPr="160573F7" w:rsidR="4B25268C">
        <w:rPr>
          <w:rFonts w:ascii="Times New Roman" w:hAnsi="Times New Roman" w:eastAsia="Times New Roman" w:cs="Times New Roman"/>
          <w:noProof w:val="0"/>
          <w:sz w:val="24"/>
          <w:szCs w:val="24"/>
          <w:lang w:val="en-US"/>
        </w:rPr>
        <w:t xml:space="preserve"> and N, Stewart. (2012) </w:t>
      </w:r>
      <w:r w:rsidRPr="160573F7" w:rsidR="4B25268C">
        <w:rPr>
          <w:rFonts w:ascii="Times New Roman" w:hAnsi="Times New Roman" w:eastAsia="Times New Roman" w:cs="Times New Roman"/>
          <w:i w:val="1"/>
          <w:iCs w:val="1"/>
          <w:noProof w:val="0"/>
          <w:sz w:val="24"/>
          <w:szCs w:val="24"/>
          <w:lang w:val="en-US"/>
        </w:rPr>
        <w:t xml:space="preserve">Development Matters. </w:t>
      </w:r>
      <w:r w:rsidRPr="160573F7" w:rsidR="4B25268C">
        <w:rPr>
          <w:rFonts w:ascii="Times New Roman" w:hAnsi="Times New Roman" w:eastAsia="Times New Roman" w:cs="Times New Roman"/>
          <w:i w:val="0"/>
          <w:iCs w:val="0"/>
          <w:noProof w:val="0"/>
          <w:sz w:val="24"/>
          <w:szCs w:val="24"/>
          <w:lang w:val="en-US"/>
        </w:rPr>
        <w:t xml:space="preserve">Available at: </w:t>
      </w:r>
      <w:hyperlink r:id="Re26dba0f93874ac4">
        <w:r w:rsidRPr="160573F7" w:rsidR="4B25268C">
          <w:rPr>
            <w:rStyle w:val="Hyperlink"/>
            <w:rFonts w:ascii="Times New Roman" w:hAnsi="Times New Roman" w:eastAsia="Times New Roman" w:cs="Times New Roman"/>
            <w:noProof w:val="0"/>
            <w:sz w:val="24"/>
            <w:szCs w:val="24"/>
            <w:lang w:val="en-US"/>
          </w:rPr>
          <w:t>Development-Matters-FINAL-PRINT-AMENDED.pdf (foundationyears.org.uk)</w:t>
        </w:r>
      </w:hyperlink>
      <w:r w:rsidRPr="160573F7" w:rsidR="4B25268C">
        <w:rPr>
          <w:rFonts w:ascii="Times New Roman" w:hAnsi="Times New Roman" w:eastAsia="Times New Roman" w:cs="Times New Roman"/>
          <w:noProof w:val="0"/>
          <w:sz w:val="24"/>
          <w:szCs w:val="24"/>
          <w:lang w:val="en-US"/>
        </w:rPr>
        <w:t xml:space="preserve"> (Accessed: 15</w:t>
      </w:r>
      <w:r w:rsidRPr="160573F7" w:rsidR="4B25268C">
        <w:rPr>
          <w:rFonts w:ascii="Times New Roman" w:hAnsi="Times New Roman" w:eastAsia="Times New Roman" w:cs="Times New Roman"/>
          <w:noProof w:val="0"/>
          <w:sz w:val="24"/>
          <w:szCs w:val="24"/>
          <w:vertAlign w:val="superscript"/>
          <w:lang w:val="en-US"/>
        </w:rPr>
        <w:t>th</w:t>
      </w:r>
      <w:r w:rsidRPr="160573F7" w:rsidR="4B25268C">
        <w:rPr>
          <w:rFonts w:ascii="Times New Roman" w:hAnsi="Times New Roman" w:eastAsia="Times New Roman" w:cs="Times New Roman"/>
          <w:noProof w:val="0"/>
          <w:sz w:val="24"/>
          <w:szCs w:val="24"/>
          <w:lang w:val="en-US"/>
        </w:rPr>
        <w:t xml:space="preserve"> July 2022) </w:t>
      </w:r>
    </w:p>
    <w:p w:rsidR="6AA4EB90" w:rsidP="160573F7" w:rsidRDefault="6AA4EB90" w14:paraId="5EC05CCC" w14:textId="07DAA9F0">
      <w:pPr>
        <w:pStyle w:val="Normal"/>
        <w:spacing w:line="360" w:lineRule="auto"/>
        <w:jc w:val="both"/>
        <w:rPr>
          <w:rFonts w:ascii="Times New Roman" w:hAnsi="Times New Roman" w:eastAsia="Times New Roman" w:cs="Times New Roman"/>
          <w:noProof w:val="0"/>
          <w:sz w:val="24"/>
          <w:szCs w:val="24"/>
          <w:lang w:val="en-US"/>
        </w:rPr>
      </w:pPr>
      <w:r w:rsidRPr="160573F7" w:rsidR="6AA4EB90">
        <w:rPr>
          <w:rFonts w:ascii="Times New Roman" w:hAnsi="Times New Roman" w:eastAsia="Times New Roman" w:cs="Times New Roman"/>
          <w:noProof w:val="0"/>
          <w:sz w:val="24"/>
          <w:szCs w:val="24"/>
          <w:lang w:val="en-US"/>
        </w:rPr>
        <w:t xml:space="preserve">J, Gatley. (2020) </w:t>
      </w:r>
      <w:r w:rsidRPr="160573F7" w:rsidR="6AA4EB90">
        <w:rPr>
          <w:rFonts w:ascii="Times New Roman" w:hAnsi="Times New Roman" w:eastAsia="Times New Roman" w:cs="Times New Roman"/>
          <w:i w:val="1"/>
          <w:iCs w:val="1"/>
          <w:noProof w:val="0"/>
          <w:sz w:val="24"/>
          <w:szCs w:val="24"/>
          <w:lang w:val="en-US"/>
        </w:rPr>
        <w:t xml:space="preserve">Can the new Welsh Curriculum achieve its purpose? </w:t>
      </w:r>
      <w:r w:rsidRPr="160573F7" w:rsidR="6AA4EB90">
        <w:rPr>
          <w:rFonts w:ascii="Times New Roman" w:hAnsi="Times New Roman" w:eastAsia="Times New Roman" w:cs="Times New Roman"/>
          <w:i w:val="0"/>
          <w:iCs w:val="0"/>
          <w:noProof w:val="0"/>
          <w:sz w:val="24"/>
          <w:szCs w:val="24"/>
          <w:lang w:val="en-US"/>
        </w:rPr>
        <w:t xml:space="preserve">Available at: </w:t>
      </w:r>
      <w:hyperlink r:id="R1a0c21f511ec42c3">
        <w:r w:rsidRPr="160573F7" w:rsidR="6AA4EB90">
          <w:rPr>
            <w:rStyle w:val="Hyperlink"/>
            <w:rFonts w:ascii="Times New Roman" w:hAnsi="Times New Roman" w:eastAsia="Times New Roman" w:cs="Times New Roman"/>
            <w:noProof w:val="0"/>
            <w:sz w:val="24"/>
            <w:szCs w:val="24"/>
            <w:lang w:val="en-US"/>
          </w:rPr>
          <w:t>Gatley 2020 Can the new Welsh curriculum achieve its purpose.pdf</w:t>
        </w:r>
      </w:hyperlink>
      <w:r w:rsidRPr="160573F7" w:rsidR="6AA4EB90">
        <w:rPr>
          <w:rFonts w:ascii="Times New Roman" w:hAnsi="Times New Roman" w:eastAsia="Times New Roman" w:cs="Times New Roman"/>
          <w:noProof w:val="0"/>
          <w:sz w:val="24"/>
          <w:szCs w:val="24"/>
          <w:lang w:val="en-US"/>
        </w:rPr>
        <w:t xml:space="preserve"> (Accessed: 4th July 2020) </w:t>
      </w:r>
    </w:p>
    <w:p w:rsidR="53C6115A" w:rsidP="160573F7" w:rsidRDefault="53C6115A" w14:paraId="7B85598C" w14:textId="2F879C96">
      <w:pPr>
        <w:pStyle w:val="Normal"/>
        <w:spacing w:line="360" w:lineRule="auto"/>
        <w:jc w:val="both"/>
        <w:rPr>
          <w:rFonts w:ascii="Times New Roman" w:hAnsi="Times New Roman" w:eastAsia="Times New Roman" w:cs="Times New Roman"/>
          <w:noProof w:val="0"/>
          <w:sz w:val="24"/>
          <w:szCs w:val="24"/>
          <w:lang w:val="en-US"/>
        </w:rPr>
      </w:pPr>
      <w:r w:rsidRPr="160573F7" w:rsidR="53C6115A">
        <w:rPr>
          <w:rFonts w:ascii="Times New Roman" w:hAnsi="Times New Roman" w:eastAsia="Times New Roman" w:cs="Times New Roman"/>
          <w:noProof w:val="0"/>
          <w:sz w:val="24"/>
          <w:szCs w:val="24"/>
          <w:lang w:val="en-US"/>
        </w:rPr>
        <w:t xml:space="preserve">J, Gleave and Cole-Hamilton. (2012) </w:t>
      </w:r>
      <w:r w:rsidRPr="160573F7" w:rsidR="53C6115A">
        <w:rPr>
          <w:rFonts w:ascii="Times New Roman" w:hAnsi="Times New Roman" w:eastAsia="Times New Roman" w:cs="Times New Roman"/>
          <w:i w:val="1"/>
          <w:iCs w:val="1"/>
          <w:noProof w:val="0"/>
          <w:sz w:val="24"/>
          <w:szCs w:val="24"/>
          <w:lang w:val="en-US"/>
        </w:rPr>
        <w:t xml:space="preserve">A Literature Review on the Effects of a Lack of Play on Children’s Lives. </w:t>
      </w:r>
      <w:r w:rsidRPr="160573F7" w:rsidR="53C6115A">
        <w:rPr>
          <w:rFonts w:ascii="Times New Roman" w:hAnsi="Times New Roman" w:eastAsia="Times New Roman" w:cs="Times New Roman"/>
          <w:i w:val="0"/>
          <w:iCs w:val="0"/>
          <w:noProof w:val="0"/>
          <w:sz w:val="24"/>
          <w:szCs w:val="24"/>
          <w:lang w:val="en-US"/>
        </w:rPr>
        <w:t xml:space="preserve">Available at: </w:t>
      </w:r>
      <w:hyperlink r:id="Rf6d37b955d7f43b6">
        <w:r w:rsidRPr="160573F7" w:rsidR="53C6115A">
          <w:rPr>
            <w:rStyle w:val="Hyperlink"/>
            <w:rFonts w:ascii="Times New Roman" w:hAnsi="Times New Roman" w:eastAsia="Times New Roman" w:cs="Times New Roman"/>
            <w:noProof w:val="0"/>
            <w:sz w:val="24"/>
            <w:szCs w:val="24"/>
            <w:lang w:val="en-US"/>
          </w:rPr>
          <w:t>a-world-without-play-literature-review-2012.pdf</w:t>
        </w:r>
      </w:hyperlink>
      <w:r w:rsidRPr="160573F7" w:rsidR="53C6115A">
        <w:rPr>
          <w:rFonts w:ascii="Times New Roman" w:hAnsi="Times New Roman" w:eastAsia="Times New Roman" w:cs="Times New Roman"/>
          <w:noProof w:val="0"/>
          <w:sz w:val="24"/>
          <w:szCs w:val="24"/>
          <w:lang w:val="en-US"/>
        </w:rPr>
        <w:t xml:space="preserve"> (Accessed: 16</w:t>
      </w:r>
      <w:r w:rsidRPr="160573F7" w:rsidR="53C6115A">
        <w:rPr>
          <w:rFonts w:ascii="Times New Roman" w:hAnsi="Times New Roman" w:eastAsia="Times New Roman" w:cs="Times New Roman"/>
          <w:noProof w:val="0"/>
          <w:sz w:val="24"/>
          <w:szCs w:val="24"/>
          <w:vertAlign w:val="superscript"/>
          <w:lang w:val="en-US"/>
        </w:rPr>
        <w:t>th</w:t>
      </w:r>
      <w:r w:rsidRPr="160573F7" w:rsidR="53C6115A">
        <w:rPr>
          <w:rFonts w:ascii="Times New Roman" w:hAnsi="Times New Roman" w:eastAsia="Times New Roman" w:cs="Times New Roman"/>
          <w:noProof w:val="0"/>
          <w:sz w:val="24"/>
          <w:szCs w:val="24"/>
          <w:lang w:val="en-US"/>
        </w:rPr>
        <w:t xml:space="preserve"> July 2022) </w:t>
      </w:r>
    </w:p>
    <w:p w:rsidR="4B25268C" w:rsidP="160573F7" w:rsidRDefault="4B25268C" w14:paraId="093395D7" w14:textId="0709B005">
      <w:pPr>
        <w:pStyle w:val="Normal"/>
        <w:spacing w:line="360" w:lineRule="auto"/>
        <w:jc w:val="both"/>
        <w:rPr>
          <w:rFonts w:ascii="Times New Roman" w:hAnsi="Times New Roman" w:eastAsia="Times New Roman" w:cs="Times New Roman"/>
          <w:noProof w:val="0"/>
          <w:sz w:val="24"/>
          <w:szCs w:val="24"/>
          <w:lang w:val="en-US"/>
        </w:rPr>
      </w:pPr>
      <w:r w:rsidRPr="160573F7" w:rsidR="4B25268C">
        <w:rPr>
          <w:rFonts w:ascii="Times New Roman" w:hAnsi="Times New Roman" w:eastAsia="Times New Roman" w:cs="Times New Roman"/>
          <w:noProof w:val="0"/>
          <w:sz w:val="24"/>
          <w:szCs w:val="24"/>
          <w:lang w:val="en-US"/>
        </w:rPr>
        <w:t xml:space="preserve">J, Shaffer. (2020) </w:t>
      </w:r>
      <w:r w:rsidRPr="160573F7" w:rsidR="4B25268C">
        <w:rPr>
          <w:rFonts w:ascii="Times New Roman" w:hAnsi="Times New Roman" w:eastAsia="Times New Roman" w:cs="Times New Roman"/>
          <w:i w:val="1"/>
          <w:iCs w:val="1"/>
          <w:noProof w:val="0"/>
          <w:sz w:val="24"/>
          <w:szCs w:val="24"/>
          <w:lang w:val="en-US"/>
        </w:rPr>
        <w:t xml:space="preserve">How to Bring Learning Outside. </w:t>
      </w:r>
      <w:r w:rsidRPr="160573F7" w:rsidR="4B25268C">
        <w:rPr>
          <w:rFonts w:ascii="Times New Roman" w:hAnsi="Times New Roman" w:eastAsia="Times New Roman" w:cs="Times New Roman"/>
          <w:i w:val="0"/>
          <w:iCs w:val="0"/>
          <w:noProof w:val="0"/>
          <w:sz w:val="24"/>
          <w:szCs w:val="24"/>
          <w:lang w:val="en-US"/>
        </w:rPr>
        <w:t xml:space="preserve">Available at: </w:t>
      </w:r>
      <w:hyperlink w:anchor=":~:text=How%20to%20Bring%20Learning%20Outside%201%20Math.%20Bringing,You%20can%20put%20on%20a%20little%20play.%20" r:id="R9fffc895848c46d8">
        <w:r w:rsidRPr="160573F7" w:rsidR="4B25268C">
          <w:rPr>
            <w:rStyle w:val="Hyperlink"/>
            <w:rFonts w:ascii="Times New Roman" w:hAnsi="Times New Roman" w:eastAsia="Times New Roman" w:cs="Times New Roman"/>
            <w:noProof w:val="0"/>
            <w:sz w:val="24"/>
            <w:szCs w:val="24"/>
            <w:lang w:val="en-US"/>
          </w:rPr>
          <w:t>How to Bring Learning Outside - TeachHUB</w:t>
        </w:r>
      </w:hyperlink>
      <w:r w:rsidRPr="160573F7" w:rsidR="4B25268C">
        <w:rPr>
          <w:rFonts w:ascii="Times New Roman" w:hAnsi="Times New Roman" w:eastAsia="Times New Roman" w:cs="Times New Roman"/>
          <w:noProof w:val="0"/>
          <w:sz w:val="24"/>
          <w:szCs w:val="24"/>
          <w:lang w:val="en-US"/>
        </w:rPr>
        <w:t xml:space="preserve"> (Accessed: 15</w:t>
      </w:r>
      <w:r w:rsidRPr="160573F7" w:rsidR="4B25268C">
        <w:rPr>
          <w:rFonts w:ascii="Times New Roman" w:hAnsi="Times New Roman" w:eastAsia="Times New Roman" w:cs="Times New Roman"/>
          <w:noProof w:val="0"/>
          <w:sz w:val="24"/>
          <w:szCs w:val="24"/>
          <w:vertAlign w:val="superscript"/>
          <w:lang w:val="en-US"/>
        </w:rPr>
        <w:t>th</w:t>
      </w:r>
      <w:r w:rsidRPr="160573F7" w:rsidR="4B25268C">
        <w:rPr>
          <w:rFonts w:ascii="Times New Roman" w:hAnsi="Times New Roman" w:eastAsia="Times New Roman" w:cs="Times New Roman"/>
          <w:noProof w:val="0"/>
          <w:sz w:val="24"/>
          <w:szCs w:val="24"/>
          <w:lang w:val="en-US"/>
        </w:rPr>
        <w:t xml:space="preserve"> July 2022) </w:t>
      </w:r>
    </w:p>
    <w:p w:rsidR="66A47E6A" w:rsidP="160573F7" w:rsidRDefault="66A47E6A" w14:paraId="601CC94F" w14:textId="6BA8DC13">
      <w:pPr>
        <w:pStyle w:val="Normal"/>
        <w:spacing w:line="360" w:lineRule="auto"/>
        <w:jc w:val="both"/>
        <w:rPr>
          <w:rFonts w:ascii="Times New Roman" w:hAnsi="Times New Roman" w:eastAsia="Times New Roman" w:cs="Times New Roman"/>
          <w:noProof w:val="0"/>
          <w:sz w:val="24"/>
          <w:szCs w:val="24"/>
          <w:lang w:val="en-US"/>
        </w:rPr>
      </w:pPr>
      <w:r w:rsidRPr="160573F7" w:rsidR="66A47E6A">
        <w:rPr>
          <w:rFonts w:ascii="Times New Roman" w:hAnsi="Times New Roman" w:eastAsia="Times New Roman" w:cs="Times New Roman"/>
          <w:noProof w:val="0"/>
          <w:sz w:val="24"/>
          <w:szCs w:val="24"/>
          <w:lang w:val="en-US"/>
        </w:rPr>
        <w:t xml:space="preserve">K, McInnes. (2011) </w:t>
      </w:r>
      <w:r w:rsidRPr="160573F7" w:rsidR="66A47E6A">
        <w:rPr>
          <w:rFonts w:ascii="Times New Roman" w:hAnsi="Times New Roman" w:eastAsia="Times New Roman" w:cs="Times New Roman"/>
          <w:i w:val="1"/>
          <w:iCs w:val="1"/>
          <w:noProof w:val="0"/>
          <w:sz w:val="24"/>
          <w:szCs w:val="24"/>
          <w:lang w:val="en-US"/>
        </w:rPr>
        <w:t xml:space="preserve">Practitioner understanding of play. </w:t>
      </w:r>
      <w:r w:rsidRPr="160573F7" w:rsidR="66A47E6A">
        <w:rPr>
          <w:rFonts w:ascii="Times New Roman" w:hAnsi="Times New Roman" w:eastAsia="Times New Roman" w:cs="Times New Roman"/>
          <w:i w:val="0"/>
          <w:iCs w:val="0"/>
          <w:noProof w:val="0"/>
          <w:sz w:val="24"/>
          <w:szCs w:val="24"/>
          <w:lang w:val="en-US"/>
        </w:rPr>
        <w:t xml:space="preserve">Available at: </w:t>
      </w:r>
      <w:hyperlink r:id="R2584b59b7e6246cf">
        <w:r w:rsidRPr="160573F7" w:rsidR="66A47E6A">
          <w:rPr>
            <w:rStyle w:val="Hyperlink"/>
            <w:rFonts w:ascii="Times New Roman" w:hAnsi="Times New Roman" w:eastAsia="Times New Roman" w:cs="Times New Roman"/>
            <w:noProof w:val="0"/>
            <w:sz w:val="24"/>
            <w:szCs w:val="24"/>
            <w:lang w:val="en-US"/>
          </w:rPr>
          <w:t>McInnes, Howard 2011 Practitioner understanding of play.pdf</w:t>
        </w:r>
      </w:hyperlink>
      <w:r w:rsidRPr="160573F7" w:rsidR="66A47E6A">
        <w:rPr>
          <w:rFonts w:ascii="Times New Roman" w:hAnsi="Times New Roman" w:eastAsia="Times New Roman" w:cs="Times New Roman"/>
          <w:noProof w:val="0"/>
          <w:sz w:val="24"/>
          <w:szCs w:val="24"/>
          <w:lang w:val="en-US"/>
        </w:rPr>
        <w:t xml:space="preserve"> (Accessed: 6</w:t>
      </w:r>
      <w:r w:rsidRPr="160573F7" w:rsidR="66A47E6A">
        <w:rPr>
          <w:rFonts w:ascii="Times New Roman" w:hAnsi="Times New Roman" w:eastAsia="Times New Roman" w:cs="Times New Roman"/>
          <w:noProof w:val="0"/>
          <w:sz w:val="24"/>
          <w:szCs w:val="24"/>
          <w:vertAlign w:val="superscript"/>
          <w:lang w:val="en-US"/>
        </w:rPr>
        <w:t>th</w:t>
      </w:r>
      <w:r w:rsidRPr="160573F7" w:rsidR="66A47E6A">
        <w:rPr>
          <w:rFonts w:ascii="Times New Roman" w:hAnsi="Times New Roman" w:eastAsia="Times New Roman" w:cs="Times New Roman"/>
          <w:noProof w:val="0"/>
          <w:sz w:val="24"/>
          <w:szCs w:val="24"/>
          <w:lang w:val="en-US"/>
        </w:rPr>
        <w:t xml:space="preserve"> July 2022) </w:t>
      </w:r>
    </w:p>
    <w:p w:rsidR="6AA4EB90" w:rsidP="160573F7" w:rsidRDefault="6AA4EB90" w14:paraId="085DB280" w14:textId="4A6720D6">
      <w:pPr>
        <w:pStyle w:val="Normal"/>
        <w:spacing w:line="360" w:lineRule="auto"/>
        <w:jc w:val="both"/>
        <w:rPr>
          <w:rFonts w:ascii="Times New Roman" w:hAnsi="Times New Roman" w:eastAsia="Times New Roman" w:cs="Times New Roman"/>
          <w:noProof w:val="0"/>
          <w:sz w:val="24"/>
          <w:szCs w:val="24"/>
          <w:lang w:val="en-US"/>
        </w:rPr>
      </w:pPr>
      <w:r w:rsidRPr="160573F7" w:rsidR="6AA4EB90">
        <w:rPr>
          <w:rFonts w:ascii="Times New Roman" w:hAnsi="Times New Roman" w:eastAsia="Times New Roman" w:cs="Times New Roman"/>
          <w:noProof w:val="0"/>
          <w:sz w:val="24"/>
          <w:szCs w:val="24"/>
          <w:lang w:val="en-US"/>
        </w:rPr>
        <w:t xml:space="preserve">L, </w:t>
      </w:r>
      <w:r w:rsidRPr="160573F7" w:rsidR="6AA4EB90">
        <w:rPr>
          <w:rFonts w:ascii="Times New Roman" w:hAnsi="Times New Roman" w:eastAsia="Times New Roman" w:cs="Times New Roman"/>
          <w:noProof w:val="0"/>
          <w:sz w:val="24"/>
          <w:szCs w:val="24"/>
          <w:lang w:val="en-US"/>
        </w:rPr>
        <w:t>O’prey</w:t>
      </w:r>
      <w:r w:rsidRPr="160573F7" w:rsidR="6AA4EB90">
        <w:rPr>
          <w:rFonts w:ascii="Times New Roman" w:hAnsi="Times New Roman" w:eastAsia="Times New Roman" w:cs="Times New Roman"/>
          <w:noProof w:val="0"/>
          <w:sz w:val="24"/>
          <w:szCs w:val="24"/>
          <w:lang w:val="en-US"/>
        </w:rPr>
        <w:t xml:space="preserve"> et al. (2019) </w:t>
      </w:r>
      <w:r w:rsidRPr="160573F7" w:rsidR="6AA4EB90">
        <w:rPr>
          <w:rFonts w:ascii="Times New Roman" w:hAnsi="Times New Roman" w:eastAsia="Times New Roman" w:cs="Times New Roman"/>
          <w:i w:val="1"/>
          <w:iCs w:val="1"/>
          <w:noProof w:val="0"/>
          <w:sz w:val="24"/>
          <w:szCs w:val="24"/>
          <w:lang w:val="en-US"/>
        </w:rPr>
        <w:t xml:space="preserve">Curriculum for Wales 2022. </w:t>
      </w:r>
      <w:r w:rsidRPr="160573F7" w:rsidR="6AA4EB90">
        <w:rPr>
          <w:rFonts w:ascii="Times New Roman" w:hAnsi="Times New Roman" w:eastAsia="Times New Roman" w:cs="Times New Roman"/>
          <w:i w:val="0"/>
          <w:iCs w:val="0"/>
          <w:noProof w:val="0"/>
          <w:sz w:val="24"/>
          <w:szCs w:val="24"/>
          <w:lang w:val="en-US"/>
        </w:rPr>
        <w:t xml:space="preserve">Available at: </w:t>
      </w:r>
      <w:hyperlink r:id="Rc580ba5f898b4b3f">
        <w:r w:rsidRPr="160573F7" w:rsidR="6AA4EB90">
          <w:rPr>
            <w:rStyle w:val="Hyperlink"/>
            <w:rFonts w:ascii="Times New Roman" w:hAnsi="Times New Roman" w:eastAsia="Times New Roman" w:cs="Times New Roman"/>
            <w:noProof w:val="0"/>
            <w:sz w:val="24"/>
            <w:szCs w:val="24"/>
            <w:lang w:val="en-US"/>
          </w:rPr>
          <w:t>MergedFile (gov.wales)</w:t>
        </w:r>
      </w:hyperlink>
      <w:r w:rsidRPr="160573F7" w:rsidR="6AA4EB90">
        <w:rPr>
          <w:rFonts w:ascii="Times New Roman" w:hAnsi="Times New Roman" w:eastAsia="Times New Roman" w:cs="Times New Roman"/>
          <w:noProof w:val="0"/>
          <w:sz w:val="24"/>
          <w:szCs w:val="24"/>
          <w:lang w:val="en-US"/>
        </w:rPr>
        <w:t xml:space="preserve"> (Accessed: 4</w:t>
      </w:r>
      <w:r w:rsidRPr="160573F7" w:rsidR="6AA4EB90">
        <w:rPr>
          <w:rFonts w:ascii="Times New Roman" w:hAnsi="Times New Roman" w:eastAsia="Times New Roman" w:cs="Times New Roman"/>
          <w:noProof w:val="0"/>
          <w:sz w:val="24"/>
          <w:szCs w:val="24"/>
          <w:vertAlign w:val="superscript"/>
          <w:lang w:val="en-US"/>
        </w:rPr>
        <w:t>th</w:t>
      </w:r>
      <w:r w:rsidRPr="160573F7" w:rsidR="6AA4EB90">
        <w:rPr>
          <w:rFonts w:ascii="Times New Roman" w:hAnsi="Times New Roman" w:eastAsia="Times New Roman" w:cs="Times New Roman"/>
          <w:noProof w:val="0"/>
          <w:sz w:val="24"/>
          <w:szCs w:val="24"/>
          <w:lang w:val="en-US"/>
        </w:rPr>
        <w:t xml:space="preserve"> July 2022) </w:t>
      </w:r>
    </w:p>
    <w:p w:rsidR="4B25268C" w:rsidP="160573F7" w:rsidRDefault="4B25268C" w14:paraId="701336A9" w14:textId="38CEA4FC">
      <w:pPr>
        <w:pStyle w:val="Normal"/>
        <w:spacing w:line="360" w:lineRule="auto"/>
        <w:jc w:val="both"/>
        <w:rPr>
          <w:rFonts w:ascii="Times New Roman" w:hAnsi="Times New Roman" w:eastAsia="Times New Roman" w:cs="Times New Roman"/>
          <w:noProof w:val="0"/>
          <w:sz w:val="24"/>
          <w:szCs w:val="24"/>
          <w:lang w:val="en-US"/>
        </w:rPr>
      </w:pPr>
      <w:r w:rsidRPr="160573F7" w:rsidR="4B25268C">
        <w:rPr>
          <w:rFonts w:ascii="Times New Roman" w:hAnsi="Times New Roman" w:eastAsia="Times New Roman" w:cs="Times New Roman"/>
          <w:noProof w:val="0"/>
          <w:sz w:val="24"/>
          <w:szCs w:val="24"/>
          <w:lang w:val="en-US"/>
        </w:rPr>
        <w:t xml:space="preserve">L, Florentina. (2022) </w:t>
      </w:r>
      <w:r w:rsidRPr="160573F7" w:rsidR="4B25268C">
        <w:rPr>
          <w:rFonts w:ascii="Times New Roman" w:hAnsi="Times New Roman" w:eastAsia="Times New Roman" w:cs="Times New Roman"/>
          <w:i w:val="1"/>
          <w:iCs w:val="1"/>
          <w:noProof w:val="0"/>
          <w:sz w:val="24"/>
          <w:szCs w:val="24"/>
          <w:lang w:val="en-US"/>
        </w:rPr>
        <w:t xml:space="preserve">Miller’s Pyramid of Clinical Competence. </w:t>
      </w:r>
      <w:r w:rsidRPr="160573F7" w:rsidR="4B25268C">
        <w:rPr>
          <w:rFonts w:ascii="Times New Roman" w:hAnsi="Times New Roman" w:eastAsia="Times New Roman" w:cs="Times New Roman"/>
          <w:i w:val="0"/>
          <w:iCs w:val="0"/>
          <w:noProof w:val="0"/>
          <w:sz w:val="24"/>
          <w:szCs w:val="24"/>
          <w:lang w:val="en-US"/>
        </w:rPr>
        <w:t xml:space="preserve">Available at: </w:t>
      </w:r>
      <w:hyperlink r:id="Raf536b8628924262">
        <w:r w:rsidRPr="160573F7" w:rsidR="4B25268C">
          <w:rPr>
            <w:rStyle w:val="Hyperlink"/>
            <w:rFonts w:ascii="Times New Roman" w:hAnsi="Times New Roman" w:eastAsia="Times New Roman" w:cs="Times New Roman"/>
            <w:noProof w:val="0"/>
            <w:sz w:val="24"/>
            <w:szCs w:val="24"/>
            <w:lang w:val="en-US"/>
          </w:rPr>
          <w:t>Millers Pyramid of Clinical Competence | PDF | Test (Assessment) | Multiple Choice (scribd.com)</w:t>
        </w:r>
      </w:hyperlink>
      <w:r w:rsidRPr="160573F7" w:rsidR="4B25268C">
        <w:rPr>
          <w:rFonts w:ascii="Times New Roman" w:hAnsi="Times New Roman" w:eastAsia="Times New Roman" w:cs="Times New Roman"/>
          <w:noProof w:val="0"/>
          <w:sz w:val="24"/>
          <w:szCs w:val="24"/>
          <w:lang w:val="en-US"/>
        </w:rPr>
        <w:t xml:space="preserve"> (Accessed: 16</w:t>
      </w:r>
      <w:r w:rsidRPr="160573F7" w:rsidR="4B25268C">
        <w:rPr>
          <w:rFonts w:ascii="Times New Roman" w:hAnsi="Times New Roman" w:eastAsia="Times New Roman" w:cs="Times New Roman"/>
          <w:noProof w:val="0"/>
          <w:sz w:val="24"/>
          <w:szCs w:val="24"/>
          <w:vertAlign w:val="superscript"/>
          <w:lang w:val="en-US"/>
        </w:rPr>
        <w:t>th</w:t>
      </w:r>
      <w:r w:rsidRPr="160573F7" w:rsidR="4B25268C">
        <w:rPr>
          <w:rFonts w:ascii="Times New Roman" w:hAnsi="Times New Roman" w:eastAsia="Times New Roman" w:cs="Times New Roman"/>
          <w:noProof w:val="0"/>
          <w:sz w:val="24"/>
          <w:szCs w:val="24"/>
          <w:lang w:val="en-US"/>
        </w:rPr>
        <w:t xml:space="preserve"> July 2022) </w:t>
      </w:r>
    </w:p>
    <w:p w:rsidR="66A47E6A" w:rsidP="160573F7" w:rsidRDefault="66A47E6A" w14:paraId="7EC07396" w14:textId="74AFACF1">
      <w:pPr>
        <w:pStyle w:val="Normal"/>
        <w:spacing w:line="360" w:lineRule="auto"/>
        <w:jc w:val="both"/>
        <w:rPr>
          <w:rFonts w:ascii="Times New Roman" w:hAnsi="Times New Roman" w:eastAsia="Times New Roman" w:cs="Times New Roman"/>
          <w:noProof w:val="0"/>
          <w:sz w:val="24"/>
          <w:szCs w:val="24"/>
          <w:lang w:val="en-US"/>
        </w:rPr>
      </w:pPr>
      <w:r w:rsidRPr="160573F7" w:rsidR="66A47E6A">
        <w:rPr>
          <w:rFonts w:ascii="Times New Roman" w:hAnsi="Times New Roman" w:eastAsia="Times New Roman" w:cs="Times New Roman"/>
          <w:noProof w:val="0"/>
          <w:sz w:val="24"/>
          <w:szCs w:val="24"/>
          <w:lang w:val="en-US"/>
        </w:rPr>
        <w:t xml:space="preserve">M, Vogel (2020) </w:t>
      </w:r>
      <w:r w:rsidRPr="160573F7" w:rsidR="66A47E6A">
        <w:rPr>
          <w:rFonts w:ascii="Times New Roman" w:hAnsi="Times New Roman" w:eastAsia="Times New Roman" w:cs="Times New Roman"/>
          <w:i w:val="1"/>
          <w:iCs w:val="1"/>
          <w:noProof w:val="0"/>
          <w:sz w:val="24"/>
          <w:szCs w:val="24"/>
          <w:lang w:val="en-US"/>
        </w:rPr>
        <w:t xml:space="preserve">What is play-based learning? </w:t>
      </w:r>
      <w:r w:rsidRPr="160573F7" w:rsidR="66A47E6A">
        <w:rPr>
          <w:rFonts w:ascii="Times New Roman" w:hAnsi="Times New Roman" w:eastAsia="Times New Roman" w:cs="Times New Roman"/>
          <w:i w:val="0"/>
          <w:iCs w:val="0"/>
          <w:noProof w:val="0"/>
          <w:sz w:val="24"/>
          <w:szCs w:val="24"/>
          <w:lang w:val="en-US"/>
        </w:rPr>
        <w:t xml:space="preserve">Available at: </w:t>
      </w:r>
      <w:hyperlink w:anchor=":~:text=Play-based%20learning%20is%20a%20type%20of%20early%20childhood,enjoyable%20activity%20with%20no%20purpose%20or%20end%20goal." r:id="R64614cd789ec4e80">
        <w:r w:rsidRPr="160573F7" w:rsidR="66A47E6A">
          <w:rPr>
            <w:rStyle w:val="Hyperlink"/>
            <w:rFonts w:ascii="Times New Roman" w:hAnsi="Times New Roman" w:eastAsia="Times New Roman" w:cs="Times New Roman"/>
            <w:noProof w:val="0"/>
            <w:sz w:val="24"/>
            <w:szCs w:val="24"/>
            <w:lang w:val="en-US"/>
          </w:rPr>
          <w:t>What is play-based learning? | Wonderschool Resources Hub</w:t>
        </w:r>
      </w:hyperlink>
      <w:r w:rsidRPr="160573F7" w:rsidR="66A47E6A">
        <w:rPr>
          <w:rFonts w:ascii="Times New Roman" w:hAnsi="Times New Roman" w:eastAsia="Times New Roman" w:cs="Times New Roman"/>
          <w:noProof w:val="0"/>
          <w:sz w:val="24"/>
          <w:szCs w:val="24"/>
          <w:lang w:val="en-US"/>
        </w:rPr>
        <w:t xml:space="preserve"> (Accessed: 6</w:t>
      </w:r>
      <w:r w:rsidRPr="160573F7" w:rsidR="66A47E6A">
        <w:rPr>
          <w:rFonts w:ascii="Times New Roman" w:hAnsi="Times New Roman" w:eastAsia="Times New Roman" w:cs="Times New Roman"/>
          <w:noProof w:val="0"/>
          <w:sz w:val="24"/>
          <w:szCs w:val="24"/>
          <w:vertAlign w:val="superscript"/>
          <w:lang w:val="en-US"/>
        </w:rPr>
        <w:t>th</w:t>
      </w:r>
      <w:r w:rsidRPr="160573F7" w:rsidR="66A47E6A">
        <w:rPr>
          <w:rFonts w:ascii="Times New Roman" w:hAnsi="Times New Roman" w:eastAsia="Times New Roman" w:cs="Times New Roman"/>
          <w:noProof w:val="0"/>
          <w:sz w:val="24"/>
          <w:szCs w:val="24"/>
          <w:lang w:val="en-US"/>
        </w:rPr>
        <w:t xml:space="preserve"> July 2022) </w:t>
      </w:r>
    </w:p>
    <w:p w:rsidR="48820F03" w:rsidP="160573F7" w:rsidRDefault="48820F03" w14:paraId="72DD4AF0" w14:textId="6CAF04DA">
      <w:pPr>
        <w:pStyle w:val="Normal"/>
        <w:spacing w:line="360" w:lineRule="auto"/>
        <w:jc w:val="both"/>
        <w:rPr>
          <w:rFonts w:ascii="Times New Roman" w:hAnsi="Times New Roman" w:eastAsia="Times New Roman" w:cs="Times New Roman"/>
          <w:noProof w:val="0"/>
          <w:sz w:val="24"/>
          <w:szCs w:val="24"/>
          <w:lang w:val="en-US"/>
        </w:rPr>
      </w:pPr>
      <w:proofErr w:type="gramStart"/>
      <w:r w:rsidRPr="160573F7" w:rsidR="48820F03">
        <w:rPr>
          <w:rFonts w:ascii="Times New Roman" w:hAnsi="Times New Roman" w:eastAsia="Times New Roman" w:cs="Times New Roman"/>
          <w:noProof w:val="0"/>
          <w:sz w:val="24"/>
          <w:szCs w:val="24"/>
          <w:lang w:val="en-US"/>
        </w:rPr>
        <w:t>O,</w:t>
      </w:r>
      <w:proofErr w:type="gramEnd"/>
      <w:r w:rsidRPr="160573F7" w:rsidR="48820F03">
        <w:rPr>
          <w:rFonts w:ascii="Times New Roman" w:hAnsi="Times New Roman" w:eastAsia="Times New Roman" w:cs="Times New Roman"/>
          <w:noProof w:val="0"/>
          <w:sz w:val="24"/>
          <w:szCs w:val="24"/>
          <w:lang w:val="en-US"/>
        </w:rPr>
        <w:t xml:space="preserve"> Kuzmina. (No Date) </w:t>
      </w:r>
      <w:r w:rsidRPr="160573F7" w:rsidR="48820F03">
        <w:rPr>
          <w:rFonts w:ascii="Times New Roman" w:hAnsi="Times New Roman" w:eastAsia="Times New Roman" w:cs="Times New Roman"/>
          <w:i w:val="1"/>
          <w:iCs w:val="1"/>
          <w:noProof w:val="0"/>
          <w:sz w:val="24"/>
          <w:szCs w:val="24"/>
          <w:lang w:val="en-US"/>
        </w:rPr>
        <w:t xml:space="preserve">Sociocultural Theory. </w:t>
      </w:r>
      <w:r w:rsidRPr="160573F7" w:rsidR="48820F03">
        <w:rPr>
          <w:rFonts w:ascii="Times New Roman" w:hAnsi="Times New Roman" w:eastAsia="Times New Roman" w:cs="Times New Roman"/>
          <w:i w:val="0"/>
          <w:iCs w:val="0"/>
          <w:noProof w:val="0"/>
          <w:sz w:val="24"/>
          <w:szCs w:val="24"/>
          <w:lang w:val="en-US"/>
        </w:rPr>
        <w:t xml:space="preserve">Available at: </w:t>
      </w:r>
      <w:hyperlink w:anchor=":~:text=The%20sociocultural%20theory%20is%20a%20theory%20of%20the,the%20mental%20or%20cognitive%20functions%20of%20an%20individual." r:id="R2ea66af0d7884ca6">
        <w:r w:rsidRPr="160573F7" w:rsidR="48820F03">
          <w:rPr>
            <w:rStyle w:val="Hyperlink"/>
            <w:rFonts w:ascii="Times New Roman" w:hAnsi="Times New Roman" w:eastAsia="Times New Roman" w:cs="Times New Roman"/>
            <w:noProof w:val="0"/>
            <w:sz w:val="24"/>
            <w:szCs w:val="24"/>
            <w:lang w:val="en-US"/>
          </w:rPr>
          <w:t>Sociocultural Theory (communicationtheory.org)</w:t>
        </w:r>
      </w:hyperlink>
      <w:r w:rsidRPr="160573F7" w:rsidR="48820F03">
        <w:rPr>
          <w:rFonts w:ascii="Times New Roman" w:hAnsi="Times New Roman" w:eastAsia="Times New Roman" w:cs="Times New Roman"/>
          <w:noProof w:val="0"/>
          <w:sz w:val="24"/>
          <w:szCs w:val="24"/>
          <w:lang w:val="en-US"/>
        </w:rPr>
        <w:t xml:space="preserve"> (Accessed: 10</w:t>
      </w:r>
      <w:r w:rsidRPr="160573F7" w:rsidR="48820F03">
        <w:rPr>
          <w:rFonts w:ascii="Times New Roman" w:hAnsi="Times New Roman" w:eastAsia="Times New Roman" w:cs="Times New Roman"/>
          <w:noProof w:val="0"/>
          <w:sz w:val="24"/>
          <w:szCs w:val="24"/>
          <w:vertAlign w:val="superscript"/>
          <w:lang w:val="en-US"/>
        </w:rPr>
        <w:t>th</w:t>
      </w:r>
      <w:r w:rsidRPr="160573F7" w:rsidR="48820F03">
        <w:rPr>
          <w:rFonts w:ascii="Times New Roman" w:hAnsi="Times New Roman" w:eastAsia="Times New Roman" w:cs="Times New Roman"/>
          <w:noProof w:val="0"/>
          <w:sz w:val="24"/>
          <w:szCs w:val="24"/>
          <w:lang w:val="en-US"/>
        </w:rPr>
        <w:t xml:space="preserve"> July 2022) </w:t>
      </w:r>
    </w:p>
    <w:p w:rsidR="6AA4EB90" w:rsidP="160573F7" w:rsidRDefault="6AA4EB90" w14:paraId="51A86799" w14:textId="22758748">
      <w:pPr>
        <w:pStyle w:val="Normal"/>
        <w:spacing w:line="360" w:lineRule="auto"/>
        <w:jc w:val="both"/>
        <w:rPr>
          <w:rFonts w:ascii="Times New Roman" w:hAnsi="Times New Roman" w:eastAsia="Times New Roman" w:cs="Times New Roman"/>
          <w:noProof w:val="0"/>
          <w:sz w:val="24"/>
          <w:szCs w:val="24"/>
          <w:lang w:val="en-US"/>
        </w:rPr>
      </w:pPr>
      <w:r w:rsidRPr="160573F7" w:rsidR="6AA4EB90">
        <w:rPr>
          <w:rFonts w:ascii="Times New Roman" w:hAnsi="Times New Roman" w:eastAsia="Times New Roman" w:cs="Times New Roman"/>
          <w:noProof w:val="0"/>
          <w:sz w:val="24"/>
          <w:szCs w:val="24"/>
          <w:lang w:val="en-US"/>
        </w:rPr>
        <w:t xml:space="preserve">Welsh Government. (2021) </w:t>
      </w:r>
      <w:r w:rsidRPr="160573F7" w:rsidR="6AA4EB90">
        <w:rPr>
          <w:rFonts w:ascii="Times New Roman" w:hAnsi="Times New Roman" w:eastAsia="Times New Roman" w:cs="Times New Roman"/>
          <w:i w:val="1"/>
          <w:iCs w:val="1"/>
          <w:noProof w:val="0"/>
          <w:sz w:val="24"/>
          <w:szCs w:val="24"/>
          <w:lang w:val="en-US"/>
        </w:rPr>
        <w:t xml:space="preserve">Introduction to Curriculum for Wales guidance. </w:t>
      </w:r>
      <w:r w:rsidRPr="160573F7" w:rsidR="6AA4EB90">
        <w:rPr>
          <w:rFonts w:ascii="Times New Roman" w:hAnsi="Times New Roman" w:eastAsia="Times New Roman" w:cs="Times New Roman"/>
          <w:i w:val="0"/>
          <w:iCs w:val="0"/>
          <w:noProof w:val="0"/>
          <w:sz w:val="24"/>
          <w:szCs w:val="24"/>
          <w:lang w:val="en-US"/>
        </w:rPr>
        <w:t xml:space="preserve">Available at: </w:t>
      </w:r>
      <w:hyperlink r:id="R82aefefd9dbc4c5a">
        <w:r w:rsidRPr="160573F7" w:rsidR="6AA4EB90">
          <w:rPr>
            <w:rStyle w:val="Hyperlink"/>
            <w:rFonts w:ascii="Times New Roman" w:hAnsi="Times New Roman" w:eastAsia="Times New Roman" w:cs="Times New Roman"/>
            <w:noProof w:val="0"/>
            <w:sz w:val="24"/>
            <w:szCs w:val="24"/>
            <w:lang w:val="en-US"/>
          </w:rPr>
          <w:t>Introduction - Hwb (gov.wales)</w:t>
        </w:r>
      </w:hyperlink>
      <w:r w:rsidRPr="160573F7" w:rsidR="6AA4EB90">
        <w:rPr>
          <w:rFonts w:ascii="Times New Roman" w:hAnsi="Times New Roman" w:eastAsia="Times New Roman" w:cs="Times New Roman"/>
          <w:noProof w:val="0"/>
          <w:sz w:val="24"/>
          <w:szCs w:val="24"/>
          <w:lang w:val="en-US"/>
        </w:rPr>
        <w:t xml:space="preserve"> (Accessed: 24</w:t>
      </w:r>
      <w:r w:rsidRPr="160573F7" w:rsidR="6AA4EB90">
        <w:rPr>
          <w:rFonts w:ascii="Times New Roman" w:hAnsi="Times New Roman" w:eastAsia="Times New Roman" w:cs="Times New Roman"/>
          <w:noProof w:val="0"/>
          <w:sz w:val="24"/>
          <w:szCs w:val="24"/>
          <w:vertAlign w:val="superscript"/>
          <w:lang w:val="en-US"/>
        </w:rPr>
        <w:t>th</w:t>
      </w:r>
      <w:r w:rsidRPr="160573F7" w:rsidR="6AA4EB90">
        <w:rPr>
          <w:rFonts w:ascii="Times New Roman" w:hAnsi="Times New Roman" w:eastAsia="Times New Roman" w:cs="Times New Roman"/>
          <w:noProof w:val="0"/>
          <w:sz w:val="24"/>
          <w:szCs w:val="24"/>
          <w:lang w:val="en-US"/>
        </w:rPr>
        <w:t xml:space="preserve"> June 2022) </w:t>
      </w:r>
    </w:p>
    <w:p w:rsidR="6AA4EB90" w:rsidP="160573F7" w:rsidRDefault="6AA4EB90" w14:paraId="2779A6BE" w14:textId="60E3A5D3">
      <w:pPr>
        <w:pStyle w:val="Normal"/>
        <w:spacing w:line="360" w:lineRule="auto"/>
        <w:jc w:val="both"/>
        <w:rPr>
          <w:rFonts w:ascii="Times New Roman" w:hAnsi="Times New Roman" w:eastAsia="Times New Roman" w:cs="Times New Roman"/>
          <w:noProof w:val="0"/>
          <w:sz w:val="24"/>
          <w:szCs w:val="24"/>
          <w:lang w:val="en-US"/>
        </w:rPr>
      </w:pPr>
      <w:r w:rsidRPr="160573F7" w:rsidR="6AA4EB90">
        <w:rPr>
          <w:rFonts w:ascii="Times New Roman" w:hAnsi="Times New Roman" w:eastAsia="Times New Roman" w:cs="Times New Roman"/>
          <w:noProof w:val="0"/>
          <w:sz w:val="24"/>
          <w:szCs w:val="24"/>
          <w:lang w:val="en-US"/>
        </w:rPr>
        <w:t xml:space="preserve">Welsh Government. (2019) </w:t>
      </w:r>
      <w:r w:rsidRPr="160573F7" w:rsidR="6AA4EB90">
        <w:rPr>
          <w:rFonts w:ascii="Times New Roman" w:hAnsi="Times New Roman" w:eastAsia="Times New Roman" w:cs="Times New Roman"/>
          <w:i w:val="1"/>
          <w:iCs w:val="1"/>
          <w:noProof w:val="0"/>
          <w:sz w:val="24"/>
          <w:szCs w:val="24"/>
          <w:lang w:val="en-US"/>
        </w:rPr>
        <w:t xml:space="preserve">A guide to curriculum for Wales. </w:t>
      </w:r>
      <w:r w:rsidRPr="160573F7" w:rsidR="6AA4EB90">
        <w:rPr>
          <w:rFonts w:ascii="Times New Roman" w:hAnsi="Times New Roman" w:eastAsia="Times New Roman" w:cs="Times New Roman"/>
          <w:i w:val="0"/>
          <w:iCs w:val="0"/>
          <w:noProof w:val="0"/>
          <w:sz w:val="24"/>
          <w:szCs w:val="24"/>
          <w:lang w:val="en-US"/>
        </w:rPr>
        <w:t xml:space="preserve">Available at: </w:t>
      </w:r>
      <w:hyperlink r:id="R46d139c2a3814df4">
        <w:r w:rsidRPr="160573F7" w:rsidR="6AA4EB90">
          <w:rPr>
            <w:rStyle w:val="Hyperlink"/>
            <w:rFonts w:ascii="Times New Roman" w:hAnsi="Times New Roman" w:eastAsia="Times New Roman" w:cs="Times New Roman"/>
            <w:noProof w:val="0"/>
            <w:sz w:val="24"/>
            <w:szCs w:val="24"/>
            <w:lang w:val="en-US"/>
          </w:rPr>
          <w:t>a-guide-to-curriculum-for-wales-2022.pdf</w:t>
        </w:r>
      </w:hyperlink>
      <w:r w:rsidRPr="160573F7" w:rsidR="6AA4EB90">
        <w:rPr>
          <w:rFonts w:ascii="Times New Roman" w:hAnsi="Times New Roman" w:eastAsia="Times New Roman" w:cs="Times New Roman"/>
          <w:noProof w:val="0"/>
          <w:sz w:val="24"/>
          <w:szCs w:val="24"/>
          <w:lang w:val="en-US"/>
        </w:rPr>
        <w:t xml:space="preserve"> (Accessed: 1</w:t>
      </w:r>
      <w:r w:rsidRPr="160573F7" w:rsidR="6AA4EB90">
        <w:rPr>
          <w:rFonts w:ascii="Times New Roman" w:hAnsi="Times New Roman" w:eastAsia="Times New Roman" w:cs="Times New Roman"/>
          <w:noProof w:val="0"/>
          <w:sz w:val="24"/>
          <w:szCs w:val="24"/>
          <w:vertAlign w:val="superscript"/>
          <w:lang w:val="en-US"/>
        </w:rPr>
        <w:t>st</w:t>
      </w:r>
      <w:r w:rsidRPr="160573F7" w:rsidR="6AA4EB90">
        <w:rPr>
          <w:rFonts w:ascii="Times New Roman" w:hAnsi="Times New Roman" w:eastAsia="Times New Roman" w:cs="Times New Roman"/>
          <w:noProof w:val="0"/>
          <w:sz w:val="24"/>
          <w:szCs w:val="24"/>
          <w:lang w:val="en-US"/>
        </w:rPr>
        <w:t xml:space="preserve"> July 2022) </w:t>
      </w:r>
    </w:p>
    <w:p w:rsidR="48820F03" w:rsidP="4B25268C" w:rsidRDefault="48820F03" w14:paraId="579820F6" w14:textId="713CFD53">
      <w:pPr>
        <w:pStyle w:val="Normal"/>
        <w:spacing w:line="360" w:lineRule="auto"/>
        <w:jc w:val="both"/>
        <w:rPr>
          <w:rFonts w:ascii="Times New Roman" w:hAnsi="Times New Roman" w:eastAsia="Times New Roman" w:cs="Times New Roman"/>
          <w:noProof w:val="0"/>
          <w:sz w:val="24"/>
          <w:szCs w:val="24"/>
          <w:lang w:val="en-US"/>
        </w:rPr>
      </w:pPr>
      <w:r w:rsidRPr="160573F7" w:rsidR="48820F03">
        <w:rPr>
          <w:rFonts w:ascii="Times New Roman" w:hAnsi="Times New Roman" w:eastAsia="Times New Roman" w:cs="Times New Roman"/>
          <w:noProof w:val="0"/>
          <w:sz w:val="24"/>
          <w:szCs w:val="24"/>
          <w:lang w:val="en-US"/>
        </w:rPr>
        <w:t xml:space="preserve">R, Crawley. (2020) </w:t>
      </w:r>
      <w:r w:rsidRPr="160573F7" w:rsidR="48820F03">
        <w:rPr>
          <w:rFonts w:ascii="Times New Roman" w:hAnsi="Times New Roman" w:eastAsia="Times New Roman" w:cs="Times New Roman"/>
          <w:i w:val="1"/>
          <w:iCs w:val="1"/>
          <w:noProof w:val="0"/>
          <w:sz w:val="24"/>
          <w:szCs w:val="24"/>
          <w:lang w:val="en-US"/>
        </w:rPr>
        <w:t xml:space="preserve">How to improve Curriculum delivery in your school? </w:t>
      </w:r>
      <w:r w:rsidRPr="160573F7" w:rsidR="48820F03">
        <w:rPr>
          <w:rFonts w:ascii="Times New Roman" w:hAnsi="Times New Roman" w:eastAsia="Times New Roman" w:cs="Times New Roman"/>
          <w:i w:val="0"/>
          <w:iCs w:val="0"/>
          <w:noProof w:val="0"/>
          <w:sz w:val="24"/>
          <w:szCs w:val="24"/>
          <w:lang w:val="en-US"/>
        </w:rPr>
        <w:t xml:space="preserve">Available at: </w:t>
      </w:r>
      <w:hyperlink r:id="R932f6e469528452a">
        <w:r w:rsidRPr="160573F7" w:rsidR="48820F03">
          <w:rPr>
            <w:rStyle w:val="Hyperlink"/>
            <w:rFonts w:ascii="Times New Roman" w:hAnsi="Times New Roman" w:eastAsia="Times New Roman" w:cs="Times New Roman"/>
            <w:noProof w:val="0"/>
            <w:sz w:val="24"/>
            <w:szCs w:val="24"/>
            <w:lang w:val="en-US"/>
          </w:rPr>
          <w:t>blog details | How to Improve Curriculum Delivery in Your School? The Educator | Education Jobs</w:t>
        </w:r>
      </w:hyperlink>
      <w:r w:rsidRPr="160573F7" w:rsidR="48820F03">
        <w:rPr>
          <w:rFonts w:ascii="Times New Roman" w:hAnsi="Times New Roman" w:eastAsia="Times New Roman" w:cs="Times New Roman"/>
          <w:i w:val="1"/>
          <w:iCs w:val="1"/>
          <w:noProof w:val="0"/>
          <w:sz w:val="24"/>
          <w:szCs w:val="24"/>
          <w:lang w:val="en-US"/>
        </w:rPr>
        <w:t xml:space="preserve"> </w:t>
      </w:r>
      <w:r w:rsidRPr="160573F7" w:rsidR="48820F03">
        <w:rPr>
          <w:rFonts w:ascii="Times New Roman" w:hAnsi="Times New Roman" w:eastAsia="Times New Roman" w:cs="Times New Roman"/>
          <w:i w:val="0"/>
          <w:iCs w:val="0"/>
          <w:noProof w:val="0"/>
          <w:sz w:val="24"/>
          <w:szCs w:val="24"/>
          <w:lang w:val="en-US"/>
        </w:rPr>
        <w:t>(Accessed: 10</w:t>
      </w:r>
      <w:r w:rsidRPr="160573F7" w:rsidR="48820F03">
        <w:rPr>
          <w:rFonts w:ascii="Times New Roman" w:hAnsi="Times New Roman" w:eastAsia="Times New Roman" w:cs="Times New Roman"/>
          <w:i w:val="0"/>
          <w:iCs w:val="0"/>
          <w:noProof w:val="0"/>
          <w:sz w:val="24"/>
          <w:szCs w:val="24"/>
          <w:vertAlign w:val="superscript"/>
          <w:lang w:val="en-US"/>
        </w:rPr>
        <w:t>th</w:t>
      </w:r>
      <w:r w:rsidRPr="160573F7" w:rsidR="48820F03">
        <w:rPr>
          <w:rFonts w:ascii="Times New Roman" w:hAnsi="Times New Roman" w:eastAsia="Times New Roman" w:cs="Times New Roman"/>
          <w:i w:val="0"/>
          <w:iCs w:val="0"/>
          <w:noProof w:val="0"/>
          <w:sz w:val="24"/>
          <w:szCs w:val="24"/>
          <w:lang w:val="en-US"/>
        </w:rPr>
        <w:t xml:space="preserve"> July 2022) </w:t>
      </w:r>
      <w:r w:rsidRPr="160573F7" w:rsidR="48820F03">
        <w:rPr>
          <w:rFonts w:ascii="Times New Roman" w:hAnsi="Times New Roman" w:eastAsia="Times New Roman" w:cs="Times New Roman"/>
          <w:i w:val="1"/>
          <w:iCs w:val="1"/>
          <w:noProof w:val="0"/>
          <w:sz w:val="24"/>
          <w:szCs w:val="24"/>
          <w:lang w:val="en-US"/>
        </w:rPr>
        <w:t xml:space="preserve"> </w:t>
      </w:r>
    </w:p>
    <w:p w:rsidR="48820F03" w:rsidP="160573F7" w:rsidRDefault="48820F03" w14:paraId="1B953AD9" w14:textId="09BF97EA">
      <w:pPr>
        <w:pStyle w:val="Normal"/>
        <w:spacing w:line="360" w:lineRule="auto"/>
        <w:jc w:val="both"/>
        <w:rPr>
          <w:rFonts w:ascii="Times New Roman" w:hAnsi="Times New Roman" w:eastAsia="Times New Roman" w:cs="Times New Roman"/>
          <w:noProof w:val="0"/>
          <w:sz w:val="24"/>
          <w:szCs w:val="24"/>
          <w:lang w:val="en-US"/>
        </w:rPr>
      </w:pPr>
      <w:r w:rsidRPr="160573F7" w:rsidR="48820F03">
        <w:rPr>
          <w:rFonts w:ascii="Times New Roman" w:hAnsi="Times New Roman" w:eastAsia="Times New Roman" w:cs="Times New Roman"/>
          <w:i w:val="0"/>
          <w:iCs w:val="0"/>
          <w:noProof w:val="0"/>
          <w:sz w:val="24"/>
          <w:szCs w:val="24"/>
          <w:lang w:val="en-US"/>
        </w:rPr>
        <w:t xml:space="preserve">R, D, Tierney. (2013) </w:t>
      </w:r>
      <w:r w:rsidRPr="160573F7" w:rsidR="48820F03">
        <w:rPr>
          <w:rFonts w:ascii="Times New Roman" w:hAnsi="Times New Roman" w:eastAsia="Times New Roman" w:cs="Times New Roman"/>
          <w:i w:val="1"/>
          <w:iCs w:val="1"/>
          <w:noProof w:val="0"/>
          <w:sz w:val="24"/>
          <w:szCs w:val="24"/>
          <w:lang w:val="en-US"/>
        </w:rPr>
        <w:t xml:space="preserve">Fairness in classroom assessment. </w:t>
      </w:r>
      <w:r w:rsidRPr="160573F7" w:rsidR="48820F03">
        <w:rPr>
          <w:rFonts w:ascii="Times New Roman" w:hAnsi="Times New Roman" w:eastAsia="Times New Roman" w:cs="Times New Roman"/>
          <w:i w:val="0"/>
          <w:iCs w:val="0"/>
          <w:noProof w:val="0"/>
          <w:sz w:val="24"/>
          <w:szCs w:val="24"/>
          <w:lang w:val="en-US"/>
        </w:rPr>
        <w:t xml:space="preserve">Available at: </w:t>
      </w:r>
      <w:hyperlink r:id="Rabe03772c40d407a">
        <w:r w:rsidRPr="160573F7" w:rsidR="48820F03">
          <w:rPr>
            <w:rStyle w:val="Hyperlink"/>
            <w:rFonts w:ascii="Times New Roman" w:hAnsi="Times New Roman" w:eastAsia="Times New Roman" w:cs="Times New Roman"/>
            <w:noProof w:val="0"/>
            <w:sz w:val="24"/>
            <w:szCs w:val="24"/>
            <w:lang w:val="en-US"/>
          </w:rPr>
          <w:t>Fairness in Classroom Assessment (1).pdf</w:t>
        </w:r>
      </w:hyperlink>
      <w:r w:rsidRPr="160573F7" w:rsidR="48820F03">
        <w:rPr>
          <w:rFonts w:ascii="Times New Roman" w:hAnsi="Times New Roman" w:eastAsia="Times New Roman" w:cs="Times New Roman"/>
          <w:noProof w:val="0"/>
          <w:sz w:val="24"/>
          <w:szCs w:val="24"/>
          <w:lang w:val="en-US"/>
        </w:rPr>
        <w:t xml:space="preserve"> (Accessed: 12</w:t>
      </w:r>
      <w:r w:rsidRPr="160573F7" w:rsidR="48820F03">
        <w:rPr>
          <w:rFonts w:ascii="Times New Roman" w:hAnsi="Times New Roman" w:eastAsia="Times New Roman" w:cs="Times New Roman"/>
          <w:noProof w:val="0"/>
          <w:sz w:val="24"/>
          <w:szCs w:val="24"/>
          <w:vertAlign w:val="superscript"/>
          <w:lang w:val="en-US"/>
        </w:rPr>
        <w:t>th</w:t>
      </w:r>
      <w:r w:rsidRPr="160573F7" w:rsidR="48820F03">
        <w:rPr>
          <w:rFonts w:ascii="Times New Roman" w:hAnsi="Times New Roman" w:eastAsia="Times New Roman" w:cs="Times New Roman"/>
          <w:noProof w:val="0"/>
          <w:sz w:val="24"/>
          <w:szCs w:val="24"/>
          <w:lang w:val="en-US"/>
        </w:rPr>
        <w:t xml:space="preserve"> July 2022) </w:t>
      </w:r>
    </w:p>
    <w:p w:rsidR="4B25268C" w:rsidP="160573F7" w:rsidRDefault="4B25268C" w14:paraId="7079C11A" w14:textId="44D31329">
      <w:pPr>
        <w:pStyle w:val="Normal"/>
        <w:spacing w:line="360" w:lineRule="auto"/>
        <w:jc w:val="both"/>
        <w:rPr>
          <w:rFonts w:ascii="Times New Roman" w:hAnsi="Times New Roman" w:eastAsia="Times New Roman" w:cs="Times New Roman"/>
          <w:noProof w:val="0"/>
          <w:sz w:val="24"/>
          <w:szCs w:val="24"/>
          <w:lang w:val="en-US"/>
        </w:rPr>
      </w:pPr>
      <w:r w:rsidRPr="160573F7" w:rsidR="4B25268C">
        <w:rPr>
          <w:rFonts w:ascii="Times New Roman" w:hAnsi="Times New Roman" w:eastAsia="Times New Roman" w:cs="Times New Roman"/>
          <w:noProof w:val="0"/>
          <w:sz w:val="24"/>
          <w:szCs w:val="24"/>
          <w:lang w:val="en-US"/>
        </w:rPr>
        <w:t xml:space="preserve">Study International. (2018) </w:t>
      </w:r>
      <w:r w:rsidRPr="160573F7" w:rsidR="4B25268C">
        <w:rPr>
          <w:rFonts w:ascii="Times New Roman" w:hAnsi="Times New Roman" w:eastAsia="Times New Roman" w:cs="Times New Roman"/>
          <w:i w:val="1"/>
          <w:iCs w:val="1"/>
          <w:noProof w:val="0"/>
          <w:sz w:val="24"/>
          <w:szCs w:val="24"/>
          <w:lang w:val="en-US"/>
        </w:rPr>
        <w:t xml:space="preserve">The benefits of outdoor learning. </w:t>
      </w:r>
      <w:r w:rsidRPr="160573F7" w:rsidR="4B25268C">
        <w:rPr>
          <w:rFonts w:ascii="Times New Roman" w:hAnsi="Times New Roman" w:eastAsia="Times New Roman" w:cs="Times New Roman"/>
          <w:i w:val="0"/>
          <w:iCs w:val="0"/>
          <w:noProof w:val="0"/>
          <w:sz w:val="24"/>
          <w:szCs w:val="24"/>
          <w:lang w:val="en-US"/>
        </w:rPr>
        <w:t xml:space="preserve">Available at: </w:t>
      </w:r>
      <w:hyperlink r:id="Ree4868b1570b4f0a">
        <w:r w:rsidRPr="160573F7" w:rsidR="4B25268C">
          <w:rPr>
            <w:rStyle w:val="Hyperlink"/>
            <w:rFonts w:ascii="Times New Roman" w:hAnsi="Times New Roman" w:eastAsia="Times New Roman" w:cs="Times New Roman"/>
            <w:noProof w:val="0"/>
            <w:sz w:val="24"/>
            <w:szCs w:val="24"/>
            <w:lang w:val="en-US"/>
          </w:rPr>
          <w:t>The benefits of outdoor learning - Study International</w:t>
        </w:r>
      </w:hyperlink>
      <w:r w:rsidRPr="160573F7" w:rsidR="4B25268C">
        <w:rPr>
          <w:rFonts w:ascii="Times New Roman" w:hAnsi="Times New Roman" w:eastAsia="Times New Roman" w:cs="Times New Roman"/>
          <w:noProof w:val="0"/>
          <w:sz w:val="24"/>
          <w:szCs w:val="24"/>
          <w:lang w:val="en-US"/>
        </w:rPr>
        <w:t xml:space="preserve"> (Accessed: 15</w:t>
      </w:r>
      <w:r w:rsidRPr="160573F7" w:rsidR="4B25268C">
        <w:rPr>
          <w:rFonts w:ascii="Times New Roman" w:hAnsi="Times New Roman" w:eastAsia="Times New Roman" w:cs="Times New Roman"/>
          <w:noProof w:val="0"/>
          <w:sz w:val="24"/>
          <w:szCs w:val="24"/>
          <w:vertAlign w:val="superscript"/>
          <w:lang w:val="en-US"/>
        </w:rPr>
        <w:t>th</w:t>
      </w:r>
      <w:r w:rsidRPr="160573F7" w:rsidR="4B25268C">
        <w:rPr>
          <w:rFonts w:ascii="Times New Roman" w:hAnsi="Times New Roman" w:eastAsia="Times New Roman" w:cs="Times New Roman"/>
          <w:noProof w:val="0"/>
          <w:sz w:val="24"/>
          <w:szCs w:val="24"/>
          <w:lang w:val="en-US"/>
        </w:rPr>
        <w:t xml:space="preserve"> July 2022) </w:t>
      </w:r>
    </w:p>
    <w:p w:rsidR="53C6115A" w:rsidP="160573F7" w:rsidRDefault="53C6115A" w14:paraId="4A611927" w14:textId="04A0D101">
      <w:pPr>
        <w:pStyle w:val="Normal"/>
        <w:spacing w:line="360" w:lineRule="auto"/>
        <w:jc w:val="both"/>
        <w:rPr>
          <w:rFonts w:ascii="Times New Roman" w:hAnsi="Times New Roman" w:eastAsia="Times New Roman" w:cs="Times New Roman"/>
          <w:noProof w:val="0"/>
          <w:sz w:val="24"/>
          <w:szCs w:val="24"/>
          <w:lang w:val="en-US"/>
        </w:rPr>
      </w:pPr>
      <w:r w:rsidRPr="160573F7" w:rsidR="53C6115A">
        <w:rPr>
          <w:rFonts w:ascii="Times New Roman" w:hAnsi="Times New Roman" w:eastAsia="Times New Roman" w:cs="Times New Roman"/>
          <w:noProof w:val="0"/>
          <w:sz w:val="24"/>
          <w:szCs w:val="24"/>
          <w:lang w:val="en-US"/>
        </w:rPr>
        <w:t xml:space="preserve">S, Kilgour. (2021) </w:t>
      </w:r>
      <w:r w:rsidRPr="160573F7" w:rsidR="53C6115A">
        <w:rPr>
          <w:rFonts w:ascii="Times New Roman" w:hAnsi="Times New Roman" w:eastAsia="Times New Roman" w:cs="Times New Roman"/>
          <w:i w:val="1"/>
          <w:iCs w:val="1"/>
          <w:noProof w:val="0"/>
          <w:sz w:val="24"/>
          <w:szCs w:val="24"/>
          <w:lang w:val="en-US"/>
        </w:rPr>
        <w:t xml:space="preserve">Child-centered Assessment. </w:t>
      </w:r>
      <w:r w:rsidRPr="160573F7" w:rsidR="53C6115A">
        <w:rPr>
          <w:rFonts w:ascii="Times New Roman" w:hAnsi="Times New Roman" w:eastAsia="Times New Roman" w:cs="Times New Roman"/>
          <w:i w:val="0"/>
          <w:iCs w:val="0"/>
          <w:noProof w:val="0"/>
          <w:sz w:val="24"/>
          <w:szCs w:val="24"/>
          <w:lang w:val="en-US"/>
        </w:rPr>
        <w:t xml:space="preserve">Available at: </w:t>
      </w:r>
      <w:hyperlink r:id="R567965107bb24f37">
        <w:r w:rsidRPr="160573F7" w:rsidR="53C6115A">
          <w:rPr>
            <w:rStyle w:val="Hyperlink"/>
            <w:rFonts w:ascii="Times New Roman" w:hAnsi="Times New Roman" w:eastAsia="Times New Roman" w:cs="Times New Roman"/>
            <w:noProof w:val="0"/>
            <w:sz w:val="24"/>
            <w:szCs w:val="24"/>
            <w:lang w:val="en-US"/>
          </w:rPr>
          <w:t>Opinion: Child-centred assessment | Early Years Educator</w:t>
        </w:r>
      </w:hyperlink>
      <w:r w:rsidRPr="160573F7" w:rsidR="53C6115A">
        <w:rPr>
          <w:rFonts w:ascii="Times New Roman" w:hAnsi="Times New Roman" w:eastAsia="Times New Roman" w:cs="Times New Roman"/>
          <w:noProof w:val="0"/>
          <w:sz w:val="24"/>
          <w:szCs w:val="24"/>
          <w:lang w:val="en-US"/>
        </w:rPr>
        <w:t xml:space="preserve"> (Accessed: 16</w:t>
      </w:r>
      <w:r w:rsidRPr="160573F7" w:rsidR="53C6115A">
        <w:rPr>
          <w:rFonts w:ascii="Times New Roman" w:hAnsi="Times New Roman" w:eastAsia="Times New Roman" w:cs="Times New Roman"/>
          <w:noProof w:val="0"/>
          <w:sz w:val="24"/>
          <w:szCs w:val="24"/>
          <w:vertAlign w:val="superscript"/>
          <w:lang w:val="en-US"/>
        </w:rPr>
        <w:t>th</w:t>
      </w:r>
      <w:r w:rsidRPr="160573F7" w:rsidR="53C6115A">
        <w:rPr>
          <w:rFonts w:ascii="Times New Roman" w:hAnsi="Times New Roman" w:eastAsia="Times New Roman" w:cs="Times New Roman"/>
          <w:noProof w:val="0"/>
          <w:sz w:val="24"/>
          <w:szCs w:val="24"/>
          <w:lang w:val="en-US"/>
        </w:rPr>
        <w:t xml:space="preserve"> July 2022) </w:t>
      </w:r>
    </w:p>
    <w:p w:rsidR="4B25268C" w:rsidP="160573F7" w:rsidRDefault="4B25268C" w14:paraId="280421BB" w14:textId="3D31367B">
      <w:pPr>
        <w:pStyle w:val="Normal"/>
        <w:spacing w:line="360" w:lineRule="auto"/>
        <w:jc w:val="both"/>
        <w:rPr>
          <w:rFonts w:ascii="Times New Roman" w:hAnsi="Times New Roman" w:eastAsia="Times New Roman" w:cs="Times New Roman"/>
          <w:noProof w:val="0"/>
          <w:sz w:val="24"/>
          <w:szCs w:val="24"/>
          <w:lang w:val="en-US"/>
        </w:rPr>
      </w:pPr>
      <w:r w:rsidRPr="160573F7" w:rsidR="4B25268C">
        <w:rPr>
          <w:rFonts w:ascii="Times New Roman" w:hAnsi="Times New Roman" w:eastAsia="Times New Roman" w:cs="Times New Roman"/>
          <w:noProof w:val="0"/>
          <w:sz w:val="24"/>
          <w:szCs w:val="24"/>
          <w:lang w:val="en-US"/>
        </w:rPr>
        <w:t xml:space="preserve">S, MacQuarrie. (2018) </w:t>
      </w:r>
      <w:r w:rsidRPr="160573F7" w:rsidR="4B25268C">
        <w:rPr>
          <w:rFonts w:ascii="Times New Roman" w:hAnsi="Times New Roman" w:eastAsia="Times New Roman" w:cs="Times New Roman"/>
          <w:i w:val="1"/>
          <w:iCs w:val="1"/>
          <w:noProof w:val="0"/>
          <w:sz w:val="24"/>
          <w:szCs w:val="24"/>
          <w:lang w:val="en-US"/>
        </w:rPr>
        <w:t xml:space="preserve">Everyday teaching and outdoor learning: developing an integrated approach to support school-based provision. </w:t>
      </w:r>
      <w:r w:rsidRPr="160573F7" w:rsidR="4B25268C">
        <w:rPr>
          <w:rFonts w:ascii="Times New Roman" w:hAnsi="Times New Roman" w:eastAsia="Times New Roman" w:cs="Times New Roman"/>
          <w:i w:val="0"/>
          <w:iCs w:val="0"/>
          <w:noProof w:val="0"/>
          <w:sz w:val="24"/>
          <w:szCs w:val="24"/>
          <w:lang w:val="en-US"/>
        </w:rPr>
        <w:t xml:space="preserve">Available at: </w:t>
      </w:r>
      <w:hyperlink r:id="Rceb51526c90f4824">
        <w:r w:rsidRPr="160573F7" w:rsidR="4B25268C">
          <w:rPr>
            <w:rStyle w:val="Hyperlink"/>
            <w:rFonts w:ascii="Times New Roman" w:hAnsi="Times New Roman" w:eastAsia="Times New Roman" w:cs="Times New Roman"/>
            <w:noProof w:val="0"/>
            <w:sz w:val="24"/>
            <w:szCs w:val="24"/>
            <w:lang w:val="en-US"/>
          </w:rPr>
          <w:t>Everyday teaching and outdoor learning developing an integrated approach to support school based provision.pdf</w:t>
        </w:r>
      </w:hyperlink>
      <w:r w:rsidRPr="160573F7" w:rsidR="4B25268C">
        <w:rPr>
          <w:rFonts w:ascii="Times New Roman" w:hAnsi="Times New Roman" w:eastAsia="Times New Roman" w:cs="Times New Roman"/>
          <w:noProof w:val="0"/>
          <w:sz w:val="24"/>
          <w:szCs w:val="24"/>
          <w:lang w:val="en-US"/>
        </w:rPr>
        <w:t xml:space="preserve"> (Accessed: 15</w:t>
      </w:r>
      <w:r w:rsidRPr="160573F7" w:rsidR="4B25268C">
        <w:rPr>
          <w:rFonts w:ascii="Times New Roman" w:hAnsi="Times New Roman" w:eastAsia="Times New Roman" w:cs="Times New Roman"/>
          <w:noProof w:val="0"/>
          <w:sz w:val="24"/>
          <w:szCs w:val="24"/>
          <w:vertAlign w:val="superscript"/>
          <w:lang w:val="en-US"/>
        </w:rPr>
        <w:t>th</w:t>
      </w:r>
      <w:r w:rsidRPr="160573F7" w:rsidR="4B25268C">
        <w:rPr>
          <w:rFonts w:ascii="Times New Roman" w:hAnsi="Times New Roman" w:eastAsia="Times New Roman" w:cs="Times New Roman"/>
          <w:noProof w:val="0"/>
          <w:sz w:val="24"/>
          <w:szCs w:val="24"/>
          <w:lang w:val="en-US"/>
        </w:rPr>
        <w:t xml:space="preserve"> July 2022) </w:t>
      </w:r>
    </w:p>
    <w:p w:rsidR="6AA4EB90" w:rsidP="160573F7" w:rsidRDefault="6AA4EB90" w14:paraId="40F314E9" w14:textId="3670EAC8">
      <w:pPr>
        <w:pStyle w:val="Normal"/>
        <w:spacing w:line="360" w:lineRule="auto"/>
        <w:jc w:val="both"/>
        <w:rPr>
          <w:rFonts w:ascii="Times New Roman" w:hAnsi="Times New Roman" w:eastAsia="Times New Roman" w:cs="Times New Roman"/>
          <w:noProof w:val="0"/>
          <w:sz w:val="24"/>
          <w:szCs w:val="24"/>
          <w:lang w:val="en-US"/>
        </w:rPr>
      </w:pPr>
      <w:r w:rsidRPr="160573F7" w:rsidR="6AA4EB90">
        <w:rPr>
          <w:rFonts w:ascii="Times New Roman" w:hAnsi="Times New Roman" w:eastAsia="Times New Roman" w:cs="Times New Roman"/>
          <w:noProof w:val="0"/>
          <w:sz w:val="24"/>
          <w:szCs w:val="24"/>
          <w:lang w:val="en-US"/>
        </w:rPr>
        <w:t xml:space="preserve">S, Power et al. (2020) </w:t>
      </w:r>
      <w:r w:rsidRPr="160573F7" w:rsidR="6AA4EB90">
        <w:rPr>
          <w:rFonts w:ascii="Times New Roman" w:hAnsi="Times New Roman" w:eastAsia="Times New Roman" w:cs="Times New Roman"/>
          <w:i w:val="1"/>
          <w:iCs w:val="1"/>
          <w:noProof w:val="0"/>
          <w:sz w:val="24"/>
          <w:szCs w:val="24"/>
          <w:lang w:val="en-US"/>
        </w:rPr>
        <w:t xml:space="preserve">Curriculum reform and inequality: The challenges facing Wales. </w:t>
      </w:r>
      <w:r w:rsidRPr="160573F7" w:rsidR="6AA4EB90">
        <w:rPr>
          <w:rFonts w:ascii="Times New Roman" w:hAnsi="Times New Roman" w:eastAsia="Times New Roman" w:cs="Times New Roman"/>
          <w:i w:val="0"/>
          <w:iCs w:val="0"/>
          <w:noProof w:val="0"/>
          <w:sz w:val="24"/>
          <w:szCs w:val="24"/>
          <w:lang w:val="en-US"/>
        </w:rPr>
        <w:t xml:space="preserve">Available at: </w:t>
      </w:r>
      <w:hyperlink r:id="R627e532fce2c41f6">
        <w:r w:rsidRPr="160573F7" w:rsidR="6AA4EB90">
          <w:rPr>
            <w:rStyle w:val="Hyperlink"/>
            <w:rFonts w:ascii="Times New Roman" w:hAnsi="Times New Roman" w:eastAsia="Times New Roman" w:cs="Times New Roman"/>
            <w:noProof w:val="0"/>
            <w:sz w:val="24"/>
            <w:szCs w:val="24"/>
            <w:lang w:val="en-US"/>
          </w:rPr>
          <w:t>Curriculum reform and inequality: The challenges facing Wales | BERA</w:t>
        </w:r>
      </w:hyperlink>
      <w:r w:rsidRPr="160573F7" w:rsidR="6AA4EB90">
        <w:rPr>
          <w:rFonts w:ascii="Times New Roman" w:hAnsi="Times New Roman" w:eastAsia="Times New Roman" w:cs="Times New Roman"/>
          <w:noProof w:val="0"/>
          <w:sz w:val="24"/>
          <w:szCs w:val="24"/>
          <w:lang w:val="en-US"/>
        </w:rPr>
        <w:t xml:space="preserve"> (Accessed: 10</w:t>
      </w:r>
      <w:r w:rsidRPr="160573F7" w:rsidR="6AA4EB90">
        <w:rPr>
          <w:rFonts w:ascii="Times New Roman" w:hAnsi="Times New Roman" w:eastAsia="Times New Roman" w:cs="Times New Roman"/>
          <w:noProof w:val="0"/>
          <w:sz w:val="24"/>
          <w:szCs w:val="24"/>
          <w:vertAlign w:val="superscript"/>
          <w:lang w:val="en-US"/>
        </w:rPr>
        <w:t>th</w:t>
      </w:r>
      <w:r w:rsidRPr="160573F7" w:rsidR="6AA4EB90">
        <w:rPr>
          <w:rFonts w:ascii="Times New Roman" w:hAnsi="Times New Roman" w:eastAsia="Times New Roman" w:cs="Times New Roman"/>
          <w:noProof w:val="0"/>
          <w:sz w:val="24"/>
          <w:szCs w:val="24"/>
          <w:lang w:val="en-US"/>
        </w:rPr>
        <w:t xml:space="preserve"> June 2022) </w:t>
      </w:r>
    </w:p>
    <w:p w:rsidR="53C6115A" w:rsidP="160573F7" w:rsidRDefault="53C6115A" w14:paraId="752E241A" w14:textId="6F43E212">
      <w:pPr>
        <w:pStyle w:val="Normal"/>
        <w:spacing w:line="360" w:lineRule="auto"/>
        <w:jc w:val="both"/>
        <w:rPr>
          <w:rFonts w:ascii="Times New Roman" w:hAnsi="Times New Roman" w:eastAsia="Times New Roman" w:cs="Times New Roman"/>
          <w:noProof w:val="0"/>
          <w:lang w:val="en-US"/>
        </w:rPr>
      </w:pPr>
      <w:r w:rsidRPr="160573F7" w:rsidR="53C6115A">
        <w:rPr>
          <w:rFonts w:ascii="Times New Roman" w:hAnsi="Times New Roman" w:eastAsia="Times New Roman" w:cs="Times New Roman"/>
          <w:noProof w:val="0"/>
          <w:sz w:val="24"/>
          <w:szCs w:val="24"/>
          <w:lang w:val="en-US"/>
        </w:rPr>
        <w:t xml:space="preserve">The Nest School. (2021) </w:t>
      </w:r>
      <w:r w:rsidRPr="160573F7" w:rsidR="53C6115A">
        <w:rPr>
          <w:rFonts w:ascii="Times New Roman" w:hAnsi="Times New Roman" w:eastAsia="Times New Roman" w:cs="Times New Roman"/>
          <w:i w:val="1"/>
          <w:iCs w:val="1"/>
          <w:noProof w:val="0"/>
          <w:sz w:val="24"/>
          <w:szCs w:val="24"/>
          <w:lang w:val="en-US"/>
        </w:rPr>
        <w:t xml:space="preserve">Learning Through Play: The Importance </w:t>
      </w:r>
      <w:r w:rsidRPr="160573F7" w:rsidR="53C6115A">
        <w:rPr>
          <w:rFonts w:ascii="Times New Roman" w:hAnsi="Times New Roman" w:eastAsia="Times New Roman" w:cs="Times New Roman"/>
          <w:i w:val="1"/>
          <w:iCs w:val="1"/>
          <w:noProof w:val="0"/>
          <w:sz w:val="24"/>
          <w:szCs w:val="24"/>
          <w:lang w:val="en-US"/>
        </w:rPr>
        <w:t>of a</w:t>
      </w:r>
      <w:r w:rsidRPr="160573F7" w:rsidR="53C6115A">
        <w:rPr>
          <w:rFonts w:ascii="Times New Roman" w:hAnsi="Times New Roman" w:eastAsia="Times New Roman" w:cs="Times New Roman"/>
          <w:i w:val="1"/>
          <w:iCs w:val="1"/>
          <w:noProof w:val="0"/>
          <w:sz w:val="24"/>
          <w:szCs w:val="24"/>
          <w:lang w:val="en-US"/>
        </w:rPr>
        <w:t xml:space="preserve"> Play-based Curriculum. </w:t>
      </w:r>
      <w:r w:rsidRPr="160573F7" w:rsidR="53C6115A">
        <w:rPr>
          <w:rFonts w:ascii="Times New Roman" w:hAnsi="Times New Roman" w:eastAsia="Times New Roman" w:cs="Times New Roman"/>
          <w:i w:val="0"/>
          <w:iCs w:val="0"/>
          <w:noProof w:val="0"/>
          <w:sz w:val="24"/>
          <w:szCs w:val="24"/>
          <w:lang w:val="en-US"/>
        </w:rPr>
        <w:t xml:space="preserve">Available at: </w:t>
      </w:r>
      <w:hyperlink r:id="R63bcb5f78b6e4f01">
        <w:r w:rsidRPr="160573F7" w:rsidR="2A00C061">
          <w:rPr>
            <w:rStyle w:val="Hyperlink"/>
            <w:rFonts w:ascii="Times New Roman" w:hAnsi="Times New Roman" w:eastAsia="Times New Roman" w:cs="Times New Roman"/>
            <w:noProof w:val="0"/>
            <w:sz w:val="24"/>
            <w:szCs w:val="24"/>
            <w:lang w:val="en-US"/>
          </w:rPr>
          <w:t>Learning Through Play: The Importance of a Play-Based Curriculum (thenestschool.com)</w:t>
        </w:r>
      </w:hyperlink>
      <w:r w:rsidRPr="160573F7" w:rsidR="2A00C061">
        <w:rPr>
          <w:rFonts w:ascii="Times New Roman" w:hAnsi="Times New Roman" w:eastAsia="Times New Roman" w:cs="Times New Roman"/>
          <w:noProof w:val="0"/>
          <w:sz w:val="24"/>
          <w:szCs w:val="24"/>
          <w:lang w:val="en-US"/>
        </w:rPr>
        <w:t xml:space="preserve"> (Accessed: 16</w:t>
      </w:r>
      <w:r w:rsidRPr="160573F7" w:rsidR="2A00C061">
        <w:rPr>
          <w:rFonts w:ascii="Times New Roman" w:hAnsi="Times New Roman" w:eastAsia="Times New Roman" w:cs="Times New Roman"/>
          <w:noProof w:val="0"/>
          <w:sz w:val="24"/>
          <w:szCs w:val="24"/>
          <w:vertAlign w:val="superscript"/>
          <w:lang w:val="en-US"/>
        </w:rPr>
        <w:t>th</w:t>
      </w:r>
      <w:r w:rsidRPr="160573F7" w:rsidR="2A00C061">
        <w:rPr>
          <w:rFonts w:ascii="Times New Roman" w:hAnsi="Times New Roman" w:eastAsia="Times New Roman" w:cs="Times New Roman"/>
          <w:noProof w:val="0"/>
          <w:sz w:val="24"/>
          <w:szCs w:val="24"/>
          <w:lang w:val="en-US"/>
        </w:rPr>
        <w:t xml:space="preserve"> July 2022) </w:t>
      </w:r>
    </w:p>
    <w:p w:rsidR="53C6115A" w:rsidP="160573F7" w:rsidRDefault="53C6115A" w14:paraId="4B605AE6" w14:textId="7238CD0C">
      <w:pPr>
        <w:pStyle w:val="Normal"/>
        <w:spacing w:line="360" w:lineRule="auto"/>
        <w:jc w:val="both"/>
        <w:rPr>
          <w:rFonts w:ascii="Times New Roman" w:hAnsi="Times New Roman" w:eastAsia="Times New Roman" w:cs="Times New Roman"/>
          <w:noProof w:val="0"/>
          <w:sz w:val="24"/>
          <w:szCs w:val="24"/>
          <w:lang w:val="en-US"/>
        </w:rPr>
      </w:pPr>
      <w:r w:rsidRPr="160573F7" w:rsidR="53C6115A">
        <w:rPr>
          <w:rFonts w:ascii="Times New Roman" w:hAnsi="Times New Roman" w:eastAsia="Times New Roman" w:cs="Times New Roman"/>
          <w:noProof w:val="0"/>
          <w:sz w:val="24"/>
          <w:szCs w:val="24"/>
          <w:lang w:val="en-US"/>
        </w:rPr>
        <w:t xml:space="preserve">Z, </w:t>
      </w:r>
      <w:proofErr w:type="spellStart"/>
      <w:r w:rsidRPr="160573F7" w:rsidR="53C6115A">
        <w:rPr>
          <w:rFonts w:ascii="Times New Roman" w:hAnsi="Times New Roman" w:eastAsia="Times New Roman" w:cs="Times New Roman"/>
          <w:noProof w:val="0"/>
          <w:sz w:val="24"/>
          <w:szCs w:val="24"/>
          <w:lang w:val="en-US"/>
        </w:rPr>
        <w:t>Djoub</w:t>
      </w:r>
      <w:proofErr w:type="spellEnd"/>
      <w:r w:rsidRPr="160573F7" w:rsidR="53C6115A">
        <w:rPr>
          <w:rFonts w:ascii="Times New Roman" w:hAnsi="Times New Roman" w:eastAsia="Times New Roman" w:cs="Times New Roman"/>
          <w:noProof w:val="0"/>
          <w:sz w:val="24"/>
          <w:szCs w:val="24"/>
          <w:lang w:val="en-US"/>
        </w:rPr>
        <w:t xml:space="preserve">. (2020) </w:t>
      </w:r>
      <w:r w:rsidRPr="160573F7" w:rsidR="53C6115A">
        <w:rPr>
          <w:rFonts w:ascii="Times New Roman" w:hAnsi="Times New Roman" w:eastAsia="Times New Roman" w:cs="Times New Roman"/>
          <w:i w:val="1"/>
          <w:iCs w:val="1"/>
          <w:noProof w:val="0"/>
          <w:sz w:val="24"/>
          <w:szCs w:val="24"/>
          <w:lang w:val="en-US"/>
        </w:rPr>
        <w:t xml:space="preserve">What is Scaffolding in Education. </w:t>
      </w:r>
      <w:r w:rsidRPr="160573F7" w:rsidR="53C6115A">
        <w:rPr>
          <w:rFonts w:ascii="Times New Roman" w:hAnsi="Times New Roman" w:eastAsia="Times New Roman" w:cs="Times New Roman"/>
          <w:i w:val="0"/>
          <w:iCs w:val="0"/>
          <w:noProof w:val="0"/>
          <w:sz w:val="24"/>
          <w:szCs w:val="24"/>
          <w:lang w:val="en-US"/>
        </w:rPr>
        <w:t xml:space="preserve">Available at: </w:t>
      </w:r>
      <w:hyperlink w:anchor=":~:text=What%20is%20Scaffolding%20in%20Education%3F%201%20Appropriateness.%20In,scaffolding%20must%20be%20collaborative.%20...%204%20Internalization.%20" r:id="R3768b78e98b942c3">
        <w:r w:rsidRPr="160573F7" w:rsidR="53C6115A">
          <w:rPr>
            <w:rStyle w:val="Hyperlink"/>
            <w:rFonts w:ascii="Times New Roman" w:hAnsi="Times New Roman" w:eastAsia="Times New Roman" w:cs="Times New Roman"/>
            <w:noProof w:val="0"/>
            <w:sz w:val="24"/>
            <w:szCs w:val="24"/>
            <w:lang w:val="en-US"/>
          </w:rPr>
          <w:t>What is Scaffolding in Education ? - EduLearn2Change</w:t>
        </w:r>
      </w:hyperlink>
      <w:r w:rsidRPr="160573F7" w:rsidR="53C6115A">
        <w:rPr>
          <w:rFonts w:ascii="Times New Roman" w:hAnsi="Times New Roman" w:eastAsia="Times New Roman" w:cs="Times New Roman"/>
          <w:noProof w:val="0"/>
          <w:sz w:val="24"/>
          <w:szCs w:val="24"/>
          <w:lang w:val="en-US"/>
        </w:rPr>
        <w:t xml:space="preserve"> (Accessed: 16</w:t>
      </w:r>
      <w:r w:rsidRPr="160573F7" w:rsidR="53C6115A">
        <w:rPr>
          <w:rFonts w:ascii="Times New Roman" w:hAnsi="Times New Roman" w:eastAsia="Times New Roman" w:cs="Times New Roman"/>
          <w:noProof w:val="0"/>
          <w:sz w:val="24"/>
          <w:szCs w:val="24"/>
          <w:vertAlign w:val="superscript"/>
          <w:lang w:val="en-US"/>
        </w:rPr>
        <w:t>th</w:t>
      </w:r>
      <w:r w:rsidRPr="160573F7" w:rsidR="53C6115A">
        <w:rPr>
          <w:rFonts w:ascii="Times New Roman" w:hAnsi="Times New Roman" w:eastAsia="Times New Roman" w:cs="Times New Roman"/>
          <w:noProof w:val="0"/>
          <w:sz w:val="24"/>
          <w:szCs w:val="24"/>
          <w:lang w:val="en-US"/>
        </w:rPr>
        <w:t xml:space="preserve"> July 2022) </w:t>
      </w:r>
    </w:p>
    <w:sectPr>
      <w:pgSz w:w="12240" w:h="15840" w:orient="portrait"/>
      <w:pgMar w:top="1440" w:right="1440" w:bottom="1440" w:left="1440" w:header="720" w:footer="720" w:gutter="0"/>
      <w:cols w:space="720"/>
      <w:docGrid w:linePitch="360"/>
      <w:headerReference w:type="default" r:id="R723a4ae036e94fe4"/>
      <w:footerReference w:type="default" r:id="Rf20d70994f504c1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AA4EB90" w:rsidTr="6AA4EB90" w14:paraId="2B1C4B42">
      <w:tc>
        <w:tcPr>
          <w:tcW w:w="3120" w:type="dxa"/>
          <w:tcMar/>
        </w:tcPr>
        <w:p w:rsidR="6AA4EB90" w:rsidP="6AA4EB90" w:rsidRDefault="6AA4EB90" w14:paraId="1311B3FC" w14:textId="565069DD">
          <w:pPr>
            <w:pStyle w:val="Header"/>
            <w:bidi w:val="0"/>
            <w:ind w:left="-115"/>
            <w:jc w:val="left"/>
          </w:pPr>
        </w:p>
      </w:tc>
      <w:tc>
        <w:tcPr>
          <w:tcW w:w="3120" w:type="dxa"/>
          <w:tcMar/>
        </w:tcPr>
        <w:p w:rsidR="6AA4EB90" w:rsidP="6AA4EB90" w:rsidRDefault="6AA4EB90" w14:paraId="094C9BAF" w14:textId="4F9DBAD1">
          <w:pPr>
            <w:pStyle w:val="Header"/>
            <w:bidi w:val="0"/>
            <w:jc w:val="center"/>
          </w:pPr>
        </w:p>
      </w:tc>
      <w:tc>
        <w:tcPr>
          <w:tcW w:w="3120" w:type="dxa"/>
          <w:tcMar/>
        </w:tcPr>
        <w:p w:rsidR="6AA4EB90" w:rsidP="6AA4EB90" w:rsidRDefault="6AA4EB90" w14:paraId="1C1D6D1E" w14:textId="4719150D">
          <w:pPr>
            <w:pStyle w:val="Header"/>
            <w:bidi w:val="0"/>
            <w:ind w:right="-115"/>
            <w:jc w:val="right"/>
          </w:pPr>
        </w:p>
      </w:tc>
    </w:tr>
  </w:tbl>
  <w:p w:rsidR="6AA4EB90" w:rsidP="6AA4EB90" w:rsidRDefault="6AA4EB90" w14:paraId="24DF01E8" w14:textId="5B7666D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AA4EB90" w:rsidTr="6AA4EB90" w14:paraId="6F2CCBC3">
      <w:tc>
        <w:tcPr>
          <w:tcW w:w="3120" w:type="dxa"/>
          <w:tcMar/>
        </w:tcPr>
        <w:p w:rsidR="6AA4EB90" w:rsidP="6AA4EB90" w:rsidRDefault="6AA4EB90" w14:paraId="31203B98" w14:textId="21AF7925">
          <w:pPr>
            <w:pStyle w:val="Header"/>
            <w:bidi w:val="0"/>
            <w:ind w:left="-115"/>
            <w:jc w:val="left"/>
          </w:pPr>
          <w:r w:rsidR="6AA4EB90">
            <w:rPr/>
            <w:t>1904360</w:t>
          </w:r>
        </w:p>
      </w:tc>
      <w:tc>
        <w:tcPr>
          <w:tcW w:w="3120" w:type="dxa"/>
          <w:tcMar/>
        </w:tcPr>
        <w:p w:rsidR="6AA4EB90" w:rsidP="6AA4EB90" w:rsidRDefault="6AA4EB90" w14:paraId="22FDDE2A" w14:textId="77FE483B">
          <w:pPr>
            <w:pStyle w:val="Header"/>
            <w:bidi w:val="0"/>
            <w:jc w:val="center"/>
          </w:pPr>
          <w:r w:rsidR="6AA4EB90">
            <w:rPr/>
            <w:t>ECEY6007</w:t>
          </w:r>
        </w:p>
        <w:p w:rsidR="6AA4EB90" w:rsidP="6AA4EB90" w:rsidRDefault="6AA4EB90" w14:paraId="7020927D" w14:textId="0F1A124E">
          <w:pPr>
            <w:pStyle w:val="Header"/>
            <w:bidi w:val="0"/>
            <w:jc w:val="center"/>
          </w:pPr>
        </w:p>
      </w:tc>
      <w:tc>
        <w:tcPr>
          <w:tcW w:w="3120" w:type="dxa"/>
          <w:tcMar/>
        </w:tcPr>
        <w:p w:rsidR="6AA4EB90" w:rsidP="6AA4EB90" w:rsidRDefault="6AA4EB90" w14:paraId="579FE522" w14:textId="1020CAF8">
          <w:pPr>
            <w:pStyle w:val="Header"/>
            <w:bidi w:val="0"/>
            <w:ind w:right="-115"/>
            <w:jc w:val="right"/>
          </w:pPr>
          <w:r w:rsidR="6AA4EB90">
            <w:rPr/>
            <w:t>4500</w:t>
          </w:r>
        </w:p>
      </w:tc>
    </w:tr>
  </w:tbl>
  <w:p w:rsidR="6AA4EB90" w:rsidP="6AA4EB90" w:rsidRDefault="6AA4EB90" w14:paraId="3949FE2E" w14:textId="4E43B471">
    <w:pPr>
      <w:pStyle w:val="Header"/>
      <w:bidi w:val="0"/>
    </w:pPr>
  </w:p>
</w:hdr>
</file>

<file path=word/intelligence2.xml><?xml version="1.0" encoding="utf-8"?>
<int2:intelligence xmlns:int2="http://schemas.microsoft.com/office/intelligence/2020/intelligence">
  <int2:observations>
    <int2:textHash int2:hashCode="aG+z44WpgrTp0l" int2:id="sEWyWDbz">
      <int2:state int2:type="LegacyProofing" int2:value="Rejected"/>
    </int2:textHash>
    <int2:textHash int2:hashCode="d6vvkjI26POa0b" int2:id="fz35iMPS">
      <int2:state int2:type="LegacyProofing" int2:value="Rejected"/>
    </int2:textHash>
    <int2:textHash int2:hashCode="mvseN4kaPOWVRo" int2:id="BQGlkTnN">
      <int2:state int2:type="LegacyProofing" int2:value="Rejected"/>
    </int2:textHash>
    <int2:textHash int2:hashCode="xQy+KnIliT8rxm" int2:id="ETEBSTcJ">
      <int2:state int2:type="LegacyProofing" int2:value="Rejected"/>
    </int2:textHash>
    <int2:textHash int2:hashCode="xcgb3EeIup7nN2" int2:id="7Uyz6Fw1">
      <int2:state int2:type="LegacyProofing" int2:value="Rejected"/>
    </int2:textHash>
    <int2:textHash int2:hashCode="6d6gadA01JVrqB" int2:id="Tj1t3BuA">
      <int2:state int2:type="LegacyProofing" int2:value="Rejected"/>
    </int2:textHash>
    <int2:textHash int2:hashCode="fM5zWgb4wTjT/2" int2:id="wIssPPpU">
      <int2:state int2:type="LegacyProofing" int2:value="Rejected"/>
    </int2:textHash>
    <int2:textHash int2:hashCode="bLNw5K/RtBTj6A" int2:id="v58fExGb">
      <int2:state int2:type="LegacyProofing" int2:value="Rejected"/>
    </int2:textHash>
    <int2:bookmark int2:bookmarkName="_Int_4sfFmZK9" int2:invalidationBookmarkName="" int2:hashCode="9C72ISgCXH/Tj0" int2:id="KlmpvHEU">
      <int2:state int2:type="LegacyProofing" int2:value="Rejected"/>
    </int2:bookmark>
    <int2:bookmark int2:bookmarkName="_Int_96egEIJx" int2:invalidationBookmarkName="" int2:hashCode="OIGsm7uHiRmmiz" int2:id="aRAJ1ftQ"/>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6c3030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116f3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f5438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C4E2C4"/>
    <w:rsid w:val="00233350"/>
    <w:rsid w:val="002F277D"/>
    <w:rsid w:val="011D2019"/>
    <w:rsid w:val="0140B298"/>
    <w:rsid w:val="017B8CD5"/>
    <w:rsid w:val="01892AC4"/>
    <w:rsid w:val="01A1F923"/>
    <w:rsid w:val="01CD90B6"/>
    <w:rsid w:val="0230565B"/>
    <w:rsid w:val="02DC82F9"/>
    <w:rsid w:val="03175D36"/>
    <w:rsid w:val="038D5D66"/>
    <w:rsid w:val="03EDE81C"/>
    <w:rsid w:val="0478535A"/>
    <w:rsid w:val="04D999E5"/>
    <w:rsid w:val="054D347E"/>
    <w:rsid w:val="054D347E"/>
    <w:rsid w:val="05A30AA6"/>
    <w:rsid w:val="07205764"/>
    <w:rsid w:val="07205764"/>
    <w:rsid w:val="073EDB07"/>
    <w:rsid w:val="07AFF41C"/>
    <w:rsid w:val="07B76C50"/>
    <w:rsid w:val="07EACE59"/>
    <w:rsid w:val="086D151F"/>
    <w:rsid w:val="08A818D1"/>
    <w:rsid w:val="08E2C820"/>
    <w:rsid w:val="09175919"/>
    <w:rsid w:val="09CA22D5"/>
    <w:rsid w:val="09CC8B47"/>
    <w:rsid w:val="09CE9D8D"/>
    <w:rsid w:val="0A0337A5"/>
    <w:rsid w:val="0A5E8B48"/>
    <w:rsid w:val="0A7BC273"/>
    <w:rsid w:val="0AE794DE"/>
    <w:rsid w:val="0B226F1B"/>
    <w:rsid w:val="0B48DB69"/>
    <w:rsid w:val="0B48FB20"/>
    <w:rsid w:val="0B85DFA9"/>
    <w:rsid w:val="0B9D34A8"/>
    <w:rsid w:val="0BBB75AD"/>
    <w:rsid w:val="0BD6C44A"/>
    <w:rsid w:val="0C1A68E2"/>
    <w:rsid w:val="0CC62D02"/>
    <w:rsid w:val="0D042C09"/>
    <w:rsid w:val="0D0FCDB4"/>
    <w:rsid w:val="0D21B00A"/>
    <w:rsid w:val="0D275DE5"/>
    <w:rsid w:val="0D390509"/>
    <w:rsid w:val="0D4776AE"/>
    <w:rsid w:val="0E08F7FD"/>
    <w:rsid w:val="0E5A0FDD"/>
    <w:rsid w:val="0E7D100D"/>
    <w:rsid w:val="0EBBD933"/>
    <w:rsid w:val="0EF3166F"/>
    <w:rsid w:val="0F029674"/>
    <w:rsid w:val="0FAEE808"/>
    <w:rsid w:val="0FE973F9"/>
    <w:rsid w:val="0FFDCDC4"/>
    <w:rsid w:val="103BCCCB"/>
    <w:rsid w:val="103DAFDF"/>
    <w:rsid w:val="108EE6D0"/>
    <w:rsid w:val="11999E25"/>
    <w:rsid w:val="11D79D2C"/>
    <w:rsid w:val="1311D480"/>
    <w:rsid w:val="13508130"/>
    <w:rsid w:val="13A46307"/>
    <w:rsid w:val="13A5A4C9"/>
    <w:rsid w:val="13C50BD2"/>
    <w:rsid w:val="14D13EE7"/>
    <w:rsid w:val="15DCB3C4"/>
    <w:rsid w:val="160573F7"/>
    <w:rsid w:val="168BADC7"/>
    <w:rsid w:val="175D1B89"/>
    <w:rsid w:val="176C98BD"/>
    <w:rsid w:val="176C98BD"/>
    <w:rsid w:val="17ED9FC1"/>
    <w:rsid w:val="1823F253"/>
    <w:rsid w:val="187915EC"/>
    <w:rsid w:val="19145486"/>
    <w:rsid w:val="1A9924CB"/>
    <w:rsid w:val="1B116401"/>
    <w:rsid w:val="1B40806B"/>
    <w:rsid w:val="1BB0B6AE"/>
    <w:rsid w:val="1C5F3694"/>
    <w:rsid w:val="1C957441"/>
    <w:rsid w:val="1CF76376"/>
    <w:rsid w:val="1D030A8A"/>
    <w:rsid w:val="1D4C870F"/>
    <w:rsid w:val="1D99B355"/>
    <w:rsid w:val="1DA3736E"/>
    <w:rsid w:val="1DAE8E9D"/>
    <w:rsid w:val="1DB84C28"/>
    <w:rsid w:val="1E6312FB"/>
    <w:rsid w:val="1E9333D7"/>
    <w:rsid w:val="1EE85770"/>
    <w:rsid w:val="1F3583B6"/>
    <w:rsid w:val="1FE66F66"/>
    <w:rsid w:val="2059DE1B"/>
    <w:rsid w:val="2059DE1B"/>
    <w:rsid w:val="20A22B6D"/>
    <w:rsid w:val="20C602DC"/>
    <w:rsid w:val="215C9ECE"/>
    <w:rsid w:val="215C9ECE"/>
    <w:rsid w:val="21D67BAD"/>
    <w:rsid w:val="2200E979"/>
    <w:rsid w:val="221FF832"/>
    <w:rsid w:val="2276E491"/>
    <w:rsid w:val="22BB36CC"/>
    <w:rsid w:val="231E1028"/>
    <w:rsid w:val="23724C0E"/>
    <w:rsid w:val="237FCD57"/>
    <w:rsid w:val="23C835D3"/>
    <w:rsid w:val="23E31D22"/>
    <w:rsid w:val="24278DAC"/>
    <w:rsid w:val="24A35061"/>
    <w:rsid w:val="24B9E089"/>
    <w:rsid w:val="252AE6CC"/>
    <w:rsid w:val="25A4C53A"/>
    <w:rsid w:val="25BA0FC1"/>
    <w:rsid w:val="25C35E0D"/>
    <w:rsid w:val="26266E11"/>
    <w:rsid w:val="26CF9A65"/>
    <w:rsid w:val="26CF9A65"/>
    <w:rsid w:val="26F641BE"/>
    <w:rsid w:val="271ABDE4"/>
    <w:rsid w:val="2725AE7C"/>
    <w:rsid w:val="2725AE7C"/>
    <w:rsid w:val="27335961"/>
    <w:rsid w:val="275F2E6E"/>
    <w:rsid w:val="277C4C70"/>
    <w:rsid w:val="28458F78"/>
    <w:rsid w:val="2864F000"/>
    <w:rsid w:val="29C0BEFF"/>
    <w:rsid w:val="29D5E67E"/>
    <w:rsid w:val="2A00C061"/>
    <w:rsid w:val="2A0512E6"/>
    <w:rsid w:val="2A4A51EC"/>
    <w:rsid w:val="2B0462EB"/>
    <w:rsid w:val="2B8E935B"/>
    <w:rsid w:val="2C313ECB"/>
    <w:rsid w:val="2C329F91"/>
    <w:rsid w:val="2C5D4C55"/>
    <w:rsid w:val="2D214B0C"/>
    <w:rsid w:val="2D7252CB"/>
    <w:rsid w:val="2D72FCA8"/>
    <w:rsid w:val="2D72FCA8"/>
    <w:rsid w:val="2DF37B7A"/>
    <w:rsid w:val="2E08B95E"/>
    <w:rsid w:val="2E485E10"/>
    <w:rsid w:val="2F0668C0"/>
    <w:rsid w:val="2F078559"/>
    <w:rsid w:val="2F0ECD09"/>
    <w:rsid w:val="3074546A"/>
    <w:rsid w:val="3126779F"/>
    <w:rsid w:val="318148D9"/>
    <w:rsid w:val="323F261B"/>
    <w:rsid w:val="32C24800"/>
    <w:rsid w:val="333C2178"/>
    <w:rsid w:val="33987A16"/>
    <w:rsid w:val="3576C6DD"/>
    <w:rsid w:val="35CC96A3"/>
    <w:rsid w:val="3654B9FC"/>
    <w:rsid w:val="36C6033B"/>
    <w:rsid w:val="36E395EE"/>
    <w:rsid w:val="36EA8283"/>
    <w:rsid w:val="3720CE51"/>
    <w:rsid w:val="37692EA6"/>
    <w:rsid w:val="3773F172"/>
    <w:rsid w:val="378140F6"/>
    <w:rsid w:val="379A5DC0"/>
    <w:rsid w:val="37F4CFFC"/>
    <w:rsid w:val="37F4CFFC"/>
    <w:rsid w:val="3882C70F"/>
    <w:rsid w:val="38BC9EB2"/>
    <w:rsid w:val="38CB4EA2"/>
    <w:rsid w:val="38D0D2CE"/>
    <w:rsid w:val="39043765"/>
    <w:rsid w:val="3961500B"/>
    <w:rsid w:val="3998F905"/>
    <w:rsid w:val="39EA5C69"/>
    <w:rsid w:val="39EBBD2F"/>
    <w:rsid w:val="3AD1FE82"/>
    <w:rsid w:val="3B4B528D"/>
    <w:rsid w:val="3B5DA382"/>
    <w:rsid w:val="3B80F0B8"/>
    <w:rsid w:val="3C6DEE9A"/>
    <w:rsid w:val="3C8FAC0D"/>
    <w:rsid w:val="3CBF865E"/>
    <w:rsid w:val="3E5B56BF"/>
    <w:rsid w:val="3EB8917A"/>
    <w:rsid w:val="3F0B1E99"/>
    <w:rsid w:val="3F0B1E99"/>
    <w:rsid w:val="3F26EBF5"/>
    <w:rsid w:val="3F2B00BD"/>
    <w:rsid w:val="3FA58F5C"/>
    <w:rsid w:val="3FE0752C"/>
    <w:rsid w:val="401AA480"/>
    <w:rsid w:val="4076FD1E"/>
    <w:rsid w:val="409265BA"/>
    <w:rsid w:val="40C1670A"/>
    <w:rsid w:val="40DBE4B3"/>
    <w:rsid w:val="41155F63"/>
    <w:rsid w:val="420C2FA9"/>
    <w:rsid w:val="42206184"/>
    <w:rsid w:val="4262A17F"/>
    <w:rsid w:val="42910F77"/>
    <w:rsid w:val="429AF799"/>
    <w:rsid w:val="42DD301E"/>
    <w:rsid w:val="42FEED91"/>
    <w:rsid w:val="439BC3DC"/>
    <w:rsid w:val="442CDFD8"/>
    <w:rsid w:val="443F2218"/>
    <w:rsid w:val="444D0025"/>
    <w:rsid w:val="44B5E508"/>
    <w:rsid w:val="44C4E2C4"/>
    <w:rsid w:val="44CA9843"/>
    <w:rsid w:val="44D90C76"/>
    <w:rsid w:val="44EB7B0C"/>
    <w:rsid w:val="4594D82D"/>
    <w:rsid w:val="459A4241"/>
    <w:rsid w:val="45E8D086"/>
    <w:rsid w:val="4603C3C2"/>
    <w:rsid w:val="46095785"/>
    <w:rsid w:val="4731FDDA"/>
    <w:rsid w:val="4737D3F2"/>
    <w:rsid w:val="47396CA1"/>
    <w:rsid w:val="4784A0E7"/>
    <w:rsid w:val="47AD156C"/>
    <w:rsid w:val="484115CC"/>
    <w:rsid w:val="48820F03"/>
    <w:rsid w:val="489D779F"/>
    <w:rsid w:val="489D8B56"/>
    <w:rsid w:val="48A05A04"/>
    <w:rsid w:val="48A05A04"/>
    <w:rsid w:val="48A37D45"/>
    <w:rsid w:val="48D1E303"/>
    <w:rsid w:val="493B6484"/>
    <w:rsid w:val="4940F847"/>
    <w:rsid w:val="4948E5CD"/>
    <w:rsid w:val="4989562B"/>
    <w:rsid w:val="49C1912E"/>
    <w:rsid w:val="49D59640"/>
    <w:rsid w:val="4A26EC81"/>
    <w:rsid w:val="4A394800"/>
    <w:rsid w:val="4A395BB7"/>
    <w:rsid w:val="4A710D63"/>
    <w:rsid w:val="4A9C215C"/>
    <w:rsid w:val="4AD734E5"/>
    <w:rsid w:val="4ADF226B"/>
    <w:rsid w:val="4B25268C"/>
    <w:rsid w:val="4C4EDCCD"/>
    <w:rsid w:val="4C730546"/>
    <w:rsid w:val="4CBB06BD"/>
    <w:rsid w:val="4D416F41"/>
    <w:rsid w:val="4D5E8D43"/>
    <w:rsid w:val="4DEAAD2E"/>
    <w:rsid w:val="4DEAAD2E"/>
    <w:rsid w:val="4E14696A"/>
    <w:rsid w:val="4E16C32D"/>
    <w:rsid w:val="4E1C56F0"/>
    <w:rsid w:val="4E7934F5"/>
    <w:rsid w:val="4EAF3E8B"/>
    <w:rsid w:val="4EFA5DA4"/>
    <w:rsid w:val="4F6F927F"/>
    <w:rsid w:val="4F867D8F"/>
    <w:rsid w:val="4FB82751"/>
    <w:rsid w:val="4FFBD697"/>
    <w:rsid w:val="50791003"/>
    <w:rsid w:val="50A89D3B"/>
    <w:rsid w:val="514E63EF"/>
    <w:rsid w:val="51EAF656"/>
    <w:rsid w:val="520FC8EC"/>
    <w:rsid w:val="5218E19C"/>
    <w:rsid w:val="523E72D4"/>
    <w:rsid w:val="527C9E07"/>
    <w:rsid w:val="528C70A2"/>
    <w:rsid w:val="52A40284"/>
    <w:rsid w:val="52EFC813"/>
    <w:rsid w:val="53BCE160"/>
    <w:rsid w:val="53C6115A"/>
    <w:rsid w:val="548604B1"/>
    <w:rsid w:val="548B9874"/>
    <w:rsid w:val="55375A01"/>
    <w:rsid w:val="554F5734"/>
    <w:rsid w:val="5561E1BB"/>
    <w:rsid w:val="55B57851"/>
    <w:rsid w:val="5618915E"/>
    <w:rsid w:val="562768D5"/>
    <w:rsid w:val="569BD443"/>
    <w:rsid w:val="56CDC864"/>
    <w:rsid w:val="56E85187"/>
    <w:rsid w:val="57056F89"/>
    <w:rsid w:val="574A8AFE"/>
    <w:rsid w:val="574B618B"/>
    <w:rsid w:val="57543DF1"/>
    <w:rsid w:val="577AA464"/>
    <w:rsid w:val="57BDA573"/>
    <w:rsid w:val="5899827D"/>
    <w:rsid w:val="58E3F205"/>
    <w:rsid w:val="5949E218"/>
    <w:rsid w:val="595F0997"/>
    <w:rsid w:val="5A0ACB24"/>
    <w:rsid w:val="5A5A3BB5"/>
    <w:rsid w:val="5A5EED75"/>
    <w:rsid w:val="5AFEDC82"/>
    <w:rsid w:val="5B5A5CFC"/>
    <w:rsid w:val="5BA025E8"/>
    <w:rsid w:val="5BA13987"/>
    <w:rsid w:val="5CA5F36D"/>
    <w:rsid w:val="5D3BF649"/>
    <w:rsid w:val="5D7144EF"/>
    <w:rsid w:val="5D968E37"/>
    <w:rsid w:val="5DD18129"/>
    <w:rsid w:val="5E1D54E7"/>
    <w:rsid w:val="5E97F022"/>
    <w:rsid w:val="5EA0BB1D"/>
    <w:rsid w:val="5EC4807E"/>
    <w:rsid w:val="5EDE3C47"/>
    <w:rsid w:val="5F04EF49"/>
    <w:rsid w:val="5F325E98"/>
    <w:rsid w:val="5F6D518A"/>
    <w:rsid w:val="5F89D579"/>
    <w:rsid w:val="5FC8E68A"/>
    <w:rsid w:val="6039D06D"/>
    <w:rsid w:val="6074AAAA"/>
    <w:rsid w:val="60A0BFAA"/>
    <w:rsid w:val="60A70501"/>
    <w:rsid w:val="60BA2088"/>
    <w:rsid w:val="616A1B7C"/>
    <w:rsid w:val="61C43B30"/>
    <w:rsid w:val="61C84934"/>
    <w:rsid w:val="62130C50"/>
    <w:rsid w:val="622B8DB5"/>
    <w:rsid w:val="623C900B"/>
    <w:rsid w:val="6255F0E9"/>
    <w:rsid w:val="625FDA9A"/>
    <w:rsid w:val="6269FF5A"/>
    <w:rsid w:val="62784428"/>
    <w:rsid w:val="62A84DDE"/>
    <w:rsid w:val="62D249DD"/>
    <w:rsid w:val="62E705F1"/>
    <w:rsid w:val="62E705F1"/>
    <w:rsid w:val="62F0C60A"/>
    <w:rsid w:val="63742C40"/>
    <w:rsid w:val="643D6478"/>
    <w:rsid w:val="650D4190"/>
    <w:rsid w:val="650FFCA1"/>
    <w:rsid w:val="65CA6293"/>
    <w:rsid w:val="663BDEC0"/>
    <w:rsid w:val="664140BE"/>
    <w:rsid w:val="664140BE"/>
    <w:rsid w:val="666CB907"/>
    <w:rsid w:val="66A47E6A"/>
    <w:rsid w:val="66CAD381"/>
    <w:rsid w:val="66FEFED8"/>
    <w:rsid w:val="676632F4"/>
    <w:rsid w:val="676D4ACE"/>
    <w:rsid w:val="68088968"/>
    <w:rsid w:val="68479D63"/>
    <w:rsid w:val="691108B5"/>
    <w:rsid w:val="69A95F2D"/>
    <w:rsid w:val="6A4FC7F7"/>
    <w:rsid w:val="6AA4EB90"/>
    <w:rsid w:val="6AB593D7"/>
    <w:rsid w:val="6B403DE1"/>
    <w:rsid w:val="6BDE170F"/>
    <w:rsid w:val="6BE60495"/>
    <w:rsid w:val="6C18CF26"/>
    <w:rsid w:val="6C33F63C"/>
    <w:rsid w:val="6C34B668"/>
    <w:rsid w:val="6C39A417"/>
    <w:rsid w:val="6DB49F87"/>
    <w:rsid w:val="6DCFC69D"/>
    <w:rsid w:val="6DE479D8"/>
    <w:rsid w:val="6EAB616F"/>
    <w:rsid w:val="6EB00F0E"/>
    <w:rsid w:val="6EDAA448"/>
    <w:rsid w:val="6F1DA557"/>
    <w:rsid w:val="6F526582"/>
    <w:rsid w:val="70DC5CAC"/>
    <w:rsid w:val="710D63E6"/>
    <w:rsid w:val="711C1A9A"/>
    <w:rsid w:val="7182C83B"/>
    <w:rsid w:val="72554619"/>
    <w:rsid w:val="72CF454A"/>
    <w:rsid w:val="72CF454A"/>
    <w:rsid w:val="72E4015E"/>
    <w:rsid w:val="73E8FB3B"/>
    <w:rsid w:val="743F0821"/>
    <w:rsid w:val="747FD1BF"/>
    <w:rsid w:val="747FD1BF"/>
    <w:rsid w:val="74DCEBE7"/>
    <w:rsid w:val="7551D352"/>
    <w:rsid w:val="758CE6DB"/>
    <w:rsid w:val="75A42C24"/>
    <w:rsid w:val="75AFCDCF"/>
    <w:rsid w:val="75BFB16C"/>
    <w:rsid w:val="75E776C9"/>
    <w:rsid w:val="75FDFFF0"/>
    <w:rsid w:val="7638DA2D"/>
    <w:rsid w:val="7646781C"/>
    <w:rsid w:val="7656395E"/>
    <w:rsid w:val="76BB20F3"/>
    <w:rsid w:val="76C9DE52"/>
    <w:rsid w:val="7720C9B6"/>
    <w:rsid w:val="77919ACA"/>
    <w:rsid w:val="7856F154"/>
    <w:rsid w:val="78A05F24"/>
    <w:rsid w:val="78CA1B60"/>
    <w:rsid w:val="792DB32C"/>
    <w:rsid w:val="7989A34C"/>
    <w:rsid w:val="79C27ED0"/>
    <w:rsid w:val="7A04F230"/>
    <w:rsid w:val="7A04F230"/>
    <w:rsid w:val="7ACCDD8C"/>
    <w:rsid w:val="7AD17113"/>
    <w:rsid w:val="7B5E4F31"/>
    <w:rsid w:val="7B8E9216"/>
    <w:rsid w:val="7B9D4F75"/>
    <w:rsid w:val="7C278941"/>
    <w:rsid w:val="7C6D4174"/>
    <w:rsid w:val="7CC57AE2"/>
    <w:rsid w:val="7CF582E9"/>
    <w:rsid w:val="7D2A6277"/>
    <w:rsid w:val="7D46550F"/>
    <w:rsid w:val="7D46550F"/>
    <w:rsid w:val="7D93AD3A"/>
    <w:rsid w:val="7D97F8C0"/>
    <w:rsid w:val="7D9D8C83"/>
    <w:rsid w:val="7E5AAD6D"/>
    <w:rsid w:val="7E65B3C3"/>
    <w:rsid w:val="7E729356"/>
    <w:rsid w:val="7ED3ED54"/>
    <w:rsid w:val="7F2F7D9B"/>
    <w:rsid w:val="7F33C921"/>
    <w:rsid w:val="7F395CE4"/>
    <w:rsid w:val="7FD432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4E2C4"/>
  <w15:chartTrackingRefBased/>
  <w15:docId w15:val="{3C0A1224-58E9-43B5-B6E9-EB5245068D3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723a4ae036e94fe4" /><Relationship Type="http://schemas.openxmlformats.org/officeDocument/2006/relationships/footer" Target="footer.xml" Id="Rf20d70994f504c13" /><Relationship Type="http://schemas.microsoft.com/office/2020/10/relationships/intelligence" Target="intelligence2.xml" Id="R6af74c5bb75f4d68" /><Relationship Type="http://schemas.openxmlformats.org/officeDocument/2006/relationships/numbering" Target="numbering.xml" Id="Rbe47ed6b3e33418f" /><Relationship Type="http://schemas.openxmlformats.org/officeDocument/2006/relationships/hyperlink" Target="https://www.walesonline.co.uk/news/education/education-wales-foundation-new-curriculum-18127197" TargetMode="External" Id="Ra67aeffadb8d4125" /><Relationship Type="http://schemas.openxmlformats.org/officeDocument/2006/relationships/hyperlink" Target="https://www.bera.ac.uk/blog/curriculum-reform-and-inequality-the-challenges-facing-wales" TargetMode="External" Id="R9e5e1bbf46b2439c" /><Relationship Type="http://schemas.openxmlformats.org/officeDocument/2006/relationships/hyperlink" Target="https://www.lotc.org.uk/outdoor-learning-has-huge-benefits-for-children-and-teachers-so-why-isnt-it-used-in-more-schools/" TargetMode="External" Id="Rf990a206f9db485f" /><Relationship Type="http://schemas.openxmlformats.org/officeDocument/2006/relationships/hyperlink" Target="https://www.earlyyearsmatters.co.uk/eyfs/a-unique-child/" TargetMode="External" Id="R64972aa2f45346b2" /><Relationship Type="http://schemas.openxmlformats.org/officeDocument/2006/relationships/hyperlink" Target="https://www.formpl.us/blog/educational-assessment" TargetMode="External" Id="R6238104dc5b74a41" /><Relationship Type="http://schemas.openxmlformats.org/officeDocument/2006/relationships/hyperlink" Target="https://teaching.usask.ca/articles/methods-of-assessment.php" TargetMode="External" Id="R5f5fe22cfe7b4f37" /><Relationship Type="http://schemas.openxmlformats.org/officeDocument/2006/relationships/hyperlink" Target="https://www.foundationyears.org.uk/wp-content/uploads/2012/03/Development-Matters-FINAL-PRINT-AMENDED.pdf" TargetMode="External" Id="Re26dba0f93874ac4" /><Relationship Type="http://schemas.openxmlformats.org/officeDocument/2006/relationships/hyperlink" Target="file:///C:/Users/ellys/Downloads/Gatley%202020%20Can%20the%20new%20Welsh%20curriculum%20achieve%20its%20purpose.pdf" TargetMode="External" Id="R1a0c21f511ec42c3" /><Relationship Type="http://schemas.openxmlformats.org/officeDocument/2006/relationships/hyperlink" Target="file:///C:/Users/ellys/Downloads/a-world-without-play-literature-review-2012.pdf" TargetMode="External" Id="Rf6d37b955d7f43b6" /><Relationship Type="http://schemas.openxmlformats.org/officeDocument/2006/relationships/hyperlink" Target="https://www.teachhub.com/teaching-strategies/2020/06/how-to-bring-learning-outside/" TargetMode="External" Id="R9fffc895848c46d8" /><Relationship Type="http://schemas.openxmlformats.org/officeDocument/2006/relationships/hyperlink" Target="file:///C:/Users/ellys/Downloads/McInnes,%20Howard%202011%20Practitioner%20understanding%20of%20play.pdf" TargetMode="External" Id="R2584b59b7e6246cf" /><Relationship Type="http://schemas.openxmlformats.org/officeDocument/2006/relationships/hyperlink" Target="https://gov.wales/sites/default/files/consultations/2019-10/curriculum-wales-2022-feedback-analysis.pdf" TargetMode="External" Id="Rc580ba5f898b4b3f" /><Relationship Type="http://schemas.openxmlformats.org/officeDocument/2006/relationships/hyperlink" Target="https://www.scribd.com/document/345170941/Millers-Pyramid-of-Clinical-Competence" TargetMode="External" Id="Raf536b8628924262" /><Relationship Type="http://schemas.openxmlformats.org/officeDocument/2006/relationships/hyperlink" Target="https://www.wonderschool.com/p/parent-resources/what-is-play-based-learning/" TargetMode="External" Id="R64614cd789ec4e80" /><Relationship Type="http://schemas.openxmlformats.org/officeDocument/2006/relationships/hyperlink" Target="https://www.communicationtheory.org/sociocultural-theory/" TargetMode="External" Id="R2ea66af0d7884ca6" /><Relationship Type="http://schemas.openxmlformats.org/officeDocument/2006/relationships/hyperlink" Target="https://hwb.gov.wales/curriculum-for-wales/introduction/" TargetMode="External" Id="R82aefefd9dbc4c5a" /><Relationship Type="http://schemas.openxmlformats.org/officeDocument/2006/relationships/hyperlink" Target="file:///C:/Users/ellys/AppData/Local/Temp/Temp1_draft-curriculum-for-wales-2022-191007%20(1).zip/a-guide-to-curriculum-for-wales-2022.pdf" TargetMode="External" Id="R46d139c2a3814df4" /><Relationship Type="http://schemas.openxmlformats.org/officeDocument/2006/relationships/hyperlink" Target="https://www.theeducator.com/articles/blog/how-to-improve-curriculum-delivery-in-your-school/3929" TargetMode="External" Id="R932f6e469528452a" /><Relationship Type="http://schemas.openxmlformats.org/officeDocument/2006/relationships/hyperlink" Target="file:///C:/Users/ellys/Downloads/Fairness%20in%20Classroom%20Assessment%20(1).pdf" TargetMode="External" Id="Rabe03772c40d407a" /><Relationship Type="http://schemas.openxmlformats.org/officeDocument/2006/relationships/hyperlink" Target="https://www.studyinternational.com/news/benefits-learning-outdoors/" TargetMode="External" Id="Ree4868b1570b4f0a" /><Relationship Type="http://schemas.openxmlformats.org/officeDocument/2006/relationships/hyperlink" Target="https://www.earlyyearseducator.co.uk/features/article/opinion-child-centred-assessment" TargetMode="External" Id="R567965107bb24f37" /><Relationship Type="http://schemas.openxmlformats.org/officeDocument/2006/relationships/hyperlink" Target="file:///C:/Users/ellys/Downloads/Everyday%20teaching%20and%20outdoor%20learning%20developing%20an%20integrated%20approach%20to%20support%20school%20based%20provision.pdf" TargetMode="External" Id="Rceb51526c90f4824" /><Relationship Type="http://schemas.openxmlformats.org/officeDocument/2006/relationships/hyperlink" Target="https://www.bera.ac.uk/blog/curriculum-reform-and-inequality-the-challenges-facing-wales" TargetMode="External" Id="R627e532fce2c41f6" /><Relationship Type="http://schemas.openxmlformats.org/officeDocument/2006/relationships/hyperlink" Target="https://thenestschool.com/blog/learning-through-play-the-importance-of-a-play-based-curriculum/" TargetMode="External" Id="R63bcb5f78b6e4f01" /><Relationship Type="http://schemas.openxmlformats.org/officeDocument/2006/relationships/hyperlink" Target="https://edulearn2change.com/article-what-is-scaffolding-in-education/" TargetMode="External" Id="R3768b78e98b942c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2022-07-11T17:43:00.6891751Z</dcterms:created>
  <dcterms:modified xsi:type="dcterms:W3CDTF">2022-07-16T20:35:05.6085273Z</dcterms:modified>
  <dc:creator>Ellys Lyle (1904360)</dc:creator>
  <lastModifiedBy>Ellys Lyle (1904360)</lastModifiedBy>
</coreProperties>
</file>