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E7A39D" w14:textId="77777777" w:rsidR="006F1DDA" w:rsidRDefault="00627ED3">
      <w:pPr>
        <w:spacing w:before="60" w:after="160" w:line="256" w:lineRule="auto"/>
        <w:jc w:val="center"/>
        <w:rPr>
          <w:rFonts w:ascii="Calibri" w:eastAsia="Calibri" w:hAnsi="Calibri" w:cs="Calibri"/>
          <w:sz w:val="54"/>
          <w:szCs w:val="54"/>
        </w:rPr>
      </w:pPr>
      <w:r>
        <w:rPr>
          <w:rFonts w:ascii="Calibri" w:eastAsia="Calibri" w:hAnsi="Calibri" w:cs="Calibri"/>
          <w:sz w:val="54"/>
          <w:szCs w:val="54"/>
        </w:rPr>
        <w:t>University of Wales Trinity Saint David</w:t>
      </w:r>
    </w:p>
    <w:p w14:paraId="7D7C8A9C" w14:textId="77777777" w:rsidR="006F1DDA" w:rsidRDefault="00627ED3">
      <w:pPr>
        <w:spacing w:before="60" w:after="160" w:line="256" w:lineRule="auto"/>
        <w:jc w:val="center"/>
        <w:rPr>
          <w:rFonts w:ascii="Calibri" w:eastAsia="Calibri" w:hAnsi="Calibri" w:cs="Calibri"/>
          <w:sz w:val="54"/>
          <w:szCs w:val="54"/>
        </w:rPr>
      </w:pPr>
      <w:r>
        <w:rPr>
          <w:rFonts w:ascii="Calibri" w:eastAsia="Calibri" w:hAnsi="Calibri" w:cs="Calibri"/>
          <w:sz w:val="54"/>
          <w:szCs w:val="54"/>
        </w:rPr>
        <w:t>School of Computing</w:t>
      </w:r>
    </w:p>
    <w:p w14:paraId="2DDE74F0" w14:textId="77777777" w:rsidR="006F1DDA" w:rsidRDefault="00627ED3">
      <w:pPr>
        <w:spacing w:before="60" w:after="160" w:line="256" w:lineRule="auto"/>
        <w:jc w:val="center"/>
        <w:rPr>
          <w:rFonts w:ascii="Calibri" w:eastAsia="Calibri" w:hAnsi="Calibri" w:cs="Calibri"/>
        </w:rPr>
      </w:pPr>
      <w:r>
        <w:rPr>
          <w:rFonts w:ascii="Calibri" w:eastAsia="Calibri" w:hAnsi="Calibri" w:cs="Calibri"/>
          <w:sz w:val="54"/>
          <w:szCs w:val="54"/>
        </w:rPr>
        <w:t>Databases and Application Development</w:t>
      </w:r>
    </w:p>
    <w:p w14:paraId="4A38F52D" w14:textId="77777777" w:rsidR="006F1DDA" w:rsidRDefault="00627ED3">
      <w:pPr>
        <w:spacing w:before="60" w:after="160" w:line="256" w:lineRule="auto"/>
        <w:jc w:val="center"/>
        <w:rPr>
          <w:rFonts w:ascii="Calibri" w:eastAsia="Calibri" w:hAnsi="Calibri" w:cs="Calibri"/>
          <w:sz w:val="54"/>
          <w:szCs w:val="54"/>
        </w:rPr>
      </w:pPr>
      <w:r>
        <w:rPr>
          <w:rFonts w:ascii="Calibri" w:eastAsia="Calibri" w:hAnsi="Calibri" w:cs="Calibri"/>
          <w:sz w:val="54"/>
          <w:szCs w:val="54"/>
        </w:rPr>
        <w:t>ACCA5026</w:t>
      </w:r>
    </w:p>
    <w:p w14:paraId="06229EF6" w14:textId="77777777" w:rsidR="006F1DDA" w:rsidRDefault="00627ED3">
      <w:pPr>
        <w:spacing w:before="60" w:after="160" w:line="256" w:lineRule="auto"/>
        <w:jc w:val="center"/>
        <w:rPr>
          <w:rFonts w:ascii="Calibri" w:eastAsia="Calibri" w:hAnsi="Calibri" w:cs="Calibri"/>
          <w:sz w:val="54"/>
          <w:szCs w:val="54"/>
        </w:rPr>
      </w:pPr>
      <w:r>
        <w:rPr>
          <w:rFonts w:ascii="Calibri" w:eastAsia="Calibri" w:hAnsi="Calibri" w:cs="Calibri"/>
          <w:sz w:val="54"/>
          <w:szCs w:val="54"/>
        </w:rPr>
        <w:t>Jericho Uzzell</w:t>
      </w:r>
    </w:p>
    <w:p w14:paraId="7938EE26" w14:textId="77777777" w:rsidR="006F1DDA" w:rsidRDefault="00627ED3">
      <w:pPr>
        <w:spacing w:before="60" w:after="160" w:line="256" w:lineRule="auto"/>
        <w:jc w:val="center"/>
        <w:rPr>
          <w:rFonts w:ascii="Calibri" w:eastAsia="Calibri" w:hAnsi="Calibri" w:cs="Calibri"/>
          <w:sz w:val="54"/>
          <w:szCs w:val="54"/>
        </w:rPr>
      </w:pPr>
      <w:r>
        <w:rPr>
          <w:rFonts w:ascii="Calibri" w:eastAsia="Calibri" w:hAnsi="Calibri" w:cs="Calibri"/>
          <w:sz w:val="54"/>
          <w:szCs w:val="54"/>
        </w:rPr>
        <w:t>1702201</w:t>
      </w:r>
    </w:p>
    <w:p w14:paraId="18151D25" w14:textId="77777777" w:rsidR="006F1DDA" w:rsidRDefault="00627ED3">
      <w:pPr>
        <w:spacing w:before="60" w:after="160" w:line="256" w:lineRule="auto"/>
        <w:jc w:val="center"/>
        <w:rPr>
          <w:rFonts w:ascii="Calibri" w:eastAsia="Calibri" w:hAnsi="Calibri" w:cs="Calibri"/>
          <w:sz w:val="54"/>
          <w:szCs w:val="54"/>
        </w:rPr>
      </w:pPr>
      <w:r>
        <w:rPr>
          <w:rFonts w:ascii="Calibri" w:eastAsia="Calibri" w:hAnsi="Calibri" w:cs="Calibri"/>
          <w:sz w:val="54"/>
          <w:szCs w:val="54"/>
        </w:rPr>
        <w:t>09/01/2021</w:t>
      </w:r>
    </w:p>
    <w:p w14:paraId="7D0BD94C" w14:textId="77777777" w:rsidR="006F1DDA" w:rsidRDefault="00627ED3">
      <w:r>
        <w:rPr>
          <w:rFonts w:ascii="Calibri" w:eastAsia="Calibri" w:hAnsi="Calibri" w:cs="Calibri"/>
          <w:noProof/>
        </w:rPr>
        <w:drawing>
          <wp:inline distT="0" distB="0" distL="0" distR="0" wp14:anchorId="4EF68A0D" wp14:editId="631AF9CD">
            <wp:extent cx="5715000" cy="2286000"/>
            <wp:effectExtent l="0" t="0" r="0" b="0"/>
            <wp:docPr id="1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1"/>
                    <a:srcRect/>
                    <a:stretch>
                      <a:fillRect/>
                    </a:stretch>
                  </pic:blipFill>
                  <pic:spPr>
                    <a:xfrm>
                      <a:off x="0" y="0"/>
                      <a:ext cx="5715000" cy="2286000"/>
                    </a:xfrm>
                    <a:prstGeom prst="rect">
                      <a:avLst/>
                    </a:prstGeom>
                    <a:ln/>
                  </pic:spPr>
                </pic:pic>
              </a:graphicData>
            </a:graphic>
          </wp:inline>
        </w:drawing>
      </w:r>
    </w:p>
    <w:p w14:paraId="4A9C360A" w14:textId="77777777" w:rsidR="006F1DDA" w:rsidRDefault="00627ED3">
      <w:pPr>
        <w:spacing w:after="160" w:line="259" w:lineRule="auto"/>
      </w:pPr>
      <w:r>
        <w:br w:type="page"/>
      </w:r>
    </w:p>
    <w:p w14:paraId="0F133509" w14:textId="390AEE8C" w:rsidR="00E4311B" w:rsidRDefault="00E4311B" w:rsidP="00E4311B">
      <w:pPr>
        <w:pStyle w:val="Heading1"/>
      </w:pPr>
      <w:r w:rsidRPr="00E4311B">
        <w:lastRenderedPageBreak/>
        <w:t>Abstract</w:t>
      </w:r>
    </w:p>
    <w:p w14:paraId="437729F9" w14:textId="5EEF883C" w:rsidR="006F1DDA" w:rsidRDefault="001F58FA">
      <w:r>
        <w:t>This document</w:t>
      </w:r>
      <w:r w:rsidR="00DE6E56">
        <w:t xml:space="preserve"> will assess Smile Factory requirements</w:t>
      </w:r>
      <w:r w:rsidR="00B3153A">
        <w:t xml:space="preserve"> for a new system, this report will then develop a database</w:t>
      </w:r>
      <w:r w:rsidR="00FB169B">
        <w:t>, how the database tables are connected</w:t>
      </w:r>
      <w:r w:rsidR="00900A50">
        <w:t xml:space="preserve"> and</w:t>
      </w:r>
      <w:r w:rsidR="00FB169B">
        <w:t xml:space="preserve"> potential issues </w:t>
      </w:r>
      <w:r w:rsidR="00C127F6">
        <w:t>from the new design</w:t>
      </w:r>
      <w:r w:rsidR="00900A50">
        <w:t xml:space="preserve">, this could be </w:t>
      </w:r>
      <w:r w:rsidR="00C127F6">
        <w:t>missing tables or tables not thought out correctly</w:t>
      </w:r>
      <w:r w:rsidR="00900A50">
        <w:t>.</w:t>
      </w:r>
    </w:p>
    <w:p w14:paraId="4D9213F1" w14:textId="77777777" w:rsidR="006F1DDA" w:rsidRDefault="006F1DDA"/>
    <w:p w14:paraId="7813E043" w14:textId="246DDC98" w:rsidR="006F1DDA" w:rsidRDefault="00627ED3">
      <w:pPr>
        <w:numPr>
          <w:ilvl w:val="0"/>
          <w:numId w:val="4"/>
        </w:numPr>
        <w:pBdr>
          <w:top w:val="nil"/>
          <w:left w:val="nil"/>
          <w:bottom w:val="nil"/>
          <w:right w:val="nil"/>
          <w:between w:val="nil"/>
        </w:pBdr>
        <w:spacing w:after="160" w:line="259" w:lineRule="auto"/>
      </w:pPr>
      <w:r>
        <w:t>Introduction</w:t>
      </w:r>
      <w:r w:rsidR="004662CE">
        <w:t>; [page</w:t>
      </w:r>
      <w:r w:rsidR="00344E60">
        <w:t xml:space="preserve"> 2</w:t>
      </w:r>
      <w:r w:rsidR="004662CE">
        <w:t>]</w:t>
      </w:r>
    </w:p>
    <w:p w14:paraId="2D8F50C5" w14:textId="0D75C5CD" w:rsidR="006F1DDA" w:rsidRDefault="00627ED3">
      <w:pPr>
        <w:numPr>
          <w:ilvl w:val="0"/>
          <w:numId w:val="4"/>
        </w:numPr>
        <w:pBdr>
          <w:top w:val="nil"/>
          <w:left w:val="nil"/>
          <w:bottom w:val="nil"/>
          <w:right w:val="nil"/>
          <w:between w:val="nil"/>
        </w:pBdr>
        <w:spacing w:after="160" w:line="259" w:lineRule="auto"/>
      </w:pPr>
      <w:r>
        <w:t>Database creation</w:t>
      </w:r>
      <w:r w:rsidR="004662CE">
        <w:t>; [page</w:t>
      </w:r>
      <w:r w:rsidR="00344E60">
        <w:t xml:space="preserve"> 3-6</w:t>
      </w:r>
      <w:r w:rsidR="004662CE">
        <w:t>]</w:t>
      </w:r>
    </w:p>
    <w:p w14:paraId="6E1A54BA" w14:textId="4880690A" w:rsidR="006F1DDA" w:rsidRDefault="00344E60">
      <w:pPr>
        <w:numPr>
          <w:ilvl w:val="1"/>
          <w:numId w:val="4"/>
        </w:numPr>
        <w:pBdr>
          <w:top w:val="nil"/>
          <w:left w:val="nil"/>
          <w:bottom w:val="nil"/>
          <w:right w:val="nil"/>
          <w:between w:val="nil"/>
        </w:pBdr>
        <w:spacing w:after="160" w:line="259" w:lineRule="auto"/>
      </w:pPr>
      <w:r w:rsidRPr="00344E60">
        <w:t>Requirements for creating the database and tables</w:t>
      </w:r>
      <w:r w:rsidR="00627ED3">
        <w:t>;</w:t>
      </w:r>
      <w:r w:rsidR="00C51E85">
        <w:t xml:space="preserve"> [page</w:t>
      </w:r>
      <w:r>
        <w:t xml:space="preserve"> 3</w:t>
      </w:r>
      <w:r w:rsidR="00C51E85">
        <w:t>]</w:t>
      </w:r>
    </w:p>
    <w:p w14:paraId="26E00066" w14:textId="60106FA8" w:rsidR="00BA6CE9" w:rsidRDefault="00BA6CE9">
      <w:pPr>
        <w:numPr>
          <w:ilvl w:val="1"/>
          <w:numId w:val="4"/>
        </w:numPr>
        <w:pBdr>
          <w:top w:val="nil"/>
          <w:left w:val="nil"/>
          <w:bottom w:val="nil"/>
          <w:right w:val="nil"/>
          <w:between w:val="nil"/>
        </w:pBdr>
        <w:spacing w:after="160" w:line="259" w:lineRule="auto"/>
      </w:pPr>
      <w:r>
        <w:t>Database created; [</w:t>
      </w:r>
      <w:r w:rsidR="00344E60">
        <w:t>4-5</w:t>
      </w:r>
      <w:r>
        <w:t>]</w:t>
      </w:r>
    </w:p>
    <w:p w14:paraId="4A4BE3F9" w14:textId="35D95D08" w:rsidR="00BA6CE9" w:rsidRDefault="00632BEA" w:rsidP="00BA6CE9">
      <w:pPr>
        <w:numPr>
          <w:ilvl w:val="2"/>
          <w:numId w:val="4"/>
        </w:numPr>
        <w:pBdr>
          <w:top w:val="nil"/>
          <w:left w:val="nil"/>
          <w:bottom w:val="nil"/>
          <w:right w:val="nil"/>
          <w:between w:val="nil"/>
        </w:pBdr>
        <w:spacing w:after="160" w:line="259" w:lineRule="auto"/>
      </w:pPr>
      <w:r>
        <w:t>Administration</w:t>
      </w:r>
      <w:r w:rsidR="009E4CC0">
        <w:t>; [page</w:t>
      </w:r>
      <w:r w:rsidR="00344E60">
        <w:t xml:space="preserve"> 4</w:t>
      </w:r>
      <w:r w:rsidR="009E4CC0">
        <w:t>]</w:t>
      </w:r>
    </w:p>
    <w:p w14:paraId="15F6D351" w14:textId="019EF96E" w:rsidR="00444B13" w:rsidRDefault="00444B13" w:rsidP="00BA6CE9">
      <w:pPr>
        <w:numPr>
          <w:ilvl w:val="2"/>
          <w:numId w:val="4"/>
        </w:numPr>
        <w:pBdr>
          <w:top w:val="nil"/>
          <w:left w:val="nil"/>
          <w:bottom w:val="nil"/>
          <w:right w:val="nil"/>
          <w:between w:val="nil"/>
        </w:pBdr>
        <w:spacing w:after="160" w:line="259" w:lineRule="auto"/>
      </w:pPr>
      <w:r>
        <w:t>Surgeons; [page</w:t>
      </w:r>
      <w:r w:rsidR="00344E60">
        <w:t xml:space="preserve"> 4</w:t>
      </w:r>
      <w:r>
        <w:t>]</w:t>
      </w:r>
    </w:p>
    <w:p w14:paraId="374B5A26" w14:textId="7E3DFB5C" w:rsidR="00444B13" w:rsidRDefault="00670306" w:rsidP="00BA6CE9">
      <w:pPr>
        <w:numPr>
          <w:ilvl w:val="2"/>
          <w:numId w:val="4"/>
        </w:numPr>
        <w:pBdr>
          <w:top w:val="nil"/>
          <w:left w:val="nil"/>
          <w:bottom w:val="nil"/>
          <w:right w:val="nil"/>
          <w:between w:val="nil"/>
        </w:pBdr>
        <w:spacing w:after="160" w:line="259" w:lineRule="auto"/>
      </w:pPr>
      <w:r>
        <w:t>Surgeons address; [page</w:t>
      </w:r>
      <w:r w:rsidR="00344E60">
        <w:t xml:space="preserve"> 4</w:t>
      </w:r>
      <w:r>
        <w:t>]</w:t>
      </w:r>
    </w:p>
    <w:p w14:paraId="75477D90" w14:textId="1EE1CA01" w:rsidR="00670306" w:rsidRDefault="00670306" w:rsidP="00BA6CE9">
      <w:pPr>
        <w:numPr>
          <w:ilvl w:val="2"/>
          <w:numId w:val="4"/>
        </w:numPr>
        <w:pBdr>
          <w:top w:val="nil"/>
          <w:left w:val="nil"/>
          <w:bottom w:val="nil"/>
          <w:right w:val="nil"/>
          <w:between w:val="nil"/>
        </w:pBdr>
        <w:spacing w:after="160" w:line="259" w:lineRule="auto"/>
      </w:pPr>
      <w:r>
        <w:t>Surgeons email; [page</w:t>
      </w:r>
      <w:r w:rsidR="00344E60">
        <w:t xml:space="preserve"> 4</w:t>
      </w:r>
      <w:r>
        <w:t>]</w:t>
      </w:r>
    </w:p>
    <w:p w14:paraId="449D91DC" w14:textId="0177E45A" w:rsidR="00670306" w:rsidRDefault="00670306" w:rsidP="00BA6CE9">
      <w:pPr>
        <w:numPr>
          <w:ilvl w:val="2"/>
          <w:numId w:val="4"/>
        </w:numPr>
        <w:pBdr>
          <w:top w:val="nil"/>
          <w:left w:val="nil"/>
          <w:bottom w:val="nil"/>
          <w:right w:val="nil"/>
          <w:between w:val="nil"/>
        </w:pBdr>
        <w:spacing w:after="160" w:line="259" w:lineRule="auto"/>
      </w:pPr>
      <w:r>
        <w:t>Customers; [page</w:t>
      </w:r>
      <w:r w:rsidR="00344E60">
        <w:t xml:space="preserve"> 4</w:t>
      </w:r>
      <w:r>
        <w:t>]</w:t>
      </w:r>
    </w:p>
    <w:p w14:paraId="16AA000A" w14:textId="658488FB" w:rsidR="00670306" w:rsidRDefault="00670306" w:rsidP="00BA6CE9">
      <w:pPr>
        <w:numPr>
          <w:ilvl w:val="2"/>
          <w:numId w:val="4"/>
        </w:numPr>
        <w:pBdr>
          <w:top w:val="nil"/>
          <w:left w:val="nil"/>
          <w:bottom w:val="nil"/>
          <w:right w:val="nil"/>
          <w:between w:val="nil"/>
        </w:pBdr>
        <w:spacing w:after="160" w:line="259" w:lineRule="auto"/>
      </w:pPr>
      <w:r>
        <w:t>Customers address; [page</w:t>
      </w:r>
      <w:r w:rsidR="00344E60">
        <w:t xml:space="preserve"> 4</w:t>
      </w:r>
      <w:r>
        <w:t>]</w:t>
      </w:r>
    </w:p>
    <w:p w14:paraId="2255710F" w14:textId="2253450D" w:rsidR="004B48FC" w:rsidRDefault="004B48FC" w:rsidP="00BA6CE9">
      <w:pPr>
        <w:numPr>
          <w:ilvl w:val="2"/>
          <w:numId w:val="4"/>
        </w:numPr>
        <w:pBdr>
          <w:top w:val="nil"/>
          <w:left w:val="nil"/>
          <w:bottom w:val="nil"/>
          <w:right w:val="nil"/>
          <w:between w:val="nil"/>
        </w:pBdr>
        <w:spacing w:after="160" w:line="259" w:lineRule="auto"/>
      </w:pPr>
      <w:r>
        <w:t>Treatment; [page</w:t>
      </w:r>
      <w:r w:rsidR="00344E60">
        <w:t xml:space="preserve"> 5</w:t>
      </w:r>
      <w:r>
        <w:t>]</w:t>
      </w:r>
    </w:p>
    <w:p w14:paraId="5B50283D" w14:textId="1FB9C336" w:rsidR="004B48FC" w:rsidRDefault="004B48FC" w:rsidP="00BA6CE9">
      <w:pPr>
        <w:numPr>
          <w:ilvl w:val="2"/>
          <w:numId w:val="4"/>
        </w:numPr>
        <w:pBdr>
          <w:top w:val="nil"/>
          <w:left w:val="nil"/>
          <w:bottom w:val="nil"/>
          <w:right w:val="nil"/>
          <w:between w:val="nil"/>
        </w:pBdr>
        <w:spacing w:after="160" w:line="259" w:lineRule="auto"/>
      </w:pPr>
      <w:r>
        <w:t>Treatment type; [page</w:t>
      </w:r>
      <w:r w:rsidR="00344E60">
        <w:t xml:space="preserve"> 5</w:t>
      </w:r>
      <w:r>
        <w:t>]</w:t>
      </w:r>
    </w:p>
    <w:p w14:paraId="1484B76A" w14:textId="1645D9B7" w:rsidR="004B48FC" w:rsidRDefault="004B48FC" w:rsidP="00BA6CE9">
      <w:pPr>
        <w:numPr>
          <w:ilvl w:val="2"/>
          <w:numId w:val="4"/>
        </w:numPr>
        <w:pBdr>
          <w:top w:val="nil"/>
          <w:left w:val="nil"/>
          <w:bottom w:val="nil"/>
          <w:right w:val="nil"/>
          <w:between w:val="nil"/>
        </w:pBdr>
        <w:spacing w:after="160" w:line="259" w:lineRule="auto"/>
      </w:pPr>
      <w:r>
        <w:t>Transactions; [page</w:t>
      </w:r>
      <w:r w:rsidR="00344E60">
        <w:t xml:space="preserve"> 5</w:t>
      </w:r>
      <w:r>
        <w:t>]</w:t>
      </w:r>
    </w:p>
    <w:p w14:paraId="27F282BC" w14:textId="7FF4978F" w:rsidR="00C51E85" w:rsidRDefault="003D13ED" w:rsidP="00632BEA">
      <w:pPr>
        <w:numPr>
          <w:ilvl w:val="1"/>
          <w:numId w:val="4"/>
        </w:numPr>
        <w:pBdr>
          <w:top w:val="nil"/>
          <w:left w:val="nil"/>
          <w:bottom w:val="nil"/>
          <w:right w:val="nil"/>
          <w:between w:val="nil"/>
        </w:pBdr>
        <w:spacing w:after="160" w:line="259" w:lineRule="auto"/>
      </w:pPr>
      <w:r>
        <w:t xml:space="preserve">Entity relationship </w:t>
      </w:r>
      <w:r w:rsidR="00E4311B">
        <w:t>diagram</w:t>
      </w:r>
      <w:r w:rsidR="004662CE">
        <w:t>;</w:t>
      </w:r>
      <w:r w:rsidR="00C51E85">
        <w:t xml:space="preserve"> [page</w:t>
      </w:r>
      <w:r w:rsidR="00A82FD3">
        <w:t xml:space="preserve"> 6</w:t>
      </w:r>
      <w:r w:rsidR="00C51E85">
        <w:t>]</w:t>
      </w:r>
    </w:p>
    <w:p w14:paraId="640F1F90" w14:textId="44A2439B" w:rsidR="0047478E" w:rsidRDefault="004662CE" w:rsidP="0047478E">
      <w:pPr>
        <w:numPr>
          <w:ilvl w:val="0"/>
          <w:numId w:val="4"/>
        </w:numPr>
        <w:pBdr>
          <w:top w:val="nil"/>
          <w:left w:val="nil"/>
          <w:bottom w:val="nil"/>
          <w:right w:val="nil"/>
          <w:between w:val="nil"/>
        </w:pBdr>
        <w:spacing w:after="160" w:line="259" w:lineRule="auto"/>
      </w:pPr>
      <w:r>
        <w:t>Transactions; [page</w:t>
      </w:r>
      <w:r w:rsidR="00A82FD3">
        <w:t xml:space="preserve"> 6</w:t>
      </w:r>
      <w:r>
        <w:t>]</w:t>
      </w:r>
    </w:p>
    <w:p w14:paraId="63505855" w14:textId="7DEC5872" w:rsidR="004662CE" w:rsidRDefault="004662CE" w:rsidP="0047478E">
      <w:pPr>
        <w:numPr>
          <w:ilvl w:val="0"/>
          <w:numId w:val="4"/>
        </w:numPr>
        <w:pBdr>
          <w:top w:val="nil"/>
          <w:left w:val="nil"/>
          <w:bottom w:val="nil"/>
          <w:right w:val="nil"/>
          <w:between w:val="nil"/>
        </w:pBdr>
        <w:spacing w:after="160" w:line="259" w:lineRule="auto"/>
      </w:pPr>
      <w:r>
        <w:t>Tuning; [page</w:t>
      </w:r>
      <w:r w:rsidR="00A82FD3">
        <w:t xml:space="preserve"> 7</w:t>
      </w:r>
      <w:r>
        <w:t>]</w:t>
      </w:r>
    </w:p>
    <w:p w14:paraId="284447D9" w14:textId="77777777" w:rsidR="00A82FD3" w:rsidRDefault="00627ED3" w:rsidP="00FA1279">
      <w:pPr>
        <w:numPr>
          <w:ilvl w:val="0"/>
          <w:numId w:val="4"/>
        </w:numPr>
        <w:pBdr>
          <w:top w:val="nil"/>
          <w:left w:val="nil"/>
          <w:bottom w:val="nil"/>
          <w:right w:val="nil"/>
          <w:between w:val="nil"/>
        </w:pBdr>
        <w:spacing w:after="160" w:line="259" w:lineRule="auto"/>
      </w:pPr>
      <w:r>
        <w:t>Reference</w:t>
      </w:r>
      <w:r w:rsidR="00A82FD3">
        <w:t>; [page 7]</w:t>
      </w:r>
    </w:p>
    <w:p w14:paraId="1CFBB152" w14:textId="1F4192CD" w:rsidR="00E4311B" w:rsidRDefault="00A82FD3" w:rsidP="00FA1279">
      <w:pPr>
        <w:numPr>
          <w:ilvl w:val="0"/>
          <w:numId w:val="4"/>
        </w:numPr>
        <w:pBdr>
          <w:top w:val="nil"/>
          <w:left w:val="nil"/>
          <w:bottom w:val="nil"/>
          <w:right w:val="nil"/>
          <w:between w:val="nil"/>
        </w:pBdr>
        <w:spacing w:after="160" w:line="259" w:lineRule="auto"/>
      </w:pPr>
      <w:r>
        <w:t>Bibliography; [page 7]</w:t>
      </w:r>
      <w:r w:rsidR="00627ED3">
        <w:br w:type="page"/>
      </w:r>
    </w:p>
    <w:p w14:paraId="29100FBE" w14:textId="6109C50C" w:rsidR="006F1DDA" w:rsidRDefault="00E4311B" w:rsidP="00E4311B">
      <w:pPr>
        <w:pStyle w:val="Heading1"/>
      </w:pPr>
      <w:r>
        <w:lastRenderedPageBreak/>
        <w:t xml:space="preserve">1. </w:t>
      </w:r>
      <w:r w:rsidR="00627ED3">
        <w:t>Introduction</w:t>
      </w:r>
    </w:p>
    <w:p w14:paraId="77F89533" w14:textId="531D05FA" w:rsidR="00E4311B" w:rsidRPr="00E4311B" w:rsidRDefault="00327DFE" w:rsidP="00E4311B">
      <w:r>
        <w:t>This document will create database, entity relationship diagram (ERD) and … for a dental practice known as Smile Factory. This document will go over the requirements for making databases, tables and things to consider when these are put into practice – how exactly the database tables react with other tables, why you should label foreign keys (FK) and why you should have their relationships stated.</w:t>
      </w:r>
    </w:p>
    <w:p w14:paraId="61A706E9" w14:textId="101ECBFB" w:rsidR="00E4311B" w:rsidRDefault="00E4311B" w:rsidP="00E4311B">
      <w:pPr>
        <w:pStyle w:val="Heading1"/>
      </w:pPr>
      <w:r>
        <w:t>2. Database creation</w:t>
      </w:r>
    </w:p>
    <w:p w14:paraId="088428B0" w14:textId="00B90951" w:rsidR="00E4311B" w:rsidRDefault="00E4311B" w:rsidP="00E4311B">
      <w:pPr>
        <w:pStyle w:val="Heading2"/>
      </w:pPr>
      <w:r>
        <w:t>2.1. Requirements for creating the database and tables</w:t>
      </w:r>
    </w:p>
    <w:p w14:paraId="55A70E1D" w14:textId="3553E311" w:rsidR="00E4311B" w:rsidRDefault="000C043F" w:rsidP="00E4311B">
      <w:r>
        <w:t xml:space="preserve">According to [1], they state that tables that have second normal form (2nf) are </w:t>
      </w:r>
      <w:r w:rsidR="00E96B64">
        <w:t>dependent</w:t>
      </w:r>
      <w:r>
        <w:t xml:space="preserve"> on the primary key (PK), for example, columns for age and date of birth (DOB) can cause issue where the data is inconsistent.</w:t>
      </w:r>
    </w:p>
    <w:p w14:paraId="40C762C2" w14:textId="0926BEE0" w:rsidR="000C043F" w:rsidRDefault="000C043F" w:rsidP="00E4311B"/>
    <w:p w14:paraId="0988B8B3" w14:textId="55BDB2C6" w:rsidR="00001350" w:rsidRDefault="00001350" w:rsidP="00E4311B">
      <w:r>
        <w:t>This is where third normal form (3nf) should be used. According to [1], they state that for a table to follow 3nf, the table must already conform to 2nf and the columns within it are non-transitively dependent on the primary key.</w:t>
      </w:r>
    </w:p>
    <w:p w14:paraId="2E755E7C" w14:textId="698033E3" w:rsidR="00001350" w:rsidRDefault="00001350" w:rsidP="00E4311B">
      <w:r>
        <w:t xml:space="preserve"> </w:t>
      </w:r>
    </w:p>
    <w:p w14:paraId="7653831F" w14:textId="00674323" w:rsidR="00001350" w:rsidRDefault="00001350" w:rsidP="00E4311B">
      <w:r>
        <w:t>What does this mean in practice?</w:t>
      </w:r>
      <w:r w:rsidR="002F606A">
        <w:t xml:space="preserve"> If you have column within your table that could be transferred to their own table for consistency, you should. An example of this could be, if you had a phone line within a company that told others your extension number, should this be jotted down on your personal record?</w:t>
      </w:r>
    </w:p>
    <w:p w14:paraId="1AF98850" w14:textId="71EF24F0" w:rsidR="002F606A" w:rsidRDefault="002F606A" w:rsidP="00E4311B"/>
    <w:p w14:paraId="075F6566" w14:textId="1C6EB40C" w:rsidR="007426F6" w:rsidRDefault="002F606A">
      <w:r>
        <w:t>For this example, as it is one to one database relationship, you could get away with it. However, this table could have other links for line management extensions, floor details, department details etc. You essentially loose that ability to add that detail late on.</w:t>
      </w:r>
    </w:p>
    <w:p w14:paraId="5DFDEFD2" w14:textId="0623D27F" w:rsidR="007426F6" w:rsidRDefault="007426F6">
      <w:r>
        <w:rPr>
          <w:noProof/>
        </w:rPr>
        <w:drawing>
          <wp:anchor distT="0" distB="0" distL="114300" distR="114300" simplePos="0" relativeHeight="251658241" behindDoc="0" locked="0" layoutInCell="1" allowOverlap="1" wp14:anchorId="19F9C930" wp14:editId="274F1221">
            <wp:simplePos x="0" y="0"/>
            <wp:positionH relativeFrom="margin">
              <wp:align>right</wp:align>
            </wp:positionH>
            <wp:positionV relativeFrom="paragraph">
              <wp:posOffset>6388</wp:posOffset>
            </wp:positionV>
            <wp:extent cx="2661078" cy="1489934"/>
            <wp:effectExtent l="0" t="0" r="6350" b="0"/>
            <wp:wrapNone/>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61078" cy="1489934"/>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2A1BD611" wp14:editId="05FEF13A">
            <wp:simplePos x="0" y="0"/>
            <wp:positionH relativeFrom="column">
              <wp:posOffset>133611</wp:posOffset>
            </wp:positionH>
            <wp:positionV relativeFrom="paragraph">
              <wp:posOffset>6163</wp:posOffset>
            </wp:positionV>
            <wp:extent cx="2791691" cy="1262231"/>
            <wp:effectExtent l="0" t="0" r="0" b="0"/>
            <wp:wrapNone/>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91691" cy="1262231"/>
                    </a:xfrm>
                    <a:prstGeom prst="rect">
                      <a:avLst/>
                    </a:prstGeom>
                  </pic:spPr>
                </pic:pic>
              </a:graphicData>
            </a:graphic>
          </wp:anchor>
        </w:drawing>
      </w:r>
    </w:p>
    <w:p w14:paraId="2A0D9C68" w14:textId="4E30DDA8" w:rsidR="007426F6" w:rsidRDefault="007426F6"/>
    <w:p w14:paraId="1D8FE552" w14:textId="08BF7BE0" w:rsidR="007426F6" w:rsidRDefault="007426F6"/>
    <w:p w14:paraId="792E910F" w14:textId="03FC3AAC" w:rsidR="007426F6" w:rsidRDefault="007426F6"/>
    <w:p w14:paraId="64CF80A4" w14:textId="7395676B" w:rsidR="007426F6" w:rsidRDefault="007426F6"/>
    <w:p w14:paraId="63879768" w14:textId="49AD57EE" w:rsidR="007426F6" w:rsidRDefault="007426F6"/>
    <w:p w14:paraId="161A24FB" w14:textId="1F77341D" w:rsidR="007426F6" w:rsidRDefault="007426F6"/>
    <w:p w14:paraId="3B16F1E2" w14:textId="083A3E1E" w:rsidR="007426F6" w:rsidRDefault="007426F6"/>
    <w:p w14:paraId="3D6DB83A" w14:textId="0CD92C7E" w:rsidR="007426F6" w:rsidRDefault="007426F6"/>
    <w:p w14:paraId="028CA868" w14:textId="0D46652D" w:rsidR="007426F6" w:rsidRDefault="007426F6">
      <w:r>
        <w:t>The two images above, created by the student demonstrates how you can get more information about the column by making it a foreign key (FK) to another column without adding more columns to the staff table. This eliminates inconsistency between the staff and the extension database.</w:t>
      </w:r>
    </w:p>
    <w:p w14:paraId="1AD4C656" w14:textId="6FC9A010" w:rsidR="007426F6" w:rsidRDefault="007426F6"/>
    <w:p w14:paraId="2C45CD13" w14:textId="77777777" w:rsidR="007426F6" w:rsidRDefault="007426F6">
      <w:pPr>
        <w:rPr>
          <w:rFonts w:asciiTheme="majorHAnsi" w:eastAsiaTheme="majorEastAsia" w:hAnsiTheme="majorHAnsi" w:cstheme="majorBidi"/>
          <w:color w:val="2F5496" w:themeColor="accent1" w:themeShade="BF"/>
          <w:sz w:val="28"/>
          <w:szCs w:val="26"/>
        </w:rPr>
      </w:pPr>
      <w:r>
        <w:br w:type="page"/>
      </w:r>
    </w:p>
    <w:p w14:paraId="60A90375" w14:textId="39B69383" w:rsidR="006F1DDA" w:rsidRDefault="00E4311B" w:rsidP="00E4311B">
      <w:pPr>
        <w:pStyle w:val="Heading2"/>
      </w:pPr>
      <w:r>
        <w:lastRenderedPageBreak/>
        <w:t>2.2. Databases created</w:t>
      </w:r>
    </w:p>
    <w:p w14:paraId="34110224" w14:textId="6938020B" w:rsidR="00E4311B" w:rsidRDefault="000427D5" w:rsidP="000427D5">
      <w:pPr>
        <w:pStyle w:val="Heading3"/>
      </w:pPr>
      <w:r>
        <w:t>2.2.1. Administrators</w:t>
      </w:r>
    </w:p>
    <w:p w14:paraId="798944C3" w14:textId="24FC5756" w:rsidR="00F35248" w:rsidRPr="00F35248" w:rsidRDefault="001B7D00" w:rsidP="00F35248">
      <w:r>
        <w:t xml:space="preserve">Administrators would be </w:t>
      </w:r>
      <w:r w:rsidR="0047472E">
        <w:t xml:space="preserve">the main overseer </w:t>
      </w:r>
      <w:r w:rsidR="008E3505">
        <w:t xml:space="preserve">of the surgeons and customers. They are mainly </w:t>
      </w:r>
      <w:r w:rsidR="00F01F10">
        <w:t>receptionist</w:t>
      </w:r>
      <w:r w:rsidR="00D221DD">
        <w:t xml:space="preserve"> who would add customers to the database </w:t>
      </w:r>
      <w:r w:rsidR="006F1D1D">
        <w:t xml:space="preserve">and </w:t>
      </w:r>
      <w:r w:rsidR="00CF6F44">
        <w:t xml:space="preserve">a few receptionists would be </w:t>
      </w:r>
      <w:r w:rsidR="00923AF7">
        <w:t>administrators</w:t>
      </w:r>
      <w:r w:rsidR="009A7D57">
        <w:t xml:space="preserve"> to add</w:t>
      </w:r>
      <w:r w:rsidR="008E31F9">
        <w:t>, remove and edit</w:t>
      </w:r>
      <w:r w:rsidR="009A7D57">
        <w:t xml:space="preserve"> </w:t>
      </w:r>
      <w:r w:rsidR="00472D52">
        <w:t>surgeons</w:t>
      </w:r>
      <w:r w:rsidR="008E31F9">
        <w:t>.</w:t>
      </w:r>
    </w:p>
    <w:p w14:paraId="038E1DEB" w14:textId="06E1DDB7" w:rsidR="00C32E80" w:rsidRDefault="00FB103A" w:rsidP="000427D5">
      <w:r>
        <w:t xml:space="preserve">The </w:t>
      </w:r>
      <w:r w:rsidR="00D56A89">
        <w:t xml:space="preserve">table </w:t>
      </w:r>
      <w:r>
        <w:t xml:space="preserve">does not have </w:t>
      </w:r>
      <w:r w:rsidR="00D56A89">
        <w:t xml:space="preserve">nor does it require to have any links with such as </w:t>
      </w:r>
      <w:r w:rsidR="00017C76">
        <w:t>FK</w:t>
      </w:r>
      <w:r w:rsidR="00C747D3">
        <w:t xml:space="preserve"> to the </w:t>
      </w:r>
      <w:r w:rsidR="004B7EDF">
        <w:t xml:space="preserve">customers and </w:t>
      </w:r>
      <w:r w:rsidR="007D3429">
        <w:t>surgeons’</w:t>
      </w:r>
      <w:r w:rsidR="004B7EDF">
        <w:t xml:space="preserve"> tables. </w:t>
      </w:r>
      <w:r w:rsidR="006B095D">
        <w:t xml:space="preserve">As for logging who creates customers and </w:t>
      </w:r>
      <w:r w:rsidR="00D5314F">
        <w:t xml:space="preserve">surgeons, an audit log </w:t>
      </w:r>
      <w:r w:rsidR="001E3250">
        <w:t xml:space="preserve">would be </w:t>
      </w:r>
      <w:r w:rsidR="00003E12">
        <w:t xml:space="preserve">a </w:t>
      </w:r>
      <w:r w:rsidR="00B01580">
        <w:t>benefit</w:t>
      </w:r>
      <w:r w:rsidR="001E3250">
        <w:t>.</w:t>
      </w:r>
    </w:p>
    <w:p w14:paraId="7AE7624A" w14:textId="4B9A936D" w:rsidR="000427D5" w:rsidRDefault="000427D5" w:rsidP="000427D5">
      <w:pPr>
        <w:pStyle w:val="Heading3"/>
      </w:pPr>
      <w:r>
        <w:t>2.2.2. Surgeons</w:t>
      </w:r>
    </w:p>
    <w:p w14:paraId="19B2B2F6" w14:textId="33DADF3B" w:rsidR="000427D5" w:rsidRDefault="00157616" w:rsidP="000427D5">
      <w:r>
        <w:t xml:space="preserve">The surgeons within the dental practice have customers they </w:t>
      </w:r>
      <w:r w:rsidR="00B64E87">
        <w:t>oversee</w:t>
      </w:r>
      <w:r w:rsidR="00825CA8">
        <w:t xml:space="preserve"> and </w:t>
      </w:r>
      <w:r w:rsidR="002350CC">
        <w:t xml:space="preserve">preform check-ups </w:t>
      </w:r>
      <w:r w:rsidR="00AB5AE0">
        <w:t xml:space="preserve">and other types of treatment on </w:t>
      </w:r>
      <w:r w:rsidR="0048614F">
        <w:t>customers</w:t>
      </w:r>
      <w:r w:rsidR="008E11E5">
        <w:t xml:space="preserve">. </w:t>
      </w:r>
      <w:r w:rsidR="00A40781">
        <w:t>The surgeon</w:t>
      </w:r>
      <w:r w:rsidR="004671F6">
        <w:t xml:space="preserve"> could request treatment for a certain date and time, which will be inputted by the reception staff. If treatment is carried out on the same date, the treatment </w:t>
      </w:r>
      <w:r w:rsidR="009E0FCE">
        <w:t>table would be amended.</w:t>
      </w:r>
    </w:p>
    <w:p w14:paraId="0309A85F" w14:textId="77777777" w:rsidR="00987364" w:rsidRDefault="00987364" w:rsidP="00272977">
      <w:pPr>
        <w:pStyle w:val="Heading3"/>
      </w:pPr>
      <w:r>
        <w:t>2.2.5. Surgeon addresses</w:t>
      </w:r>
    </w:p>
    <w:p w14:paraId="248CF4B1" w14:textId="548AAB27" w:rsidR="00987364" w:rsidRDefault="00B6300F" w:rsidP="00272977">
      <w:r>
        <w:t xml:space="preserve">This table </w:t>
      </w:r>
      <w:r w:rsidR="00AC4DE8">
        <w:t>is linked</w:t>
      </w:r>
      <w:r>
        <w:t xml:space="preserve"> </w:t>
      </w:r>
      <w:r w:rsidR="001C01E2">
        <w:t>with</w:t>
      </w:r>
      <w:r>
        <w:t xml:space="preserve"> </w:t>
      </w:r>
      <w:r w:rsidR="004B066C">
        <w:t xml:space="preserve">the surgeon </w:t>
      </w:r>
      <w:r w:rsidR="00EA1094">
        <w:t xml:space="preserve">table, the surgeon </w:t>
      </w:r>
      <w:r w:rsidR="0086577A">
        <w:t>identification</w:t>
      </w:r>
      <w:r w:rsidR="004B066C">
        <w:t xml:space="preserve"> </w:t>
      </w:r>
      <w:r w:rsidR="00EA1094">
        <w:t xml:space="preserve">field on both identify </w:t>
      </w:r>
      <w:r w:rsidR="00840134">
        <w:t>the address for who</w:t>
      </w:r>
      <w:r w:rsidR="00AC4DE8">
        <w:t xml:space="preserve"> </w:t>
      </w:r>
      <w:r w:rsidR="002C3C67">
        <w:t>it is. It is a one-to-many table, meaning there can only be one surgeon to many addresses. The reason why it is one-to-many is, you could have two address</w:t>
      </w:r>
      <w:r w:rsidR="009C08FC">
        <w:t xml:space="preserve"> however, an </w:t>
      </w:r>
      <w:r w:rsidR="00FD52EF">
        <w:t>argument</w:t>
      </w:r>
      <w:r w:rsidR="009C08FC">
        <w:t xml:space="preserve"> against this is that there should only be one address </w:t>
      </w:r>
      <w:r w:rsidR="00FD52EF">
        <w:t>as it can cause confusion.</w:t>
      </w:r>
    </w:p>
    <w:p w14:paraId="0D910955" w14:textId="3C8307B0" w:rsidR="00FD52EF" w:rsidRDefault="00FD52EF" w:rsidP="00C37A56">
      <w:r>
        <w:t>This is a thing to consider</w:t>
      </w:r>
      <w:r w:rsidR="00107A78">
        <w:t>.</w:t>
      </w:r>
    </w:p>
    <w:p w14:paraId="4E93FC46" w14:textId="77777777" w:rsidR="00987364" w:rsidRDefault="00987364" w:rsidP="00272977">
      <w:pPr>
        <w:pStyle w:val="Heading3"/>
      </w:pPr>
      <w:r>
        <w:t>2.2.6. Surgeon emails</w:t>
      </w:r>
    </w:p>
    <w:p w14:paraId="66796928" w14:textId="5486DEE4" w:rsidR="00987364" w:rsidRDefault="00107A78" w:rsidP="000427D5">
      <w:r>
        <w:t>As is with the surgeon a</w:t>
      </w:r>
      <w:r w:rsidR="0061179C">
        <w:t>ddresses table</w:t>
      </w:r>
      <w:r w:rsidR="00982AF6">
        <w:t>, this table has a on</w:t>
      </w:r>
      <w:r w:rsidR="00F962EC">
        <w:t>e-</w:t>
      </w:r>
      <w:r w:rsidR="00982AF6">
        <w:t>to</w:t>
      </w:r>
      <w:r w:rsidR="00F962EC">
        <w:t>-</w:t>
      </w:r>
      <w:r w:rsidR="00982AF6">
        <w:t>many</w:t>
      </w:r>
      <w:r w:rsidR="004A2673">
        <w:t xml:space="preserve"> design.</w:t>
      </w:r>
      <w:r w:rsidR="00163F3F">
        <w:t xml:space="preserve"> It has a column where the surgeon identification can be </w:t>
      </w:r>
      <w:r w:rsidR="000A6B35">
        <w:t>stated (to link back to the surgeon table)</w:t>
      </w:r>
      <w:r w:rsidR="00830164">
        <w:t xml:space="preserve"> and the email addresses can</w:t>
      </w:r>
      <w:r w:rsidR="003216B2">
        <w:t xml:space="preserve"> have more than one entity.</w:t>
      </w:r>
      <w:r w:rsidR="0076564A">
        <w:t xml:space="preserve"> The same concern can be raised reference emails, that the surgeon should only have </w:t>
      </w:r>
      <w:r w:rsidR="00841AD8">
        <w:t>one email linked with their account and that any more than one can cause confusion.</w:t>
      </w:r>
    </w:p>
    <w:p w14:paraId="06E94E0B" w14:textId="09A1DD4A" w:rsidR="000427D5" w:rsidRDefault="000427D5" w:rsidP="000427D5">
      <w:pPr>
        <w:pStyle w:val="Heading3"/>
      </w:pPr>
      <w:r>
        <w:t>2.2.3. Customers</w:t>
      </w:r>
    </w:p>
    <w:p w14:paraId="3F63C341" w14:textId="00037555" w:rsidR="000427D5" w:rsidRDefault="00052528" w:rsidP="000427D5">
      <w:r>
        <w:t xml:space="preserve">Customers table </w:t>
      </w:r>
      <w:r w:rsidR="008C4E6C">
        <w:t>has</w:t>
      </w:r>
      <w:r>
        <w:t xml:space="preserve"> </w:t>
      </w:r>
      <w:r w:rsidR="00FA1279">
        <w:t>an</w:t>
      </w:r>
      <w:r>
        <w:t xml:space="preserve"> FK for </w:t>
      </w:r>
      <w:r w:rsidR="008C4E6C">
        <w:t>surgeon id</w:t>
      </w:r>
      <w:r w:rsidR="00D349EA">
        <w:t>entification</w:t>
      </w:r>
      <w:r w:rsidR="00B32843">
        <w:t xml:space="preserve"> as </w:t>
      </w:r>
      <w:r w:rsidR="00BE4DCA">
        <w:t xml:space="preserve">one </w:t>
      </w:r>
      <w:r w:rsidR="00B32843">
        <w:t xml:space="preserve">surgeon can be </w:t>
      </w:r>
      <w:r w:rsidR="00BE4DCA">
        <w:t xml:space="preserve">and are </w:t>
      </w:r>
      <w:r w:rsidR="00232022">
        <w:t>commonly</w:t>
      </w:r>
      <w:r w:rsidR="00B32843">
        <w:t xml:space="preserve"> primary </w:t>
      </w:r>
      <w:r w:rsidR="00232022">
        <w:t>surgeon for a patient. This table consists of personal name</w:t>
      </w:r>
      <w:r w:rsidR="00AB6553">
        <w:t>, date of birth</w:t>
      </w:r>
      <w:r w:rsidR="00232022">
        <w:t xml:space="preserve"> </w:t>
      </w:r>
      <w:r w:rsidR="00593E7C">
        <w:t>(DOB)</w:t>
      </w:r>
      <w:r w:rsidR="00AB6553">
        <w:t xml:space="preserve"> </w:t>
      </w:r>
      <w:r w:rsidR="00232022">
        <w:t xml:space="preserve">and </w:t>
      </w:r>
      <w:r w:rsidR="00AB6553">
        <w:t xml:space="preserve">when they joined the surgery. </w:t>
      </w:r>
      <w:r w:rsidR="00DB37D6">
        <w:t xml:space="preserve">The </w:t>
      </w:r>
      <w:r w:rsidR="00593E7C">
        <w:t xml:space="preserve">DOB is used to assistant whether the individual will pay or </w:t>
      </w:r>
      <w:r w:rsidR="00304B8C">
        <w:t>not for certain types of treatment.</w:t>
      </w:r>
    </w:p>
    <w:p w14:paraId="2B12C4E5" w14:textId="745F5F84" w:rsidR="00304B8C" w:rsidRDefault="00304B8C" w:rsidP="000427D5">
      <w:r>
        <w:t xml:space="preserve">For this database, Smile Factory stated that </w:t>
      </w:r>
      <w:r w:rsidR="00F17673">
        <w:t xml:space="preserve">if </w:t>
      </w:r>
      <w:r>
        <w:t xml:space="preserve">the </w:t>
      </w:r>
      <w:r w:rsidR="00F17673">
        <w:t xml:space="preserve">customer is </w:t>
      </w:r>
      <w:r w:rsidR="005F70CC">
        <w:t>under a certain age, treatment is free.</w:t>
      </w:r>
    </w:p>
    <w:p w14:paraId="219C048A" w14:textId="6DA21283" w:rsidR="00B43536" w:rsidRDefault="00B43536" w:rsidP="00B43536">
      <w:pPr>
        <w:pStyle w:val="Heading3"/>
      </w:pPr>
      <w:r>
        <w:t>2.2.4. Customer addresses</w:t>
      </w:r>
    </w:p>
    <w:p w14:paraId="7AF4AC88" w14:textId="1F7CFBB0" w:rsidR="00B43536" w:rsidRDefault="005F70CC" w:rsidP="00B43536">
      <w:r>
        <w:t xml:space="preserve">It is imperative to have addresses for customers </w:t>
      </w:r>
      <w:r w:rsidR="004432A3">
        <w:t xml:space="preserve">as letters </w:t>
      </w:r>
      <w:r w:rsidR="00070ABD">
        <w:t xml:space="preserve">for appointments and other information about the surgery can be received. This table has a one-to-many </w:t>
      </w:r>
      <w:r w:rsidR="008E5302">
        <w:t>design, where the customer identification is used to link back to the customers table. As previously stated, having this one-to-many design can cause confusion.</w:t>
      </w:r>
    </w:p>
    <w:p w14:paraId="5B61427E" w14:textId="77777777" w:rsidR="00AB1E24" w:rsidRDefault="00AB1E24" w:rsidP="00B43536">
      <w:pPr>
        <w:pStyle w:val="Heading3"/>
      </w:pPr>
    </w:p>
    <w:p w14:paraId="5517926A" w14:textId="4F47041B" w:rsidR="00AB1E24" w:rsidRDefault="00AB1E24">
      <w:pPr>
        <w:rPr>
          <w:rFonts w:asciiTheme="majorHAnsi" w:hAnsiTheme="majorHAnsi"/>
          <w:color w:val="2F5496" w:themeColor="accent1" w:themeShade="BF"/>
          <w:sz w:val="24"/>
          <w:szCs w:val="28"/>
        </w:rPr>
      </w:pPr>
      <w:r>
        <w:br w:type="page"/>
      </w:r>
    </w:p>
    <w:p w14:paraId="07172565" w14:textId="36AAE4C8" w:rsidR="00B43536" w:rsidRDefault="00B43536" w:rsidP="00B43536">
      <w:pPr>
        <w:pStyle w:val="Heading3"/>
      </w:pPr>
      <w:r>
        <w:lastRenderedPageBreak/>
        <w:t>2.2.7. Treatment</w:t>
      </w:r>
    </w:p>
    <w:p w14:paraId="1E024A64" w14:textId="43D2F37A" w:rsidR="00B43536" w:rsidRDefault="00A47862" w:rsidP="00B43536">
      <w:r>
        <w:t xml:space="preserve">The treatment table consists of </w:t>
      </w:r>
      <w:r w:rsidR="00AA08E9">
        <w:t xml:space="preserve">three FKs, these being customer identification, surgeon identification and treatment type. You might be wondering why exactly this table has a surgeon identification and that is simply due to the fact that a surgeon </w:t>
      </w:r>
      <w:r w:rsidR="00B34CDE">
        <w:t>separate</w:t>
      </w:r>
      <w:r w:rsidR="00AA08E9">
        <w:t xml:space="preserve"> from the primary can</w:t>
      </w:r>
      <w:r w:rsidR="007C7376">
        <w:t xml:space="preserve"> </w:t>
      </w:r>
      <w:r w:rsidR="00B34CDE">
        <w:t>perform</w:t>
      </w:r>
      <w:r w:rsidR="007C7376">
        <w:t xml:space="preserve"> </w:t>
      </w:r>
      <w:r w:rsidR="00003A61">
        <w:t xml:space="preserve">treatment </w:t>
      </w:r>
      <w:r w:rsidR="00B34CDE">
        <w:t>if the primary surgeon is not available or simply cannot for other reasons.</w:t>
      </w:r>
    </w:p>
    <w:p w14:paraId="0C674179" w14:textId="516E857B" w:rsidR="00B34CDE" w:rsidRDefault="00B34CDE" w:rsidP="00B43536">
      <w:r>
        <w:t xml:space="preserve">On the customers profile, having a primary surgeon listed can give information to </w:t>
      </w:r>
      <w:r w:rsidR="007A5421">
        <w:t xml:space="preserve">receptionists and others, without guessing who might be that customers surgeon </w:t>
      </w:r>
      <w:r w:rsidR="00C246A8">
        <w:t>–</w:t>
      </w:r>
      <w:r w:rsidR="007A5421">
        <w:t xml:space="preserve"> </w:t>
      </w:r>
      <w:r w:rsidR="00C246A8">
        <w:t>within the application, if no surgeon is listed</w:t>
      </w:r>
      <w:r w:rsidR="007A5421">
        <w:t xml:space="preserve"> </w:t>
      </w:r>
      <w:r w:rsidR="008730C7">
        <w:t>on the treatment report then the customers primary surgeon is selected.</w:t>
      </w:r>
    </w:p>
    <w:p w14:paraId="47C4CDA4" w14:textId="31103F90" w:rsidR="00B34CDE" w:rsidRDefault="00A259C8" w:rsidP="00B43536">
      <w:r>
        <w:t xml:space="preserve">Treatment type is </w:t>
      </w:r>
      <w:r w:rsidR="00980021">
        <w:t>an</w:t>
      </w:r>
      <w:r>
        <w:t xml:space="preserve"> FK as it would </w:t>
      </w:r>
      <w:r w:rsidR="00DA1B5B">
        <w:t>cause inconsistencies with current or future</w:t>
      </w:r>
      <w:r>
        <w:t xml:space="preserve"> </w:t>
      </w:r>
      <w:r w:rsidR="00EC2E4D">
        <w:t xml:space="preserve">treatment </w:t>
      </w:r>
      <w:r w:rsidR="00EA2FC2">
        <w:t xml:space="preserve">if the staff </w:t>
      </w:r>
      <w:proofErr w:type="gramStart"/>
      <w:r w:rsidR="00EA2FC2">
        <w:t>are allowed to</w:t>
      </w:r>
      <w:proofErr w:type="gramEnd"/>
      <w:r w:rsidR="00EA2FC2">
        <w:t xml:space="preserve"> enter the treatment type – having this table concatenates a lot more information.</w:t>
      </w:r>
    </w:p>
    <w:p w14:paraId="64315C9A" w14:textId="54BA6759" w:rsidR="00EA2FC2" w:rsidRDefault="00EA2FC2" w:rsidP="00B43536"/>
    <w:p w14:paraId="0E1B99C0" w14:textId="53C6BFCA" w:rsidR="00EA2FC2" w:rsidRDefault="00EA2FC2" w:rsidP="00B43536">
      <w:r>
        <w:t>Other information the treatment table holds</w:t>
      </w:r>
      <w:r w:rsidR="00106387">
        <w:t xml:space="preserve"> is the time it was added, the time this treatment is for and the treatment details / notes. The time the treatment is for can be the same day if </w:t>
      </w:r>
      <w:r w:rsidR="00EF27EB">
        <w:t xml:space="preserve">treatment </w:t>
      </w:r>
      <w:r w:rsidR="005447BE">
        <w:t xml:space="preserve">had been </w:t>
      </w:r>
      <w:r w:rsidR="00325EEF">
        <w:t>performed</w:t>
      </w:r>
      <w:r w:rsidR="005447BE">
        <w:t xml:space="preserve"> without an appointment.</w:t>
      </w:r>
    </w:p>
    <w:p w14:paraId="0AB89076" w14:textId="658ABDCE" w:rsidR="00325EEF" w:rsidRDefault="00325EEF" w:rsidP="00B43536"/>
    <w:p w14:paraId="16A077DB" w14:textId="573A723C" w:rsidR="00325EEF" w:rsidRDefault="00325EEF" w:rsidP="00B43536">
      <w:r>
        <w:t xml:space="preserve">A note to mention, this table should have been named appointments and a </w:t>
      </w:r>
      <w:r w:rsidR="003C70E7">
        <w:t>separate</w:t>
      </w:r>
      <w:r>
        <w:t xml:space="preserve"> table for completed treatments added to it</w:t>
      </w:r>
      <w:r w:rsidR="003C70E7">
        <w:t xml:space="preserve"> as at </w:t>
      </w:r>
      <w:r w:rsidR="003C70E7" w:rsidRPr="00D33919">
        <w:t>the</w:t>
      </w:r>
      <w:r w:rsidR="003C70E7">
        <w:t xml:space="preserve"> moment, the name can cause confusion.</w:t>
      </w:r>
    </w:p>
    <w:p w14:paraId="21CA26BC" w14:textId="58BF9C71" w:rsidR="00B43536" w:rsidRDefault="00B43536" w:rsidP="00B43536">
      <w:pPr>
        <w:pStyle w:val="Heading3"/>
      </w:pPr>
      <w:r>
        <w:t>2.2.8. Treatment types</w:t>
      </w:r>
    </w:p>
    <w:p w14:paraId="633CBFFA" w14:textId="01C74D6A" w:rsidR="00B43536" w:rsidRDefault="003C70E7" w:rsidP="00B43536">
      <w:r>
        <w:t xml:space="preserve">Treatment </w:t>
      </w:r>
      <w:r w:rsidR="00E30E0F">
        <w:t xml:space="preserve">types table is a one-to-many </w:t>
      </w:r>
      <w:r w:rsidR="009A6155">
        <w:t xml:space="preserve">for the treatments table. </w:t>
      </w:r>
      <w:r w:rsidR="00625A69">
        <w:t>The</w:t>
      </w:r>
      <w:r w:rsidR="009A6155">
        <w:t xml:space="preserve"> data stored </w:t>
      </w:r>
      <w:r w:rsidR="00625A69">
        <w:t xml:space="preserve">in the table are the name and the charge for treatment. </w:t>
      </w:r>
      <w:r w:rsidR="00E9308C">
        <w:t>This table can have many entities, with different options</w:t>
      </w:r>
      <w:r w:rsidR="006B614F">
        <w:t xml:space="preserve"> and charges. Charges range from zero (free) to whatever the price is deemed.</w:t>
      </w:r>
    </w:p>
    <w:p w14:paraId="49E17856" w14:textId="205A8BD6" w:rsidR="00B43536" w:rsidRDefault="00B43536" w:rsidP="00B43536">
      <w:pPr>
        <w:pStyle w:val="Heading3"/>
      </w:pPr>
      <w:r>
        <w:t>2.2.9. Transactions</w:t>
      </w:r>
    </w:p>
    <w:p w14:paraId="24C2DC1D" w14:textId="0FF27583" w:rsidR="00F10B53" w:rsidRPr="00F10B53" w:rsidRDefault="00E33A1A" w:rsidP="00F10B53">
      <w:r>
        <w:t xml:space="preserve">The </w:t>
      </w:r>
      <w:r w:rsidR="00A10E17">
        <w:t>transaction table</w:t>
      </w:r>
      <w:r w:rsidR="00826E9A">
        <w:t xml:space="preserve"> has a</w:t>
      </w:r>
      <w:r w:rsidR="00FC3FD5">
        <w:t>n</w:t>
      </w:r>
      <w:r w:rsidR="00826E9A">
        <w:t xml:space="preserve"> FK to the treatment table. This is because the transaction charge can </w:t>
      </w:r>
      <w:r w:rsidR="00C73A15">
        <w:t>track</w:t>
      </w:r>
      <w:r w:rsidR="00FE7798">
        <w:t xml:space="preserve"> easily if administrators are doing checks. This table (transaction) </w:t>
      </w:r>
      <w:r w:rsidR="008F4694">
        <w:t>has a one</w:t>
      </w:r>
      <w:r w:rsidR="002675B9">
        <w:t>-</w:t>
      </w:r>
      <w:r w:rsidR="008F4694">
        <w:t>to</w:t>
      </w:r>
      <w:r w:rsidR="002675B9">
        <w:t>-</w:t>
      </w:r>
      <w:r w:rsidR="008F4694">
        <w:t xml:space="preserve">one design, this is so you cannot have duplicate entries </w:t>
      </w:r>
      <w:r w:rsidR="00581257">
        <w:t>and double charges.</w:t>
      </w:r>
    </w:p>
    <w:p w14:paraId="360DA287" w14:textId="49BAD950" w:rsidR="00C101C8" w:rsidRPr="00C101C8" w:rsidRDefault="00A63064" w:rsidP="00C101C8">
      <w:r>
        <w:t xml:space="preserve">The table has payment type, </w:t>
      </w:r>
      <w:r w:rsidR="002675B9">
        <w:t>transaction identification details and payment details.</w:t>
      </w:r>
    </w:p>
    <w:p w14:paraId="0AD1C3C3" w14:textId="77777777" w:rsidR="00AC5C56" w:rsidRDefault="00AC5C56" w:rsidP="000427D5"/>
    <w:p w14:paraId="0D019536" w14:textId="386C2571" w:rsidR="00AC5C56" w:rsidRPr="000427D5" w:rsidRDefault="00AC5C56" w:rsidP="000427D5">
      <w:r>
        <w:t>A design concern raised is, if you have many treatments on one day, does they get bundled into one or must you pay per treatment?</w:t>
      </w:r>
    </w:p>
    <w:p w14:paraId="3FC4D307" w14:textId="77777777" w:rsidR="00B43536" w:rsidRDefault="00B43536">
      <w:pPr>
        <w:rPr>
          <w:rFonts w:asciiTheme="majorHAnsi" w:eastAsiaTheme="majorEastAsia" w:hAnsiTheme="majorHAnsi" w:cstheme="majorBidi"/>
          <w:color w:val="2F5496" w:themeColor="accent1" w:themeShade="BF"/>
          <w:sz w:val="28"/>
          <w:szCs w:val="26"/>
        </w:rPr>
      </w:pPr>
      <w:r>
        <w:br w:type="page"/>
      </w:r>
    </w:p>
    <w:p w14:paraId="251F98B3" w14:textId="4FA6D579" w:rsidR="00E4311B" w:rsidRDefault="00E4311B" w:rsidP="00E4311B">
      <w:pPr>
        <w:pStyle w:val="Heading2"/>
      </w:pPr>
      <w:r>
        <w:lastRenderedPageBreak/>
        <w:t xml:space="preserve">2.3. Entity </w:t>
      </w:r>
      <w:r w:rsidR="0044794F">
        <w:t>relationship</w:t>
      </w:r>
      <w:r>
        <w:t xml:space="preserve"> diagram (E</w:t>
      </w:r>
      <w:r w:rsidR="0044794F">
        <w:t>R</w:t>
      </w:r>
      <w:r>
        <w:t>D)</w:t>
      </w:r>
    </w:p>
    <w:p w14:paraId="5C5AF95A" w14:textId="40527605" w:rsidR="0044794F" w:rsidRDefault="0044794F" w:rsidP="00E4311B">
      <w:r>
        <w:t>The student created an entity relationship diagram for Smile Factory, how the databases link with each other, the foreign keys and more.</w:t>
      </w:r>
    </w:p>
    <w:p w14:paraId="368673D6" w14:textId="1588FF6D" w:rsidR="0044794F" w:rsidRDefault="0044794F" w:rsidP="00E4311B">
      <w:r>
        <w:rPr>
          <w:noProof/>
        </w:rPr>
        <w:drawing>
          <wp:inline distT="0" distB="0" distL="0" distR="0" wp14:anchorId="4B8CD78A" wp14:editId="583C1F48">
            <wp:extent cx="5731510" cy="25158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5731510" cy="2515870"/>
                    </a:xfrm>
                    <a:prstGeom prst="rect">
                      <a:avLst/>
                    </a:prstGeom>
                  </pic:spPr>
                </pic:pic>
              </a:graphicData>
            </a:graphic>
          </wp:inline>
        </w:drawing>
      </w:r>
    </w:p>
    <w:p w14:paraId="468339F9" w14:textId="745A939A" w:rsidR="00EF010B" w:rsidRDefault="0044794F" w:rsidP="00EF010B">
      <w:r>
        <w:t>Entities are coloured to make it clear if one is linked</w:t>
      </w:r>
      <w:r w:rsidR="0076503B">
        <w:t xml:space="preserve"> to another</w:t>
      </w:r>
      <w:r>
        <w:t>.</w:t>
      </w:r>
      <w:r w:rsidR="0076503B">
        <w:t xml:space="preserve"> Each entity </w:t>
      </w:r>
      <w:r w:rsidR="00355C64">
        <w:t xml:space="preserve">FK and PK have been correctly matched if they are </w:t>
      </w:r>
      <w:r w:rsidR="00CF79BA">
        <w:t xml:space="preserve">in </w:t>
      </w:r>
      <w:r w:rsidR="00553C9D">
        <w:t>some way</w:t>
      </w:r>
      <w:r w:rsidR="00CF79BA">
        <w:t xml:space="preserve"> linked.</w:t>
      </w:r>
    </w:p>
    <w:p w14:paraId="51DD80FE" w14:textId="3D642451" w:rsidR="007B3E5A" w:rsidRDefault="007B3E5A" w:rsidP="007B3E5A">
      <w:pPr>
        <w:pStyle w:val="Heading2"/>
      </w:pPr>
      <w:r>
        <w:t>2.4. Most queried tables within Smile Factory</w:t>
      </w:r>
    </w:p>
    <w:p w14:paraId="45D20953" w14:textId="6BD42D6C" w:rsidR="007B3E5A" w:rsidRDefault="00AD4B63" w:rsidP="007B3E5A">
      <w:r>
        <w:t xml:space="preserve">Upon assessment, you can </w:t>
      </w:r>
      <w:r w:rsidR="0000325D">
        <w:t>just know that tables such as customers, treatment and surgeons are going to be queried the most</w:t>
      </w:r>
      <w:r w:rsidR="00524D94">
        <w:t xml:space="preserve"> which is why a good reason to separate them into other tables is to improve performance. </w:t>
      </w:r>
      <w:r w:rsidR="006E2229">
        <w:t xml:space="preserve">Tables such as surgeons do not have all information about that surgeon on the main table, instead information </w:t>
      </w:r>
      <w:r w:rsidR="0005019C">
        <w:t>like address and email are stored separately</w:t>
      </w:r>
      <w:r w:rsidR="0000325D">
        <w:t>.</w:t>
      </w:r>
    </w:p>
    <w:p w14:paraId="45DF860A" w14:textId="731121E1" w:rsidR="00ED1F83" w:rsidRPr="007B3E5A" w:rsidRDefault="00ED1F83" w:rsidP="007B3E5A">
      <w:r>
        <w:t>Tuning a database, which we will talk more about later</w:t>
      </w:r>
      <w:r w:rsidR="00E03021">
        <w:t>, however tuning</w:t>
      </w:r>
      <w:r>
        <w:t xml:space="preserve"> does not only involve how </w:t>
      </w:r>
      <w:r w:rsidR="005878FB">
        <w:t>well an SQL query performs</w:t>
      </w:r>
      <w:r w:rsidR="001544B9">
        <w:t xml:space="preserve"> (how </w:t>
      </w:r>
      <w:r w:rsidR="00F426CE">
        <w:t>efficiently</w:t>
      </w:r>
      <w:r w:rsidR="001544B9">
        <w:t>)</w:t>
      </w:r>
      <w:r w:rsidR="00F426CE">
        <w:t xml:space="preserve"> and </w:t>
      </w:r>
      <w:r w:rsidR="00E03021">
        <w:t>also</w:t>
      </w:r>
      <w:r w:rsidR="005878FB">
        <w:t xml:space="preserve"> how the database </w:t>
      </w:r>
      <w:r w:rsidR="00F426CE">
        <w:t>tables are</w:t>
      </w:r>
      <w:r w:rsidR="005878FB">
        <w:t xml:space="preserve"> </w:t>
      </w:r>
      <w:r w:rsidR="00EE60A8">
        <w:t>connected.</w:t>
      </w:r>
    </w:p>
    <w:p w14:paraId="38BF7B77" w14:textId="6CD36F69" w:rsidR="007241E7" w:rsidRPr="008C1843" w:rsidRDefault="007241E7" w:rsidP="00C0310E">
      <w:pPr>
        <w:pStyle w:val="Heading1"/>
        <w:numPr>
          <w:ilvl w:val="0"/>
          <w:numId w:val="5"/>
        </w:numPr>
      </w:pPr>
      <w:r>
        <w:t>Transactions</w:t>
      </w:r>
    </w:p>
    <w:p w14:paraId="63905003" w14:textId="0E001CA4" w:rsidR="007241E7" w:rsidRDefault="005A1CDA" w:rsidP="00C0310E">
      <w:r>
        <w:t xml:space="preserve">Transactions are imperative to systems running databases. If you are updating a database, </w:t>
      </w:r>
      <w:r w:rsidR="004343C9">
        <w:t>running a task which has not got a zero change of messing up</w:t>
      </w:r>
      <w:r w:rsidR="00F63E20">
        <w:t xml:space="preserve">, then transactions should be used. They are intended to be simple </w:t>
      </w:r>
      <w:r w:rsidR="00F37E81">
        <w:t>things a</w:t>
      </w:r>
      <w:r w:rsidR="004D75C5">
        <w:t xml:space="preserve"> database administrator can do which allows for </w:t>
      </w:r>
      <w:r w:rsidR="005E479E">
        <w:t xml:space="preserve">starting </w:t>
      </w:r>
      <w:r w:rsidR="00931B77">
        <w:t xml:space="preserve">a change history, </w:t>
      </w:r>
      <w:r w:rsidR="001036BC">
        <w:t>ability to commit a change(s) and the ability to revert change(s).</w:t>
      </w:r>
    </w:p>
    <w:p w14:paraId="05F7CD2C" w14:textId="77777777" w:rsidR="001036BC" w:rsidRDefault="001036BC" w:rsidP="00CF16D8"/>
    <w:p w14:paraId="04F764AC" w14:textId="77777777" w:rsidR="003C1307" w:rsidRDefault="00D92AF4" w:rsidP="00370E7D">
      <w:r>
        <w:t xml:space="preserve">[2] States that </w:t>
      </w:r>
      <w:r w:rsidR="007D4616">
        <w:t>a transaction can run multiple lines of code</w:t>
      </w:r>
      <w:r w:rsidR="00043242">
        <w:t xml:space="preserve">, a transaction must be </w:t>
      </w:r>
      <w:r w:rsidR="00986D2B">
        <w:t>atomic, consistent, isolated and durable.</w:t>
      </w:r>
      <w:r w:rsidR="00967B98">
        <w:t xml:space="preserve"> Atomic is</w:t>
      </w:r>
      <w:r w:rsidR="00A25209">
        <w:t xml:space="preserve"> </w:t>
      </w:r>
      <w:r w:rsidR="00311E63">
        <w:t xml:space="preserve">defined as: </w:t>
      </w:r>
      <w:r w:rsidR="00A25209">
        <w:t>transaction</w:t>
      </w:r>
      <w:r w:rsidR="00311E63">
        <w:t xml:space="preserve"> that is logical </w:t>
      </w:r>
      <w:r w:rsidR="005A3C13">
        <w:t xml:space="preserve">and work with all of its data modifications or none of them preformed; </w:t>
      </w:r>
      <w:r w:rsidR="00BF5D16">
        <w:t>consistent: once data is</w:t>
      </w:r>
      <w:r w:rsidR="00A27E54">
        <w:t xml:space="preserve"> finished it must be left in a consistent state; </w:t>
      </w:r>
      <w:r w:rsidR="00CF4129">
        <w:t xml:space="preserve">isolated: the </w:t>
      </w:r>
      <w:r w:rsidR="00455BEF">
        <w:t>modified</w:t>
      </w:r>
      <w:r w:rsidR="00CF4129">
        <w:t xml:space="preserve"> data </w:t>
      </w:r>
      <w:r w:rsidR="003C1307">
        <w:t>performed</w:t>
      </w:r>
      <w:r w:rsidR="00CF4129">
        <w:t xml:space="preserve"> by the transaction must be independent</w:t>
      </w:r>
      <w:r w:rsidR="00476E65">
        <w:t xml:space="preserve"> else, the outcome from the transaction </w:t>
      </w:r>
      <w:r w:rsidR="00973158">
        <w:t>may be</w:t>
      </w:r>
      <w:r w:rsidR="00455BEF">
        <w:t xml:space="preserve"> erroneou</w:t>
      </w:r>
      <w:r w:rsidR="0038130A">
        <w:t>s.</w:t>
      </w:r>
    </w:p>
    <w:p w14:paraId="54C5ECF4" w14:textId="77777777" w:rsidR="003C1307" w:rsidRDefault="003C1307" w:rsidP="00370E7D"/>
    <w:p w14:paraId="6909ABA6" w14:textId="46174E33" w:rsidR="001036BC" w:rsidRPr="00E82E6F" w:rsidRDefault="0038130A" w:rsidP="00CF16D8">
      <w:r>
        <w:t xml:space="preserve">Lastly, </w:t>
      </w:r>
      <w:r w:rsidR="00C162EC">
        <w:t>durable</w:t>
      </w:r>
      <w:r>
        <w:t xml:space="preserve">: </w:t>
      </w:r>
      <w:r w:rsidR="00C162EC">
        <w:t xml:space="preserve">once a transaction is completed, the effects of it must be </w:t>
      </w:r>
      <w:r w:rsidR="003C1307">
        <w:t>permanent</w:t>
      </w:r>
      <w:r w:rsidR="00C162EC">
        <w:t xml:space="preserve"> to the system;</w:t>
      </w:r>
      <w:r w:rsidR="003C1307">
        <w:t xml:space="preserve"> [2] further states that</w:t>
      </w:r>
      <w:r w:rsidR="0028554D">
        <w:t xml:space="preserve"> the acronym is known as </w:t>
      </w:r>
      <w:r w:rsidR="003C1307">
        <w:t>ACID.</w:t>
      </w:r>
    </w:p>
    <w:p w14:paraId="6800ABD2" w14:textId="77777777" w:rsidR="00EE60A8" w:rsidRDefault="00EE60A8">
      <w:pPr>
        <w:rPr>
          <w:rFonts w:asciiTheme="majorHAnsi" w:eastAsiaTheme="majorEastAsia" w:hAnsiTheme="majorHAnsi" w:cstheme="majorBidi"/>
          <w:color w:val="2F5496" w:themeColor="accent1" w:themeShade="BF"/>
          <w:sz w:val="32"/>
          <w:szCs w:val="32"/>
        </w:rPr>
      </w:pPr>
      <w:r>
        <w:br w:type="page"/>
      </w:r>
    </w:p>
    <w:p w14:paraId="62CC0C82" w14:textId="3448CD81" w:rsidR="007241E7" w:rsidRPr="008C1843" w:rsidRDefault="007241E7" w:rsidP="00C0310E">
      <w:pPr>
        <w:pStyle w:val="Heading1"/>
        <w:numPr>
          <w:ilvl w:val="0"/>
          <w:numId w:val="5"/>
        </w:numPr>
      </w:pPr>
      <w:r>
        <w:lastRenderedPageBreak/>
        <w:t>T</w:t>
      </w:r>
      <w:r w:rsidR="00E81171">
        <w:t>unin</w:t>
      </w:r>
      <w:r w:rsidR="005A1CDA">
        <w:t>g</w:t>
      </w:r>
    </w:p>
    <w:p w14:paraId="163D4B11" w14:textId="6964E9F2" w:rsidR="00242FF7" w:rsidRDefault="0063643D">
      <w:r>
        <w:t>SQL Tuning according to</w:t>
      </w:r>
      <w:r w:rsidR="00FF1288">
        <w:t xml:space="preserve"> [3] is </w:t>
      </w:r>
      <w:r w:rsidR="00552D92">
        <w:t xml:space="preserve">ensuring SQL code that an application will use will run as fast as possible. [3] States that </w:t>
      </w:r>
      <w:r w:rsidR="005C1952">
        <w:t xml:space="preserve">as is driving home, there are many different routes for you to </w:t>
      </w:r>
      <w:r w:rsidR="00680A37">
        <w:t>choose and that every so often</w:t>
      </w:r>
      <w:r w:rsidR="005267A3">
        <w:t xml:space="preserve"> a faster one can be found.</w:t>
      </w:r>
      <w:r w:rsidR="003A36EC">
        <w:t xml:space="preserve"> That is SQL tuning, finding an answer to a question.</w:t>
      </w:r>
      <w:r w:rsidR="00242FF7">
        <w:t xml:space="preserve"> </w:t>
      </w:r>
      <w:r w:rsidR="00D87D15">
        <w:t xml:space="preserve">According to [4], </w:t>
      </w:r>
      <w:r w:rsidR="00C84F55">
        <w:t xml:space="preserve">the ways to tune an SQL statement is based </w:t>
      </w:r>
      <w:r w:rsidR="00242FF7">
        <w:t>off</w:t>
      </w:r>
      <w:r w:rsidR="00C84F55">
        <w:t xml:space="preserve"> statistics.</w:t>
      </w:r>
      <w:r w:rsidR="00742A69">
        <w:t xml:space="preserve"> </w:t>
      </w:r>
    </w:p>
    <w:p w14:paraId="3353E7B0" w14:textId="025C27B5" w:rsidR="00553C9D" w:rsidRPr="008C1843" w:rsidRDefault="00553C9D" w:rsidP="00424DA0">
      <w:pPr>
        <w:pStyle w:val="Heading1"/>
        <w:numPr>
          <w:ilvl w:val="0"/>
          <w:numId w:val="5"/>
        </w:numPr>
      </w:pPr>
      <w:r>
        <w:t>Conclusion</w:t>
      </w:r>
    </w:p>
    <w:p w14:paraId="102FAEE1" w14:textId="1CE604F1" w:rsidR="00553C9D" w:rsidRDefault="00553C9D" w:rsidP="0044794F">
      <w:r>
        <w:t xml:space="preserve">From the above designs chosen, some things such as the email address and addresses table have had concerns raised regarding confusion over the ability to have multiple </w:t>
      </w:r>
      <w:r w:rsidR="00DE770B">
        <w:t xml:space="preserve">entries from one PK. A solution should be </w:t>
      </w:r>
      <w:r w:rsidR="001F6B14">
        <w:t>sought</w:t>
      </w:r>
      <w:r w:rsidR="00FC1442">
        <w:t xml:space="preserve">, one being </w:t>
      </w:r>
      <w:r w:rsidR="00B631A6">
        <w:t xml:space="preserve">to </w:t>
      </w:r>
      <w:r w:rsidR="00FC1442">
        <w:t>only allow for one</w:t>
      </w:r>
      <w:r w:rsidR="00DE770B">
        <w:t xml:space="preserve"> </w:t>
      </w:r>
      <w:r w:rsidR="00394179">
        <w:t xml:space="preserve">entry </w:t>
      </w:r>
      <w:r w:rsidR="000E0F51">
        <w:t xml:space="preserve">to be entered </w:t>
      </w:r>
      <w:r w:rsidR="00394179">
        <w:t xml:space="preserve">(each time) </w:t>
      </w:r>
      <w:r w:rsidR="000E0F51">
        <w:t>or two</w:t>
      </w:r>
      <w:r w:rsidR="0045620A">
        <w:t xml:space="preserve">, a column defining whether if that </w:t>
      </w:r>
      <w:r w:rsidR="00283C4B">
        <w:t>entry is the primary</w:t>
      </w:r>
      <w:r w:rsidR="008C732C">
        <w:t>.</w:t>
      </w:r>
    </w:p>
    <w:p w14:paraId="539F4CE9" w14:textId="77777777" w:rsidR="008D5EC5" w:rsidRDefault="008D5EC5" w:rsidP="0044794F"/>
    <w:p w14:paraId="31203DB4" w14:textId="5BCBF58F" w:rsidR="00A167DB" w:rsidRDefault="00864377" w:rsidP="0044794F">
      <w:r>
        <w:t xml:space="preserve">The basic </w:t>
      </w:r>
      <w:r w:rsidR="00D62825">
        <w:t>structure is there however</w:t>
      </w:r>
      <w:r w:rsidR="00896FB4">
        <w:t>,</w:t>
      </w:r>
      <w:r w:rsidR="00D62825">
        <w:t xml:space="preserve"> certain things such as payment to staff</w:t>
      </w:r>
      <w:r w:rsidR="00FD6060">
        <w:t xml:space="preserve"> table not in original design</w:t>
      </w:r>
      <w:r w:rsidR="00D62825">
        <w:t xml:space="preserve">, confusion over </w:t>
      </w:r>
      <w:r w:rsidR="005F23A7">
        <w:t xml:space="preserve">the </w:t>
      </w:r>
      <w:r w:rsidR="001F135E">
        <w:t xml:space="preserve">treatment </w:t>
      </w:r>
      <w:r w:rsidR="005F23A7">
        <w:t>table not being named appointments</w:t>
      </w:r>
      <w:r w:rsidR="00CB7BF1">
        <w:t xml:space="preserve">. It is unknown if </w:t>
      </w:r>
      <w:r w:rsidR="00A167DB">
        <w:t>multiple treatment</w:t>
      </w:r>
      <w:r w:rsidR="00FD6060">
        <w:t>s</w:t>
      </w:r>
      <w:r w:rsidR="00A167DB">
        <w:t xml:space="preserve"> </w:t>
      </w:r>
      <w:r w:rsidR="00FD6060">
        <w:t>can be</w:t>
      </w:r>
      <w:r w:rsidR="00A167DB">
        <w:t xml:space="preserve"> carried</w:t>
      </w:r>
      <w:r w:rsidR="00FD6060">
        <w:t xml:space="preserve"> out for one day</w:t>
      </w:r>
      <w:r w:rsidR="00A167DB">
        <w:t xml:space="preserve">, whether if it all can be bundled into one sum for the customer or if they are </w:t>
      </w:r>
      <w:r w:rsidR="00041A03">
        <w:t>separated</w:t>
      </w:r>
      <w:r w:rsidR="00A167DB">
        <w:t>.</w:t>
      </w:r>
    </w:p>
    <w:p w14:paraId="3A98615E" w14:textId="02DC14A4" w:rsidR="00FD6060" w:rsidRDefault="00FD6060" w:rsidP="0044794F"/>
    <w:p w14:paraId="5010819D" w14:textId="37BE7023" w:rsidR="00FD6060" w:rsidRDefault="00FD6060" w:rsidP="0044794F">
      <w:r>
        <w:t xml:space="preserve">The way in which the database is connect however, in the sense that PK in one table can link in with </w:t>
      </w:r>
      <w:r w:rsidR="00686A77">
        <w:t>an</w:t>
      </w:r>
      <w:r>
        <w:t xml:space="preserve"> FK within another, the tracking on how tables link with each other and the </w:t>
      </w:r>
      <w:r w:rsidR="00686A77">
        <w:t xml:space="preserve">separation of key columns </w:t>
      </w:r>
      <w:r w:rsidR="00571B59">
        <w:t>such as emails being separated into different tables for faster query times.</w:t>
      </w:r>
    </w:p>
    <w:p w14:paraId="7816BF1E" w14:textId="117D13A3" w:rsidR="00E4311B" w:rsidRPr="008C1843" w:rsidRDefault="008C1843" w:rsidP="008C1843">
      <w:pPr>
        <w:pStyle w:val="Heading1"/>
        <w:numPr>
          <w:ilvl w:val="0"/>
          <w:numId w:val="5"/>
        </w:numPr>
      </w:pPr>
      <w:r w:rsidRPr="008C1843">
        <w:t>References</w:t>
      </w:r>
    </w:p>
    <w:p w14:paraId="360F750F" w14:textId="462F92D0" w:rsidR="008C1843" w:rsidRDefault="000C043F" w:rsidP="008C1843">
      <w:r>
        <w:t>[1]</w:t>
      </w:r>
      <w:r w:rsidR="0023304B">
        <w:t xml:space="preserve"> </w:t>
      </w:r>
      <w:proofErr w:type="spellStart"/>
      <w:r w:rsidR="0023304B">
        <w:t>K.Wenzel</w:t>
      </w:r>
      <w:proofErr w:type="spellEnd"/>
      <w:r w:rsidR="0023304B">
        <w:t>,</w:t>
      </w:r>
      <w:r w:rsidR="006418C5">
        <w:t xml:space="preserve"> </w:t>
      </w:r>
      <w:proofErr w:type="spellStart"/>
      <w:r w:rsidR="00C93302" w:rsidRPr="006418C5">
        <w:rPr>
          <w:i/>
          <w:iCs/>
        </w:rPr>
        <w:t>essentialsql</w:t>
      </w:r>
      <w:proofErr w:type="spellEnd"/>
      <w:r w:rsidR="00C93302" w:rsidRPr="00C93302">
        <w:t>,</w:t>
      </w:r>
      <w:r w:rsidR="00C93302">
        <w:t xml:space="preserve"> </w:t>
      </w:r>
      <w:r w:rsidR="006418C5">
        <w:t>“</w:t>
      </w:r>
      <w:r w:rsidR="006418C5" w:rsidRPr="006418C5">
        <w:t>Database Third Normal Form Explained in Simple English</w:t>
      </w:r>
      <w:r w:rsidR="006418C5">
        <w:t xml:space="preserve">”, </w:t>
      </w:r>
      <w:r w:rsidR="005511B7">
        <w:t>2014</w:t>
      </w:r>
      <w:r w:rsidR="0075463E">
        <w:t xml:space="preserve">, </w:t>
      </w:r>
      <w:r w:rsidR="006418C5">
        <w:t>[Online], Available:</w:t>
      </w:r>
      <w:r>
        <w:t xml:space="preserve"> </w:t>
      </w:r>
      <w:hyperlink r:id="rId15" w:history="1">
        <w:r w:rsidR="00CF6303" w:rsidRPr="002C297E">
          <w:rPr>
            <w:rStyle w:val="Hyperlink"/>
          </w:rPr>
          <w:t>https://www.essentialsql.com/get-ready-to-learn-sql-11-database-third-normal-form-explained-in-simple-english/</w:t>
        </w:r>
      </w:hyperlink>
      <w:r w:rsidR="0075463E">
        <w:t xml:space="preserve">, </w:t>
      </w:r>
      <w:r w:rsidR="00095F02">
        <w:t>[Accessed: 09/01/2020]</w:t>
      </w:r>
    </w:p>
    <w:p w14:paraId="1532B77D" w14:textId="4130A714" w:rsidR="008C1843" w:rsidRDefault="00CF6303" w:rsidP="008C1843">
      <w:r>
        <w:t>[2]</w:t>
      </w:r>
      <w:r w:rsidR="00853185">
        <w:t xml:space="preserve"> </w:t>
      </w:r>
      <w:proofErr w:type="spellStart"/>
      <w:r w:rsidR="00853185" w:rsidRPr="00853185">
        <w:rPr>
          <w:i/>
          <w:iCs/>
        </w:rPr>
        <w:t>weres</w:t>
      </w:r>
      <w:r w:rsidR="00853185">
        <w:rPr>
          <w:i/>
          <w:iCs/>
        </w:rPr>
        <w:t>ource</w:t>
      </w:r>
      <w:proofErr w:type="spellEnd"/>
      <w:r w:rsidR="00853185">
        <w:t>,</w:t>
      </w:r>
      <w:r w:rsidR="00C10D3D">
        <w:t xml:space="preserve"> “SQL Transaction”, 2020 February 26, [Online], Available: </w:t>
      </w:r>
      <w:hyperlink r:id="rId16" w:anchor=":~:text=A%20transaction%20is%20a%20sequence,(undone%20from%20the%20database).&amp;text=End%20Transaction" w:history="1">
        <w:r w:rsidRPr="002C297E">
          <w:rPr>
            <w:rStyle w:val="Hyperlink"/>
          </w:rPr>
          <w:t>https://www.w3resource.com/sql/controlling-transactions.php#:~:text=A%20transaction%20is%20a%20sequence,(undone%20from%20the%20database).&amp;text=End%20Transaction</w:t>
        </w:r>
      </w:hyperlink>
      <w:r w:rsidR="00095F02">
        <w:t>, [Accessed: 09/01/2020]</w:t>
      </w:r>
    </w:p>
    <w:p w14:paraId="701F0B65" w14:textId="08EE1BEB" w:rsidR="00824879" w:rsidRDefault="00824879" w:rsidP="008C1843">
      <w:r>
        <w:t>[3]</w:t>
      </w:r>
      <w:r w:rsidR="007D2927">
        <w:t xml:space="preserve"> </w:t>
      </w:r>
      <w:proofErr w:type="spellStart"/>
      <w:r w:rsidR="007D2927" w:rsidRPr="00462BD3">
        <w:rPr>
          <w:i/>
          <w:iCs/>
        </w:rPr>
        <w:t>searchoacle</w:t>
      </w:r>
      <w:proofErr w:type="spellEnd"/>
      <w:r w:rsidR="007D2927">
        <w:t xml:space="preserve">, “What is SQL tuning?”, </w:t>
      </w:r>
      <w:r w:rsidR="00AF1B63">
        <w:t xml:space="preserve">April 2001 18, [Online], Available: </w:t>
      </w:r>
      <w:hyperlink r:id="rId17" w:anchor=":~:text=SQL%20tuning%20is%20the%20process,in%20the%20fastest%20possible%20time.&amp;text=Tuning%20SQL%20statements%20is%20finding,route%20is%20not%20very%20intuitive" w:history="1">
        <w:r w:rsidR="00AF1B63" w:rsidRPr="00DC1B6F">
          <w:rPr>
            <w:rStyle w:val="Hyperlink"/>
          </w:rPr>
          <w:t>https://searchoracle.techtarget.com/answer/What-is-SQL-tuning#:~:text=SQL%20tuning%20is%20the%20process,in%20the%20fastest%20possible%20time.&amp;text=Tuning%20SQL%20statements%20is%20finding,route%20is%20not%20very%20intuitive</w:t>
        </w:r>
      </w:hyperlink>
      <w:r w:rsidR="00095F02">
        <w:t>, [Accessed: 09/01/2020]</w:t>
      </w:r>
    </w:p>
    <w:p w14:paraId="54E339DC" w14:textId="0C31C3B3" w:rsidR="00242FF7" w:rsidRDefault="00D87D15" w:rsidP="008C1843">
      <w:r>
        <w:t>[4]</w:t>
      </w:r>
      <w:r w:rsidR="00EC5EF7">
        <w:t xml:space="preserve"> </w:t>
      </w:r>
      <w:proofErr w:type="spellStart"/>
      <w:r w:rsidR="00052203" w:rsidRPr="00462BD3">
        <w:rPr>
          <w:i/>
          <w:iCs/>
        </w:rPr>
        <w:t>sy</w:t>
      </w:r>
      <w:r w:rsidR="005E1840" w:rsidRPr="00462BD3">
        <w:rPr>
          <w:i/>
          <w:iCs/>
        </w:rPr>
        <w:t>nametrics</w:t>
      </w:r>
      <w:proofErr w:type="spellEnd"/>
      <w:r w:rsidR="005E1840">
        <w:t>, “Top 10 performance tuning tips for relational databases”,</w:t>
      </w:r>
      <w:r w:rsidR="006C379F">
        <w:t xml:space="preserve"> 2020, [Online], Available:</w:t>
      </w:r>
      <w:r w:rsidRPr="00D87D15">
        <w:t xml:space="preserve"> </w:t>
      </w:r>
      <w:hyperlink r:id="rId18" w:history="1">
        <w:r w:rsidR="00242FF7" w:rsidRPr="002D334F">
          <w:rPr>
            <w:rStyle w:val="Hyperlink"/>
          </w:rPr>
          <w:t>https://www.synametrics.com/SynametricsWebApp/WPTop10Tips.jsp</w:t>
        </w:r>
      </w:hyperlink>
      <w:r w:rsidR="00095F02">
        <w:t>, [Accessed: 09/01/2020]</w:t>
      </w:r>
    </w:p>
    <w:p w14:paraId="2470C4E0" w14:textId="60F7204A" w:rsidR="00242FF7" w:rsidRDefault="003244C3" w:rsidP="003244C3">
      <w:pPr>
        <w:pStyle w:val="Heading1"/>
        <w:numPr>
          <w:ilvl w:val="0"/>
          <w:numId w:val="5"/>
        </w:numPr>
      </w:pPr>
      <w:r>
        <w:t>Bibliography</w:t>
      </w:r>
    </w:p>
    <w:p w14:paraId="5CE44AAD" w14:textId="3BBEDC67" w:rsidR="003244C3" w:rsidRDefault="006E24B6" w:rsidP="003244C3">
      <w:hyperlink r:id="rId19" w:history="1">
        <w:r w:rsidR="003244C3" w:rsidRPr="002D334F">
          <w:rPr>
            <w:rStyle w:val="Hyperlink"/>
          </w:rPr>
          <w:t>https://stackoverflow.com/questions/10153648/correct-use-of-transactions-in-sql-server</w:t>
        </w:r>
      </w:hyperlink>
      <w:r w:rsidR="003244C3">
        <w:t xml:space="preserve"> </w:t>
      </w:r>
    </w:p>
    <w:p w14:paraId="6D60ECFD" w14:textId="21D6CC15" w:rsidR="003244C3" w:rsidRDefault="006E24B6" w:rsidP="003244C3">
      <w:hyperlink r:id="rId20" w:history="1">
        <w:r w:rsidR="003244C3" w:rsidRPr="002D334F">
          <w:rPr>
            <w:rStyle w:val="Hyperlink"/>
          </w:rPr>
          <w:t>https://docs.microsoft.com/en-us/sql/t-sql/language-elements/begin-transaction-transact-sql?view=sql-server-ver15</w:t>
        </w:r>
      </w:hyperlink>
    </w:p>
    <w:p w14:paraId="3691B35E" w14:textId="414B9971" w:rsidR="003244C3" w:rsidRPr="003244C3" w:rsidRDefault="006E24B6" w:rsidP="003244C3">
      <w:hyperlink r:id="rId21" w:history="1">
        <w:r w:rsidR="003244C3" w:rsidRPr="002D334F">
          <w:rPr>
            <w:rStyle w:val="Hyperlink"/>
          </w:rPr>
          <w:t>https://www.withinweb.com/info/sql-transactions-in-phpmyadmin/</w:t>
        </w:r>
      </w:hyperlink>
      <w:r w:rsidR="003244C3">
        <w:t xml:space="preserve"> </w:t>
      </w:r>
    </w:p>
    <w:sectPr w:rsidR="003244C3" w:rsidRPr="003244C3" w:rsidSect="00EA3A99">
      <w:headerReference w:type="default" r:id="rId22"/>
      <w:pgSz w:w="11906" w:h="16838"/>
      <w:pgMar w:top="1440" w:right="1440" w:bottom="1440" w:left="1440" w:header="708" w:footer="708" w:gutter="0"/>
      <w:pgNumType w:start="1"/>
      <w:cols w:space="720"/>
      <w:docGrid w:linePitch="15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D13F16" w14:textId="77777777" w:rsidR="00F74EFF" w:rsidRDefault="00F74EFF">
      <w:pPr>
        <w:spacing w:line="240" w:lineRule="auto"/>
      </w:pPr>
      <w:r>
        <w:separator/>
      </w:r>
    </w:p>
  </w:endnote>
  <w:endnote w:type="continuationSeparator" w:id="0">
    <w:p w14:paraId="6070066A" w14:textId="77777777" w:rsidR="00F74EFF" w:rsidRDefault="00F74EFF">
      <w:pPr>
        <w:spacing w:line="240" w:lineRule="auto"/>
      </w:pPr>
      <w:r>
        <w:continuationSeparator/>
      </w:r>
    </w:p>
  </w:endnote>
  <w:endnote w:type="continuationNotice" w:id="1">
    <w:p w14:paraId="22DFFB73" w14:textId="77777777" w:rsidR="00F74EFF" w:rsidRDefault="00F74EF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75A878" w14:textId="77777777" w:rsidR="00F74EFF" w:rsidRDefault="00F74EFF">
      <w:pPr>
        <w:spacing w:line="240" w:lineRule="auto"/>
      </w:pPr>
      <w:r>
        <w:separator/>
      </w:r>
    </w:p>
  </w:footnote>
  <w:footnote w:type="continuationSeparator" w:id="0">
    <w:p w14:paraId="0ABC0174" w14:textId="77777777" w:rsidR="00F74EFF" w:rsidRDefault="00F74EFF">
      <w:pPr>
        <w:spacing w:line="240" w:lineRule="auto"/>
      </w:pPr>
      <w:r>
        <w:continuationSeparator/>
      </w:r>
    </w:p>
  </w:footnote>
  <w:footnote w:type="continuationNotice" w:id="1">
    <w:p w14:paraId="662818F3" w14:textId="77777777" w:rsidR="00F74EFF" w:rsidRDefault="00F74EF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B0A61C" w14:textId="77777777" w:rsidR="006F1DDA" w:rsidRDefault="00627ED3">
    <w:r>
      <w:t>Jericho Uzzell (1702201) – ACCA5026 - Sem1 - Assignment 2 - 09/01/2021 - UWTSD</w:t>
    </w:r>
  </w:p>
  <w:p w14:paraId="16E17B22" w14:textId="77777777" w:rsidR="006F1DDA" w:rsidRDefault="006F1DDA">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663A5C"/>
    <w:multiLevelType w:val="hybridMultilevel"/>
    <w:tmpl w:val="D540941C"/>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23C7315"/>
    <w:multiLevelType w:val="multilevel"/>
    <w:tmpl w:val="9C98108A"/>
    <w:lvl w:ilvl="0">
      <w:start w:val="1"/>
      <w:numFmt w:val="lowerLetter"/>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 w15:restartNumberingAfterBreak="0">
    <w:nsid w:val="382F2D63"/>
    <w:multiLevelType w:val="multilevel"/>
    <w:tmpl w:val="C3680AD0"/>
    <w:lvl w:ilvl="0">
      <w:start w:val="1"/>
      <w:numFmt w:val="decimal"/>
      <w:lvlText w:val="%1."/>
      <w:lvlJc w:val="right"/>
      <w:pPr>
        <w:ind w:left="360" w:hanging="360"/>
      </w:pPr>
    </w:lvl>
    <w:lvl w:ilvl="1">
      <w:start w:val="1"/>
      <w:numFmt w:val="decimal"/>
      <w:lvlText w:val="%1.%2."/>
      <w:lvlJc w:val="right"/>
      <w:pPr>
        <w:ind w:left="644" w:hanging="360"/>
      </w:pPr>
    </w:lvl>
    <w:lvl w:ilvl="2">
      <w:start w:val="1"/>
      <w:numFmt w:val="decimal"/>
      <w:lvlText w:val="%1.%2.%3."/>
      <w:lvlJc w:val="right"/>
      <w:pPr>
        <w:ind w:left="747" w:hanging="180"/>
      </w:pPr>
    </w:lvl>
    <w:lvl w:ilvl="3">
      <w:start w:val="1"/>
      <w:numFmt w:val="decimal"/>
      <w:lvlText w:val="%1.%2.%3.%4."/>
      <w:lvlJc w:val="right"/>
      <w:pPr>
        <w:ind w:left="2520" w:hanging="360"/>
      </w:pPr>
    </w:lvl>
    <w:lvl w:ilvl="4">
      <w:start w:val="1"/>
      <w:numFmt w:val="decimal"/>
      <w:lvlText w:val="%1.%2.%3.%4.%5."/>
      <w:lvlJc w:val="right"/>
      <w:pPr>
        <w:ind w:left="3240" w:hanging="360"/>
      </w:pPr>
    </w:lvl>
    <w:lvl w:ilvl="5">
      <w:start w:val="1"/>
      <w:numFmt w:val="decimal"/>
      <w:lvlText w:val="%1.%2.%3.%4.%5.%6."/>
      <w:lvlJc w:val="right"/>
      <w:pPr>
        <w:ind w:left="3960" w:hanging="180"/>
      </w:pPr>
    </w:lvl>
    <w:lvl w:ilvl="6">
      <w:start w:val="1"/>
      <w:numFmt w:val="decimal"/>
      <w:lvlText w:val="%1.%2.%3.%4.%5.%6.%7."/>
      <w:lvlJc w:val="right"/>
      <w:pPr>
        <w:ind w:left="4680" w:hanging="360"/>
      </w:pPr>
    </w:lvl>
    <w:lvl w:ilvl="7">
      <w:start w:val="1"/>
      <w:numFmt w:val="decimal"/>
      <w:lvlText w:val="%1.%2.%3.%4.%5.%6.%7.%8."/>
      <w:lvlJc w:val="right"/>
      <w:pPr>
        <w:ind w:left="5400" w:hanging="360"/>
      </w:pPr>
    </w:lvl>
    <w:lvl w:ilvl="8">
      <w:start w:val="1"/>
      <w:numFmt w:val="decimal"/>
      <w:lvlText w:val="%1.%2.%3.%4.%5.%6.%7.%8.%9."/>
      <w:lvlJc w:val="right"/>
      <w:pPr>
        <w:ind w:left="6120" w:hanging="180"/>
      </w:pPr>
    </w:lvl>
  </w:abstractNum>
  <w:abstractNum w:abstractNumId="3" w15:restartNumberingAfterBreak="0">
    <w:nsid w:val="602540DA"/>
    <w:multiLevelType w:val="multilevel"/>
    <w:tmpl w:val="3BC45EC6"/>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 w15:restartNumberingAfterBreak="0">
    <w:nsid w:val="7B9B3489"/>
    <w:multiLevelType w:val="multilevel"/>
    <w:tmpl w:val="62FCCCA6"/>
    <w:lvl w:ilvl="0">
      <w:start w:val="1"/>
      <w:numFmt w:val="decimal"/>
      <w:lvlText w:val="%1."/>
      <w:lvlJc w:val="right"/>
      <w:pPr>
        <w:ind w:left="360" w:hanging="360"/>
      </w:pPr>
    </w:lvl>
    <w:lvl w:ilvl="1">
      <w:start w:val="1"/>
      <w:numFmt w:val="decimal"/>
      <w:lvlText w:val="%1.%2."/>
      <w:lvlJc w:val="right"/>
      <w:pPr>
        <w:ind w:left="360" w:hanging="360"/>
      </w:pPr>
    </w:lvl>
    <w:lvl w:ilvl="2">
      <w:start w:val="1"/>
      <w:numFmt w:val="decimal"/>
      <w:lvlText w:val="%1.%2.%3."/>
      <w:lvlJc w:val="right"/>
      <w:pPr>
        <w:ind w:left="1800" w:hanging="180"/>
      </w:pPr>
    </w:lvl>
    <w:lvl w:ilvl="3">
      <w:start w:val="1"/>
      <w:numFmt w:val="decimal"/>
      <w:lvlText w:val="%1.%2.%3.%4."/>
      <w:lvlJc w:val="right"/>
      <w:pPr>
        <w:ind w:left="2520" w:hanging="360"/>
      </w:pPr>
    </w:lvl>
    <w:lvl w:ilvl="4">
      <w:start w:val="1"/>
      <w:numFmt w:val="decimal"/>
      <w:lvlText w:val="%1.%2.%3.%4.%5."/>
      <w:lvlJc w:val="right"/>
      <w:pPr>
        <w:ind w:left="3240" w:hanging="360"/>
      </w:pPr>
    </w:lvl>
    <w:lvl w:ilvl="5">
      <w:start w:val="1"/>
      <w:numFmt w:val="decimal"/>
      <w:lvlText w:val="%1.%2.%3.%4.%5.%6."/>
      <w:lvlJc w:val="right"/>
      <w:pPr>
        <w:ind w:left="3960" w:hanging="180"/>
      </w:pPr>
    </w:lvl>
    <w:lvl w:ilvl="6">
      <w:start w:val="1"/>
      <w:numFmt w:val="decimal"/>
      <w:lvlText w:val="%1.%2.%3.%4.%5.%6.%7."/>
      <w:lvlJc w:val="right"/>
      <w:pPr>
        <w:ind w:left="4680" w:hanging="360"/>
      </w:pPr>
    </w:lvl>
    <w:lvl w:ilvl="7">
      <w:start w:val="1"/>
      <w:numFmt w:val="decimal"/>
      <w:lvlText w:val="%1.%2.%3.%4.%5.%6.%7.%8."/>
      <w:lvlJc w:val="right"/>
      <w:pPr>
        <w:ind w:left="5400" w:hanging="360"/>
      </w:pPr>
    </w:lvl>
    <w:lvl w:ilvl="8">
      <w:start w:val="1"/>
      <w:numFmt w:val="decimal"/>
      <w:lvlText w:val="%1.%2.%3.%4.%5.%6.%7.%8.%9."/>
      <w:lvlJc w:val="right"/>
      <w:pPr>
        <w:ind w:left="6120" w:hanging="180"/>
      </w:p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DDA"/>
    <w:rsid w:val="00001350"/>
    <w:rsid w:val="0000325D"/>
    <w:rsid w:val="00003A61"/>
    <w:rsid w:val="00003E12"/>
    <w:rsid w:val="00004653"/>
    <w:rsid w:val="000056E6"/>
    <w:rsid w:val="00012E32"/>
    <w:rsid w:val="00017C76"/>
    <w:rsid w:val="00021131"/>
    <w:rsid w:val="00026DFE"/>
    <w:rsid w:val="000306ED"/>
    <w:rsid w:val="00031E67"/>
    <w:rsid w:val="00041A03"/>
    <w:rsid w:val="000427D5"/>
    <w:rsid w:val="00043242"/>
    <w:rsid w:val="0004372E"/>
    <w:rsid w:val="0005019C"/>
    <w:rsid w:val="00052203"/>
    <w:rsid w:val="0005228B"/>
    <w:rsid w:val="00052528"/>
    <w:rsid w:val="00054A24"/>
    <w:rsid w:val="000633AC"/>
    <w:rsid w:val="00070ABD"/>
    <w:rsid w:val="00074F6C"/>
    <w:rsid w:val="00077974"/>
    <w:rsid w:val="00090340"/>
    <w:rsid w:val="00095F02"/>
    <w:rsid w:val="000A564E"/>
    <w:rsid w:val="000A577D"/>
    <w:rsid w:val="000A6B35"/>
    <w:rsid w:val="000B53DC"/>
    <w:rsid w:val="000B6958"/>
    <w:rsid w:val="000C043F"/>
    <w:rsid w:val="000C34BB"/>
    <w:rsid w:val="000D03EC"/>
    <w:rsid w:val="000E0F51"/>
    <w:rsid w:val="000F2DBD"/>
    <w:rsid w:val="001036BC"/>
    <w:rsid w:val="00105990"/>
    <w:rsid w:val="00106387"/>
    <w:rsid w:val="0010655C"/>
    <w:rsid w:val="00107A78"/>
    <w:rsid w:val="001148BB"/>
    <w:rsid w:val="00114B49"/>
    <w:rsid w:val="00120CF7"/>
    <w:rsid w:val="001215B0"/>
    <w:rsid w:val="001540C0"/>
    <w:rsid w:val="001544B9"/>
    <w:rsid w:val="00154AC6"/>
    <w:rsid w:val="00157616"/>
    <w:rsid w:val="00160FEC"/>
    <w:rsid w:val="00163F3F"/>
    <w:rsid w:val="001748BC"/>
    <w:rsid w:val="00180B2D"/>
    <w:rsid w:val="00186FE3"/>
    <w:rsid w:val="001946D8"/>
    <w:rsid w:val="001A5188"/>
    <w:rsid w:val="001B7D00"/>
    <w:rsid w:val="001C0125"/>
    <w:rsid w:val="001C01E2"/>
    <w:rsid w:val="001C345C"/>
    <w:rsid w:val="001C6805"/>
    <w:rsid w:val="001C75DC"/>
    <w:rsid w:val="001D0E04"/>
    <w:rsid w:val="001D15FA"/>
    <w:rsid w:val="001D37BA"/>
    <w:rsid w:val="001E3250"/>
    <w:rsid w:val="001E688E"/>
    <w:rsid w:val="001F00A4"/>
    <w:rsid w:val="001F135E"/>
    <w:rsid w:val="001F15D4"/>
    <w:rsid w:val="001F4C14"/>
    <w:rsid w:val="001F58FA"/>
    <w:rsid w:val="001F6B14"/>
    <w:rsid w:val="002058B2"/>
    <w:rsid w:val="002126F0"/>
    <w:rsid w:val="002138E3"/>
    <w:rsid w:val="00222B3B"/>
    <w:rsid w:val="00225627"/>
    <w:rsid w:val="00232022"/>
    <w:rsid w:val="0023304B"/>
    <w:rsid w:val="002350CC"/>
    <w:rsid w:val="002408D6"/>
    <w:rsid w:val="00242FF7"/>
    <w:rsid w:val="00243D36"/>
    <w:rsid w:val="00251D6B"/>
    <w:rsid w:val="00253727"/>
    <w:rsid w:val="00262B68"/>
    <w:rsid w:val="0026682D"/>
    <w:rsid w:val="0026729C"/>
    <w:rsid w:val="002675B9"/>
    <w:rsid w:val="00272456"/>
    <w:rsid w:val="00272977"/>
    <w:rsid w:val="00283050"/>
    <w:rsid w:val="00283C4B"/>
    <w:rsid w:val="0028554D"/>
    <w:rsid w:val="00285644"/>
    <w:rsid w:val="002C3C67"/>
    <w:rsid w:val="002D6EB7"/>
    <w:rsid w:val="002E54EE"/>
    <w:rsid w:val="002F606A"/>
    <w:rsid w:val="00301D8C"/>
    <w:rsid w:val="00304B8C"/>
    <w:rsid w:val="00311E63"/>
    <w:rsid w:val="00313BE0"/>
    <w:rsid w:val="00316D20"/>
    <w:rsid w:val="00320D98"/>
    <w:rsid w:val="003216B2"/>
    <w:rsid w:val="003244B2"/>
    <w:rsid w:val="003244C3"/>
    <w:rsid w:val="00325EEF"/>
    <w:rsid w:val="00327DFE"/>
    <w:rsid w:val="00344E60"/>
    <w:rsid w:val="00351F35"/>
    <w:rsid w:val="00353AEE"/>
    <w:rsid w:val="00355C64"/>
    <w:rsid w:val="00361824"/>
    <w:rsid w:val="00370E7D"/>
    <w:rsid w:val="0038130A"/>
    <w:rsid w:val="003853F6"/>
    <w:rsid w:val="00394179"/>
    <w:rsid w:val="0039611D"/>
    <w:rsid w:val="003A36EC"/>
    <w:rsid w:val="003A4CD7"/>
    <w:rsid w:val="003B01C8"/>
    <w:rsid w:val="003B22A8"/>
    <w:rsid w:val="003B5DBF"/>
    <w:rsid w:val="003C1307"/>
    <w:rsid w:val="003C1325"/>
    <w:rsid w:val="003C148A"/>
    <w:rsid w:val="003C70E7"/>
    <w:rsid w:val="003D13ED"/>
    <w:rsid w:val="00406AF3"/>
    <w:rsid w:val="00410B75"/>
    <w:rsid w:val="00424887"/>
    <w:rsid w:val="00424DA0"/>
    <w:rsid w:val="004343C9"/>
    <w:rsid w:val="004432A3"/>
    <w:rsid w:val="00444B13"/>
    <w:rsid w:val="0044794F"/>
    <w:rsid w:val="004555B4"/>
    <w:rsid w:val="00455BEF"/>
    <w:rsid w:val="0045620A"/>
    <w:rsid w:val="0045652B"/>
    <w:rsid w:val="00462BD3"/>
    <w:rsid w:val="00462EA3"/>
    <w:rsid w:val="004662CE"/>
    <w:rsid w:val="004671F6"/>
    <w:rsid w:val="00472D52"/>
    <w:rsid w:val="0047472E"/>
    <w:rsid w:val="0047478E"/>
    <w:rsid w:val="00476E65"/>
    <w:rsid w:val="0048340B"/>
    <w:rsid w:val="0048614F"/>
    <w:rsid w:val="004941F8"/>
    <w:rsid w:val="00495DB7"/>
    <w:rsid w:val="004A2673"/>
    <w:rsid w:val="004A2D8D"/>
    <w:rsid w:val="004B066C"/>
    <w:rsid w:val="004B48FC"/>
    <w:rsid w:val="004B7EDF"/>
    <w:rsid w:val="004C291C"/>
    <w:rsid w:val="004C6297"/>
    <w:rsid w:val="004D601F"/>
    <w:rsid w:val="004D75C5"/>
    <w:rsid w:val="004D796F"/>
    <w:rsid w:val="004F31B1"/>
    <w:rsid w:val="0050666A"/>
    <w:rsid w:val="00507E31"/>
    <w:rsid w:val="005138F7"/>
    <w:rsid w:val="005207F5"/>
    <w:rsid w:val="00521314"/>
    <w:rsid w:val="00521F2C"/>
    <w:rsid w:val="00524304"/>
    <w:rsid w:val="00524D94"/>
    <w:rsid w:val="005267A3"/>
    <w:rsid w:val="00526F87"/>
    <w:rsid w:val="00530E78"/>
    <w:rsid w:val="00533B18"/>
    <w:rsid w:val="005447BE"/>
    <w:rsid w:val="005511B7"/>
    <w:rsid w:val="00552D92"/>
    <w:rsid w:val="00553C9D"/>
    <w:rsid w:val="00557E57"/>
    <w:rsid w:val="005617CF"/>
    <w:rsid w:val="005617F6"/>
    <w:rsid w:val="00571B59"/>
    <w:rsid w:val="00581257"/>
    <w:rsid w:val="00581510"/>
    <w:rsid w:val="005878FB"/>
    <w:rsid w:val="00590D4C"/>
    <w:rsid w:val="00593E7C"/>
    <w:rsid w:val="00593F44"/>
    <w:rsid w:val="005941F0"/>
    <w:rsid w:val="005A1CDA"/>
    <w:rsid w:val="005A3C13"/>
    <w:rsid w:val="005A55B0"/>
    <w:rsid w:val="005B2517"/>
    <w:rsid w:val="005B35AA"/>
    <w:rsid w:val="005B5E77"/>
    <w:rsid w:val="005C1952"/>
    <w:rsid w:val="005C30D8"/>
    <w:rsid w:val="005D1EAC"/>
    <w:rsid w:val="005E1840"/>
    <w:rsid w:val="005E479E"/>
    <w:rsid w:val="005E62BB"/>
    <w:rsid w:val="005F23A7"/>
    <w:rsid w:val="005F4E7C"/>
    <w:rsid w:val="005F70CC"/>
    <w:rsid w:val="00602AC0"/>
    <w:rsid w:val="00604451"/>
    <w:rsid w:val="006047A9"/>
    <w:rsid w:val="0061179C"/>
    <w:rsid w:val="006146E7"/>
    <w:rsid w:val="00616CAD"/>
    <w:rsid w:val="00623475"/>
    <w:rsid w:val="00625A69"/>
    <w:rsid w:val="00627ED3"/>
    <w:rsid w:val="00631502"/>
    <w:rsid w:val="00632BEA"/>
    <w:rsid w:val="0063643D"/>
    <w:rsid w:val="00640C26"/>
    <w:rsid w:val="006418C5"/>
    <w:rsid w:val="006445FD"/>
    <w:rsid w:val="006450ED"/>
    <w:rsid w:val="0065736A"/>
    <w:rsid w:val="00660F6F"/>
    <w:rsid w:val="00670306"/>
    <w:rsid w:val="00670F9C"/>
    <w:rsid w:val="00680A37"/>
    <w:rsid w:val="00685FC5"/>
    <w:rsid w:val="00686A77"/>
    <w:rsid w:val="00693907"/>
    <w:rsid w:val="00693E0E"/>
    <w:rsid w:val="006A1C61"/>
    <w:rsid w:val="006A1E76"/>
    <w:rsid w:val="006B095D"/>
    <w:rsid w:val="006B1E90"/>
    <w:rsid w:val="006B614F"/>
    <w:rsid w:val="006B724F"/>
    <w:rsid w:val="006B7A43"/>
    <w:rsid w:val="006C379E"/>
    <w:rsid w:val="006C379F"/>
    <w:rsid w:val="006D377E"/>
    <w:rsid w:val="006D6B37"/>
    <w:rsid w:val="006E2229"/>
    <w:rsid w:val="006E24B6"/>
    <w:rsid w:val="006F1D1D"/>
    <w:rsid w:val="006F1DDA"/>
    <w:rsid w:val="00704980"/>
    <w:rsid w:val="00716821"/>
    <w:rsid w:val="0071759E"/>
    <w:rsid w:val="007241E7"/>
    <w:rsid w:val="00727BD1"/>
    <w:rsid w:val="00736A11"/>
    <w:rsid w:val="00736E59"/>
    <w:rsid w:val="007426F6"/>
    <w:rsid w:val="00742A69"/>
    <w:rsid w:val="00743AD0"/>
    <w:rsid w:val="0075463E"/>
    <w:rsid w:val="007619F9"/>
    <w:rsid w:val="0076503B"/>
    <w:rsid w:val="0076564A"/>
    <w:rsid w:val="0076695E"/>
    <w:rsid w:val="00780EFF"/>
    <w:rsid w:val="007820BF"/>
    <w:rsid w:val="0079456F"/>
    <w:rsid w:val="007966BD"/>
    <w:rsid w:val="007A048C"/>
    <w:rsid w:val="007A5421"/>
    <w:rsid w:val="007B0775"/>
    <w:rsid w:val="007B3E5A"/>
    <w:rsid w:val="007C529B"/>
    <w:rsid w:val="007C6B8D"/>
    <w:rsid w:val="007C7376"/>
    <w:rsid w:val="007D2927"/>
    <w:rsid w:val="007D3429"/>
    <w:rsid w:val="007D4616"/>
    <w:rsid w:val="007D5E7C"/>
    <w:rsid w:val="007F37A0"/>
    <w:rsid w:val="007F4AE4"/>
    <w:rsid w:val="00802E75"/>
    <w:rsid w:val="00805EB5"/>
    <w:rsid w:val="0081159E"/>
    <w:rsid w:val="00813596"/>
    <w:rsid w:val="00817A40"/>
    <w:rsid w:val="0082423A"/>
    <w:rsid w:val="00824879"/>
    <w:rsid w:val="00825CA8"/>
    <w:rsid w:val="00826E9A"/>
    <w:rsid w:val="00830164"/>
    <w:rsid w:val="00830FBE"/>
    <w:rsid w:val="00840134"/>
    <w:rsid w:val="00841AD8"/>
    <w:rsid w:val="00853185"/>
    <w:rsid w:val="00853A79"/>
    <w:rsid w:val="00860637"/>
    <w:rsid w:val="00864377"/>
    <w:rsid w:val="0086577A"/>
    <w:rsid w:val="008730C7"/>
    <w:rsid w:val="00873F50"/>
    <w:rsid w:val="00875791"/>
    <w:rsid w:val="00884A10"/>
    <w:rsid w:val="00884C79"/>
    <w:rsid w:val="00896FB4"/>
    <w:rsid w:val="008A076C"/>
    <w:rsid w:val="008A7441"/>
    <w:rsid w:val="008B2339"/>
    <w:rsid w:val="008C1843"/>
    <w:rsid w:val="008C21CF"/>
    <w:rsid w:val="008C4E6C"/>
    <w:rsid w:val="008C5797"/>
    <w:rsid w:val="008C732C"/>
    <w:rsid w:val="008D4146"/>
    <w:rsid w:val="008D5EC5"/>
    <w:rsid w:val="008D5FBE"/>
    <w:rsid w:val="008E0C56"/>
    <w:rsid w:val="008E11E5"/>
    <w:rsid w:val="008E30E4"/>
    <w:rsid w:val="008E31F9"/>
    <w:rsid w:val="008E3505"/>
    <w:rsid w:val="008E5302"/>
    <w:rsid w:val="008E5D51"/>
    <w:rsid w:val="008E71FE"/>
    <w:rsid w:val="008E7513"/>
    <w:rsid w:val="008F2BF2"/>
    <w:rsid w:val="008F4694"/>
    <w:rsid w:val="0090095C"/>
    <w:rsid w:val="00900965"/>
    <w:rsid w:val="00900A50"/>
    <w:rsid w:val="00910F7A"/>
    <w:rsid w:val="009203EF"/>
    <w:rsid w:val="00923AF7"/>
    <w:rsid w:val="00931B77"/>
    <w:rsid w:val="00936998"/>
    <w:rsid w:val="0094272C"/>
    <w:rsid w:val="009619C9"/>
    <w:rsid w:val="00962A8F"/>
    <w:rsid w:val="009638FF"/>
    <w:rsid w:val="00967B98"/>
    <w:rsid w:val="00970EA6"/>
    <w:rsid w:val="0097310A"/>
    <w:rsid w:val="00973158"/>
    <w:rsid w:val="009749D7"/>
    <w:rsid w:val="00975E36"/>
    <w:rsid w:val="00980021"/>
    <w:rsid w:val="00982AF6"/>
    <w:rsid w:val="00986D2B"/>
    <w:rsid w:val="00987364"/>
    <w:rsid w:val="00995FFC"/>
    <w:rsid w:val="009A3620"/>
    <w:rsid w:val="009A6155"/>
    <w:rsid w:val="009A6262"/>
    <w:rsid w:val="009A6C17"/>
    <w:rsid w:val="009A7D57"/>
    <w:rsid w:val="009C08FC"/>
    <w:rsid w:val="009C6C11"/>
    <w:rsid w:val="009D5DA2"/>
    <w:rsid w:val="009E0FCE"/>
    <w:rsid w:val="009E4CC0"/>
    <w:rsid w:val="009F191F"/>
    <w:rsid w:val="009F3997"/>
    <w:rsid w:val="00A10E17"/>
    <w:rsid w:val="00A167DB"/>
    <w:rsid w:val="00A25209"/>
    <w:rsid w:val="00A259C8"/>
    <w:rsid w:val="00A269BD"/>
    <w:rsid w:val="00A27E54"/>
    <w:rsid w:val="00A40781"/>
    <w:rsid w:val="00A47862"/>
    <w:rsid w:val="00A52A69"/>
    <w:rsid w:val="00A63064"/>
    <w:rsid w:val="00A71FAF"/>
    <w:rsid w:val="00A77102"/>
    <w:rsid w:val="00A82523"/>
    <w:rsid w:val="00A82FD3"/>
    <w:rsid w:val="00A86643"/>
    <w:rsid w:val="00A87580"/>
    <w:rsid w:val="00AA08E9"/>
    <w:rsid w:val="00AB1E24"/>
    <w:rsid w:val="00AB5AE0"/>
    <w:rsid w:val="00AB6553"/>
    <w:rsid w:val="00AC213F"/>
    <w:rsid w:val="00AC4DE8"/>
    <w:rsid w:val="00AC5C56"/>
    <w:rsid w:val="00AD4B63"/>
    <w:rsid w:val="00AF0F55"/>
    <w:rsid w:val="00AF1B63"/>
    <w:rsid w:val="00AF450F"/>
    <w:rsid w:val="00AF6866"/>
    <w:rsid w:val="00AF794C"/>
    <w:rsid w:val="00B01580"/>
    <w:rsid w:val="00B02C79"/>
    <w:rsid w:val="00B039E5"/>
    <w:rsid w:val="00B05E97"/>
    <w:rsid w:val="00B072D1"/>
    <w:rsid w:val="00B074A1"/>
    <w:rsid w:val="00B07D2A"/>
    <w:rsid w:val="00B1254D"/>
    <w:rsid w:val="00B14508"/>
    <w:rsid w:val="00B27182"/>
    <w:rsid w:val="00B3153A"/>
    <w:rsid w:val="00B32843"/>
    <w:rsid w:val="00B34CDE"/>
    <w:rsid w:val="00B369ED"/>
    <w:rsid w:val="00B43536"/>
    <w:rsid w:val="00B44FB3"/>
    <w:rsid w:val="00B56D2B"/>
    <w:rsid w:val="00B62432"/>
    <w:rsid w:val="00B6300F"/>
    <w:rsid w:val="00B631A6"/>
    <w:rsid w:val="00B64E87"/>
    <w:rsid w:val="00B762F6"/>
    <w:rsid w:val="00B85C3F"/>
    <w:rsid w:val="00B860C9"/>
    <w:rsid w:val="00B91C40"/>
    <w:rsid w:val="00B92960"/>
    <w:rsid w:val="00B93053"/>
    <w:rsid w:val="00BA6CE9"/>
    <w:rsid w:val="00BB3A72"/>
    <w:rsid w:val="00BB6B7D"/>
    <w:rsid w:val="00BC25CE"/>
    <w:rsid w:val="00BC3816"/>
    <w:rsid w:val="00BE4DCA"/>
    <w:rsid w:val="00BF20E7"/>
    <w:rsid w:val="00BF5D16"/>
    <w:rsid w:val="00C0310E"/>
    <w:rsid w:val="00C06046"/>
    <w:rsid w:val="00C101C8"/>
    <w:rsid w:val="00C10D3D"/>
    <w:rsid w:val="00C127F6"/>
    <w:rsid w:val="00C150DC"/>
    <w:rsid w:val="00C15548"/>
    <w:rsid w:val="00C162EC"/>
    <w:rsid w:val="00C21C9B"/>
    <w:rsid w:val="00C222EC"/>
    <w:rsid w:val="00C246A8"/>
    <w:rsid w:val="00C32246"/>
    <w:rsid w:val="00C32E80"/>
    <w:rsid w:val="00C36285"/>
    <w:rsid w:val="00C37A56"/>
    <w:rsid w:val="00C4471A"/>
    <w:rsid w:val="00C47B87"/>
    <w:rsid w:val="00C51E85"/>
    <w:rsid w:val="00C52C60"/>
    <w:rsid w:val="00C54827"/>
    <w:rsid w:val="00C73A15"/>
    <w:rsid w:val="00C747D3"/>
    <w:rsid w:val="00C8390D"/>
    <w:rsid w:val="00C83DCB"/>
    <w:rsid w:val="00C84F55"/>
    <w:rsid w:val="00C93302"/>
    <w:rsid w:val="00C964A7"/>
    <w:rsid w:val="00C97A1E"/>
    <w:rsid w:val="00CA0CAB"/>
    <w:rsid w:val="00CA42E3"/>
    <w:rsid w:val="00CB7BF1"/>
    <w:rsid w:val="00CC6126"/>
    <w:rsid w:val="00CD4EE5"/>
    <w:rsid w:val="00CD6E2B"/>
    <w:rsid w:val="00CE3A55"/>
    <w:rsid w:val="00CE40E1"/>
    <w:rsid w:val="00CF16D8"/>
    <w:rsid w:val="00CF4129"/>
    <w:rsid w:val="00CF6303"/>
    <w:rsid w:val="00CF6EA2"/>
    <w:rsid w:val="00CF6F44"/>
    <w:rsid w:val="00CF79BA"/>
    <w:rsid w:val="00D03FBF"/>
    <w:rsid w:val="00D221DD"/>
    <w:rsid w:val="00D33919"/>
    <w:rsid w:val="00D349EA"/>
    <w:rsid w:val="00D45E00"/>
    <w:rsid w:val="00D52935"/>
    <w:rsid w:val="00D5314F"/>
    <w:rsid w:val="00D54949"/>
    <w:rsid w:val="00D56A89"/>
    <w:rsid w:val="00D622A2"/>
    <w:rsid w:val="00D62825"/>
    <w:rsid w:val="00D70004"/>
    <w:rsid w:val="00D706E7"/>
    <w:rsid w:val="00D87D15"/>
    <w:rsid w:val="00D91129"/>
    <w:rsid w:val="00D915B3"/>
    <w:rsid w:val="00D92AF4"/>
    <w:rsid w:val="00DA1B5B"/>
    <w:rsid w:val="00DA1B81"/>
    <w:rsid w:val="00DA7635"/>
    <w:rsid w:val="00DB1BB3"/>
    <w:rsid w:val="00DB37D6"/>
    <w:rsid w:val="00DB4340"/>
    <w:rsid w:val="00DB5405"/>
    <w:rsid w:val="00DC303A"/>
    <w:rsid w:val="00DD61EE"/>
    <w:rsid w:val="00DD7CC5"/>
    <w:rsid w:val="00DE67AF"/>
    <w:rsid w:val="00DE6E56"/>
    <w:rsid w:val="00DE72CE"/>
    <w:rsid w:val="00DE770B"/>
    <w:rsid w:val="00DF13DB"/>
    <w:rsid w:val="00DF1606"/>
    <w:rsid w:val="00DF34C5"/>
    <w:rsid w:val="00E03021"/>
    <w:rsid w:val="00E039E4"/>
    <w:rsid w:val="00E069A2"/>
    <w:rsid w:val="00E117C5"/>
    <w:rsid w:val="00E30E0F"/>
    <w:rsid w:val="00E30F75"/>
    <w:rsid w:val="00E33A1A"/>
    <w:rsid w:val="00E4311B"/>
    <w:rsid w:val="00E45DAA"/>
    <w:rsid w:val="00E616FD"/>
    <w:rsid w:val="00E61C5F"/>
    <w:rsid w:val="00E6398A"/>
    <w:rsid w:val="00E64322"/>
    <w:rsid w:val="00E65B33"/>
    <w:rsid w:val="00E66BC4"/>
    <w:rsid w:val="00E70AA1"/>
    <w:rsid w:val="00E81171"/>
    <w:rsid w:val="00E82E6F"/>
    <w:rsid w:val="00E831CC"/>
    <w:rsid w:val="00E9141F"/>
    <w:rsid w:val="00E91F91"/>
    <w:rsid w:val="00E925E8"/>
    <w:rsid w:val="00E9308C"/>
    <w:rsid w:val="00E956C4"/>
    <w:rsid w:val="00E96ACD"/>
    <w:rsid w:val="00E96B64"/>
    <w:rsid w:val="00E9795A"/>
    <w:rsid w:val="00EA0B56"/>
    <w:rsid w:val="00EA1094"/>
    <w:rsid w:val="00EA2FC2"/>
    <w:rsid w:val="00EA3A99"/>
    <w:rsid w:val="00EB3042"/>
    <w:rsid w:val="00EB4999"/>
    <w:rsid w:val="00EC264A"/>
    <w:rsid w:val="00EC29AA"/>
    <w:rsid w:val="00EC2E4D"/>
    <w:rsid w:val="00EC3C8B"/>
    <w:rsid w:val="00EC5EF7"/>
    <w:rsid w:val="00EC7C6B"/>
    <w:rsid w:val="00ED1F83"/>
    <w:rsid w:val="00ED4048"/>
    <w:rsid w:val="00ED4D5A"/>
    <w:rsid w:val="00ED6EBF"/>
    <w:rsid w:val="00EE60A8"/>
    <w:rsid w:val="00EF010B"/>
    <w:rsid w:val="00EF27EB"/>
    <w:rsid w:val="00EF3425"/>
    <w:rsid w:val="00EF4D72"/>
    <w:rsid w:val="00EF6453"/>
    <w:rsid w:val="00F01F10"/>
    <w:rsid w:val="00F04D8C"/>
    <w:rsid w:val="00F056DB"/>
    <w:rsid w:val="00F10B53"/>
    <w:rsid w:val="00F17673"/>
    <w:rsid w:val="00F205E0"/>
    <w:rsid w:val="00F22DF9"/>
    <w:rsid w:val="00F27D02"/>
    <w:rsid w:val="00F35248"/>
    <w:rsid w:val="00F37E81"/>
    <w:rsid w:val="00F41833"/>
    <w:rsid w:val="00F426CE"/>
    <w:rsid w:val="00F438C1"/>
    <w:rsid w:val="00F61EDC"/>
    <w:rsid w:val="00F63E20"/>
    <w:rsid w:val="00F66BFB"/>
    <w:rsid w:val="00F74C33"/>
    <w:rsid w:val="00F74EFF"/>
    <w:rsid w:val="00F8505E"/>
    <w:rsid w:val="00F85F2B"/>
    <w:rsid w:val="00F94164"/>
    <w:rsid w:val="00F962EC"/>
    <w:rsid w:val="00F97AC3"/>
    <w:rsid w:val="00FA1279"/>
    <w:rsid w:val="00FB02A4"/>
    <w:rsid w:val="00FB103A"/>
    <w:rsid w:val="00FB169B"/>
    <w:rsid w:val="00FB3A82"/>
    <w:rsid w:val="00FB79FE"/>
    <w:rsid w:val="00FC1442"/>
    <w:rsid w:val="00FC3FD5"/>
    <w:rsid w:val="00FC48A9"/>
    <w:rsid w:val="00FC61B5"/>
    <w:rsid w:val="00FC7F17"/>
    <w:rsid w:val="00FD444F"/>
    <w:rsid w:val="00FD52EF"/>
    <w:rsid w:val="00FD6060"/>
    <w:rsid w:val="00FE2BD7"/>
    <w:rsid w:val="00FE7798"/>
    <w:rsid w:val="00FF1288"/>
    <w:rsid w:val="00FF1289"/>
    <w:rsid w:val="00FF16CB"/>
    <w:rsid w:val="00FF2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9D93D"/>
  <w15:docId w15:val="{CA0B0FF9-A0EF-4AD5-AFD7-1AC5C1478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79E"/>
  </w:style>
  <w:style w:type="paragraph" w:styleId="Heading1">
    <w:name w:val="heading 1"/>
    <w:basedOn w:val="Normal"/>
    <w:next w:val="Normal"/>
    <w:link w:val="Heading1Char"/>
    <w:uiPriority w:val="9"/>
    <w:qFormat/>
    <w:rsid w:val="00FF2FA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27D5"/>
    <w:pPr>
      <w:keepNext/>
      <w:keepLines/>
      <w:spacing w:before="4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uiPriority w:val="9"/>
    <w:unhideWhenUsed/>
    <w:qFormat/>
    <w:rsid w:val="000427D5"/>
    <w:pPr>
      <w:keepNext/>
      <w:keepLines/>
      <w:outlineLvl w:val="2"/>
    </w:pPr>
    <w:rPr>
      <w:rFonts w:asciiTheme="majorHAnsi" w:hAnsiTheme="majorHAnsi"/>
      <w:color w:val="2F5496" w:themeColor="accent1" w:themeShade="BF"/>
      <w:sz w:val="24"/>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D240E"/>
    <w:pPr>
      <w:spacing w:line="240" w:lineRule="auto"/>
      <w:contextualSpacing/>
    </w:pPr>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B2996"/>
    <w:pPr>
      <w:tabs>
        <w:tab w:val="center" w:pos="4513"/>
        <w:tab w:val="right" w:pos="9026"/>
      </w:tabs>
      <w:spacing w:line="240" w:lineRule="auto"/>
    </w:pPr>
  </w:style>
  <w:style w:type="character" w:customStyle="1" w:styleId="HeaderChar">
    <w:name w:val="Header Char"/>
    <w:basedOn w:val="DefaultParagraphFont"/>
    <w:link w:val="Header"/>
    <w:uiPriority w:val="99"/>
    <w:rsid w:val="002B2996"/>
    <w:rPr>
      <w:rFonts w:ascii="Arial" w:eastAsia="Arial" w:hAnsi="Arial" w:cs="Arial"/>
      <w:lang w:eastAsia="en-GB"/>
    </w:rPr>
  </w:style>
  <w:style w:type="paragraph" w:styleId="Footer">
    <w:name w:val="footer"/>
    <w:basedOn w:val="Normal"/>
    <w:link w:val="FooterChar"/>
    <w:uiPriority w:val="99"/>
    <w:unhideWhenUsed/>
    <w:rsid w:val="002B2996"/>
    <w:pPr>
      <w:tabs>
        <w:tab w:val="center" w:pos="4513"/>
        <w:tab w:val="right" w:pos="9026"/>
      </w:tabs>
      <w:spacing w:line="240" w:lineRule="auto"/>
    </w:pPr>
  </w:style>
  <w:style w:type="character" w:customStyle="1" w:styleId="FooterChar">
    <w:name w:val="Footer Char"/>
    <w:basedOn w:val="DefaultParagraphFont"/>
    <w:link w:val="Footer"/>
    <w:uiPriority w:val="99"/>
    <w:rsid w:val="002B2996"/>
    <w:rPr>
      <w:rFonts w:ascii="Arial" w:eastAsia="Arial" w:hAnsi="Arial" w:cs="Arial"/>
      <w:lang w:eastAsia="en-GB"/>
    </w:rPr>
  </w:style>
  <w:style w:type="paragraph" w:styleId="ListParagraph">
    <w:name w:val="List Paragraph"/>
    <w:basedOn w:val="Normal"/>
    <w:uiPriority w:val="34"/>
    <w:qFormat/>
    <w:rsid w:val="00C50F29"/>
    <w:pPr>
      <w:ind w:left="720"/>
      <w:contextualSpacing/>
    </w:pPr>
  </w:style>
  <w:style w:type="character" w:customStyle="1" w:styleId="TitleChar">
    <w:name w:val="Title Char"/>
    <w:basedOn w:val="DefaultParagraphFont"/>
    <w:link w:val="Title"/>
    <w:uiPriority w:val="10"/>
    <w:rsid w:val="008D240E"/>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FF2FAD"/>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0427D5"/>
    <w:rPr>
      <w:rFonts w:asciiTheme="majorHAnsi" w:eastAsiaTheme="majorEastAsia" w:hAnsiTheme="majorHAnsi" w:cstheme="majorBidi"/>
      <w:color w:val="2F5496" w:themeColor="accent1" w:themeShade="BF"/>
      <w:sz w:val="28"/>
      <w:szCs w:val="26"/>
    </w:rPr>
  </w:style>
  <w:style w:type="character" w:styleId="Hyperlink">
    <w:name w:val="Hyperlink"/>
    <w:basedOn w:val="DefaultParagraphFont"/>
    <w:uiPriority w:val="99"/>
    <w:unhideWhenUsed/>
    <w:rsid w:val="004F5D49"/>
    <w:rPr>
      <w:color w:val="0563C1" w:themeColor="hyperlink"/>
      <w:u w:val="single"/>
    </w:rPr>
  </w:style>
  <w:style w:type="character" w:styleId="UnresolvedMention">
    <w:name w:val="Unresolved Mention"/>
    <w:basedOn w:val="DefaultParagraphFont"/>
    <w:uiPriority w:val="99"/>
    <w:semiHidden/>
    <w:unhideWhenUsed/>
    <w:rsid w:val="004F5D49"/>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FollowedHyperlink">
    <w:name w:val="FollowedHyperlink"/>
    <w:basedOn w:val="DefaultParagraphFont"/>
    <w:uiPriority w:val="99"/>
    <w:semiHidden/>
    <w:unhideWhenUsed/>
    <w:rsid w:val="008248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57768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synametrics.com/SynametricsWebApp/WPTop10Tips.jsp" TargetMode="External"/><Relationship Id="rId3" Type="http://schemas.openxmlformats.org/officeDocument/2006/relationships/customXml" Target="../customXml/item3.xml"/><Relationship Id="rId21" Type="http://schemas.openxmlformats.org/officeDocument/2006/relationships/hyperlink" Target="https://www.withinweb.com/info/sql-transactions-in-phpmyadmin/"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earchoracle.techtarget.com/answer/What-is-SQL-tuning" TargetMode="External"/><Relationship Id="rId2" Type="http://schemas.openxmlformats.org/officeDocument/2006/relationships/customXml" Target="../customXml/item2.xml"/><Relationship Id="rId16" Type="http://schemas.openxmlformats.org/officeDocument/2006/relationships/hyperlink" Target="https://www.w3resource.com/sql/controlling-transactions.php" TargetMode="External"/><Relationship Id="rId20" Type="http://schemas.openxmlformats.org/officeDocument/2006/relationships/hyperlink" Target="https://docs.microsoft.com/en-us/sql/t-sql/language-elements/begin-transaction-transact-sql?view=sql-server-ver1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essentialsql.com/get-ready-to-learn-sql-11-database-third-normal-form-explained-in-simple-english/"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stackoverflow.com/questions/10153648/correct-use-of-transactions-in-sql-serv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go:gDocsCustomXmlDataStorage xmlns:go="http://customooxmlschemas.google.com/" xmlns:r="http://schemas.openxmlformats.org/officeDocument/2006/relationships">
  <go:docsCustomData xmlns:go="http://customooxmlschemas.google.com/" roundtripDataSignature="AMtx7mjACB85Z7IeQgf7Qxs6LPL848Vepw==">AMUW2mXcosHVdYoo9rkacwkErToDlzithAGzYTtbkQL2GsT2Fpg7q4SJwMnOWlYbP3/lNro3xM1CwcEkWKibhxlRI8IlmEDNhvp26aBFlRNpVNgKef8hhoKUZScJnHbj5TW2bIxnugJs</go:docsCustomData>
</go:gDocsCustomXmlDataStorage>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5db25f11a1cd2ea9932c6d2f82bdb2ea">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cfd35dea85c01db919ffc43a72b66647"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48EBE4A-5F66-4AC5-AE31-76DE889505AE}">
  <ds:schemaRefs>
    <ds:schemaRef ds:uri="http://schemas.microsoft.com/sharepoint/v3/contenttype/form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9A9FE322-8BD1-4B44-9777-6FD7343A21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D98048-64B1-44C8-B866-05C5C291F4DC}">
  <ds:schemaRefs>
    <ds:schemaRef ds:uri="ed25a739-d205-4a8f-b117-2566f909cb60"/>
    <ds:schemaRef ds:uri="http://purl.org/dc/dcmitype/"/>
    <ds:schemaRef ds:uri="http://purl.org/dc/terms/"/>
    <ds:schemaRef ds:uri="http://schemas.microsoft.com/office/2006/metadata/properties"/>
    <ds:schemaRef ds:uri="58f7e881-cc1d-4294-8008-c54da3573a5f"/>
    <ds:schemaRef ds:uri="http://schemas.openxmlformats.org/package/2006/metadata/core-properties"/>
    <ds:schemaRef ds:uri="http://www.w3.org/XML/1998/namespace"/>
    <ds:schemaRef ds:uri="http://schemas.microsoft.com/office/2006/documentManagement/types"/>
    <ds:schemaRef ds:uri="http://purl.org/dc/elements/1.1/"/>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1904</Words>
  <Characters>10859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Jericho Jermaine Uzzell (1702201)</dc:creator>
  <cp:keywords/>
  <cp:lastModifiedBy>Jericho Jermaine Uzzell (1702201)</cp:lastModifiedBy>
  <cp:revision>2</cp:revision>
  <dcterms:created xsi:type="dcterms:W3CDTF">2021-01-14T19:05:00Z</dcterms:created>
  <dcterms:modified xsi:type="dcterms:W3CDTF">2021-01-14T19:05:00Z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