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77567927"/>
        <w:docPartObj>
          <w:docPartGallery w:val="Cover Pages"/>
          <w:docPartUnique/>
        </w:docPartObj>
      </w:sdtPr>
      <w:sdtEndPr>
        <w:rPr>
          <w:rFonts w:asciiTheme="majorHAnsi" w:eastAsiaTheme="majorEastAsia" w:hAnsiTheme="majorHAnsi" w:cstheme="majorBidi"/>
          <w:caps/>
          <w:color w:val="5B9BD5" w:themeColor="accent1"/>
          <w:sz w:val="72"/>
          <w:szCs w:val="72"/>
        </w:rPr>
      </w:sdtEndPr>
      <w:sdtContent>
        <w:p w14:paraId="33113D5B" w14:textId="77777777" w:rsidR="00F117D1" w:rsidRDefault="00F117D1">
          <w:pPr>
            <w:pStyle w:val="NoSpacing"/>
          </w:pPr>
          <w:r>
            <w:rPr>
              <w:noProof/>
              <w:lang w:val="en-GB" w:eastAsia="en-GB"/>
            </w:rPr>
            <mc:AlternateContent>
              <mc:Choice Requires="wpg">
                <w:drawing>
                  <wp:anchor distT="0" distB="0" distL="114300" distR="114300" simplePos="0" relativeHeight="251659264" behindDoc="1" locked="0" layoutInCell="1" allowOverlap="1" wp14:anchorId="20A9BC34" wp14:editId="2AA5DBD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75B29C" w14:textId="1F7940E4" w:rsidR="0017337A" w:rsidRDefault="0017337A">
                                  <w:pPr>
                                    <w:pStyle w:val="NoSpacing"/>
                                    <w:jc w:val="right"/>
                                    <w:rPr>
                                      <w:color w:val="FFFFFF" w:themeColor="background1"/>
                                      <w:sz w:val="28"/>
                                      <w:szCs w:val="28"/>
                                    </w:rPr>
                                  </w:pPr>
                                  <w:r>
                                    <w:rPr>
                                      <w:color w:val="FFFFFF" w:themeColor="background1"/>
                                      <w:sz w:val="28"/>
                                      <w:szCs w:val="28"/>
                                    </w:rPr>
                                    <w:t>April 2019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A9BC3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14:paraId="7F75B29C" w14:textId="1F7940E4" w:rsidR="0017337A" w:rsidRDefault="0017337A">
                            <w:pPr>
                              <w:pStyle w:val="NoSpacing"/>
                              <w:jc w:val="right"/>
                              <w:rPr>
                                <w:color w:val="FFFFFF" w:themeColor="background1"/>
                                <w:sz w:val="28"/>
                                <w:szCs w:val="28"/>
                              </w:rPr>
                            </w:pPr>
                            <w:r>
                              <w:rPr>
                                <w:color w:val="FFFFFF" w:themeColor="background1"/>
                                <w:sz w:val="28"/>
                                <w:szCs w:val="28"/>
                              </w:rPr>
                              <w:t>April 2019</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37EF0BB0" wp14:editId="68A0373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EDB450" w14:textId="77777777" w:rsidR="0017337A" w:rsidRDefault="008971E8">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7337A">
                                      <w:rPr>
                                        <w:color w:val="5B9BD5" w:themeColor="accent1"/>
                                        <w:sz w:val="26"/>
                                        <w:szCs w:val="26"/>
                                      </w:rPr>
                                      <w:t xml:space="preserve">Nia David </w:t>
                                    </w:r>
                                    <w:r w:rsidR="0017337A" w:rsidRPr="00377EB4">
                                      <w:rPr>
                                        <w:color w:val="5B9BD5" w:themeColor="accent1"/>
                                        <w:sz w:val="26"/>
                                        <w:szCs w:val="26"/>
                                      </w:rPr>
                                      <w:t>(P151615)</w:t>
                                    </w:r>
                                  </w:sdtContent>
                                </w:sdt>
                              </w:p>
                              <w:p w14:paraId="4E2B1C68" w14:textId="64318334" w:rsidR="0017337A" w:rsidRDefault="008971E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7337A">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7EF0BB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4EDB450" w14:textId="77777777" w:rsidR="0017337A" w:rsidRDefault="008971E8">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7337A">
                                <w:rPr>
                                  <w:color w:val="5B9BD5" w:themeColor="accent1"/>
                                  <w:sz w:val="26"/>
                                  <w:szCs w:val="26"/>
                                </w:rPr>
                                <w:t xml:space="preserve">Nia David </w:t>
                              </w:r>
                              <w:r w:rsidR="0017337A" w:rsidRPr="00377EB4">
                                <w:rPr>
                                  <w:color w:val="5B9BD5" w:themeColor="accent1"/>
                                  <w:sz w:val="26"/>
                                  <w:szCs w:val="26"/>
                                </w:rPr>
                                <w:t>(P151615)</w:t>
                              </w:r>
                            </w:sdtContent>
                          </w:sdt>
                        </w:p>
                        <w:p w14:paraId="4E2B1C68" w14:textId="64318334" w:rsidR="0017337A" w:rsidRDefault="008971E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7337A">
                                <w:rPr>
                                  <w:caps/>
                                  <w:color w:val="595959" w:themeColor="text1" w:themeTint="A6"/>
                                  <w:sz w:val="20"/>
                                  <w:szCs w:val="20"/>
                                </w:rPr>
                                <w:t>University of Wales Trinity Saint David</w:t>
                              </w:r>
                            </w:sdtContent>
                          </w:sdt>
                        </w:p>
                      </w:txbxContent>
                    </v:textbox>
                    <w10:wrap anchorx="page" anchory="page"/>
                  </v:shape>
                </w:pict>
              </mc:Fallback>
            </mc:AlternateContent>
          </w:r>
        </w:p>
        <w:p w14:paraId="376BA1DA" w14:textId="77777777" w:rsidR="00F117D1" w:rsidRDefault="00F117D1">
          <w:pPr>
            <w:rPr>
              <w:rFonts w:asciiTheme="majorHAnsi" w:eastAsiaTheme="majorEastAsia" w:hAnsiTheme="majorHAnsi" w:cstheme="majorBidi"/>
              <w:caps/>
              <w:color w:val="5B9BD5" w:themeColor="accent1"/>
              <w:sz w:val="72"/>
              <w:szCs w:val="72"/>
              <w:lang w:val="en-US"/>
            </w:rPr>
          </w:pPr>
          <w:r>
            <w:rPr>
              <w:noProof/>
              <w:lang w:eastAsia="en-GB"/>
            </w:rPr>
            <mc:AlternateContent>
              <mc:Choice Requires="wps">
                <w:drawing>
                  <wp:anchor distT="0" distB="0" distL="114300" distR="114300" simplePos="0" relativeHeight="251660288" behindDoc="0" locked="0" layoutInCell="1" allowOverlap="1" wp14:anchorId="6C95AE28" wp14:editId="454726DF">
                    <wp:simplePos x="0" y="0"/>
                    <wp:positionH relativeFrom="page">
                      <wp:posOffset>2981326</wp:posOffset>
                    </wp:positionH>
                    <wp:positionV relativeFrom="page">
                      <wp:posOffset>1628775</wp:posOffset>
                    </wp:positionV>
                    <wp:extent cx="3829050" cy="31718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3829050" cy="3171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A8FDBF" w14:textId="7B0CACA7" w:rsidR="0017337A" w:rsidRPr="00F117D1" w:rsidRDefault="008971E8">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7337A" w:rsidRPr="00012E68">
                                      <w:rPr>
                                        <w:rFonts w:asciiTheme="majorHAnsi" w:eastAsiaTheme="majorEastAsia" w:hAnsiTheme="majorHAnsi" w:cstheme="majorBidi"/>
                                        <w:color w:val="262626" w:themeColor="text1" w:themeTint="D9"/>
                                        <w:sz w:val="56"/>
                                        <w:szCs w:val="72"/>
                                      </w:rPr>
                                      <w:t>Advanced Processes and Materials</w:t>
                                    </w:r>
                                  </w:sdtContent>
                                </w:sdt>
                              </w:p>
                              <w:p w14:paraId="451B5796" w14:textId="38820A22" w:rsidR="0017337A" w:rsidRDefault="008971E8">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7337A" w:rsidRPr="00AA2D5C">
                                      <w:t>Module Code: M6X00414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C95AE28" id="Text Box 1" o:spid="_x0000_s1056" type="#_x0000_t202" style="position:absolute;margin-left:234.75pt;margin-top:128.25pt;width:301.5pt;height:249.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dLYdAIAAFoFAAAOAAAAZHJzL2Uyb0RvYy54bWysVF1P2zAUfZ+0/2D5faQtgrGIFHUgpkkI&#10;EDDx7Do2jeb4erbbpvv1O3aSwthemPbi3NyP4/txrk/PutawjfKhIVvx6cGEM2Ul1Y19qvi3h8sP&#10;J5yFKGwtDFlV8Z0K/Gz+/t3p1pVqRisytfIMIDaUW1fxVYyuLIogV6oV4YCcsjBq8q2I+PVPRe3F&#10;FuitKWaTyXGxJV87T1KFAO1Fb+TzjK+1kvFG66AiMxVHbjGfPp/LdBbzU1E+eeFWjRzSEP+QRSsa&#10;i0v3UBciCrb2zR9QbSM9BdLxQFJbkNaNVLkGVDOdvKrmfiWcyrWgOcHt2xT+H6y83tx61tSYHWdW&#10;tBjRg+oi+0wdm6bubF0o4XTv4BY7qJPnoA9QpqI77dv0RTkMdvR5t+9tApNQHp7MPk2OYJKwHU4/&#10;Tk9mRwmneA53PsQvilqWhIp7DC/3VGyuQuxdR5d0m6XLxhjoRWks21b8+BD4v1kAbmzSqEyFASaV&#10;1Keepbgzqge5UxqtyBUkRSahOjeebQToI6RUNubiMy68k5dGEm8JHPyfs3pLcF/HeDPZuA9uG0s+&#10;V/8q7fr7mLLu/dHzF3UnMXbLLnNgNk52SfUOA/fUL0xw8rLBUK5EiLfCY0MwSGx9vMGhDaH5NEic&#10;rcj//Js++YO4sHK2xcZVPPxYC684M18tKJ3WcxT8KCxHwa7bc8IUQFNkk0UE+GhGUXtqH/EYLNIt&#10;MAkrcVfF4yiex37v8ZhItVhkJyyhE/HK3juZoNNQEsUeukfh3cDDCApf07iLonxFx943RVparCPp&#10;JnM19bXv4tBvLHBm+/DYpBfi5X/2en4S578AAAD//wMAUEsDBBQABgAIAAAAIQA/xmSe4QAAAAwB&#10;AAAPAAAAZHJzL2Rvd25yZXYueG1sTI/LTsMwEEX3SPyDNUjsqN2IpDRkUiEeOyjQggQ7Jx6SiNiO&#10;bCcNf4+7gt0dzdGdM8Vm1j2byPnOGoTlQgAjU1vVmQbhbf9wcQXMB2mU7K0hhB/ysClPTwqZK3sw&#10;rzTtQsNiifG5RGhDGHLOfd2Sln5hBzJx92WdliGOruHKyUMs1z1PhMi4lp2JF1o50G1L9fdu1Aj9&#10;h3ePlQif013zFF6e+fh+v9winp/NN9fAAs3hD4ajflSHMjpVdjTKsx7hMlunEUVI0iyGIyFWSUwV&#10;wirNBPCy4P+fKH8BAAD//wMAUEsBAi0AFAAGAAgAAAAhALaDOJL+AAAA4QEAABMAAAAAAAAAAAAA&#10;AAAAAAAAAFtDb250ZW50X1R5cGVzXS54bWxQSwECLQAUAAYACAAAACEAOP0h/9YAAACUAQAACwAA&#10;AAAAAAAAAAAAAAAvAQAAX3JlbHMvLnJlbHNQSwECLQAUAAYACAAAACEAw0XS2HQCAABaBQAADgAA&#10;AAAAAAAAAAAAAAAuAgAAZHJzL2Uyb0RvYy54bWxQSwECLQAUAAYACAAAACEAP8ZknuEAAAAMAQAA&#10;DwAAAAAAAAAAAAAAAADOBAAAZHJzL2Rvd25yZXYueG1sUEsFBgAAAAAEAAQA8wAAANwFAAAAAA==&#10;" filled="f" stroked="f" strokeweight=".5pt">
                    <v:textbox inset="0,0,0,0">
                      <w:txbxContent>
                        <w:p w14:paraId="43A8FDBF" w14:textId="7B0CACA7" w:rsidR="0017337A" w:rsidRPr="00F117D1" w:rsidRDefault="008971E8">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7337A" w:rsidRPr="00012E68">
                                <w:rPr>
                                  <w:rFonts w:asciiTheme="majorHAnsi" w:eastAsiaTheme="majorEastAsia" w:hAnsiTheme="majorHAnsi" w:cstheme="majorBidi"/>
                                  <w:color w:val="262626" w:themeColor="text1" w:themeTint="D9"/>
                                  <w:sz w:val="56"/>
                                  <w:szCs w:val="72"/>
                                </w:rPr>
                                <w:t>Advanced Processes and Materials</w:t>
                              </w:r>
                            </w:sdtContent>
                          </w:sdt>
                        </w:p>
                        <w:p w14:paraId="451B5796" w14:textId="38820A22" w:rsidR="0017337A" w:rsidRDefault="008971E8">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7337A" w:rsidRPr="00AA2D5C">
                                <w:t>Module Code: M6X00414</w:t>
                              </w:r>
                            </w:sdtContent>
                          </w:sdt>
                        </w:p>
                      </w:txbxContent>
                    </v:textbox>
                    <w10:wrap anchorx="page" anchory="page"/>
                  </v:shape>
                </w:pict>
              </mc:Fallback>
            </mc:AlternateContent>
          </w:r>
          <w:r>
            <w:rPr>
              <w:rFonts w:asciiTheme="majorHAnsi" w:eastAsiaTheme="majorEastAsia" w:hAnsiTheme="majorHAnsi" w:cstheme="majorBidi"/>
              <w:caps/>
              <w:color w:val="5B9BD5" w:themeColor="accent1"/>
              <w:sz w:val="72"/>
              <w:szCs w:val="72"/>
              <w:lang w:val="en-US"/>
            </w:rPr>
            <w:br w:type="page"/>
          </w:r>
        </w:p>
      </w:sdtContent>
    </w:sdt>
    <w:p w14:paraId="372D0136" w14:textId="77777777" w:rsidR="00F117D1" w:rsidRDefault="00F117D1" w:rsidP="009142F8">
      <w:pPr>
        <w:pStyle w:val="Heading1"/>
      </w:pPr>
      <w:bookmarkStart w:id="0" w:name="_Toc6209158"/>
      <w:r>
        <w:lastRenderedPageBreak/>
        <w:t>Executive Summary</w:t>
      </w:r>
      <w:bookmarkEnd w:id="0"/>
      <w:r>
        <w:t xml:space="preserve"> </w:t>
      </w:r>
    </w:p>
    <w:p w14:paraId="71619B6D" w14:textId="1AABCB74" w:rsidR="00643E02" w:rsidRDefault="00643E02" w:rsidP="00643E02">
      <w:r>
        <w:t xml:space="preserve">This report will investigate two alternative process options for Company A’s management team. The report will compare and contrast the advantages and disadvantages of </w:t>
      </w:r>
      <w:r w:rsidR="00AD71E3">
        <w:t>the chosen non-traditional</w:t>
      </w:r>
      <w:r>
        <w:t xml:space="preserve"> processes </w:t>
      </w:r>
      <w:r w:rsidR="00AD71E3">
        <w:t>with</w:t>
      </w:r>
      <w:r>
        <w:t xml:space="preserve"> CNC milling.</w:t>
      </w:r>
      <w:r w:rsidR="00AD71E3">
        <w:t xml:space="preserve"> </w:t>
      </w:r>
      <w:r w:rsidR="00C840BE">
        <w:t>The report will also investigate alternative material options available for the non-traditional processes too with the aim of recommending manufacturing improvement suggestions.</w:t>
      </w:r>
    </w:p>
    <w:p w14:paraId="575C3E24" w14:textId="1693A5C6" w:rsidR="00F117D1" w:rsidRDefault="00C840BE" w:rsidP="00F117D1">
      <w:r>
        <w:t>The purpose of recommending an improved manufacturing process is to ensure Company ‘A’ continue to compete to be a top supplier of high quality aerospace componen</w:t>
      </w:r>
      <w:r w:rsidR="002123F0">
        <w:t>ts, whilst increasing the company’s profit margins.</w:t>
      </w:r>
    </w:p>
    <w:p w14:paraId="5A0A2F97" w14:textId="0E950BD8" w:rsidR="00C840BE" w:rsidRDefault="00C840BE" w:rsidP="00C840BE">
      <w:r>
        <w:t xml:space="preserve">To conclude, due to the findings within this report it is recommended that Company ‘A’ keep their Aluminium material the same and introduce a Water Jet Cutting machine. The process of Water Jet Cutting is extremely useful to companies who are looking to introduce reductions in manufacturing costs like Company ‘A’, and also improve their product quality too by refining the surface finish, with a relative small development time associated to implementing the new process too. </w:t>
      </w:r>
    </w:p>
    <w:p w14:paraId="453175E9" w14:textId="062FDF6D" w:rsidR="00AD71E3" w:rsidRDefault="00AD71E3" w:rsidP="00F117D1"/>
    <w:p w14:paraId="759B0ED8" w14:textId="1556C759" w:rsidR="00AD71E3" w:rsidRDefault="00AD71E3" w:rsidP="00F117D1"/>
    <w:p w14:paraId="3D2A59E7" w14:textId="1524E96F" w:rsidR="00AD71E3" w:rsidRDefault="00AD71E3" w:rsidP="00F117D1"/>
    <w:p w14:paraId="441C09C9" w14:textId="6D3EF228" w:rsidR="00AD71E3" w:rsidRDefault="00AD71E3" w:rsidP="00F117D1"/>
    <w:p w14:paraId="22DCE3DE" w14:textId="43711DE0" w:rsidR="00AD71E3" w:rsidRDefault="00AD71E3" w:rsidP="00F117D1"/>
    <w:p w14:paraId="6593E59A" w14:textId="224125A7" w:rsidR="00AD71E3" w:rsidRDefault="00AD71E3" w:rsidP="00F117D1"/>
    <w:p w14:paraId="384E3E40" w14:textId="15EBDF08" w:rsidR="00AD71E3" w:rsidRDefault="00AD71E3" w:rsidP="00F117D1"/>
    <w:p w14:paraId="14D7F201" w14:textId="1A385E45" w:rsidR="00AD71E3" w:rsidRDefault="00AD71E3" w:rsidP="00F117D1"/>
    <w:p w14:paraId="7F853363" w14:textId="6598AE05" w:rsidR="00AD71E3" w:rsidRDefault="00AD71E3" w:rsidP="00F117D1"/>
    <w:p w14:paraId="2D58D534" w14:textId="16ABB8E4" w:rsidR="00AD71E3" w:rsidRDefault="00AD71E3" w:rsidP="00F117D1"/>
    <w:p w14:paraId="54E0B029" w14:textId="68D60A7F" w:rsidR="00AD71E3" w:rsidRDefault="00AD71E3" w:rsidP="00F117D1"/>
    <w:p w14:paraId="765D8A1E" w14:textId="429BD02F" w:rsidR="00AD71E3" w:rsidRDefault="00AD71E3" w:rsidP="00F117D1"/>
    <w:p w14:paraId="6E8E8000" w14:textId="074E7200" w:rsidR="00AD71E3" w:rsidRDefault="00AD71E3" w:rsidP="00F117D1"/>
    <w:p w14:paraId="67781E00" w14:textId="4D315067" w:rsidR="00AD71E3" w:rsidRDefault="00AD71E3" w:rsidP="00F117D1"/>
    <w:p w14:paraId="77E658E1" w14:textId="164A68DB" w:rsidR="00AD71E3" w:rsidRDefault="00AD71E3" w:rsidP="00F117D1"/>
    <w:p w14:paraId="3FA5646A" w14:textId="206682A0" w:rsidR="00AD71E3" w:rsidRDefault="00AD71E3" w:rsidP="00F117D1"/>
    <w:p w14:paraId="17ADFFBB" w14:textId="1778C109" w:rsidR="00AD71E3" w:rsidRDefault="00AD71E3" w:rsidP="00F117D1"/>
    <w:p w14:paraId="0E9221E2" w14:textId="00E8B1B5" w:rsidR="00AD71E3" w:rsidRDefault="00AD71E3" w:rsidP="00F117D1"/>
    <w:p w14:paraId="79F62792" w14:textId="6CE20641" w:rsidR="00AD71E3" w:rsidRDefault="00AD71E3" w:rsidP="00F117D1"/>
    <w:p w14:paraId="3616EA51" w14:textId="5AE5B2BF" w:rsidR="00AD71E3" w:rsidRDefault="00AD71E3" w:rsidP="00F117D1"/>
    <w:p w14:paraId="3907221A" w14:textId="02A1FCDE" w:rsidR="00AD71E3" w:rsidRDefault="00AD71E3" w:rsidP="00F117D1"/>
    <w:sdt>
      <w:sdtPr>
        <w:rPr>
          <w:rFonts w:asciiTheme="minorHAnsi" w:eastAsiaTheme="minorHAnsi" w:hAnsiTheme="minorHAnsi" w:cstheme="minorBidi"/>
          <w:color w:val="auto"/>
          <w:sz w:val="22"/>
          <w:szCs w:val="22"/>
          <w:lang w:val="en-GB"/>
        </w:rPr>
        <w:id w:val="-1362582865"/>
        <w:docPartObj>
          <w:docPartGallery w:val="Table of Contents"/>
          <w:docPartUnique/>
        </w:docPartObj>
      </w:sdtPr>
      <w:sdtEndPr>
        <w:rPr>
          <w:b/>
          <w:bCs/>
          <w:noProof/>
        </w:rPr>
      </w:sdtEndPr>
      <w:sdtContent>
        <w:p w14:paraId="08C8DB8D" w14:textId="77777777" w:rsidR="00F117D1" w:rsidRDefault="00F117D1">
          <w:pPr>
            <w:pStyle w:val="TOCHeading"/>
          </w:pPr>
          <w:r>
            <w:t>Table of Contents</w:t>
          </w:r>
        </w:p>
        <w:bookmarkStart w:id="1" w:name="_GoBack"/>
        <w:bookmarkEnd w:id="1"/>
        <w:p w14:paraId="6F90BDB9" w14:textId="795518B8" w:rsidR="008A1263" w:rsidRDefault="00F117D1">
          <w:pPr>
            <w:pStyle w:val="TOC1"/>
            <w:rPr>
              <w:rFonts w:eastAsiaTheme="minorEastAsia"/>
              <w:noProof/>
              <w:lang w:eastAsia="en-GB"/>
            </w:rPr>
          </w:pPr>
          <w:r>
            <w:fldChar w:fldCharType="begin"/>
          </w:r>
          <w:r>
            <w:instrText xml:space="preserve"> TOC \o "1-3" \h \z \u </w:instrText>
          </w:r>
          <w:r>
            <w:fldChar w:fldCharType="separate"/>
          </w:r>
          <w:hyperlink w:anchor="_Toc6209158" w:history="1">
            <w:r w:rsidR="008A1263" w:rsidRPr="002E6601">
              <w:rPr>
                <w:rStyle w:val="Hyperlink"/>
                <w:noProof/>
              </w:rPr>
              <w:t>1</w:t>
            </w:r>
            <w:r w:rsidR="008A1263">
              <w:rPr>
                <w:rFonts w:eastAsiaTheme="minorEastAsia"/>
                <w:noProof/>
                <w:lang w:eastAsia="en-GB"/>
              </w:rPr>
              <w:tab/>
            </w:r>
            <w:r w:rsidR="008A1263" w:rsidRPr="002E6601">
              <w:rPr>
                <w:rStyle w:val="Hyperlink"/>
                <w:noProof/>
              </w:rPr>
              <w:t>Executive Summary</w:t>
            </w:r>
            <w:r w:rsidR="008A1263">
              <w:rPr>
                <w:noProof/>
                <w:webHidden/>
              </w:rPr>
              <w:tab/>
            </w:r>
            <w:r w:rsidR="008A1263">
              <w:rPr>
                <w:noProof/>
                <w:webHidden/>
              </w:rPr>
              <w:fldChar w:fldCharType="begin"/>
            </w:r>
            <w:r w:rsidR="008A1263">
              <w:rPr>
                <w:noProof/>
                <w:webHidden/>
              </w:rPr>
              <w:instrText xml:space="preserve"> PAGEREF _Toc6209158 \h </w:instrText>
            </w:r>
            <w:r w:rsidR="008A1263">
              <w:rPr>
                <w:noProof/>
                <w:webHidden/>
              </w:rPr>
            </w:r>
            <w:r w:rsidR="008A1263">
              <w:rPr>
                <w:noProof/>
                <w:webHidden/>
              </w:rPr>
              <w:fldChar w:fldCharType="separate"/>
            </w:r>
            <w:r w:rsidR="008A1263">
              <w:rPr>
                <w:noProof/>
                <w:webHidden/>
              </w:rPr>
              <w:t>1</w:t>
            </w:r>
            <w:r w:rsidR="008A1263">
              <w:rPr>
                <w:noProof/>
                <w:webHidden/>
              </w:rPr>
              <w:fldChar w:fldCharType="end"/>
            </w:r>
          </w:hyperlink>
        </w:p>
        <w:p w14:paraId="1ECB4411" w14:textId="24288138" w:rsidR="008A1263" w:rsidRDefault="008A1263">
          <w:pPr>
            <w:pStyle w:val="TOC1"/>
            <w:rPr>
              <w:rFonts w:eastAsiaTheme="minorEastAsia"/>
              <w:noProof/>
              <w:lang w:eastAsia="en-GB"/>
            </w:rPr>
          </w:pPr>
          <w:hyperlink w:anchor="_Toc6209159" w:history="1">
            <w:r w:rsidRPr="002E6601">
              <w:rPr>
                <w:rStyle w:val="Hyperlink"/>
                <w:noProof/>
              </w:rPr>
              <w:t>2</w:t>
            </w:r>
            <w:r>
              <w:rPr>
                <w:rFonts w:eastAsiaTheme="minorEastAsia"/>
                <w:noProof/>
                <w:lang w:eastAsia="en-GB"/>
              </w:rPr>
              <w:tab/>
            </w:r>
            <w:r w:rsidRPr="002E6601">
              <w:rPr>
                <w:rStyle w:val="Hyperlink"/>
                <w:noProof/>
              </w:rPr>
              <w:t>Introduction</w:t>
            </w:r>
            <w:r>
              <w:rPr>
                <w:noProof/>
                <w:webHidden/>
              </w:rPr>
              <w:tab/>
            </w:r>
            <w:r>
              <w:rPr>
                <w:noProof/>
                <w:webHidden/>
              </w:rPr>
              <w:fldChar w:fldCharType="begin"/>
            </w:r>
            <w:r>
              <w:rPr>
                <w:noProof/>
                <w:webHidden/>
              </w:rPr>
              <w:instrText xml:space="preserve"> PAGEREF _Toc6209159 \h </w:instrText>
            </w:r>
            <w:r>
              <w:rPr>
                <w:noProof/>
                <w:webHidden/>
              </w:rPr>
            </w:r>
            <w:r>
              <w:rPr>
                <w:noProof/>
                <w:webHidden/>
              </w:rPr>
              <w:fldChar w:fldCharType="separate"/>
            </w:r>
            <w:r>
              <w:rPr>
                <w:noProof/>
                <w:webHidden/>
              </w:rPr>
              <w:t>3</w:t>
            </w:r>
            <w:r>
              <w:rPr>
                <w:noProof/>
                <w:webHidden/>
              </w:rPr>
              <w:fldChar w:fldCharType="end"/>
            </w:r>
          </w:hyperlink>
        </w:p>
        <w:p w14:paraId="76FEFC57" w14:textId="6D879CAE" w:rsidR="008A1263" w:rsidRDefault="008A1263">
          <w:pPr>
            <w:pStyle w:val="TOC2"/>
            <w:tabs>
              <w:tab w:val="left" w:pos="880"/>
              <w:tab w:val="right" w:leader="dot" w:pos="9016"/>
            </w:tabs>
            <w:rPr>
              <w:rFonts w:eastAsiaTheme="minorEastAsia"/>
              <w:noProof/>
              <w:lang w:eastAsia="en-GB"/>
            </w:rPr>
          </w:pPr>
          <w:hyperlink w:anchor="_Toc6209160" w:history="1">
            <w:r w:rsidRPr="002E6601">
              <w:rPr>
                <w:rStyle w:val="Hyperlink"/>
                <w:noProof/>
              </w:rPr>
              <w:t>2.1</w:t>
            </w:r>
            <w:r>
              <w:rPr>
                <w:rFonts w:eastAsiaTheme="minorEastAsia"/>
                <w:noProof/>
                <w:lang w:eastAsia="en-GB"/>
              </w:rPr>
              <w:tab/>
            </w:r>
            <w:r w:rsidRPr="002E6601">
              <w:rPr>
                <w:rStyle w:val="Hyperlink"/>
                <w:noProof/>
              </w:rPr>
              <w:t>Company A’s Current Manufacturing Method.</w:t>
            </w:r>
            <w:r>
              <w:rPr>
                <w:noProof/>
                <w:webHidden/>
              </w:rPr>
              <w:tab/>
            </w:r>
            <w:r>
              <w:rPr>
                <w:noProof/>
                <w:webHidden/>
              </w:rPr>
              <w:fldChar w:fldCharType="begin"/>
            </w:r>
            <w:r>
              <w:rPr>
                <w:noProof/>
                <w:webHidden/>
              </w:rPr>
              <w:instrText xml:space="preserve"> PAGEREF _Toc6209160 \h </w:instrText>
            </w:r>
            <w:r>
              <w:rPr>
                <w:noProof/>
                <w:webHidden/>
              </w:rPr>
            </w:r>
            <w:r>
              <w:rPr>
                <w:noProof/>
                <w:webHidden/>
              </w:rPr>
              <w:fldChar w:fldCharType="separate"/>
            </w:r>
            <w:r>
              <w:rPr>
                <w:noProof/>
                <w:webHidden/>
              </w:rPr>
              <w:t>3</w:t>
            </w:r>
            <w:r>
              <w:rPr>
                <w:noProof/>
                <w:webHidden/>
              </w:rPr>
              <w:fldChar w:fldCharType="end"/>
            </w:r>
          </w:hyperlink>
        </w:p>
        <w:p w14:paraId="2F239057" w14:textId="3D94E740" w:rsidR="008A1263" w:rsidRDefault="008A1263">
          <w:pPr>
            <w:pStyle w:val="TOC2"/>
            <w:tabs>
              <w:tab w:val="left" w:pos="880"/>
              <w:tab w:val="right" w:leader="dot" w:pos="9016"/>
            </w:tabs>
            <w:rPr>
              <w:rFonts w:eastAsiaTheme="minorEastAsia"/>
              <w:noProof/>
              <w:lang w:eastAsia="en-GB"/>
            </w:rPr>
          </w:pPr>
          <w:hyperlink w:anchor="_Toc6209161" w:history="1">
            <w:r w:rsidRPr="002E6601">
              <w:rPr>
                <w:rStyle w:val="Hyperlink"/>
                <w:noProof/>
              </w:rPr>
              <w:t>2.2</w:t>
            </w:r>
            <w:r>
              <w:rPr>
                <w:rFonts w:eastAsiaTheme="minorEastAsia"/>
                <w:noProof/>
                <w:lang w:eastAsia="en-GB"/>
              </w:rPr>
              <w:tab/>
            </w:r>
            <w:r w:rsidRPr="002E6601">
              <w:rPr>
                <w:rStyle w:val="Hyperlink"/>
                <w:noProof/>
              </w:rPr>
              <w:t>Company A’s Process Requirements</w:t>
            </w:r>
            <w:r>
              <w:rPr>
                <w:noProof/>
                <w:webHidden/>
              </w:rPr>
              <w:tab/>
            </w:r>
            <w:r>
              <w:rPr>
                <w:noProof/>
                <w:webHidden/>
              </w:rPr>
              <w:fldChar w:fldCharType="begin"/>
            </w:r>
            <w:r>
              <w:rPr>
                <w:noProof/>
                <w:webHidden/>
              </w:rPr>
              <w:instrText xml:space="preserve"> PAGEREF _Toc6209161 \h </w:instrText>
            </w:r>
            <w:r>
              <w:rPr>
                <w:noProof/>
                <w:webHidden/>
              </w:rPr>
            </w:r>
            <w:r>
              <w:rPr>
                <w:noProof/>
                <w:webHidden/>
              </w:rPr>
              <w:fldChar w:fldCharType="separate"/>
            </w:r>
            <w:r>
              <w:rPr>
                <w:noProof/>
                <w:webHidden/>
              </w:rPr>
              <w:t>3</w:t>
            </w:r>
            <w:r>
              <w:rPr>
                <w:noProof/>
                <w:webHidden/>
              </w:rPr>
              <w:fldChar w:fldCharType="end"/>
            </w:r>
          </w:hyperlink>
        </w:p>
        <w:p w14:paraId="02652177" w14:textId="6A8F16BA" w:rsidR="008A1263" w:rsidRDefault="008A1263">
          <w:pPr>
            <w:pStyle w:val="TOC2"/>
            <w:tabs>
              <w:tab w:val="left" w:pos="880"/>
              <w:tab w:val="right" w:leader="dot" w:pos="9016"/>
            </w:tabs>
            <w:rPr>
              <w:rFonts w:eastAsiaTheme="minorEastAsia"/>
              <w:noProof/>
              <w:lang w:eastAsia="en-GB"/>
            </w:rPr>
          </w:pPr>
          <w:hyperlink w:anchor="_Toc6209162" w:history="1">
            <w:r w:rsidRPr="002E6601">
              <w:rPr>
                <w:rStyle w:val="Hyperlink"/>
                <w:noProof/>
              </w:rPr>
              <w:t>2.3</w:t>
            </w:r>
            <w:r>
              <w:rPr>
                <w:rFonts w:eastAsiaTheme="minorEastAsia"/>
                <w:noProof/>
                <w:lang w:eastAsia="en-GB"/>
              </w:rPr>
              <w:tab/>
            </w:r>
            <w:r w:rsidRPr="002E6601">
              <w:rPr>
                <w:rStyle w:val="Hyperlink"/>
                <w:noProof/>
              </w:rPr>
              <w:t>Non-Traditional Machining Methods</w:t>
            </w:r>
            <w:r>
              <w:rPr>
                <w:noProof/>
                <w:webHidden/>
              </w:rPr>
              <w:tab/>
            </w:r>
            <w:r>
              <w:rPr>
                <w:noProof/>
                <w:webHidden/>
              </w:rPr>
              <w:fldChar w:fldCharType="begin"/>
            </w:r>
            <w:r>
              <w:rPr>
                <w:noProof/>
                <w:webHidden/>
              </w:rPr>
              <w:instrText xml:space="preserve"> PAGEREF _Toc6209162 \h </w:instrText>
            </w:r>
            <w:r>
              <w:rPr>
                <w:noProof/>
                <w:webHidden/>
              </w:rPr>
            </w:r>
            <w:r>
              <w:rPr>
                <w:noProof/>
                <w:webHidden/>
              </w:rPr>
              <w:fldChar w:fldCharType="separate"/>
            </w:r>
            <w:r>
              <w:rPr>
                <w:noProof/>
                <w:webHidden/>
              </w:rPr>
              <w:t>3</w:t>
            </w:r>
            <w:r>
              <w:rPr>
                <w:noProof/>
                <w:webHidden/>
              </w:rPr>
              <w:fldChar w:fldCharType="end"/>
            </w:r>
          </w:hyperlink>
        </w:p>
        <w:p w14:paraId="7CC18D1F" w14:textId="68B99074" w:rsidR="008A1263" w:rsidRDefault="008A1263">
          <w:pPr>
            <w:pStyle w:val="TOC1"/>
            <w:rPr>
              <w:rFonts w:eastAsiaTheme="minorEastAsia"/>
              <w:noProof/>
              <w:lang w:eastAsia="en-GB"/>
            </w:rPr>
          </w:pPr>
          <w:hyperlink w:anchor="_Toc6209163" w:history="1">
            <w:r w:rsidRPr="002E6601">
              <w:rPr>
                <w:rStyle w:val="Hyperlink"/>
                <w:noProof/>
              </w:rPr>
              <w:t>3</w:t>
            </w:r>
            <w:r>
              <w:rPr>
                <w:rFonts w:eastAsiaTheme="minorEastAsia"/>
                <w:noProof/>
                <w:lang w:eastAsia="en-GB"/>
              </w:rPr>
              <w:tab/>
            </w:r>
            <w:r w:rsidRPr="002E6601">
              <w:rPr>
                <w:rStyle w:val="Hyperlink"/>
                <w:noProof/>
              </w:rPr>
              <w:t>Literature Review</w:t>
            </w:r>
            <w:r>
              <w:rPr>
                <w:noProof/>
                <w:webHidden/>
              </w:rPr>
              <w:tab/>
            </w:r>
            <w:r>
              <w:rPr>
                <w:noProof/>
                <w:webHidden/>
              </w:rPr>
              <w:fldChar w:fldCharType="begin"/>
            </w:r>
            <w:r>
              <w:rPr>
                <w:noProof/>
                <w:webHidden/>
              </w:rPr>
              <w:instrText xml:space="preserve"> PAGEREF _Toc6209163 \h </w:instrText>
            </w:r>
            <w:r>
              <w:rPr>
                <w:noProof/>
                <w:webHidden/>
              </w:rPr>
            </w:r>
            <w:r>
              <w:rPr>
                <w:noProof/>
                <w:webHidden/>
              </w:rPr>
              <w:fldChar w:fldCharType="separate"/>
            </w:r>
            <w:r>
              <w:rPr>
                <w:noProof/>
                <w:webHidden/>
              </w:rPr>
              <w:t>4</w:t>
            </w:r>
            <w:r>
              <w:rPr>
                <w:noProof/>
                <w:webHidden/>
              </w:rPr>
              <w:fldChar w:fldCharType="end"/>
            </w:r>
          </w:hyperlink>
        </w:p>
        <w:p w14:paraId="284FD5A0" w14:textId="4A6B1EF2" w:rsidR="008A1263" w:rsidRDefault="008A1263">
          <w:pPr>
            <w:pStyle w:val="TOC2"/>
            <w:tabs>
              <w:tab w:val="left" w:pos="880"/>
              <w:tab w:val="right" w:leader="dot" w:pos="9016"/>
            </w:tabs>
            <w:rPr>
              <w:rFonts w:eastAsiaTheme="minorEastAsia"/>
              <w:noProof/>
              <w:lang w:eastAsia="en-GB"/>
            </w:rPr>
          </w:pPr>
          <w:hyperlink w:anchor="_Toc6209164" w:history="1">
            <w:r w:rsidRPr="002E6601">
              <w:rPr>
                <w:rStyle w:val="Hyperlink"/>
                <w:noProof/>
                <w:bdr w:val="none" w:sz="0" w:space="0" w:color="auto" w:frame="1"/>
              </w:rPr>
              <w:t>3.1</w:t>
            </w:r>
            <w:r>
              <w:rPr>
                <w:rFonts w:eastAsiaTheme="minorEastAsia"/>
                <w:noProof/>
                <w:lang w:eastAsia="en-GB"/>
              </w:rPr>
              <w:tab/>
            </w:r>
            <w:r w:rsidRPr="002E6601">
              <w:rPr>
                <w:rStyle w:val="Hyperlink"/>
                <w:noProof/>
                <w:bdr w:val="none" w:sz="0" w:space="0" w:color="auto" w:frame="1"/>
              </w:rPr>
              <w:t>Water Jet Cutting</w:t>
            </w:r>
            <w:r>
              <w:rPr>
                <w:noProof/>
                <w:webHidden/>
              </w:rPr>
              <w:tab/>
            </w:r>
            <w:r>
              <w:rPr>
                <w:noProof/>
                <w:webHidden/>
              </w:rPr>
              <w:fldChar w:fldCharType="begin"/>
            </w:r>
            <w:r>
              <w:rPr>
                <w:noProof/>
                <w:webHidden/>
              </w:rPr>
              <w:instrText xml:space="preserve"> PAGEREF _Toc6209164 \h </w:instrText>
            </w:r>
            <w:r>
              <w:rPr>
                <w:noProof/>
                <w:webHidden/>
              </w:rPr>
            </w:r>
            <w:r>
              <w:rPr>
                <w:noProof/>
                <w:webHidden/>
              </w:rPr>
              <w:fldChar w:fldCharType="separate"/>
            </w:r>
            <w:r>
              <w:rPr>
                <w:noProof/>
                <w:webHidden/>
              </w:rPr>
              <w:t>4</w:t>
            </w:r>
            <w:r>
              <w:rPr>
                <w:noProof/>
                <w:webHidden/>
              </w:rPr>
              <w:fldChar w:fldCharType="end"/>
            </w:r>
          </w:hyperlink>
        </w:p>
        <w:p w14:paraId="19C3332B" w14:textId="4C0B8862" w:rsidR="008A1263" w:rsidRDefault="008A1263">
          <w:pPr>
            <w:pStyle w:val="TOC3"/>
            <w:tabs>
              <w:tab w:val="left" w:pos="1320"/>
              <w:tab w:val="right" w:leader="dot" w:pos="9016"/>
            </w:tabs>
            <w:rPr>
              <w:rFonts w:eastAsiaTheme="minorEastAsia"/>
              <w:noProof/>
              <w:lang w:eastAsia="en-GB"/>
            </w:rPr>
          </w:pPr>
          <w:hyperlink w:anchor="_Toc6209165" w:history="1">
            <w:r w:rsidRPr="002E6601">
              <w:rPr>
                <w:rStyle w:val="Hyperlink"/>
                <w:noProof/>
              </w:rPr>
              <w:t>3.1.1</w:t>
            </w:r>
            <w:r>
              <w:rPr>
                <w:rFonts w:eastAsiaTheme="minorEastAsia"/>
                <w:noProof/>
                <w:lang w:eastAsia="en-GB"/>
              </w:rPr>
              <w:tab/>
            </w:r>
            <w:r w:rsidRPr="002E6601">
              <w:rPr>
                <w:rStyle w:val="Hyperlink"/>
                <w:noProof/>
              </w:rPr>
              <w:t>What is Water Jet Cutting?</w:t>
            </w:r>
            <w:r>
              <w:rPr>
                <w:noProof/>
                <w:webHidden/>
              </w:rPr>
              <w:tab/>
            </w:r>
            <w:r>
              <w:rPr>
                <w:noProof/>
                <w:webHidden/>
              </w:rPr>
              <w:fldChar w:fldCharType="begin"/>
            </w:r>
            <w:r>
              <w:rPr>
                <w:noProof/>
                <w:webHidden/>
              </w:rPr>
              <w:instrText xml:space="preserve"> PAGEREF _Toc6209165 \h </w:instrText>
            </w:r>
            <w:r>
              <w:rPr>
                <w:noProof/>
                <w:webHidden/>
              </w:rPr>
            </w:r>
            <w:r>
              <w:rPr>
                <w:noProof/>
                <w:webHidden/>
              </w:rPr>
              <w:fldChar w:fldCharType="separate"/>
            </w:r>
            <w:r>
              <w:rPr>
                <w:noProof/>
                <w:webHidden/>
              </w:rPr>
              <w:t>4</w:t>
            </w:r>
            <w:r>
              <w:rPr>
                <w:noProof/>
                <w:webHidden/>
              </w:rPr>
              <w:fldChar w:fldCharType="end"/>
            </w:r>
          </w:hyperlink>
        </w:p>
        <w:p w14:paraId="708EBC81" w14:textId="3662BE44" w:rsidR="008A1263" w:rsidRDefault="008A1263">
          <w:pPr>
            <w:pStyle w:val="TOC3"/>
            <w:tabs>
              <w:tab w:val="left" w:pos="1320"/>
              <w:tab w:val="right" w:leader="dot" w:pos="9016"/>
            </w:tabs>
            <w:rPr>
              <w:rFonts w:eastAsiaTheme="minorEastAsia"/>
              <w:noProof/>
              <w:lang w:eastAsia="en-GB"/>
            </w:rPr>
          </w:pPr>
          <w:hyperlink w:anchor="_Toc6209166" w:history="1">
            <w:r w:rsidRPr="002E6601">
              <w:rPr>
                <w:rStyle w:val="Hyperlink"/>
                <w:noProof/>
              </w:rPr>
              <w:t>3.1.2</w:t>
            </w:r>
            <w:r>
              <w:rPr>
                <w:rFonts w:eastAsiaTheme="minorEastAsia"/>
                <w:noProof/>
                <w:lang w:eastAsia="en-GB"/>
              </w:rPr>
              <w:tab/>
            </w:r>
            <w:r w:rsidRPr="002E6601">
              <w:rPr>
                <w:rStyle w:val="Hyperlink"/>
                <w:noProof/>
              </w:rPr>
              <w:t>What Are the Advantages and Disadvantages?</w:t>
            </w:r>
            <w:r>
              <w:rPr>
                <w:noProof/>
                <w:webHidden/>
              </w:rPr>
              <w:tab/>
            </w:r>
            <w:r>
              <w:rPr>
                <w:noProof/>
                <w:webHidden/>
              </w:rPr>
              <w:fldChar w:fldCharType="begin"/>
            </w:r>
            <w:r>
              <w:rPr>
                <w:noProof/>
                <w:webHidden/>
              </w:rPr>
              <w:instrText xml:space="preserve"> PAGEREF _Toc6209166 \h </w:instrText>
            </w:r>
            <w:r>
              <w:rPr>
                <w:noProof/>
                <w:webHidden/>
              </w:rPr>
            </w:r>
            <w:r>
              <w:rPr>
                <w:noProof/>
                <w:webHidden/>
              </w:rPr>
              <w:fldChar w:fldCharType="separate"/>
            </w:r>
            <w:r>
              <w:rPr>
                <w:noProof/>
                <w:webHidden/>
              </w:rPr>
              <w:t>4</w:t>
            </w:r>
            <w:r>
              <w:rPr>
                <w:noProof/>
                <w:webHidden/>
              </w:rPr>
              <w:fldChar w:fldCharType="end"/>
            </w:r>
          </w:hyperlink>
        </w:p>
        <w:p w14:paraId="2EE2906F" w14:textId="4D0B7CC3" w:rsidR="008A1263" w:rsidRDefault="008A1263">
          <w:pPr>
            <w:pStyle w:val="TOC3"/>
            <w:tabs>
              <w:tab w:val="left" w:pos="1320"/>
              <w:tab w:val="right" w:leader="dot" w:pos="9016"/>
            </w:tabs>
            <w:rPr>
              <w:rFonts w:eastAsiaTheme="minorEastAsia"/>
              <w:noProof/>
              <w:lang w:eastAsia="en-GB"/>
            </w:rPr>
          </w:pPr>
          <w:hyperlink w:anchor="_Toc6209167" w:history="1">
            <w:r w:rsidRPr="002E6601">
              <w:rPr>
                <w:rStyle w:val="Hyperlink"/>
                <w:noProof/>
              </w:rPr>
              <w:t>3.1.3</w:t>
            </w:r>
            <w:r>
              <w:rPr>
                <w:rFonts w:eastAsiaTheme="minorEastAsia"/>
                <w:noProof/>
                <w:lang w:eastAsia="en-GB"/>
              </w:rPr>
              <w:tab/>
            </w:r>
            <w:r w:rsidRPr="002E6601">
              <w:rPr>
                <w:rStyle w:val="Hyperlink"/>
                <w:noProof/>
              </w:rPr>
              <w:t>New Process Flow</w:t>
            </w:r>
            <w:r>
              <w:rPr>
                <w:noProof/>
                <w:webHidden/>
              </w:rPr>
              <w:tab/>
            </w:r>
            <w:r>
              <w:rPr>
                <w:noProof/>
                <w:webHidden/>
              </w:rPr>
              <w:fldChar w:fldCharType="begin"/>
            </w:r>
            <w:r>
              <w:rPr>
                <w:noProof/>
                <w:webHidden/>
              </w:rPr>
              <w:instrText xml:space="preserve"> PAGEREF _Toc6209167 \h </w:instrText>
            </w:r>
            <w:r>
              <w:rPr>
                <w:noProof/>
                <w:webHidden/>
              </w:rPr>
            </w:r>
            <w:r>
              <w:rPr>
                <w:noProof/>
                <w:webHidden/>
              </w:rPr>
              <w:fldChar w:fldCharType="separate"/>
            </w:r>
            <w:r>
              <w:rPr>
                <w:noProof/>
                <w:webHidden/>
              </w:rPr>
              <w:t>6</w:t>
            </w:r>
            <w:r>
              <w:rPr>
                <w:noProof/>
                <w:webHidden/>
              </w:rPr>
              <w:fldChar w:fldCharType="end"/>
            </w:r>
          </w:hyperlink>
        </w:p>
        <w:p w14:paraId="44CBB7A2" w14:textId="6C786CF4" w:rsidR="008A1263" w:rsidRDefault="008A1263">
          <w:pPr>
            <w:pStyle w:val="TOC3"/>
            <w:tabs>
              <w:tab w:val="left" w:pos="1320"/>
              <w:tab w:val="right" w:leader="dot" w:pos="9016"/>
            </w:tabs>
            <w:rPr>
              <w:rFonts w:eastAsiaTheme="minorEastAsia"/>
              <w:noProof/>
              <w:lang w:eastAsia="en-GB"/>
            </w:rPr>
          </w:pPr>
          <w:hyperlink w:anchor="_Toc6209168" w:history="1">
            <w:r w:rsidRPr="002E6601">
              <w:rPr>
                <w:rStyle w:val="Hyperlink"/>
                <w:noProof/>
              </w:rPr>
              <w:t>3.1.4</w:t>
            </w:r>
            <w:r>
              <w:rPr>
                <w:rFonts w:eastAsiaTheme="minorEastAsia"/>
                <w:noProof/>
                <w:lang w:eastAsia="en-GB"/>
              </w:rPr>
              <w:tab/>
            </w:r>
            <w:r w:rsidRPr="002E6601">
              <w:rPr>
                <w:rStyle w:val="Hyperlink"/>
                <w:noProof/>
              </w:rPr>
              <w:t>Material Alternative to Aluminium</w:t>
            </w:r>
            <w:r>
              <w:rPr>
                <w:noProof/>
                <w:webHidden/>
              </w:rPr>
              <w:tab/>
            </w:r>
            <w:r>
              <w:rPr>
                <w:noProof/>
                <w:webHidden/>
              </w:rPr>
              <w:fldChar w:fldCharType="begin"/>
            </w:r>
            <w:r>
              <w:rPr>
                <w:noProof/>
                <w:webHidden/>
              </w:rPr>
              <w:instrText xml:space="preserve"> PAGEREF _Toc6209168 \h </w:instrText>
            </w:r>
            <w:r>
              <w:rPr>
                <w:noProof/>
                <w:webHidden/>
              </w:rPr>
            </w:r>
            <w:r>
              <w:rPr>
                <w:noProof/>
                <w:webHidden/>
              </w:rPr>
              <w:fldChar w:fldCharType="separate"/>
            </w:r>
            <w:r>
              <w:rPr>
                <w:noProof/>
                <w:webHidden/>
              </w:rPr>
              <w:t>6</w:t>
            </w:r>
            <w:r>
              <w:rPr>
                <w:noProof/>
                <w:webHidden/>
              </w:rPr>
              <w:fldChar w:fldCharType="end"/>
            </w:r>
          </w:hyperlink>
        </w:p>
        <w:p w14:paraId="56509C5D" w14:textId="4C478DA9" w:rsidR="008A1263" w:rsidRDefault="008A1263">
          <w:pPr>
            <w:pStyle w:val="TOC2"/>
            <w:tabs>
              <w:tab w:val="left" w:pos="880"/>
              <w:tab w:val="right" w:leader="dot" w:pos="9016"/>
            </w:tabs>
            <w:rPr>
              <w:rFonts w:eastAsiaTheme="minorEastAsia"/>
              <w:noProof/>
              <w:lang w:eastAsia="en-GB"/>
            </w:rPr>
          </w:pPr>
          <w:hyperlink w:anchor="_Toc6209169" w:history="1">
            <w:r w:rsidRPr="002E6601">
              <w:rPr>
                <w:rStyle w:val="Hyperlink"/>
                <w:noProof/>
                <w:bdr w:val="none" w:sz="0" w:space="0" w:color="auto" w:frame="1"/>
              </w:rPr>
              <w:t>3.2</w:t>
            </w:r>
            <w:r>
              <w:rPr>
                <w:rFonts w:eastAsiaTheme="minorEastAsia"/>
                <w:noProof/>
                <w:lang w:eastAsia="en-GB"/>
              </w:rPr>
              <w:tab/>
            </w:r>
            <w:r w:rsidRPr="002E6601">
              <w:rPr>
                <w:rStyle w:val="Hyperlink"/>
                <w:noProof/>
                <w:bdr w:val="none" w:sz="0" w:space="0" w:color="auto" w:frame="1"/>
              </w:rPr>
              <w:t>Fiber Laser Cutting</w:t>
            </w:r>
            <w:r>
              <w:rPr>
                <w:noProof/>
                <w:webHidden/>
              </w:rPr>
              <w:tab/>
            </w:r>
            <w:r>
              <w:rPr>
                <w:noProof/>
                <w:webHidden/>
              </w:rPr>
              <w:fldChar w:fldCharType="begin"/>
            </w:r>
            <w:r>
              <w:rPr>
                <w:noProof/>
                <w:webHidden/>
              </w:rPr>
              <w:instrText xml:space="preserve"> PAGEREF _Toc6209169 \h </w:instrText>
            </w:r>
            <w:r>
              <w:rPr>
                <w:noProof/>
                <w:webHidden/>
              </w:rPr>
            </w:r>
            <w:r>
              <w:rPr>
                <w:noProof/>
                <w:webHidden/>
              </w:rPr>
              <w:fldChar w:fldCharType="separate"/>
            </w:r>
            <w:r>
              <w:rPr>
                <w:noProof/>
                <w:webHidden/>
              </w:rPr>
              <w:t>8</w:t>
            </w:r>
            <w:r>
              <w:rPr>
                <w:noProof/>
                <w:webHidden/>
              </w:rPr>
              <w:fldChar w:fldCharType="end"/>
            </w:r>
          </w:hyperlink>
        </w:p>
        <w:p w14:paraId="6D8B85CE" w14:textId="2E4E8BB7" w:rsidR="008A1263" w:rsidRDefault="008A1263">
          <w:pPr>
            <w:pStyle w:val="TOC3"/>
            <w:tabs>
              <w:tab w:val="left" w:pos="1320"/>
              <w:tab w:val="right" w:leader="dot" w:pos="9016"/>
            </w:tabs>
            <w:rPr>
              <w:rFonts w:eastAsiaTheme="minorEastAsia"/>
              <w:noProof/>
              <w:lang w:eastAsia="en-GB"/>
            </w:rPr>
          </w:pPr>
          <w:hyperlink w:anchor="_Toc6209170" w:history="1">
            <w:r w:rsidRPr="002E6601">
              <w:rPr>
                <w:rStyle w:val="Hyperlink"/>
                <w:noProof/>
              </w:rPr>
              <w:t>3.2.1</w:t>
            </w:r>
            <w:r>
              <w:rPr>
                <w:rFonts w:eastAsiaTheme="minorEastAsia"/>
                <w:noProof/>
                <w:lang w:eastAsia="en-GB"/>
              </w:rPr>
              <w:tab/>
            </w:r>
            <w:r w:rsidRPr="002E6601">
              <w:rPr>
                <w:rStyle w:val="Hyperlink"/>
                <w:noProof/>
              </w:rPr>
              <w:t>What is Fiber Laser Cutting?</w:t>
            </w:r>
            <w:r>
              <w:rPr>
                <w:noProof/>
                <w:webHidden/>
              </w:rPr>
              <w:tab/>
            </w:r>
            <w:r>
              <w:rPr>
                <w:noProof/>
                <w:webHidden/>
              </w:rPr>
              <w:fldChar w:fldCharType="begin"/>
            </w:r>
            <w:r>
              <w:rPr>
                <w:noProof/>
                <w:webHidden/>
              </w:rPr>
              <w:instrText xml:space="preserve"> PAGEREF _Toc6209170 \h </w:instrText>
            </w:r>
            <w:r>
              <w:rPr>
                <w:noProof/>
                <w:webHidden/>
              </w:rPr>
            </w:r>
            <w:r>
              <w:rPr>
                <w:noProof/>
                <w:webHidden/>
              </w:rPr>
              <w:fldChar w:fldCharType="separate"/>
            </w:r>
            <w:r>
              <w:rPr>
                <w:noProof/>
                <w:webHidden/>
              </w:rPr>
              <w:t>8</w:t>
            </w:r>
            <w:r>
              <w:rPr>
                <w:noProof/>
                <w:webHidden/>
              </w:rPr>
              <w:fldChar w:fldCharType="end"/>
            </w:r>
          </w:hyperlink>
        </w:p>
        <w:p w14:paraId="1C9930DD" w14:textId="0BC9C9EA" w:rsidR="008A1263" w:rsidRDefault="008A1263">
          <w:pPr>
            <w:pStyle w:val="TOC3"/>
            <w:tabs>
              <w:tab w:val="left" w:pos="1320"/>
              <w:tab w:val="right" w:leader="dot" w:pos="9016"/>
            </w:tabs>
            <w:rPr>
              <w:rFonts w:eastAsiaTheme="minorEastAsia"/>
              <w:noProof/>
              <w:lang w:eastAsia="en-GB"/>
            </w:rPr>
          </w:pPr>
          <w:hyperlink w:anchor="_Toc6209171" w:history="1">
            <w:r w:rsidRPr="002E6601">
              <w:rPr>
                <w:rStyle w:val="Hyperlink"/>
                <w:noProof/>
              </w:rPr>
              <w:t>3.2.2</w:t>
            </w:r>
            <w:r>
              <w:rPr>
                <w:rFonts w:eastAsiaTheme="minorEastAsia"/>
                <w:noProof/>
                <w:lang w:eastAsia="en-GB"/>
              </w:rPr>
              <w:tab/>
            </w:r>
            <w:r w:rsidRPr="002E6601">
              <w:rPr>
                <w:rStyle w:val="Hyperlink"/>
                <w:noProof/>
              </w:rPr>
              <w:t>What Are the Advantages and Disadvantages?</w:t>
            </w:r>
            <w:r>
              <w:rPr>
                <w:noProof/>
                <w:webHidden/>
              </w:rPr>
              <w:tab/>
            </w:r>
            <w:r>
              <w:rPr>
                <w:noProof/>
                <w:webHidden/>
              </w:rPr>
              <w:fldChar w:fldCharType="begin"/>
            </w:r>
            <w:r>
              <w:rPr>
                <w:noProof/>
                <w:webHidden/>
              </w:rPr>
              <w:instrText xml:space="preserve"> PAGEREF _Toc6209171 \h </w:instrText>
            </w:r>
            <w:r>
              <w:rPr>
                <w:noProof/>
                <w:webHidden/>
              </w:rPr>
            </w:r>
            <w:r>
              <w:rPr>
                <w:noProof/>
                <w:webHidden/>
              </w:rPr>
              <w:fldChar w:fldCharType="separate"/>
            </w:r>
            <w:r>
              <w:rPr>
                <w:noProof/>
                <w:webHidden/>
              </w:rPr>
              <w:t>9</w:t>
            </w:r>
            <w:r>
              <w:rPr>
                <w:noProof/>
                <w:webHidden/>
              </w:rPr>
              <w:fldChar w:fldCharType="end"/>
            </w:r>
          </w:hyperlink>
        </w:p>
        <w:p w14:paraId="3BF46008" w14:textId="64C4376F" w:rsidR="008A1263" w:rsidRDefault="008A1263">
          <w:pPr>
            <w:pStyle w:val="TOC3"/>
            <w:tabs>
              <w:tab w:val="left" w:pos="1320"/>
              <w:tab w:val="right" w:leader="dot" w:pos="9016"/>
            </w:tabs>
            <w:rPr>
              <w:rFonts w:eastAsiaTheme="minorEastAsia"/>
              <w:noProof/>
              <w:lang w:eastAsia="en-GB"/>
            </w:rPr>
          </w:pPr>
          <w:hyperlink w:anchor="_Toc6209172" w:history="1">
            <w:r w:rsidRPr="002E6601">
              <w:rPr>
                <w:rStyle w:val="Hyperlink"/>
                <w:noProof/>
              </w:rPr>
              <w:t>3.2.3</w:t>
            </w:r>
            <w:r>
              <w:rPr>
                <w:rFonts w:eastAsiaTheme="minorEastAsia"/>
                <w:noProof/>
                <w:lang w:eastAsia="en-GB"/>
              </w:rPr>
              <w:tab/>
            </w:r>
            <w:r w:rsidRPr="002E6601">
              <w:rPr>
                <w:rStyle w:val="Hyperlink"/>
                <w:noProof/>
              </w:rPr>
              <w:t>New Process Flow</w:t>
            </w:r>
            <w:r>
              <w:rPr>
                <w:noProof/>
                <w:webHidden/>
              </w:rPr>
              <w:tab/>
            </w:r>
            <w:r>
              <w:rPr>
                <w:noProof/>
                <w:webHidden/>
              </w:rPr>
              <w:fldChar w:fldCharType="begin"/>
            </w:r>
            <w:r>
              <w:rPr>
                <w:noProof/>
                <w:webHidden/>
              </w:rPr>
              <w:instrText xml:space="preserve"> PAGEREF _Toc6209172 \h </w:instrText>
            </w:r>
            <w:r>
              <w:rPr>
                <w:noProof/>
                <w:webHidden/>
              </w:rPr>
            </w:r>
            <w:r>
              <w:rPr>
                <w:noProof/>
                <w:webHidden/>
              </w:rPr>
              <w:fldChar w:fldCharType="separate"/>
            </w:r>
            <w:r>
              <w:rPr>
                <w:noProof/>
                <w:webHidden/>
              </w:rPr>
              <w:t>10</w:t>
            </w:r>
            <w:r>
              <w:rPr>
                <w:noProof/>
                <w:webHidden/>
              </w:rPr>
              <w:fldChar w:fldCharType="end"/>
            </w:r>
          </w:hyperlink>
        </w:p>
        <w:p w14:paraId="2914F344" w14:textId="4274936A" w:rsidR="008A1263" w:rsidRDefault="008A1263">
          <w:pPr>
            <w:pStyle w:val="TOC3"/>
            <w:tabs>
              <w:tab w:val="left" w:pos="1320"/>
              <w:tab w:val="right" w:leader="dot" w:pos="9016"/>
            </w:tabs>
            <w:rPr>
              <w:rFonts w:eastAsiaTheme="minorEastAsia"/>
              <w:noProof/>
              <w:lang w:eastAsia="en-GB"/>
            </w:rPr>
          </w:pPr>
          <w:hyperlink w:anchor="_Toc6209173" w:history="1">
            <w:r w:rsidRPr="002E6601">
              <w:rPr>
                <w:rStyle w:val="Hyperlink"/>
                <w:noProof/>
              </w:rPr>
              <w:t>3.2.4</w:t>
            </w:r>
            <w:r>
              <w:rPr>
                <w:rFonts w:eastAsiaTheme="minorEastAsia"/>
                <w:noProof/>
                <w:lang w:eastAsia="en-GB"/>
              </w:rPr>
              <w:tab/>
            </w:r>
            <w:r w:rsidRPr="002E6601">
              <w:rPr>
                <w:rStyle w:val="Hyperlink"/>
                <w:noProof/>
              </w:rPr>
              <w:t>Material Alternative to Aluminium</w:t>
            </w:r>
            <w:r>
              <w:rPr>
                <w:noProof/>
                <w:webHidden/>
              </w:rPr>
              <w:tab/>
            </w:r>
            <w:r>
              <w:rPr>
                <w:noProof/>
                <w:webHidden/>
              </w:rPr>
              <w:fldChar w:fldCharType="begin"/>
            </w:r>
            <w:r>
              <w:rPr>
                <w:noProof/>
                <w:webHidden/>
              </w:rPr>
              <w:instrText xml:space="preserve"> PAGEREF _Toc6209173 \h </w:instrText>
            </w:r>
            <w:r>
              <w:rPr>
                <w:noProof/>
                <w:webHidden/>
              </w:rPr>
            </w:r>
            <w:r>
              <w:rPr>
                <w:noProof/>
                <w:webHidden/>
              </w:rPr>
              <w:fldChar w:fldCharType="separate"/>
            </w:r>
            <w:r>
              <w:rPr>
                <w:noProof/>
                <w:webHidden/>
              </w:rPr>
              <w:t>10</w:t>
            </w:r>
            <w:r>
              <w:rPr>
                <w:noProof/>
                <w:webHidden/>
              </w:rPr>
              <w:fldChar w:fldCharType="end"/>
            </w:r>
          </w:hyperlink>
        </w:p>
        <w:p w14:paraId="23C541CF" w14:textId="2A772D77" w:rsidR="008A1263" w:rsidRDefault="008A1263">
          <w:pPr>
            <w:pStyle w:val="TOC1"/>
            <w:rPr>
              <w:rFonts w:eastAsiaTheme="minorEastAsia"/>
              <w:noProof/>
              <w:lang w:eastAsia="en-GB"/>
            </w:rPr>
          </w:pPr>
          <w:hyperlink w:anchor="_Toc6209174" w:history="1">
            <w:r w:rsidRPr="002E6601">
              <w:rPr>
                <w:rStyle w:val="Hyperlink"/>
                <w:noProof/>
              </w:rPr>
              <w:t>4</w:t>
            </w:r>
            <w:r>
              <w:rPr>
                <w:rFonts w:eastAsiaTheme="minorEastAsia"/>
                <w:noProof/>
                <w:lang w:eastAsia="en-GB"/>
              </w:rPr>
              <w:tab/>
            </w:r>
            <w:r w:rsidRPr="002E6601">
              <w:rPr>
                <w:rStyle w:val="Hyperlink"/>
                <w:noProof/>
              </w:rPr>
              <w:t>Findings.</w:t>
            </w:r>
            <w:r>
              <w:rPr>
                <w:noProof/>
                <w:webHidden/>
              </w:rPr>
              <w:tab/>
            </w:r>
            <w:r>
              <w:rPr>
                <w:noProof/>
                <w:webHidden/>
              </w:rPr>
              <w:fldChar w:fldCharType="begin"/>
            </w:r>
            <w:r>
              <w:rPr>
                <w:noProof/>
                <w:webHidden/>
              </w:rPr>
              <w:instrText xml:space="preserve"> PAGEREF _Toc6209174 \h </w:instrText>
            </w:r>
            <w:r>
              <w:rPr>
                <w:noProof/>
                <w:webHidden/>
              </w:rPr>
            </w:r>
            <w:r>
              <w:rPr>
                <w:noProof/>
                <w:webHidden/>
              </w:rPr>
              <w:fldChar w:fldCharType="separate"/>
            </w:r>
            <w:r>
              <w:rPr>
                <w:noProof/>
                <w:webHidden/>
              </w:rPr>
              <w:t>12</w:t>
            </w:r>
            <w:r>
              <w:rPr>
                <w:noProof/>
                <w:webHidden/>
              </w:rPr>
              <w:fldChar w:fldCharType="end"/>
            </w:r>
          </w:hyperlink>
        </w:p>
        <w:p w14:paraId="617A6E53" w14:textId="11EC77A9" w:rsidR="008A1263" w:rsidRDefault="008A1263">
          <w:pPr>
            <w:pStyle w:val="TOC1"/>
            <w:rPr>
              <w:rFonts w:eastAsiaTheme="minorEastAsia"/>
              <w:noProof/>
              <w:lang w:eastAsia="en-GB"/>
            </w:rPr>
          </w:pPr>
          <w:hyperlink w:anchor="_Toc6209175" w:history="1">
            <w:r w:rsidRPr="002E6601">
              <w:rPr>
                <w:rStyle w:val="Hyperlink"/>
                <w:noProof/>
              </w:rPr>
              <w:t>5</w:t>
            </w:r>
            <w:r>
              <w:rPr>
                <w:rFonts w:eastAsiaTheme="minorEastAsia"/>
                <w:noProof/>
                <w:lang w:eastAsia="en-GB"/>
              </w:rPr>
              <w:tab/>
            </w:r>
            <w:r w:rsidRPr="002E6601">
              <w:rPr>
                <w:rStyle w:val="Hyperlink"/>
                <w:noProof/>
              </w:rPr>
              <w:t>Conclusion</w:t>
            </w:r>
            <w:r>
              <w:rPr>
                <w:noProof/>
                <w:webHidden/>
              </w:rPr>
              <w:tab/>
            </w:r>
            <w:r>
              <w:rPr>
                <w:noProof/>
                <w:webHidden/>
              </w:rPr>
              <w:fldChar w:fldCharType="begin"/>
            </w:r>
            <w:r>
              <w:rPr>
                <w:noProof/>
                <w:webHidden/>
              </w:rPr>
              <w:instrText xml:space="preserve"> PAGEREF _Toc6209175 \h </w:instrText>
            </w:r>
            <w:r>
              <w:rPr>
                <w:noProof/>
                <w:webHidden/>
              </w:rPr>
            </w:r>
            <w:r>
              <w:rPr>
                <w:noProof/>
                <w:webHidden/>
              </w:rPr>
              <w:fldChar w:fldCharType="separate"/>
            </w:r>
            <w:r>
              <w:rPr>
                <w:noProof/>
                <w:webHidden/>
              </w:rPr>
              <w:t>13</w:t>
            </w:r>
            <w:r>
              <w:rPr>
                <w:noProof/>
                <w:webHidden/>
              </w:rPr>
              <w:fldChar w:fldCharType="end"/>
            </w:r>
          </w:hyperlink>
        </w:p>
        <w:p w14:paraId="30E754F9" w14:textId="7E85E7AD" w:rsidR="008A1263" w:rsidRDefault="008A1263">
          <w:pPr>
            <w:pStyle w:val="TOC1"/>
            <w:rPr>
              <w:rFonts w:eastAsiaTheme="minorEastAsia"/>
              <w:noProof/>
              <w:lang w:eastAsia="en-GB"/>
            </w:rPr>
          </w:pPr>
          <w:hyperlink w:anchor="_Toc6209176" w:history="1">
            <w:r w:rsidRPr="002E6601">
              <w:rPr>
                <w:rStyle w:val="Hyperlink"/>
                <w:noProof/>
              </w:rPr>
              <w:t>6</w:t>
            </w:r>
            <w:r>
              <w:rPr>
                <w:rFonts w:eastAsiaTheme="minorEastAsia"/>
                <w:noProof/>
                <w:lang w:eastAsia="en-GB"/>
              </w:rPr>
              <w:tab/>
            </w:r>
            <w:r w:rsidRPr="002E6601">
              <w:rPr>
                <w:rStyle w:val="Hyperlink"/>
                <w:noProof/>
              </w:rPr>
              <w:t>References</w:t>
            </w:r>
            <w:r>
              <w:rPr>
                <w:noProof/>
                <w:webHidden/>
              </w:rPr>
              <w:tab/>
            </w:r>
            <w:r>
              <w:rPr>
                <w:noProof/>
                <w:webHidden/>
              </w:rPr>
              <w:fldChar w:fldCharType="begin"/>
            </w:r>
            <w:r>
              <w:rPr>
                <w:noProof/>
                <w:webHidden/>
              </w:rPr>
              <w:instrText xml:space="preserve"> PAGEREF _Toc6209176 \h </w:instrText>
            </w:r>
            <w:r>
              <w:rPr>
                <w:noProof/>
                <w:webHidden/>
              </w:rPr>
            </w:r>
            <w:r>
              <w:rPr>
                <w:noProof/>
                <w:webHidden/>
              </w:rPr>
              <w:fldChar w:fldCharType="separate"/>
            </w:r>
            <w:r>
              <w:rPr>
                <w:noProof/>
                <w:webHidden/>
              </w:rPr>
              <w:t>14</w:t>
            </w:r>
            <w:r>
              <w:rPr>
                <w:noProof/>
                <w:webHidden/>
              </w:rPr>
              <w:fldChar w:fldCharType="end"/>
            </w:r>
          </w:hyperlink>
        </w:p>
        <w:p w14:paraId="0E3E935F" w14:textId="1FB875A0" w:rsidR="00F117D1" w:rsidRDefault="00F117D1">
          <w:r>
            <w:rPr>
              <w:b/>
              <w:bCs/>
              <w:noProof/>
            </w:rPr>
            <w:fldChar w:fldCharType="end"/>
          </w:r>
        </w:p>
      </w:sdtContent>
    </w:sdt>
    <w:p w14:paraId="71652FF1" w14:textId="1C787A33" w:rsidR="00F117D1" w:rsidRDefault="00F117D1" w:rsidP="00F117D1"/>
    <w:p w14:paraId="54F4BE75" w14:textId="77777777" w:rsidR="00F23EB6" w:rsidRDefault="00F23EB6" w:rsidP="00F117D1"/>
    <w:p w14:paraId="426F17B2" w14:textId="6BF0A82B" w:rsidR="00AD71E3" w:rsidRDefault="00AD71E3" w:rsidP="00F117D1"/>
    <w:p w14:paraId="0A70581C" w14:textId="34B27070" w:rsidR="00AD71E3" w:rsidRDefault="00AD71E3" w:rsidP="00F117D1"/>
    <w:p w14:paraId="3C904CFB" w14:textId="141AAD6B" w:rsidR="00AD71E3" w:rsidRDefault="00AD71E3" w:rsidP="00F117D1"/>
    <w:p w14:paraId="5E7B8EC0" w14:textId="1C27CF4D" w:rsidR="00AD71E3" w:rsidRDefault="00AD71E3" w:rsidP="00F117D1"/>
    <w:p w14:paraId="3E486EF3" w14:textId="0E5B4B7A" w:rsidR="00AD71E3" w:rsidRDefault="00AD71E3" w:rsidP="00F117D1"/>
    <w:p w14:paraId="5F835615" w14:textId="77777777" w:rsidR="00AD71E3" w:rsidRDefault="00AD71E3" w:rsidP="00F117D1"/>
    <w:p w14:paraId="00125FA5" w14:textId="4CC4F161" w:rsidR="00BF1DA5" w:rsidRPr="00BF1DA5" w:rsidRDefault="00F117D1" w:rsidP="00BF1DA5">
      <w:pPr>
        <w:pStyle w:val="Heading1"/>
        <w:spacing w:before="120"/>
      </w:pPr>
      <w:bookmarkStart w:id="2" w:name="_Toc6209159"/>
      <w:r>
        <w:lastRenderedPageBreak/>
        <w:t>Introduction</w:t>
      </w:r>
      <w:bookmarkEnd w:id="2"/>
    </w:p>
    <w:p w14:paraId="1A4E45A9" w14:textId="48DD1517" w:rsidR="00E143F5" w:rsidRDefault="00E143F5" w:rsidP="00E143F5">
      <w:pPr>
        <w:pStyle w:val="Heading2"/>
      </w:pPr>
      <w:bookmarkStart w:id="3" w:name="_Toc6209160"/>
      <w:r>
        <w:t>Company A’s Current Manufacturing Method.</w:t>
      </w:r>
      <w:bookmarkEnd w:id="3"/>
    </w:p>
    <w:p w14:paraId="2B53D6A4" w14:textId="5BEDB280" w:rsidR="006C6180" w:rsidRDefault="00BF1DA5" w:rsidP="00BF1DA5">
      <w:r>
        <w:rPr>
          <w:noProof/>
          <w:lang w:eastAsia="en-GB"/>
        </w:rPr>
        <mc:AlternateContent>
          <mc:Choice Requires="wps">
            <w:drawing>
              <wp:anchor distT="0" distB="0" distL="114300" distR="114300" simplePos="0" relativeHeight="251662336" behindDoc="0" locked="0" layoutInCell="1" allowOverlap="1" wp14:anchorId="17530CEC" wp14:editId="4E2978D1">
                <wp:simplePos x="0" y="0"/>
                <wp:positionH relativeFrom="column">
                  <wp:posOffset>3346450</wp:posOffset>
                </wp:positionH>
                <wp:positionV relativeFrom="paragraph">
                  <wp:posOffset>75565</wp:posOffset>
                </wp:positionV>
                <wp:extent cx="2612390" cy="2061210"/>
                <wp:effectExtent l="0" t="0" r="16510" b="15240"/>
                <wp:wrapSquare wrapText="bothSides"/>
                <wp:docPr id="49" name="Text Box 49"/>
                <wp:cNvGraphicFramePr/>
                <a:graphic xmlns:a="http://schemas.openxmlformats.org/drawingml/2006/main">
                  <a:graphicData uri="http://schemas.microsoft.com/office/word/2010/wordprocessingShape">
                    <wps:wsp>
                      <wps:cNvSpPr txBox="1"/>
                      <wps:spPr>
                        <a:xfrm>
                          <a:off x="0" y="0"/>
                          <a:ext cx="2612390" cy="2061210"/>
                        </a:xfrm>
                        <a:prstGeom prst="rect">
                          <a:avLst/>
                        </a:prstGeom>
                        <a:solidFill>
                          <a:schemeClr val="lt1"/>
                        </a:solidFill>
                        <a:ln w="6350">
                          <a:solidFill>
                            <a:prstClr val="black"/>
                          </a:solidFill>
                        </a:ln>
                      </wps:spPr>
                      <wps:txbx>
                        <w:txbxContent>
                          <w:p w14:paraId="53D4CF3B" w14:textId="77777777" w:rsidR="0017337A" w:rsidRDefault="0017337A" w:rsidP="00EB3AE2">
                            <w:pPr>
                              <w:pStyle w:val="Caption"/>
                              <w:spacing w:before="120"/>
                            </w:pPr>
                            <w:r>
                              <w:rPr>
                                <w:noProof/>
                                <w:lang w:eastAsia="en-GB"/>
                              </w:rPr>
                              <w:drawing>
                                <wp:inline distT="0" distB="0" distL="0" distR="0" wp14:anchorId="5A9F9C2F" wp14:editId="5240A631">
                                  <wp:extent cx="2398143" cy="1461019"/>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48" t="8029" r="3160"/>
                                          <a:stretch/>
                                        </pic:blipFill>
                                        <pic:spPr bwMode="auto">
                                          <a:xfrm>
                                            <a:off x="0" y="0"/>
                                            <a:ext cx="2417097" cy="1472566"/>
                                          </a:xfrm>
                                          <a:prstGeom prst="rect">
                                            <a:avLst/>
                                          </a:prstGeom>
                                          <a:ln>
                                            <a:noFill/>
                                          </a:ln>
                                          <a:extLst>
                                            <a:ext uri="{53640926-AAD7-44D8-BBD7-CCE9431645EC}">
                                              <a14:shadowObscured xmlns:a14="http://schemas.microsoft.com/office/drawing/2010/main"/>
                                            </a:ext>
                                          </a:extLst>
                                        </pic:spPr>
                                      </pic:pic>
                                    </a:graphicData>
                                  </a:graphic>
                                </wp:inline>
                              </w:drawing>
                            </w:r>
                          </w:p>
                          <w:p w14:paraId="12F33935" w14:textId="0EB4A916" w:rsidR="0017337A" w:rsidRDefault="0017337A" w:rsidP="00BF1DA5">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Company A's aluminium Helicopter Cockpit Floor </w:t>
                            </w:r>
                          </w:p>
                          <w:p w14:paraId="53C6F19D" w14:textId="3107158D" w:rsidR="0017337A" w:rsidRDefault="0017337A" w:rsidP="00BF1DA5">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530CEC" id="Text Box 49" o:spid="_x0000_s1057" type="#_x0000_t202" style="position:absolute;margin-left:263.5pt;margin-top:5.95pt;width:205.7pt;height:162.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hBfTwIAAKsEAAAOAAAAZHJzL2Uyb0RvYy54bWysVMlu2zAQvRfoPxC8N7IVJ40Ny4GbIEUB&#10;IwlgFznTFBUJpTgsSVtyv76P9JKlPRW9ULPxcebNjKbXfavZVjnfkCn48GzAmTKSysY8F/z76u7T&#10;FWc+CFMKTUYVfKc8v559/DDt7ETlVJMulWMAMX7S2YLXIdhJlnlZq1b4M7LKwFmRa0WA6p6z0okO&#10;6K3O8sHgMuvIldaRVN7Dert38lnCryolw0NVeRWYLjhyC+l06VzHM5tNxeTZCVs38pCG+IcsWtEY&#10;PHqCuhVBsI1r/oBqG+nIUxXOJLUZVVUjVaoB1QwH76pZ1sKqVAvI8fZEk/9/sPJ+++hYUxZ8NObM&#10;iBY9Wqk+sC/UM5jAT2f9BGFLi8DQw44+H+0exlh2X7k2flEQgx9M707sRjQJY345zM/HcEn48gG0&#10;YeI/e7lunQ9fFbUsCgV3aF9iVWwXPiAVhB5D4muedFPeNVonJY6MutGObQWarUNKEjfeRGnDuoJf&#10;nl8MEvAbX4Q+3V9rIX/EMt8iQNMGxkjKvvgohX7dJxLPj8SsqdyBL0f7ifNW3jWAXwgfHoXDiIEH&#10;rE14wFFpQk50kDiryf36mz3Go/PwctZhZAvuf26EU5zpbwYzMR6ORnHGkzK6+JxDca8969ces2lv&#10;CEQNsaBWJjHGB30UK0ftE7ZrHl+FSxiJtwsejuJN2C8StlOq+TwFYaqtCAuztDJCx8ZEWlf9k3D2&#10;0NaAibin43CLybvu7mPjTUPzTaCqSa2PPO9ZPdCPjUjdOWxvXLnXeop6+cfMfgMAAP//AwBQSwME&#10;FAAGAAgAAAAhAOuJquXeAAAACgEAAA8AAABkcnMvZG93bnJldi54bWxMjzFPwzAUhHck/oP1kNio&#10;04aWJMSpABUWJgpiduNX2yK2I9tNw7/nMcF4utPdd+12dgObMCYbvIDlogCGvg/Kei3g4/35pgKW&#10;svRKDsGjgG9MsO0uL1rZqHD2bzjts2ZU4lMjBZicx4bz1Bt0Mi3CiJ68Y4hOZpJRcxXlmcrdwFdF&#10;seFOWk8LRo74ZLD/2p+cgN2jrnVfyWh2lbJ2mj+Pr/pFiOur+eEeWMY5/4XhF5/QoSOmQzh5ldgg&#10;YL26oy+ZjGUNjAJ1Wd0COwgoy80aeNfy/xe6HwAAAP//AwBQSwECLQAUAAYACAAAACEAtoM4kv4A&#10;AADhAQAAEwAAAAAAAAAAAAAAAAAAAAAAW0NvbnRlbnRfVHlwZXNdLnhtbFBLAQItABQABgAIAAAA&#10;IQA4/SH/1gAAAJQBAAALAAAAAAAAAAAAAAAAAC8BAABfcmVscy8ucmVsc1BLAQItABQABgAIAAAA&#10;IQANjhBfTwIAAKsEAAAOAAAAAAAAAAAAAAAAAC4CAABkcnMvZTJvRG9jLnhtbFBLAQItABQABgAI&#10;AAAAIQDriarl3gAAAAoBAAAPAAAAAAAAAAAAAAAAAKkEAABkcnMvZG93bnJldi54bWxQSwUGAAAA&#10;AAQABADzAAAAtAUAAAAA&#10;" fillcolor="white [3201]" strokeweight=".5pt">
                <v:textbox>
                  <w:txbxContent>
                    <w:p w14:paraId="53D4CF3B" w14:textId="77777777" w:rsidR="0017337A" w:rsidRDefault="0017337A" w:rsidP="00EB3AE2">
                      <w:pPr>
                        <w:pStyle w:val="Caption"/>
                        <w:spacing w:before="120"/>
                      </w:pPr>
                      <w:r>
                        <w:rPr>
                          <w:noProof/>
                          <w:lang w:eastAsia="en-GB"/>
                        </w:rPr>
                        <w:drawing>
                          <wp:inline distT="0" distB="0" distL="0" distR="0" wp14:anchorId="5A9F9C2F" wp14:editId="5240A631">
                            <wp:extent cx="2398143" cy="1461019"/>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48" t="8029" r="3160"/>
                                    <a:stretch/>
                                  </pic:blipFill>
                                  <pic:spPr bwMode="auto">
                                    <a:xfrm>
                                      <a:off x="0" y="0"/>
                                      <a:ext cx="2417097" cy="1472566"/>
                                    </a:xfrm>
                                    <a:prstGeom prst="rect">
                                      <a:avLst/>
                                    </a:prstGeom>
                                    <a:ln>
                                      <a:noFill/>
                                    </a:ln>
                                    <a:extLst>
                                      <a:ext uri="{53640926-AAD7-44D8-BBD7-CCE9431645EC}">
                                        <a14:shadowObscured xmlns:a14="http://schemas.microsoft.com/office/drawing/2010/main"/>
                                      </a:ext>
                                    </a:extLst>
                                  </pic:spPr>
                                </pic:pic>
                              </a:graphicData>
                            </a:graphic>
                          </wp:inline>
                        </w:drawing>
                      </w:r>
                    </w:p>
                    <w:p w14:paraId="12F33935" w14:textId="0EB4A916" w:rsidR="0017337A" w:rsidRDefault="0017337A" w:rsidP="00BF1DA5">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Company A's aluminium Helicopter Cockpit Floor </w:t>
                      </w:r>
                    </w:p>
                    <w:p w14:paraId="53C6F19D" w14:textId="3107158D" w:rsidR="0017337A" w:rsidRDefault="0017337A" w:rsidP="00BF1DA5">
                      <w:pPr>
                        <w:jc w:val="center"/>
                      </w:pPr>
                    </w:p>
                  </w:txbxContent>
                </v:textbox>
                <w10:wrap type="square"/>
              </v:shape>
            </w:pict>
          </mc:Fallback>
        </mc:AlternateContent>
      </w:r>
      <w:r w:rsidR="00012E68">
        <w:t xml:space="preserve">Company ‘A’ manufactures a variety of aerospace components, such as the cockpit floor pictured in Figure 1.  The component is </w:t>
      </w:r>
      <w:r w:rsidR="00FA208F">
        <w:t xml:space="preserve">currently </w:t>
      </w:r>
      <w:r w:rsidR="00012E68">
        <w:t xml:space="preserve">produced by </w:t>
      </w:r>
      <w:r w:rsidR="00604370">
        <w:t xml:space="preserve">computer </w:t>
      </w:r>
      <w:r w:rsidR="00604370" w:rsidRPr="00604370">
        <w:t>numerical control machining, commo</w:t>
      </w:r>
      <w:r w:rsidR="00604370">
        <w:t>nly referred to as CNC machining, which</w:t>
      </w:r>
      <w:r w:rsidR="00604370" w:rsidRPr="00604370">
        <w:t>, is a subtractive manufacturing process</w:t>
      </w:r>
      <w:r w:rsidR="00604370">
        <w:t xml:space="preserve">. </w:t>
      </w:r>
      <w:r w:rsidR="00E143F5">
        <w:t xml:space="preserve">An online document titled Understanding CNC Machining </w:t>
      </w:r>
      <w:sdt>
        <w:sdtPr>
          <w:id w:val="-1501035078"/>
          <w:citation/>
        </w:sdtPr>
        <w:sdtEndPr/>
        <w:sdtContent>
          <w:r w:rsidR="00E143F5">
            <w:fldChar w:fldCharType="begin"/>
          </w:r>
          <w:r w:rsidR="00E143F5">
            <w:instrText xml:space="preserve">CITATION Und19 \n  \t  \l 2057 </w:instrText>
          </w:r>
          <w:r w:rsidR="00E143F5">
            <w:fldChar w:fldCharType="separate"/>
          </w:r>
          <w:r w:rsidR="00E143F5" w:rsidRPr="00E143F5">
            <w:rPr>
              <w:noProof/>
            </w:rPr>
            <w:t>(2019)</w:t>
          </w:r>
          <w:r w:rsidR="00E143F5">
            <w:fldChar w:fldCharType="end"/>
          </w:r>
        </w:sdtContent>
      </w:sdt>
      <w:r w:rsidR="00E143F5">
        <w:t xml:space="preserve"> explains that t</w:t>
      </w:r>
      <w:r w:rsidR="00604370">
        <w:t>he process typically employs computeris</w:t>
      </w:r>
      <w:r w:rsidR="00604370" w:rsidRPr="00604370">
        <w:t>ed controls and machine tools to remove layers of material from a stock piece</w:t>
      </w:r>
      <w:r w:rsidR="00604370">
        <w:t xml:space="preserve"> to produce a custom-designed part. </w:t>
      </w:r>
      <w:r w:rsidR="00E143F5">
        <w:t>The machined part is then</w:t>
      </w:r>
      <w:r w:rsidR="00EB3AE2">
        <w:t xml:space="preserve"> cleaned to remove any residue of the cutting fluid</w:t>
      </w:r>
      <w:r w:rsidR="00E143F5">
        <w:t xml:space="preserve"> </w:t>
      </w:r>
      <w:r w:rsidR="00EB3AE2">
        <w:t xml:space="preserve">and all other impurities in readiness to be </w:t>
      </w:r>
      <w:r w:rsidR="00604370">
        <w:t xml:space="preserve">heat </w:t>
      </w:r>
      <w:r w:rsidR="00E143F5">
        <w:t>treated</w:t>
      </w:r>
      <w:r w:rsidR="00EB3AE2">
        <w:t>.</w:t>
      </w:r>
    </w:p>
    <w:p w14:paraId="05C932CD" w14:textId="21BEEC53" w:rsidR="00EB3AE2" w:rsidRDefault="00E05885" w:rsidP="00EB3AE2">
      <w:pPr>
        <w:keepNext/>
        <w:spacing w:after="0"/>
      </w:pPr>
      <w:r>
        <w:object w:dxaOrig="9585" w:dyaOrig="915" w14:anchorId="4AF2110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1.1pt;height:45.2pt" o:ole="">
            <v:imagedata r:id="rId10" o:title=""/>
          </v:shape>
          <o:OLEObject Type="Embed" ProgID="Visio.Drawing.11" ShapeID="_x0000_i1025" DrawAspect="Content" ObjectID="_1616821924" r:id="rId11"/>
        </w:object>
      </w:r>
    </w:p>
    <w:p w14:paraId="019470C1" w14:textId="0E0FFD44" w:rsidR="00604370" w:rsidRDefault="00EB3AE2" w:rsidP="00065675">
      <w:pPr>
        <w:pStyle w:val="Caption"/>
        <w:spacing w:after="0"/>
      </w:pPr>
      <w:r>
        <w:t xml:space="preserve">Figure </w:t>
      </w:r>
      <w:r w:rsidR="00D2187F">
        <w:rPr>
          <w:noProof/>
        </w:rPr>
        <w:fldChar w:fldCharType="begin"/>
      </w:r>
      <w:r w:rsidR="00D2187F">
        <w:rPr>
          <w:noProof/>
        </w:rPr>
        <w:instrText xml:space="preserve"> SEQ Figure \* ARABIC </w:instrText>
      </w:r>
      <w:r w:rsidR="00D2187F">
        <w:rPr>
          <w:noProof/>
        </w:rPr>
        <w:fldChar w:fldCharType="separate"/>
      </w:r>
      <w:r w:rsidR="0042360D">
        <w:rPr>
          <w:noProof/>
        </w:rPr>
        <w:t>2</w:t>
      </w:r>
      <w:r w:rsidR="00D2187F">
        <w:rPr>
          <w:noProof/>
        </w:rPr>
        <w:fldChar w:fldCharType="end"/>
      </w:r>
      <w:r>
        <w:t xml:space="preserve"> - Company A's Current Process Flow</w:t>
      </w:r>
    </w:p>
    <w:p w14:paraId="24A30390" w14:textId="77777777" w:rsidR="00EB3AE2" w:rsidRDefault="00EB3AE2" w:rsidP="00065675">
      <w:pPr>
        <w:pStyle w:val="Heading2"/>
        <w:numPr>
          <w:ilvl w:val="0"/>
          <w:numId w:val="0"/>
        </w:numPr>
        <w:spacing w:before="0"/>
        <w:ind w:left="576" w:hanging="576"/>
      </w:pPr>
    </w:p>
    <w:p w14:paraId="6BEE84B2" w14:textId="7E99C243" w:rsidR="00E143F5" w:rsidRDefault="00EB3AE2" w:rsidP="00BF1DA5">
      <w:pPr>
        <w:pStyle w:val="Heading2"/>
      </w:pPr>
      <w:bookmarkStart w:id="4" w:name="_Toc6209161"/>
      <w:r>
        <w:t>Company A’s Process Requirements</w:t>
      </w:r>
      <w:bookmarkEnd w:id="4"/>
    </w:p>
    <w:p w14:paraId="0F7361E5" w14:textId="09489356" w:rsidR="00AC0D3C" w:rsidRDefault="00012E68" w:rsidP="00065675">
      <w:pPr>
        <w:spacing w:after="0"/>
      </w:pPr>
      <w:r>
        <w:t xml:space="preserve">Company ‘A’ wishes to revolutionise and </w:t>
      </w:r>
      <w:r w:rsidR="00130833">
        <w:t>change from the traditional machining method of using CNC’s</w:t>
      </w:r>
      <w:r>
        <w:t xml:space="preserve"> to non-</w:t>
      </w:r>
      <w:r w:rsidR="00130833">
        <w:t>tradit</w:t>
      </w:r>
      <w:r w:rsidR="006A5443">
        <w:t>ional machining equipment. Company A’</w:t>
      </w:r>
      <w:r w:rsidR="001E63FA">
        <w:t xml:space="preserve">s user requirements is to find a new machining method which is capable of producing Helicopter Cockpit Floor component with an </w:t>
      </w:r>
      <w:r>
        <w:t>improve</w:t>
      </w:r>
      <w:r w:rsidR="001E63FA">
        <w:t>d</w:t>
      </w:r>
      <w:r>
        <w:t xml:space="preserve"> the surface quality. </w:t>
      </w:r>
      <w:r w:rsidR="00AD71E3" w:rsidRPr="00AD71E3">
        <w:t>The</w:t>
      </w:r>
      <w:r w:rsidR="00AD71E3">
        <w:t xml:space="preserve"> alternative process must be capable of producing the component with the same </w:t>
      </w:r>
      <w:r w:rsidR="00AD71E3" w:rsidRPr="00AD71E3">
        <w:t xml:space="preserve">dimensions 50.8 x 33 x 2.5cm, </w:t>
      </w:r>
      <w:r w:rsidR="00AD71E3">
        <w:t>and comply with the maximum tolerance of +/-0.0127</w:t>
      </w:r>
      <w:r w:rsidR="00AD71E3" w:rsidRPr="00AD71E3">
        <w:t>cm.</w:t>
      </w:r>
    </w:p>
    <w:p w14:paraId="6C4ABD6A" w14:textId="77777777" w:rsidR="00065675" w:rsidRDefault="00065675" w:rsidP="00065675">
      <w:pPr>
        <w:spacing w:after="0"/>
      </w:pPr>
    </w:p>
    <w:p w14:paraId="3154F0A7" w14:textId="5D05B158" w:rsidR="00AC0D3C" w:rsidRPr="00AC0D3C" w:rsidRDefault="00AC0D3C" w:rsidP="00AC0D3C">
      <w:pPr>
        <w:pStyle w:val="Heading2"/>
      </w:pPr>
      <w:bookmarkStart w:id="5" w:name="_Toc6209162"/>
      <w:r>
        <w:t>Non-Traditional Machining Methods</w:t>
      </w:r>
      <w:bookmarkEnd w:id="5"/>
    </w:p>
    <w:p w14:paraId="5CB92715" w14:textId="3954AAD0" w:rsidR="00ED3823" w:rsidRDefault="00BD2896" w:rsidP="00341CD0">
      <w:r>
        <w:t xml:space="preserve">Before </w:t>
      </w:r>
      <w:r w:rsidR="00065675">
        <w:t>two</w:t>
      </w:r>
      <w:r>
        <w:t xml:space="preserve"> non-traditional machining method</w:t>
      </w:r>
      <w:r w:rsidR="0017337A">
        <w:t>s</w:t>
      </w:r>
      <w:r>
        <w:t xml:space="preserve"> can be chosen to compare to CNC Milling, it is important to understand what defines a non-traditional machining method. </w:t>
      </w:r>
      <w:r w:rsidR="00643E02">
        <w:t xml:space="preserve">According to </w:t>
      </w:r>
      <w:r w:rsidR="00643E02" w:rsidRPr="00BD2896">
        <w:t>J. Paulo Davim</w:t>
      </w:r>
      <w:r w:rsidR="00643E02">
        <w:t xml:space="preserve"> </w:t>
      </w:r>
      <w:sdt>
        <w:sdtPr>
          <w:id w:val="311374876"/>
          <w:citation/>
        </w:sdtPr>
        <w:sdtEndPr/>
        <w:sdtContent>
          <w:r w:rsidR="00643E02">
            <w:fldChar w:fldCharType="begin"/>
          </w:r>
          <w:r w:rsidR="00643E02">
            <w:instrText xml:space="preserve">CITATION Dav13 \n  \t  \l 2057 </w:instrText>
          </w:r>
          <w:r w:rsidR="00643E02">
            <w:fldChar w:fldCharType="separate"/>
          </w:r>
          <w:r w:rsidR="00D2362E" w:rsidRPr="00D2362E">
            <w:rPr>
              <w:noProof/>
            </w:rPr>
            <w:t>(2013)</w:t>
          </w:r>
          <w:r w:rsidR="00643E02">
            <w:fldChar w:fldCharType="end"/>
          </w:r>
        </w:sdtContent>
      </w:sdt>
      <w:r w:rsidR="00643E02">
        <w:t>, a</w:t>
      </w:r>
      <w:r w:rsidR="00767E6A">
        <w:t xml:space="preserve"> non-traditional machining</w:t>
      </w:r>
      <w:r>
        <w:t xml:space="preserve"> refers to a group of processes that removes material by various methods involving electrical, thermal, chemical and mechanical energy or even a combination of these energies without the need to</w:t>
      </w:r>
      <w:r w:rsidRPr="00BD2896">
        <w:t xml:space="preserve"> use sharp cutting tools</w:t>
      </w:r>
      <w:r>
        <w:t xml:space="preserve">. </w:t>
      </w:r>
      <w:r w:rsidR="00ED3823">
        <w:t>Table 1 lists examples;</w:t>
      </w:r>
    </w:p>
    <w:tbl>
      <w:tblPr>
        <w:tblStyle w:val="TableGrid"/>
        <w:tblW w:w="9351" w:type="dxa"/>
        <w:tblLook w:val="04A0" w:firstRow="1" w:lastRow="0" w:firstColumn="1" w:lastColumn="0" w:noHBand="0" w:noVBand="1"/>
      </w:tblPr>
      <w:tblGrid>
        <w:gridCol w:w="1555"/>
        <w:gridCol w:w="7796"/>
      </w:tblGrid>
      <w:tr w:rsidR="00BD2896" w14:paraId="3E3ACD96" w14:textId="77777777" w:rsidTr="00AC0D3C">
        <w:tc>
          <w:tcPr>
            <w:tcW w:w="1555" w:type="dxa"/>
            <w:shd w:val="clear" w:color="auto" w:fill="A6A6A6" w:themeFill="background1" w:themeFillShade="A6"/>
          </w:tcPr>
          <w:p w14:paraId="1C647F83" w14:textId="604899B8" w:rsidR="00BD2896" w:rsidRPr="00ED3823" w:rsidRDefault="00BD2896" w:rsidP="00BD2896">
            <w:pPr>
              <w:spacing w:before="120" w:after="120"/>
              <w:rPr>
                <w:b/>
                <w:sz w:val="24"/>
                <w:u w:val="single"/>
              </w:rPr>
            </w:pPr>
            <w:r w:rsidRPr="00ED3823">
              <w:rPr>
                <w:b/>
                <w:sz w:val="24"/>
                <w:u w:val="single"/>
              </w:rPr>
              <w:t>Categories</w:t>
            </w:r>
          </w:p>
        </w:tc>
        <w:tc>
          <w:tcPr>
            <w:tcW w:w="7796" w:type="dxa"/>
            <w:shd w:val="clear" w:color="auto" w:fill="A6A6A6" w:themeFill="background1" w:themeFillShade="A6"/>
            <w:vAlign w:val="center"/>
          </w:tcPr>
          <w:p w14:paraId="6C02B085" w14:textId="5A94E00F" w:rsidR="00BD2896" w:rsidRPr="00ED3823" w:rsidRDefault="00BD2896" w:rsidP="00BD2896">
            <w:pPr>
              <w:spacing w:before="120" w:after="120"/>
              <w:rPr>
                <w:b/>
                <w:sz w:val="24"/>
                <w:u w:val="single"/>
              </w:rPr>
            </w:pPr>
            <w:r w:rsidRPr="00ED3823">
              <w:rPr>
                <w:b/>
                <w:sz w:val="24"/>
                <w:u w:val="single"/>
              </w:rPr>
              <w:t>Examples</w:t>
            </w:r>
          </w:p>
        </w:tc>
      </w:tr>
      <w:tr w:rsidR="00BD2896" w14:paraId="33B21844" w14:textId="77777777" w:rsidTr="00AD71E3">
        <w:trPr>
          <w:trHeight w:val="598"/>
        </w:trPr>
        <w:tc>
          <w:tcPr>
            <w:tcW w:w="1555" w:type="dxa"/>
            <w:shd w:val="clear" w:color="auto" w:fill="D9D9D9" w:themeFill="background1" w:themeFillShade="D9"/>
          </w:tcPr>
          <w:p w14:paraId="7F4DBEE6" w14:textId="3422933A" w:rsidR="00BD2896" w:rsidRPr="00EF3C9A" w:rsidRDefault="00BD2896" w:rsidP="00AD71E3">
            <w:pPr>
              <w:spacing w:before="60" w:after="60"/>
            </w:pPr>
            <w:r>
              <w:t>Mechanical</w:t>
            </w:r>
          </w:p>
        </w:tc>
        <w:tc>
          <w:tcPr>
            <w:tcW w:w="7796" w:type="dxa"/>
            <w:shd w:val="clear" w:color="auto" w:fill="D9D9D9" w:themeFill="background1" w:themeFillShade="D9"/>
            <w:vAlign w:val="center"/>
          </w:tcPr>
          <w:p w14:paraId="6C69D8E1" w14:textId="5D0D1F43" w:rsidR="00BD2896" w:rsidRDefault="00BD2896" w:rsidP="00AD71E3">
            <w:pPr>
              <w:spacing w:before="60" w:after="60"/>
            </w:pPr>
            <w:r w:rsidRPr="00EF3C9A">
              <w:t>Ultrasonic Machining, Rotary Ultrasonic Machining, Ul</w:t>
            </w:r>
            <w:r w:rsidR="00643E02">
              <w:t xml:space="preserve">trasonically Assisted Machining, </w:t>
            </w:r>
            <w:r w:rsidR="00AC0D3C">
              <w:t xml:space="preserve">and </w:t>
            </w:r>
            <w:r w:rsidR="00643E02">
              <w:t>Water Jet Cutting.</w:t>
            </w:r>
          </w:p>
        </w:tc>
      </w:tr>
      <w:tr w:rsidR="00BD2896" w14:paraId="39D2DD20" w14:textId="77777777" w:rsidTr="00AC0D3C">
        <w:tc>
          <w:tcPr>
            <w:tcW w:w="1555" w:type="dxa"/>
            <w:shd w:val="clear" w:color="auto" w:fill="D9D9D9" w:themeFill="background1" w:themeFillShade="D9"/>
          </w:tcPr>
          <w:p w14:paraId="1F8DEDD1" w14:textId="0BC61D0B" w:rsidR="00BD2896" w:rsidRPr="00EF3C9A" w:rsidRDefault="00BD2896" w:rsidP="00AD71E3">
            <w:pPr>
              <w:spacing w:before="60" w:after="60"/>
            </w:pPr>
            <w:r>
              <w:t>Electrical</w:t>
            </w:r>
          </w:p>
        </w:tc>
        <w:tc>
          <w:tcPr>
            <w:tcW w:w="7796" w:type="dxa"/>
            <w:shd w:val="clear" w:color="auto" w:fill="D9D9D9" w:themeFill="background1" w:themeFillShade="D9"/>
            <w:vAlign w:val="center"/>
          </w:tcPr>
          <w:p w14:paraId="55084884" w14:textId="04BA4877" w:rsidR="00BD2896" w:rsidRDefault="00BD2896" w:rsidP="00AD71E3">
            <w:pPr>
              <w:spacing w:before="60" w:after="60"/>
            </w:pPr>
            <w:r w:rsidRPr="00EF3C9A">
              <w:t>Electrochemical Discharge Grinding, Electrochemical Grinding, Electrochemical Honing,</w:t>
            </w:r>
            <w:r>
              <w:t xml:space="preserve"> </w:t>
            </w:r>
            <w:r w:rsidRPr="00EF3C9A">
              <w:t xml:space="preserve">Hone-Forming, Electrochemical Machining, Electrochemical Turning, Shaped Tube Electrolytic Machining, </w:t>
            </w:r>
            <w:r w:rsidR="00AC0D3C">
              <w:t xml:space="preserve">and </w:t>
            </w:r>
            <w:r w:rsidRPr="00EF3C9A">
              <w:t>Electro-Stream</w:t>
            </w:r>
            <w:r>
              <w:t>.</w:t>
            </w:r>
          </w:p>
        </w:tc>
      </w:tr>
      <w:tr w:rsidR="00BD2896" w14:paraId="4E2B98E1" w14:textId="77777777" w:rsidTr="00AC0D3C">
        <w:tc>
          <w:tcPr>
            <w:tcW w:w="1555" w:type="dxa"/>
            <w:shd w:val="clear" w:color="auto" w:fill="D9D9D9" w:themeFill="background1" w:themeFillShade="D9"/>
          </w:tcPr>
          <w:p w14:paraId="65A1B72E" w14:textId="094D1C97" w:rsidR="00BD2896" w:rsidRPr="00EF3C9A" w:rsidRDefault="00BD2896" w:rsidP="00AD71E3">
            <w:pPr>
              <w:spacing w:before="60" w:after="60"/>
            </w:pPr>
            <w:r>
              <w:t>Thermal</w:t>
            </w:r>
          </w:p>
        </w:tc>
        <w:tc>
          <w:tcPr>
            <w:tcW w:w="7796" w:type="dxa"/>
            <w:shd w:val="clear" w:color="auto" w:fill="D9D9D9" w:themeFill="background1" w:themeFillShade="D9"/>
            <w:vAlign w:val="center"/>
          </w:tcPr>
          <w:p w14:paraId="03BB940E" w14:textId="1497DE8B" w:rsidR="00BD2896" w:rsidRDefault="00BD2896" w:rsidP="00AD71E3">
            <w:pPr>
              <w:spacing w:before="60" w:after="60"/>
            </w:pPr>
            <w:r w:rsidRPr="00EF3C9A">
              <w:t xml:space="preserve">Electron Beam Machining, Electrical Discharge Machining, Electrical Discharge Wire Cutting, Electrical Discharge Grinding, </w:t>
            </w:r>
            <w:r w:rsidR="00AC0D3C">
              <w:t xml:space="preserve">and </w:t>
            </w:r>
            <w:r w:rsidRPr="00EF3C9A">
              <w:t>Laser Beam Machining.</w:t>
            </w:r>
          </w:p>
        </w:tc>
      </w:tr>
      <w:tr w:rsidR="00BD2896" w14:paraId="3ABE54EC" w14:textId="77777777" w:rsidTr="00AC0D3C">
        <w:tc>
          <w:tcPr>
            <w:tcW w:w="1555" w:type="dxa"/>
            <w:shd w:val="clear" w:color="auto" w:fill="D9D9D9" w:themeFill="background1" w:themeFillShade="D9"/>
          </w:tcPr>
          <w:p w14:paraId="1D0AD48E" w14:textId="0AE2B064" w:rsidR="00BD2896" w:rsidRPr="00EF3C9A" w:rsidRDefault="00BD2896" w:rsidP="00AD71E3">
            <w:pPr>
              <w:spacing w:before="60" w:after="60"/>
            </w:pPr>
            <w:r>
              <w:t>Chemical</w:t>
            </w:r>
          </w:p>
        </w:tc>
        <w:tc>
          <w:tcPr>
            <w:tcW w:w="7796" w:type="dxa"/>
            <w:shd w:val="clear" w:color="auto" w:fill="D9D9D9" w:themeFill="background1" w:themeFillShade="D9"/>
            <w:vAlign w:val="center"/>
          </w:tcPr>
          <w:p w14:paraId="5BBB47CC" w14:textId="63B49736" w:rsidR="00BD2896" w:rsidRDefault="00BD2896" w:rsidP="00AD71E3">
            <w:pPr>
              <w:keepNext/>
              <w:spacing w:before="60" w:after="60"/>
            </w:pPr>
            <w:r w:rsidRPr="00EF3C9A">
              <w:t xml:space="preserve">Chemical Milling, </w:t>
            </w:r>
            <w:r w:rsidR="00AC0D3C">
              <w:t xml:space="preserve">and </w:t>
            </w:r>
            <w:r w:rsidRPr="00EF3C9A">
              <w:t>Photochemical Machining</w:t>
            </w:r>
            <w:r>
              <w:t>.</w:t>
            </w:r>
          </w:p>
        </w:tc>
      </w:tr>
    </w:tbl>
    <w:p w14:paraId="562C49F6" w14:textId="26670C83" w:rsidR="006D2375" w:rsidRDefault="00341CD0" w:rsidP="00341CD0">
      <w:pPr>
        <w:pStyle w:val="Caption"/>
      </w:pPr>
      <w:r>
        <w:t xml:space="preserve">Table </w:t>
      </w:r>
      <w:r w:rsidR="008971E8">
        <w:fldChar w:fldCharType="begin"/>
      </w:r>
      <w:r w:rsidR="008971E8">
        <w:instrText xml:space="preserve"> SEQ Table \* ARABIC </w:instrText>
      </w:r>
      <w:r w:rsidR="008971E8">
        <w:fldChar w:fldCharType="separate"/>
      </w:r>
      <w:r w:rsidR="009D601A">
        <w:rPr>
          <w:noProof/>
        </w:rPr>
        <w:t>1</w:t>
      </w:r>
      <w:r w:rsidR="008971E8">
        <w:rPr>
          <w:noProof/>
        </w:rPr>
        <w:fldChar w:fldCharType="end"/>
      </w:r>
      <w:r>
        <w:t xml:space="preserve"> - </w:t>
      </w:r>
      <w:r w:rsidRPr="00425EB9">
        <w:t>Examples of non-traditional machining methods (Engineers Handbook, 2019)</w:t>
      </w:r>
    </w:p>
    <w:p w14:paraId="3E865AFA" w14:textId="6E1FCFAF" w:rsidR="00643E02" w:rsidRDefault="00ED3823" w:rsidP="006D2375">
      <w:pPr>
        <w:spacing w:after="120"/>
      </w:pPr>
      <w:r>
        <w:lastRenderedPageBreak/>
        <w:t xml:space="preserve">This report </w:t>
      </w:r>
      <w:r w:rsidR="00643E02">
        <w:t>has chosen to</w:t>
      </w:r>
      <w:r>
        <w:t xml:space="preserve"> investigate two </w:t>
      </w:r>
      <w:r w:rsidR="00643E02">
        <w:t>non-traditional</w:t>
      </w:r>
      <w:r>
        <w:t xml:space="preserve"> </w:t>
      </w:r>
      <w:r w:rsidR="00D2187F">
        <w:t xml:space="preserve">subtractive </w:t>
      </w:r>
      <w:r>
        <w:t>process</w:t>
      </w:r>
      <w:r w:rsidR="00D2187F">
        <w:t>es</w:t>
      </w:r>
      <w:r w:rsidR="00643E02">
        <w:t xml:space="preserve">; </w:t>
      </w:r>
    </w:p>
    <w:p w14:paraId="1D5D1CD8" w14:textId="08BD1B73" w:rsidR="00643E02" w:rsidRDefault="00643E02" w:rsidP="00643E02">
      <w:pPr>
        <w:pStyle w:val="ListParagraph"/>
        <w:numPr>
          <w:ilvl w:val="0"/>
          <w:numId w:val="5"/>
        </w:numPr>
      </w:pPr>
      <w:r>
        <w:t xml:space="preserve">Water Jet Cutting which is mechanical, and </w:t>
      </w:r>
    </w:p>
    <w:p w14:paraId="54425DE9" w14:textId="253E5F58" w:rsidR="00AC0D3C" w:rsidRDefault="00D2187F" w:rsidP="00757EC5">
      <w:pPr>
        <w:pStyle w:val="ListParagraph"/>
        <w:numPr>
          <w:ilvl w:val="0"/>
          <w:numId w:val="5"/>
        </w:numPr>
      </w:pPr>
      <w:r>
        <w:t xml:space="preserve">Laser </w:t>
      </w:r>
      <w:r w:rsidR="00AD71E3">
        <w:t>Cutting</w:t>
      </w:r>
      <w:r>
        <w:t xml:space="preserve"> which is thermal</w:t>
      </w:r>
      <w:r w:rsidR="00643E02">
        <w:t xml:space="preserve">. </w:t>
      </w:r>
    </w:p>
    <w:p w14:paraId="64DC8038" w14:textId="77777777" w:rsidR="00757EC5" w:rsidRPr="00757EC5" w:rsidRDefault="00757EC5" w:rsidP="00757EC5"/>
    <w:p w14:paraId="74235637" w14:textId="0B3A1649" w:rsidR="00065675" w:rsidRPr="00065675" w:rsidRDefault="00065675" w:rsidP="00065675">
      <w:pPr>
        <w:pStyle w:val="Heading1"/>
        <w:spacing w:before="120"/>
      </w:pPr>
      <w:bookmarkStart w:id="6" w:name="_Toc6209163"/>
      <w:r>
        <w:t>Literature Review</w:t>
      </w:r>
      <w:bookmarkEnd w:id="6"/>
    </w:p>
    <w:p w14:paraId="24484449" w14:textId="5B001756" w:rsidR="00AC0D3C" w:rsidRDefault="00AC0D3C" w:rsidP="00AC0D3C">
      <w:pPr>
        <w:pStyle w:val="Heading2"/>
        <w:rPr>
          <w:bdr w:val="none" w:sz="0" w:space="0" w:color="auto" w:frame="1"/>
        </w:rPr>
      </w:pPr>
      <w:bookmarkStart w:id="7" w:name="_Toc6209164"/>
      <w:r>
        <w:rPr>
          <w:bdr w:val="none" w:sz="0" w:space="0" w:color="auto" w:frame="1"/>
        </w:rPr>
        <w:t>Water Jet Cutting</w:t>
      </w:r>
      <w:bookmarkEnd w:id="7"/>
    </w:p>
    <w:p w14:paraId="51DAD02D" w14:textId="5608F01F" w:rsidR="00AC0D3C" w:rsidRDefault="00AC0D3C" w:rsidP="00AC0D3C">
      <w:pPr>
        <w:pStyle w:val="Heading3"/>
      </w:pPr>
      <w:bookmarkStart w:id="8" w:name="_Toc5988878"/>
      <w:bookmarkStart w:id="9" w:name="_Toc6209165"/>
      <w:r>
        <w:t>What is Water Jet Cutting?</w:t>
      </w:r>
      <w:bookmarkEnd w:id="8"/>
      <w:bookmarkEnd w:id="9"/>
    </w:p>
    <w:p w14:paraId="1FD9A730" w14:textId="4DCBF62F" w:rsidR="00CC3BEE" w:rsidRDefault="00AC0D3C" w:rsidP="004F629E">
      <w:pPr>
        <w:spacing w:after="0"/>
      </w:pPr>
      <w:r>
        <w:t>In the book titled Wa</w:t>
      </w:r>
      <w:r w:rsidR="00DE524C">
        <w:t>ter J</w:t>
      </w:r>
      <w:r>
        <w:t>etting Technology by D.A. Summers</w:t>
      </w:r>
      <w:sdt>
        <w:sdtPr>
          <w:id w:val="-1171708962"/>
          <w:citation/>
        </w:sdtPr>
        <w:sdtEndPr/>
        <w:sdtContent>
          <w:r>
            <w:fldChar w:fldCharType="begin"/>
          </w:r>
          <w:r>
            <w:instrText xml:space="preserve">CITATION DAS03 \n  \t  \l 2057 </w:instrText>
          </w:r>
          <w:r>
            <w:fldChar w:fldCharType="separate"/>
          </w:r>
          <w:r>
            <w:rPr>
              <w:noProof/>
            </w:rPr>
            <w:t xml:space="preserve"> </w:t>
          </w:r>
          <w:r w:rsidRPr="00D2362E">
            <w:rPr>
              <w:noProof/>
            </w:rPr>
            <w:t>(2003)</w:t>
          </w:r>
          <w:r>
            <w:fldChar w:fldCharType="end"/>
          </w:r>
        </w:sdtContent>
      </w:sdt>
      <w:r>
        <w:t xml:space="preserve">, Water Jet Cutting is described as the transmission and application of power. The power is created in a water medium by a pump, pushing given volume of water into a high pressure feedline to a nozzle. The nozzle contains one or more small exit holes, which are titled orifices. A constant volume of water is fed into the system resulting in the acceleration of water in order to escape through the small orifices, therefore creating a coherent stream or a jet. </w:t>
      </w:r>
      <w:r w:rsidR="00CC3BEE">
        <w:t xml:space="preserve">Water Jet Cutting also has the option to add an abrasive compound to further improve the cut. </w:t>
      </w:r>
    </w:p>
    <w:p w14:paraId="59998EB8" w14:textId="298963F0" w:rsidR="007942B0" w:rsidRDefault="00804868" w:rsidP="004F629E">
      <w:pPr>
        <w:spacing w:after="0"/>
      </w:pPr>
      <w:r>
        <w:rPr>
          <w:noProof/>
          <w:lang w:eastAsia="en-GB"/>
        </w:rPr>
        <mc:AlternateContent>
          <mc:Choice Requires="wps">
            <w:drawing>
              <wp:anchor distT="0" distB="0" distL="114300" distR="114300" simplePos="0" relativeHeight="251666432" behindDoc="0" locked="0" layoutInCell="1" allowOverlap="1" wp14:anchorId="680580A1" wp14:editId="6F876443">
                <wp:simplePos x="0" y="0"/>
                <wp:positionH relativeFrom="margin">
                  <wp:align>left</wp:align>
                </wp:positionH>
                <wp:positionV relativeFrom="paragraph">
                  <wp:posOffset>52070</wp:posOffset>
                </wp:positionV>
                <wp:extent cx="3905250" cy="2247900"/>
                <wp:effectExtent l="0" t="0" r="19050" b="19050"/>
                <wp:wrapNone/>
                <wp:docPr id="64" name="Text Box 64"/>
                <wp:cNvGraphicFramePr/>
                <a:graphic xmlns:a="http://schemas.openxmlformats.org/drawingml/2006/main">
                  <a:graphicData uri="http://schemas.microsoft.com/office/word/2010/wordprocessingShape">
                    <wps:wsp>
                      <wps:cNvSpPr txBox="1"/>
                      <wps:spPr>
                        <a:xfrm>
                          <a:off x="0" y="0"/>
                          <a:ext cx="3905250" cy="2247900"/>
                        </a:xfrm>
                        <a:prstGeom prst="rect">
                          <a:avLst/>
                        </a:prstGeom>
                        <a:solidFill>
                          <a:schemeClr val="lt1"/>
                        </a:solidFill>
                        <a:ln w="6350">
                          <a:solidFill>
                            <a:prstClr val="black"/>
                          </a:solidFill>
                        </a:ln>
                      </wps:spPr>
                      <wps:txbx>
                        <w:txbxContent>
                          <w:p w14:paraId="583C2252" w14:textId="77777777" w:rsidR="0017337A" w:rsidRDefault="0017337A" w:rsidP="00804868">
                            <w:pPr>
                              <w:pStyle w:val="Caption"/>
                              <w:spacing w:after="0"/>
                              <w:ind w:right="-246" w:hanging="142"/>
                              <w:rPr>
                                <w:noProof/>
                                <w:lang w:eastAsia="en-GB"/>
                              </w:rPr>
                            </w:pPr>
                          </w:p>
                          <w:p w14:paraId="7D98679B" w14:textId="7D0D8D2A" w:rsidR="0017337A" w:rsidRPr="004F629E" w:rsidRDefault="0017337A" w:rsidP="007942B0">
                            <w:pPr>
                              <w:pStyle w:val="Caption"/>
                              <w:spacing w:after="360"/>
                              <w:ind w:right="-246" w:hanging="142"/>
                            </w:pPr>
                            <w:r>
                              <w:rPr>
                                <w:noProof/>
                                <w:lang w:eastAsia="en-GB"/>
                              </w:rPr>
                              <w:drawing>
                                <wp:inline distT="0" distB="0" distL="0" distR="0" wp14:anchorId="14D68579" wp14:editId="26EF191A">
                                  <wp:extent cx="3827839" cy="1819910"/>
                                  <wp:effectExtent l="0" t="0" r="1270"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2423"/>
                                          <a:stretch/>
                                        </pic:blipFill>
                                        <pic:spPr bwMode="auto">
                                          <a:xfrm>
                                            <a:off x="0" y="0"/>
                                            <a:ext cx="3858452" cy="1834465"/>
                                          </a:xfrm>
                                          <a:prstGeom prst="rect">
                                            <a:avLst/>
                                          </a:prstGeom>
                                          <a:ln>
                                            <a:noFill/>
                                          </a:ln>
                                          <a:extLst>
                                            <a:ext uri="{53640926-AAD7-44D8-BBD7-CCE9431645EC}">
                                              <a14:shadowObscured xmlns:a14="http://schemas.microsoft.com/office/drawing/2010/main"/>
                                            </a:ext>
                                          </a:extLst>
                                        </pic:spPr>
                                      </pic:pic>
                                    </a:graphicData>
                                  </a:graphic>
                                </wp:inline>
                              </w:drawing>
                            </w: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 Diagram of Water Jet Cutting Machine System </w:t>
                            </w:r>
                            <w:sdt>
                              <w:sdtPr>
                                <w:id w:val="-1615051234"/>
                                <w:citation/>
                              </w:sdtPr>
                              <w:sdtEndPr/>
                              <w:sdtContent>
                                <w:r>
                                  <w:fldChar w:fldCharType="begin"/>
                                </w:r>
                                <w:r>
                                  <w:instrText xml:space="preserve"> CITATION Kap17 \l 2057 </w:instrText>
                                </w:r>
                                <w:r>
                                  <w:fldChar w:fldCharType="separate"/>
                                </w:r>
                                <w:r w:rsidRPr="00804868">
                                  <w:rPr>
                                    <w:noProof/>
                                  </w:rPr>
                                  <w:t>(Gupta, 2017)</w:t>
                                </w:r>
                                <w:r>
                                  <w:fldChar w:fldCharType="end"/>
                                </w:r>
                              </w:sdtContent>
                            </w:sdt>
                          </w:p>
                          <w:p w14:paraId="728B4FC2" w14:textId="49C0DC00" w:rsidR="0017337A" w:rsidRDefault="001733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580A1" id="Text Box 64" o:spid="_x0000_s1058" type="#_x0000_t202" style="position:absolute;margin-left:0;margin-top:4.1pt;width:307.5pt;height:177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4G2TQIAAKsEAAAOAAAAZHJzL2Uyb0RvYy54bWysVE1vGjEQvVfqf7B8LwsEkoBYIkpEVSlK&#10;IpEqZ+P1wqpej2sbdtNf32fzEZL0VPXinS8/z7yZ2clNW2u2U85XZHLe63Q5U0ZSUZl1zn88Lb5c&#10;c+aDMIXQZFTOX5TnN9PPnyaNHas+bUgXyjGAGD9ubM43Idhxlnm5UbXwHbLKwFmSq0WA6tZZ4UQD&#10;9Fpn/W73MmvIFdaRVN7Dert38mnCL0slw0NZehWYzjlyC+l06VzFM5tOxHjthN1U8pCG+IcsalEZ&#10;PHqCuhVBsK2rPkDVlXTkqQwdSXVGZVlJlWpANb3uu2qWG2FVqgXkeHuiyf8/WHm/e3SsKnJ+OeDM&#10;iBo9elJtYF+pZTCBn8b6McKWFoGhhR19Pto9jLHstnR1/KIgBj+YfjmxG9EkjBej7rA/hEvC1+8P&#10;rkbdxH/2et06H74pqlkUcu7QvsSq2N35gFQQegyJr3nSVbGotE5KHBk1147tBJqtQ0oSN95EacMa&#10;1HqBPD4gROjT/ZUW8mcs8y0CNG1gjKTsi49SaFdtIvFE2IqKF/DlaD9x3spFBfg74cOjcBgx8IC1&#10;CQ84Sk3IiQ4SZxtyv/9mj/HoPLycNRjZnPtfW+EUZ/q7wUyMeoNBnPGkDIZXfSju3LM695htPScQ&#10;1cOCWpnEGB/0USwd1c/Yrll8FS5hJN7OeTiK87BfJGynVLNZCsJUWxHuzNLKCB05jrQ+tc/C2UNb&#10;Aybino7DLcbvuruPjTcNzbaByiq1PvK8Z/VAPzYideewvXHlzvUU9fqPmf4BAAD//wMAUEsDBBQA&#10;BgAIAAAAIQC1RBSY2QAAAAYBAAAPAAAAZHJzL2Rvd25yZXYueG1sTI/BTsMwEETvSPyDtUjcqNMg&#10;ohCyqQAVLpxoEWc33toWsR3Fbhr+nuUEx9GMZt60m8UPYqYpuRgQ1qsCBIU+ahcMwsf+5aYGkbIK&#10;Wg0xEMI3Jdh0lxetanQ8h3ead9kILgmpUQg257GRMvWWvEqrOFJg7xgnrzLLyUg9qTOX+0GWRVFJ&#10;r1zgBatGerbUf+1OHmH7ZO5NX6vJbmvt3Lx8Ht/MK+L11fL4ACLTkv/C8IvP6NAx0yGegk5iQOAj&#10;GaEuQbBZre9YHxBuq7IE2bXyP373AwAA//8DAFBLAQItABQABgAIAAAAIQC2gziS/gAAAOEBAAAT&#10;AAAAAAAAAAAAAAAAAAAAAABbQ29udGVudF9UeXBlc10ueG1sUEsBAi0AFAAGAAgAAAAhADj9If/W&#10;AAAAlAEAAAsAAAAAAAAAAAAAAAAALwEAAF9yZWxzLy5yZWxzUEsBAi0AFAAGAAgAAAAhAJ57gbZN&#10;AgAAqwQAAA4AAAAAAAAAAAAAAAAALgIAAGRycy9lMm9Eb2MueG1sUEsBAi0AFAAGAAgAAAAhALVE&#10;FJjZAAAABgEAAA8AAAAAAAAAAAAAAAAApwQAAGRycy9kb3ducmV2LnhtbFBLBQYAAAAABAAEAPMA&#10;AACtBQAAAAA=&#10;" fillcolor="white [3201]" strokeweight=".5pt">
                <v:textbox>
                  <w:txbxContent>
                    <w:p w14:paraId="583C2252" w14:textId="77777777" w:rsidR="0017337A" w:rsidRDefault="0017337A" w:rsidP="00804868">
                      <w:pPr>
                        <w:pStyle w:val="Caption"/>
                        <w:spacing w:after="0"/>
                        <w:ind w:right="-246" w:hanging="142"/>
                        <w:rPr>
                          <w:noProof/>
                          <w:lang w:eastAsia="en-GB"/>
                        </w:rPr>
                      </w:pPr>
                    </w:p>
                    <w:p w14:paraId="7D98679B" w14:textId="7D0D8D2A" w:rsidR="0017337A" w:rsidRPr="004F629E" w:rsidRDefault="0017337A" w:rsidP="007942B0">
                      <w:pPr>
                        <w:pStyle w:val="Caption"/>
                        <w:spacing w:after="360"/>
                        <w:ind w:right="-246" w:hanging="142"/>
                      </w:pPr>
                      <w:r>
                        <w:rPr>
                          <w:noProof/>
                          <w:lang w:eastAsia="en-GB"/>
                        </w:rPr>
                        <w:drawing>
                          <wp:inline distT="0" distB="0" distL="0" distR="0" wp14:anchorId="14D68579" wp14:editId="26EF191A">
                            <wp:extent cx="3827839" cy="1819910"/>
                            <wp:effectExtent l="0" t="0" r="1270"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2423"/>
                                    <a:stretch/>
                                  </pic:blipFill>
                                  <pic:spPr bwMode="auto">
                                    <a:xfrm>
                                      <a:off x="0" y="0"/>
                                      <a:ext cx="3858452" cy="1834465"/>
                                    </a:xfrm>
                                    <a:prstGeom prst="rect">
                                      <a:avLst/>
                                    </a:prstGeom>
                                    <a:ln>
                                      <a:noFill/>
                                    </a:ln>
                                    <a:extLst>
                                      <a:ext uri="{53640926-AAD7-44D8-BBD7-CCE9431645EC}">
                                        <a14:shadowObscured xmlns:a14="http://schemas.microsoft.com/office/drawing/2010/main"/>
                                      </a:ext>
                                    </a:extLst>
                                  </pic:spPr>
                                </pic:pic>
                              </a:graphicData>
                            </a:graphic>
                          </wp:inline>
                        </w:drawing>
                      </w: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 Diagram of Water Jet Cutting Machine System </w:t>
                      </w:r>
                      <w:sdt>
                        <w:sdtPr>
                          <w:id w:val="-1615051234"/>
                          <w:citation/>
                        </w:sdtPr>
                        <w:sdtEndPr/>
                        <w:sdtContent>
                          <w:r>
                            <w:fldChar w:fldCharType="begin"/>
                          </w:r>
                          <w:r>
                            <w:instrText xml:space="preserve"> CITATION Kap17 \l 2057 </w:instrText>
                          </w:r>
                          <w:r>
                            <w:fldChar w:fldCharType="separate"/>
                          </w:r>
                          <w:r w:rsidRPr="00804868">
                            <w:rPr>
                              <w:noProof/>
                            </w:rPr>
                            <w:t>(Gupta, 2017)</w:t>
                          </w:r>
                          <w:r>
                            <w:fldChar w:fldCharType="end"/>
                          </w:r>
                        </w:sdtContent>
                      </w:sdt>
                    </w:p>
                    <w:p w14:paraId="728B4FC2" w14:textId="49C0DC00" w:rsidR="0017337A" w:rsidRDefault="0017337A"/>
                  </w:txbxContent>
                </v:textbox>
                <w10:wrap anchorx="margin"/>
              </v:shape>
            </w:pict>
          </mc:Fallback>
        </mc:AlternateContent>
      </w:r>
      <w:r>
        <w:rPr>
          <w:noProof/>
          <w:lang w:eastAsia="en-GB"/>
        </w:rPr>
        <mc:AlternateContent>
          <mc:Choice Requires="wps">
            <w:drawing>
              <wp:anchor distT="0" distB="0" distL="114300" distR="114300" simplePos="0" relativeHeight="251667456" behindDoc="0" locked="0" layoutInCell="1" allowOverlap="1" wp14:anchorId="755848A0" wp14:editId="08939A0B">
                <wp:simplePos x="0" y="0"/>
                <wp:positionH relativeFrom="column">
                  <wp:posOffset>3971925</wp:posOffset>
                </wp:positionH>
                <wp:positionV relativeFrom="paragraph">
                  <wp:posOffset>52070</wp:posOffset>
                </wp:positionV>
                <wp:extent cx="2162175" cy="2247900"/>
                <wp:effectExtent l="0" t="0" r="28575" b="19050"/>
                <wp:wrapNone/>
                <wp:docPr id="65" name="Text Box 65"/>
                <wp:cNvGraphicFramePr/>
                <a:graphic xmlns:a="http://schemas.openxmlformats.org/drawingml/2006/main">
                  <a:graphicData uri="http://schemas.microsoft.com/office/word/2010/wordprocessingShape">
                    <wps:wsp>
                      <wps:cNvSpPr txBox="1"/>
                      <wps:spPr>
                        <a:xfrm>
                          <a:off x="0" y="0"/>
                          <a:ext cx="2162175" cy="2247900"/>
                        </a:xfrm>
                        <a:prstGeom prst="rect">
                          <a:avLst/>
                        </a:prstGeom>
                        <a:solidFill>
                          <a:schemeClr val="lt1"/>
                        </a:solidFill>
                        <a:ln w="6350">
                          <a:solidFill>
                            <a:prstClr val="black"/>
                          </a:solidFill>
                        </a:ln>
                      </wps:spPr>
                      <wps:txbx>
                        <w:txbxContent>
                          <w:p w14:paraId="6D29D98B" w14:textId="77777777" w:rsidR="0017337A" w:rsidRDefault="0017337A" w:rsidP="007942B0">
                            <w:pPr>
                              <w:keepNext/>
                              <w:spacing w:after="0"/>
                            </w:pPr>
                            <w:r>
                              <w:rPr>
                                <w:noProof/>
                                <w:lang w:eastAsia="en-GB"/>
                              </w:rPr>
                              <w:drawing>
                                <wp:inline distT="0" distB="0" distL="0" distR="0" wp14:anchorId="66BD33DC" wp14:editId="70ADCF87">
                                  <wp:extent cx="1952022" cy="1819910"/>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582" t="61709" r="50335" b="3335"/>
                                          <a:stretch/>
                                        </pic:blipFill>
                                        <pic:spPr bwMode="auto">
                                          <a:xfrm>
                                            <a:off x="0" y="0"/>
                                            <a:ext cx="1953192" cy="1821001"/>
                                          </a:xfrm>
                                          <a:prstGeom prst="rect">
                                            <a:avLst/>
                                          </a:prstGeom>
                                          <a:ln>
                                            <a:noFill/>
                                          </a:ln>
                                          <a:extLst>
                                            <a:ext uri="{53640926-AAD7-44D8-BBD7-CCE9431645EC}">
                                              <a14:shadowObscured xmlns:a14="http://schemas.microsoft.com/office/drawing/2010/main"/>
                                            </a:ext>
                                          </a:extLst>
                                        </pic:spPr>
                                      </pic:pic>
                                    </a:graphicData>
                                  </a:graphic>
                                </wp:inline>
                              </w:drawing>
                            </w:r>
                          </w:p>
                          <w:p w14:paraId="798B9132" w14:textId="2FCF857C" w:rsidR="0017337A" w:rsidRDefault="0017337A" w:rsidP="007942B0">
                            <w:pPr>
                              <w:pStyle w:val="Caption"/>
                            </w:pPr>
                            <w:r>
                              <w:t xml:space="preserve">Figure </w:t>
                            </w:r>
                            <w:r w:rsidR="008971E8">
                              <w:fldChar w:fldCharType="begin"/>
                            </w:r>
                            <w:r w:rsidR="008971E8">
                              <w:instrText xml:space="preserve"> SEQ Figure \* ARABIC </w:instrText>
                            </w:r>
                            <w:r w:rsidR="008971E8">
                              <w:fldChar w:fldCharType="separate"/>
                            </w:r>
                            <w:r>
                              <w:rPr>
                                <w:noProof/>
                              </w:rPr>
                              <w:t>4</w:t>
                            </w:r>
                            <w:r w:rsidR="008971E8">
                              <w:rPr>
                                <w:noProof/>
                              </w:rPr>
                              <w:fldChar w:fldCharType="end"/>
                            </w:r>
                            <w:r>
                              <w:t xml:space="preserve"> - Close up Diagram of Abrasive water Jet Cutting </w:t>
                            </w:r>
                            <w:sdt>
                              <w:sdtPr>
                                <w:id w:val="111565448"/>
                                <w:citation/>
                              </w:sdtPr>
                              <w:sdtEndPr/>
                              <w:sdtContent>
                                <w:r>
                                  <w:fldChar w:fldCharType="begin"/>
                                </w:r>
                                <w:r>
                                  <w:instrText xml:space="preserve"> CITATION CES19 \l 2057 </w:instrText>
                                </w:r>
                                <w:r>
                                  <w:fldChar w:fldCharType="separate"/>
                                </w:r>
                                <w:r w:rsidRPr="007942B0">
                                  <w:rPr>
                                    <w:noProof/>
                                  </w:rPr>
                                  <w:t>(CES Software, 2019)</w:t>
                                </w:r>
                                <w:r>
                                  <w:fldChar w:fldCharType="end"/>
                                </w:r>
                              </w:sdtContent>
                            </w:sdt>
                          </w:p>
                          <w:p w14:paraId="41DE6544" w14:textId="19DDCDB8" w:rsidR="0017337A" w:rsidRDefault="001733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848A0" id="Text Box 65" o:spid="_x0000_s1059" type="#_x0000_t202" style="position:absolute;margin-left:312.75pt;margin-top:4.1pt;width:170.25pt;height:17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KBrTwIAAKsEAAAOAAAAZHJzL2Uyb0RvYy54bWysVE1vGjEQvVfqf7B8bxa2EBLEElGiVJVQ&#10;EilUORuvF1b1elzbsJv++j6bj5C0p6oX73z5eebNzE5uukaznXK+JlPw/kWPM2UklbVZF/z78u7T&#10;FWc+CFMKTUYV/EV5fjP9+GHS2rHKaUO6VI4BxPhxawu+CcGOs8zLjWqEvyCrDJwVuUYEqG6dlU60&#10;QG90lvd6l1lLrrSOpPIe1tu9k08TflUpGR6qyqvAdMGRW0inS+cqntl0IsZrJ+ymloc0xD9k0Yja&#10;4NET1K0Igm1d/QdUU0tHnqpwIanJqKpqqVINqKbfe1fN00ZYlWoBOd6eaPL/D1be7x4dq8uCXw45&#10;M6JBj5aqC+wLdQwm8NNaP0bYk0Vg6GBHn492D2Msu6tcE78oiMEPpl9O7EY0CWPev8z7I7wi4cvz&#10;wei6l/jPXq9b58NXRQ2LQsEd2pdYFbuFD0gFoceQ+JonXZd3tdZJiSOj5tqxnUCzdUhJ4sabKG1Y&#10;i1o/D3sJ+I0vQp/ur7SQP2KZbxGgaQNjJGVffJRCt+oSiSfCVlS+gC9H+4nzVt7VgF8IHx6Fw4iB&#10;IqxNeMBRaUJOdJA425D79Td7jEfn4eWsxcgW3P/cCqc4098MZuK6PxjEGU/KYDjKobhzz+rcY7bN&#10;nEBUHwtqZRJjfNBHsXLUPGO7ZvFVuISReLvg4SjOw36RsJ1SzWYpCFNtRViYJysjdGxMpHXZPQtn&#10;D20NmIh7Og63GL/r7j423jQ02waq6tT6yPOe1QP92IjUncP2xpU711PU6z9m+hsAAP//AwBQSwME&#10;FAAGAAgAAAAhABrnUhbcAAAACQEAAA8AAABkcnMvZG93bnJldi54bWxMjzFPwzAUhHck/oP1kNio&#10;g1GjNMSpABUWJgpiduNX2yJ+jmw3Df8eM8F4utPdd9128SObMSYXSMLtqgKGNATtyEj4eH++aYCl&#10;rEirMRBK+MYE2/7yolOtDmd6w3mfDSsllFolweY8tZynwaJXaRUmpOIdQ/QqFxkN11GdS7kfuaiq&#10;mnvlqCxYNeGTxeFrf/ISdo9mY4ZGRbtrtHPz8nl8NS9SXl8tD/fAMi75Lwy/+AUd+sJ0CCfSiY0S&#10;arFel6iERgAr/qauy7eDhLtaCOB9x/8/6H8AAAD//wMAUEsBAi0AFAAGAAgAAAAhALaDOJL+AAAA&#10;4QEAABMAAAAAAAAAAAAAAAAAAAAAAFtDb250ZW50X1R5cGVzXS54bWxQSwECLQAUAAYACAAAACEA&#10;OP0h/9YAAACUAQAACwAAAAAAAAAAAAAAAAAvAQAAX3JlbHMvLnJlbHNQSwECLQAUAAYACAAAACEA&#10;rdyga08CAACrBAAADgAAAAAAAAAAAAAAAAAuAgAAZHJzL2Uyb0RvYy54bWxQSwECLQAUAAYACAAA&#10;ACEAGudSFtwAAAAJAQAADwAAAAAAAAAAAAAAAACpBAAAZHJzL2Rvd25yZXYueG1sUEsFBgAAAAAE&#10;AAQA8wAAALIFAAAAAA==&#10;" fillcolor="white [3201]" strokeweight=".5pt">
                <v:textbox>
                  <w:txbxContent>
                    <w:p w14:paraId="6D29D98B" w14:textId="77777777" w:rsidR="0017337A" w:rsidRDefault="0017337A" w:rsidP="007942B0">
                      <w:pPr>
                        <w:keepNext/>
                        <w:spacing w:after="0"/>
                      </w:pPr>
                      <w:r>
                        <w:rPr>
                          <w:noProof/>
                          <w:lang w:eastAsia="en-GB"/>
                        </w:rPr>
                        <w:drawing>
                          <wp:inline distT="0" distB="0" distL="0" distR="0" wp14:anchorId="66BD33DC" wp14:editId="70ADCF87">
                            <wp:extent cx="1952022" cy="1819910"/>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582" t="61709" r="50335" b="3335"/>
                                    <a:stretch/>
                                  </pic:blipFill>
                                  <pic:spPr bwMode="auto">
                                    <a:xfrm>
                                      <a:off x="0" y="0"/>
                                      <a:ext cx="1953192" cy="1821001"/>
                                    </a:xfrm>
                                    <a:prstGeom prst="rect">
                                      <a:avLst/>
                                    </a:prstGeom>
                                    <a:ln>
                                      <a:noFill/>
                                    </a:ln>
                                    <a:extLst>
                                      <a:ext uri="{53640926-AAD7-44D8-BBD7-CCE9431645EC}">
                                        <a14:shadowObscured xmlns:a14="http://schemas.microsoft.com/office/drawing/2010/main"/>
                                      </a:ext>
                                    </a:extLst>
                                  </pic:spPr>
                                </pic:pic>
                              </a:graphicData>
                            </a:graphic>
                          </wp:inline>
                        </w:drawing>
                      </w:r>
                    </w:p>
                    <w:p w14:paraId="798B9132" w14:textId="2FCF857C" w:rsidR="0017337A" w:rsidRDefault="0017337A" w:rsidP="007942B0">
                      <w:pPr>
                        <w:pStyle w:val="Caption"/>
                      </w:pPr>
                      <w:r>
                        <w:t xml:space="preserve">Figure </w:t>
                      </w:r>
                      <w:r w:rsidR="008971E8">
                        <w:fldChar w:fldCharType="begin"/>
                      </w:r>
                      <w:r w:rsidR="008971E8">
                        <w:instrText xml:space="preserve"> SEQ Figure \* ARABIC </w:instrText>
                      </w:r>
                      <w:r w:rsidR="008971E8">
                        <w:fldChar w:fldCharType="separate"/>
                      </w:r>
                      <w:r>
                        <w:rPr>
                          <w:noProof/>
                        </w:rPr>
                        <w:t>4</w:t>
                      </w:r>
                      <w:r w:rsidR="008971E8">
                        <w:rPr>
                          <w:noProof/>
                        </w:rPr>
                        <w:fldChar w:fldCharType="end"/>
                      </w:r>
                      <w:r>
                        <w:t xml:space="preserve"> - Close up Diagram of Abrasive water Jet Cutting </w:t>
                      </w:r>
                      <w:sdt>
                        <w:sdtPr>
                          <w:id w:val="111565448"/>
                          <w:citation/>
                        </w:sdtPr>
                        <w:sdtEndPr/>
                        <w:sdtContent>
                          <w:r>
                            <w:fldChar w:fldCharType="begin"/>
                          </w:r>
                          <w:r>
                            <w:instrText xml:space="preserve"> CITATION CES19 \l 2057 </w:instrText>
                          </w:r>
                          <w:r>
                            <w:fldChar w:fldCharType="separate"/>
                          </w:r>
                          <w:r w:rsidRPr="007942B0">
                            <w:rPr>
                              <w:noProof/>
                            </w:rPr>
                            <w:t>(CES Software, 2019)</w:t>
                          </w:r>
                          <w:r>
                            <w:fldChar w:fldCharType="end"/>
                          </w:r>
                        </w:sdtContent>
                      </w:sdt>
                    </w:p>
                    <w:p w14:paraId="41DE6544" w14:textId="19DDCDB8" w:rsidR="0017337A" w:rsidRDefault="0017337A"/>
                  </w:txbxContent>
                </v:textbox>
              </v:shape>
            </w:pict>
          </mc:Fallback>
        </mc:AlternateContent>
      </w:r>
    </w:p>
    <w:p w14:paraId="71DABF58" w14:textId="60DE76DA" w:rsidR="007942B0" w:rsidRDefault="007942B0" w:rsidP="004F629E">
      <w:pPr>
        <w:spacing w:after="0"/>
      </w:pPr>
    </w:p>
    <w:p w14:paraId="72C0A159" w14:textId="2C005718" w:rsidR="007942B0" w:rsidRDefault="007942B0" w:rsidP="004F629E">
      <w:pPr>
        <w:spacing w:after="0"/>
      </w:pPr>
    </w:p>
    <w:p w14:paraId="0539B90E" w14:textId="3820A2F2" w:rsidR="007942B0" w:rsidRDefault="007942B0" w:rsidP="004F629E">
      <w:pPr>
        <w:spacing w:after="0"/>
      </w:pPr>
    </w:p>
    <w:p w14:paraId="0FA29388" w14:textId="77777777" w:rsidR="007942B0" w:rsidRDefault="007942B0" w:rsidP="004F629E">
      <w:pPr>
        <w:spacing w:after="0"/>
      </w:pPr>
    </w:p>
    <w:p w14:paraId="5BE60CE4" w14:textId="5844A8BE" w:rsidR="007942B0" w:rsidRDefault="007942B0" w:rsidP="004F629E">
      <w:pPr>
        <w:spacing w:after="0"/>
      </w:pPr>
    </w:p>
    <w:p w14:paraId="5D0A7396" w14:textId="3DC85DB9" w:rsidR="007942B0" w:rsidRDefault="007942B0" w:rsidP="004F629E">
      <w:pPr>
        <w:spacing w:after="0"/>
      </w:pPr>
    </w:p>
    <w:p w14:paraId="4AC04737" w14:textId="2ED0F20E" w:rsidR="007942B0" w:rsidRDefault="007942B0" w:rsidP="004F629E">
      <w:pPr>
        <w:spacing w:after="0"/>
      </w:pPr>
    </w:p>
    <w:p w14:paraId="20E2BE48" w14:textId="18D3EC7D" w:rsidR="007942B0" w:rsidRDefault="007942B0" w:rsidP="004F629E">
      <w:pPr>
        <w:spacing w:after="0"/>
      </w:pPr>
    </w:p>
    <w:p w14:paraId="1524450A" w14:textId="4671A337" w:rsidR="007942B0" w:rsidRDefault="007942B0" w:rsidP="004F629E">
      <w:pPr>
        <w:spacing w:after="0"/>
      </w:pPr>
    </w:p>
    <w:p w14:paraId="108F527F" w14:textId="7A7CA482" w:rsidR="007942B0" w:rsidRDefault="007942B0" w:rsidP="004F629E">
      <w:pPr>
        <w:spacing w:after="0"/>
      </w:pPr>
    </w:p>
    <w:p w14:paraId="1ABFFE46" w14:textId="610ADB00" w:rsidR="007942B0" w:rsidRDefault="007942B0" w:rsidP="004F629E">
      <w:pPr>
        <w:spacing w:after="0"/>
      </w:pPr>
    </w:p>
    <w:p w14:paraId="78808C6D" w14:textId="1389E06D" w:rsidR="007942B0" w:rsidRDefault="007942B0" w:rsidP="004F629E">
      <w:pPr>
        <w:spacing w:after="0"/>
      </w:pPr>
    </w:p>
    <w:p w14:paraId="2F9C82E0" w14:textId="5A700399" w:rsidR="00AC0D3C" w:rsidRDefault="00341CD0" w:rsidP="00341CD0">
      <w:pPr>
        <w:pStyle w:val="Heading3"/>
        <w:spacing w:before="480"/>
      </w:pPr>
      <w:bookmarkStart w:id="10" w:name="_Toc5988879"/>
      <w:bookmarkStart w:id="11" w:name="_Toc6209166"/>
      <w:r>
        <w:rPr>
          <w:noProof/>
          <w:lang w:eastAsia="en-GB"/>
        </w:rPr>
        <mc:AlternateContent>
          <mc:Choice Requires="wps">
            <w:drawing>
              <wp:anchor distT="0" distB="0" distL="114300" distR="114300" simplePos="0" relativeHeight="251663360" behindDoc="0" locked="0" layoutInCell="1" allowOverlap="1" wp14:anchorId="1C0770DC" wp14:editId="076CC6DB">
                <wp:simplePos x="0" y="0"/>
                <wp:positionH relativeFrom="margin">
                  <wp:align>right</wp:align>
                </wp:positionH>
                <wp:positionV relativeFrom="paragraph">
                  <wp:posOffset>315595</wp:posOffset>
                </wp:positionV>
                <wp:extent cx="2181860" cy="2225040"/>
                <wp:effectExtent l="0" t="0" r="27940" b="22860"/>
                <wp:wrapSquare wrapText="bothSides"/>
                <wp:docPr id="50" name="Text Box 50"/>
                <wp:cNvGraphicFramePr/>
                <a:graphic xmlns:a="http://schemas.openxmlformats.org/drawingml/2006/main">
                  <a:graphicData uri="http://schemas.microsoft.com/office/word/2010/wordprocessingShape">
                    <wps:wsp>
                      <wps:cNvSpPr txBox="1"/>
                      <wps:spPr>
                        <a:xfrm>
                          <a:off x="0" y="0"/>
                          <a:ext cx="2181860" cy="2225040"/>
                        </a:xfrm>
                        <a:prstGeom prst="rect">
                          <a:avLst/>
                        </a:prstGeom>
                        <a:solidFill>
                          <a:schemeClr val="lt1"/>
                        </a:solidFill>
                        <a:ln w="6350">
                          <a:solidFill>
                            <a:prstClr val="black"/>
                          </a:solidFill>
                        </a:ln>
                      </wps:spPr>
                      <wps:txbx>
                        <w:txbxContent>
                          <w:p w14:paraId="09307464" w14:textId="77777777" w:rsidR="0017337A" w:rsidRDefault="0017337A" w:rsidP="004F629E">
                            <w:pPr>
                              <w:keepNext/>
                              <w:spacing w:after="0"/>
                              <w:jc w:val="center"/>
                            </w:pPr>
                            <w:r>
                              <w:rPr>
                                <w:noProof/>
                                <w:lang w:eastAsia="en-GB"/>
                              </w:rPr>
                              <w:drawing>
                                <wp:inline distT="0" distB="0" distL="0" distR="0" wp14:anchorId="6C5B9CFA" wp14:editId="515B9A59">
                                  <wp:extent cx="1570007" cy="1827326"/>
                                  <wp:effectExtent l="0" t="0" r="0" b="19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3290"/>
                                          <a:stretch/>
                                        </pic:blipFill>
                                        <pic:spPr bwMode="auto">
                                          <a:xfrm>
                                            <a:off x="0" y="0"/>
                                            <a:ext cx="1587690" cy="1847907"/>
                                          </a:xfrm>
                                          <a:prstGeom prst="rect">
                                            <a:avLst/>
                                          </a:prstGeom>
                                          <a:ln>
                                            <a:noFill/>
                                          </a:ln>
                                          <a:extLst>
                                            <a:ext uri="{53640926-AAD7-44D8-BBD7-CCE9431645EC}">
                                              <a14:shadowObscured xmlns:a14="http://schemas.microsoft.com/office/drawing/2010/main"/>
                                            </a:ext>
                                          </a:extLst>
                                        </pic:spPr>
                                      </pic:pic>
                                    </a:graphicData>
                                  </a:graphic>
                                </wp:inline>
                              </w:drawing>
                            </w:r>
                          </w:p>
                          <w:p w14:paraId="22EDD9BA" w14:textId="6C664878" w:rsidR="0017337A" w:rsidRDefault="0017337A" w:rsidP="004F629E">
                            <w:pPr>
                              <w:pStyle w:val="Caption"/>
                              <w:spacing w:after="0"/>
                            </w:pPr>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 Global Water Jet Machining Market Size Forecast </w:t>
                            </w:r>
                            <w:sdt>
                              <w:sdtPr>
                                <w:id w:val="1179934893"/>
                                <w:citation/>
                              </w:sdtPr>
                              <w:sdtEndPr/>
                              <w:sdtContent>
                                <w:r>
                                  <w:fldChar w:fldCharType="begin"/>
                                </w:r>
                                <w:r>
                                  <w:instrText xml:space="preserve"> CITATION Str18 \l 2057 </w:instrText>
                                </w:r>
                                <w:r>
                                  <w:fldChar w:fldCharType="separate"/>
                                </w:r>
                                <w:r w:rsidRPr="00D2362E">
                                  <w:rPr>
                                    <w:noProof/>
                                  </w:rPr>
                                  <w:t>(StrategyR, 2018)</w:t>
                                </w:r>
                                <w:r>
                                  <w:fldChar w:fldCharType="end"/>
                                </w:r>
                              </w:sdtContent>
                            </w:sdt>
                          </w:p>
                          <w:p w14:paraId="19C66D4B" w14:textId="77777777" w:rsidR="0017337A" w:rsidRDefault="0017337A" w:rsidP="00155C94">
                            <w:r w:rsidRPr="001D043F">
                              <w:t xml:space="preserve"> </w:t>
                            </w:r>
                          </w:p>
                          <w:p w14:paraId="7B487916" w14:textId="77777777" w:rsidR="0017337A" w:rsidRDefault="001733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770DC" id="Text Box 50" o:spid="_x0000_s1060" type="#_x0000_t202" style="position:absolute;left:0;text-align:left;margin-left:120.6pt;margin-top:24.85pt;width:171.8pt;height:175.2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NPrTgIAAKsEAAAOAAAAZHJzL2Uyb0RvYy54bWysVF1P2zAUfZ+0/2D5faTNoIOoKepATJMQ&#10;INGJZ9dxmmiOr2e7Tdiv37H7QYE9TXtx7peP7z333kwvh06zjXK+JVPy8cmIM2UkVa1ZlfzH4ubT&#10;OWc+CFMJTUaV/Fl5fjn7+GHa20Ll1JCulGMAMb7obcmbEGyRZV42qhP+hKwycNbkOhGgulVWOdED&#10;vdNZPhpNsp5cZR1J5T2s11snnyX8ulYy3Ne1V4HpkiO3kE6XzmU8s9lUFCsnbNPKXRriH7LoRGvw&#10;6AHqWgTB1q59B9W10pGnOpxI6jKq61aqVAOqGY/eVPPYCKtSLSDH2wNN/v/ByrvNg2NtVfIz0GNE&#10;hx4t1BDYVxoYTOCnt75A2KNFYBhgR5/3dg9jLHuoXRe/KIjBD6jnA7sRTcKYj8/H5xO4JHx5np+N&#10;ThN+9nLdOh++KepYFEru0L7Eqtjc+oBUELoPia950m1102qdlDgy6ko7thFotg4pSdx4FaUN60s+&#10;+YzS3iFE6MP9pRbyZyzzNQI0bWCMpGyLj1IYlkMicbInZknVM/hytJ04b+VNC/hb4cODcBgx8IC1&#10;Cfc4ak3IiXYSZw2533+zx3h0Hl7Oeoxsyf2vtXCKM/3dYCYuxqdglIWknJ59yaG4Y8/y2GPW3RWB&#10;qDEW1Mokxvig92LtqHvCds3jq3AJI/F2ycNevArbRcJ2SjWfpyBMtRXh1jxaGaEjx5HWxfAknN21&#10;NWAi7mg/3KJ4091tbLxpaL4OVLep9ZHnLas7+rERqTu77Y0rd6ynqJd/zOwPAAAA//8DAFBLAwQU&#10;AAYACAAAACEANCX+udsAAAAHAQAADwAAAGRycy9kb3ducmV2LnhtbEyPwU7DMBBE70j8g7VI3Khd&#10;WpU0jVMBKlw4UVDP23hrW8R2ZLtp+HvMCY47M5p522wn17ORYrLBS5jPBDDyXVDWawmfHy93FbCU&#10;0SvsgycJ35Rg215fNVircPHvNO6zZqXEpxolmJyHmvPUGXKYZmEgX7xTiA5zOaPmKuKllLue3wux&#10;4g6tLwsGB3o21H3tz07C7kmvdVdhNLtKWTtOh9ObfpXy9mZ63ADLNOW/MPziF3RoC9MxnL1KrJdQ&#10;HskSlusHYMVdLBcrYMciCDEH3jb8P3/7AwAA//8DAFBLAQItABQABgAIAAAAIQC2gziS/gAAAOEB&#10;AAATAAAAAAAAAAAAAAAAAAAAAABbQ29udGVudF9UeXBlc10ueG1sUEsBAi0AFAAGAAgAAAAhADj9&#10;If/WAAAAlAEAAAsAAAAAAAAAAAAAAAAALwEAAF9yZWxzLy5yZWxzUEsBAi0AFAAGAAgAAAAhAEmQ&#10;0+tOAgAAqwQAAA4AAAAAAAAAAAAAAAAALgIAAGRycy9lMm9Eb2MueG1sUEsBAi0AFAAGAAgAAAAh&#10;ADQl/rnbAAAABwEAAA8AAAAAAAAAAAAAAAAAqAQAAGRycy9kb3ducmV2LnhtbFBLBQYAAAAABAAE&#10;APMAAACwBQAAAAA=&#10;" fillcolor="white [3201]" strokeweight=".5pt">
                <v:textbox>
                  <w:txbxContent>
                    <w:p w14:paraId="09307464" w14:textId="77777777" w:rsidR="0017337A" w:rsidRDefault="0017337A" w:rsidP="004F629E">
                      <w:pPr>
                        <w:keepNext/>
                        <w:spacing w:after="0"/>
                        <w:jc w:val="center"/>
                      </w:pPr>
                      <w:r>
                        <w:rPr>
                          <w:noProof/>
                          <w:lang w:eastAsia="en-GB"/>
                        </w:rPr>
                        <w:drawing>
                          <wp:inline distT="0" distB="0" distL="0" distR="0" wp14:anchorId="6C5B9CFA" wp14:editId="515B9A59">
                            <wp:extent cx="1570007" cy="1827326"/>
                            <wp:effectExtent l="0" t="0" r="0" b="190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3290"/>
                                    <a:stretch/>
                                  </pic:blipFill>
                                  <pic:spPr bwMode="auto">
                                    <a:xfrm>
                                      <a:off x="0" y="0"/>
                                      <a:ext cx="1587690" cy="1847907"/>
                                    </a:xfrm>
                                    <a:prstGeom prst="rect">
                                      <a:avLst/>
                                    </a:prstGeom>
                                    <a:ln>
                                      <a:noFill/>
                                    </a:ln>
                                    <a:extLst>
                                      <a:ext uri="{53640926-AAD7-44D8-BBD7-CCE9431645EC}">
                                        <a14:shadowObscured xmlns:a14="http://schemas.microsoft.com/office/drawing/2010/main"/>
                                      </a:ext>
                                    </a:extLst>
                                  </pic:spPr>
                                </pic:pic>
                              </a:graphicData>
                            </a:graphic>
                          </wp:inline>
                        </w:drawing>
                      </w:r>
                    </w:p>
                    <w:p w14:paraId="22EDD9BA" w14:textId="6C664878" w:rsidR="0017337A" w:rsidRDefault="0017337A" w:rsidP="004F629E">
                      <w:pPr>
                        <w:pStyle w:val="Caption"/>
                        <w:spacing w:after="0"/>
                      </w:pPr>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 Global Water Jet Machining Market Size Forecast </w:t>
                      </w:r>
                      <w:sdt>
                        <w:sdtPr>
                          <w:id w:val="1179934893"/>
                          <w:citation/>
                        </w:sdtPr>
                        <w:sdtEndPr/>
                        <w:sdtContent>
                          <w:r>
                            <w:fldChar w:fldCharType="begin"/>
                          </w:r>
                          <w:r>
                            <w:instrText xml:space="preserve"> CITATION Str18 \l 2057 </w:instrText>
                          </w:r>
                          <w:r>
                            <w:fldChar w:fldCharType="separate"/>
                          </w:r>
                          <w:r w:rsidRPr="00D2362E">
                            <w:rPr>
                              <w:noProof/>
                            </w:rPr>
                            <w:t>(StrategyR, 2018)</w:t>
                          </w:r>
                          <w:r>
                            <w:fldChar w:fldCharType="end"/>
                          </w:r>
                        </w:sdtContent>
                      </w:sdt>
                    </w:p>
                    <w:p w14:paraId="19C66D4B" w14:textId="77777777" w:rsidR="0017337A" w:rsidRDefault="0017337A" w:rsidP="00155C94">
                      <w:r w:rsidRPr="001D043F">
                        <w:t xml:space="preserve"> </w:t>
                      </w:r>
                    </w:p>
                    <w:p w14:paraId="7B487916" w14:textId="77777777" w:rsidR="0017337A" w:rsidRDefault="0017337A"/>
                  </w:txbxContent>
                </v:textbox>
                <w10:wrap type="square" anchorx="margin"/>
              </v:shape>
            </w:pict>
          </mc:Fallback>
        </mc:AlternateContent>
      </w:r>
      <w:r w:rsidR="004F629E">
        <w:t>What</w:t>
      </w:r>
      <w:r w:rsidR="00DE524C">
        <w:t xml:space="preserve"> Are the Advantages and Disadvantages?</w:t>
      </w:r>
      <w:bookmarkEnd w:id="10"/>
      <w:bookmarkEnd w:id="11"/>
    </w:p>
    <w:p w14:paraId="201110F3" w14:textId="6C10FD8D" w:rsidR="00341CD0" w:rsidRDefault="007942B0" w:rsidP="00A9338B">
      <w:r>
        <w:t>T</w:t>
      </w:r>
      <w:r w:rsidR="00AC0D3C">
        <w:t xml:space="preserve">he global market for Water Jet Cutting is growing hugely according to Global Industry Analysts </w:t>
      </w:r>
      <w:sdt>
        <w:sdtPr>
          <w:id w:val="222114812"/>
          <w:citation/>
        </w:sdtPr>
        <w:sdtEndPr/>
        <w:sdtContent>
          <w:r w:rsidR="00AC0D3C">
            <w:fldChar w:fldCharType="begin"/>
          </w:r>
          <w:r w:rsidR="00AC0D3C">
            <w:instrText xml:space="preserve">CITATION Str18 \n  \t  \l 2057 </w:instrText>
          </w:r>
          <w:r w:rsidR="00AC0D3C">
            <w:fldChar w:fldCharType="separate"/>
          </w:r>
          <w:r w:rsidR="00AC0D3C" w:rsidRPr="00D2362E">
            <w:rPr>
              <w:noProof/>
            </w:rPr>
            <w:t>(2018)</w:t>
          </w:r>
          <w:r w:rsidR="00AC0D3C">
            <w:fldChar w:fldCharType="end"/>
          </w:r>
        </w:sdtContent>
      </w:sdt>
      <w:r w:rsidR="00AC0D3C">
        <w:t xml:space="preserve">, the market is projected to reach US$2.6 billion by 2024. The main reasons for the rise is due to the technology’s superiority and eco-friendliness over other cutting technologies. </w:t>
      </w:r>
      <w:r w:rsidR="004F629E">
        <w:t xml:space="preserve">Mech4Study </w:t>
      </w:r>
      <w:sdt>
        <w:sdtPr>
          <w:id w:val="1173309519"/>
          <w:citation/>
        </w:sdtPr>
        <w:sdtEndPr/>
        <w:sdtContent>
          <w:r w:rsidR="004F629E">
            <w:fldChar w:fldCharType="begin"/>
          </w:r>
          <w:r w:rsidR="004F629E">
            <w:instrText xml:space="preserve">CITATION Mec17 \n  \t  \l 2057 </w:instrText>
          </w:r>
          <w:r w:rsidR="004F629E">
            <w:fldChar w:fldCharType="separate"/>
          </w:r>
          <w:r w:rsidR="004F629E" w:rsidRPr="004F629E">
            <w:rPr>
              <w:noProof/>
            </w:rPr>
            <w:t>(2017)</w:t>
          </w:r>
          <w:r w:rsidR="004F629E">
            <w:fldChar w:fldCharType="end"/>
          </w:r>
        </w:sdtContent>
      </w:sdt>
      <w:r w:rsidR="004F629E">
        <w:t xml:space="preserve"> explains that t</w:t>
      </w:r>
      <w:r w:rsidR="004F629E" w:rsidRPr="004F629E">
        <w:t>he water jet machining process provides many unique capabilities and advantag</w:t>
      </w:r>
      <w:r w:rsidR="004F629E">
        <w:t>es that can prove very</w:t>
      </w:r>
      <w:r w:rsidR="004F629E" w:rsidRPr="004F629E">
        <w:t xml:space="preserve"> cost</w:t>
      </w:r>
      <w:r w:rsidR="004F629E">
        <w:t xml:space="preserve"> effective</w:t>
      </w:r>
      <w:r w:rsidR="004F629E" w:rsidRPr="004F629E">
        <w:t>. Learning more about wat</w:t>
      </w:r>
      <w:r w:rsidR="004F629E">
        <w:t>er jet technologies will give Company A</w:t>
      </w:r>
      <w:r w:rsidR="004F629E" w:rsidRPr="004F629E">
        <w:t xml:space="preserve"> an opportunity to put these cost cutting capabilities to work</w:t>
      </w:r>
      <w:r w:rsidR="004F629E">
        <w:t>.</w:t>
      </w:r>
      <w:r w:rsidR="00341CD0">
        <w:t xml:space="preserve"> </w:t>
      </w:r>
    </w:p>
    <w:p w14:paraId="2F799AFF" w14:textId="77777777" w:rsidR="00341CD0" w:rsidRDefault="00341CD0" w:rsidP="00A9338B"/>
    <w:p w14:paraId="158F208B" w14:textId="3454FADF" w:rsidR="00341CD0" w:rsidRDefault="00341CD0" w:rsidP="00A9338B"/>
    <w:p w14:paraId="3B2916DA" w14:textId="77777777" w:rsidR="00F23EB6" w:rsidRDefault="00F23EB6" w:rsidP="00A9338B"/>
    <w:p w14:paraId="79266623" w14:textId="5CFBF5CA" w:rsidR="00A9338B" w:rsidRDefault="006A2629" w:rsidP="00A9338B">
      <w:r>
        <w:lastRenderedPageBreak/>
        <w:t>When analysing Water Jet Cutting as an isolate</w:t>
      </w:r>
      <w:r w:rsidR="0017337A">
        <w:t>d</w:t>
      </w:r>
      <w:r>
        <w:t xml:space="preserve"> process t</w:t>
      </w:r>
      <w:r w:rsidR="00DE524C">
        <w:t>here is a huge array o</w:t>
      </w:r>
      <w:r w:rsidR="00CC3BEE">
        <w:t>f advantages</w:t>
      </w:r>
      <w:r>
        <w:t>, however</w:t>
      </w:r>
      <w:r w:rsidR="00DE524C">
        <w:t xml:space="preserve"> there are disadvantages too – see Table</w:t>
      </w:r>
      <w:r w:rsidR="00065675">
        <w:t xml:space="preserve"> 2.</w:t>
      </w:r>
    </w:p>
    <w:tbl>
      <w:tblPr>
        <w:tblStyle w:val="TableGrid"/>
        <w:tblW w:w="9062" w:type="dxa"/>
        <w:tblInd w:w="5" w:type="dxa"/>
        <w:tblLook w:val="04A0" w:firstRow="1" w:lastRow="0" w:firstColumn="1" w:lastColumn="0" w:noHBand="0" w:noVBand="1"/>
      </w:tblPr>
      <w:tblGrid>
        <w:gridCol w:w="4385"/>
        <w:gridCol w:w="4677"/>
      </w:tblGrid>
      <w:tr w:rsidR="00AC0D3C" w14:paraId="07B43BEA" w14:textId="77777777" w:rsidTr="005746EC">
        <w:tc>
          <w:tcPr>
            <w:tcW w:w="4385" w:type="dxa"/>
            <w:shd w:val="clear" w:color="auto" w:fill="BFBFBF" w:themeFill="background1" w:themeFillShade="BF"/>
          </w:tcPr>
          <w:p w14:paraId="2D1C3C34" w14:textId="634EE8D4" w:rsidR="00AC0D3C" w:rsidRPr="00A9338B" w:rsidRDefault="00AC0D3C" w:rsidP="00FA208F">
            <w:pPr>
              <w:rPr>
                <w:b/>
                <w:sz w:val="24"/>
              </w:rPr>
            </w:pPr>
            <w:r w:rsidRPr="00A9338B">
              <w:rPr>
                <w:b/>
                <w:sz w:val="24"/>
              </w:rPr>
              <w:t>Advantages</w:t>
            </w:r>
          </w:p>
        </w:tc>
        <w:tc>
          <w:tcPr>
            <w:tcW w:w="4677" w:type="dxa"/>
            <w:shd w:val="clear" w:color="auto" w:fill="BFBFBF" w:themeFill="background1" w:themeFillShade="BF"/>
          </w:tcPr>
          <w:p w14:paraId="2F3E64F8" w14:textId="67D1BDBB" w:rsidR="00AC0D3C" w:rsidRPr="00A9338B" w:rsidRDefault="00AC0D3C" w:rsidP="00FA208F">
            <w:pPr>
              <w:rPr>
                <w:b/>
                <w:sz w:val="24"/>
              </w:rPr>
            </w:pPr>
            <w:r w:rsidRPr="00A9338B">
              <w:rPr>
                <w:b/>
                <w:sz w:val="24"/>
              </w:rPr>
              <w:t>Disadvantages</w:t>
            </w:r>
          </w:p>
        </w:tc>
      </w:tr>
      <w:tr w:rsidR="00AC0D3C" w14:paraId="28569DD1" w14:textId="77777777" w:rsidTr="005746EC">
        <w:tc>
          <w:tcPr>
            <w:tcW w:w="4385" w:type="dxa"/>
            <w:shd w:val="clear" w:color="auto" w:fill="F2F2F2" w:themeFill="background1" w:themeFillShade="F2"/>
          </w:tcPr>
          <w:p w14:paraId="7EC0A00D" w14:textId="7E7CF04B" w:rsidR="00065675" w:rsidRDefault="00AC0D3C" w:rsidP="004F629E">
            <w:pPr>
              <w:pStyle w:val="ListParagraph"/>
              <w:numPr>
                <w:ilvl w:val="0"/>
                <w:numId w:val="11"/>
              </w:numPr>
              <w:ind w:left="178" w:right="182" w:hanging="178"/>
            </w:pPr>
            <w:r>
              <w:t>Relatively fast process.</w:t>
            </w:r>
          </w:p>
          <w:p w14:paraId="1A1B5E2A" w14:textId="77777777" w:rsidR="00D02EDF" w:rsidRDefault="00D02EDF" w:rsidP="00D02EDF">
            <w:pPr>
              <w:pStyle w:val="ListParagraph"/>
              <w:ind w:left="178" w:right="182"/>
            </w:pPr>
          </w:p>
          <w:p w14:paraId="1EA2CB58" w14:textId="153E052E" w:rsidR="004F629E" w:rsidRDefault="004F629E" w:rsidP="004F629E">
            <w:pPr>
              <w:pStyle w:val="ListParagraph"/>
              <w:numPr>
                <w:ilvl w:val="0"/>
                <w:numId w:val="11"/>
              </w:numPr>
              <w:ind w:left="178" w:right="182" w:hanging="178"/>
            </w:pPr>
            <w:r>
              <w:t>High quality surface finish.</w:t>
            </w:r>
          </w:p>
          <w:p w14:paraId="07597CF9" w14:textId="1DE3078D" w:rsidR="00D02EDF" w:rsidRDefault="00D02EDF" w:rsidP="00D02EDF">
            <w:pPr>
              <w:ind w:right="182"/>
            </w:pPr>
          </w:p>
          <w:p w14:paraId="54F2EA8A" w14:textId="6789649F" w:rsidR="00AC0D3C" w:rsidRDefault="00AC0D3C" w:rsidP="004F629E">
            <w:pPr>
              <w:pStyle w:val="ListParagraph"/>
              <w:numPr>
                <w:ilvl w:val="0"/>
                <w:numId w:val="11"/>
              </w:numPr>
              <w:ind w:left="178" w:right="182" w:hanging="178"/>
            </w:pPr>
            <w:r>
              <w:t>No formation of heat affected zones on the work piece.</w:t>
            </w:r>
          </w:p>
          <w:p w14:paraId="1CE6043A" w14:textId="1703DDA6" w:rsidR="00D02EDF" w:rsidRDefault="00D02EDF" w:rsidP="00D02EDF">
            <w:pPr>
              <w:ind w:right="182"/>
            </w:pPr>
          </w:p>
          <w:p w14:paraId="10762BB0" w14:textId="07036CF5" w:rsidR="00065675" w:rsidRDefault="00065675" w:rsidP="004F629E">
            <w:pPr>
              <w:pStyle w:val="ListParagraph"/>
              <w:numPr>
                <w:ilvl w:val="0"/>
                <w:numId w:val="11"/>
              </w:numPr>
              <w:ind w:left="178" w:right="182" w:hanging="178"/>
            </w:pPr>
            <w:r>
              <w:t>Option to add abrasive fluid to increase cutting quality and reduce cutting speed.</w:t>
            </w:r>
          </w:p>
          <w:p w14:paraId="2977A7FB" w14:textId="3B60AD40" w:rsidR="00D02EDF" w:rsidRDefault="00D02EDF" w:rsidP="00D02EDF">
            <w:pPr>
              <w:ind w:right="182"/>
            </w:pPr>
          </w:p>
          <w:p w14:paraId="306FACA7" w14:textId="2A146F29" w:rsidR="00AC0D3C" w:rsidRDefault="00AC0D3C" w:rsidP="004F629E">
            <w:pPr>
              <w:pStyle w:val="ListParagraph"/>
              <w:numPr>
                <w:ilvl w:val="0"/>
                <w:numId w:val="11"/>
              </w:numPr>
              <w:ind w:left="178" w:right="182" w:hanging="178"/>
            </w:pPr>
            <w:r>
              <w:t>Automatically clean</w:t>
            </w:r>
            <w:r w:rsidR="002B19A9">
              <w:t>s the surface of the work piece.</w:t>
            </w:r>
          </w:p>
          <w:p w14:paraId="6CF93D93" w14:textId="416FD20C" w:rsidR="00D02EDF" w:rsidRDefault="00D02EDF" w:rsidP="00D02EDF">
            <w:pPr>
              <w:ind w:right="182"/>
            </w:pPr>
          </w:p>
          <w:p w14:paraId="6F24728E" w14:textId="1B95D489" w:rsidR="003133DE" w:rsidRDefault="003133DE" w:rsidP="004F629E">
            <w:pPr>
              <w:pStyle w:val="ListParagraph"/>
              <w:numPr>
                <w:ilvl w:val="0"/>
                <w:numId w:val="11"/>
              </w:numPr>
              <w:ind w:left="178" w:right="182" w:hanging="178"/>
            </w:pPr>
            <w:r>
              <w:t>Zero tool wear (neglecting the nozzle)</w:t>
            </w:r>
            <w:r w:rsidR="002B19A9">
              <w:t>.</w:t>
            </w:r>
          </w:p>
          <w:p w14:paraId="5E07586B" w14:textId="0EFD84B7" w:rsidR="00D02EDF" w:rsidRDefault="00D02EDF" w:rsidP="00D02EDF">
            <w:pPr>
              <w:ind w:right="182"/>
            </w:pPr>
          </w:p>
          <w:p w14:paraId="770FD889" w14:textId="5540C135" w:rsidR="00AC0D3C" w:rsidRDefault="00AC0D3C" w:rsidP="004F629E">
            <w:pPr>
              <w:pStyle w:val="ListParagraph"/>
              <w:numPr>
                <w:ilvl w:val="0"/>
                <w:numId w:val="11"/>
              </w:numPr>
              <w:ind w:left="178" w:right="182" w:hanging="178"/>
            </w:pPr>
            <w:r>
              <w:t>Very high prec</w:t>
            </w:r>
            <w:r w:rsidR="00AA2829">
              <w:t>ision, tolerances of up to ±0.02</w:t>
            </w:r>
            <w:r>
              <w:t xml:space="preserve">mm can be achieved. </w:t>
            </w:r>
          </w:p>
          <w:p w14:paraId="3D94B6D7" w14:textId="0E34266C" w:rsidR="00D02EDF" w:rsidRDefault="00D02EDF" w:rsidP="00D02EDF">
            <w:pPr>
              <w:ind w:right="182"/>
            </w:pPr>
          </w:p>
          <w:p w14:paraId="4B38180D" w14:textId="77777777" w:rsidR="00AC0D3C" w:rsidRDefault="00AC0D3C" w:rsidP="004F629E">
            <w:pPr>
              <w:pStyle w:val="ListParagraph"/>
              <w:numPr>
                <w:ilvl w:val="0"/>
                <w:numId w:val="11"/>
              </w:numPr>
              <w:ind w:left="178" w:right="182" w:hanging="178"/>
            </w:pPr>
            <w:r>
              <w:t>No hazardous by-product</w:t>
            </w:r>
            <w:r w:rsidR="004F629E">
              <w:t xml:space="preserve"> produced therefore considered e</w:t>
            </w:r>
            <w:r>
              <w:t>co-friendly</w:t>
            </w:r>
            <w:r w:rsidR="00065675">
              <w:t>.</w:t>
            </w:r>
          </w:p>
          <w:p w14:paraId="32CB576B" w14:textId="1668BD6F" w:rsidR="004F629E" w:rsidRDefault="004F629E" w:rsidP="004F629E">
            <w:pPr>
              <w:pStyle w:val="ListParagraph"/>
              <w:ind w:left="178" w:right="182"/>
            </w:pPr>
          </w:p>
        </w:tc>
        <w:tc>
          <w:tcPr>
            <w:tcW w:w="4677" w:type="dxa"/>
            <w:shd w:val="clear" w:color="auto" w:fill="F2F2F2" w:themeFill="background1" w:themeFillShade="F2"/>
          </w:tcPr>
          <w:p w14:paraId="47E83AEA" w14:textId="468ED149" w:rsidR="00AC0D3C" w:rsidRDefault="00AC0D3C" w:rsidP="004F629E">
            <w:pPr>
              <w:pStyle w:val="ListParagraph"/>
              <w:numPr>
                <w:ilvl w:val="0"/>
                <w:numId w:val="11"/>
              </w:numPr>
              <w:ind w:left="178" w:right="186" w:hanging="178"/>
            </w:pPr>
            <w:r>
              <w:t>High initial investment costs.</w:t>
            </w:r>
          </w:p>
          <w:p w14:paraId="6FFFB5B5" w14:textId="77777777" w:rsidR="00D02EDF" w:rsidRDefault="00D02EDF" w:rsidP="00D02EDF">
            <w:pPr>
              <w:pStyle w:val="ListParagraph"/>
              <w:ind w:left="178" w:right="186"/>
            </w:pPr>
          </w:p>
          <w:p w14:paraId="3EB47BC8" w14:textId="7E062CC5" w:rsidR="00AC0D3C" w:rsidRDefault="00AC0D3C" w:rsidP="004F629E">
            <w:pPr>
              <w:pStyle w:val="ListParagraph"/>
              <w:numPr>
                <w:ilvl w:val="0"/>
                <w:numId w:val="11"/>
              </w:numPr>
              <w:ind w:left="178" w:right="186" w:hanging="178"/>
            </w:pPr>
            <w:r>
              <w:t>Limit on the thickness of materials which can be machined.</w:t>
            </w:r>
          </w:p>
          <w:p w14:paraId="4DF07601" w14:textId="75177FFD" w:rsidR="00D02EDF" w:rsidRDefault="00D02EDF" w:rsidP="00D02EDF">
            <w:pPr>
              <w:ind w:right="186"/>
            </w:pPr>
          </w:p>
          <w:p w14:paraId="0A6A5E43" w14:textId="527F20A5" w:rsidR="00065675" w:rsidRDefault="00065675" w:rsidP="004F629E">
            <w:pPr>
              <w:pStyle w:val="ListParagraph"/>
              <w:numPr>
                <w:ilvl w:val="0"/>
                <w:numId w:val="11"/>
              </w:numPr>
              <w:ind w:left="178" w:right="186" w:hanging="178"/>
            </w:pPr>
            <w:r>
              <w:t>High noise level.</w:t>
            </w:r>
          </w:p>
          <w:p w14:paraId="721431E8" w14:textId="31350AB5" w:rsidR="00D02EDF" w:rsidRDefault="00D02EDF" w:rsidP="00D02EDF">
            <w:pPr>
              <w:ind w:right="186"/>
            </w:pPr>
          </w:p>
          <w:p w14:paraId="3F8A29E7" w14:textId="7AB656E2" w:rsidR="004F629E" w:rsidRDefault="004F629E" w:rsidP="004F629E">
            <w:pPr>
              <w:pStyle w:val="ListParagraph"/>
              <w:numPr>
                <w:ilvl w:val="0"/>
                <w:numId w:val="11"/>
              </w:numPr>
              <w:ind w:left="178" w:right="186" w:hanging="178"/>
            </w:pPr>
            <w:r>
              <w:t xml:space="preserve">High pressure required, up to 80,000 PSI. </w:t>
            </w:r>
          </w:p>
          <w:p w14:paraId="40301B41" w14:textId="2CF22BAB" w:rsidR="00D02EDF" w:rsidRDefault="00D02EDF" w:rsidP="00D02EDF">
            <w:pPr>
              <w:ind w:right="186"/>
            </w:pPr>
          </w:p>
          <w:p w14:paraId="3DE57F6F" w14:textId="24F6D933" w:rsidR="00AE5A59" w:rsidRDefault="00AE5A59" w:rsidP="004F629E">
            <w:pPr>
              <w:pStyle w:val="ListParagraph"/>
              <w:numPr>
                <w:ilvl w:val="0"/>
                <w:numId w:val="11"/>
              </w:numPr>
              <w:ind w:left="178" w:right="186" w:hanging="178"/>
            </w:pPr>
            <w:r>
              <w:t>Orifices have a tendency to break down</w:t>
            </w:r>
            <w:r w:rsidR="002B19A9">
              <w:t>.</w:t>
            </w:r>
          </w:p>
        </w:tc>
      </w:tr>
    </w:tbl>
    <w:p w14:paraId="218C6015" w14:textId="319CF537" w:rsidR="00FA208F" w:rsidRPr="00FA208F" w:rsidRDefault="00DE524C" w:rsidP="00DE524C">
      <w:pPr>
        <w:pStyle w:val="Caption"/>
      </w:pPr>
      <w:r>
        <w:t xml:space="preserve">Table </w:t>
      </w:r>
      <w:r w:rsidR="008971E8">
        <w:fldChar w:fldCharType="begin"/>
      </w:r>
      <w:r w:rsidR="008971E8">
        <w:instrText xml:space="preserve"> SEQ Table \* ARABIC </w:instrText>
      </w:r>
      <w:r w:rsidR="008971E8">
        <w:fldChar w:fldCharType="separate"/>
      </w:r>
      <w:r w:rsidR="009D601A">
        <w:rPr>
          <w:noProof/>
        </w:rPr>
        <w:t>2</w:t>
      </w:r>
      <w:r w:rsidR="008971E8">
        <w:rPr>
          <w:noProof/>
        </w:rPr>
        <w:fldChar w:fldCharType="end"/>
      </w:r>
      <w:r>
        <w:t xml:space="preserve"> -</w:t>
      </w:r>
      <w:r w:rsidRPr="00B73DB5">
        <w:t xml:space="preserve"> Advantages and Disadvantages of Water Jet Cutting</w:t>
      </w:r>
      <w:r w:rsidR="00AA2829">
        <w:t xml:space="preserve"> </w:t>
      </w:r>
      <w:sdt>
        <w:sdtPr>
          <w:id w:val="-1179807185"/>
          <w:citation/>
        </w:sdtPr>
        <w:sdtEndPr/>
        <w:sdtContent>
          <w:r w:rsidR="00AA2829">
            <w:fldChar w:fldCharType="begin"/>
          </w:r>
          <w:r w:rsidR="00AA2829">
            <w:instrText xml:space="preserve"> CITATION Ste03 \l 2057 </w:instrText>
          </w:r>
          <w:r w:rsidR="00AA2829">
            <w:fldChar w:fldCharType="separate"/>
          </w:r>
          <w:r w:rsidR="00AA2829" w:rsidRPr="00AA2829">
            <w:rPr>
              <w:noProof/>
            </w:rPr>
            <w:t>(Stephen F. Krar, 2003)</w:t>
          </w:r>
          <w:r w:rsidR="00AA2829">
            <w:fldChar w:fldCharType="end"/>
          </w:r>
        </w:sdtContent>
      </w:sdt>
      <w:r w:rsidR="00AA2829">
        <w:t>.</w:t>
      </w:r>
    </w:p>
    <w:p w14:paraId="4B1D2DCE" w14:textId="77777777" w:rsidR="000C46C8" w:rsidRDefault="00AE5A59" w:rsidP="00E05885">
      <w:pPr>
        <w:spacing w:after="120"/>
      </w:pPr>
      <w:r>
        <w:t xml:space="preserve">Table 2 </w:t>
      </w:r>
      <w:r w:rsidR="000C46C8">
        <w:t>summarises</w:t>
      </w:r>
      <w:r>
        <w:t xml:space="preserve"> </w:t>
      </w:r>
      <w:r w:rsidR="00E625F6">
        <w:t>the reasons to why the global market for Water Jet Cutting machines is increasing so rapidly</w:t>
      </w:r>
      <w:r w:rsidR="000C46C8">
        <w:t xml:space="preserve"> according to Global Industry Analysts </w:t>
      </w:r>
      <w:sdt>
        <w:sdtPr>
          <w:id w:val="-793363151"/>
          <w:citation/>
        </w:sdtPr>
        <w:sdtEndPr/>
        <w:sdtContent>
          <w:r w:rsidR="000C46C8">
            <w:fldChar w:fldCharType="begin"/>
          </w:r>
          <w:r w:rsidR="000C46C8">
            <w:instrText xml:space="preserve">CITATION Str18 \n  \t  \l 2057 </w:instrText>
          </w:r>
          <w:r w:rsidR="000C46C8">
            <w:fldChar w:fldCharType="separate"/>
          </w:r>
          <w:r w:rsidR="000C46C8" w:rsidRPr="00D2362E">
            <w:rPr>
              <w:noProof/>
            </w:rPr>
            <w:t>(2018)</w:t>
          </w:r>
          <w:r w:rsidR="000C46C8">
            <w:fldChar w:fldCharType="end"/>
          </w:r>
        </w:sdtContent>
      </w:sdt>
      <w:r w:rsidR="000C46C8">
        <w:t>. T</w:t>
      </w:r>
      <w:r w:rsidR="00E625F6">
        <w:t xml:space="preserve">he machines have many advantages and so few disadvantages however, the table does not make comparison to the </w:t>
      </w:r>
      <w:r w:rsidR="006A2629">
        <w:t xml:space="preserve">Company A’s current </w:t>
      </w:r>
      <w:r w:rsidR="00E05885">
        <w:t xml:space="preserve">CNC process. </w:t>
      </w:r>
    </w:p>
    <w:p w14:paraId="6C70DB9E" w14:textId="14EC4918" w:rsidR="00E05885" w:rsidRDefault="008B2F6E" w:rsidP="00E05885">
      <w:pPr>
        <w:spacing w:after="120"/>
      </w:pPr>
      <w:r>
        <w:t xml:space="preserve">If </w:t>
      </w:r>
      <w:r w:rsidR="00AE5A59">
        <w:t xml:space="preserve">Company A </w:t>
      </w:r>
      <w:r>
        <w:t xml:space="preserve">were </w:t>
      </w:r>
      <w:r w:rsidR="00AE5A59">
        <w:t xml:space="preserve">to start using Water Jet Cutting </w:t>
      </w:r>
      <w:r>
        <w:t xml:space="preserve">instead of CNC machining </w:t>
      </w:r>
      <w:r w:rsidR="00AE5A59">
        <w:t>as their new manufacturing</w:t>
      </w:r>
      <w:r w:rsidR="006A2629">
        <w:t xml:space="preserve"> process</w:t>
      </w:r>
      <w:r>
        <w:t xml:space="preserve">, </w:t>
      </w:r>
      <w:r w:rsidR="002C513F">
        <w:t xml:space="preserve">the output component can be deburred by the jet. An engineering book titled “Burrs” by Jan C. Aurich </w:t>
      </w:r>
      <w:sdt>
        <w:sdtPr>
          <w:id w:val="1068459349"/>
          <w:citation/>
        </w:sdtPr>
        <w:sdtEndPr/>
        <w:sdtContent>
          <w:r w:rsidR="002C513F">
            <w:fldChar w:fldCharType="begin"/>
          </w:r>
          <w:r w:rsidR="002C513F">
            <w:instrText xml:space="preserve">CITATION Jan09 \n  \t  \l 2057 </w:instrText>
          </w:r>
          <w:r w:rsidR="002C513F">
            <w:fldChar w:fldCharType="separate"/>
          </w:r>
          <w:r w:rsidR="002C513F" w:rsidRPr="002C513F">
            <w:rPr>
              <w:noProof/>
            </w:rPr>
            <w:t>(2009)</w:t>
          </w:r>
          <w:r w:rsidR="002C513F">
            <w:fldChar w:fldCharType="end"/>
          </w:r>
        </w:sdtContent>
      </w:sdt>
      <w:r w:rsidR="002C513F" w:rsidRPr="002C513F">
        <w:t xml:space="preserve"> </w:t>
      </w:r>
      <w:r w:rsidR="002C513F">
        <w:t>describes that h</w:t>
      </w:r>
      <w:r w:rsidR="002C513F" w:rsidRPr="002C513F">
        <w:t>igh pressure water deburring has a number of advantages over other deburring processes, the first and foremost being that the part is clean and free of machining media remnants. Manual deburring after CNC's results in inconsistent quality, the work is often labo</w:t>
      </w:r>
      <w:r w:rsidR="002C513F">
        <w:t>u</w:t>
      </w:r>
      <w:r w:rsidR="002C513F" w:rsidRPr="002C513F">
        <w:t>r intensive, and internal features are very often difficult to reach.</w:t>
      </w:r>
      <w:r w:rsidR="002C513F">
        <w:t xml:space="preserve"> </w:t>
      </w:r>
      <w:r w:rsidR="00D2187F">
        <w:t xml:space="preserve">Water Jet Cutting </w:t>
      </w:r>
      <w:r w:rsidR="00AE5A59">
        <w:t xml:space="preserve">has the added capability of polishing the </w:t>
      </w:r>
      <w:r w:rsidR="00D2187F">
        <w:t>component</w:t>
      </w:r>
      <w:r w:rsidR="00AE5A59">
        <w:t xml:space="preserve"> too which would </w:t>
      </w:r>
      <w:r w:rsidR="003F67F1">
        <w:t xml:space="preserve">meet Company A’s user requirement of an </w:t>
      </w:r>
      <w:r w:rsidR="00AE5A59">
        <w:t>improve</w:t>
      </w:r>
      <w:r w:rsidR="003F67F1">
        <w:t>d</w:t>
      </w:r>
      <w:r w:rsidR="00E05885">
        <w:t xml:space="preserve"> overall surface finish. </w:t>
      </w:r>
      <w:r w:rsidR="000C46C8">
        <w:t>The</w:t>
      </w:r>
      <w:r w:rsidR="00E05885">
        <w:t xml:space="preserve"> Figure below displays the surface finish options available</w:t>
      </w:r>
      <w:r w:rsidR="000C46C8">
        <w:t xml:space="preserve"> depending on</w:t>
      </w:r>
      <w:r w:rsidR="002C513F">
        <w:t xml:space="preserve"> abrasive parameters set</w:t>
      </w:r>
      <w:r w:rsidR="00E05885">
        <w:t>;</w:t>
      </w:r>
    </w:p>
    <w:p w14:paraId="61434430" w14:textId="088B8B6F" w:rsidR="00A41B81" w:rsidRDefault="00A41B81" w:rsidP="00E05885">
      <w:pPr>
        <w:spacing w:after="0"/>
      </w:pPr>
      <w:r>
        <w:rPr>
          <w:noProof/>
          <w:lang w:eastAsia="en-GB"/>
        </w:rPr>
        <w:drawing>
          <wp:inline distT="0" distB="0" distL="0" distR="0" wp14:anchorId="346B013B" wp14:editId="32CDAB81">
            <wp:extent cx="5274259" cy="1356839"/>
            <wp:effectExtent l="19050" t="19050" r="22225" b="15240"/>
            <wp:docPr id="61" name="Picture 61" descr="http://www.alind.com/images/stat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alind.com/images/statu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16920" cy="1367814"/>
                    </a:xfrm>
                    <a:prstGeom prst="rect">
                      <a:avLst/>
                    </a:prstGeom>
                    <a:noFill/>
                    <a:ln>
                      <a:solidFill>
                        <a:schemeClr val="tx1"/>
                      </a:solidFill>
                    </a:ln>
                  </pic:spPr>
                </pic:pic>
              </a:graphicData>
            </a:graphic>
          </wp:inline>
        </w:drawing>
      </w:r>
    </w:p>
    <w:p w14:paraId="6B740F59" w14:textId="10F17B1B" w:rsidR="002B19A9" w:rsidRDefault="00A41B81" w:rsidP="00A41B81">
      <w:pPr>
        <w:pStyle w:val="Caption"/>
      </w:pPr>
      <w:r>
        <w:t xml:space="preserve">Figure </w:t>
      </w:r>
      <w:r w:rsidR="008971E8">
        <w:fldChar w:fldCharType="begin"/>
      </w:r>
      <w:r w:rsidR="008971E8">
        <w:instrText xml:space="preserve"> SEQ </w:instrText>
      </w:r>
      <w:r w:rsidR="008971E8">
        <w:instrText xml:space="preserve">Figure \* ARABIC </w:instrText>
      </w:r>
      <w:r w:rsidR="008971E8">
        <w:fldChar w:fldCharType="separate"/>
      </w:r>
      <w:r w:rsidR="0042360D">
        <w:rPr>
          <w:noProof/>
        </w:rPr>
        <w:t>6</w:t>
      </w:r>
      <w:r w:rsidR="008971E8">
        <w:rPr>
          <w:noProof/>
        </w:rPr>
        <w:fldChar w:fldCharType="end"/>
      </w:r>
      <w:r>
        <w:t xml:space="preserve"> - Water Jet Cutting Surface Finish Options Dependent on Process Parameters </w:t>
      </w:r>
      <w:sdt>
        <w:sdtPr>
          <w:id w:val="1956210728"/>
          <w:citation/>
        </w:sdtPr>
        <w:sdtEndPr/>
        <w:sdtContent>
          <w:r>
            <w:fldChar w:fldCharType="begin"/>
          </w:r>
          <w:r>
            <w:instrText xml:space="preserve"> CITATION Ali18 \l 2057 </w:instrText>
          </w:r>
          <w:r>
            <w:fldChar w:fldCharType="separate"/>
          </w:r>
          <w:r w:rsidRPr="00A41B81">
            <w:rPr>
              <w:noProof/>
            </w:rPr>
            <w:t>(Alind, 2018)</w:t>
          </w:r>
          <w:r>
            <w:fldChar w:fldCharType="end"/>
          </w:r>
        </w:sdtContent>
      </w:sdt>
      <w:r>
        <w:t>.</w:t>
      </w:r>
    </w:p>
    <w:p w14:paraId="5157C735" w14:textId="7BAC7929" w:rsidR="002C513F" w:rsidRDefault="002C513F" w:rsidP="00F35B2B">
      <w:pPr>
        <w:spacing w:after="0"/>
      </w:pPr>
      <w:r>
        <w:lastRenderedPageBreak/>
        <w:t xml:space="preserve">Jan C. Aurich </w:t>
      </w:r>
      <w:sdt>
        <w:sdtPr>
          <w:id w:val="-1798287736"/>
          <w:citation/>
        </w:sdtPr>
        <w:sdtEndPr/>
        <w:sdtContent>
          <w:r>
            <w:fldChar w:fldCharType="begin"/>
          </w:r>
          <w:r>
            <w:instrText xml:space="preserve">CITATION Jan09 \n  \t  \l 2057 </w:instrText>
          </w:r>
          <w:r>
            <w:fldChar w:fldCharType="separate"/>
          </w:r>
          <w:r w:rsidRPr="002C513F">
            <w:rPr>
              <w:noProof/>
            </w:rPr>
            <w:t>(2009)</w:t>
          </w:r>
          <w:r>
            <w:fldChar w:fldCharType="end"/>
          </w:r>
        </w:sdtContent>
      </w:sdt>
      <w:r>
        <w:t xml:space="preserve"> continues to explain that </w:t>
      </w:r>
      <w:r w:rsidR="002B71B7">
        <w:t xml:space="preserve">the </w:t>
      </w:r>
      <w:r w:rsidRPr="002C513F">
        <w:t>Water Jets do not ge</w:t>
      </w:r>
      <w:r w:rsidR="002B71B7">
        <w:t xml:space="preserve">nerate noxious gases or liquids, </w:t>
      </w:r>
      <w:r w:rsidRPr="002C513F">
        <w:t>hazardous materials or vapo</w:t>
      </w:r>
      <w:r w:rsidR="002B71B7">
        <w:t>urs and additionally there are n</w:t>
      </w:r>
      <w:r w:rsidRPr="002C513F">
        <w:t>o heat affecte</w:t>
      </w:r>
      <w:r w:rsidR="002B71B7">
        <w:t xml:space="preserve">d zones or mechanical stresses, unlike the CNC process. </w:t>
      </w:r>
      <w:r w:rsidR="00F35B2B">
        <w:t xml:space="preserve">Stephen F. Krar </w:t>
      </w:r>
      <w:sdt>
        <w:sdtPr>
          <w:id w:val="-882170240"/>
          <w:citation/>
        </w:sdtPr>
        <w:sdtEndPr/>
        <w:sdtContent>
          <w:r w:rsidR="002B71B7">
            <w:fldChar w:fldCharType="begin"/>
          </w:r>
          <w:r w:rsidR="00F35B2B">
            <w:instrText xml:space="preserve">CITATION Ste03 \n  \t  \l 2057 </w:instrText>
          </w:r>
          <w:r w:rsidR="002B71B7">
            <w:fldChar w:fldCharType="separate"/>
          </w:r>
          <w:r w:rsidR="00F35B2B" w:rsidRPr="00F35B2B">
            <w:rPr>
              <w:noProof/>
            </w:rPr>
            <w:t>(2003)</w:t>
          </w:r>
          <w:r w:rsidR="002B71B7">
            <w:fldChar w:fldCharType="end"/>
          </w:r>
        </w:sdtContent>
      </w:sdt>
      <w:r w:rsidR="00F35B2B">
        <w:t xml:space="preserve"> states within his book “</w:t>
      </w:r>
      <w:r w:rsidR="00F35B2B" w:rsidRPr="00F35B2B">
        <w:t>Exploring Advanced Manufacturing Technologies</w:t>
      </w:r>
      <w:r w:rsidR="00F35B2B">
        <w:t>” d</w:t>
      </w:r>
      <w:r w:rsidR="002B71B7" w:rsidRPr="002B71B7">
        <w:t xml:space="preserve">epending on pressure and the cutting speed, the very narrow kerf can claim an accuracy of </w:t>
      </w:r>
      <w:r w:rsidR="002B71B7">
        <w:t>±</w:t>
      </w:r>
      <w:r w:rsidR="00F35B2B">
        <w:t>0.02mm therefore the process is easily capable of achieving Company A’s dimensional requirements, and tolerance of ±0.0127cm too.</w:t>
      </w:r>
    </w:p>
    <w:p w14:paraId="04B4BE94" w14:textId="77777777" w:rsidR="002B71B7" w:rsidRPr="002C513F" w:rsidRDefault="002B71B7" w:rsidP="002C513F">
      <w:pPr>
        <w:spacing w:after="0"/>
      </w:pPr>
    </w:p>
    <w:p w14:paraId="06CE7220" w14:textId="492BB73B" w:rsidR="00C66E21" w:rsidRDefault="002B19A9" w:rsidP="00E05885">
      <w:pPr>
        <w:spacing w:after="0"/>
        <w:rPr>
          <w:color w:val="FF0000"/>
        </w:rPr>
      </w:pPr>
      <w:r>
        <w:t>Moreover, there are l</w:t>
      </w:r>
      <w:r w:rsidR="00AE5A59">
        <w:t>imitation</w:t>
      </w:r>
      <w:r>
        <w:t xml:space="preserve">s to the </w:t>
      </w:r>
      <w:r w:rsidR="003F67F1">
        <w:t xml:space="preserve">Water Jet cutting </w:t>
      </w:r>
      <w:r>
        <w:t>process too</w:t>
      </w:r>
      <w:r w:rsidR="003F67F1">
        <w:t xml:space="preserve"> which must be considered. Jet</w:t>
      </w:r>
      <w:r w:rsidR="00AE5A59">
        <w:t xml:space="preserve"> cuts cannot be made adjacent to steps or bosses because access is required for the nozzle</w:t>
      </w:r>
      <w:r w:rsidR="00F35B2B">
        <w:t xml:space="preserve"> </w:t>
      </w:r>
      <w:sdt>
        <w:sdtPr>
          <w:id w:val="1373036330"/>
          <w:citation/>
        </w:sdtPr>
        <w:sdtEndPr/>
        <w:sdtContent>
          <w:r w:rsidR="00F35B2B">
            <w:fldChar w:fldCharType="begin"/>
          </w:r>
          <w:r w:rsidR="00F35B2B">
            <w:instrText xml:space="preserve"> CITATION CES19 \l 2057 </w:instrText>
          </w:r>
          <w:r w:rsidR="00F35B2B">
            <w:fldChar w:fldCharType="separate"/>
          </w:r>
          <w:r w:rsidR="00F35B2B" w:rsidRPr="00F35B2B">
            <w:rPr>
              <w:noProof/>
            </w:rPr>
            <w:t>(CES Software, 2019)</w:t>
          </w:r>
          <w:r w:rsidR="00F35B2B">
            <w:fldChar w:fldCharType="end"/>
          </w:r>
        </w:sdtContent>
      </w:sdt>
      <w:r w:rsidR="009F444B">
        <w:t xml:space="preserve">. This disadvantage does not apply for the features of the Cockpit Floor component however it could limit the versatility of using of the Water Jet Cutting equipment for future components. CNC’s do not encompass such limitations </w:t>
      </w:r>
      <w:r w:rsidR="00DF37F4">
        <w:t>as their multiple</w:t>
      </w:r>
      <w:r w:rsidR="00AA2829">
        <w:t xml:space="preserve"> axis design allows any trained operators to easily programme the equipment to contour complex shapes </w:t>
      </w:r>
      <w:sdt>
        <w:sdtPr>
          <w:id w:val="-1586142763"/>
          <w:citation/>
        </w:sdtPr>
        <w:sdtEndPr/>
        <w:sdtContent>
          <w:r w:rsidR="00AA2829">
            <w:fldChar w:fldCharType="begin"/>
          </w:r>
          <w:r w:rsidR="00AA2829">
            <w:instrText xml:space="preserve"> CITATION Pet03 \l 2057 </w:instrText>
          </w:r>
          <w:r w:rsidR="00AA2829">
            <w:fldChar w:fldCharType="separate"/>
          </w:r>
          <w:r w:rsidR="00AA2829" w:rsidRPr="00AA2829">
            <w:rPr>
              <w:noProof/>
            </w:rPr>
            <w:t>(Smid, 2003)</w:t>
          </w:r>
          <w:r w:rsidR="00AA2829">
            <w:fldChar w:fldCharType="end"/>
          </w:r>
        </w:sdtContent>
      </w:sdt>
      <w:r w:rsidR="00AA2829">
        <w:t>.</w:t>
      </w:r>
      <w:r w:rsidR="00DF37F4">
        <w:t xml:space="preserve"> </w:t>
      </w:r>
    </w:p>
    <w:p w14:paraId="6F0DDC66" w14:textId="77777777" w:rsidR="002B71B7" w:rsidRDefault="002B71B7" w:rsidP="00E05885">
      <w:pPr>
        <w:spacing w:after="0"/>
      </w:pPr>
    </w:p>
    <w:p w14:paraId="0AABD111" w14:textId="25509459" w:rsidR="00C66E21" w:rsidRDefault="00D2362E" w:rsidP="00E05885">
      <w:pPr>
        <w:pStyle w:val="Heading3"/>
      </w:pPr>
      <w:r w:rsidRPr="00D2362E">
        <w:t xml:space="preserve"> </w:t>
      </w:r>
      <w:bookmarkStart w:id="12" w:name="_Toc5988880"/>
      <w:bookmarkStart w:id="13" w:name="_Toc6209167"/>
      <w:r w:rsidR="00C66E21">
        <w:t>New Process Flow</w:t>
      </w:r>
      <w:bookmarkEnd w:id="12"/>
      <w:bookmarkEnd w:id="13"/>
    </w:p>
    <w:p w14:paraId="7C803591" w14:textId="18D9BC22" w:rsidR="00C66E21" w:rsidRPr="00341CD0" w:rsidRDefault="00C66E21" w:rsidP="00C66E21">
      <w:r>
        <w:t>Company A would need to change their manufacturing process flow to allow the introduction of Water Jet Cutting</w:t>
      </w:r>
      <w:r w:rsidR="00E05885">
        <w:t xml:space="preserve"> of Aluminium</w:t>
      </w:r>
      <w:r>
        <w:t xml:space="preserve">. The inclusion of Water Jet Cutting reduces the number of steps needed to produce the component as the cleaning process is removed. Components require no post cleaning step as no impurities are induced to the component that will affect the quality of the heat treatment. The overall cycle time to produce a component would be faster due to the removed cleaning process step. </w:t>
      </w:r>
    </w:p>
    <w:p w14:paraId="5D93E4F3" w14:textId="77777777" w:rsidR="00C66E21" w:rsidRDefault="00C66E21" w:rsidP="00C66E21">
      <w:pPr>
        <w:keepNext/>
        <w:spacing w:after="0"/>
      </w:pPr>
      <w:r>
        <w:object w:dxaOrig="8871" w:dyaOrig="934" w14:anchorId="24026365">
          <v:shape id="_x0000_i1026" type="#_x0000_t75" style="width:470.15pt;height:49.5pt" o:ole="">
            <v:imagedata r:id="rId16" o:title=""/>
          </v:shape>
          <o:OLEObject Type="Embed" ProgID="Visio.Drawing.11" ShapeID="_x0000_i1026" DrawAspect="Content" ObjectID="_1616821925" r:id="rId17"/>
        </w:object>
      </w:r>
    </w:p>
    <w:p w14:paraId="0DC32010" w14:textId="668ADB98" w:rsidR="00C66E21" w:rsidRDefault="00C66E21" w:rsidP="00C66E21">
      <w:pPr>
        <w:pStyle w:val="Caption"/>
      </w:pPr>
      <w:r>
        <w:t xml:space="preserve">Figure </w:t>
      </w:r>
      <w:r w:rsidR="00D2187F">
        <w:rPr>
          <w:noProof/>
        </w:rPr>
        <w:fldChar w:fldCharType="begin"/>
      </w:r>
      <w:r w:rsidR="00D2187F">
        <w:rPr>
          <w:noProof/>
        </w:rPr>
        <w:instrText xml:space="preserve"> SEQ Figure \* ARABIC </w:instrText>
      </w:r>
      <w:r w:rsidR="00D2187F">
        <w:rPr>
          <w:noProof/>
        </w:rPr>
        <w:fldChar w:fldCharType="separate"/>
      </w:r>
      <w:r w:rsidR="0042360D">
        <w:rPr>
          <w:noProof/>
        </w:rPr>
        <w:t>7</w:t>
      </w:r>
      <w:r w:rsidR="00D2187F">
        <w:rPr>
          <w:noProof/>
        </w:rPr>
        <w:fldChar w:fldCharType="end"/>
      </w:r>
      <w:r>
        <w:t xml:space="preserve"> – Updated Process Flow for Water Jet Cutting with Aluminium</w:t>
      </w:r>
    </w:p>
    <w:p w14:paraId="0E8154B4" w14:textId="38A14EB6" w:rsidR="00ED3823" w:rsidRDefault="00ED3823" w:rsidP="0068791F"/>
    <w:p w14:paraId="5BAB5BD3" w14:textId="667A0FD0" w:rsidR="00E05885" w:rsidRPr="00E05885" w:rsidRDefault="00E05885" w:rsidP="00E05885">
      <w:pPr>
        <w:pStyle w:val="Heading3"/>
      </w:pPr>
      <w:bookmarkStart w:id="14" w:name="_Toc5988881"/>
      <w:bookmarkStart w:id="15" w:name="_Toc6209168"/>
      <w:r>
        <w:t>Material Alternative to Aluminium</w:t>
      </w:r>
      <w:bookmarkEnd w:id="14"/>
      <w:bookmarkEnd w:id="15"/>
    </w:p>
    <w:p w14:paraId="2DF94951" w14:textId="0C4E4267" w:rsidR="00E05885" w:rsidRPr="00E05885" w:rsidRDefault="007942B0" w:rsidP="00E05885">
      <w:r>
        <w:rPr>
          <w:noProof/>
          <w:lang w:eastAsia="en-GB"/>
        </w:rPr>
        <mc:AlternateContent>
          <mc:Choice Requires="wps">
            <w:drawing>
              <wp:anchor distT="0" distB="0" distL="114300" distR="114300" simplePos="0" relativeHeight="251665408" behindDoc="0" locked="0" layoutInCell="1" allowOverlap="1" wp14:anchorId="6E341EA5" wp14:editId="0C9B50BE">
                <wp:simplePos x="0" y="0"/>
                <wp:positionH relativeFrom="margin">
                  <wp:posOffset>3064510</wp:posOffset>
                </wp:positionH>
                <wp:positionV relativeFrom="paragraph">
                  <wp:posOffset>6985</wp:posOffset>
                </wp:positionV>
                <wp:extent cx="2857500" cy="2952750"/>
                <wp:effectExtent l="0" t="0" r="19050" b="19050"/>
                <wp:wrapSquare wrapText="bothSides"/>
                <wp:docPr id="62" name="Text Box 62"/>
                <wp:cNvGraphicFramePr/>
                <a:graphic xmlns:a="http://schemas.openxmlformats.org/drawingml/2006/main">
                  <a:graphicData uri="http://schemas.microsoft.com/office/word/2010/wordprocessingShape">
                    <wps:wsp>
                      <wps:cNvSpPr txBox="1"/>
                      <wps:spPr>
                        <a:xfrm>
                          <a:off x="0" y="0"/>
                          <a:ext cx="2857500" cy="2952750"/>
                        </a:xfrm>
                        <a:prstGeom prst="rect">
                          <a:avLst/>
                        </a:prstGeom>
                        <a:solidFill>
                          <a:schemeClr val="lt1"/>
                        </a:solidFill>
                        <a:ln w="6350">
                          <a:solidFill>
                            <a:prstClr val="black"/>
                          </a:solidFill>
                        </a:ln>
                      </wps:spPr>
                      <wps:txbx>
                        <w:txbxContent>
                          <w:p w14:paraId="19DB0BB6" w14:textId="4B02ED2F" w:rsidR="0017337A" w:rsidRPr="00FA208F" w:rsidRDefault="0017337A" w:rsidP="00A41B81">
                            <w:pPr>
                              <w:pStyle w:val="Caption"/>
                            </w:pPr>
                            <w:r>
                              <w:rPr>
                                <w:noProof/>
                                <w:lang w:eastAsia="en-GB"/>
                              </w:rPr>
                              <w:drawing>
                                <wp:inline distT="0" distB="0" distL="0" distR="0" wp14:anchorId="4452E455" wp14:editId="1DFCF5F6">
                                  <wp:extent cx="3058168" cy="2514600"/>
                                  <wp:effectExtent l="0" t="0" r="889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32942" b="54092"/>
                                          <a:stretch/>
                                        </pic:blipFill>
                                        <pic:spPr bwMode="auto">
                                          <a:xfrm>
                                            <a:off x="0" y="0"/>
                                            <a:ext cx="3065909" cy="2520965"/>
                                          </a:xfrm>
                                          <a:prstGeom prst="rect">
                                            <a:avLst/>
                                          </a:prstGeom>
                                          <a:ln w="9525" cap="flat" cmpd="sng" algn="ctr">
                                            <a:no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 Abrasive Water Jet Machining &amp; Cutting Information from CES Software (2019)</w:t>
                            </w:r>
                          </w:p>
                          <w:p w14:paraId="70463724" w14:textId="6DC8ABAF" w:rsidR="0017337A" w:rsidRDefault="001733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41EA5" id="Text Box 62" o:spid="_x0000_s1061" type="#_x0000_t202" style="position:absolute;margin-left:241.3pt;margin-top:.55pt;width:225pt;height:23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VK+TQIAAKsEAAAOAAAAZHJzL2Uyb0RvYy54bWysVN9v2jAQfp+0/8Hy+xrISmlRQ8VaMU1C&#10;bSU69dk4Tonm+DzbkLC/fp8doKzd07QX53758913d7m+6RrNtsr5mkzBh2cDzpSRVNbmpeDfn+af&#10;LjnzQZhSaDKq4Dvl+c3044fr1k5UTmvSpXIMIMZPWlvwdQh2kmVerlUj/BlZZeCsyDUiQHUvWelE&#10;C/RGZ/lgcJG15ErrSCrvYb3rnXya8KtKyfBQVV4FpguO3EI6XTpX8cym12Ly4oRd13KfhviHLBpR&#10;Gzx6hLoTQbCNq99BNbV05KkKZ5KajKqqlirVgGqGgzfVLNfCqlQLyPH2SJP/f7DyfvvoWF0W/CLn&#10;zIgGPXpSXWBfqGMwgZ/W+gnClhaBoYMdfT7YPYyx7K5yTfyiIAY/mN4d2Y1oEsb8cjQeDeCS8OVX&#10;oxxaxMler1vnw1dFDYtCwR3al1gV24UPfeghJL7mSdflvNY6KXFk1K12bCvQbB1SkgD/I0ob1qLW&#10;z3j6HUKEPt5faSF/7NM7QQCeNsg5ktIXH6XQrbpE4vhAzIrKHfhy1E+ct3JeA34hfHgUDiMGHrA2&#10;4QFHpQk50V7ibE3u19/sMR6dh5ezFiNbcP9zI5ziTH8zmImr4fl5nPGknI/GORR36lmdesymuSUQ&#10;NcSCWpnEGB/0QawcNc/Yrll8FS5hJN4ueDiIt6FfJGynVLNZCsJUWxEWZmllhI4cR1qfumfh7L6t&#10;ARNxT4fhFpM33e1j401Ds02gqk6tjzz3rO7px0ak4dlvb1y5Uz1Fvf5jpr8BAAD//wMAUEsDBBQA&#10;BgAIAAAAIQA/4z6m2gAAAAkBAAAPAAAAZHJzL2Rvd25yZXYueG1sTI/BTsMwEETvSPyDtUjcqJOC&#10;ojSNUwEqXDjRIs5u7NpW43Vku2n4e7YnOI7eaPZtu5n9wCYdkwsooFwUwDT2QTk0Ar72bw81sJQl&#10;KjkE1AJ+dIJNd3vTykaFC37qaZcNoxFMjRRgcx4bzlNvtZdpEUaNxI4hepkpRsNVlBca9wNfFkXF&#10;vXRIF6wc9avV/Wl39gK2L2Zl+lpGu62Vc9P8ffww70Lc383Pa2BZz/mvDFd9UoeOnA7hjCqxQcBT&#10;vayoSqAERnz1eM0HAlVVAu9a/v+D7hcAAP//AwBQSwECLQAUAAYACAAAACEAtoM4kv4AAADhAQAA&#10;EwAAAAAAAAAAAAAAAAAAAAAAW0NvbnRlbnRfVHlwZXNdLnhtbFBLAQItABQABgAIAAAAIQA4/SH/&#10;1gAAAJQBAAALAAAAAAAAAAAAAAAAAC8BAABfcmVscy8ucmVsc1BLAQItABQABgAIAAAAIQCajVK+&#10;TQIAAKsEAAAOAAAAAAAAAAAAAAAAAC4CAABkcnMvZTJvRG9jLnhtbFBLAQItABQABgAIAAAAIQA/&#10;4z6m2gAAAAkBAAAPAAAAAAAAAAAAAAAAAKcEAABkcnMvZG93bnJldi54bWxQSwUGAAAAAAQABADz&#10;AAAArgUAAAAA&#10;" fillcolor="white [3201]" strokeweight=".5pt">
                <v:textbox>
                  <w:txbxContent>
                    <w:p w14:paraId="19DB0BB6" w14:textId="4B02ED2F" w:rsidR="0017337A" w:rsidRPr="00FA208F" w:rsidRDefault="0017337A" w:rsidP="00A41B81">
                      <w:pPr>
                        <w:pStyle w:val="Caption"/>
                      </w:pPr>
                      <w:r>
                        <w:rPr>
                          <w:noProof/>
                          <w:lang w:eastAsia="en-GB"/>
                        </w:rPr>
                        <w:drawing>
                          <wp:inline distT="0" distB="0" distL="0" distR="0" wp14:anchorId="4452E455" wp14:editId="1DFCF5F6">
                            <wp:extent cx="3058168" cy="2514600"/>
                            <wp:effectExtent l="0" t="0" r="889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32942" b="54092"/>
                                    <a:stretch/>
                                  </pic:blipFill>
                                  <pic:spPr bwMode="auto">
                                    <a:xfrm>
                                      <a:off x="0" y="0"/>
                                      <a:ext cx="3065909" cy="2520965"/>
                                    </a:xfrm>
                                    <a:prstGeom prst="rect">
                                      <a:avLst/>
                                    </a:prstGeom>
                                    <a:ln w="9525" cap="flat" cmpd="sng" algn="ctr">
                                      <a:no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 Abrasive Water Jet Machining &amp; Cutting Information from CES Software (2019)</w:t>
                      </w:r>
                    </w:p>
                    <w:p w14:paraId="70463724" w14:textId="6DC8ABAF" w:rsidR="0017337A" w:rsidRDefault="0017337A"/>
                  </w:txbxContent>
                </v:textbox>
                <w10:wrap type="square" anchorx="margin"/>
              </v:shape>
            </w:pict>
          </mc:Fallback>
        </mc:AlternateContent>
      </w:r>
      <w:r w:rsidR="00E05885">
        <w:t>Company A could introduce Water Jet Cutting and keep the material aluminium however, i</w:t>
      </w:r>
      <w:r w:rsidR="008A1263">
        <w:t>t would be beneficial to consider</w:t>
      </w:r>
      <w:r w:rsidR="00E05885">
        <w:t xml:space="preserve"> other materials too. </w:t>
      </w:r>
      <w:r w:rsidR="008F41FB">
        <w:t xml:space="preserve">Initially </w:t>
      </w:r>
      <w:r w:rsidR="00E05885">
        <w:t xml:space="preserve">CES Software Package </w:t>
      </w:r>
      <w:sdt>
        <w:sdtPr>
          <w:id w:val="-1337909963"/>
          <w:citation/>
        </w:sdtPr>
        <w:sdtEndPr/>
        <w:sdtContent>
          <w:r w:rsidR="00E05885">
            <w:fldChar w:fldCharType="begin"/>
          </w:r>
          <w:r w:rsidR="00E05885">
            <w:instrText xml:space="preserve">CITATION CES19 \n  \t  \l 2057 </w:instrText>
          </w:r>
          <w:r w:rsidR="00E05885">
            <w:fldChar w:fldCharType="separate"/>
          </w:r>
          <w:r w:rsidR="00E05885" w:rsidRPr="00E05885">
            <w:rPr>
              <w:noProof/>
            </w:rPr>
            <w:t>(2019)</w:t>
          </w:r>
          <w:r w:rsidR="00E05885">
            <w:fldChar w:fldCharType="end"/>
          </w:r>
        </w:sdtContent>
      </w:sdt>
      <w:r w:rsidR="00E05885">
        <w:t xml:space="preserve"> states that ceramics, glasses, ferrous and non-ferrous metals are also process compatible. </w:t>
      </w:r>
    </w:p>
    <w:p w14:paraId="6E60B5AB" w14:textId="57BC00F1" w:rsidR="00E05885" w:rsidRPr="00E05885" w:rsidRDefault="00B32622" w:rsidP="0068791F">
      <w:r>
        <w:t xml:space="preserve">If Company A could change materials from </w:t>
      </w:r>
      <w:r w:rsidR="007942B0">
        <w:t>aluminium to a carbon steel there</w:t>
      </w:r>
      <w:r>
        <w:t xml:space="preserve"> would be a cost saving as</w:t>
      </w:r>
      <w:r w:rsidR="007942B0">
        <w:t xml:space="preserve"> CES Software </w:t>
      </w:r>
      <w:sdt>
        <w:sdtPr>
          <w:id w:val="-1396424808"/>
          <w:citation/>
        </w:sdtPr>
        <w:sdtEndPr/>
        <w:sdtContent>
          <w:r w:rsidR="007942B0">
            <w:fldChar w:fldCharType="begin"/>
          </w:r>
          <w:r w:rsidR="007942B0">
            <w:instrText xml:space="preserve">CITATION CES19 \n  \t  \l 2057 </w:instrText>
          </w:r>
          <w:r w:rsidR="007942B0">
            <w:fldChar w:fldCharType="separate"/>
          </w:r>
          <w:r w:rsidR="007942B0" w:rsidRPr="007942B0">
            <w:rPr>
              <w:noProof/>
            </w:rPr>
            <w:t>(2019)</w:t>
          </w:r>
          <w:r w:rsidR="007942B0">
            <w:fldChar w:fldCharType="end"/>
          </w:r>
        </w:sdtContent>
      </w:sdt>
      <w:r>
        <w:t xml:space="preserve"> </w:t>
      </w:r>
      <w:r w:rsidR="00F23EB6">
        <w:t xml:space="preserve">shown in Figure 8 </w:t>
      </w:r>
      <w:r w:rsidR="007942B0">
        <w:t xml:space="preserve">shows that </w:t>
      </w:r>
      <w:r>
        <w:t xml:space="preserve">the GBP/kg is lower </w:t>
      </w:r>
      <w:r w:rsidR="007942B0">
        <w:t>whilst keeping the</w:t>
      </w:r>
      <w:r>
        <w:t xml:space="preserve"> material yield strength</w:t>
      </w:r>
      <w:r w:rsidR="007942B0">
        <w:t xml:space="preserve"> comparably strong</w:t>
      </w:r>
      <w:r>
        <w:t xml:space="preserve">. However, it must be considered that steel </w:t>
      </w:r>
      <w:r w:rsidR="007942B0">
        <w:t xml:space="preserve">is three times denser than aluminium </w:t>
      </w:r>
      <w:sdt>
        <w:sdtPr>
          <w:id w:val="730505256"/>
          <w:citation/>
        </w:sdtPr>
        <w:sdtEndPr/>
        <w:sdtContent>
          <w:r w:rsidR="007942B0">
            <w:fldChar w:fldCharType="begin"/>
          </w:r>
          <w:r w:rsidR="007942B0">
            <w:instrText xml:space="preserve"> CITATION Fre09 \l 2057 </w:instrText>
          </w:r>
          <w:r w:rsidR="007942B0">
            <w:fldChar w:fldCharType="separate"/>
          </w:r>
          <w:r w:rsidR="007942B0" w:rsidRPr="007942B0">
            <w:rPr>
              <w:noProof/>
            </w:rPr>
            <w:t>(Frederick A. Leckie, 2009)</w:t>
          </w:r>
          <w:r w:rsidR="007942B0">
            <w:fldChar w:fldCharType="end"/>
          </w:r>
        </w:sdtContent>
      </w:sdt>
      <w:r w:rsidR="007942B0">
        <w:t xml:space="preserve"> and therefore is three times heavier which may not be appropriate for an aerospace component. </w:t>
      </w:r>
    </w:p>
    <w:p w14:paraId="09C15D79" w14:textId="13439F90" w:rsidR="00E05885" w:rsidRPr="00E05885" w:rsidRDefault="00E05885" w:rsidP="0068791F"/>
    <w:p w14:paraId="23756C0E" w14:textId="77777777" w:rsidR="00B32622" w:rsidRDefault="00B32622" w:rsidP="00B32622">
      <w:pPr>
        <w:keepNext/>
        <w:spacing w:after="0"/>
      </w:pPr>
      <w:r w:rsidRPr="00240774">
        <w:rPr>
          <w:b/>
          <w:noProof/>
          <w:lang w:eastAsia="en-GB"/>
        </w:rPr>
        <w:lastRenderedPageBreak/>
        <w:drawing>
          <wp:inline distT="0" distB="0" distL="0" distR="0" wp14:anchorId="78332EC6" wp14:editId="469146C2">
            <wp:extent cx="5057775" cy="3886820"/>
            <wp:effectExtent l="19050" t="19050" r="9525" b="190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l="-462" t="3104" r="30791" b="828"/>
                    <a:stretch/>
                  </pic:blipFill>
                  <pic:spPr bwMode="auto">
                    <a:xfrm>
                      <a:off x="0" y="0"/>
                      <a:ext cx="5096984" cy="3916952"/>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33AD795" w14:textId="6092E5A1" w:rsidR="00D2362E" w:rsidRDefault="00B32622" w:rsidP="00AA2829">
      <w:pPr>
        <w:pStyle w:val="Caption"/>
        <w:tabs>
          <w:tab w:val="left" w:pos="5535"/>
        </w:tabs>
      </w:pPr>
      <w:r>
        <w:t xml:space="preserve">Figure </w:t>
      </w:r>
      <w:r w:rsidR="008971E8">
        <w:fldChar w:fldCharType="begin"/>
      </w:r>
      <w:r w:rsidR="008971E8">
        <w:instrText xml:space="preserve"> SEQ Figure \* ARABIC </w:instrText>
      </w:r>
      <w:r w:rsidR="008971E8">
        <w:fldChar w:fldCharType="separate"/>
      </w:r>
      <w:r w:rsidR="0042360D">
        <w:rPr>
          <w:noProof/>
        </w:rPr>
        <w:t>9</w:t>
      </w:r>
      <w:r w:rsidR="008971E8">
        <w:rPr>
          <w:noProof/>
        </w:rPr>
        <w:fldChar w:fldCharType="end"/>
      </w:r>
      <w:r>
        <w:t xml:space="preserve"> - Yield Strength vs Material Cost </w:t>
      </w:r>
      <w:sdt>
        <w:sdtPr>
          <w:id w:val="1327710189"/>
          <w:citation/>
        </w:sdtPr>
        <w:sdtEndPr/>
        <w:sdtContent>
          <w:r>
            <w:fldChar w:fldCharType="begin"/>
          </w:r>
          <w:r>
            <w:instrText xml:space="preserve"> CITATION CES19 \l 2057 </w:instrText>
          </w:r>
          <w:r>
            <w:fldChar w:fldCharType="separate"/>
          </w:r>
          <w:r w:rsidRPr="00B32622">
            <w:rPr>
              <w:noProof/>
            </w:rPr>
            <w:t>(CES Software, 2019)</w:t>
          </w:r>
          <w:r>
            <w:fldChar w:fldCharType="end"/>
          </w:r>
        </w:sdtContent>
      </w:sdt>
      <w:r w:rsidR="00AA2829">
        <w:t>.</w:t>
      </w:r>
    </w:p>
    <w:p w14:paraId="74496993" w14:textId="77777777" w:rsidR="00AE16BA" w:rsidRPr="00AE16BA" w:rsidRDefault="00AE16BA" w:rsidP="00AE16BA"/>
    <w:p w14:paraId="1C6B0BED" w14:textId="77777777" w:rsidR="00AE16BA" w:rsidRDefault="00AE16BA" w:rsidP="00AE16BA">
      <w:pPr>
        <w:keepNext/>
        <w:spacing w:after="0"/>
      </w:pPr>
      <w:r>
        <w:rPr>
          <w:noProof/>
          <w:lang w:eastAsia="en-GB"/>
        </w:rPr>
        <w:drawing>
          <wp:inline distT="0" distB="0" distL="0" distR="0" wp14:anchorId="2FE2E69D" wp14:editId="7B4643F3">
            <wp:extent cx="5057775" cy="3927450"/>
            <wp:effectExtent l="19050" t="19050" r="9525" b="1651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2053" t="35898" r="7949" b="-1"/>
                    <a:stretch/>
                  </pic:blipFill>
                  <pic:spPr bwMode="auto">
                    <a:xfrm>
                      <a:off x="0" y="0"/>
                      <a:ext cx="5088518" cy="3951323"/>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7A376BB" w14:textId="225E13E9" w:rsidR="00E05885" w:rsidRDefault="00AE16BA" w:rsidP="00AE16BA">
      <w:pPr>
        <w:pStyle w:val="Caption"/>
      </w:pPr>
      <w:r>
        <w:t xml:space="preserve">Figure </w:t>
      </w:r>
      <w:r w:rsidR="008971E8">
        <w:fldChar w:fldCharType="begin"/>
      </w:r>
      <w:r w:rsidR="008971E8">
        <w:instrText xml:space="preserve"> SEQ Figure \* ARABIC </w:instrText>
      </w:r>
      <w:r w:rsidR="008971E8">
        <w:fldChar w:fldCharType="separate"/>
      </w:r>
      <w:r w:rsidR="0042360D">
        <w:rPr>
          <w:noProof/>
        </w:rPr>
        <w:t>10</w:t>
      </w:r>
      <w:r w:rsidR="008971E8">
        <w:rPr>
          <w:noProof/>
        </w:rPr>
        <w:fldChar w:fldCharType="end"/>
      </w:r>
      <w:r>
        <w:t xml:space="preserve"> </w:t>
      </w:r>
      <w:r w:rsidR="00AA2829">
        <w:t xml:space="preserve">– </w:t>
      </w:r>
      <w:r>
        <w:t>Steel</w:t>
      </w:r>
      <w:r w:rsidR="00AA2829">
        <w:t xml:space="preserve"> Material Properties</w:t>
      </w:r>
      <w:r>
        <w:t xml:space="preserve"> </w:t>
      </w:r>
      <w:sdt>
        <w:sdtPr>
          <w:id w:val="-1445764372"/>
          <w:citation/>
        </w:sdtPr>
        <w:sdtEndPr/>
        <w:sdtContent>
          <w:r>
            <w:fldChar w:fldCharType="begin"/>
          </w:r>
          <w:r>
            <w:instrText xml:space="preserve"> CITATION CES19 \l 2057 </w:instrText>
          </w:r>
          <w:r>
            <w:fldChar w:fldCharType="separate"/>
          </w:r>
          <w:r w:rsidRPr="00AE16BA">
            <w:rPr>
              <w:noProof/>
            </w:rPr>
            <w:t>(CES Software, 2019)</w:t>
          </w:r>
          <w:r>
            <w:fldChar w:fldCharType="end"/>
          </w:r>
        </w:sdtContent>
      </w:sdt>
      <w:r w:rsidR="00AA2829">
        <w:t xml:space="preserve">, showing that the material is light but strong, and fairly scratch resistance and resilience too. </w:t>
      </w:r>
    </w:p>
    <w:p w14:paraId="2F97C45E" w14:textId="77D050B6" w:rsidR="006C46F2" w:rsidRDefault="006C46F2" w:rsidP="006C46F2">
      <w:pPr>
        <w:pStyle w:val="Heading2"/>
        <w:rPr>
          <w:bdr w:val="none" w:sz="0" w:space="0" w:color="auto" w:frame="1"/>
        </w:rPr>
      </w:pPr>
      <w:bookmarkStart w:id="16" w:name="_Toc6209169"/>
      <w:r>
        <w:rPr>
          <w:bdr w:val="none" w:sz="0" w:space="0" w:color="auto" w:frame="1"/>
        </w:rPr>
        <w:lastRenderedPageBreak/>
        <w:t>Fiber Laser Cutting</w:t>
      </w:r>
      <w:bookmarkEnd w:id="16"/>
    </w:p>
    <w:p w14:paraId="4608D50B" w14:textId="4087CF40" w:rsidR="00757EC5" w:rsidRDefault="00B10B41" w:rsidP="000D3A0B">
      <w:r>
        <w:t>The second non-traditional manufacturing process chosen to analyse is Laser Cutting.</w:t>
      </w:r>
      <w:r w:rsidR="000D3A0B">
        <w:t xml:space="preserve"> Nobel Prize of Physics laureates Charles H. Townes, A. M. Prokhorov and N.G. Basov were the physicists that were recognised for their workin</w:t>
      </w:r>
      <w:r w:rsidR="00757EC5">
        <w:t>g leading to the 1960 invention</w:t>
      </w:r>
      <w:r w:rsidR="000D3A0B">
        <w:t xml:space="preserve"> of the laser (Light Amplified by Stimulated Emission of Radiation) according to Charles L. Caristan (2004). </w:t>
      </w:r>
    </w:p>
    <w:p w14:paraId="43DA671D" w14:textId="01721EB3" w:rsidR="00B10B41" w:rsidRDefault="00B10B41" w:rsidP="000D3A0B">
      <w:r>
        <w:t>A fiber optics laser source was chosen over a CO2 laser as it has the</w:t>
      </w:r>
      <w:r w:rsidRPr="00616CB8">
        <w:t xml:space="preserve"> outstanding </w:t>
      </w:r>
      <w:r>
        <w:t>capability</w:t>
      </w:r>
      <w:r w:rsidRPr="00616CB8">
        <w:t xml:space="preserve"> of p</w:t>
      </w:r>
      <w:r>
        <w:t xml:space="preserve">rocessing reflective metals.  </w:t>
      </w:r>
      <w:r w:rsidR="001442FB">
        <w:t>Additionally Fiber lasers are three times more energy efficient than CO2 according to Hyper</w:t>
      </w:r>
      <w:r w:rsidR="00D2187F">
        <w:t xml:space="preserve"> </w:t>
      </w:r>
      <w:r w:rsidR="001442FB">
        <w:t xml:space="preserve">Therm </w:t>
      </w:r>
      <w:sdt>
        <w:sdtPr>
          <w:id w:val="-124162250"/>
          <w:citation/>
        </w:sdtPr>
        <w:sdtEndPr/>
        <w:sdtContent>
          <w:r w:rsidR="001442FB">
            <w:fldChar w:fldCharType="begin"/>
          </w:r>
          <w:r w:rsidR="001442FB">
            <w:instrText xml:space="preserve">CITATION Hyp19 \n  \t  \l 2057 </w:instrText>
          </w:r>
          <w:r w:rsidR="001442FB">
            <w:fldChar w:fldCharType="separate"/>
          </w:r>
          <w:r w:rsidR="001442FB" w:rsidRPr="001442FB">
            <w:rPr>
              <w:noProof/>
            </w:rPr>
            <w:t>(2019)</w:t>
          </w:r>
          <w:r w:rsidR="001442FB">
            <w:fldChar w:fldCharType="end"/>
          </w:r>
        </w:sdtContent>
      </w:sdt>
      <w:r w:rsidR="001442FB">
        <w:t xml:space="preserve">, with the added benefit of </w:t>
      </w:r>
      <w:r w:rsidR="001442FB" w:rsidRPr="001442FB">
        <w:t>no mirrors to maintain an</w:t>
      </w:r>
      <w:r w:rsidR="001442FB">
        <w:t xml:space="preserve">d calibrate, and no lasing gas. </w:t>
      </w:r>
      <w:r w:rsidR="005E3B36">
        <w:t xml:space="preserve">Technology experts </w:t>
      </w:r>
      <w:r>
        <w:t>Morn</w:t>
      </w:r>
      <w:r w:rsidR="00D2187F">
        <w:t xml:space="preserve"> </w:t>
      </w:r>
      <w:r>
        <w:t>Tech</w:t>
      </w:r>
      <w:sdt>
        <w:sdtPr>
          <w:id w:val="-2070251687"/>
          <w:citation/>
        </w:sdtPr>
        <w:sdtEndPr/>
        <w:sdtContent>
          <w:r>
            <w:fldChar w:fldCharType="begin"/>
          </w:r>
          <w:r>
            <w:instrText xml:space="preserve">CITATION Mor19 \n  \t  \l 2057 </w:instrText>
          </w:r>
          <w:r>
            <w:fldChar w:fldCharType="separate"/>
          </w:r>
          <w:r>
            <w:rPr>
              <w:noProof/>
            </w:rPr>
            <w:t xml:space="preserve"> </w:t>
          </w:r>
          <w:r w:rsidRPr="00B10B41">
            <w:rPr>
              <w:noProof/>
            </w:rPr>
            <w:t>(2019)</w:t>
          </w:r>
          <w:r>
            <w:fldChar w:fldCharType="end"/>
          </w:r>
        </w:sdtContent>
      </w:sdt>
      <w:r>
        <w:t>, explain that f</w:t>
      </w:r>
      <w:r w:rsidRPr="00616CB8">
        <w:t>iber lasers have revolutionised industrial material processing because of their unique combination of performance, reliability, and cost advantages.</w:t>
      </w:r>
    </w:p>
    <w:p w14:paraId="4960ADA4" w14:textId="77777777" w:rsidR="00B10B41" w:rsidRPr="00B10B41" w:rsidRDefault="00B10B41" w:rsidP="00660ABC">
      <w:pPr>
        <w:spacing w:after="0"/>
      </w:pPr>
    </w:p>
    <w:p w14:paraId="6C551320" w14:textId="24EC75DD" w:rsidR="006C46F2" w:rsidRDefault="006C46F2" w:rsidP="006C46F2">
      <w:pPr>
        <w:pStyle w:val="Heading3"/>
      </w:pPr>
      <w:bookmarkStart w:id="17" w:name="_Toc5988883"/>
      <w:bookmarkStart w:id="18" w:name="_Toc6209170"/>
      <w:r>
        <w:t>What is Fiber Laser Cutting?</w:t>
      </w:r>
      <w:bookmarkEnd w:id="17"/>
      <w:bookmarkEnd w:id="18"/>
    </w:p>
    <w:p w14:paraId="77A1D4B4" w14:textId="13DD6461" w:rsidR="006C46F2" w:rsidRDefault="00BC6D5B" w:rsidP="006C46F2">
      <w:r>
        <w:rPr>
          <w:noProof/>
          <w:lang w:eastAsia="en-GB"/>
        </w:rPr>
        <mc:AlternateContent>
          <mc:Choice Requires="wps">
            <w:drawing>
              <wp:anchor distT="0" distB="0" distL="114300" distR="114300" simplePos="0" relativeHeight="251664384" behindDoc="0" locked="0" layoutInCell="1" allowOverlap="1" wp14:anchorId="6F53DD37" wp14:editId="6BF7D168">
                <wp:simplePos x="0" y="0"/>
                <wp:positionH relativeFrom="column">
                  <wp:posOffset>3503295</wp:posOffset>
                </wp:positionH>
                <wp:positionV relativeFrom="paragraph">
                  <wp:posOffset>14935</wp:posOffset>
                </wp:positionV>
                <wp:extent cx="2282190" cy="2384425"/>
                <wp:effectExtent l="0" t="0" r="22860" b="15875"/>
                <wp:wrapSquare wrapText="bothSides"/>
                <wp:docPr id="58" name="Text Box 58"/>
                <wp:cNvGraphicFramePr/>
                <a:graphic xmlns:a="http://schemas.openxmlformats.org/drawingml/2006/main">
                  <a:graphicData uri="http://schemas.microsoft.com/office/word/2010/wordprocessingShape">
                    <wps:wsp>
                      <wps:cNvSpPr txBox="1"/>
                      <wps:spPr>
                        <a:xfrm>
                          <a:off x="0" y="0"/>
                          <a:ext cx="2282190" cy="2384425"/>
                        </a:xfrm>
                        <a:prstGeom prst="rect">
                          <a:avLst/>
                        </a:prstGeom>
                        <a:solidFill>
                          <a:schemeClr val="lt1"/>
                        </a:solidFill>
                        <a:ln w="6350">
                          <a:solidFill>
                            <a:prstClr val="black"/>
                          </a:solidFill>
                        </a:ln>
                      </wps:spPr>
                      <wps:txbx>
                        <w:txbxContent>
                          <w:p w14:paraId="3A44E4D7" w14:textId="77777777" w:rsidR="0017337A" w:rsidRDefault="0017337A" w:rsidP="00BC6D5B">
                            <w:pPr>
                              <w:keepNext/>
                              <w:spacing w:after="0"/>
                            </w:pPr>
                            <w:r>
                              <w:rPr>
                                <w:noProof/>
                                <w:lang w:eastAsia="en-GB"/>
                              </w:rPr>
                              <w:drawing>
                                <wp:inline distT="0" distB="0" distL="0" distR="0" wp14:anchorId="19F3584F" wp14:editId="002CD9BF">
                                  <wp:extent cx="2099462" cy="1976498"/>
                                  <wp:effectExtent l="0" t="0" r="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085" t="62822" r="49429" b="1221"/>
                                          <a:stretch/>
                                        </pic:blipFill>
                                        <pic:spPr bwMode="auto">
                                          <a:xfrm>
                                            <a:off x="0" y="0"/>
                                            <a:ext cx="2139842" cy="2014513"/>
                                          </a:xfrm>
                                          <a:prstGeom prst="rect">
                                            <a:avLst/>
                                          </a:prstGeom>
                                          <a:ln>
                                            <a:noFill/>
                                          </a:ln>
                                          <a:extLst>
                                            <a:ext uri="{53640926-AAD7-44D8-BBD7-CCE9431645EC}">
                                              <a14:shadowObscured xmlns:a14="http://schemas.microsoft.com/office/drawing/2010/main"/>
                                            </a:ext>
                                          </a:extLst>
                                        </pic:spPr>
                                      </pic:pic>
                                    </a:graphicData>
                                  </a:graphic>
                                </wp:inline>
                              </w:drawing>
                            </w:r>
                          </w:p>
                          <w:p w14:paraId="000BE92C" w14:textId="357DBD96" w:rsidR="0017337A" w:rsidRDefault="0017337A" w:rsidP="00BC6D5B">
                            <w:pPr>
                              <w:pStyle w:val="Caption"/>
                            </w:pPr>
                            <w:r>
                              <w:t xml:space="preserve">Figure </w:t>
                            </w:r>
                            <w:r w:rsidR="008971E8">
                              <w:fldChar w:fldCharType="begin"/>
                            </w:r>
                            <w:r w:rsidR="008971E8">
                              <w:instrText xml:space="preserve"> SEQ Figure \* ARABIC </w:instrText>
                            </w:r>
                            <w:r w:rsidR="008971E8">
                              <w:fldChar w:fldCharType="separate"/>
                            </w:r>
                            <w:r>
                              <w:rPr>
                                <w:noProof/>
                              </w:rPr>
                              <w:t>11</w:t>
                            </w:r>
                            <w:r w:rsidR="008971E8">
                              <w:rPr>
                                <w:noProof/>
                              </w:rPr>
                              <w:fldChar w:fldCharType="end"/>
                            </w:r>
                            <w:r>
                              <w:t xml:space="preserve"> - Close up Diagram of Fiber Laser Cutting Process</w:t>
                            </w:r>
                            <w:sdt>
                              <w:sdtPr>
                                <w:id w:val="2030218670"/>
                                <w:citation/>
                              </w:sdtPr>
                              <w:sdtEndPr/>
                              <w:sdtContent>
                                <w:r>
                                  <w:fldChar w:fldCharType="begin"/>
                                </w:r>
                                <w:r>
                                  <w:instrText xml:space="preserve"> CITATION CES19 \l 2057 </w:instrText>
                                </w:r>
                                <w:r>
                                  <w:fldChar w:fldCharType="separate"/>
                                </w:r>
                                <w:r>
                                  <w:rPr>
                                    <w:noProof/>
                                  </w:rPr>
                                  <w:t xml:space="preserve"> </w:t>
                                </w:r>
                                <w:r w:rsidRPr="00BC6D5B">
                                  <w:rPr>
                                    <w:noProof/>
                                  </w:rPr>
                                  <w:t>(CES Software, 2019)</w:t>
                                </w:r>
                                <w:r>
                                  <w:fldChar w:fldCharType="end"/>
                                </w:r>
                              </w:sdtContent>
                            </w:sdt>
                          </w:p>
                          <w:p w14:paraId="15A4DB5A" w14:textId="4E0894E5" w:rsidR="0017337A" w:rsidRDefault="001733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53DD37" id="Text Box 58" o:spid="_x0000_s1062" type="#_x0000_t202" style="position:absolute;margin-left:275.85pt;margin-top:1.2pt;width:179.7pt;height:18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TxsUAIAAKsEAAAOAAAAZHJzL2Uyb0RvYy54bWysVMFuGjEQvVfqP1i+l4UNpAnKEtFEVJVQ&#10;EimpcjZeb1jV63Ftwy79+j57gZC0p6oXM555+zzzZoar667RbKucr8kUfDQYcqaMpLI2LwX//rT4&#10;dMGZD8KUQpNRBd8pz69nHz9ctXaqclqTLpVjIDF+2tqCr0Ow0yzzcq0a4QdklUGwIteIgKt7yUon&#10;WrA3OsuHw/OsJVdaR1J5D+9tH+SzxF9VSob7qvIqMF1w5BbS6dK5imc2uxLTFyfsupb7NMQ/ZNGI&#10;2uDRI9WtCIJtXP0HVVNLR56qMJDUZFRVtVSpBlQzGr6r5nEtrEq1QBxvjzL5/0cr77YPjtVlwSfo&#10;lBENevSkusC+UMfggj6t9VPAHi2AoYMffT74PZyx7K5yTfxFQQxxKL07qhvZJJx5fpGPLhGSiOVn&#10;F+NxPok82evn1vnwVVHDolFwh/YlVcV26UMPPUDia550XS5qrdMljoy60Y5tBZqtQ0oS5G9Q2rC2&#10;4Odnk2EifhOL1MfvV1rIH/v0TlDg0wY5R1H64qMVulWXRDwKtqJyB70c9RPnrVzUoF8KHx6Ew4hB&#10;B6xNuMdRaUJOtLc4W5P79Td/xKPziHLWYmQL7n9uhFOc6W8GM3E5Go/jjKfLePI5x8WdRlanEbNp&#10;bghCjbCgViYz4oM+mJWj5hnbNY+vIiSMxNsFDwfzJvSLhO2Uaj5PIEy1FWFpHq2M1LExUdan7lk4&#10;u29rwETc0WG4xfRdd3ts/NLQfBOoqlPro869qnv5sRFpePbbG1fu9J5Qr/8xs98AAAD//wMAUEsD&#10;BBQABgAIAAAAIQDcCdol3QAAAAkBAAAPAAAAZHJzL2Rvd25yZXYueG1sTI89T8MwGIR3JP6D9SKx&#10;UceFko/mTQWosHSioM5u7NoWsR3Zbhr+PWaC8XSnu+fazWwHMskQjXcIbFEAka73wjiF8PnxelcB&#10;iYk7wQfvJMK3jLDprq9a3gh/ce9y2idFcomLDUfQKY0NpbHX0vK48KN02Tv5YHnKMigqAr/kcjvQ&#10;ZVE8UsuNywuaj/JFy/5rf7YI22dVq77iQW8rYcw0H0479YZ4ezM/rYEkOae/MPziZ3ToMtPRn52I&#10;ZEBYrViZowjLByDZrxljQI4I92VZA+1a+v9B9wMAAP//AwBQSwECLQAUAAYACAAAACEAtoM4kv4A&#10;AADhAQAAEwAAAAAAAAAAAAAAAAAAAAAAW0NvbnRlbnRfVHlwZXNdLnhtbFBLAQItABQABgAIAAAA&#10;IQA4/SH/1gAAAJQBAAALAAAAAAAAAAAAAAAAAC8BAABfcmVscy8ucmVsc1BLAQItABQABgAIAAAA&#10;IQCDLTxsUAIAAKsEAAAOAAAAAAAAAAAAAAAAAC4CAABkcnMvZTJvRG9jLnhtbFBLAQItABQABgAI&#10;AAAAIQDcCdol3QAAAAkBAAAPAAAAAAAAAAAAAAAAAKoEAABkcnMvZG93bnJldi54bWxQSwUGAAAA&#10;AAQABADzAAAAtAUAAAAA&#10;" fillcolor="white [3201]" strokeweight=".5pt">
                <v:textbox>
                  <w:txbxContent>
                    <w:p w14:paraId="3A44E4D7" w14:textId="77777777" w:rsidR="0017337A" w:rsidRDefault="0017337A" w:rsidP="00BC6D5B">
                      <w:pPr>
                        <w:keepNext/>
                        <w:spacing w:after="0"/>
                      </w:pPr>
                      <w:r>
                        <w:rPr>
                          <w:noProof/>
                          <w:lang w:eastAsia="en-GB"/>
                        </w:rPr>
                        <w:drawing>
                          <wp:inline distT="0" distB="0" distL="0" distR="0" wp14:anchorId="19F3584F" wp14:editId="002CD9BF">
                            <wp:extent cx="2099462" cy="1976498"/>
                            <wp:effectExtent l="0" t="0" r="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085" t="62822" r="49429" b="1221"/>
                                    <a:stretch/>
                                  </pic:blipFill>
                                  <pic:spPr bwMode="auto">
                                    <a:xfrm>
                                      <a:off x="0" y="0"/>
                                      <a:ext cx="2139842" cy="2014513"/>
                                    </a:xfrm>
                                    <a:prstGeom prst="rect">
                                      <a:avLst/>
                                    </a:prstGeom>
                                    <a:ln>
                                      <a:noFill/>
                                    </a:ln>
                                    <a:extLst>
                                      <a:ext uri="{53640926-AAD7-44D8-BBD7-CCE9431645EC}">
                                        <a14:shadowObscured xmlns:a14="http://schemas.microsoft.com/office/drawing/2010/main"/>
                                      </a:ext>
                                    </a:extLst>
                                  </pic:spPr>
                                </pic:pic>
                              </a:graphicData>
                            </a:graphic>
                          </wp:inline>
                        </w:drawing>
                      </w:r>
                    </w:p>
                    <w:p w14:paraId="000BE92C" w14:textId="357DBD96" w:rsidR="0017337A" w:rsidRDefault="0017337A" w:rsidP="00BC6D5B">
                      <w:pPr>
                        <w:pStyle w:val="Caption"/>
                      </w:pPr>
                      <w:r>
                        <w:t xml:space="preserve">Figure </w:t>
                      </w:r>
                      <w:r w:rsidR="008971E8">
                        <w:fldChar w:fldCharType="begin"/>
                      </w:r>
                      <w:r w:rsidR="008971E8">
                        <w:instrText xml:space="preserve"> SEQ Figure \* ARABIC </w:instrText>
                      </w:r>
                      <w:r w:rsidR="008971E8">
                        <w:fldChar w:fldCharType="separate"/>
                      </w:r>
                      <w:r>
                        <w:rPr>
                          <w:noProof/>
                        </w:rPr>
                        <w:t>11</w:t>
                      </w:r>
                      <w:r w:rsidR="008971E8">
                        <w:rPr>
                          <w:noProof/>
                        </w:rPr>
                        <w:fldChar w:fldCharType="end"/>
                      </w:r>
                      <w:r>
                        <w:t xml:space="preserve"> - Close up Diagram of Fiber Laser Cutting Process</w:t>
                      </w:r>
                      <w:sdt>
                        <w:sdtPr>
                          <w:id w:val="2030218670"/>
                          <w:citation/>
                        </w:sdtPr>
                        <w:sdtEndPr/>
                        <w:sdtContent>
                          <w:r>
                            <w:fldChar w:fldCharType="begin"/>
                          </w:r>
                          <w:r>
                            <w:instrText xml:space="preserve"> CITATION CES19 \l 2057 </w:instrText>
                          </w:r>
                          <w:r>
                            <w:fldChar w:fldCharType="separate"/>
                          </w:r>
                          <w:r>
                            <w:rPr>
                              <w:noProof/>
                            </w:rPr>
                            <w:t xml:space="preserve"> </w:t>
                          </w:r>
                          <w:r w:rsidRPr="00BC6D5B">
                            <w:rPr>
                              <w:noProof/>
                            </w:rPr>
                            <w:t>(CES Software, 2019)</w:t>
                          </w:r>
                          <w:r>
                            <w:fldChar w:fldCharType="end"/>
                          </w:r>
                        </w:sdtContent>
                      </w:sdt>
                    </w:p>
                    <w:p w14:paraId="15A4DB5A" w14:textId="4E0894E5" w:rsidR="0017337A" w:rsidRDefault="0017337A"/>
                  </w:txbxContent>
                </v:textbox>
                <w10:wrap type="square"/>
              </v:shape>
            </w:pict>
          </mc:Fallback>
        </mc:AlternateContent>
      </w:r>
      <w:r w:rsidR="00B10B41" w:rsidRPr="00B10B41">
        <w:t>In a fiber laser, a low-maintenance solid-state laser source generates a laser beam that is delivered through a fiber optic</w:t>
      </w:r>
      <w:r w:rsidR="00757EC5">
        <w:t>s</w:t>
      </w:r>
      <w:r w:rsidR="00B10B41" w:rsidRPr="00B10B41">
        <w:t xml:space="preserve"> cable to the laser head</w:t>
      </w:r>
      <w:r w:rsidR="00B10B41">
        <w:t>. Hyper</w:t>
      </w:r>
      <w:r w:rsidR="00D2187F">
        <w:t xml:space="preserve"> </w:t>
      </w:r>
      <w:r w:rsidR="00B10B41">
        <w:t>Therm</w:t>
      </w:r>
      <w:sdt>
        <w:sdtPr>
          <w:id w:val="634909207"/>
          <w:citation/>
        </w:sdtPr>
        <w:sdtEndPr/>
        <w:sdtContent>
          <w:r w:rsidR="00B10B41">
            <w:fldChar w:fldCharType="begin"/>
          </w:r>
          <w:r w:rsidR="00B10B41">
            <w:instrText xml:space="preserve">CITATION Hyp19 \n  \t  \l 2057 </w:instrText>
          </w:r>
          <w:r w:rsidR="00B10B41">
            <w:fldChar w:fldCharType="separate"/>
          </w:r>
          <w:r w:rsidR="00B10B41">
            <w:rPr>
              <w:noProof/>
            </w:rPr>
            <w:t xml:space="preserve"> </w:t>
          </w:r>
          <w:r w:rsidR="00B10B41" w:rsidRPr="00B10B41">
            <w:rPr>
              <w:noProof/>
            </w:rPr>
            <w:t>(2019)</w:t>
          </w:r>
          <w:r w:rsidR="00B10B41">
            <w:fldChar w:fldCharType="end"/>
          </w:r>
        </w:sdtContent>
      </w:sdt>
      <w:r w:rsidR="00B10B41" w:rsidRPr="00B10B41">
        <w:t xml:space="preserve"> </w:t>
      </w:r>
      <w:r w:rsidR="00B10B41">
        <w:t>continues to explain that t</w:t>
      </w:r>
      <w:r w:rsidR="00B10B41" w:rsidRPr="00B10B41">
        <w:t>he glass fiber transfers the beam with a beam quality tailored for the cutting task at hand.</w:t>
      </w:r>
      <w:r w:rsidR="00B10B41">
        <w:t xml:space="preserve"> </w:t>
      </w:r>
      <w:r w:rsidR="006C46F2">
        <w:t>CTR Lasers</w:t>
      </w:r>
      <w:sdt>
        <w:sdtPr>
          <w:id w:val="-1988150077"/>
          <w:citation/>
        </w:sdtPr>
        <w:sdtEndPr/>
        <w:sdtContent>
          <w:r w:rsidR="006C46F2">
            <w:fldChar w:fldCharType="begin"/>
          </w:r>
          <w:r w:rsidR="006C46F2">
            <w:instrText xml:space="preserve">CITATION CTR19 \n  \t  \l 2057 </w:instrText>
          </w:r>
          <w:r w:rsidR="006C46F2">
            <w:fldChar w:fldCharType="separate"/>
          </w:r>
          <w:r w:rsidR="006C46F2">
            <w:rPr>
              <w:noProof/>
            </w:rPr>
            <w:t xml:space="preserve"> </w:t>
          </w:r>
          <w:r w:rsidR="006C46F2" w:rsidRPr="006C46F2">
            <w:rPr>
              <w:noProof/>
            </w:rPr>
            <w:t>(2019)</w:t>
          </w:r>
          <w:r w:rsidR="006C46F2">
            <w:fldChar w:fldCharType="end"/>
          </w:r>
        </w:sdtContent>
      </w:sdt>
      <w:r w:rsidR="006C46F2">
        <w:t>, a specialist company</w:t>
      </w:r>
      <w:r w:rsidR="00660ABC">
        <w:t xml:space="preserve"> describes that the</w:t>
      </w:r>
      <w:r w:rsidR="006C46F2">
        <w:t xml:space="preserve"> Fibre Laser C</w:t>
      </w:r>
      <w:r w:rsidR="006C46F2" w:rsidRPr="008329CF">
        <w:t>utting works by focusing the power of a high-power laser onto the surface of the material to be cut. The energy in the laser beam is absorbed into the surface of material, and the energy of the laser is converted into heat, which melts or vaporizes the material. Additionally, gas is focused or blown into the cutting region to expel or blow away the molten metal and vapo</w:t>
      </w:r>
      <w:r w:rsidR="006C46F2">
        <w:t>u</w:t>
      </w:r>
      <w:r w:rsidR="006C46F2" w:rsidRPr="008329CF">
        <w:t>r from the cutting path.</w:t>
      </w:r>
      <w:r w:rsidR="00B10B41">
        <w:t xml:space="preserve"> </w:t>
      </w:r>
    </w:p>
    <w:p w14:paraId="6B1BD623" w14:textId="77777777" w:rsidR="007942B0" w:rsidRDefault="007942B0" w:rsidP="006C46F2"/>
    <w:p w14:paraId="36ADA81F" w14:textId="77777777" w:rsidR="00B10B41" w:rsidRDefault="00B10B41" w:rsidP="00660ABC">
      <w:pPr>
        <w:keepNext/>
        <w:spacing w:after="0"/>
      </w:pPr>
      <w:r>
        <w:rPr>
          <w:noProof/>
          <w:lang w:eastAsia="en-GB"/>
        </w:rPr>
        <w:drawing>
          <wp:inline distT="0" distB="0" distL="0" distR="0" wp14:anchorId="0782145F" wp14:editId="6A8BECA9">
            <wp:extent cx="5713095" cy="3035935"/>
            <wp:effectExtent l="19050" t="19050" r="20955" b="12065"/>
            <wp:docPr id="44" name="Picture 44" descr="Image result for fiber laser cutt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iber laser cutting diagra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13095" cy="3035935"/>
                    </a:xfrm>
                    <a:prstGeom prst="rect">
                      <a:avLst/>
                    </a:prstGeom>
                    <a:noFill/>
                    <a:ln>
                      <a:solidFill>
                        <a:schemeClr val="tx1"/>
                      </a:solidFill>
                    </a:ln>
                  </pic:spPr>
                </pic:pic>
              </a:graphicData>
            </a:graphic>
          </wp:inline>
        </w:drawing>
      </w:r>
    </w:p>
    <w:p w14:paraId="7D7D8BD0" w14:textId="6291BF88" w:rsidR="006C46F2" w:rsidRDefault="00B10B41" w:rsidP="00660ABC">
      <w:pPr>
        <w:pStyle w:val="Caption"/>
      </w:pPr>
      <w:r>
        <w:t xml:space="preserve">Figure </w:t>
      </w:r>
      <w:r w:rsidR="008971E8">
        <w:fldChar w:fldCharType="begin"/>
      </w:r>
      <w:r w:rsidR="008971E8">
        <w:instrText xml:space="preserve"> SEQ Figure \* ARABIC </w:instrText>
      </w:r>
      <w:r w:rsidR="008971E8">
        <w:fldChar w:fldCharType="separate"/>
      </w:r>
      <w:r w:rsidR="0042360D">
        <w:rPr>
          <w:noProof/>
        </w:rPr>
        <w:t>12</w:t>
      </w:r>
      <w:r w:rsidR="008971E8">
        <w:rPr>
          <w:noProof/>
        </w:rPr>
        <w:fldChar w:fldCharType="end"/>
      </w:r>
      <w:r>
        <w:t xml:space="preserve"> - Fiber Laser Diagram</w:t>
      </w:r>
      <w:sdt>
        <w:sdtPr>
          <w:id w:val="-1827963448"/>
          <w:citation/>
        </w:sdtPr>
        <w:sdtEndPr/>
        <w:sdtContent>
          <w:r>
            <w:fldChar w:fldCharType="begin"/>
          </w:r>
          <w:r>
            <w:instrText xml:space="preserve"> CITATION Hyp19 \l 2057 </w:instrText>
          </w:r>
          <w:r>
            <w:fldChar w:fldCharType="separate"/>
          </w:r>
          <w:r>
            <w:rPr>
              <w:noProof/>
            </w:rPr>
            <w:t xml:space="preserve"> </w:t>
          </w:r>
          <w:r w:rsidRPr="00B10B41">
            <w:rPr>
              <w:noProof/>
            </w:rPr>
            <w:t>(HyperTherm, 2019)</w:t>
          </w:r>
          <w:r>
            <w:fldChar w:fldCharType="end"/>
          </w:r>
        </w:sdtContent>
      </w:sdt>
    </w:p>
    <w:p w14:paraId="0A2FE071" w14:textId="78E61E98" w:rsidR="00660ABC" w:rsidRDefault="00660ABC" w:rsidP="00660ABC">
      <w:pPr>
        <w:pStyle w:val="Heading3"/>
        <w:spacing w:before="360"/>
      </w:pPr>
      <w:bookmarkStart w:id="19" w:name="_Toc5988884"/>
      <w:bookmarkStart w:id="20" w:name="_Toc6209171"/>
      <w:r>
        <w:lastRenderedPageBreak/>
        <w:t>What Are the Advantages and Disadvantages?</w:t>
      </w:r>
      <w:bookmarkEnd w:id="19"/>
      <w:bookmarkEnd w:id="20"/>
    </w:p>
    <w:p w14:paraId="2F309AEA" w14:textId="499513F0" w:rsidR="005E3B36" w:rsidRPr="005E3B36" w:rsidRDefault="000D3A0B" w:rsidP="000D3A0B">
      <w:pPr>
        <w:tabs>
          <w:tab w:val="left" w:pos="1198"/>
        </w:tabs>
      </w:pPr>
      <w:r>
        <w:t xml:space="preserve">Charles L. Caristan </w:t>
      </w:r>
      <w:sdt>
        <w:sdtPr>
          <w:id w:val="592595311"/>
          <w:citation/>
        </w:sdtPr>
        <w:sdtEndPr/>
        <w:sdtContent>
          <w:r>
            <w:fldChar w:fldCharType="begin"/>
          </w:r>
          <w:r>
            <w:instrText xml:space="preserve">CITATION Cha04 \n  \t  \l 2057 </w:instrText>
          </w:r>
          <w:r>
            <w:fldChar w:fldCharType="separate"/>
          </w:r>
          <w:r w:rsidRPr="000D3A0B">
            <w:rPr>
              <w:noProof/>
            </w:rPr>
            <w:t>(2004)</w:t>
          </w:r>
          <w:r>
            <w:fldChar w:fldCharType="end"/>
          </w:r>
        </w:sdtContent>
      </w:sdt>
      <w:r>
        <w:t xml:space="preserve"> said that e</w:t>
      </w:r>
      <w:r w:rsidRPr="000D3A0B">
        <w:t>ven when financial savings are clearly identified and quantified, fear of installation, and development costs are large enough disadvantages to stall decision making.</w:t>
      </w:r>
      <w:r>
        <w:t xml:space="preserve"> There are risks</w:t>
      </w:r>
      <w:r w:rsidR="00AD71E3">
        <w:t xml:space="preserve"> associated with introducing fiber lasers to manufacturing processes, however the advantages the system can bring a company when they are at their optimum operating specification is huge. </w:t>
      </w:r>
      <w:r w:rsidR="00DF0685">
        <w:t xml:space="preserve">According to a </w:t>
      </w:r>
      <w:r w:rsidR="00DF0685" w:rsidRPr="00DF0685">
        <w:t>report published by Allied Mar</w:t>
      </w:r>
      <w:r w:rsidR="00DF0685">
        <w:t>ket Research</w:t>
      </w:r>
      <w:r w:rsidR="00DF0685" w:rsidRPr="00DF0685">
        <w:t xml:space="preserve"> </w:t>
      </w:r>
      <w:sdt>
        <w:sdtPr>
          <w:id w:val="-1792891871"/>
          <w:citation/>
        </w:sdtPr>
        <w:sdtEndPr/>
        <w:sdtContent>
          <w:r w:rsidR="00DF0685">
            <w:fldChar w:fldCharType="begin"/>
          </w:r>
          <w:r w:rsidR="00DF0685">
            <w:instrText xml:space="preserve">CITATION All19 \n  \t  \l 2057 </w:instrText>
          </w:r>
          <w:r w:rsidR="00DF0685">
            <w:fldChar w:fldCharType="separate"/>
          </w:r>
          <w:r w:rsidR="00DF0685" w:rsidRPr="00DF0685">
            <w:rPr>
              <w:noProof/>
            </w:rPr>
            <w:t>(2019)</w:t>
          </w:r>
          <w:r w:rsidR="00DF0685">
            <w:fldChar w:fldCharType="end"/>
          </w:r>
        </w:sdtContent>
      </w:sdt>
      <w:r w:rsidR="00DF0685">
        <w:t>, titled</w:t>
      </w:r>
      <w:r w:rsidR="00DF0685" w:rsidRPr="00DF0685">
        <w:t xml:space="preserve"> </w:t>
      </w:r>
      <w:r w:rsidR="00DF0685">
        <w:t>Fiber Laser Marker,</w:t>
      </w:r>
      <w:r w:rsidR="00DF0685" w:rsidRPr="00DF0685">
        <w:t xml:space="preserve"> the market was valued at $1,782 million in 2017, and is projected to reach $4,403 million by 2025, growing at a CAGR of 11.9% from 2018 to 2025.</w:t>
      </w:r>
      <w:r w:rsidR="00AD71E3">
        <w:t xml:space="preserve"> </w:t>
      </w:r>
    </w:p>
    <w:tbl>
      <w:tblPr>
        <w:tblStyle w:val="TableGrid"/>
        <w:tblW w:w="9062" w:type="dxa"/>
        <w:tblInd w:w="5" w:type="dxa"/>
        <w:tblLook w:val="04A0" w:firstRow="1" w:lastRow="0" w:firstColumn="1" w:lastColumn="0" w:noHBand="0" w:noVBand="1"/>
      </w:tblPr>
      <w:tblGrid>
        <w:gridCol w:w="4385"/>
        <w:gridCol w:w="4677"/>
      </w:tblGrid>
      <w:tr w:rsidR="00660ABC" w14:paraId="5B46AB86" w14:textId="77777777" w:rsidTr="00D2187F">
        <w:tc>
          <w:tcPr>
            <w:tcW w:w="4385" w:type="dxa"/>
            <w:shd w:val="clear" w:color="auto" w:fill="BFBFBF" w:themeFill="background1" w:themeFillShade="BF"/>
          </w:tcPr>
          <w:p w14:paraId="102899FF" w14:textId="77777777" w:rsidR="00660ABC" w:rsidRPr="00A9338B" w:rsidRDefault="00660ABC" w:rsidP="00D2187F">
            <w:pPr>
              <w:rPr>
                <w:b/>
                <w:sz w:val="24"/>
              </w:rPr>
            </w:pPr>
            <w:r w:rsidRPr="00A9338B">
              <w:rPr>
                <w:b/>
                <w:sz w:val="24"/>
              </w:rPr>
              <w:t>Advantages</w:t>
            </w:r>
          </w:p>
        </w:tc>
        <w:tc>
          <w:tcPr>
            <w:tcW w:w="4677" w:type="dxa"/>
            <w:shd w:val="clear" w:color="auto" w:fill="BFBFBF" w:themeFill="background1" w:themeFillShade="BF"/>
          </w:tcPr>
          <w:p w14:paraId="00A88017" w14:textId="77777777" w:rsidR="00660ABC" w:rsidRPr="00A9338B" w:rsidRDefault="00660ABC" w:rsidP="00D2187F">
            <w:pPr>
              <w:rPr>
                <w:b/>
                <w:sz w:val="24"/>
              </w:rPr>
            </w:pPr>
            <w:r w:rsidRPr="00A9338B">
              <w:rPr>
                <w:b/>
                <w:sz w:val="24"/>
              </w:rPr>
              <w:t>Disadvantages</w:t>
            </w:r>
          </w:p>
        </w:tc>
      </w:tr>
      <w:tr w:rsidR="00660ABC" w14:paraId="1DC74401" w14:textId="77777777" w:rsidTr="00D2187F">
        <w:tc>
          <w:tcPr>
            <w:tcW w:w="4385" w:type="dxa"/>
            <w:shd w:val="clear" w:color="auto" w:fill="F2F2F2" w:themeFill="background1" w:themeFillShade="F2"/>
          </w:tcPr>
          <w:p w14:paraId="424BFB42" w14:textId="72FBC5C9" w:rsidR="00D02EDF" w:rsidRDefault="00D02EDF" w:rsidP="00D02EDF">
            <w:pPr>
              <w:pStyle w:val="ListParagraph"/>
              <w:numPr>
                <w:ilvl w:val="0"/>
                <w:numId w:val="15"/>
              </w:numPr>
              <w:tabs>
                <w:tab w:val="left" w:pos="1198"/>
              </w:tabs>
              <w:ind w:left="168" w:hanging="142"/>
            </w:pPr>
            <w:r>
              <w:t>Faster process than traditional cutting techniques as most of the work is automated.</w:t>
            </w:r>
          </w:p>
          <w:p w14:paraId="3FDF9792" w14:textId="77777777" w:rsidR="00D02EDF" w:rsidRDefault="00D02EDF" w:rsidP="00D02EDF">
            <w:pPr>
              <w:pStyle w:val="ListParagraph"/>
              <w:tabs>
                <w:tab w:val="left" w:pos="1198"/>
              </w:tabs>
              <w:ind w:left="168"/>
            </w:pPr>
          </w:p>
          <w:p w14:paraId="77F2E685" w14:textId="539931F6" w:rsidR="00D02EDF" w:rsidRDefault="00D02EDF" w:rsidP="00D02EDF">
            <w:pPr>
              <w:pStyle w:val="ListParagraph"/>
              <w:numPr>
                <w:ilvl w:val="0"/>
                <w:numId w:val="15"/>
              </w:numPr>
              <w:tabs>
                <w:tab w:val="left" w:pos="1198"/>
              </w:tabs>
              <w:ind w:left="168" w:hanging="142"/>
            </w:pPr>
            <w:r>
              <w:t>Holding the piece of metal is easier in laser cutting than in mechanical cutting.</w:t>
            </w:r>
          </w:p>
          <w:p w14:paraId="371E9B5C" w14:textId="2CEA862C" w:rsidR="00D02EDF" w:rsidRDefault="00D02EDF" w:rsidP="00D02EDF">
            <w:pPr>
              <w:tabs>
                <w:tab w:val="left" w:pos="1198"/>
              </w:tabs>
            </w:pPr>
          </w:p>
          <w:p w14:paraId="3C826A76" w14:textId="0F0879D4" w:rsidR="00D02EDF" w:rsidRDefault="00D02EDF" w:rsidP="00D02EDF">
            <w:pPr>
              <w:pStyle w:val="ListParagraph"/>
              <w:numPr>
                <w:ilvl w:val="0"/>
                <w:numId w:val="15"/>
              </w:numPr>
              <w:tabs>
                <w:tab w:val="left" w:pos="1198"/>
              </w:tabs>
              <w:ind w:left="168" w:hanging="142"/>
            </w:pPr>
            <w:r>
              <w:t>High precision</w:t>
            </w:r>
            <w:r w:rsidR="001442FB">
              <w:t xml:space="preserve"> and accuracy. </w:t>
            </w:r>
          </w:p>
          <w:p w14:paraId="1A1AAEAD" w14:textId="77777777" w:rsidR="001442FB" w:rsidRDefault="001442FB" w:rsidP="001442FB">
            <w:pPr>
              <w:pStyle w:val="ListParagraph"/>
            </w:pPr>
          </w:p>
          <w:p w14:paraId="533668FF" w14:textId="0D8DA498" w:rsidR="001442FB" w:rsidRDefault="001442FB" w:rsidP="00D02EDF">
            <w:pPr>
              <w:pStyle w:val="ListParagraph"/>
              <w:numPr>
                <w:ilvl w:val="0"/>
                <w:numId w:val="15"/>
              </w:numPr>
              <w:tabs>
                <w:tab w:val="left" w:pos="1198"/>
              </w:tabs>
              <w:ind w:left="168" w:hanging="142"/>
            </w:pPr>
            <w:r>
              <w:t xml:space="preserve">Low maintenance associated. </w:t>
            </w:r>
          </w:p>
          <w:p w14:paraId="04119028" w14:textId="40F67F97" w:rsidR="00D02EDF" w:rsidRDefault="00D02EDF" w:rsidP="00D02EDF">
            <w:pPr>
              <w:tabs>
                <w:tab w:val="left" w:pos="1198"/>
              </w:tabs>
            </w:pPr>
          </w:p>
          <w:p w14:paraId="240C4B58" w14:textId="7FDDA187" w:rsidR="001442FB" w:rsidRDefault="00D02EDF" w:rsidP="001442FB">
            <w:pPr>
              <w:pStyle w:val="ListParagraph"/>
              <w:numPr>
                <w:ilvl w:val="0"/>
                <w:numId w:val="15"/>
              </w:numPr>
              <w:tabs>
                <w:tab w:val="left" w:pos="1198"/>
              </w:tabs>
              <w:ind w:left="168" w:hanging="142"/>
            </w:pPr>
            <w:r>
              <w:t xml:space="preserve">The cut part doesn’t contact other materials such as cutting tools to facilitate the cut hence less contaminates are spread. </w:t>
            </w:r>
          </w:p>
        </w:tc>
        <w:tc>
          <w:tcPr>
            <w:tcW w:w="4677" w:type="dxa"/>
            <w:shd w:val="clear" w:color="auto" w:fill="F2F2F2" w:themeFill="background1" w:themeFillShade="F2"/>
          </w:tcPr>
          <w:p w14:paraId="6C7B67D5" w14:textId="441BC7E4" w:rsidR="001442FB" w:rsidRDefault="001442FB" w:rsidP="00D02EDF">
            <w:pPr>
              <w:pStyle w:val="ListParagraph"/>
              <w:numPr>
                <w:ilvl w:val="0"/>
                <w:numId w:val="11"/>
              </w:numPr>
              <w:ind w:left="178" w:right="186" w:hanging="178"/>
            </w:pPr>
            <w:r>
              <w:t>High initial upfront costs to purchase equipment.</w:t>
            </w:r>
          </w:p>
          <w:p w14:paraId="61364C3B" w14:textId="77777777" w:rsidR="001442FB" w:rsidRDefault="001442FB" w:rsidP="001442FB">
            <w:pPr>
              <w:pStyle w:val="ListParagraph"/>
              <w:ind w:left="178" w:right="186"/>
            </w:pPr>
          </w:p>
          <w:p w14:paraId="14F644C3" w14:textId="20C5D983" w:rsidR="00660ABC" w:rsidRDefault="00D02EDF" w:rsidP="00D02EDF">
            <w:pPr>
              <w:pStyle w:val="ListParagraph"/>
              <w:numPr>
                <w:ilvl w:val="0"/>
                <w:numId w:val="11"/>
              </w:numPr>
              <w:ind w:left="178" w:right="186" w:hanging="178"/>
            </w:pPr>
            <w:r>
              <w:t>Very fine deformation due to heated cutting process.</w:t>
            </w:r>
          </w:p>
          <w:p w14:paraId="3761C6D9" w14:textId="77777777" w:rsidR="001442FB" w:rsidRDefault="001442FB" w:rsidP="001442FB">
            <w:pPr>
              <w:pStyle w:val="ListParagraph"/>
              <w:ind w:left="178" w:right="186"/>
            </w:pPr>
          </w:p>
          <w:p w14:paraId="08A6D1E8" w14:textId="77777777" w:rsidR="00D02EDF" w:rsidRDefault="001442FB" w:rsidP="00D02EDF">
            <w:pPr>
              <w:pStyle w:val="ListParagraph"/>
              <w:keepNext/>
              <w:numPr>
                <w:ilvl w:val="0"/>
                <w:numId w:val="11"/>
              </w:numPr>
              <w:ind w:left="178" w:right="186" w:hanging="178"/>
            </w:pPr>
            <w:r>
              <w:t>Health and safety risks associated as the laser beam is harmful if in contact with humans and can blindness or burns.</w:t>
            </w:r>
          </w:p>
          <w:p w14:paraId="725A79F4" w14:textId="77777777" w:rsidR="001442FB" w:rsidRDefault="001442FB" w:rsidP="001442FB">
            <w:pPr>
              <w:pStyle w:val="ListParagraph"/>
            </w:pPr>
          </w:p>
          <w:p w14:paraId="06A84BF7" w14:textId="77777777" w:rsidR="001442FB" w:rsidRDefault="001442FB" w:rsidP="001442FB">
            <w:pPr>
              <w:pStyle w:val="ListParagraph"/>
              <w:keepNext/>
              <w:numPr>
                <w:ilvl w:val="0"/>
                <w:numId w:val="11"/>
              </w:numPr>
              <w:ind w:left="178" w:right="186" w:hanging="178"/>
            </w:pPr>
            <w:r>
              <w:t xml:space="preserve">Limited thickness of material that can be cut. </w:t>
            </w:r>
          </w:p>
          <w:p w14:paraId="48F39C4B" w14:textId="77777777" w:rsidR="001442FB" w:rsidRDefault="001442FB" w:rsidP="001442FB">
            <w:pPr>
              <w:pStyle w:val="ListParagraph"/>
            </w:pPr>
          </w:p>
          <w:p w14:paraId="0D016D8D" w14:textId="77777777" w:rsidR="001442FB" w:rsidRDefault="001442FB" w:rsidP="001442FB">
            <w:pPr>
              <w:pStyle w:val="ListParagraph"/>
              <w:keepNext/>
              <w:numPr>
                <w:ilvl w:val="0"/>
                <w:numId w:val="11"/>
              </w:numPr>
              <w:ind w:left="178" w:right="186" w:hanging="178"/>
            </w:pPr>
            <w:r>
              <w:t>Fiber lasers are delicate to handle due to the optics, a slight mistake adjusting parameters can negatively affect the result.</w:t>
            </w:r>
          </w:p>
          <w:p w14:paraId="7726924B" w14:textId="4A379B77" w:rsidR="001442FB" w:rsidRDefault="001442FB" w:rsidP="001442FB">
            <w:pPr>
              <w:keepNext/>
              <w:ind w:right="186"/>
            </w:pPr>
          </w:p>
        </w:tc>
      </w:tr>
    </w:tbl>
    <w:p w14:paraId="7669499B" w14:textId="44507692" w:rsidR="00660ABC" w:rsidRDefault="00D02EDF" w:rsidP="00D02EDF">
      <w:pPr>
        <w:pStyle w:val="Caption"/>
      </w:pPr>
      <w:r>
        <w:t xml:space="preserve">Table </w:t>
      </w:r>
      <w:r w:rsidR="008971E8">
        <w:fldChar w:fldCharType="begin"/>
      </w:r>
      <w:r w:rsidR="008971E8">
        <w:instrText xml:space="preserve"> SEQ Table \* ARABIC </w:instrText>
      </w:r>
      <w:r w:rsidR="008971E8">
        <w:fldChar w:fldCharType="separate"/>
      </w:r>
      <w:r w:rsidR="009D601A">
        <w:rPr>
          <w:noProof/>
        </w:rPr>
        <w:t>3</w:t>
      </w:r>
      <w:r w:rsidR="008971E8">
        <w:rPr>
          <w:noProof/>
        </w:rPr>
        <w:fldChar w:fldCharType="end"/>
      </w:r>
      <w:r>
        <w:t xml:space="preserve"> - Fiber Laser Advantages and Disadvantages.</w:t>
      </w:r>
      <w:r w:rsidR="001442FB">
        <w:t xml:space="preserve"> </w:t>
      </w:r>
      <w:sdt>
        <w:sdtPr>
          <w:id w:val="1099291853"/>
          <w:citation/>
        </w:sdtPr>
        <w:sdtEndPr/>
        <w:sdtContent>
          <w:r w:rsidR="001442FB">
            <w:fldChar w:fldCharType="begin"/>
          </w:r>
          <w:r w:rsidR="001442FB">
            <w:instrText xml:space="preserve"> CITATION All15 \l 2057 </w:instrText>
          </w:r>
          <w:r w:rsidR="001442FB">
            <w:fldChar w:fldCharType="separate"/>
          </w:r>
          <w:r w:rsidR="001442FB" w:rsidRPr="001442FB">
            <w:rPr>
              <w:noProof/>
            </w:rPr>
            <w:t>(All Parts Inc. , 2015)</w:t>
          </w:r>
          <w:r w:rsidR="001442FB">
            <w:fldChar w:fldCharType="end"/>
          </w:r>
        </w:sdtContent>
      </w:sdt>
    </w:p>
    <w:p w14:paraId="6D1028A5" w14:textId="1A3FF716" w:rsidR="00790737" w:rsidRDefault="00790737" w:rsidP="00790737">
      <w:pPr>
        <w:tabs>
          <w:tab w:val="left" w:pos="1198"/>
        </w:tabs>
      </w:pPr>
      <w:r w:rsidRPr="00790737">
        <w:t xml:space="preserve">A primary reason for </w:t>
      </w:r>
      <w:r>
        <w:t>creating c</w:t>
      </w:r>
      <w:r w:rsidRPr="00790737">
        <w:t>omponents fabricated with a laser metal cutting machine is the incredible precision</w:t>
      </w:r>
      <w:r>
        <w:t xml:space="preserve">. </w:t>
      </w:r>
      <w:r w:rsidR="00C135DF">
        <w:t xml:space="preserve">Lasers typically </w:t>
      </w:r>
      <w:r w:rsidR="00C135DF" w:rsidRPr="00C135DF">
        <w:t>ha</w:t>
      </w:r>
      <w:r w:rsidR="00C135DF">
        <w:t>ve</w:t>
      </w:r>
      <w:r w:rsidR="00C135DF" w:rsidRPr="00C135DF">
        <w:t xml:space="preserve"> the a</w:t>
      </w:r>
      <w:r w:rsidR="00C135DF">
        <w:t>bility to cut a radius of &gt;0.1mm, where</w:t>
      </w:r>
      <w:r w:rsidR="00C135DF" w:rsidRPr="00C135DF">
        <w:t xml:space="preserve"> typically a CNC </w:t>
      </w:r>
      <w:r w:rsidR="00C135DF">
        <w:t>machines have limited tool widths of</w:t>
      </w:r>
      <w:r w:rsidR="00C135DF" w:rsidRPr="00C135DF">
        <w:t xml:space="preserve"> </w:t>
      </w:r>
      <w:r w:rsidR="00C135DF">
        <w:t>&gt;2mm</w:t>
      </w:r>
      <w:r w:rsidR="00C135DF" w:rsidRPr="00C135DF">
        <w:t xml:space="preserve"> </w:t>
      </w:r>
      <w:sdt>
        <w:sdtPr>
          <w:id w:val="-1028707107"/>
          <w:citation/>
        </w:sdtPr>
        <w:sdtEndPr/>
        <w:sdtContent>
          <w:r w:rsidR="00C135DF">
            <w:fldChar w:fldCharType="begin"/>
          </w:r>
          <w:r w:rsidR="00C135DF">
            <w:instrText xml:space="preserve"> CITATION CTR19 \l 2057 </w:instrText>
          </w:r>
          <w:r w:rsidR="00C135DF">
            <w:fldChar w:fldCharType="separate"/>
          </w:r>
          <w:r w:rsidR="00C135DF" w:rsidRPr="00C135DF">
            <w:rPr>
              <w:noProof/>
            </w:rPr>
            <w:t>(CTR Lasers, 2019)</w:t>
          </w:r>
          <w:r w:rsidR="00C135DF">
            <w:fldChar w:fldCharType="end"/>
          </w:r>
        </w:sdtContent>
      </w:sdt>
      <w:r w:rsidR="00C135DF">
        <w:t xml:space="preserve">. </w:t>
      </w:r>
    </w:p>
    <w:p w14:paraId="74DCE5DA" w14:textId="55FB8CF0" w:rsidR="005F0230" w:rsidRDefault="00B148E8" w:rsidP="00790737">
      <w:pPr>
        <w:tabs>
          <w:tab w:val="left" w:pos="1198"/>
        </w:tabs>
      </w:pPr>
      <w:r>
        <w:t xml:space="preserve">There are no heat affected zones created from CNC machining however </w:t>
      </w:r>
      <w:r w:rsidR="005F0230" w:rsidRPr="005F0230">
        <w:t>F</w:t>
      </w:r>
      <w:r w:rsidR="005F0230">
        <w:t>i</w:t>
      </w:r>
      <w:r w:rsidR="005F0230" w:rsidRPr="005F0230">
        <w:t>ber lasers</w:t>
      </w:r>
      <w:r>
        <w:t xml:space="preserve"> cuts</w:t>
      </w:r>
      <w:r w:rsidR="005F0230" w:rsidRPr="005F0230">
        <w:t xml:space="preserve"> </w:t>
      </w:r>
      <w:r>
        <w:t xml:space="preserve">do cause such </w:t>
      </w:r>
      <w:r w:rsidRPr="005F0230">
        <w:t>microstructur</w:t>
      </w:r>
      <w:r>
        <w:t xml:space="preserve">e and mechanical properties </w:t>
      </w:r>
      <w:r w:rsidR="009A5226">
        <w:t xml:space="preserve">like hardness, tensile strength </w:t>
      </w:r>
      <w:r>
        <w:t>changes</w:t>
      </w:r>
      <w:r w:rsidRPr="00B148E8">
        <w:t xml:space="preserve"> </w:t>
      </w:r>
      <w:sdt>
        <w:sdtPr>
          <w:id w:val="-1337915043"/>
          <w:citation/>
        </w:sdtPr>
        <w:sdtEndPr/>
        <w:sdtContent>
          <w:r>
            <w:fldChar w:fldCharType="begin"/>
          </w:r>
          <w:r>
            <w:instrText xml:space="preserve"> CITATION Jyo12 \l 2057 </w:instrText>
          </w:r>
          <w:r>
            <w:fldChar w:fldCharType="separate"/>
          </w:r>
          <w:r w:rsidRPr="005F0230">
            <w:rPr>
              <w:noProof/>
            </w:rPr>
            <w:t>(Jyotsna Dutta Majumdar, 2012)</w:t>
          </w:r>
          <w:r>
            <w:fldChar w:fldCharType="end"/>
          </w:r>
        </w:sdtContent>
      </w:sdt>
      <w:r w:rsidR="0077571B">
        <w:t xml:space="preserve">. </w:t>
      </w:r>
      <w:r w:rsidR="009A5226">
        <w:t xml:space="preserve">To reduce the heat affected zone, first normalise or anneal the material. Next </w:t>
      </w:r>
      <w:r w:rsidR="0077571B">
        <w:t xml:space="preserve">any heat treatment </w:t>
      </w:r>
      <w:r w:rsidR="009A5226">
        <w:t xml:space="preserve">can be completed to achieve the required properties </w:t>
      </w:r>
      <w:sdt>
        <w:sdtPr>
          <w:id w:val="1136758648"/>
          <w:citation/>
        </w:sdtPr>
        <w:sdtEndPr/>
        <w:sdtContent>
          <w:r w:rsidR="009A5226">
            <w:fldChar w:fldCharType="begin"/>
          </w:r>
          <w:r w:rsidR="009A5226">
            <w:instrText xml:space="preserve"> CITATION Met19 \l 2057 </w:instrText>
          </w:r>
          <w:r w:rsidR="009A5226">
            <w:fldChar w:fldCharType="separate"/>
          </w:r>
          <w:r w:rsidR="009A5226" w:rsidRPr="009A5226">
            <w:rPr>
              <w:noProof/>
            </w:rPr>
            <w:t>(Metal Information, 2019)</w:t>
          </w:r>
          <w:r w:rsidR="009A5226">
            <w:fldChar w:fldCharType="end"/>
          </w:r>
        </w:sdtContent>
      </w:sdt>
      <w:r w:rsidR="009A5226">
        <w:t>.</w:t>
      </w:r>
    </w:p>
    <w:p w14:paraId="5FAC96A7" w14:textId="26BD6205" w:rsidR="00790737" w:rsidRPr="00757EC5" w:rsidRDefault="009B5314" w:rsidP="00790737">
      <w:pPr>
        <w:tabs>
          <w:tab w:val="left" w:pos="1198"/>
        </w:tabs>
      </w:pPr>
      <w:r>
        <w:rPr>
          <w:noProof/>
          <w:lang w:eastAsia="en-GB"/>
        </w:rPr>
        <mc:AlternateContent>
          <mc:Choice Requires="wps">
            <w:drawing>
              <wp:anchor distT="0" distB="0" distL="114300" distR="114300" simplePos="0" relativeHeight="251670528" behindDoc="0" locked="0" layoutInCell="1" allowOverlap="1" wp14:anchorId="7A392FC1" wp14:editId="4DBA276C">
                <wp:simplePos x="0" y="0"/>
                <wp:positionH relativeFrom="margin">
                  <wp:posOffset>3476625</wp:posOffset>
                </wp:positionH>
                <wp:positionV relativeFrom="paragraph">
                  <wp:posOffset>40640</wp:posOffset>
                </wp:positionV>
                <wp:extent cx="2691130" cy="2019300"/>
                <wp:effectExtent l="0" t="0" r="13970" b="19050"/>
                <wp:wrapSquare wrapText="bothSides"/>
                <wp:docPr id="35" name="Text Box 35"/>
                <wp:cNvGraphicFramePr/>
                <a:graphic xmlns:a="http://schemas.openxmlformats.org/drawingml/2006/main">
                  <a:graphicData uri="http://schemas.microsoft.com/office/word/2010/wordprocessingShape">
                    <wps:wsp>
                      <wps:cNvSpPr txBox="1"/>
                      <wps:spPr>
                        <a:xfrm>
                          <a:off x="0" y="0"/>
                          <a:ext cx="2691130" cy="2019300"/>
                        </a:xfrm>
                        <a:prstGeom prst="rect">
                          <a:avLst/>
                        </a:prstGeom>
                        <a:solidFill>
                          <a:schemeClr val="lt1"/>
                        </a:solidFill>
                        <a:ln w="6350">
                          <a:solidFill>
                            <a:prstClr val="black"/>
                          </a:solidFill>
                        </a:ln>
                      </wps:spPr>
                      <wps:txbx>
                        <w:txbxContent>
                          <w:p w14:paraId="44F20557" w14:textId="32362C11" w:rsidR="0017337A" w:rsidRDefault="0017337A" w:rsidP="009B5314">
                            <w:pPr>
                              <w:pStyle w:val="Caption"/>
                              <w:spacing w:after="0"/>
                              <w:ind w:right="-213" w:hanging="142"/>
                            </w:pPr>
                            <w:r>
                              <w:rPr>
                                <w:noProof/>
                                <w:lang w:eastAsia="en-GB"/>
                              </w:rPr>
                              <w:drawing>
                                <wp:inline distT="0" distB="0" distL="0" distR="0" wp14:anchorId="43C9D4F5" wp14:editId="23D810C6">
                                  <wp:extent cx="2619375" cy="1619876"/>
                                  <wp:effectExtent l="19050" t="19050" r="9525" b="19050"/>
                                  <wp:docPr id="33" name="Picture 33" descr="Edge Fin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ge Finish"/>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4030"/>
                                          <a:stretch/>
                                        </pic:blipFill>
                                        <pic:spPr bwMode="auto">
                                          <a:xfrm>
                                            <a:off x="0" y="0"/>
                                            <a:ext cx="2648648" cy="1637979"/>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t xml:space="preserve">Figure </w:t>
                            </w:r>
                            <w:r w:rsidR="008971E8">
                              <w:fldChar w:fldCharType="begin"/>
                            </w:r>
                            <w:r w:rsidR="008971E8">
                              <w:instrText xml:space="preserve"> SEQ Figure \* ARABIC </w:instrText>
                            </w:r>
                            <w:r w:rsidR="008971E8">
                              <w:fldChar w:fldCharType="separate"/>
                            </w:r>
                            <w:r>
                              <w:rPr>
                                <w:noProof/>
                              </w:rPr>
                              <w:t>13</w:t>
                            </w:r>
                            <w:r w:rsidR="008971E8">
                              <w:rPr>
                                <w:noProof/>
                              </w:rPr>
                              <w:fldChar w:fldCharType="end"/>
                            </w:r>
                            <w:r>
                              <w:t xml:space="preserve"> - Laser vs CNC Edge Finish </w:t>
                            </w:r>
                            <w:r>
                              <w:br/>
                            </w:r>
                            <w:sdt>
                              <w:sdtPr>
                                <w:id w:val="-153308814"/>
                                <w:citation/>
                              </w:sdtPr>
                              <w:sdtEndPr/>
                              <w:sdtContent>
                                <w:r>
                                  <w:fldChar w:fldCharType="begin"/>
                                </w:r>
                                <w:r>
                                  <w:instrText xml:space="preserve"> CITATION How19 \l 2057 </w:instrText>
                                </w:r>
                                <w:r>
                                  <w:fldChar w:fldCharType="separate"/>
                                </w:r>
                                <w:r w:rsidRPr="00790737">
                                  <w:rPr>
                                    <w:noProof/>
                                  </w:rPr>
                                  <w:t>(HowToLaser, 2019)</w:t>
                                </w:r>
                                <w:r>
                                  <w:fldChar w:fldCharType="end"/>
                                </w:r>
                              </w:sdtContent>
                            </w:sdt>
                            <w:r>
                              <w:t>.</w:t>
                            </w:r>
                          </w:p>
                          <w:p w14:paraId="23332634" w14:textId="23F53918" w:rsidR="0017337A" w:rsidRDefault="001733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392FC1" id="Text Box 35" o:spid="_x0000_s1063" type="#_x0000_t202" style="position:absolute;margin-left:273.75pt;margin-top:3.2pt;width:211.9pt;height:159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mFHUAIAAKsEAAAOAAAAZHJzL2Uyb0RvYy54bWysVMtu2zAQvBfoPxC8N7Ls2I2NyIHrIEWB&#10;IAngFDnTFBULpbgsSVtyv75D2nIe7anohdoXh7uzu7q86hrNdsr5mkzB87MBZ8pIKmvzXPDvjzef&#10;LjjzQZhSaDKq4Hvl+dX844fL1s7UkDakS+UYQIyftbbgmxDsLMu83KhG+DOyysBZkWtEgOqes9KJ&#10;FuiNzoaDwSRryZXWkVTew3p9cPJ5wq8qJcN9VXkVmC44cgvpdOlcxzObX4rZsxN2U8tjGuIfsmhE&#10;bfDoCepaBMG2rv4DqqmlI09VOJPUZFRVtVSpBlSTD95Vs9oIq1ItIMfbE03+/8HKu92DY3VZ8NGY&#10;MyMa9OhRdYF9oY7BBH5a62cIW1kEhg529Lm3exhj2V3lmvhFQQx+ML0/sRvRJIzDyTTPR3BJ+FDt&#10;dDRI/Gcv163z4auihkWh4A7tS6yK3a0PSAWhfUh8zZOuy5ta66TEkVFL7dhOoNk6pCRx402UNqwt&#10;+GQ0HiTgN74Ifbq/1kL+iGW+RYCmDYyRlEPxUQrdukskTnti1lTuwZejw8R5K29qwN8KHx6Ew4iB&#10;B6xNuMdRaUJOdJQ425D79Td7jEfn4eWsxcgW3P/cCqc4098MZmKan5/HGU/K+fjzEIp77Vm/9pht&#10;syQQlWNBrUxijA+6FytHzRO2axFfhUsYibcLHnpxGQ6LhO2UarFIQZhqK8KtWVkZoWNjIq2P3ZNw&#10;9tjWgIm4o364xexddw+x8aahxTZQVafWR54PrB7px0ak7hy3N67caz1Fvfxj5r8BAAD//wMAUEsD&#10;BBQABgAIAAAAIQAwCO213gAAAAkBAAAPAAAAZHJzL2Rvd25yZXYueG1sTI8xT8MwFIR3JP6D9ZDY&#10;qNM2bdMQpwJUWJgoiPk1frUtYjuy3TT8e8wE4+lOd981u8n2bKQQjXcC5rMCGLnOS+OUgI/357sK&#10;WEzoJPbekYBvirBrr68arKW/uDcaD0mxXOJijQJ0SkPNeew0WYwzP5DL3skHiynLoLgMeMnltueL&#10;olhzi8blBY0DPWnqvg5nK2D/qLaqqzDofSWNGafP06t6EeL2Znq4B5ZoSn9h+MXP6NBmpqM/OxlZ&#10;L2BVblY5KmBdAsv+djNfAjsKWC7KEnjb8P8P2h8AAAD//wMAUEsBAi0AFAAGAAgAAAAhALaDOJL+&#10;AAAA4QEAABMAAAAAAAAAAAAAAAAAAAAAAFtDb250ZW50X1R5cGVzXS54bWxQSwECLQAUAAYACAAA&#10;ACEAOP0h/9YAAACUAQAACwAAAAAAAAAAAAAAAAAvAQAAX3JlbHMvLnJlbHNQSwECLQAUAAYACAAA&#10;ACEA9mJhR1ACAACrBAAADgAAAAAAAAAAAAAAAAAuAgAAZHJzL2Uyb0RvYy54bWxQSwECLQAUAAYA&#10;CAAAACEAMAjttd4AAAAJAQAADwAAAAAAAAAAAAAAAACqBAAAZHJzL2Rvd25yZXYueG1sUEsFBgAA&#10;AAAEAAQA8wAAALUFAAAAAA==&#10;" fillcolor="white [3201]" strokeweight=".5pt">
                <v:textbox>
                  <w:txbxContent>
                    <w:p w14:paraId="44F20557" w14:textId="32362C11" w:rsidR="0017337A" w:rsidRDefault="0017337A" w:rsidP="009B5314">
                      <w:pPr>
                        <w:pStyle w:val="Caption"/>
                        <w:spacing w:after="0"/>
                        <w:ind w:right="-213" w:hanging="142"/>
                      </w:pPr>
                      <w:r>
                        <w:rPr>
                          <w:noProof/>
                          <w:lang w:eastAsia="en-GB"/>
                        </w:rPr>
                        <w:drawing>
                          <wp:inline distT="0" distB="0" distL="0" distR="0" wp14:anchorId="43C9D4F5" wp14:editId="23D810C6">
                            <wp:extent cx="2619375" cy="1619876"/>
                            <wp:effectExtent l="19050" t="19050" r="9525" b="19050"/>
                            <wp:docPr id="33" name="Picture 33" descr="Edge Fin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ge Finish"/>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4030"/>
                                    <a:stretch/>
                                  </pic:blipFill>
                                  <pic:spPr bwMode="auto">
                                    <a:xfrm>
                                      <a:off x="0" y="0"/>
                                      <a:ext cx="2648648" cy="1637979"/>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t xml:space="preserve">Figure </w:t>
                      </w:r>
                      <w:r w:rsidR="008971E8">
                        <w:fldChar w:fldCharType="begin"/>
                      </w:r>
                      <w:r w:rsidR="008971E8">
                        <w:instrText xml:space="preserve"> SEQ Figure \* ARABIC </w:instrText>
                      </w:r>
                      <w:r w:rsidR="008971E8">
                        <w:fldChar w:fldCharType="separate"/>
                      </w:r>
                      <w:r>
                        <w:rPr>
                          <w:noProof/>
                        </w:rPr>
                        <w:t>13</w:t>
                      </w:r>
                      <w:r w:rsidR="008971E8">
                        <w:rPr>
                          <w:noProof/>
                        </w:rPr>
                        <w:fldChar w:fldCharType="end"/>
                      </w:r>
                      <w:r>
                        <w:t xml:space="preserve"> - Laser vs CNC Edge Finish </w:t>
                      </w:r>
                      <w:r>
                        <w:br/>
                      </w:r>
                      <w:sdt>
                        <w:sdtPr>
                          <w:id w:val="-153308814"/>
                          <w:citation/>
                        </w:sdtPr>
                        <w:sdtEndPr/>
                        <w:sdtContent>
                          <w:r>
                            <w:fldChar w:fldCharType="begin"/>
                          </w:r>
                          <w:r>
                            <w:instrText xml:space="preserve"> CITATION How19 \l 2057 </w:instrText>
                          </w:r>
                          <w:r>
                            <w:fldChar w:fldCharType="separate"/>
                          </w:r>
                          <w:r w:rsidRPr="00790737">
                            <w:rPr>
                              <w:noProof/>
                            </w:rPr>
                            <w:t>(HowToLaser, 2019)</w:t>
                          </w:r>
                          <w:r>
                            <w:fldChar w:fldCharType="end"/>
                          </w:r>
                        </w:sdtContent>
                      </w:sdt>
                      <w:r>
                        <w:t>.</w:t>
                      </w:r>
                    </w:p>
                    <w:p w14:paraId="23332634" w14:textId="23F53918" w:rsidR="0017337A" w:rsidRDefault="0017337A"/>
                  </w:txbxContent>
                </v:textbox>
                <w10:wrap type="square" anchorx="margin"/>
              </v:shape>
            </w:pict>
          </mc:Fallback>
        </mc:AlternateContent>
      </w:r>
      <w:r w:rsidR="00CA30E3" w:rsidRPr="00CA30E3">
        <w:t>One main advantage</w:t>
      </w:r>
      <w:r w:rsidR="00CA30E3">
        <w:t xml:space="preserve"> </w:t>
      </w:r>
      <w:r w:rsidR="00790737">
        <w:t xml:space="preserve">according to HowToLaser </w:t>
      </w:r>
      <w:sdt>
        <w:sdtPr>
          <w:id w:val="1496757901"/>
          <w:citation/>
        </w:sdtPr>
        <w:sdtEndPr/>
        <w:sdtContent>
          <w:r w:rsidR="00790737">
            <w:fldChar w:fldCharType="begin"/>
          </w:r>
          <w:r w:rsidR="00790737">
            <w:instrText xml:space="preserve">CITATION How19 \n  \t  \l 2057 </w:instrText>
          </w:r>
          <w:r w:rsidR="00790737">
            <w:fldChar w:fldCharType="separate"/>
          </w:r>
          <w:r w:rsidR="00790737" w:rsidRPr="00790737">
            <w:rPr>
              <w:noProof/>
            </w:rPr>
            <w:t>(2019)</w:t>
          </w:r>
          <w:r w:rsidR="00790737">
            <w:fldChar w:fldCharType="end"/>
          </w:r>
        </w:sdtContent>
      </w:sdt>
      <w:r w:rsidR="00790737">
        <w:t xml:space="preserve"> </w:t>
      </w:r>
      <w:r w:rsidR="00CA30E3">
        <w:t>that a laser has over a CNC</w:t>
      </w:r>
      <w:r w:rsidR="00CA30E3" w:rsidRPr="00CA30E3">
        <w:t xml:space="preserve"> is that there is </w:t>
      </w:r>
      <w:r w:rsidR="00CA30E3">
        <w:t>no post-</w:t>
      </w:r>
      <w:r w:rsidR="00CA30E3" w:rsidRPr="00CA30E3">
        <w:t>processing needed after cutting out a pro</w:t>
      </w:r>
      <w:r w:rsidR="00CA30E3">
        <w:t>duct from its parent material because t</w:t>
      </w:r>
      <w:r w:rsidR="00CA30E3" w:rsidRPr="00CA30E3">
        <w:t xml:space="preserve">he laser is able to </w:t>
      </w:r>
      <w:r w:rsidR="00790737">
        <w:t xml:space="preserve">create a flame polished edge. HowToLaser </w:t>
      </w:r>
      <w:sdt>
        <w:sdtPr>
          <w:id w:val="471101624"/>
          <w:citation/>
        </w:sdtPr>
        <w:sdtEndPr/>
        <w:sdtContent>
          <w:r w:rsidR="00790737">
            <w:fldChar w:fldCharType="begin"/>
          </w:r>
          <w:r w:rsidR="00790737">
            <w:instrText xml:space="preserve">CITATION How19 \n  \t  \l 2057 </w:instrText>
          </w:r>
          <w:r w:rsidR="00790737">
            <w:fldChar w:fldCharType="separate"/>
          </w:r>
          <w:r w:rsidR="00790737" w:rsidRPr="00790737">
            <w:rPr>
              <w:noProof/>
            </w:rPr>
            <w:t>(2019)</w:t>
          </w:r>
          <w:r w:rsidR="00790737">
            <w:fldChar w:fldCharType="end"/>
          </w:r>
        </w:sdtContent>
      </w:sdt>
      <w:r w:rsidR="00790737">
        <w:t xml:space="preserve"> continue to explain that it would be</w:t>
      </w:r>
      <w:r w:rsidR="00CA30E3" w:rsidRPr="00CA30E3">
        <w:t xml:space="preserve"> a cost intensive manual process if the same product was cut on a CNC Mill</w:t>
      </w:r>
      <w:r w:rsidR="00790737" w:rsidRPr="00790737">
        <w:t xml:space="preserve"> </w:t>
      </w:r>
      <w:r w:rsidR="00790737" w:rsidRPr="00CA30E3">
        <w:t>which means a product will have a higher production cost, re</w:t>
      </w:r>
      <w:r w:rsidR="00790737">
        <w:t>sulting in lower profit margins.</w:t>
      </w:r>
      <w:r w:rsidR="00CA30E3" w:rsidRPr="00CA30E3">
        <w:t xml:space="preserve"> </w:t>
      </w:r>
      <w:r w:rsidR="00790737">
        <w:t>Laser a</w:t>
      </w:r>
      <w:r w:rsidR="00790737" w:rsidRPr="00757EC5">
        <w:t xml:space="preserve">ttributes such as high processing speed, automation capability, flexibility and the lack of wear of the </w:t>
      </w:r>
      <w:r w:rsidR="00790737">
        <w:t>cutting tool make the technology an</w:t>
      </w:r>
      <w:r w:rsidR="00790737" w:rsidRPr="00757EC5">
        <w:t xml:space="preserve"> att</w:t>
      </w:r>
      <w:r w:rsidR="00790737">
        <w:t>ractive for the mass production over CNC machines</w:t>
      </w:r>
      <w:r w:rsidR="00790737" w:rsidRPr="00757EC5">
        <w:t xml:space="preserve"> </w:t>
      </w:r>
      <w:sdt>
        <w:sdtPr>
          <w:id w:val="-1625302435"/>
          <w:citation/>
        </w:sdtPr>
        <w:sdtEndPr/>
        <w:sdtContent>
          <w:r w:rsidR="00790737">
            <w:fldChar w:fldCharType="begin"/>
          </w:r>
          <w:r w:rsidR="00790737">
            <w:instrText xml:space="preserve"> CITATION Chr17 \l 2057 </w:instrText>
          </w:r>
          <w:r w:rsidR="00790737">
            <w:fldChar w:fldCharType="separate"/>
          </w:r>
          <w:r w:rsidR="00790737" w:rsidRPr="00757EC5">
            <w:rPr>
              <w:noProof/>
            </w:rPr>
            <w:t>(Christian Brecher, 2017)</w:t>
          </w:r>
          <w:r w:rsidR="00790737">
            <w:fldChar w:fldCharType="end"/>
          </w:r>
        </w:sdtContent>
      </w:sdt>
      <w:r w:rsidR="00790737">
        <w:t xml:space="preserve">. </w:t>
      </w:r>
    </w:p>
    <w:p w14:paraId="4C6A350B" w14:textId="78D03DCE" w:rsidR="00660ABC" w:rsidRPr="009B5314" w:rsidRDefault="009B5314" w:rsidP="009B5314">
      <w:p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9A5226">
        <w:lastRenderedPageBreak/>
        <w:t xml:space="preserve">Lasers are capable of cutting Aluminium up to 12mm thick according to a global engineering manufacturer </w:t>
      </w:r>
      <w:r>
        <w:t xml:space="preserve">Hyper Therm </w:t>
      </w:r>
      <w:sdt>
        <w:sdtPr>
          <w:id w:val="-1118364853"/>
          <w:citation/>
        </w:sdtPr>
        <w:sdtEndPr/>
        <w:sdtContent>
          <w:r w:rsidRPr="009A5226">
            <w:fldChar w:fldCharType="begin"/>
          </w:r>
          <w:r w:rsidRPr="009A5226">
            <w:instrText xml:space="preserve">CITATION Hyp19 \n  \t  \l 2057 </w:instrText>
          </w:r>
          <w:r w:rsidRPr="009A5226">
            <w:fldChar w:fldCharType="separate"/>
          </w:r>
          <w:r w:rsidRPr="009A5226">
            <w:rPr>
              <w:noProof/>
            </w:rPr>
            <w:t>(2019)</w:t>
          </w:r>
          <w:r w:rsidRPr="009A5226">
            <w:fldChar w:fldCharType="end"/>
          </w:r>
        </w:sdtContent>
      </w:sdt>
      <w:r w:rsidRPr="009A5226">
        <w:t xml:space="preserve">, </w:t>
      </w:r>
      <w:r>
        <w:t xml:space="preserve">which is a lot smaller than the capabilities of a CNC machine. This 12mm upper limitation </w:t>
      </w:r>
      <w:r w:rsidRPr="009A5226">
        <w:t xml:space="preserve">means that the laser cutting process would not be suitable for the current component dimensions of 25mm thickness. </w:t>
      </w:r>
      <w:r>
        <w:t xml:space="preserve">Despite the gating factor, Company A should still consider Laser Cutting however they must also consider changing the component material or redesigning it so that component does not require such thickness. There are however </w:t>
      </w:r>
      <w:r w:rsidRPr="009A5226">
        <w:t>material</w:t>
      </w:r>
      <w:r>
        <w:t xml:space="preserve"> limitations as the Cockpit Floor component requires certain attributes such as strength, weight etc.</w:t>
      </w:r>
    </w:p>
    <w:p w14:paraId="338C48FD" w14:textId="77777777" w:rsidR="00DF0685" w:rsidRDefault="00DF0685" w:rsidP="00DF0685">
      <w:pPr>
        <w:pStyle w:val="Heading3"/>
      </w:pPr>
      <w:bookmarkStart w:id="21" w:name="_Toc5988885"/>
      <w:bookmarkStart w:id="22" w:name="_Toc6209172"/>
      <w:r>
        <w:t>New Process Flow</w:t>
      </w:r>
      <w:bookmarkEnd w:id="21"/>
      <w:bookmarkEnd w:id="22"/>
    </w:p>
    <w:p w14:paraId="1588241B" w14:textId="77777777" w:rsidR="002E22DA" w:rsidRDefault="00DF0685" w:rsidP="002E22DA">
      <w:pPr>
        <w:spacing w:after="120"/>
      </w:pPr>
      <w:r>
        <w:t>Company A would need to change t</w:t>
      </w:r>
      <w:r w:rsidR="00F23EB6">
        <w:t xml:space="preserve">heir manufacturing process flow, and component design thickness </w:t>
      </w:r>
      <w:r>
        <w:t xml:space="preserve">to allow the introduction of Laser Cutting of Aluminium. The inclusion of Laser Cutting </w:t>
      </w:r>
      <w:r w:rsidR="00F23EB6">
        <w:t>woul</w:t>
      </w:r>
      <w:r w:rsidR="00501ADE">
        <w:t>d increase the number of process steps as the he</w:t>
      </w:r>
      <w:r w:rsidR="002E22DA">
        <w:t xml:space="preserve">at affected zones would need to be annealed </w:t>
      </w:r>
      <w:r w:rsidR="00501ADE">
        <w:t xml:space="preserve">before heat treatment could be completed. </w:t>
      </w:r>
      <w:r w:rsidRPr="002E22DA">
        <w:t>The overall cycle time t</w:t>
      </w:r>
      <w:r w:rsidR="00501ADE" w:rsidRPr="002E22DA">
        <w:t>o produce a component would be longer</w:t>
      </w:r>
      <w:r w:rsidRPr="002E22DA">
        <w:t xml:space="preserve"> </w:t>
      </w:r>
      <w:r w:rsidR="00501ADE" w:rsidRPr="002E22DA">
        <w:t>and therefore less cost effective than Company A’s current CNC method.</w:t>
      </w:r>
    </w:p>
    <w:p w14:paraId="4922CED2" w14:textId="77777777" w:rsidR="002E22DA" w:rsidRDefault="002E22DA" w:rsidP="002E22DA">
      <w:pPr>
        <w:keepNext/>
        <w:spacing w:after="0"/>
      </w:pPr>
      <w:r>
        <w:object w:dxaOrig="9608" w:dyaOrig="934" w14:anchorId="25B5D7D1">
          <v:shape id="_x0000_i1027" type="#_x0000_t75" style="width:450.6pt;height:43.5pt" o:ole="">
            <v:imagedata r:id="rId24" o:title=""/>
          </v:shape>
          <o:OLEObject Type="Embed" ProgID="Visio.Drawing.11" ShapeID="_x0000_i1027" DrawAspect="Content" ObjectID="_1616821926" r:id="rId25"/>
        </w:object>
      </w:r>
    </w:p>
    <w:p w14:paraId="330FC3B6" w14:textId="58C45450" w:rsidR="00660ABC" w:rsidRDefault="002E22DA" w:rsidP="002E22DA">
      <w:pPr>
        <w:pStyle w:val="Caption"/>
      </w:pPr>
      <w:r>
        <w:t xml:space="preserve">Figure </w:t>
      </w:r>
      <w:r w:rsidR="008971E8">
        <w:fldChar w:fldCharType="begin"/>
      </w:r>
      <w:r w:rsidR="008971E8">
        <w:instrText xml:space="preserve"> SEQ Figure \* ARABIC </w:instrText>
      </w:r>
      <w:r w:rsidR="008971E8">
        <w:fldChar w:fldCharType="separate"/>
      </w:r>
      <w:r w:rsidR="0042360D">
        <w:rPr>
          <w:noProof/>
        </w:rPr>
        <w:t>14</w:t>
      </w:r>
      <w:r w:rsidR="008971E8">
        <w:rPr>
          <w:noProof/>
        </w:rPr>
        <w:fldChar w:fldCharType="end"/>
      </w:r>
      <w:r>
        <w:t xml:space="preserve"> - Updated Process Flow for Fiber Laser Cutting with Aluminium</w:t>
      </w:r>
    </w:p>
    <w:p w14:paraId="3F5723B9" w14:textId="77777777" w:rsidR="002E22DA" w:rsidRPr="002E22DA" w:rsidRDefault="002E22DA" w:rsidP="002E22DA"/>
    <w:p w14:paraId="60F85345" w14:textId="3BCBD0B4" w:rsidR="00804868" w:rsidRPr="00E05885" w:rsidRDefault="00804868" w:rsidP="00804868">
      <w:pPr>
        <w:pStyle w:val="Heading3"/>
      </w:pPr>
      <w:bookmarkStart w:id="23" w:name="_Toc5988886"/>
      <w:bookmarkStart w:id="24" w:name="_Toc6209173"/>
      <w:r>
        <w:rPr>
          <w:noProof/>
          <w:lang w:eastAsia="en-GB"/>
        </w:rPr>
        <mc:AlternateContent>
          <mc:Choice Requires="wps">
            <w:drawing>
              <wp:anchor distT="0" distB="0" distL="114300" distR="114300" simplePos="0" relativeHeight="251669504" behindDoc="0" locked="0" layoutInCell="1" allowOverlap="1" wp14:anchorId="48C87348" wp14:editId="78ACA5A0">
                <wp:simplePos x="0" y="0"/>
                <wp:positionH relativeFrom="margin">
                  <wp:posOffset>2740660</wp:posOffset>
                </wp:positionH>
                <wp:positionV relativeFrom="paragraph">
                  <wp:posOffset>109220</wp:posOffset>
                </wp:positionV>
                <wp:extent cx="3028950" cy="1771650"/>
                <wp:effectExtent l="0" t="0" r="19050" b="19050"/>
                <wp:wrapSquare wrapText="bothSides"/>
                <wp:docPr id="68" name="Text Box 68"/>
                <wp:cNvGraphicFramePr/>
                <a:graphic xmlns:a="http://schemas.openxmlformats.org/drawingml/2006/main">
                  <a:graphicData uri="http://schemas.microsoft.com/office/word/2010/wordprocessingShape">
                    <wps:wsp>
                      <wps:cNvSpPr txBox="1"/>
                      <wps:spPr>
                        <a:xfrm>
                          <a:off x="0" y="0"/>
                          <a:ext cx="3028950" cy="1771650"/>
                        </a:xfrm>
                        <a:prstGeom prst="rect">
                          <a:avLst/>
                        </a:prstGeom>
                        <a:solidFill>
                          <a:schemeClr val="lt1"/>
                        </a:solidFill>
                        <a:ln w="6350">
                          <a:solidFill>
                            <a:prstClr val="black"/>
                          </a:solidFill>
                        </a:ln>
                      </wps:spPr>
                      <wps:txbx>
                        <w:txbxContent>
                          <w:p w14:paraId="798D4366" w14:textId="5D4013A9" w:rsidR="0017337A" w:rsidRDefault="0017337A" w:rsidP="00804868">
                            <w:pPr>
                              <w:pStyle w:val="Caption"/>
                            </w:pPr>
                            <w:r>
                              <w:rPr>
                                <w:noProof/>
                                <w:lang w:eastAsia="en-GB"/>
                              </w:rPr>
                              <w:drawing>
                                <wp:inline distT="0" distB="0" distL="0" distR="0" wp14:anchorId="008E7340" wp14:editId="45C25A7D">
                                  <wp:extent cx="2856995" cy="1400175"/>
                                  <wp:effectExtent l="0" t="0" r="63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6">
                                            <a:extLst>
                                              <a:ext uri="{28A0092B-C50C-407E-A947-70E740481C1C}">
                                                <a14:useLocalDpi xmlns:a14="http://schemas.microsoft.com/office/drawing/2010/main" val="0"/>
                                              </a:ext>
                                            </a:extLst>
                                          </a:blip>
                                          <a:srcRect r="43490" b="69009"/>
                                          <a:stretch/>
                                        </pic:blipFill>
                                        <pic:spPr bwMode="auto">
                                          <a:xfrm>
                                            <a:off x="0" y="0"/>
                                            <a:ext cx="2874538" cy="1408773"/>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Figure </w:t>
                            </w:r>
                            <w:r>
                              <w:rPr>
                                <w:noProof/>
                              </w:rPr>
                              <w:fldChar w:fldCharType="begin"/>
                            </w:r>
                            <w:r>
                              <w:rPr>
                                <w:noProof/>
                              </w:rPr>
                              <w:instrText xml:space="preserve"> SEQ Figure \* ARABIC </w:instrText>
                            </w:r>
                            <w:r>
                              <w:rPr>
                                <w:noProof/>
                              </w:rPr>
                              <w:fldChar w:fldCharType="separate"/>
                            </w:r>
                            <w:r>
                              <w:rPr>
                                <w:noProof/>
                              </w:rPr>
                              <w:t>15</w:t>
                            </w:r>
                            <w:r>
                              <w:rPr>
                                <w:noProof/>
                              </w:rPr>
                              <w:fldChar w:fldCharType="end"/>
                            </w:r>
                            <w:r>
                              <w:t xml:space="preserve"> – Laser Cutting Information from CES Software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87348" id="Text Box 68" o:spid="_x0000_s1064" type="#_x0000_t202" style="position:absolute;left:0;text-align:left;margin-left:215.8pt;margin-top:8.6pt;width:238.5pt;height:139.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fDNTQIAAKwEAAAOAAAAZHJzL2Uyb0RvYy54bWysVE1PGzEQvVfqf7B8bzYbQoCIDUqDUlVC&#10;gBQqzo7XS1b1elzbyW766/vsfBCgp6oX73z5eebNzF7fdI1mG+V8Tabgea/PmTKSytq8FPzH0/zL&#10;JWc+CFMKTUYVfKs8v5l8/nTd2rEa0Ip0qRwDiPHj1hZ8FYIdZ5mXK9UI3yOrDJwVuUYEqO4lK51o&#10;gd7obNDvj7KWXGkdSeU9rLc7J58k/KpSMjxUlVeB6YIjt5BOl85lPLPJtRi/OGFXtdynIf4hi0bU&#10;Bo8eoW5FEGzt6g9QTS0deapCT1KTUVXVUqUaUE3ef1fNYiWsSrWAHG+PNPn/ByvvN4+O1WXBR+iU&#10;EQ169KS6wL5Sx2ACP631Y4QtLAJDBzv6fLB7GGPZXeWa+EVBDH4wvT2yG9EkjGf9weXVOVwSvvzi&#10;Ih9BAX72et06H74palgUCu7QvsSq2Nz5sAs9hMTXPOm6nNdaJyWOjJppxzYCzdYhJQnwN1HasBa1&#10;nuHpDwgR+nh/qYX8uU/vBAF42iDnSMqu+CiFbtklEvNUUTQtqdyCMEe7kfNWzmvg3wkfHoXDjIEI&#10;7E14wFFpQlK0lzhbkfv9N3uMR+vh5azFzBbc/1oLpzjT3w2G4iofDuOQJ2V4fjGA4k49y1OPWTcz&#10;AlM5NtTKJMb4oA9i5ah5xnpN46twCSPxdsHDQZyF3SZhPaWaTlMQxtqKcGcWVkboSHLk9al7Fs7u&#10;+xowEvd0mG4xftfeXWy8aWi6DlTVqfevrO75x0qk6dmvb9y5Uz1Fvf5kJn8AAAD//wMAUEsDBBQA&#10;BgAIAAAAIQAhZs3T3QAAAAoBAAAPAAAAZHJzL2Rvd25yZXYueG1sTI/BTsMwDIbvSLxDZCRuLF1B&#10;pS1NJ0CDC6cNxDlrsiSicaok68rbY05wtP9Pvz93m8WPbNYxuYAC1qsCmMYhKIdGwMf7y00NLGWJ&#10;So4BtYBvnWDTX150slXhjDs977NhVIKplQJszlPLeRqs9jKtwqSRsmOIXmYao+EqyjOV+5GXRVFx&#10;Lx3SBSsn/Wz18LU/eQHbJ9OYoZbRbmvl3Lx8Ht/MqxDXV8vjA7Csl/wHw68+qUNPTodwQpXYKODu&#10;dl0RSsF9CYyApqhpcRBQNlUJvO/4/xf6HwAAAP//AwBQSwECLQAUAAYACAAAACEAtoM4kv4AAADh&#10;AQAAEwAAAAAAAAAAAAAAAAAAAAAAW0NvbnRlbnRfVHlwZXNdLnhtbFBLAQItABQABgAIAAAAIQA4&#10;/SH/1gAAAJQBAAALAAAAAAAAAAAAAAAAAC8BAABfcmVscy8ucmVsc1BLAQItABQABgAIAAAAIQB8&#10;TfDNTQIAAKwEAAAOAAAAAAAAAAAAAAAAAC4CAABkcnMvZTJvRG9jLnhtbFBLAQItABQABgAIAAAA&#10;IQAhZs3T3QAAAAoBAAAPAAAAAAAAAAAAAAAAAKcEAABkcnMvZG93bnJldi54bWxQSwUGAAAAAAQA&#10;BADzAAAAsQUAAAAA&#10;" fillcolor="white [3201]" strokeweight=".5pt">
                <v:textbox>
                  <w:txbxContent>
                    <w:p w14:paraId="798D4366" w14:textId="5D4013A9" w:rsidR="0017337A" w:rsidRDefault="0017337A" w:rsidP="00804868">
                      <w:pPr>
                        <w:pStyle w:val="Caption"/>
                      </w:pPr>
                      <w:r>
                        <w:rPr>
                          <w:noProof/>
                          <w:lang w:eastAsia="en-GB"/>
                        </w:rPr>
                        <w:drawing>
                          <wp:inline distT="0" distB="0" distL="0" distR="0" wp14:anchorId="008E7340" wp14:editId="45C25A7D">
                            <wp:extent cx="2856995" cy="1400175"/>
                            <wp:effectExtent l="0" t="0" r="63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6">
                                      <a:extLst>
                                        <a:ext uri="{28A0092B-C50C-407E-A947-70E740481C1C}">
                                          <a14:useLocalDpi xmlns:a14="http://schemas.microsoft.com/office/drawing/2010/main" val="0"/>
                                        </a:ext>
                                      </a:extLst>
                                    </a:blip>
                                    <a:srcRect r="43490" b="69009"/>
                                    <a:stretch/>
                                  </pic:blipFill>
                                  <pic:spPr bwMode="auto">
                                    <a:xfrm>
                                      <a:off x="0" y="0"/>
                                      <a:ext cx="2874538" cy="1408773"/>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Figure </w:t>
                      </w:r>
                      <w:r>
                        <w:rPr>
                          <w:noProof/>
                        </w:rPr>
                        <w:fldChar w:fldCharType="begin"/>
                      </w:r>
                      <w:r>
                        <w:rPr>
                          <w:noProof/>
                        </w:rPr>
                        <w:instrText xml:space="preserve"> SEQ Figure \* ARABIC </w:instrText>
                      </w:r>
                      <w:r>
                        <w:rPr>
                          <w:noProof/>
                        </w:rPr>
                        <w:fldChar w:fldCharType="separate"/>
                      </w:r>
                      <w:r>
                        <w:rPr>
                          <w:noProof/>
                        </w:rPr>
                        <w:t>15</w:t>
                      </w:r>
                      <w:r>
                        <w:rPr>
                          <w:noProof/>
                        </w:rPr>
                        <w:fldChar w:fldCharType="end"/>
                      </w:r>
                      <w:r>
                        <w:t xml:space="preserve"> – Laser Cutting Information from CES Software (2019)</w:t>
                      </w:r>
                    </w:p>
                  </w:txbxContent>
                </v:textbox>
                <w10:wrap type="square" anchorx="margin"/>
              </v:shape>
            </w:pict>
          </mc:Fallback>
        </mc:AlternateContent>
      </w:r>
      <w:r w:rsidR="009A5226">
        <w:t>M</w:t>
      </w:r>
      <w:r>
        <w:t>aterial Alternative to Aluminium</w:t>
      </w:r>
      <w:bookmarkEnd w:id="23"/>
      <w:bookmarkEnd w:id="24"/>
    </w:p>
    <w:p w14:paraId="70364C68" w14:textId="5A767AD1" w:rsidR="006C46F2" w:rsidRDefault="002477B6" w:rsidP="00804868">
      <w:r>
        <w:t xml:space="preserve">Fibre optics laser cutting has a greater list of materials which are compatible with the process than the material options </w:t>
      </w:r>
      <w:r w:rsidR="002E22DA">
        <w:t xml:space="preserve">available </w:t>
      </w:r>
      <w:r>
        <w:t xml:space="preserve">with Water Jet Cutting. </w:t>
      </w:r>
    </w:p>
    <w:p w14:paraId="343BA674" w14:textId="4C32CBBD" w:rsidR="00394233" w:rsidRDefault="00804868" w:rsidP="00C57E7A">
      <w:r>
        <w:t>Laser cutting allows cutting of heterogeneous materials such as co</w:t>
      </w:r>
      <w:r w:rsidR="002E22DA">
        <w:t>mposites, fabrics and textiles. Company A should consider changing the Cockpit Floor component to a composite</w:t>
      </w:r>
      <w:r w:rsidR="00394233">
        <w:t xml:space="preserve"> such as Dyneema. </w:t>
      </w:r>
      <w:r w:rsidR="00394233" w:rsidRPr="00394233">
        <w:t>Dy</w:t>
      </w:r>
      <w:r w:rsidR="00394233">
        <w:t xml:space="preserve">neema is a super-strong fiber, </w:t>
      </w:r>
      <w:r w:rsidR="00394233" w:rsidRPr="00394233">
        <w:t>made from Ultra High Molecular Weight Polyethylene (UHMWPE) and offers maxim</w:t>
      </w:r>
      <w:r w:rsidR="00394233">
        <w:t xml:space="preserve">um strength with minimum weight </w:t>
      </w:r>
      <w:sdt>
        <w:sdtPr>
          <w:id w:val="840052857"/>
          <w:citation/>
        </w:sdtPr>
        <w:sdtEndPr/>
        <w:sdtContent>
          <w:r w:rsidR="00394233">
            <w:fldChar w:fldCharType="begin"/>
          </w:r>
          <w:r w:rsidR="00394233">
            <w:instrText xml:space="preserve"> CITATION Dyn19 \l 2057 </w:instrText>
          </w:r>
          <w:r w:rsidR="00394233">
            <w:fldChar w:fldCharType="separate"/>
          </w:r>
          <w:r w:rsidR="00394233" w:rsidRPr="00394233">
            <w:rPr>
              <w:noProof/>
            </w:rPr>
            <w:t>(Dyneema, 2019)</w:t>
          </w:r>
          <w:r w:rsidR="00394233">
            <w:fldChar w:fldCharType="end"/>
          </w:r>
        </w:sdtContent>
      </w:sdt>
      <w:r w:rsidR="00394233">
        <w:t>. Composites are a</w:t>
      </w:r>
      <w:r w:rsidR="00C57E7A">
        <w:t xml:space="preserve"> very common material</w:t>
      </w:r>
      <w:r w:rsidR="00394233">
        <w:t>,</w:t>
      </w:r>
      <w:r w:rsidR="00C57E7A">
        <w:t xml:space="preserve"> </w:t>
      </w:r>
      <w:r w:rsidR="00394233">
        <w:t>often making</w:t>
      </w:r>
      <w:r w:rsidR="00C57E7A">
        <w:t xml:space="preserve"> up to </w:t>
      </w:r>
      <w:r w:rsidR="00C57E7A" w:rsidRPr="00C57E7A">
        <w:t xml:space="preserve">50 to 70 percent </w:t>
      </w:r>
      <w:r w:rsidR="00394233">
        <w:t>of</w:t>
      </w:r>
      <w:r w:rsidR="00C57E7A">
        <w:t xml:space="preserve"> a</w:t>
      </w:r>
      <w:r w:rsidR="00C57E7A" w:rsidRPr="00C57E7A">
        <w:t>ircraft structures</w:t>
      </w:r>
      <w:r w:rsidR="00C57E7A">
        <w:t xml:space="preserve"> </w:t>
      </w:r>
      <w:sdt>
        <w:sdtPr>
          <w:id w:val="2068753581"/>
          <w:citation/>
        </w:sdtPr>
        <w:sdtEndPr/>
        <w:sdtContent>
          <w:r w:rsidR="00C57E7A">
            <w:fldChar w:fldCharType="begin"/>
          </w:r>
          <w:r w:rsidR="00C57E7A">
            <w:instrText xml:space="preserve"> CITATION Bal19 \l 2057 </w:instrText>
          </w:r>
          <w:r w:rsidR="00C57E7A">
            <w:fldChar w:fldCharType="separate"/>
          </w:r>
          <w:r w:rsidR="00C57E7A" w:rsidRPr="00C57E7A">
            <w:rPr>
              <w:noProof/>
            </w:rPr>
            <w:t>(Balance Careers, 2019)</w:t>
          </w:r>
          <w:r w:rsidR="00C57E7A">
            <w:fldChar w:fldCharType="end"/>
          </w:r>
        </w:sdtContent>
      </w:sdt>
      <w:r w:rsidR="00C57E7A">
        <w:t xml:space="preserve">. </w:t>
      </w:r>
      <w:r w:rsidR="00B72BDF">
        <w:t>According to the F</w:t>
      </w:r>
      <w:r w:rsidR="00B72BDF" w:rsidRPr="00B72BDF">
        <w:t>ederal Aviation Agency</w:t>
      </w:r>
      <w:r w:rsidR="00B72BDF">
        <w:t>, fiber composites</w:t>
      </w:r>
      <w:r w:rsidR="00C57E7A" w:rsidRPr="00C57E7A">
        <w:t xml:space="preserve"> are stronger </w:t>
      </w:r>
      <w:r w:rsidR="00B72BDF">
        <w:t xml:space="preserve">and have a reduced weight </w:t>
      </w:r>
      <w:r w:rsidR="00C57E7A" w:rsidRPr="00C57E7A">
        <w:t>than traditional aluminium found on most aircraft, and they provide a smooth surface and increase fuel efficiency, which is a huge benefit</w:t>
      </w:r>
      <w:r w:rsidR="00B72BDF">
        <w:t>.</w:t>
      </w:r>
      <w:r w:rsidR="00394233">
        <w:t xml:space="preserve"> </w:t>
      </w:r>
    </w:p>
    <w:p w14:paraId="441907B0" w14:textId="23025C58" w:rsidR="007942B0" w:rsidRPr="00282D38" w:rsidRDefault="00394233" w:rsidP="00282D38">
      <w:r>
        <w:t xml:space="preserve">There are however disadvantages to consider when laser cutting a composites such as Dyneema. </w:t>
      </w:r>
      <w:r w:rsidR="00282D38">
        <w:t xml:space="preserve">Figure 16 </w:t>
      </w:r>
      <w:sdt>
        <w:sdtPr>
          <w:id w:val="-72973803"/>
          <w:citation/>
        </w:sdtPr>
        <w:sdtEndPr/>
        <w:sdtContent>
          <w:r w:rsidR="00282D38">
            <w:fldChar w:fldCharType="begin"/>
          </w:r>
          <w:r w:rsidR="00282D38">
            <w:instrText xml:space="preserve"> CITATION KMT19 \l 2057 </w:instrText>
          </w:r>
          <w:r w:rsidR="00282D38">
            <w:fldChar w:fldCharType="separate"/>
          </w:r>
          <w:r w:rsidR="00282D38" w:rsidRPr="00282D38">
            <w:rPr>
              <w:noProof/>
            </w:rPr>
            <w:t>(KMT Water Jet, 2019)</w:t>
          </w:r>
          <w:r w:rsidR="00282D38">
            <w:fldChar w:fldCharType="end"/>
          </w:r>
        </w:sdtContent>
      </w:sdt>
      <w:r w:rsidR="00282D38">
        <w:t xml:space="preserve">, states that composites are not easily cut by Lasers. </w:t>
      </w:r>
      <w:r>
        <w:t>The process can cause micro-cracking at the cut edge</w:t>
      </w:r>
      <w:r w:rsidR="008A1263">
        <w:t>, and also produces toxic gases</w:t>
      </w:r>
      <w:r w:rsidR="0042360D">
        <w:t xml:space="preserve"> </w:t>
      </w:r>
      <w:r>
        <w:t xml:space="preserve">which are a health and safety concern however, if processed correctly the long term benefits of using the material </w:t>
      </w:r>
      <w:r w:rsidR="008A1263">
        <w:t xml:space="preserve">can be substantial </w:t>
      </w:r>
      <w:sdt>
        <w:sdtPr>
          <w:id w:val="-104039490"/>
          <w:citation/>
        </w:sdtPr>
        <w:sdtContent>
          <w:r w:rsidR="008A1263">
            <w:fldChar w:fldCharType="begin"/>
          </w:r>
          <w:r w:rsidR="008A1263">
            <w:instrText xml:space="preserve">CITATION Rez10 \l 2057 </w:instrText>
          </w:r>
          <w:r w:rsidR="008A1263">
            <w:fldChar w:fldCharType="separate"/>
          </w:r>
          <w:r w:rsidR="008A1263" w:rsidRPr="0042360D">
            <w:rPr>
              <w:noProof/>
            </w:rPr>
            <w:t>(Negarestani, 2010)</w:t>
          </w:r>
          <w:r w:rsidR="008A1263">
            <w:fldChar w:fldCharType="end"/>
          </w:r>
        </w:sdtContent>
      </w:sdt>
      <w:r w:rsidR="008A1263">
        <w:t>.</w:t>
      </w:r>
    </w:p>
    <w:p w14:paraId="522D482D" w14:textId="71CC57EC" w:rsidR="0042360D" w:rsidRDefault="0042360D" w:rsidP="00AC0D3C"/>
    <w:p w14:paraId="2344D144" w14:textId="77777777" w:rsidR="00282D38" w:rsidRDefault="00282D38" w:rsidP="00282D38">
      <w:pPr>
        <w:keepNext/>
        <w:spacing w:after="0"/>
      </w:pPr>
      <w:r>
        <w:rPr>
          <w:noProof/>
          <w:lang w:eastAsia="en-GB"/>
        </w:rPr>
        <w:lastRenderedPageBreak/>
        <w:drawing>
          <wp:inline distT="0" distB="0" distL="0" distR="0" wp14:anchorId="4A8855BB" wp14:editId="4F0DCA46">
            <wp:extent cx="3524250" cy="4144382"/>
            <wp:effectExtent l="0" t="0" r="0" b="8890"/>
            <wp:docPr id="56" name="Picture 56" descr="Image result for CNC finish compared to Water Jet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CNC finish compared to Water Jet Cutting"/>
                    <pic:cNvPicPr>
                      <a:picLocks noChangeAspect="1" noChangeArrowheads="1"/>
                    </pic:cNvPicPr>
                  </pic:nvPicPr>
                  <pic:blipFill rotWithShape="1">
                    <a:blip r:embed="rId27">
                      <a:extLst>
                        <a:ext uri="{28A0092B-C50C-407E-A947-70E740481C1C}">
                          <a14:useLocalDpi xmlns:a14="http://schemas.microsoft.com/office/drawing/2010/main" val="0"/>
                        </a:ext>
                      </a:extLst>
                    </a:blip>
                    <a:srcRect r="24345"/>
                    <a:stretch/>
                  </pic:blipFill>
                  <pic:spPr bwMode="auto">
                    <a:xfrm>
                      <a:off x="0" y="0"/>
                      <a:ext cx="3529324" cy="4150349"/>
                    </a:xfrm>
                    <a:prstGeom prst="rect">
                      <a:avLst/>
                    </a:prstGeom>
                    <a:noFill/>
                    <a:ln>
                      <a:noFill/>
                    </a:ln>
                    <a:extLst>
                      <a:ext uri="{53640926-AAD7-44D8-BBD7-CCE9431645EC}">
                        <a14:shadowObscured xmlns:a14="http://schemas.microsoft.com/office/drawing/2010/main"/>
                      </a:ext>
                    </a:extLst>
                  </pic:spPr>
                </pic:pic>
              </a:graphicData>
            </a:graphic>
          </wp:inline>
        </w:drawing>
      </w:r>
    </w:p>
    <w:p w14:paraId="4755E4DB" w14:textId="200D650E" w:rsidR="0042360D" w:rsidRDefault="00282D38" w:rsidP="00CC108F">
      <w:pPr>
        <w:pStyle w:val="Caption"/>
      </w:pPr>
      <w:r>
        <w:t xml:space="preserve">Figure </w:t>
      </w:r>
      <w:r w:rsidR="008971E8">
        <w:fldChar w:fldCharType="begin"/>
      </w:r>
      <w:r w:rsidR="008971E8">
        <w:instrText xml:space="preserve"> SEQ Figure \* ARABIC </w:instrText>
      </w:r>
      <w:r w:rsidR="008971E8">
        <w:fldChar w:fldCharType="separate"/>
      </w:r>
      <w:r>
        <w:rPr>
          <w:noProof/>
        </w:rPr>
        <w:t>16</w:t>
      </w:r>
      <w:r w:rsidR="008971E8">
        <w:rPr>
          <w:noProof/>
        </w:rPr>
        <w:fldChar w:fldCharType="end"/>
      </w:r>
      <w:r>
        <w:t xml:space="preserve"> -</w:t>
      </w:r>
      <w:sdt>
        <w:sdtPr>
          <w:id w:val="-1170329554"/>
          <w:citation/>
        </w:sdtPr>
        <w:sdtEndPr/>
        <w:sdtContent>
          <w:r>
            <w:fldChar w:fldCharType="begin"/>
          </w:r>
          <w:r>
            <w:instrText xml:space="preserve"> CITATION KMT19 \l 2057 </w:instrText>
          </w:r>
          <w:r>
            <w:fldChar w:fldCharType="separate"/>
          </w:r>
          <w:r>
            <w:rPr>
              <w:noProof/>
            </w:rPr>
            <w:t xml:space="preserve"> </w:t>
          </w:r>
          <w:r w:rsidRPr="0042360D">
            <w:rPr>
              <w:noProof/>
            </w:rPr>
            <w:t>(KMT Water Jet, 2019)</w:t>
          </w:r>
          <w:r>
            <w:fldChar w:fldCharType="end"/>
          </w:r>
        </w:sdtContent>
      </w:sdt>
    </w:p>
    <w:p w14:paraId="3CEA8AAD" w14:textId="090A9846" w:rsidR="00CC108F" w:rsidRDefault="00CC108F" w:rsidP="00CC108F">
      <w:pPr>
        <w:tabs>
          <w:tab w:val="left" w:pos="2175"/>
        </w:tabs>
      </w:pPr>
      <w:r>
        <w:tab/>
      </w:r>
    </w:p>
    <w:p w14:paraId="768072B8" w14:textId="249800CF" w:rsidR="00CC108F" w:rsidRDefault="00CC108F" w:rsidP="00CC108F">
      <w:pPr>
        <w:tabs>
          <w:tab w:val="left" w:pos="2175"/>
        </w:tabs>
      </w:pPr>
    </w:p>
    <w:p w14:paraId="7663D25F" w14:textId="7A48B44B" w:rsidR="00CC108F" w:rsidRDefault="00CC108F" w:rsidP="00CC108F">
      <w:pPr>
        <w:tabs>
          <w:tab w:val="left" w:pos="2175"/>
        </w:tabs>
      </w:pPr>
    </w:p>
    <w:p w14:paraId="52398CEB" w14:textId="16334B4E" w:rsidR="00CC108F" w:rsidRDefault="00CC108F" w:rsidP="00CC108F">
      <w:pPr>
        <w:tabs>
          <w:tab w:val="left" w:pos="2175"/>
        </w:tabs>
      </w:pPr>
    </w:p>
    <w:p w14:paraId="48DCA330" w14:textId="13C0DA2D" w:rsidR="00CC108F" w:rsidRDefault="00CC108F" w:rsidP="00CC108F">
      <w:pPr>
        <w:tabs>
          <w:tab w:val="left" w:pos="2175"/>
        </w:tabs>
      </w:pPr>
    </w:p>
    <w:p w14:paraId="687EAF6F" w14:textId="4705AB4C" w:rsidR="00CC108F" w:rsidRDefault="00CC108F" w:rsidP="00CC108F">
      <w:pPr>
        <w:tabs>
          <w:tab w:val="left" w:pos="2175"/>
        </w:tabs>
      </w:pPr>
    </w:p>
    <w:p w14:paraId="3F89697C" w14:textId="0CAABB8E" w:rsidR="00CC108F" w:rsidRDefault="00CC108F" w:rsidP="00CC108F">
      <w:pPr>
        <w:tabs>
          <w:tab w:val="left" w:pos="2175"/>
        </w:tabs>
      </w:pPr>
    </w:p>
    <w:p w14:paraId="0CE9DE14" w14:textId="03CF8DA5" w:rsidR="00CC108F" w:rsidRDefault="00CC108F" w:rsidP="00CC108F">
      <w:pPr>
        <w:tabs>
          <w:tab w:val="left" w:pos="2175"/>
        </w:tabs>
      </w:pPr>
    </w:p>
    <w:p w14:paraId="4C79A704" w14:textId="00AD16AA" w:rsidR="00CC108F" w:rsidRDefault="00CC108F" w:rsidP="00CC108F">
      <w:pPr>
        <w:tabs>
          <w:tab w:val="left" w:pos="2175"/>
        </w:tabs>
      </w:pPr>
    </w:p>
    <w:p w14:paraId="0B4B331B" w14:textId="62F9F9BB" w:rsidR="00CC108F" w:rsidRDefault="00CC108F" w:rsidP="00CC108F">
      <w:pPr>
        <w:tabs>
          <w:tab w:val="left" w:pos="2175"/>
        </w:tabs>
      </w:pPr>
    </w:p>
    <w:p w14:paraId="2AEE56B9" w14:textId="6138A3E0" w:rsidR="00CC108F" w:rsidRDefault="00CC108F" w:rsidP="00CC108F">
      <w:pPr>
        <w:tabs>
          <w:tab w:val="left" w:pos="2175"/>
        </w:tabs>
      </w:pPr>
    </w:p>
    <w:p w14:paraId="54F3B399" w14:textId="7E0C6175" w:rsidR="00CC108F" w:rsidRDefault="00CC108F" w:rsidP="00CC108F">
      <w:pPr>
        <w:tabs>
          <w:tab w:val="left" w:pos="2175"/>
        </w:tabs>
      </w:pPr>
    </w:p>
    <w:p w14:paraId="3C03B85F" w14:textId="76690F3A" w:rsidR="00CC108F" w:rsidRDefault="00CC108F" w:rsidP="00CC108F">
      <w:pPr>
        <w:tabs>
          <w:tab w:val="left" w:pos="2175"/>
        </w:tabs>
      </w:pPr>
    </w:p>
    <w:p w14:paraId="377A1A75" w14:textId="77777777" w:rsidR="00CC108F" w:rsidRPr="00CC108F" w:rsidRDefault="00CC108F" w:rsidP="00CC108F">
      <w:pPr>
        <w:tabs>
          <w:tab w:val="left" w:pos="2175"/>
        </w:tabs>
      </w:pPr>
    </w:p>
    <w:p w14:paraId="2D2B2D65" w14:textId="11AF28FA" w:rsidR="00AC0D3C" w:rsidRDefault="00AC0D3C" w:rsidP="00AC0D3C">
      <w:pPr>
        <w:pStyle w:val="Heading1"/>
      </w:pPr>
      <w:bookmarkStart w:id="25" w:name="_Toc6209174"/>
      <w:r>
        <w:lastRenderedPageBreak/>
        <w:t>Findings</w:t>
      </w:r>
      <w:r w:rsidR="007234DC">
        <w:t>.</w:t>
      </w:r>
      <w:bookmarkEnd w:id="25"/>
    </w:p>
    <w:p w14:paraId="4313D3EC" w14:textId="1A58E7AB" w:rsidR="00CC108F" w:rsidRDefault="000D7998" w:rsidP="009D601A">
      <w:r>
        <w:t xml:space="preserve">When comparing CNC, Water Jet Cutting and Fiber Laser Cutting there was very clear advantages and disadvantages to each process depending </w:t>
      </w:r>
      <w:r w:rsidR="00682CAB">
        <w:t xml:space="preserve">on which material was selected, however the CNC options has been ruled out as it is overshadowed by the modern, non-traditional options. As stated previously in the report, removing CNC’s from Company A’s manufacturing facility will remove the need to post process clean the products before heat treatment, remove replacement tooling costs and consumable products such as coolant, as well as improve the consistency of the output product as tooling will not wear.  </w:t>
      </w:r>
    </w:p>
    <w:tbl>
      <w:tblPr>
        <w:tblStyle w:val="TableGrid"/>
        <w:tblW w:w="9016" w:type="dxa"/>
        <w:tblLook w:val="04A0" w:firstRow="1" w:lastRow="0" w:firstColumn="1" w:lastColumn="0" w:noHBand="0" w:noVBand="1"/>
      </w:tblPr>
      <w:tblGrid>
        <w:gridCol w:w="1555"/>
        <w:gridCol w:w="2299"/>
        <w:gridCol w:w="2581"/>
        <w:gridCol w:w="2581"/>
      </w:tblGrid>
      <w:tr w:rsidR="007F3090" w14:paraId="5480333C" w14:textId="77777777" w:rsidTr="007F3090">
        <w:tc>
          <w:tcPr>
            <w:tcW w:w="1555" w:type="dxa"/>
            <w:shd w:val="clear" w:color="auto" w:fill="BFBFBF" w:themeFill="background1" w:themeFillShade="BF"/>
          </w:tcPr>
          <w:p w14:paraId="574719AB" w14:textId="77777777" w:rsidR="007F3090" w:rsidRDefault="007F3090" w:rsidP="007234DC"/>
        </w:tc>
        <w:tc>
          <w:tcPr>
            <w:tcW w:w="2299" w:type="dxa"/>
            <w:shd w:val="clear" w:color="auto" w:fill="BFBFBF" w:themeFill="background1" w:themeFillShade="BF"/>
            <w:vAlign w:val="center"/>
          </w:tcPr>
          <w:p w14:paraId="0DD6939A" w14:textId="70B81014" w:rsidR="007F3090" w:rsidRPr="007F3090" w:rsidRDefault="007F3090" w:rsidP="007F3090">
            <w:pPr>
              <w:jc w:val="center"/>
              <w:rPr>
                <w:b/>
                <w:sz w:val="36"/>
              </w:rPr>
            </w:pPr>
            <w:r>
              <w:rPr>
                <w:b/>
                <w:sz w:val="36"/>
              </w:rPr>
              <w:t>CNC</w:t>
            </w:r>
          </w:p>
        </w:tc>
        <w:tc>
          <w:tcPr>
            <w:tcW w:w="2581" w:type="dxa"/>
            <w:shd w:val="clear" w:color="auto" w:fill="BFBFBF" w:themeFill="background1" w:themeFillShade="BF"/>
          </w:tcPr>
          <w:p w14:paraId="5CC79E3D" w14:textId="606E9853" w:rsidR="007F3090" w:rsidRPr="007F3090" w:rsidRDefault="007F3090" w:rsidP="000D7998">
            <w:pPr>
              <w:jc w:val="center"/>
              <w:rPr>
                <w:b/>
                <w:sz w:val="36"/>
              </w:rPr>
            </w:pPr>
            <w:r w:rsidRPr="007F3090">
              <w:rPr>
                <w:b/>
                <w:sz w:val="36"/>
              </w:rPr>
              <w:t>Water Jet Cutting</w:t>
            </w:r>
          </w:p>
        </w:tc>
        <w:tc>
          <w:tcPr>
            <w:tcW w:w="2581" w:type="dxa"/>
            <w:shd w:val="clear" w:color="auto" w:fill="BFBFBF" w:themeFill="background1" w:themeFillShade="BF"/>
          </w:tcPr>
          <w:p w14:paraId="710E8138" w14:textId="6BF006E1" w:rsidR="007F3090" w:rsidRPr="007F3090" w:rsidRDefault="007F3090" w:rsidP="000D7998">
            <w:pPr>
              <w:jc w:val="center"/>
              <w:rPr>
                <w:b/>
                <w:sz w:val="36"/>
              </w:rPr>
            </w:pPr>
            <w:r w:rsidRPr="007F3090">
              <w:rPr>
                <w:b/>
                <w:sz w:val="36"/>
              </w:rPr>
              <w:t>Fiber Laser Cutting</w:t>
            </w:r>
          </w:p>
        </w:tc>
      </w:tr>
      <w:tr w:rsidR="007F3090" w14:paraId="5D17887B" w14:textId="77777777" w:rsidTr="007F3090">
        <w:trPr>
          <w:trHeight w:val="1134"/>
        </w:trPr>
        <w:tc>
          <w:tcPr>
            <w:tcW w:w="1555" w:type="dxa"/>
            <w:shd w:val="clear" w:color="auto" w:fill="BFBFBF" w:themeFill="background1" w:themeFillShade="BF"/>
            <w:vAlign w:val="center"/>
          </w:tcPr>
          <w:p w14:paraId="553A623B" w14:textId="0F615903" w:rsidR="007F3090" w:rsidRPr="007F3090" w:rsidRDefault="007F3090" w:rsidP="007F3090">
            <w:pPr>
              <w:jc w:val="center"/>
              <w:rPr>
                <w:b/>
                <w:sz w:val="24"/>
              </w:rPr>
            </w:pPr>
            <w:r w:rsidRPr="007F3090">
              <w:rPr>
                <w:b/>
                <w:sz w:val="24"/>
              </w:rPr>
              <w:t xml:space="preserve">Aluminium </w:t>
            </w:r>
            <w:r>
              <w:rPr>
                <w:b/>
                <w:sz w:val="24"/>
              </w:rPr>
              <w:br/>
            </w:r>
            <w:r w:rsidRPr="007F3090">
              <w:rPr>
                <w:b/>
                <w:sz w:val="24"/>
              </w:rPr>
              <w:t>Sheet</w:t>
            </w:r>
          </w:p>
        </w:tc>
        <w:tc>
          <w:tcPr>
            <w:tcW w:w="2299" w:type="dxa"/>
            <w:shd w:val="clear" w:color="auto" w:fill="F2F2F2" w:themeFill="background1" w:themeFillShade="F2"/>
            <w:vAlign w:val="center"/>
          </w:tcPr>
          <w:p w14:paraId="3E5E579C" w14:textId="40A804BE" w:rsidR="007F3090" w:rsidRPr="000D7998" w:rsidRDefault="007F3090" w:rsidP="007F3090">
            <w:pPr>
              <w:jc w:val="center"/>
              <w:rPr>
                <w:sz w:val="44"/>
              </w:rPr>
            </w:pPr>
            <w:r w:rsidRPr="00AA2918">
              <w:rPr>
                <w:sz w:val="44"/>
              </w:rPr>
              <w:sym w:font="Wingdings" w:char="F0FC"/>
            </w:r>
          </w:p>
        </w:tc>
        <w:tc>
          <w:tcPr>
            <w:tcW w:w="2581" w:type="dxa"/>
            <w:shd w:val="clear" w:color="auto" w:fill="F2F2F2" w:themeFill="background1" w:themeFillShade="F2"/>
            <w:vAlign w:val="center"/>
          </w:tcPr>
          <w:p w14:paraId="50580C9B" w14:textId="7BE9408D" w:rsidR="007F3090" w:rsidRDefault="007F3090" w:rsidP="007F3090">
            <w:pPr>
              <w:jc w:val="center"/>
            </w:pPr>
            <w:r w:rsidRPr="000D7998">
              <w:rPr>
                <w:sz w:val="44"/>
              </w:rPr>
              <w:sym w:font="Wingdings" w:char="F0FC"/>
            </w:r>
          </w:p>
        </w:tc>
        <w:tc>
          <w:tcPr>
            <w:tcW w:w="2581" w:type="dxa"/>
            <w:shd w:val="clear" w:color="auto" w:fill="F2F2F2" w:themeFill="background1" w:themeFillShade="F2"/>
            <w:vAlign w:val="center"/>
          </w:tcPr>
          <w:p w14:paraId="5CE87684" w14:textId="200F6C45" w:rsidR="007F3090" w:rsidRDefault="007F3090" w:rsidP="007F3090">
            <w:pPr>
              <w:jc w:val="center"/>
            </w:pPr>
            <w:r w:rsidRPr="007F3090">
              <w:rPr>
                <w:sz w:val="44"/>
              </w:rPr>
              <w:sym w:font="Wingdings" w:char="F0FB"/>
            </w:r>
            <w:r w:rsidRPr="007F3090">
              <w:rPr>
                <w:sz w:val="32"/>
              </w:rPr>
              <w:t xml:space="preserve"> </w:t>
            </w:r>
            <w:r>
              <w:br/>
              <w:t>- Thickness limitation.</w:t>
            </w:r>
          </w:p>
        </w:tc>
      </w:tr>
      <w:tr w:rsidR="007F3090" w14:paraId="718D12F9" w14:textId="77777777" w:rsidTr="007F3090">
        <w:trPr>
          <w:trHeight w:val="1134"/>
        </w:trPr>
        <w:tc>
          <w:tcPr>
            <w:tcW w:w="1555" w:type="dxa"/>
            <w:shd w:val="clear" w:color="auto" w:fill="BFBFBF" w:themeFill="background1" w:themeFillShade="BF"/>
            <w:vAlign w:val="center"/>
          </w:tcPr>
          <w:p w14:paraId="6ADBD16A" w14:textId="05C7A751" w:rsidR="007F3090" w:rsidRPr="007F3090" w:rsidRDefault="007F3090" w:rsidP="007F3090">
            <w:pPr>
              <w:jc w:val="center"/>
              <w:rPr>
                <w:b/>
                <w:sz w:val="24"/>
              </w:rPr>
            </w:pPr>
            <w:r w:rsidRPr="007F3090">
              <w:rPr>
                <w:b/>
                <w:sz w:val="24"/>
              </w:rPr>
              <w:t xml:space="preserve">Carbon </w:t>
            </w:r>
            <w:r>
              <w:rPr>
                <w:b/>
                <w:sz w:val="24"/>
              </w:rPr>
              <w:br/>
            </w:r>
            <w:r w:rsidRPr="007F3090">
              <w:rPr>
                <w:b/>
                <w:sz w:val="24"/>
              </w:rPr>
              <w:t>Steel</w:t>
            </w:r>
          </w:p>
        </w:tc>
        <w:tc>
          <w:tcPr>
            <w:tcW w:w="2299" w:type="dxa"/>
            <w:shd w:val="clear" w:color="auto" w:fill="F2F2F2" w:themeFill="background1" w:themeFillShade="F2"/>
            <w:vAlign w:val="center"/>
          </w:tcPr>
          <w:p w14:paraId="5F2754C7" w14:textId="08CAD674" w:rsidR="007F3090" w:rsidRPr="007F3090" w:rsidRDefault="007F3090" w:rsidP="007F3090">
            <w:pPr>
              <w:jc w:val="center"/>
              <w:rPr>
                <w:sz w:val="44"/>
              </w:rPr>
            </w:pPr>
            <w:r w:rsidRPr="00AA2918">
              <w:rPr>
                <w:sz w:val="44"/>
              </w:rPr>
              <w:sym w:font="Wingdings" w:char="F0FC"/>
            </w:r>
          </w:p>
        </w:tc>
        <w:tc>
          <w:tcPr>
            <w:tcW w:w="2581" w:type="dxa"/>
            <w:shd w:val="clear" w:color="auto" w:fill="F2F2F2" w:themeFill="background1" w:themeFillShade="F2"/>
            <w:vAlign w:val="center"/>
          </w:tcPr>
          <w:p w14:paraId="3B969653" w14:textId="4453D536" w:rsidR="007F3090" w:rsidRDefault="007F3090" w:rsidP="007F3090">
            <w:pPr>
              <w:jc w:val="center"/>
              <w:rPr>
                <w:sz w:val="44"/>
              </w:rPr>
            </w:pPr>
            <w:r w:rsidRPr="007F3090">
              <w:rPr>
                <w:sz w:val="44"/>
              </w:rPr>
              <w:sym w:font="Wingdings" w:char="F0FB"/>
            </w:r>
          </w:p>
          <w:p w14:paraId="5A5EAA29" w14:textId="5DBEB02C" w:rsidR="007F3090" w:rsidRDefault="007F3090" w:rsidP="007F3090">
            <w:pPr>
              <w:jc w:val="center"/>
            </w:pPr>
            <w:r w:rsidRPr="00D04938">
              <w:t>- Density of material inappropriate for use.</w:t>
            </w:r>
          </w:p>
        </w:tc>
        <w:tc>
          <w:tcPr>
            <w:tcW w:w="2581" w:type="dxa"/>
            <w:shd w:val="clear" w:color="auto" w:fill="F2F2F2" w:themeFill="background1" w:themeFillShade="F2"/>
            <w:vAlign w:val="center"/>
          </w:tcPr>
          <w:p w14:paraId="0D367F23" w14:textId="47F5E073" w:rsidR="007F3090" w:rsidRDefault="007F3090" w:rsidP="007F3090">
            <w:pPr>
              <w:jc w:val="center"/>
              <w:rPr>
                <w:sz w:val="44"/>
              </w:rPr>
            </w:pPr>
            <w:r w:rsidRPr="007F3090">
              <w:rPr>
                <w:sz w:val="44"/>
              </w:rPr>
              <w:sym w:font="Wingdings" w:char="F0FB"/>
            </w:r>
          </w:p>
          <w:p w14:paraId="7CB2C719" w14:textId="038D9A63" w:rsidR="007F3090" w:rsidRDefault="007F3090" w:rsidP="007F3090">
            <w:pPr>
              <w:jc w:val="center"/>
            </w:pPr>
            <w:r w:rsidRPr="00D04938">
              <w:t>- Density of material inappropriate for use.</w:t>
            </w:r>
          </w:p>
        </w:tc>
      </w:tr>
      <w:tr w:rsidR="007F3090" w14:paraId="6F5D8F4E" w14:textId="77777777" w:rsidTr="007F3090">
        <w:trPr>
          <w:trHeight w:val="1134"/>
        </w:trPr>
        <w:tc>
          <w:tcPr>
            <w:tcW w:w="1555" w:type="dxa"/>
            <w:shd w:val="clear" w:color="auto" w:fill="BFBFBF" w:themeFill="background1" w:themeFillShade="BF"/>
            <w:vAlign w:val="center"/>
          </w:tcPr>
          <w:p w14:paraId="4C1DD544" w14:textId="2AEC2CAD" w:rsidR="007F3090" w:rsidRPr="007F3090" w:rsidRDefault="007F3090" w:rsidP="007F3090">
            <w:pPr>
              <w:jc w:val="center"/>
              <w:rPr>
                <w:b/>
                <w:sz w:val="24"/>
              </w:rPr>
            </w:pPr>
            <w:r w:rsidRPr="007F3090">
              <w:rPr>
                <w:b/>
                <w:sz w:val="24"/>
              </w:rPr>
              <w:t>Dyneema Composite</w:t>
            </w:r>
          </w:p>
        </w:tc>
        <w:tc>
          <w:tcPr>
            <w:tcW w:w="2299" w:type="dxa"/>
            <w:shd w:val="clear" w:color="auto" w:fill="F2F2F2" w:themeFill="background1" w:themeFillShade="F2"/>
            <w:vAlign w:val="center"/>
          </w:tcPr>
          <w:p w14:paraId="3C667E59" w14:textId="6891C30E" w:rsidR="007F3090" w:rsidRPr="000D7998" w:rsidRDefault="007F3090" w:rsidP="007F3090">
            <w:pPr>
              <w:jc w:val="center"/>
              <w:rPr>
                <w:sz w:val="44"/>
              </w:rPr>
            </w:pPr>
            <w:r w:rsidRPr="00AA2918">
              <w:rPr>
                <w:sz w:val="44"/>
              </w:rPr>
              <w:sym w:font="Wingdings" w:char="F0FC"/>
            </w:r>
          </w:p>
        </w:tc>
        <w:tc>
          <w:tcPr>
            <w:tcW w:w="2581" w:type="dxa"/>
            <w:shd w:val="clear" w:color="auto" w:fill="F2F2F2" w:themeFill="background1" w:themeFillShade="F2"/>
            <w:vAlign w:val="center"/>
          </w:tcPr>
          <w:p w14:paraId="11001850" w14:textId="02EC402C" w:rsidR="007F3090" w:rsidRPr="007F3090" w:rsidRDefault="007F3090" w:rsidP="007F3090">
            <w:pPr>
              <w:jc w:val="center"/>
              <w:rPr>
                <w:sz w:val="44"/>
              </w:rPr>
            </w:pPr>
            <w:r w:rsidRPr="000D7998">
              <w:rPr>
                <w:sz w:val="44"/>
              </w:rPr>
              <w:sym w:font="Wingdings" w:char="F0FC"/>
            </w:r>
          </w:p>
        </w:tc>
        <w:tc>
          <w:tcPr>
            <w:tcW w:w="2581" w:type="dxa"/>
            <w:shd w:val="clear" w:color="auto" w:fill="F2F2F2" w:themeFill="background1" w:themeFillShade="F2"/>
            <w:vAlign w:val="center"/>
          </w:tcPr>
          <w:p w14:paraId="4BB16431" w14:textId="7E907088" w:rsidR="007F3090" w:rsidRDefault="007F3090" w:rsidP="009D601A">
            <w:pPr>
              <w:keepNext/>
              <w:jc w:val="center"/>
            </w:pPr>
            <w:r w:rsidRPr="000D7998">
              <w:rPr>
                <w:sz w:val="44"/>
              </w:rPr>
              <w:sym w:font="Wingdings" w:char="F0FC"/>
            </w:r>
          </w:p>
        </w:tc>
      </w:tr>
    </w:tbl>
    <w:p w14:paraId="74F28E46" w14:textId="3EB1F1E2" w:rsidR="000D7998" w:rsidRPr="000D7998" w:rsidRDefault="009D601A" w:rsidP="009D601A">
      <w:pPr>
        <w:pStyle w:val="Caption"/>
        <w:rPr>
          <w:color w:val="auto"/>
        </w:rPr>
      </w:pPr>
      <w:r>
        <w:t xml:space="preserve">Table </w:t>
      </w:r>
      <w:r w:rsidR="008971E8">
        <w:fldChar w:fldCharType="begin"/>
      </w:r>
      <w:r w:rsidR="008971E8">
        <w:instrText xml:space="preserve"> SEQ Table \* ARABIC </w:instrText>
      </w:r>
      <w:r w:rsidR="008971E8">
        <w:fldChar w:fldCharType="separate"/>
      </w:r>
      <w:r>
        <w:rPr>
          <w:noProof/>
        </w:rPr>
        <w:t>4</w:t>
      </w:r>
      <w:r w:rsidR="008971E8">
        <w:rPr>
          <w:noProof/>
        </w:rPr>
        <w:fldChar w:fldCharType="end"/>
      </w:r>
      <w:r>
        <w:t xml:space="preserve"> - </w:t>
      </w:r>
      <w:r w:rsidRPr="00265FC1">
        <w:t>Table Summarising Data from this Report.</w:t>
      </w:r>
    </w:p>
    <w:p w14:paraId="56552DC7" w14:textId="7D8802A5" w:rsidR="006F458B" w:rsidRDefault="009D601A" w:rsidP="00CC108F">
      <w:r>
        <w:t xml:space="preserve">The recommended material for aerospace customers is a composite, as the report stated previously, </w:t>
      </w:r>
      <w:r w:rsidRPr="00C57E7A">
        <w:t xml:space="preserve">50 to 70 percent </w:t>
      </w:r>
      <w:r>
        <w:t>of a</w:t>
      </w:r>
      <w:r w:rsidRPr="00C57E7A">
        <w:t>ircraft structures</w:t>
      </w:r>
      <w:r>
        <w:t xml:space="preserve"> are made from composites </w:t>
      </w:r>
      <w:r w:rsidR="00CC108F">
        <w:t>due to their incredibly</w:t>
      </w:r>
      <w:r w:rsidR="006F458B">
        <w:t xml:space="preserve"> </w:t>
      </w:r>
      <w:r w:rsidR="00CC108F">
        <w:t xml:space="preserve">high young’s modulus strength </w:t>
      </w:r>
      <w:r w:rsidR="006F458B">
        <w:t xml:space="preserve">and </w:t>
      </w:r>
      <w:r w:rsidR="00CC108F">
        <w:t xml:space="preserve">low density attributes </w:t>
      </w:r>
      <w:sdt>
        <w:sdtPr>
          <w:id w:val="-1343625779"/>
          <w:citation/>
        </w:sdtPr>
        <w:sdtEndPr/>
        <w:sdtContent>
          <w:r w:rsidR="00CC108F">
            <w:fldChar w:fldCharType="begin"/>
          </w:r>
          <w:r w:rsidR="00CC108F">
            <w:instrText xml:space="preserve"> CITATION CES19 \l 2057 </w:instrText>
          </w:r>
          <w:r w:rsidR="00CC108F">
            <w:fldChar w:fldCharType="separate"/>
          </w:r>
          <w:r w:rsidR="00CC108F" w:rsidRPr="00CC108F">
            <w:rPr>
              <w:noProof/>
            </w:rPr>
            <w:t>(CES Software, 2019)</w:t>
          </w:r>
          <w:r w:rsidR="00CC108F">
            <w:fldChar w:fldCharType="end"/>
          </w:r>
        </w:sdtContent>
      </w:sdt>
      <w:r w:rsidR="00CC108F">
        <w:t xml:space="preserve"> which results in a reduction in the overall aircraft weight which will improve overall efficiency without sacrificing structural strength or safety. </w:t>
      </w:r>
      <w:r w:rsidR="006F458B">
        <w:t xml:space="preserve">Company A would benefit hugely from changing from Aluminium to a composite such as Dyneema as then the company would be keeping up with the global industry trend to try remain competitive with other manufacturing companies. </w:t>
      </w:r>
    </w:p>
    <w:p w14:paraId="5345B6C1" w14:textId="6D4F42C0" w:rsidR="00282D38" w:rsidRDefault="009D601A" w:rsidP="00282D38">
      <w:r>
        <w:t>When deciding between Water Jet Cutting and Fiber Laser Cutting</w:t>
      </w:r>
      <w:r w:rsidR="006F458B">
        <w:t xml:space="preserve"> for Dyneema</w:t>
      </w:r>
      <w:r>
        <w:t xml:space="preserve">, the recommended process </w:t>
      </w:r>
      <w:r w:rsidR="006F458B">
        <w:t xml:space="preserve">cannot yet be determined confidently as there was lots of strong arguments that both processes are viable. Company </w:t>
      </w:r>
      <w:r w:rsidR="00282D38">
        <w:t>‘</w:t>
      </w:r>
      <w:r w:rsidR="006F458B">
        <w:t>A</w:t>
      </w:r>
      <w:r w:rsidR="00282D38">
        <w:t>’</w:t>
      </w:r>
      <w:r w:rsidR="006F458B">
        <w:t xml:space="preserve"> would benefit from completing engineering trials with the Dyneema material to see which option is favoured.</w:t>
      </w:r>
      <w:r w:rsidR="00282D38">
        <w:t xml:space="preserve"> A lot of research and development work will need to be conducted which is timely and costly too. For a faster improvement, it is recommended that Company ‘A’ keep the material as aluminium sheets.</w:t>
      </w:r>
    </w:p>
    <w:p w14:paraId="12BA8104" w14:textId="28E5D173" w:rsidR="00282D38" w:rsidRPr="00EF3C9A" w:rsidRDefault="00282D38" w:rsidP="00282D38">
      <w:r>
        <w:t>When reviewing the Laser Cutting process relating to aluminium, research made it apparent that l</w:t>
      </w:r>
      <w:r w:rsidRPr="009A5226">
        <w:t xml:space="preserve">asers are </w:t>
      </w:r>
      <w:r>
        <w:t xml:space="preserve">only </w:t>
      </w:r>
      <w:r w:rsidRPr="009A5226">
        <w:t xml:space="preserve">capable of cutting Aluminium up to 12mm thick according to a global engineering manufacturer </w:t>
      </w:r>
      <w:r>
        <w:t xml:space="preserve">Hyper Therm </w:t>
      </w:r>
      <w:sdt>
        <w:sdtPr>
          <w:id w:val="-532962797"/>
          <w:citation/>
        </w:sdtPr>
        <w:sdtEndPr/>
        <w:sdtContent>
          <w:r w:rsidRPr="009A5226">
            <w:fldChar w:fldCharType="begin"/>
          </w:r>
          <w:r w:rsidRPr="009A5226">
            <w:instrText xml:space="preserve">CITATION Hyp19 \n  \t  \l 2057 </w:instrText>
          </w:r>
          <w:r w:rsidRPr="009A5226">
            <w:fldChar w:fldCharType="separate"/>
          </w:r>
          <w:r w:rsidRPr="009A5226">
            <w:rPr>
              <w:noProof/>
            </w:rPr>
            <w:t>(2019)</w:t>
          </w:r>
          <w:r w:rsidRPr="009A5226">
            <w:fldChar w:fldCharType="end"/>
          </w:r>
        </w:sdtContent>
      </w:sdt>
      <w:r>
        <w:t xml:space="preserve"> and therefore are not being suitable at summarised in Table 4. Table 5 below also reinforces the statement that the Laser Cutting process would not be preferred as the cut finish created from the hot cutting process is not appropriate. </w:t>
      </w:r>
    </w:p>
    <w:tbl>
      <w:tblPr>
        <w:tblStyle w:val="TableGrid"/>
        <w:tblW w:w="0" w:type="auto"/>
        <w:tblLook w:val="04A0" w:firstRow="1" w:lastRow="0" w:firstColumn="1" w:lastColumn="0" w:noHBand="0" w:noVBand="1"/>
      </w:tblPr>
      <w:tblGrid>
        <w:gridCol w:w="4033"/>
        <w:gridCol w:w="4146"/>
      </w:tblGrid>
      <w:tr w:rsidR="00282D38" w14:paraId="2783FFF7" w14:textId="77777777" w:rsidTr="0017337A">
        <w:tc>
          <w:tcPr>
            <w:tcW w:w="3256" w:type="dxa"/>
          </w:tcPr>
          <w:p w14:paraId="17F44043" w14:textId="77777777" w:rsidR="00282D38" w:rsidRDefault="00282D38" w:rsidP="0017337A">
            <w:r>
              <w:rPr>
                <w:noProof/>
                <w:lang w:eastAsia="en-GB"/>
              </w:rPr>
              <w:lastRenderedPageBreak/>
              <w:drawing>
                <wp:inline distT="0" distB="0" distL="0" distR="0" wp14:anchorId="1B8A2E85" wp14:editId="1F275B04">
                  <wp:extent cx="2424203" cy="1264920"/>
                  <wp:effectExtent l="0" t="0" r="0" b="0"/>
                  <wp:docPr id="59" name="Picture 59" descr="Image result for CNC finish compared to Water Jet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NC finish compared to Water Jet Cutting"/>
                          <pic:cNvPicPr>
                            <a:picLocks noChangeAspect="1" noChangeArrowheads="1"/>
                          </pic:cNvPicPr>
                        </pic:nvPicPr>
                        <pic:blipFill rotWithShape="1">
                          <a:blip r:embed="rId28">
                            <a:extLst>
                              <a:ext uri="{28A0092B-C50C-407E-A947-70E740481C1C}">
                                <a14:useLocalDpi xmlns:a14="http://schemas.microsoft.com/office/drawing/2010/main" val="0"/>
                              </a:ext>
                            </a:extLst>
                          </a:blip>
                          <a:srcRect l="64584" t="26183" r="2597" b="51011"/>
                          <a:stretch/>
                        </pic:blipFill>
                        <pic:spPr bwMode="auto">
                          <a:xfrm>
                            <a:off x="0" y="0"/>
                            <a:ext cx="2453205" cy="1280053"/>
                          </a:xfrm>
                          <a:prstGeom prst="rect">
                            <a:avLst/>
                          </a:prstGeom>
                          <a:noFill/>
                          <a:ln>
                            <a:noFill/>
                          </a:ln>
                          <a:extLst>
                            <a:ext uri="{53640926-AAD7-44D8-BBD7-CCE9431645EC}">
                              <a14:shadowObscured xmlns:a14="http://schemas.microsoft.com/office/drawing/2010/main"/>
                            </a:ext>
                          </a:extLst>
                        </pic:spPr>
                      </pic:pic>
                    </a:graphicData>
                  </a:graphic>
                </wp:inline>
              </w:drawing>
            </w:r>
          </w:p>
          <w:p w14:paraId="1051FA99" w14:textId="77777777" w:rsidR="00282D38" w:rsidRDefault="00282D38" w:rsidP="0017337A">
            <w:r>
              <w:t xml:space="preserve">After Laser Cutting Aluminium </w:t>
            </w:r>
          </w:p>
        </w:tc>
        <w:tc>
          <w:tcPr>
            <w:tcW w:w="3118" w:type="dxa"/>
          </w:tcPr>
          <w:p w14:paraId="34077229" w14:textId="77777777" w:rsidR="00282D38" w:rsidRDefault="00282D38" w:rsidP="0017337A">
            <w:r>
              <w:rPr>
                <w:noProof/>
                <w:lang w:eastAsia="en-GB"/>
              </w:rPr>
              <w:drawing>
                <wp:inline distT="0" distB="0" distL="0" distR="0" wp14:anchorId="43DB72DB" wp14:editId="54D2238F">
                  <wp:extent cx="2487168" cy="1266041"/>
                  <wp:effectExtent l="0" t="0" r="8890" b="0"/>
                  <wp:docPr id="60" name="Picture 60" descr="Image result for CNC finish compared to Water Jet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NC finish compared to Water Jet Cutting"/>
                          <pic:cNvPicPr>
                            <a:picLocks noChangeAspect="1" noChangeArrowheads="1"/>
                          </pic:cNvPicPr>
                        </pic:nvPicPr>
                        <pic:blipFill rotWithShape="1">
                          <a:blip r:embed="rId28">
                            <a:extLst>
                              <a:ext uri="{28A0092B-C50C-407E-A947-70E740481C1C}">
                                <a14:useLocalDpi xmlns:a14="http://schemas.microsoft.com/office/drawing/2010/main" val="0"/>
                              </a:ext>
                            </a:extLst>
                          </a:blip>
                          <a:srcRect l="64584" t="62166" r="2981" b="15846"/>
                          <a:stretch/>
                        </pic:blipFill>
                        <pic:spPr bwMode="auto">
                          <a:xfrm>
                            <a:off x="0" y="0"/>
                            <a:ext cx="2516643" cy="1281045"/>
                          </a:xfrm>
                          <a:prstGeom prst="rect">
                            <a:avLst/>
                          </a:prstGeom>
                          <a:noFill/>
                          <a:ln>
                            <a:noFill/>
                          </a:ln>
                          <a:extLst>
                            <a:ext uri="{53640926-AAD7-44D8-BBD7-CCE9431645EC}">
                              <a14:shadowObscured xmlns:a14="http://schemas.microsoft.com/office/drawing/2010/main"/>
                            </a:ext>
                          </a:extLst>
                        </pic:spPr>
                      </pic:pic>
                    </a:graphicData>
                  </a:graphic>
                </wp:inline>
              </w:drawing>
            </w:r>
          </w:p>
          <w:p w14:paraId="1CB359AD" w14:textId="77777777" w:rsidR="00282D38" w:rsidRDefault="00282D38" w:rsidP="0017337A">
            <w:pPr>
              <w:keepNext/>
            </w:pPr>
            <w:r>
              <w:t xml:space="preserve">After Water Jet Cutting Aluminium </w:t>
            </w:r>
          </w:p>
        </w:tc>
      </w:tr>
    </w:tbl>
    <w:p w14:paraId="13224502" w14:textId="77777777" w:rsidR="00282D38" w:rsidRDefault="00282D38" w:rsidP="00282D38">
      <w:pPr>
        <w:pStyle w:val="Caption"/>
      </w:pPr>
      <w:r>
        <w:t xml:space="preserve">Table </w:t>
      </w:r>
      <w:r w:rsidR="008971E8">
        <w:fldChar w:fldCharType="begin"/>
      </w:r>
      <w:r w:rsidR="008971E8">
        <w:instrText xml:space="preserve"> SEQ Table \* ARABIC </w:instrText>
      </w:r>
      <w:r w:rsidR="008971E8">
        <w:fldChar w:fldCharType="separate"/>
      </w:r>
      <w:r>
        <w:rPr>
          <w:noProof/>
        </w:rPr>
        <w:t>5</w:t>
      </w:r>
      <w:r w:rsidR="008971E8">
        <w:rPr>
          <w:noProof/>
        </w:rPr>
        <w:fldChar w:fldCharType="end"/>
      </w:r>
      <w:r>
        <w:t xml:space="preserve"> - Non Traditional Machining Processes Surface Finish Differences </w:t>
      </w:r>
      <w:sdt>
        <w:sdtPr>
          <w:id w:val="994369509"/>
          <w:citation/>
        </w:sdtPr>
        <w:sdtEndPr/>
        <w:sdtContent>
          <w:r>
            <w:fldChar w:fldCharType="begin"/>
          </w:r>
          <w:r>
            <w:instrText xml:space="preserve">CITATION MrA \l 2057 </w:instrText>
          </w:r>
          <w:r>
            <w:fldChar w:fldCharType="separate"/>
          </w:r>
          <w:r w:rsidRPr="00775113">
            <w:rPr>
              <w:noProof/>
            </w:rPr>
            <w:t>(Umarkar, 2012)</w:t>
          </w:r>
          <w:r>
            <w:fldChar w:fldCharType="end"/>
          </w:r>
        </w:sdtContent>
      </w:sdt>
    </w:p>
    <w:p w14:paraId="0ADAD0A3" w14:textId="2790FC3C" w:rsidR="00012E68" w:rsidRDefault="00282D38" w:rsidP="00CB7361">
      <w:pPr>
        <w:pStyle w:val="Caption"/>
      </w:pPr>
      <w:r>
        <w:rPr>
          <w:i w:val="0"/>
          <w:iCs w:val="0"/>
          <w:color w:val="auto"/>
          <w:sz w:val="22"/>
          <w:szCs w:val="22"/>
        </w:rPr>
        <w:t>F</w:t>
      </w:r>
      <w:r w:rsidRPr="00282D38">
        <w:rPr>
          <w:i w:val="0"/>
          <w:iCs w:val="0"/>
          <w:color w:val="auto"/>
          <w:sz w:val="22"/>
          <w:szCs w:val="22"/>
        </w:rPr>
        <w:t>urthermore, f</w:t>
      </w:r>
      <w:r w:rsidR="006F458B" w:rsidRPr="00282D38">
        <w:rPr>
          <w:i w:val="0"/>
          <w:iCs w:val="0"/>
          <w:color w:val="auto"/>
          <w:sz w:val="22"/>
          <w:szCs w:val="22"/>
        </w:rPr>
        <w:t xml:space="preserve">rom the data collected within this report alone, the recommended action for Company A is to introduce abrasive Water Jet Cutting as it is </w:t>
      </w:r>
      <w:r w:rsidR="008A1263">
        <w:rPr>
          <w:i w:val="0"/>
          <w:iCs w:val="0"/>
          <w:color w:val="auto"/>
          <w:sz w:val="22"/>
          <w:szCs w:val="22"/>
        </w:rPr>
        <w:t>a solution which will improve both</w:t>
      </w:r>
      <w:r w:rsidR="006F458B" w:rsidRPr="00282D38">
        <w:rPr>
          <w:i w:val="0"/>
          <w:iCs w:val="0"/>
          <w:color w:val="auto"/>
          <w:sz w:val="22"/>
          <w:szCs w:val="22"/>
        </w:rPr>
        <w:t xml:space="preserve"> the quality of the cut </w:t>
      </w:r>
      <w:r w:rsidRPr="00282D38">
        <w:rPr>
          <w:i w:val="0"/>
          <w:iCs w:val="0"/>
          <w:color w:val="auto"/>
          <w:sz w:val="22"/>
          <w:szCs w:val="22"/>
        </w:rPr>
        <w:t xml:space="preserve">and the surface finish of the end aluminium product. </w:t>
      </w:r>
    </w:p>
    <w:p w14:paraId="7486FC68" w14:textId="605F8CC8" w:rsidR="00F117D1" w:rsidRDefault="00F117D1" w:rsidP="00F117D1"/>
    <w:p w14:paraId="0F71ED4F" w14:textId="5D03FDD6" w:rsidR="00F117D1" w:rsidRDefault="00F117D1" w:rsidP="00F117D1">
      <w:pPr>
        <w:pStyle w:val="Heading1"/>
      </w:pPr>
      <w:bookmarkStart w:id="26" w:name="_Toc6209175"/>
      <w:r>
        <w:t>Conclusion</w:t>
      </w:r>
      <w:bookmarkEnd w:id="26"/>
    </w:p>
    <w:p w14:paraId="13264A31" w14:textId="7505A6D3" w:rsidR="00682CAB" w:rsidRDefault="007F3090" w:rsidP="00682CAB">
      <w:r>
        <w:t xml:space="preserve">To conclude, due to the findings within this report it is recommended that Company A keep their </w:t>
      </w:r>
      <w:r w:rsidR="00682CAB">
        <w:t xml:space="preserve">Aluminium </w:t>
      </w:r>
      <w:r>
        <w:t xml:space="preserve">material the same </w:t>
      </w:r>
      <w:r w:rsidR="00682CAB">
        <w:t xml:space="preserve">and introduce a Water Jet Cutting machine. As stating previously within the report, Jan C. Aurich </w:t>
      </w:r>
      <w:sdt>
        <w:sdtPr>
          <w:id w:val="1109093148"/>
          <w:citation/>
        </w:sdtPr>
        <w:sdtEndPr/>
        <w:sdtContent>
          <w:r w:rsidR="00682CAB">
            <w:fldChar w:fldCharType="begin"/>
          </w:r>
          <w:r w:rsidR="00682CAB">
            <w:instrText xml:space="preserve">CITATION Jan09 \n  \t  \l 2057 </w:instrText>
          </w:r>
          <w:r w:rsidR="00682CAB">
            <w:fldChar w:fldCharType="separate"/>
          </w:r>
          <w:r w:rsidR="00682CAB" w:rsidRPr="00682CAB">
            <w:rPr>
              <w:noProof/>
            </w:rPr>
            <w:t>(2009)</w:t>
          </w:r>
          <w:r w:rsidR="00682CAB">
            <w:fldChar w:fldCharType="end"/>
          </w:r>
        </w:sdtContent>
      </w:sdt>
      <w:r w:rsidR="00682CAB" w:rsidRPr="002C513F">
        <w:t xml:space="preserve"> </w:t>
      </w:r>
      <w:r w:rsidR="00682CAB">
        <w:t>said that Water J</w:t>
      </w:r>
      <w:r w:rsidR="00682CAB" w:rsidRPr="002C513F">
        <w:t>et</w:t>
      </w:r>
      <w:r w:rsidR="00682CAB">
        <w:t>ting</w:t>
      </w:r>
      <w:r w:rsidR="00682CAB" w:rsidRPr="002C513F">
        <w:t xml:space="preserve"> provides many unique capabilities and advantages that can prove very effective in the cost battle</w:t>
      </w:r>
      <w:r w:rsidR="00682CAB">
        <w:t xml:space="preserve"> as i</w:t>
      </w:r>
      <w:r w:rsidR="00682CAB" w:rsidRPr="002C513F">
        <w:t>t is truly a versatile, pr</w:t>
      </w:r>
      <w:r w:rsidR="00682CAB">
        <w:t>oductive, cold cutting process.</w:t>
      </w:r>
      <w:r w:rsidR="00682CAB" w:rsidRPr="00682CAB">
        <w:t xml:space="preserve"> </w:t>
      </w:r>
      <w:r w:rsidR="00682CAB">
        <w:t>The process of Water Jet Cutting is extremely useful to companies who are looking to introduce reductions in manufacturing costs like Company A, and also improve their product quality too by refining the surface finish.</w:t>
      </w:r>
    </w:p>
    <w:p w14:paraId="6089C387" w14:textId="41F08523" w:rsidR="007F3090" w:rsidRPr="00BC6D5B" w:rsidRDefault="00682CAB" w:rsidP="007F3090">
      <w:r>
        <w:t>T</w:t>
      </w:r>
      <w:r w:rsidR="007F3090" w:rsidRPr="00BC6D5B">
        <w:t xml:space="preserve">his </w:t>
      </w:r>
      <w:r w:rsidR="007F3090">
        <w:t xml:space="preserve">report analysed three </w:t>
      </w:r>
      <w:r w:rsidR="007F3090" w:rsidRPr="00BC6D5B">
        <w:t>subtr</w:t>
      </w:r>
      <w:r w:rsidR="007F3090">
        <w:t xml:space="preserve">active manufacturing processes; </w:t>
      </w:r>
      <w:r w:rsidR="007F3090" w:rsidRPr="00BC6D5B">
        <w:t xml:space="preserve">CNC machining, </w:t>
      </w:r>
      <w:r w:rsidR="007F3090">
        <w:t xml:space="preserve">Water Jet Cutting and Laser Cutting however, before Company A make a decision they should also considering </w:t>
      </w:r>
      <w:hyperlink r:id="rId29" w:history="1">
        <w:r w:rsidR="007F3090" w:rsidRPr="00BC6D5B">
          <w:t>additive manufacturing processes</w:t>
        </w:r>
      </w:hyperlink>
      <w:r w:rsidR="007F3090">
        <w:t xml:space="preserve">, such as 3D printing, </w:t>
      </w:r>
      <w:r w:rsidR="007F3090" w:rsidRPr="00BC6D5B">
        <w:t>form</w:t>
      </w:r>
      <w:r w:rsidR="007F3090">
        <w:t xml:space="preserve">ative manufacturing processes and </w:t>
      </w:r>
      <w:hyperlink r:id="rId30" w:history="1">
        <w:r w:rsidR="007F3090" w:rsidRPr="00BC6D5B">
          <w:t>liquid injection mo</w:t>
        </w:r>
        <w:r w:rsidR="007F3090">
          <w:t>u</w:t>
        </w:r>
        <w:r w:rsidR="007F3090" w:rsidRPr="00BC6D5B">
          <w:t>lding</w:t>
        </w:r>
      </w:hyperlink>
      <w:r w:rsidR="007F3090" w:rsidRPr="00BC6D5B">
        <w:t xml:space="preserve">. </w:t>
      </w:r>
    </w:p>
    <w:p w14:paraId="67984855" w14:textId="023FE898" w:rsidR="00BF0D9A" w:rsidRDefault="00BF0D9A" w:rsidP="00BF0D9A"/>
    <w:p w14:paraId="68CABD86" w14:textId="770FB496" w:rsidR="00682CAB" w:rsidRDefault="00682CAB" w:rsidP="00BF0D9A"/>
    <w:p w14:paraId="308FE5BD" w14:textId="4E3F7FB5" w:rsidR="00682CAB" w:rsidRDefault="00682CAB" w:rsidP="00BF0D9A"/>
    <w:p w14:paraId="751310E7" w14:textId="549EE6BD" w:rsidR="00682CAB" w:rsidRDefault="00682CAB" w:rsidP="00BF0D9A"/>
    <w:p w14:paraId="6F06BC25" w14:textId="77777777" w:rsidR="00682CAB" w:rsidRDefault="00682CAB" w:rsidP="00BF0D9A"/>
    <w:p w14:paraId="11DC246C" w14:textId="0DA83FB9" w:rsidR="007F3090" w:rsidRDefault="007F3090" w:rsidP="00BF0D9A"/>
    <w:p w14:paraId="0AA149B1" w14:textId="23345594" w:rsidR="00827A63" w:rsidRDefault="00827A63" w:rsidP="00BF0D9A"/>
    <w:p w14:paraId="29C3D3DA" w14:textId="0DF7B0AD" w:rsidR="00827A63" w:rsidRDefault="00827A63" w:rsidP="00BF0D9A"/>
    <w:p w14:paraId="724184B5" w14:textId="77777777" w:rsidR="00827A63" w:rsidRDefault="00827A63" w:rsidP="00BF0D9A"/>
    <w:p w14:paraId="0BC3329C" w14:textId="77777777" w:rsidR="007F3090" w:rsidRDefault="007F3090" w:rsidP="00BF0D9A"/>
    <w:bookmarkStart w:id="27" w:name="_Toc6209176" w:displacedByCustomXml="next"/>
    <w:sdt>
      <w:sdtPr>
        <w:rPr>
          <w:rFonts w:asciiTheme="minorHAnsi" w:eastAsiaTheme="minorHAnsi" w:hAnsiTheme="minorHAnsi" w:cstheme="minorBidi"/>
          <w:color w:val="auto"/>
          <w:sz w:val="22"/>
          <w:szCs w:val="22"/>
        </w:rPr>
        <w:id w:val="1076472693"/>
        <w:docPartObj>
          <w:docPartGallery w:val="Bibliographies"/>
          <w:docPartUnique/>
        </w:docPartObj>
      </w:sdtPr>
      <w:sdtEndPr/>
      <w:sdtContent>
        <w:p w14:paraId="1FD6DCBE" w14:textId="5BAC6C4E" w:rsidR="00D2362E" w:rsidRDefault="00D2362E">
          <w:pPr>
            <w:pStyle w:val="Heading1"/>
          </w:pPr>
          <w:r>
            <w:t>References</w:t>
          </w:r>
          <w:bookmarkEnd w:id="27"/>
        </w:p>
        <w:sdt>
          <w:sdtPr>
            <w:id w:val="-573587230"/>
            <w:bibliography/>
          </w:sdtPr>
          <w:sdtEndPr/>
          <w:sdtContent>
            <w:p w14:paraId="0C8CDD91" w14:textId="77777777" w:rsidR="008A1263" w:rsidRDefault="00D2362E" w:rsidP="008A1263">
              <w:pPr>
                <w:pStyle w:val="Bibliography"/>
                <w:rPr>
                  <w:noProof/>
                  <w:sz w:val="24"/>
                  <w:szCs w:val="24"/>
                </w:rPr>
              </w:pPr>
              <w:r>
                <w:fldChar w:fldCharType="begin"/>
              </w:r>
              <w:r>
                <w:instrText xml:space="preserve"> BIBLIOGRAPHY </w:instrText>
              </w:r>
              <w:r>
                <w:fldChar w:fldCharType="separate"/>
              </w:r>
              <w:r w:rsidR="008A1263">
                <w:rPr>
                  <w:noProof/>
                </w:rPr>
                <w:t xml:space="preserve">Alind, 2018. </w:t>
              </w:r>
              <w:r w:rsidR="008A1263">
                <w:rPr>
                  <w:i/>
                  <w:iCs/>
                  <w:noProof/>
                </w:rPr>
                <w:t xml:space="preserve">Industrial Water Jet Cutting. </w:t>
              </w:r>
              <w:r w:rsidR="008A1263">
                <w:rPr>
                  <w:noProof/>
                </w:rPr>
                <w:t xml:space="preserve">[Online] </w:t>
              </w:r>
              <w:r w:rsidR="008A1263">
                <w:rPr>
                  <w:noProof/>
                </w:rPr>
                <w:br/>
                <w:t xml:space="preserve">Available at: </w:t>
              </w:r>
              <w:r w:rsidR="008A1263">
                <w:rPr>
                  <w:noProof/>
                  <w:u w:val="single"/>
                </w:rPr>
                <w:t>http://www.alind.com/industrial-waterjet-cutting.html</w:t>
              </w:r>
              <w:r w:rsidR="008A1263">
                <w:rPr>
                  <w:noProof/>
                </w:rPr>
                <w:br/>
                <w:t>[Accessed February 2019].</w:t>
              </w:r>
            </w:p>
            <w:p w14:paraId="131CC16B" w14:textId="77777777" w:rsidR="008A1263" w:rsidRDefault="008A1263" w:rsidP="008A1263">
              <w:pPr>
                <w:pStyle w:val="Bibliography"/>
                <w:rPr>
                  <w:noProof/>
                </w:rPr>
              </w:pPr>
              <w:r>
                <w:rPr>
                  <w:noProof/>
                </w:rPr>
                <w:t xml:space="preserve">All Parts Inc. , 2015. </w:t>
              </w:r>
              <w:r>
                <w:rPr>
                  <w:i/>
                  <w:iCs/>
                  <w:noProof/>
                </w:rPr>
                <w:t xml:space="preserve">Advantages &amp; Disadvantages of Laser Cutting Process, </w:t>
              </w:r>
              <w:r>
                <w:rPr>
                  <w:noProof/>
                </w:rPr>
                <w:t>America: All Parts Inc..</w:t>
              </w:r>
            </w:p>
            <w:p w14:paraId="5134F31F" w14:textId="77777777" w:rsidR="008A1263" w:rsidRDefault="008A1263" w:rsidP="008A1263">
              <w:pPr>
                <w:pStyle w:val="Bibliography"/>
                <w:rPr>
                  <w:noProof/>
                </w:rPr>
              </w:pPr>
              <w:r>
                <w:rPr>
                  <w:noProof/>
                </w:rPr>
                <w:t xml:space="preserve">Allied Market Research, 2019. </w:t>
              </w:r>
              <w:r>
                <w:rPr>
                  <w:i/>
                  <w:iCs/>
                  <w:noProof/>
                </w:rPr>
                <w:t xml:space="preserve">Fiber Laser Market Expected to Reach $4,403 Million, by 2025. </w:t>
              </w:r>
              <w:r>
                <w:rPr>
                  <w:noProof/>
                </w:rPr>
                <w:t xml:space="preserve">[Online] </w:t>
              </w:r>
              <w:r>
                <w:rPr>
                  <w:noProof/>
                </w:rPr>
                <w:br/>
                <w:t xml:space="preserve">Available at: </w:t>
              </w:r>
              <w:r>
                <w:rPr>
                  <w:noProof/>
                  <w:u w:val="single"/>
                </w:rPr>
                <w:t>https://www.alliedmarketresearch.com/press-release/fiber-laser-market.html</w:t>
              </w:r>
              <w:r>
                <w:rPr>
                  <w:noProof/>
                </w:rPr>
                <w:br/>
                <w:t>[Accessed March 2019].</w:t>
              </w:r>
            </w:p>
            <w:p w14:paraId="775FD083" w14:textId="77777777" w:rsidR="008A1263" w:rsidRDefault="008A1263" w:rsidP="008A1263">
              <w:pPr>
                <w:pStyle w:val="Bibliography"/>
                <w:rPr>
                  <w:noProof/>
                </w:rPr>
              </w:pPr>
              <w:r>
                <w:rPr>
                  <w:noProof/>
                </w:rPr>
                <w:t xml:space="preserve">Balance Careers, 2019. </w:t>
              </w:r>
              <w:r>
                <w:rPr>
                  <w:i/>
                  <w:iCs/>
                  <w:noProof/>
                </w:rPr>
                <w:t xml:space="preserve">Advantages and Disadvantages of Composite Materials on Airplanes. </w:t>
              </w:r>
              <w:r>
                <w:rPr>
                  <w:noProof/>
                </w:rPr>
                <w:t xml:space="preserve">[Online] </w:t>
              </w:r>
              <w:r>
                <w:rPr>
                  <w:noProof/>
                </w:rPr>
                <w:br/>
                <w:t xml:space="preserve">Available at: </w:t>
              </w:r>
              <w:r>
                <w:rPr>
                  <w:noProof/>
                  <w:u w:val="single"/>
                </w:rPr>
                <w:t>https://www.thebalancecareers.com/composite-materials-aircraft-structure-282777</w:t>
              </w:r>
              <w:r>
                <w:rPr>
                  <w:noProof/>
                </w:rPr>
                <w:br/>
                <w:t>[Accessed March 2019].</w:t>
              </w:r>
            </w:p>
            <w:p w14:paraId="31CF3324" w14:textId="77777777" w:rsidR="008A1263" w:rsidRDefault="008A1263" w:rsidP="008A1263">
              <w:pPr>
                <w:pStyle w:val="Bibliography"/>
                <w:rPr>
                  <w:noProof/>
                </w:rPr>
              </w:pPr>
              <w:r>
                <w:rPr>
                  <w:noProof/>
                </w:rPr>
                <w:t xml:space="preserve">Caristan, C. L., 2004. </w:t>
              </w:r>
              <w:r>
                <w:rPr>
                  <w:i/>
                  <w:iCs/>
                  <w:noProof/>
                </w:rPr>
                <w:t xml:space="preserve">Laser Cutting Guide for Manufacturing. </w:t>
              </w:r>
              <w:r>
                <w:rPr>
                  <w:noProof/>
                </w:rPr>
                <w:t>First ed. Michigan: Society of Manufacturing Engineers.</w:t>
              </w:r>
            </w:p>
            <w:p w14:paraId="74E9C829" w14:textId="77777777" w:rsidR="008A1263" w:rsidRDefault="008A1263" w:rsidP="008A1263">
              <w:pPr>
                <w:pStyle w:val="Bibliography"/>
                <w:rPr>
                  <w:noProof/>
                </w:rPr>
              </w:pPr>
              <w:r>
                <w:rPr>
                  <w:noProof/>
                </w:rPr>
                <w:t xml:space="preserve">CES Software, 2019. </w:t>
              </w:r>
              <w:r>
                <w:rPr>
                  <w:i/>
                  <w:iCs/>
                  <w:noProof/>
                </w:rPr>
                <w:t xml:space="preserve">Close Up Diagram of Fiber Laser Cutting. </w:t>
              </w:r>
              <w:r>
                <w:rPr>
                  <w:noProof/>
                </w:rPr>
                <w:t>s.l.:s.n.</w:t>
              </w:r>
            </w:p>
            <w:p w14:paraId="47B0D62A" w14:textId="77777777" w:rsidR="008A1263" w:rsidRDefault="008A1263" w:rsidP="008A1263">
              <w:pPr>
                <w:pStyle w:val="Bibliography"/>
                <w:rPr>
                  <w:noProof/>
                </w:rPr>
              </w:pPr>
              <w:r>
                <w:rPr>
                  <w:noProof/>
                </w:rPr>
                <w:t xml:space="preserve">Christian Brecher, D. Ö., 2017. </w:t>
              </w:r>
              <w:r>
                <w:rPr>
                  <w:i/>
                  <w:iCs/>
                  <w:noProof/>
                </w:rPr>
                <w:t xml:space="preserve">Integrative Production Technology: Theory and Applications. </w:t>
              </w:r>
              <w:r>
                <w:rPr>
                  <w:noProof/>
                </w:rPr>
                <w:t>First ed. Germany: Springer.</w:t>
              </w:r>
            </w:p>
            <w:p w14:paraId="6614DA1A" w14:textId="77777777" w:rsidR="008A1263" w:rsidRDefault="008A1263" w:rsidP="008A1263">
              <w:pPr>
                <w:pStyle w:val="Bibliography"/>
                <w:rPr>
                  <w:noProof/>
                </w:rPr>
              </w:pPr>
              <w:r>
                <w:rPr>
                  <w:noProof/>
                </w:rPr>
                <w:t xml:space="preserve">CTR Lasers, 2019. </w:t>
              </w:r>
              <w:r>
                <w:rPr>
                  <w:i/>
                  <w:iCs/>
                  <w:noProof/>
                </w:rPr>
                <w:t xml:space="preserve">Fiber Laser Cutting Technologies.. </w:t>
              </w:r>
              <w:r>
                <w:rPr>
                  <w:noProof/>
                </w:rPr>
                <w:t xml:space="preserve">[Online] </w:t>
              </w:r>
              <w:r>
                <w:rPr>
                  <w:noProof/>
                </w:rPr>
                <w:br/>
                <w:t xml:space="preserve">Available at: </w:t>
              </w:r>
              <w:r>
                <w:rPr>
                  <w:noProof/>
                  <w:u w:val="single"/>
                </w:rPr>
                <w:t>https://www.ctrlasers.co.uk/fibre-lasers</w:t>
              </w:r>
              <w:r>
                <w:rPr>
                  <w:noProof/>
                </w:rPr>
                <w:br/>
                <w:t>[Accessed April 2019].</w:t>
              </w:r>
            </w:p>
            <w:p w14:paraId="49001746" w14:textId="77777777" w:rsidR="008A1263" w:rsidRDefault="008A1263" w:rsidP="008A1263">
              <w:pPr>
                <w:pStyle w:val="Bibliography"/>
                <w:rPr>
                  <w:noProof/>
                </w:rPr>
              </w:pPr>
              <w:r>
                <w:rPr>
                  <w:noProof/>
                </w:rPr>
                <w:t xml:space="preserve">Davim, J. P., 2013. </w:t>
              </w:r>
              <w:r>
                <w:rPr>
                  <w:i/>
                  <w:iCs/>
                  <w:noProof/>
                </w:rPr>
                <w:t xml:space="preserve">Nontraditional Machining Processes: Research Advances. </w:t>
              </w:r>
              <w:r>
                <w:rPr>
                  <w:noProof/>
                </w:rPr>
                <w:t>s.l.:Springer.</w:t>
              </w:r>
            </w:p>
            <w:p w14:paraId="2389ADA0" w14:textId="77777777" w:rsidR="008A1263" w:rsidRDefault="008A1263" w:rsidP="008A1263">
              <w:pPr>
                <w:pStyle w:val="Bibliography"/>
                <w:rPr>
                  <w:noProof/>
                </w:rPr>
              </w:pPr>
              <w:r>
                <w:rPr>
                  <w:noProof/>
                </w:rPr>
                <w:t xml:space="preserve">Dyneema, 2019. </w:t>
              </w:r>
              <w:r>
                <w:rPr>
                  <w:i/>
                  <w:iCs/>
                  <w:noProof/>
                </w:rPr>
                <w:t xml:space="preserve">About Dyneema. </w:t>
              </w:r>
              <w:r>
                <w:rPr>
                  <w:noProof/>
                </w:rPr>
                <w:t xml:space="preserve">[Online] </w:t>
              </w:r>
              <w:r>
                <w:rPr>
                  <w:noProof/>
                </w:rPr>
                <w:br/>
                <w:t xml:space="preserve">Available at: </w:t>
              </w:r>
              <w:r>
                <w:rPr>
                  <w:noProof/>
                  <w:u w:val="single"/>
                </w:rPr>
                <w:t>https://www.dsm.com/products/dyneema/en_GB/technologies/dyneema-form-factors/fiber.html</w:t>
              </w:r>
              <w:r>
                <w:rPr>
                  <w:noProof/>
                </w:rPr>
                <w:br/>
                <w:t>[Accessed March 2019].</w:t>
              </w:r>
            </w:p>
            <w:p w14:paraId="73D69AC1" w14:textId="77777777" w:rsidR="008A1263" w:rsidRDefault="008A1263" w:rsidP="008A1263">
              <w:pPr>
                <w:pStyle w:val="Bibliography"/>
                <w:rPr>
                  <w:noProof/>
                </w:rPr>
              </w:pPr>
              <w:r>
                <w:rPr>
                  <w:noProof/>
                </w:rPr>
                <w:t xml:space="preserve">Engineers Handbook, 2019. </w:t>
              </w:r>
              <w:r>
                <w:rPr>
                  <w:i/>
                  <w:iCs/>
                  <w:noProof/>
                </w:rPr>
                <w:t xml:space="preserve">Manufacturing Methods. </w:t>
              </w:r>
              <w:r>
                <w:rPr>
                  <w:noProof/>
                </w:rPr>
                <w:t xml:space="preserve">[Online] </w:t>
              </w:r>
              <w:r>
                <w:rPr>
                  <w:noProof/>
                </w:rPr>
                <w:br/>
                <w:t xml:space="preserve">Available at: </w:t>
              </w:r>
              <w:r>
                <w:rPr>
                  <w:noProof/>
                  <w:u w:val="single"/>
                </w:rPr>
                <w:t>http://www.engineershandbook.com/MfgMethods/nontraditionalmachining.htm</w:t>
              </w:r>
            </w:p>
            <w:p w14:paraId="0AFBD0D5" w14:textId="77777777" w:rsidR="008A1263" w:rsidRDefault="008A1263" w:rsidP="008A1263">
              <w:pPr>
                <w:pStyle w:val="Bibliography"/>
                <w:rPr>
                  <w:noProof/>
                </w:rPr>
              </w:pPr>
              <w:r>
                <w:rPr>
                  <w:noProof/>
                </w:rPr>
                <w:t xml:space="preserve">Frederick A. Leckie, D. J. B., 2009. </w:t>
              </w:r>
              <w:r>
                <w:rPr>
                  <w:i/>
                  <w:iCs/>
                  <w:noProof/>
                </w:rPr>
                <w:t xml:space="preserve">Strength and Stiffness of Engineering Systems. </w:t>
              </w:r>
              <w:r>
                <w:rPr>
                  <w:noProof/>
                </w:rPr>
                <w:t>First ed. USA: Springer.</w:t>
              </w:r>
            </w:p>
            <w:p w14:paraId="79873273" w14:textId="77777777" w:rsidR="008A1263" w:rsidRDefault="008A1263" w:rsidP="008A1263">
              <w:pPr>
                <w:pStyle w:val="Bibliography"/>
                <w:rPr>
                  <w:noProof/>
                </w:rPr>
              </w:pPr>
              <w:r>
                <w:rPr>
                  <w:noProof/>
                </w:rPr>
                <w:t xml:space="preserve">Gupta, K., 2017. </w:t>
              </w:r>
              <w:r>
                <w:rPr>
                  <w:i/>
                  <w:iCs/>
                  <w:noProof/>
                </w:rPr>
                <w:t xml:space="preserve">Advanced Manufacturing Technologies. </w:t>
              </w:r>
              <w:r>
                <w:rPr>
                  <w:noProof/>
                </w:rPr>
                <w:t>First ed. South Africa: Springer.</w:t>
              </w:r>
            </w:p>
            <w:p w14:paraId="52A75306" w14:textId="77777777" w:rsidR="008A1263" w:rsidRDefault="008A1263" w:rsidP="008A1263">
              <w:pPr>
                <w:pStyle w:val="Bibliography"/>
                <w:rPr>
                  <w:noProof/>
                </w:rPr>
              </w:pPr>
              <w:r>
                <w:rPr>
                  <w:noProof/>
                </w:rPr>
                <w:t xml:space="preserve">HowToLaser, 2019. </w:t>
              </w:r>
              <w:r>
                <w:rPr>
                  <w:i/>
                  <w:iCs/>
                  <w:noProof/>
                </w:rPr>
                <w:t xml:space="preserve">Laser vs CNC Mill. </w:t>
              </w:r>
              <w:r>
                <w:rPr>
                  <w:noProof/>
                </w:rPr>
                <w:t xml:space="preserve">[Online] </w:t>
              </w:r>
              <w:r>
                <w:rPr>
                  <w:noProof/>
                </w:rPr>
                <w:br/>
                <w:t xml:space="preserve">Available at: </w:t>
              </w:r>
              <w:r>
                <w:rPr>
                  <w:noProof/>
                  <w:u w:val="single"/>
                </w:rPr>
                <w:t>https://howtolaser.com/blog/laser-vs-cnc-mill-why-buy-a-laser/</w:t>
              </w:r>
              <w:r>
                <w:rPr>
                  <w:noProof/>
                </w:rPr>
                <w:br/>
                <w:t>[Accessed March 2019].</w:t>
              </w:r>
            </w:p>
            <w:p w14:paraId="7828E0B9" w14:textId="77777777" w:rsidR="008A1263" w:rsidRDefault="008A1263" w:rsidP="008A1263">
              <w:pPr>
                <w:pStyle w:val="Bibliography"/>
                <w:rPr>
                  <w:noProof/>
                </w:rPr>
              </w:pPr>
              <w:r>
                <w:rPr>
                  <w:noProof/>
                </w:rPr>
                <w:t xml:space="preserve">HyperTherm, 2019. </w:t>
              </w:r>
              <w:r>
                <w:rPr>
                  <w:i/>
                  <w:iCs/>
                  <w:noProof/>
                </w:rPr>
                <w:t xml:space="preserve">How Lasers Work. </w:t>
              </w:r>
              <w:r>
                <w:rPr>
                  <w:noProof/>
                </w:rPr>
                <w:t xml:space="preserve">[Online] </w:t>
              </w:r>
              <w:r>
                <w:rPr>
                  <w:noProof/>
                </w:rPr>
                <w:br/>
                <w:t xml:space="preserve">Available at: </w:t>
              </w:r>
              <w:r>
                <w:rPr>
                  <w:noProof/>
                  <w:u w:val="single"/>
                </w:rPr>
                <w:t>https://www.hypertherm.com/learn/cutting-education/laser-technology/how-lasers-work/?region=EMEA</w:t>
              </w:r>
              <w:r>
                <w:rPr>
                  <w:noProof/>
                </w:rPr>
                <w:br/>
                <w:t>[Accessed April 2019].</w:t>
              </w:r>
            </w:p>
            <w:p w14:paraId="5342075A" w14:textId="77777777" w:rsidR="008A1263" w:rsidRDefault="008A1263" w:rsidP="008A1263">
              <w:pPr>
                <w:pStyle w:val="Bibliography"/>
                <w:rPr>
                  <w:noProof/>
                </w:rPr>
              </w:pPr>
              <w:r>
                <w:rPr>
                  <w:noProof/>
                </w:rPr>
                <w:t xml:space="preserve">Jan C. Aurich, D. A. D., 2009. </w:t>
              </w:r>
              <w:r>
                <w:rPr>
                  <w:i/>
                  <w:iCs/>
                  <w:noProof/>
                </w:rPr>
                <w:t xml:space="preserve">Burrs - Analysis, Control and Removal. </w:t>
              </w:r>
              <w:r>
                <w:rPr>
                  <w:noProof/>
                </w:rPr>
                <w:t>Germany: Springer Science.</w:t>
              </w:r>
            </w:p>
            <w:p w14:paraId="2720E223" w14:textId="77777777" w:rsidR="008A1263" w:rsidRDefault="008A1263" w:rsidP="008A1263">
              <w:pPr>
                <w:pStyle w:val="Bibliography"/>
                <w:rPr>
                  <w:noProof/>
                </w:rPr>
              </w:pPr>
              <w:r>
                <w:rPr>
                  <w:noProof/>
                </w:rPr>
                <w:lastRenderedPageBreak/>
                <w:t xml:space="preserve">Jyotsna Dutta Majumdar, I. M., 2012. </w:t>
              </w:r>
              <w:r>
                <w:rPr>
                  <w:i/>
                  <w:iCs/>
                  <w:noProof/>
                </w:rPr>
                <w:t xml:space="preserve">Laser-Assisted Fabrication of Materials. </w:t>
              </w:r>
              <w:r>
                <w:rPr>
                  <w:noProof/>
                </w:rPr>
                <w:t>India: Springer Science.</w:t>
              </w:r>
            </w:p>
            <w:p w14:paraId="33901568" w14:textId="77777777" w:rsidR="008A1263" w:rsidRDefault="008A1263" w:rsidP="008A1263">
              <w:pPr>
                <w:pStyle w:val="Bibliography"/>
                <w:rPr>
                  <w:noProof/>
                </w:rPr>
              </w:pPr>
              <w:r>
                <w:rPr>
                  <w:noProof/>
                </w:rPr>
                <w:t xml:space="preserve">KMT Water Jet, 2019. </w:t>
              </w:r>
              <w:r>
                <w:rPr>
                  <w:i/>
                  <w:iCs/>
                  <w:noProof/>
                </w:rPr>
                <w:t xml:space="preserve">Metal Cutting. </w:t>
              </w:r>
              <w:r>
                <w:rPr>
                  <w:noProof/>
                </w:rPr>
                <w:t xml:space="preserve">[Online] </w:t>
              </w:r>
              <w:r>
                <w:rPr>
                  <w:noProof/>
                </w:rPr>
                <w:br/>
                <w:t xml:space="preserve">Available at: </w:t>
              </w:r>
              <w:r>
                <w:rPr>
                  <w:noProof/>
                  <w:u w:val="single"/>
                </w:rPr>
                <w:t xml:space="preserve">https://www.kmtwaterjet.com/kmt-metal-cutting.aspx </w:t>
              </w:r>
              <w:r>
                <w:rPr>
                  <w:noProof/>
                </w:rPr>
                <w:br/>
                <w:t>[Accessed April 2019].</w:t>
              </w:r>
            </w:p>
            <w:p w14:paraId="39921591" w14:textId="77777777" w:rsidR="008A1263" w:rsidRDefault="008A1263" w:rsidP="008A1263">
              <w:pPr>
                <w:pStyle w:val="Bibliography"/>
                <w:rPr>
                  <w:noProof/>
                </w:rPr>
              </w:pPr>
              <w:r>
                <w:rPr>
                  <w:noProof/>
                </w:rPr>
                <w:t xml:space="preserve">Laser Cutting, 2018. </w:t>
              </w:r>
              <w:r>
                <w:rPr>
                  <w:i/>
                  <w:iCs/>
                  <w:noProof/>
                </w:rPr>
                <w:t xml:space="preserve">Laser Cutting. </w:t>
              </w:r>
              <w:r>
                <w:rPr>
                  <w:noProof/>
                </w:rPr>
                <w:t xml:space="preserve">[Online] </w:t>
              </w:r>
              <w:r>
                <w:rPr>
                  <w:noProof/>
                </w:rPr>
                <w:br/>
                <w:t xml:space="preserve">Available at: </w:t>
              </w:r>
              <w:r>
                <w:rPr>
                  <w:noProof/>
                  <w:u w:val="single"/>
                </w:rPr>
                <w:t>http://www.laser-cutting-online.com/waterjet-cutting-machines.html</w:t>
              </w:r>
              <w:r>
                <w:rPr>
                  <w:noProof/>
                </w:rPr>
                <w:br/>
                <w:t>[Accessed April 2019].</w:t>
              </w:r>
            </w:p>
            <w:p w14:paraId="34522CE6" w14:textId="77777777" w:rsidR="008A1263" w:rsidRDefault="008A1263" w:rsidP="008A1263">
              <w:pPr>
                <w:pStyle w:val="Bibliography"/>
                <w:rPr>
                  <w:noProof/>
                </w:rPr>
              </w:pPr>
              <w:r>
                <w:rPr>
                  <w:noProof/>
                </w:rPr>
                <w:t xml:space="preserve">Mech4Study, 2017. </w:t>
              </w:r>
              <w:r>
                <w:rPr>
                  <w:i/>
                  <w:iCs/>
                  <w:noProof/>
                </w:rPr>
                <w:t xml:space="preserve">Water Jet and Abrasive Water Jet Machining. </w:t>
              </w:r>
              <w:r>
                <w:rPr>
                  <w:noProof/>
                </w:rPr>
                <w:t xml:space="preserve">[Online] </w:t>
              </w:r>
              <w:r>
                <w:rPr>
                  <w:noProof/>
                </w:rPr>
                <w:br/>
                <w:t xml:space="preserve">Available at: </w:t>
              </w:r>
              <w:r>
                <w:rPr>
                  <w:noProof/>
                  <w:u w:val="single"/>
                </w:rPr>
                <w:t>https://www.mech4study.com/2017/04/water-jet-and-abrasive-water-jet-machining-principle-working-equipment-application-advantages-and-disadvantages.html</w:t>
              </w:r>
            </w:p>
            <w:p w14:paraId="4F91497F" w14:textId="77777777" w:rsidR="008A1263" w:rsidRDefault="008A1263" w:rsidP="008A1263">
              <w:pPr>
                <w:pStyle w:val="Bibliography"/>
                <w:rPr>
                  <w:noProof/>
                </w:rPr>
              </w:pPr>
              <w:r>
                <w:rPr>
                  <w:noProof/>
                </w:rPr>
                <w:t xml:space="preserve">Metal Information, 2019. </w:t>
              </w:r>
              <w:r>
                <w:rPr>
                  <w:i/>
                  <w:iCs/>
                  <w:noProof/>
                </w:rPr>
                <w:t xml:space="preserve">Make It From Metal. </w:t>
              </w:r>
              <w:r>
                <w:rPr>
                  <w:noProof/>
                </w:rPr>
                <w:t xml:space="preserve">[Online] </w:t>
              </w:r>
              <w:r>
                <w:rPr>
                  <w:noProof/>
                </w:rPr>
                <w:br/>
                <w:t xml:space="preserve">Available at: </w:t>
              </w:r>
              <w:r>
                <w:rPr>
                  <w:noProof/>
                  <w:u w:val="single"/>
                </w:rPr>
                <w:t>https://makeitfrommetal.com/flame-cutting-dealing-with-the-heat-affected-zone/</w:t>
              </w:r>
              <w:r>
                <w:rPr>
                  <w:noProof/>
                </w:rPr>
                <w:br/>
                <w:t>[Accessed April 2019].</w:t>
              </w:r>
            </w:p>
            <w:p w14:paraId="13BD7417" w14:textId="77777777" w:rsidR="008A1263" w:rsidRDefault="008A1263" w:rsidP="008A1263">
              <w:pPr>
                <w:pStyle w:val="Bibliography"/>
                <w:rPr>
                  <w:noProof/>
                </w:rPr>
              </w:pPr>
              <w:r>
                <w:rPr>
                  <w:noProof/>
                </w:rPr>
                <w:t xml:space="preserve">MornTech, 2019. </w:t>
              </w:r>
              <w:r>
                <w:rPr>
                  <w:i/>
                  <w:iCs/>
                  <w:noProof/>
                </w:rPr>
                <w:t xml:space="preserve">How to Laser Cut Reflective Metals. </w:t>
              </w:r>
              <w:r>
                <w:rPr>
                  <w:noProof/>
                </w:rPr>
                <w:t xml:space="preserve">[Online] </w:t>
              </w:r>
              <w:r>
                <w:rPr>
                  <w:noProof/>
                </w:rPr>
                <w:br/>
                <w:t xml:space="preserve">Available at: </w:t>
              </w:r>
              <w:r>
                <w:rPr>
                  <w:noProof/>
                  <w:u w:val="single"/>
                </w:rPr>
                <w:t>https://www.morntech.com/blog/how-to-deal-with-reflective-metals-with-fiber-laser-cutting-machine/</w:t>
              </w:r>
              <w:r>
                <w:rPr>
                  <w:noProof/>
                </w:rPr>
                <w:br/>
                <w:t>[Accessed April 2019].</w:t>
              </w:r>
            </w:p>
            <w:p w14:paraId="661B5FDC" w14:textId="77777777" w:rsidR="008A1263" w:rsidRDefault="008A1263" w:rsidP="008A1263">
              <w:pPr>
                <w:pStyle w:val="Bibliography"/>
                <w:rPr>
                  <w:noProof/>
                </w:rPr>
              </w:pPr>
              <w:r>
                <w:rPr>
                  <w:noProof/>
                </w:rPr>
                <w:t xml:space="preserve">Negarestani, R., 2010. </w:t>
              </w:r>
              <w:r>
                <w:rPr>
                  <w:i/>
                  <w:iCs/>
                  <w:noProof/>
                </w:rPr>
                <w:t xml:space="preserve">Laser Cutting of Composite Materials, </w:t>
              </w:r>
              <w:r>
                <w:rPr>
                  <w:noProof/>
                </w:rPr>
                <w:t>s.l.: s.n.</w:t>
              </w:r>
            </w:p>
            <w:p w14:paraId="43395C07" w14:textId="77777777" w:rsidR="008A1263" w:rsidRDefault="008A1263" w:rsidP="008A1263">
              <w:pPr>
                <w:pStyle w:val="Bibliography"/>
                <w:rPr>
                  <w:noProof/>
                </w:rPr>
              </w:pPr>
              <w:r>
                <w:rPr>
                  <w:noProof/>
                </w:rPr>
                <w:t xml:space="preserve">Smid, P., 2003. </w:t>
              </w:r>
              <w:r>
                <w:rPr>
                  <w:i/>
                  <w:iCs/>
                  <w:noProof/>
                </w:rPr>
                <w:t xml:space="preserve">CNC Programming Handbook: A Comprehensive Guide to Practical CNC Programming. </w:t>
              </w:r>
              <w:r>
                <w:rPr>
                  <w:noProof/>
                </w:rPr>
                <w:t>Second ed. New York: Industrial Press Inc.</w:t>
              </w:r>
            </w:p>
            <w:p w14:paraId="0A8C61F8" w14:textId="77777777" w:rsidR="008A1263" w:rsidRDefault="008A1263" w:rsidP="008A1263">
              <w:pPr>
                <w:pStyle w:val="Bibliography"/>
                <w:rPr>
                  <w:noProof/>
                </w:rPr>
              </w:pPr>
              <w:r>
                <w:rPr>
                  <w:noProof/>
                </w:rPr>
                <w:t xml:space="preserve">Stephen F. Krar, A. G., 2003. </w:t>
              </w:r>
              <w:r>
                <w:rPr>
                  <w:i/>
                  <w:iCs/>
                  <w:noProof/>
                </w:rPr>
                <w:t xml:space="preserve">Exploring Advanced Manufacturing Technologies. </w:t>
              </w:r>
              <w:r>
                <w:rPr>
                  <w:noProof/>
                </w:rPr>
                <w:t>New York: Industrial Press Inc..</w:t>
              </w:r>
            </w:p>
            <w:p w14:paraId="46973060" w14:textId="77777777" w:rsidR="008A1263" w:rsidRDefault="008A1263" w:rsidP="008A1263">
              <w:pPr>
                <w:pStyle w:val="Bibliography"/>
                <w:rPr>
                  <w:noProof/>
                </w:rPr>
              </w:pPr>
              <w:r>
                <w:rPr>
                  <w:noProof/>
                </w:rPr>
                <w:t xml:space="preserve">StrategyR, 2018. </w:t>
              </w:r>
              <w:r>
                <w:rPr>
                  <w:i/>
                  <w:iCs/>
                  <w:noProof/>
                </w:rPr>
                <w:t xml:space="preserve">Technological Advancements Leaf to Learge Scale Adoption of Water Jet Cutting Machines. </w:t>
              </w:r>
              <w:r>
                <w:rPr>
                  <w:noProof/>
                </w:rPr>
                <w:t xml:space="preserve">[Online] </w:t>
              </w:r>
              <w:r>
                <w:rPr>
                  <w:noProof/>
                </w:rPr>
                <w:br/>
                <w:t xml:space="preserve">Available at: </w:t>
              </w:r>
              <w:r>
                <w:rPr>
                  <w:noProof/>
                  <w:u w:val="single"/>
                </w:rPr>
                <w:t>https://www.strategyr.com/MarketResearch/ViewInfoGraphNew.asp?code=MCP-6548</w:t>
              </w:r>
            </w:p>
            <w:p w14:paraId="31279F14" w14:textId="77777777" w:rsidR="008A1263" w:rsidRDefault="008A1263" w:rsidP="008A1263">
              <w:pPr>
                <w:pStyle w:val="Bibliography"/>
                <w:rPr>
                  <w:noProof/>
                </w:rPr>
              </w:pPr>
              <w:r>
                <w:rPr>
                  <w:noProof/>
                </w:rPr>
                <w:t xml:space="preserve">Summers, D., 2003. </w:t>
              </w:r>
              <w:r>
                <w:rPr>
                  <w:i/>
                  <w:iCs/>
                  <w:noProof/>
                </w:rPr>
                <w:t xml:space="preserve">Waterjetting Technology. </w:t>
              </w:r>
              <w:r>
                <w:rPr>
                  <w:noProof/>
                </w:rPr>
                <w:t>USA: CRC Press.</w:t>
              </w:r>
            </w:p>
            <w:p w14:paraId="580E91B0" w14:textId="77777777" w:rsidR="008A1263" w:rsidRDefault="008A1263" w:rsidP="008A1263">
              <w:pPr>
                <w:pStyle w:val="Bibliography"/>
                <w:rPr>
                  <w:noProof/>
                </w:rPr>
              </w:pPr>
              <w:r>
                <w:rPr>
                  <w:noProof/>
                </w:rPr>
                <w:t xml:space="preserve">Umarkar, M. A., 2012. </w:t>
              </w:r>
              <w:r>
                <w:rPr>
                  <w:i/>
                  <w:iCs/>
                  <w:noProof/>
                </w:rPr>
                <w:t xml:space="preserve">Non Traditional Machining Processes Surface Finish Differences, </w:t>
              </w:r>
              <w:r>
                <w:rPr>
                  <w:noProof/>
                </w:rPr>
                <w:t>India: s.n.</w:t>
              </w:r>
            </w:p>
            <w:p w14:paraId="41F7FB75" w14:textId="77777777" w:rsidR="008A1263" w:rsidRDefault="008A1263" w:rsidP="008A1263">
              <w:pPr>
                <w:pStyle w:val="Bibliography"/>
                <w:rPr>
                  <w:noProof/>
                </w:rPr>
              </w:pPr>
              <w:r>
                <w:rPr>
                  <w:noProof/>
                </w:rPr>
                <w:t xml:space="preserve">Understanding CNC Machining, 2019. </w:t>
              </w:r>
              <w:r>
                <w:rPr>
                  <w:i/>
                  <w:iCs/>
                  <w:noProof/>
                </w:rPr>
                <w:t xml:space="preserve">ThomasNet. </w:t>
              </w:r>
              <w:r>
                <w:rPr>
                  <w:noProof/>
                </w:rPr>
                <w:t xml:space="preserve">[Online] </w:t>
              </w:r>
              <w:r>
                <w:rPr>
                  <w:noProof/>
                </w:rPr>
                <w:br/>
                <w:t xml:space="preserve">Available at: </w:t>
              </w:r>
              <w:r>
                <w:rPr>
                  <w:noProof/>
                  <w:u w:val="single"/>
                </w:rPr>
                <w:t>https://www.thomasnet.com/articles/custom-manufacturing-fabricating/understanding-cnc-machining/</w:t>
              </w:r>
              <w:r>
                <w:rPr>
                  <w:noProof/>
                </w:rPr>
                <w:br/>
                <w:t>[Accessed 2019].</w:t>
              </w:r>
            </w:p>
            <w:p w14:paraId="3FC9E054" w14:textId="2350A1FE" w:rsidR="00BF1DA5" w:rsidRPr="00BF1DA5" w:rsidRDefault="00D2362E" w:rsidP="008A1263">
              <w:r>
                <w:rPr>
                  <w:b/>
                  <w:bCs/>
                  <w:noProof/>
                </w:rPr>
                <w:fldChar w:fldCharType="end"/>
              </w:r>
            </w:p>
          </w:sdtContent>
        </w:sdt>
      </w:sdtContent>
    </w:sdt>
    <w:sectPr w:rsidR="00BF1DA5" w:rsidRPr="00BF1DA5" w:rsidSect="00F117D1">
      <w:headerReference w:type="default" r:id="rId31"/>
      <w:footerReference w:type="default" r:id="rId32"/>
      <w:pgSz w:w="11906" w:h="16838"/>
      <w:pgMar w:top="1440" w:right="1440" w:bottom="1440" w:left="1440" w:header="708" w:footer="708" w:gutter="0"/>
      <w:pgNumType w:start="0"/>
      <w:cols w:space="708"/>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15027CB" w16cid:durableId="205EB3E7"/>
  <w16cid:commentId w16cid:paraId="70AD255D" w16cid:durableId="205EB55E"/>
  <w16cid:commentId w16cid:paraId="57AE81A8" w16cid:durableId="205EB5AF"/>
  <w16cid:commentId w16cid:paraId="2FF43581" w16cid:durableId="205EB5F8"/>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E6903A" w14:textId="77777777" w:rsidR="00F30BA4" w:rsidRDefault="00F30BA4" w:rsidP="00F117D1">
      <w:pPr>
        <w:spacing w:after="0" w:line="240" w:lineRule="auto"/>
      </w:pPr>
      <w:r>
        <w:separator/>
      </w:r>
    </w:p>
  </w:endnote>
  <w:endnote w:type="continuationSeparator" w:id="0">
    <w:p w14:paraId="3FA76DDB" w14:textId="77777777" w:rsidR="00F30BA4" w:rsidRDefault="00F30BA4" w:rsidP="00F11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4801345"/>
      <w:docPartObj>
        <w:docPartGallery w:val="Page Numbers (Bottom of Page)"/>
        <w:docPartUnique/>
      </w:docPartObj>
    </w:sdtPr>
    <w:sdtEndPr>
      <w:rPr>
        <w:noProof/>
      </w:rPr>
    </w:sdtEndPr>
    <w:sdtContent>
      <w:p w14:paraId="2D179951" w14:textId="1426E322" w:rsidR="0017337A" w:rsidRDefault="0017337A">
        <w:pPr>
          <w:pStyle w:val="Footer"/>
          <w:jc w:val="center"/>
        </w:pPr>
        <w:r>
          <w:fldChar w:fldCharType="begin"/>
        </w:r>
        <w:r>
          <w:instrText xml:space="preserve"> PAGE   \* MERGEFORMAT </w:instrText>
        </w:r>
        <w:r>
          <w:fldChar w:fldCharType="separate"/>
        </w:r>
        <w:r w:rsidR="008971E8">
          <w:rPr>
            <w:noProof/>
          </w:rPr>
          <w:t>3</w:t>
        </w:r>
        <w:r>
          <w:rPr>
            <w:noProof/>
          </w:rPr>
          <w:fldChar w:fldCharType="end"/>
        </w:r>
      </w:p>
    </w:sdtContent>
  </w:sdt>
  <w:p w14:paraId="7D6190C3" w14:textId="77777777" w:rsidR="0017337A" w:rsidRDefault="00173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4FD336" w14:textId="77777777" w:rsidR="00F30BA4" w:rsidRDefault="00F30BA4" w:rsidP="00F117D1">
      <w:pPr>
        <w:spacing w:after="0" w:line="240" w:lineRule="auto"/>
      </w:pPr>
      <w:r>
        <w:separator/>
      </w:r>
    </w:p>
  </w:footnote>
  <w:footnote w:type="continuationSeparator" w:id="0">
    <w:p w14:paraId="764D052F" w14:textId="77777777" w:rsidR="00F30BA4" w:rsidRDefault="00F30BA4" w:rsidP="00F117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29BC1E" w14:textId="77777777" w:rsidR="0017337A" w:rsidRDefault="0017337A">
    <w:pPr>
      <w:pStyle w:val="Header"/>
    </w:pPr>
    <w:r>
      <w:t>Nia David</w:t>
    </w:r>
  </w:p>
  <w:p w14:paraId="0522A6C4" w14:textId="77777777" w:rsidR="0017337A" w:rsidRDefault="00173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70013"/>
    <w:multiLevelType w:val="hybridMultilevel"/>
    <w:tmpl w:val="B8B8E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046CFA"/>
    <w:multiLevelType w:val="hybridMultilevel"/>
    <w:tmpl w:val="2C4A96E0"/>
    <w:lvl w:ilvl="0" w:tplc="EC40FD0A">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2A5297"/>
    <w:multiLevelType w:val="multilevel"/>
    <w:tmpl w:val="464C2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732F46"/>
    <w:multiLevelType w:val="hybridMultilevel"/>
    <w:tmpl w:val="80C0C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E1223"/>
    <w:multiLevelType w:val="hybridMultilevel"/>
    <w:tmpl w:val="115C6E5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3F43B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2CB84C1B"/>
    <w:multiLevelType w:val="multilevel"/>
    <w:tmpl w:val="B71C4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257AEC"/>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48F35298"/>
    <w:multiLevelType w:val="hybridMultilevel"/>
    <w:tmpl w:val="2D36B7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0B5DB9"/>
    <w:multiLevelType w:val="multilevel"/>
    <w:tmpl w:val="7D2A1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940F56"/>
    <w:multiLevelType w:val="multilevel"/>
    <w:tmpl w:val="113EF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556583"/>
    <w:multiLevelType w:val="hybridMultilevel"/>
    <w:tmpl w:val="4A7E3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3725F1"/>
    <w:multiLevelType w:val="hybridMultilevel"/>
    <w:tmpl w:val="A0AC7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A6599F"/>
    <w:multiLevelType w:val="hybridMultilevel"/>
    <w:tmpl w:val="0478EF9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0B5117"/>
    <w:multiLevelType w:val="multilevel"/>
    <w:tmpl w:val="0712BFE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79840E79"/>
    <w:multiLevelType w:val="hybridMultilevel"/>
    <w:tmpl w:val="4A7E3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5"/>
  </w:num>
  <w:num w:numId="3">
    <w:abstractNumId w:val="7"/>
  </w:num>
  <w:num w:numId="4">
    <w:abstractNumId w:val="6"/>
  </w:num>
  <w:num w:numId="5">
    <w:abstractNumId w:val="8"/>
  </w:num>
  <w:num w:numId="6">
    <w:abstractNumId w:val="0"/>
  </w:num>
  <w:num w:numId="7">
    <w:abstractNumId w:val="11"/>
  </w:num>
  <w:num w:numId="8">
    <w:abstractNumId w:val="15"/>
  </w:num>
  <w:num w:numId="9">
    <w:abstractNumId w:val="4"/>
  </w:num>
  <w:num w:numId="10">
    <w:abstractNumId w:val="13"/>
  </w:num>
  <w:num w:numId="11">
    <w:abstractNumId w:val="12"/>
  </w:num>
  <w:num w:numId="12">
    <w:abstractNumId w:val="1"/>
  </w:num>
  <w:num w:numId="13">
    <w:abstractNumId w:val="10"/>
  </w:num>
  <w:num w:numId="14">
    <w:abstractNumId w:val="9"/>
  </w:num>
  <w:num w:numId="15">
    <w:abstractNumId w:val="3"/>
  </w:num>
  <w:num w:numId="16">
    <w:abstractNumId w:val="2"/>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7D1"/>
    <w:rsid w:val="0000128D"/>
    <w:rsid w:val="00012E68"/>
    <w:rsid w:val="00065675"/>
    <w:rsid w:val="000C46C8"/>
    <w:rsid w:val="000D3A0B"/>
    <w:rsid w:val="000D7875"/>
    <w:rsid w:val="000D7998"/>
    <w:rsid w:val="00130833"/>
    <w:rsid w:val="001442FB"/>
    <w:rsid w:val="00155C94"/>
    <w:rsid w:val="0017337A"/>
    <w:rsid w:val="001A7A40"/>
    <w:rsid w:val="001C3549"/>
    <w:rsid w:val="001D043F"/>
    <w:rsid w:val="001E63FA"/>
    <w:rsid w:val="002123F0"/>
    <w:rsid w:val="002477B6"/>
    <w:rsid w:val="00267F6A"/>
    <w:rsid w:val="00282D38"/>
    <w:rsid w:val="002B19A9"/>
    <w:rsid w:val="002B71B7"/>
    <w:rsid w:val="002C513F"/>
    <w:rsid w:val="002E22DA"/>
    <w:rsid w:val="003133DE"/>
    <w:rsid w:val="00341CD0"/>
    <w:rsid w:val="00391862"/>
    <w:rsid w:val="00394233"/>
    <w:rsid w:val="003D30A4"/>
    <w:rsid w:val="003F55AE"/>
    <w:rsid w:val="003F67F1"/>
    <w:rsid w:val="0042360D"/>
    <w:rsid w:val="004B478D"/>
    <w:rsid w:val="004F629E"/>
    <w:rsid w:val="00501ADE"/>
    <w:rsid w:val="00511F49"/>
    <w:rsid w:val="00525C5C"/>
    <w:rsid w:val="005746EC"/>
    <w:rsid w:val="005E3B36"/>
    <w:rsid w:val="005F0230"/>
    <w:rsid w:val="005F0834"/>
    <w:rsid w:val="00604370"/>
    <w:rsid w:val="00643E02"/>
    <w:rsid w:val="00660ABC"/>
    <w:rsid w:val="00682CAB"/>
    <w:rsid w:val="0068791F"/>
    <w:rsid w:val="006A2629"/>
    <w:rsid w:val="006A5443"/>
    <w:rsid w:val="006C46F2"/>
    <w:rsid w:val="006C6180"/>
    <w:rsid w:val="006D2375"/>
    <w:rsid w:val="006F458B"/>
    <w:rsid w:val="007234DC"/>
    <w:rsid w:val="00733824"/>
    <w:rsid w:val="00757EC5"/>
    <w:rsid w:val="00767E6A"/>
    <w:rsid w:val="00775113"/>
    <w:rsid w:val="0077571B"/>
    <w:rsid w:val="00790737"/>
    <w:rsid w:val="007942B0"/>
    <w:rsid w:val="0079589D"/>
    <w:rsid w:val="007F3090"/>
    <w:rsid w:val="008016E8"/>
    <w:rsid w:val="00804868"/>
    <w:rsid w:val="00805D4D"/>
    <w:rsid w:val="00827A63"/>
    <w:rsid w:val="008971E8"/>
    <w:rsid w:val="008A1263"/>
    <w:rsid w:val="008B2F6E"/>
    <w:rsid w:val="008B7C84"/>
    <w:rsid w:val="008E0D9A"/>
    <w:rsid w:val="008F41FB"/>
    <w:rsid w:val="009142F8"/>
    <w:rsid w:val="009A5226"/>
    <w:rsid w:val="009B5314"/>
    <w:rsid w:val="009D601A"/>
    <w:rsid w:val="009F063F"/>
    <w:rsid w:val="009F444B"/>
    <w:rsid w:val="00A41B81"/>
    <w:rsid w:val="00A9338B"/>
    <w:rsid w:val="00AA2829"/>
    <w:rsid w:val="00AA2D5C"/>
    <w:rsid w:val="00AA56D1"/>
    <w:rsid w:val="00AB07E4"/>
    <w:rsid w:val="00AB6BFB"/>
    <w:rsid w:val="00AC0D3C"/>
    <w:rsid w:val="00AD71E3"/>
    <w:rsid w:val="00AE16BA"/>
    <w:rsid w:val="00AE39B9"/>
    <w:rsid w:val="00AE5A59"/>
    <w:rsid w:val="00B0147F"/>
    <w:rsid w:val="00B10B41"/>
    <w:rsid w:val="00B10B45"/>
    <w:rsid w:val="00B148E8"/>
    <w:rsid w:val="00B32622"/>
    <w:rsid w:val="00B65FDA"/>
    <w:rsid w:val="00B72BDF"/>
    <w:rsid w:val="00BA16CC"/>
    <w:rsid w:val="00BC6D5B"/>
    <w:rsid w:val="00BD2896"/>
    <w:rsid w:val="00BF0D9A"/>
    <w:rsid w:val="00BF1DA5"/>
    <w:rsid w:val="00C135DF"/>
    <w:rsid w:val="00C57E7A"/>
    <w:rsid w:val="00C66E21"/>
    <w:rsid w:val="00C840BE"/>
    <w:rsid w:val="00CA12FD"/>
    <w:rsid w:val="00CA30E3"/>
    <w:rsid w:val="00CB7361"/>
    <w:rsid w:val="00CC108F"/>
    <w:rsid w:val="00CC3BEE"/>
    <w:rsid w:val="00CC58E4"/>
    <w:rsid w:val="00D02EDF"/>
    <w:rsid w:val="00D20DDD"/>
    <w:rsid w:val="00D2187F"/>
    <w:rsid w:val="00D2362E"/>
    <w:rsid w:val="00D61A38"/>
    <w:rsid w:val="00D86499"/>
    <w:rsid w:val="00DE524C"/>
    <w:rsid w:val="00DF0685"/>
    <w:rsid w:val="00DF37F4"/>
    <w:rsid w:val="00DF70CE"/>
    <w:rsid w:val="00E05885"/>
    <w:rsid w:val="00E143F5"/>
    <w:rsid w:val="00E625F6"/>
    <w:rsid w:val="00E73E42"/>
    <w:rsid w:val="00EB3AE2"/>
    <w:rsid w:val="00ED3823"/>
    <w:rsid w:val="00EE7CE4"/>
    <w:rsid w:val="00EF3C9A"/>
    <w:rsid w:val="00EF74DC"/>
    <w:rsid w:val="00F117D1"/>
    <w:rsid w:val="00F23EB6"/>
    <w:rsid w:val="00F30BA4"/>
    <w:rsid w:val="00F32094"/>
    <w:rsid w:val="00F35B2B"/>
    <w:rsid w:val="00FA208F"/>
    <w:rsid w:val="00FE5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E68BA0"/>
  <w15:docId w15:val="{B741B525-42C5-4D60-BF3D-4082FF861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117D1"/>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117D1"/>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117D1"/>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142F8"/>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142F8"/>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142F8"/>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142F8"/>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142F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42F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17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17D1"/>
    <w:rPr>
      <w:rFonts w:eastAsiaTheme="minorEastAsia"/>
      <w:lang w:val="en-US"/>
    </w:rPr>
  </w:style>
  <w:style w:type="character" w:customStyle="1" w:styleId="Heading1Char">
    <w:name w:val="Heading 1 Char"/>
    <w:basedOn w:val="DefaultParagraphFont"/>
    <w:link w:val="Heading1"/>
    <w:uiPriority w:val="9"/>
    <w:rsid w:val="00F117D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117D1"/>
    <w:pPr>
      <w:numPr>
        <w:numId w:val="0"/>
      </w:numPr>
      <w:outlineLvl w:val="9"/>
    </w:pPr>
    <w:rPr>
      <w:lang w:val="en-US"/>
    </w:rPr>
  </w:style>
  <w:style w:type="paragraph" w:styleId="TOC1">
    <w:name w:val="toc 1"/>
    <w:basedOn w:val="Normal"/>
    <w:next w:val="Normal"/>
    <w:autoRedefine/>
    <w:uiPriority w:val="39"/>
    <w:unhideWhenUsed/>
    <w:rsid w:val="009142F8"/>
    <w:pPr>
      <w:tabs>
        <w:tab w:val="left" w:pos="440"/>
        <w:tab w:val="right" w:leader="dot" w:pos="9016"/>
      </w:tabs>
      <w:spacing w:after="100"/>
    </w:pPr>
  </w:style>
  <w:style w:type="character" w:styleId="Hyperlink">
    <w:name w:val="Hyperlink"/>
    <w:basedOn w:val="DefaultParagraphFont"/>
    <w:uiPriority w:val="99"/>
    <w:unhideWhenUsed/>
    <w:rsid w:val="00F117D1"/>
    <w:rPr>
      <w:color w:val="0563C1" w:themeColor="hyperlink"/>
      <w:u w:val="single"/>
    </w:rPr>
  </w:style>
  <w:style w:type="paragraph" w:styleId="Header">
    <w:name w:val="header"/>
    <w:basedOn w:val="Normal"/>
    <w:link w:val="HeaderChar"/>
    <w:uiPriority w:val="99"/>
    <w:unhideWhenUsed/>
    <w:rsid w:val="00F11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7D1"/>
  </w:style>
  <w:style w:type="paragraph" w:styleId="Footer">
    <w:name w:val="footer"/>
    <w:basedOn w:val="Normal"/>
    <w:link w:val="FooterChar"/>
    <w:uiPriority w:val="99"/>
    <w:unhideWhenUsed/>
    <w:rsid w:val="00F11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7D1"/>
  </w:style>
  <w:style w:type="character" w:customStyle="1" w:styleId="Heading2Char">
    <w:name w:val="Heading 2 Char"/>
    <w:basedOn w:val="DefaultParagraphFont"/>
    <w:link w:val="Heading2"/>
    <w:uiPriority w:val="9"/>
    <w:rsid w:val="00F117D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117D1"/>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BF0D9A"/>
    <w:pPr>
      <w:spacing w:after="100"/>
      <w:ind w:left="220"/>
    </w:pPr>
  </w:style>
  <w:style w:type="paragraph" w:styleId="TOC3">
    <w:name w:val="toc 3"/>
    <w:basedOn w:val="Normal"/>
    <w:next w:val="Normal"/>
    <w:autoRedefine/>
    <w:uiPriority w:val="39"/>
    <w:unhideWhenUsed/>
    <w:rsid w:val="00BF0D9A"/>
    <w:pPr>
      <w:spacing w:after="100"/>
      <w:ind w:left="440"/>
    </w:pPr>
  </w:style>
  <w:style w:type="character" w:customStyle="1" w:styleId="Heading4Char">
    <w:name w:val="Heading 4 Char"/>
    <w:basedOn w:val="DefaultParagraphFont"/>
    <w:link w:val="Heading4"/>
    <w:uiPriority w:val="9"/>
    <w:semiHidden/>
    <w:rsid w:val="009142F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142F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142F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142F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142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42F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9142F8"/>
    <w:pPr>
      <w:ind w:left="720"/>
      <w:contextualSpacing/>
    </w:pPr>
  </w:style>
  <w:style w:type="paragraph" w:styleId="BalloonText">
    <w:name w:val="Balloon Text"/>
    <w:basedOn w:val="Normal"/>
    <w:link w:val="BalloonTextChar"/>
    <w:uiPriority w:val="99"/>
    <w:semiHidden/>
    <w:unhideWhenUsed/>
    <w:rsid w:val="00EF74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4DC"/>
    <w:rPr>
      <w:rFonts w:ascii="Tahoma" w:hAnsi="Tahoma" w:cs="Tahoma"/>
      <w:sz w:val="16"/>
      <w:szCs w:val="16"/>
    </w:rPr>
  </w:style>
  <w:style w:type="paragraph" w:styleId="Caption">
    <w:name w:val="caption"/>
    <w:basedOn w:val="Normal"/>
    <w:next w:val="Normal"/>
    <w:uiPriority w:val="35"/>
    <w:unhideWhenUsed/>
    <w:qFormat/>
    <w:rsid w:val="00012E68"/>
    <w:pPr>
      <w:spacing w:after="200" w:line="240" w:lineRule="auto"/>
    </w:pPr>
    <w:rPr>
      <w:i/>
      <w:iCs/>
      <w:color w:val="44546A" w:themeColor="text2"/>
      <w:sz w:val="18"/>
      <w:szCs w:val="18"/>
    </w:rPr>
  </w:style>
  <w:style w:type="table" w:styleId="TableGrid">
    <w:name w:val="Table Grid"/>
    <w:basedOn w:val="TableNormal"/>
    <w:uiPriority w:val="39"/>
    <w:rsid w:val="00EF3C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F3C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ED3823"/>
    <w:rPr>
      <w:sz w:val="16"/>
      <w:szCs w:val="16"/>
    </w:rPr>
  </w:style>
  <w:style w:type="paragraph" w:styleId="CommentText">
    <w:name w:val="annotation text"/>
    <w:basedOn w:val="Normal"/>
    <w:link w:val="CommentTextChar"/>
    <w:uiPriority w:val="99"/>
    <w:semiHidden/>
    <w:unhideWhenUsed/>
    <w:rsid w:val="00ED3823"/>
    <w:pPr>
      <w:spacing w:line="240" w:lineRule="auto"/>
    </w:pPr>
    <w:rPr>
      <w:sz w:val="20"/>
      <w:szCs w:val="20"/>
    </w:rPr>
  </w:style>
  <w:style w:type="character" w:customStyle="1" w:styleId="CommentTextChar">
    <w:name w:val="Comment Text Char"/>
    <w:basedOn w:val="DefaultParagraphFont"/>
    <w:link w:val="CommentText"/>
    <w:uiPriority w:val="99"/>
    <w:semiHidden/>
    <w:rsid w:val="00ED3823"/>
    <w:rPr>
      <w:sz w:val="20"/>
      <w:szCs w:val="20"/>
    </w:rPr>
  </w:style>
  <w:style w:type="paragraph" w:styleId="CommentSubject">
    <w:name w:val="annotation subject"/>
    <w:basedOn w:val="CommentText"/>
    <w:next w:val="CommentText"/>
    <w:link w:val="CommentSubjectChar"/>
    <w:uiPriority w:val="99"/>
    <w:semiHidden/>
    <w:unhideWhenUsed/>
    <w:rsid w:val="00ED3823"/>
    <w:rPr>
      <w:b/>
      <w:bCs/>
    </w:rPr>
  </w:style>
  <w:style w:type="character" w:customStyle="1" w:styleId="CommentSubjectChar">
    <w:name w:val="Comment Subject Char"/>
    <w:basedOn w:val="CommentTextChar"/>
    <w:link w:val="CommentSubject"/>
    <w:uiPriority w:val="99"/>
    <w:semiHidden/>
    <w:rsid w:val="00ED3823"/>
    <w:rPr>
      <w:b/>
      <w:bCs/>
      <w:sz w:val="20"/>
      <w:szCs w:val="20"/>
    </w:rPr>
  </w:style>
  <w:style w:type="character" w:customStyle="1" w:styleId="fn">
    <w:name w:val="fn"/>
    <w:basedOn w:val="DefaultParagraphFont"/>
    <w:rsid w:val="00D2362E"/>
  </w:style>
  <w:style w:type="paragraph" w:styleId="Bibliography">
    <w:name w:val="Bibliography"/>
    <w:basedOn w:val="Normal"/>
    <w:next w:val="Normal"/>
    <w:uiPriority w:val="37"/>
    <w:unhideWhenUsed/>
    <w:rsid w:val="00D2362E"/>
  </w:style>
  <w:style w:type="character" w:styleId="FollowedHyperlink">
    <w:name w:val="FollowedHyperlink"/>
    <w:basedOn w:val="DefaultParagraphFont"/>
    <w:uiPriority w:val="99"/>
    <w:semiHidden/>
    <w:unhideWhenUsed/>
    <w:rsid w:val="009A52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855480">
      <w:bodyDiv w:val="1"/>
      <w:marLeft w:val="0"/>
      <w:marRight w:val="0"/>
      <w:marTop w:val="0"/>
      <w:marBottom w:val="0"/>
      <w:divBdr>
        <w:top w:val="none" w:sz="0" w:space="0" w:color="auto"/>
        <w:left w:val="none" w:sz="0" w:space="0" w:color="auto"/>
        <w:bottom w:val="none" w:sz="0" w:space="0" w:color="auto"/>
        <w:right w:val="none" w:sz="0" w:space="0" w:color="auto"/>
      </w:divBdr>
    </w:div>
    <w:div w:id="106898519">
      <w:bodyDiv w:val="1"/>
      <w:marLeft w:val="0"/>
      <w:marRight w:val="0"/>
      <w:marTop w:val="0"/>
      <w:marBottom w:val="0"/>
      <w:divBdr>
        <w:top w:val="none" w:sz="0" w:space="0" w:color="auto"/>
        <w:left w:val="none" w:sz="0" w:space="0" w:color="auto"/>
        <w:bottom w:val="none" w:sz="0" w:space="0" w:color="auto"/>
        <w:right w:val="none" w:sz="0" w:space="0" w:color="auto"/>
      </w:divBdr>
    </w:div>
    <w:div w:id="143591101">
      <w:bodyDiv w:val="1"/>
      <w:marLeft w:val="0"/>
      <w:marRight w:val="0"/>
      <w:marTop w:val="0"/>
      <w:marBottom w:val="0"/>
      <w:divBdr>
        <w:top w:val="none" w:sz="0" w:space="0" w:color="auto"/>
        <w:left w:val="none" w:sz="0" w:space="0" w:color="auto"/>
        <w:bottom w:val="none" w:sz="0" w:space="0" w:color="auto"/>
        <w:right w:val="none" w:sz="0" w:space="0" w:color="auto"/>
      </w:divBdr>
    </w:div>
    <w:div w:id="164245193">
      <w:bodyDiv w:val="1"/>
      <w:marLeft w:val="0"/>
      <w:marRight w:val="0"/>
      <w:marTop w:val="0"/>
      <w:marBottom w:val="0"/>
      <w:divBdr>
        <w:top w:val="none" w:sz="0" w:space="0" w:color="auto"/>
        <w:left w:val="none" w:sz="0" w:space="0" w:color="auto"/>
        <w:bottom w:val="none" w:sz="0" w:space="0" w:color="auto"/>
        <w:right w:val="none" w:sz="0" w:space="0" w:color="auto"/>
      </w:divBdr>
    </w:div>
    <w:div w:id="164784275">
      <w:bodyDiv w:val="1"/>
      <w:marLeft w:val="0"/>
      <w:marRight w:val="0"/>
      <w:marTop w:val="0"/>
      <w:marBottom w:val="0"/>
      <w:divBdr>
        <w:top w:val="none" w:sz="0" w:space="0" w:color="auto"/>
        <w:left w:val="none" w:sz="0" w:space="0" w:color="auto"/>
        <w:bottom w:val="none" w:sz="0" w:space="0" w:color="auto"/>
        <w:right w:val="none" w:sz="0" w:space="0" w:color="auto"/>
      </w:divBdr>
    </w:div>
    <w:div w:id="201405754">
      <w:bodyDiv w:val="1"/>
      <w:marLeft w:val="0"/>
      <w:marRight w:val="0"/>
      <w:marTop w:val="0"/>
      <w:marBottom w:val="0"/>
      <w:divBdr>
        <w:top w:val="none" w:sz="0" w:space="0" w:color="auto"/>
        <w:left w:val="none" w:sz="0" w:space="0" w:color="auto"/>
        <w:bottom w:val="none" w:sz="0" w:space="0" w:color="auto"/>
        <w:right w:val="none" w:sz="0" w:space="0" w:color="auto"/>
      </w:divBdr>
    </w:div>
    <w:div w:id="253365545">
      <w:bodyDiv w:val="1"/>
      <w:marLeft w:val="0"/>
      <w:marRight w:val="0"/>
      <w:marTop w:val="0"/>
      <w:marBottom w:val="0"/>
      <w:divBdr>
        <w:top w:val="none" w:sz="0" w:space="0" w:color="auto"/>
        <w:left w:val="none" w:sz="0" w:space="0" w:color="auto"/>
        <w:bottom w:val="none" w:sz="0" w:space="0" w:color="auto"/>
        <w:right w:val="none" w:sz="0" w:space="0" w:color="auto"/>
      </w:divBdr>
    </w:div>
    <w:div w:id="274674022">
      <w:bodyDiv w:val="1"/>
      <w:marLeft w:val="0"/>
      <w:marRight w:val="0"/>
      <w:marTop w:val="0"/>
      <w:marBottom w:val="0"/>
      <w:divBdr>
        <w:top w:val="none" w:sz="0" w:space="0" w:color="auto"/>
        <w:left w:val="none" w:sz="0" w:space="0" w:color="auto"/>
        <w:bottom w:val="none" w:sz="0" w:space="0" w:color="auto"/>
        <w:right w:val="none" w:sz="0" w:space="0" w:color="auto"/>
      </w:divBdr>
    </w:div>
    <w:div w:id="276302931">
      <w:bodyDiv w:val="1"/>
      <w:marLeft w:val="0"/>
      <w:marRight w:val="0"/>
      <w:marTop w:val="0"/>
      <w:marBottom w:val="0"/>
      <w:divBdr>
        <w:top w:val="none" w:sz="0" w:space="0" w:color="auto"/>
        <w:left w:val="none" w:sz="0" w:space="0" w:color="auto"/>
        <w:bottom w:val="none" w:sz="0" w:space="0" w:color="auto"/>
        <w:right w:val="none" w:sz="0" w:space="0" w:color="auto"/>
      </w:divBdr>
    </w:div>
    <w:div w:id="281886057">
      <w:bodyDiv w:val="1"/>
      <w:marLeft w:val="0"/>
      <w:marRight w:val="0"/>
      <w:marTop w:val="0"/>
      <w:marBottom w:val="0"/>
      <w:divBdr>
        <w:top w:val="none" w:sz="0" w:space="0" w:color="auto"/>
        <w:left w:val="none" w:sz="0" w:space="0" w:color="auto"/>
        <w:bottom w:val="none" w:sz="0" w:space="0" w:color="auto"/>
        <w:right w:val="none" w:sz="0" w:space="0" w:color="auto"/>
      </w:divBdr>
    </w:div>
    <w:div w:id="299040779">
      <w:bodyDiv w:val="1"/>
      <w:marLeft w:val="0"/>
      <w:marRight w:val="0"/>
      <w:marTop w:val="0"/>
      <w:marBottom w:val="0"/>
      <w:divBdr>
        <w:top w:val="none" w:sz="0" w:space="0" w:color="auto"/>
        <w:left w:val="none" w:sz="0" w:space="0" w:color="auto"/>
        <w:bottom w:val="none" w:sz="0" w:space="0" w:color="auto"/>
        <w:right w:val="none" w:sz="0" w:space="0" w:color="auto"/>
      </w:divBdr>
    </w:div>
    <w:div w:id="346441781">
      <w:bodyDiv w:val="1"/>
      <w:marLeft w:val="0"/>
      <w:marRight w:val="0"/>
      <w:marTop w:val="0"/>
      <w:marBottom w:val="0"/>
      <w:divBdr>
        <w:top w:val="none" w:sz="0" w:space="0" w:color="auto"/>
        <w:left w:val="none" w:sz="0" w:space="0" w:color="auto"/>
        <w:bottom w:val="none" w:sz="0" w:space="0" w:color="auto"/>
        <w:right w:val="none" w:sz="0" w:space="0" w:color="auto"/>
      </w:divBdr>
    </w:div>
    <w:div w:id="360399914">
      <w:bodyDiv w:val="1"/>
      <w:marLeft w:val="0"/>
      <w:marRight w:val="0"/>
      <w:marTop w:val="0"/>
      <w:marBottom w:val="0"/>
      <w:divBdr>
        <w:top w:val="none" w:sz="0" w:space="0" w:color="auto"/>
        <w:left w:val="none" w:sz="0" w:space="0" w:color="auto"/>
        <w:bottom w:val="none" w:sz="0" w:space="0" w:color="auto"/>
        <w:right w:val="none" w:sz="0" w:space="0" w:color="auto"/>
      </w:divBdr>
    </w:div>
    <w:div w:id="372006350">
      <w:bodyDiv w:val="1"/>
      <w:marLeft w:val="0"/>
      <w:marRight w:val="0"/>
      <w:marTop w:val="0"/>
      <w:marBottom w:val="0"/>
      <w:divBdr>
        <w:top w:val="none" w:sz="0" w:space="0" w:color="auto"/>
        <w:left w:val="none" w:sz="0" w:space="0" w:color="auto"/>
        <w:bottom w:val="none" w:sz="0" w:space="0" w:color="auto"/>
        <w:right w:val="none" w:sz="0" w:space="0" w:color="auto"/>
      </w:divBdr>
    </w:div>
    <w:div w:id="374547769">
      <w:bodyDiv w:val="1"/>
      <w:marLeft w:val="0"/>
      <w:marRight w:val="0"/>
      <w:marTop w:val="0"/>
      <w:marBottom w:val="0"/>
      <w:divBdr>
        <w:top w:val="none" w:sz="0" w:space="0" w:color="auto"/>
        <w:left w:val="none" w:sz="0" w:space="0" w:color="auto"/>
        <w:bottom w:val="none" w:sz="0" w:space="0" w:color="auto"/>
        <w:right w:val="none" w:sz="0" w:space="0" w:color="auto"/>
      </w:divBdr>
    </w:div>
    <w:div w:id="440612293">
      <w:bodyDiv w:val="1"/>
      <w:marLeft w:val="0"/>
      <w:marRight w:val="0"/>
      <w:marTop w:val="0"/>
      <w:marBottom w:val="0"/>
      <w:divBdr>
        <w:top w:val="none" w:sz="0" w:space="0" w:color="auto"/>
        <w:left w:val="none" w:sz="0" w:space="0" w:color="auto"/>
        <w:bottom w:val="none" w:sz="0" w:space="0" w:color="auto"/>
        <w:right w:val="none" w:sz="0" w:space="0" w:color="auto"/>
      </w:divBdr>
    </w:div>
    <w:div w:id="443766553">
      <w:bodyDiv w:val="1"/>
      <w:marLeft w:val="0"/>
      <w:marRight w:val="0"/>
      <w:marTop w:val="0"/>
      <w:marBottom w:val="0"/>
      <w:divBdr>
        <w:top w:val="none" w:sz="0" w:space="0" w:color="auto"/>
        <w:left w:val="none" w:sz="0" w:space="0" w:color="auto"/>
        <w:bottom w:val="none" w:sz="0" w:space="0" w:color="auto"/>
        <w:right w:val="none" w:sz="0" w:space="0" w:color="auto"/>
      </w:divBdr>
    </w:div>
    <w:div w:id="450132177">
      <w:bodyDiv w:val="1"/>
      <w:marLeft w:val="0"/>
      <w:marRight w:val="0"/>
      <w:marTop w:val="0"/>
      <w:marBottom w:val="0"/>
      <w:divBdr>
        <w:top w:val="none" w:sz="0" w:space="0" w:color="auto"/>
        <w:left w:val="none" w:sz="0" w:space="0" w:color="auto"/>
        <w:bottom w:val="none" w:sz="0" w:space="0" w:color="auto"/>
        <w:right w:val="none" w:sz="0" w:space="0" w:color="auto"/>
      </w:divBdr>
    </w:div>
    <w:div w:id="451751329">
      <w:bodyDiv w:val="1"/>
      <w:marLeft w:val="0"/>
      <w:marRight w:val="0"/>
      <w:marTop w:val="0"/>
      <w:marBottom w:val="0"/>
      <w:divBdr>
        <w:top w:val="none" w:sz="0" w:space="0" w:color="auto"/>
        <w:left w:val="none" w:sz="0" w:space="0" w:color="auto"/>
        <w:bottom w:val="none" w:sz="0" w:space="0" w:color="auto"/>
        <w:right w:val="none" w:sz="0" w:space="0" w:color="auto"/>
      </w:divBdr>
    </w:div>
    <w:div w:id="451948564">
      <w:bodyDiv w:val="1"/>
      <w:marLeft w:val="0"/>
      <w:marRight w:val="0"/>
      <w:marTop w:val="0"/>
      <w:marBottom w:val="0"/>
      <w:divBdr>
        <w:top w:val="none" w:sz="0" w:space="0" w:color="auto"/>
        <w:left w:val="none" w:sz="0" w:space="0" w:color="auto"/>
        <w:bottom w:val="none" w:sz="0" w:space="0" w:color="auto"/>
        <w:right w:val="none" w:sz="0" w:space="0" w:color="auto"/>
      </w:divBdr>
    </w:div>
    <w:div w:id="473832726">
      <w:bodyDiv w:val="1"/>
      <w:marLeft w:val="0"/>
      <w:marRight w:val="0"/>
      <w:marTop w:val="0"/>
      <w:marBottom w:val="0"/>
      <w:divBdr>
        <w:top w:val="none" w:sz="0" w:space="0" w:color="auto"/>
        <w:left w:val="none" w:sz="0" w:space="0" w:color="auto"/>
        <w:bottom w:val="none" w:sz="0" w:space="0" w:color="auto"/>
        <w:right w:val="none" w:sz="0" w:space="0" w:color="auto"/>
      </w:divBdr>
    </w:div>
    <w:div w:id="481966755">
      <w:bodyDiv w:val="1"/>
      <w:marLeft w:val="0"/>
      <w:marRight w:val="0"/>
      <w:marTop w:val="0"/>
      <w:marBottom w:val="0"/>
      <w:divBdr>
        <w:top w:val="none" w:sz="0" w:space="0" w:color="auto"/>
        <w:left w:val="none" w:sz="0" w:space="0" w:color="auto"/>
        <w:bottom w:val="none" w:sz="0" w:space="0" w:color="auto"/>
        <w:right w:val="none" w:sz="0" w:space="0" w:color="auto"/>
      </w:divBdr>
    </w:div>
    <w:div w:id="508645668">
      <w:bodyDiv w:val="1"/>
      <w:marLeft w:val="0"/>
      <w:marRight w:val="0"/>
      <w:marTop w:val="0"/>
      <w:marBottom w:val="0"/>
      <w:divBdr>
        <w:top w:val="none" w:sz="0" w:space="0" w:color="auto"/>
        <w:left w:val="none" w:sz="0" w:space="0" w:color="auto"/>
        <w:bottom w:val="none" w:sz="0" w:space="0" w:color="auto"/>
        <w:right w:val="none" w:sz="0" w:space="0" w:color="auto"/>
      </w:divBdr>
    </w:div>
    <w:div w:id="633175235">
      <w:bodyDiv w:val="1"/>
      <w:marLeft w:val="0"/>
      <w:marRight w:val="0"/>
      <w:marTop w:val="0"/>
      <w:marBottom w:val="0"/>
      <w:divBdr>
        <w:top w:val="none" w:sz="0" w:space="0" w:color="auto"/>
        <w:left w:val="none" w:sz="0" w:space="0" w:color="auto"/>
        <w:bottom w:val="none" w:sz="0" w:space="0" w:color="auto"/>
        <w:right w:val="none" w:sz="0" w:space="0" w:color="auto"/>
      </w:divBdr>
    </w:div>
    <w:div w:id="642392742">
      <w:bodyDiv w:val="1"/>
      <w:marLeft w:val="0"/>
      <w:marRight w:val="0"/>
      <w:marTop w:val="0"/>
      <w:marBottom w:val="0"/>
      <w:divBdr>
        <w:top w:val="none" w:sz="0" w:space="0" w:color="auto"/>
        <w:left w:val="none" w:sz="0" w:space="0" w:color="auto"/>
        <w:bottom w:val="none" w:sz="0" w:space="0" w:color="auto"/>
        <w:right w:val="none" w:sz="0" w:space="0" w:color="auto"/>
      </w:divBdr>
    </w:div>
    <w:div w:id="642541005">
      <w:bodyDiv w:val="1"/>
      <w:marLeft w:val="0"/>
      <w:marRight w:val="0"/>
      <w:marTop w:val="0"/>
      <w:marBottom w:val="0"/>
      <w:divBdr>
        <w:top w:val="none" w:sz="0" w:space="0" w:color="auto"/>
        <w:left w:val="none" w:sz="0" w:space="0" w:color="auto"/>
        <w:bottom w:val="none" w:sz="0" w:space="0" w:color="auto"/>
        <w:right w:val="none" w:sz="0" w:space="0" w:color="auto"/>
      </w:divBdr>
    </w:div>
    <w:div w:id="697051156">
      <w:bodyDiv w:val="1"/>
      <w:marLeft w:val="0"/>
      <w:marRight w:val="0"/>
      <w:marTop w:val="0"/>
      <w:marBottom w:val="0"/>
      <w:divBdr>
        <w:top w:val="none" w:sz="0" w:space="0" w:color="auto"/>
        <w:left w:val="none" w:sz="0" w:space="0" w:color="auto"/>
        <w:bottom w:val="none" w:sz="0" w:space="0" w:color="auto"/>
        <w:right w:val="none" w:sz="0" w:space="0" w:color="auto"/>
      </w:divBdr>
    </w:div>
    <w:div w:id="784081361">
      <w:bodyDiv w:val="1"/>
      <w:marLeft w:val="0"/>
      <w:marRight w:val="0"/>
      <w:marTop w:val="0"/>
      <w:marBottom w:val="0"/>
      <w:divBdr>
        <w:top w:val="none" w:sz="0" w:space="0" w:color="auto"/>
        <w:left w:val="none" w:sz="0" w:space="0" w:color="auto"/>
        <w:bottom w:val="none" w:sz="0" w:space="0" w:color="auto"/>
        <w:right w:val="none" w:sz="0" w:space="0" w:color="auto"/>
      </w:divBdr>
    </w:div>
    <w:div w:id="785929090">
      <w:bodyDiv w:val="1"/>
      <w:marLeft w:val="0"/>
      <w:marRight w:val="0"/>
      <w:marTop w:val="0"/>
      <w:marBottom w:val="0"/>
      <w:divBdr>
        <w:top w:val="none" w:sz="0" w:space="0" w:color="auto"/>
        <w:left w:val="none" w:sz="0" w:space="0" w:color="auto"/>
        <w:bottom w:val="none" w:sz="0" w:space="0" w:color="auto"/>
        <w:right w:val="none" w:sz="0" w:space="0" w:color="auto"/>
      </w:divBdr>
    </w:div>
    <w:div w:id="813178921">
      <w:bodyDiv w:val="1"/>
      <w:marLeft w:val="0"/>
      <w:marRight w:val="0"/>
      <w:marTop w:val="0"/>
      <w:marBottom w:val="0"/>
      <w:divBdr>
        <w:top w:val="none" w:sz="0" w:space="0" w:color="auto"/>
        <w:left w:val="none" w:sz="0" w:space="0" w:color="auto"/>
        <w:bottom w:val="none" w:sz="0" w:space="0" w:color="auto"/>
        <w:right w:val="none" w:sz="0" w:space="0" w:color="auto"/>
      </w:divBdr>
    </w:div>
    <w:div w:id="820081440">
      <w:bodyDiv w:val="1"/>
      <w:marLeft w:val="0"/>
      <w:marRight w:val="0"/>
      <w:marTop w:val="0"/>
      <w:marBottom w:val="0"/>
      <w:divBdr>
        <w:top w:val="none" w:sz="0" w:space="0" w:color="auto"/>
        <w:left w:val="none" w:sz="0" w:space="0" w:color="auto"/>
        <w:bottom w:val="none" w:sz="0" w:space="0" w:color="auto"/>
        <w:right w:val="none" w:sz="0" w:space="0" w:color="auto"/>
      </w:divBdr>
    </w:div>
    <w:div w:id="844173684">
      <w:bodyDiv w:val="1"/>
      <w:marLeft w:val="0"/>
      <w:marRight w:val="0"/>
      <w:marTop w:val="0"/>
      <w:marBottom w:val="0"/>
      <w:divBdr>
        <w:top w:val="none" w:sz="0" w:space="0" w:color="auto"/>
        <w:left w:val="none" w:sz="0" w:space="0" w:color="auto"/>
        <w:bottom w:val="none" w:sz="0" w:space="0" w:color="auto"/>
        <w:right w:val="none" w:sz="0" w:space="0" w:color="auto"/>
      </w:divBdr>
    </w:div>
    <w:div w:id="850264111">
      <w:bodyDiv w:val="1"/>
      <w:marLeft w:val="0"/>
      <w:marRight w:val="0"/>
      <w:marTop w:val="0"/>
      <w:marBottom w:val="0"/>
      <w:divBdr>
        <w:top w:val="none" w:sz="0" w:space="0" w:color="auto"/>
        <w:left w:val="none" w:sz="0" w:space="0" w:color="auto"/>
        <w:bottom w:val="none" w:sz="0" w:space="0" w:color="auto"/>
        <w:right w:val="none" w:sz="0" w:space="0" w:color="auto"/>
      </w:divBdr>
    </w:div>
    <w:div w:id="904605069">
      <w:bodyDiv w:val="1"/>
      <w:marLeft w:val="0"/>
      <w:marRight w:val="0"/>
      <w:marTop w:val="0"/>
      <w:marBottom w:val="0"/>
      <w:divBdr>
        <w:top w:val="none" w:sz="0" w:space="0" w:color="auto"/>
        <w:left w:val="none" w:sz="0" w:space="0" w:color="auto"/>
        <w:bottom w:val="none" w:sz="0" w:space="0" w:color="auto"/>
        <w:right w:val="none" w:sz="0" w:space="0" w:color="auto"/>
      </w:divBdr>
    </w:div>
    <w:div w:id="912083952">
      <w:bodyDiv w:val="1"/>
      <w:marLeft w:val="0"/>
      <w:marRight w:val="0"/>
      <w:marTop w:val="0"/>
      <w:marBottom w:val="0"/>
      <w:divBdr>
        <w:top w:val="none" w:sz="0" w:space="0" w:color="auto"/>
        <w:left w:val="none" w:sz="0" w:space="0" w:color="auto"/>
        <w:bottom w:val="none" w:sz="0" w:space="0" w:color="auto"/>
        <w:right w:val="none" w:sz="0" w:space="0" w:color="auto"/>
      </w:divBdr>
    </w:div>
    <w:div w:id="973948246">
      <w:bodyDiv w:val="1"/>
      <w:marLeft w:val="0"/>
      <w:marRight w:val="0"/>
      <w:marTop w:val="0"/>
      <w:marBottom w:val="0"/>
      <w:divBdr>
        <w:top w:val="none" w:sz="0" w:space="0" w:color="auto"/>
        <w:left w:val="none" w:sz="0" w:space="0" w:color="auto"/>
        <w:bottom w:val="none" w:sz="0" w:space="0" w:color="auto"/>
        <w:right w:val="none" w:sz="0" w:space="0" w:color="auto"/>
      </w:divBdr>
    </w:div>
    <w:div w:id="1023433918">
      <w:bodyDiv w:val="1"/>
      <w:marLeft w:val="0"/>
      <w:marRight w:val="0"/>
      <w:marTop w:val="0"/>
      <w:marBottom w:val="0"/>
      <w:divBdr>
        <w:top w:val="none" w:sz="0" w:space="0" w:color="auto"/>
        <w:left w:val="none" w:sz="0" w:space="0" w:color="auto"/>
        <w:bottom w:val="none" w:sz="0" w:space="0" w:color="auto"/>
        <w:right w:val="none" w:sz="0" w:space="0" w:color="auto"/>
      </w:divBdr>
    </w:div>
    <w:div w:id="1032923983">
      <w:bodyDiv w:val="1"/>
      <w:marLeft w:val="0"/>
      <w:marRight w:val="0"/>
      <w:marTop w:val="0"/>
      <w:marBottom w:val="0"/>
      <w:divBdr>
        <w:top w:val="none" w:sz="0" w:space="0" w:color="auto"/>
        <w:left w:val="none" w:sz="0" w:space="0" w:color="auto"/>
        <w:bottom w:val="none" w:sz="0" w:space="0" w:color="auto"/>
        <w:right w:val="none" w:sz="0" w:space="0" w:color="auto"/>
      </w:divBdr>
    </w:div>
    <w:div w:id="1042753653">
      <w:bodyDiv w:val="1"/>
      <w:marLeft w:val="0"/>
      <w:marRight w:val="0"/>
      <w:marTop w:val="0"/>
      <w:marBottom w:val="0"/>
      <w:divBdr>
        <w:top w:val="none" w:sz="0" w:space="0" w:color="auto"/>
        <w:left w:val="none" w:sz="0" w:space="0" w:color="auto"/>
        <w:bottom w:val="none" w:sz="0" w:space="0" w:color="auto"/>
        <w:right w:val="none" w:sz="0" w:space="0" w:color="auto"/>
      </w:divBdr>
    </w:div>
    <w:div w:id="1065644218">
      <w:bodyDiv w:val="1"/>
      <w:marLeft w:val="0"/>
      <w:marRight w:val="0"/>
      <w:marTop w:val="0"/>
      <w:marBottom w:val="0"/>
      <w:divBdr>
        <w:top w:val="none" w:sz="0" w:space="0" w:color="auto"/>
        <w:left w:val="none" w:sz="0" w:space="0" w:color="auto"/>
        <w:bottom w:val="none" w:sz="0" w:space="0" w:color="auto"/>
        <w:right w:val="none" w:sz="0" w:space="0" w:color="auto"/>
      </w:divBdr>
    </w:div>
    <w:div w:id="1107774563">
      <w:bodyDiv w:val="1"/>
      <w:marLeft w:val="0"/>
      <w:marRight w:val="0"/>
      <w:marTop w:val="0"/>
      <w:marBottom w:val="0"/>
      <w:divBdr>
        <w:top w:val="none" w:sz="0" w:space="0" w:color="auto"/>
        <w:left w:val="none" w:sz="0" w:space="0" w:color="auto"/>
        <w:bottom w:val="none" w:sz="0" w:space="0" w:color="auto"/>
        <w:right w:val="none" w:sz="0" w:space="0" w:color="auto"/>
      </w:divBdr>
    </w:div>
    <w:div w:id="1123843427">
      <w:bodyDiv w:val="1"/>
      <w:marLeft w:val="0"/>
      <w:marRight w:val="0"/>
      <w:marTop w:val="0"/>
      <w:marBottom w:val="0"/>
      <w:divBdr>
        <w:top w:val="none" w:sz="0" w:space="0" w:color="auto"/>
        <w:left w:val="none" w:sz="0" w:space="0" w:color="auto"/>
        <w:bottom w:val="none" w:sz="0" w:space="0" w:color="auto"/>
        <w:right w:val="none" w:sz="0" w:space="0" w:color="auto"/>
      </w:divBdr>
    </w:div>
    <w:div w:id="1131437365">
      <w:bodyDiv w:val="1"/>
      <w:marLeft w:val="0"/>
      <w:marRight w:val="0"/>
      <w:marTop w:val="0"/>
      <w:marBottom w:val="0"/>
      <w:divBdr>
        <w:top w:val="none" w:sz="0" w:space="0" w:color="auto"/>
        <w:left w:val="none" w:sz="0" w:space="0" w:color="auto"/>
        <w:bottom w:val="none" w:sz="0" w:space="0" w:color="auto"/>
        <w:right w:val="none" w:sz="0" w:space="0" w:color="auto"/>
      </w:divBdr>
    </w:div>
    <w:div w:id="1132135648">
      <w:bodyDiv w:val="1"/>
      <w:marLeft w:val="0"/>
      <w:marRight w:val="0"/>
      <w:marTop w:val="0"/>
      <w:marBottom w:val="0"/>
      <w:divBdr>
        <w:top w:val="none" w:sz="0" w:space="0" w:color="auto"/>
        <w:left w:val="none" w:sz="0" w:space="0" w:color="auto"/>
        <w:bottom w:val="none" w:sz="0" w:space="0" w:color="auto"/>
        <w:right w:val="none" w:sz="0" w:space="0" w:color="auto"/>
      </w:divBdr>
    </w:div>
    <w:div w:id="1155143241">
      <w:bodyDiv w:val="1"/>
      <w:marLeft w:val="0"/>
      <w:marRight w:val="0"/>
      <w:marTop w:val="0"/>
      <w:marBottom w:val="0"/>
      <w:divBdr>
        <w:top w:val="none" w:sz="0" w:space="0" w:color="auto"/>
        <w:left w:val="none" w:sz="0" w:space="0" w:color="auto"/>
        <w:bottom w:val="none" w:sz="0" w:space="0" w:color="auto"/>
        <w:right w:val="none" w:sz="0" w:space="0" w:color="auto"/>
      </w:divBdr>
    </w:div>
    <w:div w:id="1163665360">
      <w:bodyDiv w:val="1"/>
      <w:marLeft w:val="0"/>
      <w:marRight w:val="0"/>
      <w:marTop w:val="0"/>
      <w:marBottom w:val="0"/>
      <w:divBdr>
        <w:top w:val="none" w:sz="0" w:space="0" w:color="auto"/>
        <w:left w:val="none" w:sz="0" w:space="0" w:color="auto"/>
        <w:bottom w:val="none" w:sz="0" w:space="0" w:color="auto"/>
        <w:right w:val="none" w:sz="0" w:space="0" w:color="auto"/>
      </w:divBdr>
    </w:div>
    <w:div w:id="1168786675">
      <w:bodyDiv w:val="1"/>
      <w:marLeft w:val="0"/>
      <w:marRight w:val="0"/>
      <w:marTop w:val="0"/>
      <w:marBottom w:val="0"/>
      <w:divBdr>
        <w:top w:val="none" w:sz="0" w:space="0" w:color="auto"/>
        <w:left w:val="none" w:sz="0" w:space="0" w:color="auto"/>
        <w:bottom w:val="none" w:sz="0" w:space="0" w:color="auto"/>
        <w:right w:val="none" w:sz="0" w:space="0" w:color="auto"/>
      </w:divBdr>
    </w:div>
    <w:div w:id="1169951270">
      <w:bodyDiv w:val="1"/>
      <w:marLeft w:val="0"/>
      <w:marRight w:val="0"/>
      <w:marTop w:val="0"/>
      <w:marBottom w:val="0"/>
      <w:divBdr>
        <w:top w:val="none" w:sz="0" w:space="0" w:color="auto"/>
        <w:left w:val="none" w:sz="0" w:space="0" w:color="auto"/>
        <w:bottom w:val="none" w:sz="0" w:space="0" w:color="auto"/>
        <w:right w:val="none" w:sz="0" w:space="0" w:color="auto"/>
      </w:divBdr>
    </w:div>
    <w:div w:id="1186939326">
      <w:bodyDiv w:val="1"/>
      <w:marLeft w:val="0"/>
      <w:marRight w:val="0"/>
      <w:marTop w:val="0"/>
      <w:marBottom w:val="0"/>
      <w:divBdr>
        <w:top w:val="none" w:sz="0" w:space="0" w:color="auto"/>
        <w:left w:val="none" w:sz="0" w:space="0" w:color="auto"/>
        <w:bottom w:val="none" w:sz="0" w:space="0" w:color="auto"/>
        <w:right w:val="none" w:sz="0" w:space="0" w:color="auto"/>
      </w:divBdr>
    </w:div>
    <w:div w:id="1200316251">
      <w:bodyDiv w:val="1"/>
      <w:marLeft w:val="0"/>
      <w:marRight w:val="0"/>
      <w:marTop w:val="0"/>
      <w:marBottom w:val="0"/>
      <w:divBdr>
        <w:top w:val="none" w:sz="0" w:space="0" w:color="auto"/>
        <w:left w:val="none" w:sz="0" w:space="0" w:color="auto"/>
        <w:bottom w:val="none" w:sz="0" w:space="0" w:color="auto"/>
        <w:right w:val="none" w:sz="0" w:space="0" w:color="auto"/>
      </w:divBdr>
    </w:div>
    <w:div w:id="1208226306">
      <w:bodyDiv w:val="1"/>
      <w:marLeft w:val="0"/>
      <w:marRight w:val="0"/>
      <w:marTop w:val="0"/>
      <w:marBottom w:val="0"/>
      <w:divBdr>
        <w:top w:val="none" w:sz="0" w:space="0" w:color="auto"/>
        <w:left w:val="none" w:sz="0" w:space="0" w:color="auto"/>
        <w:bottom w:val="none" w:sz="0" w:space="0" w:color="auto"/>
        <w:right w:val="none" w:sz="0" w:space="0" w:color="auto"/>
      </w:divBdr>
    </w:div>
    <w:div w:id="1212381439">
      <w:bodyDiv w:val="1"/>
      <w:marLeft w:val="0"/>
      <w:marRight w:val="0"/>
      <w:marTop w:val="0"/>
      <w:marBottom w:val="0"/>
      <w:divBdr>
        <w:top w:val="none" w:sz="0" w:space="0" w:color="auto"/>
        <w:left w:val="none" w:sz="0" w:space="0" w:color="auto"/>
        <w:bottom w:val="none" w:sz="0" w:space="0" w:color="auto"/>
        <w:right w:val="none" w:sz="0" w:space="0" w:color="auto"/>
      </w:divBdr>
    </w:div>
    <w:div w:id="1229653757">
      <w:bodyDiv w:val="1"/>
      <w:marLeft w:val="0"/>
      <w:marRight w:val="0"/>
      <w:marTop w:val="0"/>
      <w:marBottom w:val="0"/>
      <w:divBdr>
        <w:top w:val="none" w:sz="0" w:space="0" w:color="auto"/>
        <w:left w:val="none" w:sz="0" w:space="0" w:color="auto"/>
        <w:bottom w:val="none" w:sz="0" w:space="0" w:color="auto"/>
        <w:right w:val="none" w:sz="0" w:space="0" w:color="auto"/>
      </w:divBdr>
    </w:div>
    <w:div w:id="1237861265">
      <w:bodyDiv w:val="1"/>
      <w:marLeft w:val="0"/>
      <w:marRight w:val="0"/>
      <w:marTop w:val="0"/>
      <w:marBottom w:val="0"/>
      <w:divBdr>
        <w:top w:val="none" w:sz="0" w:space="0" w:color="auto"/>
        <w:left w:val="none" w:sz="0" w:space="0" w:color="auto"/>
        <w:bottom w:val="none" w:sz="0" w:space="0" w:color="auto"/>
        <w:right w:val="none" w:sz="0" w:space="0" w:color="auto"/>
      </w:divBdr>
    </w:div>
    <w:div w:id="1248609003">
      <w:bodyDiv w:val="1"/>
      <w:marLeft w:val="0"/>
      <w:marRight w:val="0"/>
      <w:marTop w:val="0"/>
      <w:marBottom w:val="0"/>
      <w:divBdr>
        <w:top w:val="none" w:sz="0" w:space="0" w:color="auto"/>
        <w:left w:val="none" w:sz="0" w:space="0" w:color="auto"/>
        <w:bottom w:val="none" w:sz="0" w:space="0" w:color="auto"/>
        <w:right w:val="none" w:sz="0" w:space="0" w:color="auto"/>
      </w:divBdr>
    </w:div>
    <w:div w:id="1278828368">
      <w:bodyDiv w:val="1"/>
      <w:marLeft w:val="0"/>
      <w:marRight w:val="0"/>
      <w:marTop w:val="0"/>
      <w:marBottom w:val="0"/>
      <w:divBdr>
        <w:top w:val="none" w:sz="0" w:space="0" w:color="auto"/>
        <w:left w:val="none" w:sz="0" w:space="0" w:color="auto"/>
        <w:bottom w:val="none" w:sz="0" w:space="0" w:color="auto"/>
        <w:right w:val="none" w:sz="0" w:space="0" w:color="auto"/>
      </w:divBdr>
    </w:div>
    <w:div w:id="1289119890">
      <w:bodyDiv w:val="1"/>
      <w:marLeft w:val="0"/>
      <w:marRight w:val="0"/>
      <w:marTop w:val="0"/>
      <w:marBottom w:val="0"/>
      <w:divBdr>
        <w:top w:val="none" w:sz="0" w:space="0" w:color="auto"/>
        <w:left w:val="none" w:sz="0" w:space="0" w:color="auto"/>
        <w:bottom w:val="none" w:sz="0" w:space="0" w:color="auto"/>
        <w:right w:val="none" w:sz="0" w:space="0" w:color="auto"/>
      </w:divBdr>
    </w:div>
    <w:div w:id="1320159230">
      <w:bodyDiv w:val="1"/>
      <w:marLeft w:val="0"/>
      <w:marRight w:val="0"/>
      <w:marTop w:val="0"/>
      <w:marBottom w:val="0"/>
      <w:divBdr>
        <w:top w:val="none" w:sz="0" w:space="0" w:color="auto"/>
        <w:left w:val="none" w:sz="0" w:space="0" w:color="auto"/>
        <w:bottom w:val="none" w:sz="0" w:space="0" w:color="auto"/>
        <w:right w:val="none" w:sz="0" w:space="0" w:color="auto"/>
      </w:divBdr>
    </w:div>
    <w:div w:id="1324159793">
      <w:bodyDiv w:val="1"/>
      <w:marLeft w:val="0"/>
      <w:marRight w:val="0"/>
      <w:marTop w:val="0"/>
      <w:marBottom w:val="0"/>
      <w:divBdr>
        <w:top w:val="none" w:sz="0" w:space="0" w:color="auto"/>
        <w:left w:val="none" w:sz="0" w:space="0" w:color="auto"/>
        <w:bottom w:val="none" w:sz="0" w:space="0" w:color="auto"/>
        <w:right w:val="none" w:sz="0" w:space="0" w:color="auto"/>
      </w:divBdr>
    </w:div>
    <w:div w:id="1380127630">
      <w:bodyDiv w:val="1"/>
      <w:marLeft w:val="0"/>
      <w:marRight w:val="0"/>
      <w:marTop w:val="0"/>
      <w:marBottom w:val="0"/>
      <w:divBdr>
        <w:top w:val="none" w:sz="0" w:space="0" w:color="auto"/>
        <w:left w:val="none" w:sz="0" w:space="0" w:color="auto"/>
        <w:bottom w:val="none" w:sz="0" w:space="0" w:color="auto"/>
        <w:right w:val="none" w:sz="0" w:space="0" w:color="auto"/>
      </w:divBdr>
    </w:div>
    <w:div w:id="1392118290">
      <w:bodyDiv w:val="1"/>
      <w:marLeft w:val="0"/>
      <w:marRight w:val="0"/>
      <w:marTop w:val="0"/>
      <w:marBottom w:val="0"/>
      <w:divBdr>
        <w:top w:val="none" w:sz="0" w:space="0" w:color="auto"/>
        <w:left w:val="none" w:sz="0" w:space="0" w:color="auto"/>
        <w:bottom w:val="none" w:sz="0" w:space="0" w:color="auto"/>
        <w:right w:val="none" w:sz="0" w:space="0" w:color="auto"/>
      </w:divBdr>
    </w:div>
    <w:div w:id="1402175294">
      <w:bodyDiv w:val="1"/>
      <w:marLeft w:val="0"/>
      <w:marRight w:val="0"/>
      <w:marTop w:val="0"/>
      <w:marBottom w:val="0"/>
      <w:divBdr>
        <w:top w:val="none" w:sz="0" w:space="0" w:color="auto"/>
        <w:left w:val="none" w:sz="0" w:space="0" w:color="auto"/>
        <w:bottom w:val="none" w:sz="0" w:space="0" w:color="auto"/>
        <w:right w:val="none" w:sz="0" w:space="0" w:color="auto"/>
      </w:divBdr>
    </w:div>
    <w:div w:id="1449549964">
      <w:bodyDiv w:val="1"/>
      <w:marLeft w:val="0"/>
      <w:marRight w:val="0"/>
      <w:marTop w:val="0"/>
      <w:marBottom w:val="0"/>
      <w:divBdr>
        <w:top w:val="none" w:sz="0" w:space="0" w:color="auto"/>
        <w:left w:val="none" w:sz="0" w:space="0" w:color="auto"/>
        <w:bottom w:val="none" w:sz="0" w:space="0" w:color="auto"/>
        <w:right w:val="none" w:sz="0" w:space="0" w:color="auto"/>
      </w:divBdr>
    </w:div>
    <w:div w:id="1463114817">
      <w:bodyDiv w:val="1"/>
      <w:marLeft w:val="0"/>
      <w:marRight w:val="0"/>
      <w:marTop w:val="0"/>
      <w:marBottom w:val="0"/>
      <w:divBdr>
        <w:top w:val="none" w:sz="0" w:space="0" w:color="auto"/>
        <w:left w:val="none" w:sz="0" w:space="0" w:color="auto"/>
        <w:bottom w:val="none" w:sz="0" w:space="0" w:color="auto"/>
        <w:right w:val="none" w:sz="0" w:space="0" w:color="auto"/>
      </w:divBdr>
    </w:div>
    <w:div w:id="1469207726">
      <w:bodyDiv w:val="1"/>
      <w:marLeft w:val="0"/>
      <w:marRight w:val="0"/>
      <w:marTop w:val="0"/>
      <w:marBottom w:val="0"/>
      <w:divBdr>
        <w:top w:val="none" w:sz="0" w:space="0" w:color="auto"/>
        <w:left w:val="none" w:sz="0" w:space="0" w:color="auto"/>
        <w:bottom w:val="none" w:sz="0" w:space="0" w:color="auto"/>
        <w:right w:val="none" w:sz="0" w:space="0" w:color="auto"/>
      </w:divBdr>
    </w:div>
    <w:div w:id="1479422102">
      <w:bodyDiv w:val="1"/>
      <w:marLeft w:val="0"/>
      <w:marRight w:val="0"/>
      <w:marTop w:val="0"/>
      <w:marBottom w:val="0"/>
      <w:divBdr>
        <w:top w:val="none" w:sz="0" w:space="0" w:color="auto"/>
        <w:left w:val="none" w:sz="0" w:space="0" w:color="auto"/>
        <w:bottom w:val="none" w:sz="0" w:space="0" w:color="auto"/>
        <w:right w:val="none" w:sz="0" w:space="0" w:color="auto"/>
      </w:divBdr>
    </w:div>
    <w:div w:id="1486974301">
      <w:bodyDiv w:val="1"/>
      <w:marLeft w:val="0"/>
      <w:marRight w:val="0"/>
      <w:marTop w:val="0"/>
      <w:marBottom w:val="0"/>
      <w:divBdr>
        <w:top w:val="none" w:sz="0" w:space="0" w:color="auto"/>
        <w:left w:val="none" w:sz="0" w:space="0" w:color="auto"/>
        <w:bottom w:val="none" w:sz="0" w:space="0" w:color="auto"/>
        <w:right w:val="none" w:sz="0" w:space="0" w:color="auto"/>
      </w:divBdr>
    </w:div>
    <w:div w:id="1488131171">
      <w:bodyDiv w:val="1"/>
      <w:marLeft w:val="0"/>
      <w:marRight w:val="0"/>
      <w:marTop w:val="0"/>
      <w:marBottom w:val="0"/>
      <w:divBdr>
        <w:top w:val="none" w:sz="0" w:space="0" w:color="auto"/>
        <w:left w:val="none" w:sz="0" w:space="0" w:color="auto"/>
        <w:bottom w:val="none" w:sz="0" w:space="0" w:color="auto"/>
        <w:right w:val="none" w:sz="0" w:space="0" w:color="auto"/>
      </w:divBdr>
    </w:div>
    <w:div w:id="1489974864">
      <w:bodyDiv w:val="1"/>
      <w:marLeft w:val="0"/>
      <w:marRight w:val="0"/>
      <w:marTop w:val="0"/>
      <w:marBottom w:val="0"/>
      <w:divBdr>
        <w:top w:val="none" w:sz="0" w:space="0" w:color="auto"/>
        <w:left w:val="none" w:sz="0" w:space="0" w:color="auto"/>
        <w:bottom w:val="none" w:sz="0" w:space="0" w:color="auto"/>
        <w:right w:val="none" w:sz="0" w:space="0" w:color="auto"/>
      </w:divBdr>
    </w:div>
    <w:div w:id="1506743683">
      <w:bodyDiv w:val="1"/>
      <w:marLeft w:val="0"/>
      <w:marRight w:val="0"/>
      <w:marTop w:val="0"/>
      <w:marBottom w:val="0"/>
      <w:divBdr>
        <w:top w:val="none" w:sz="0" w:space="0" w:color="auto"/>
        <w:left w:val="none" w:sz="0" w:space="0" w:color="auto"/>
        <w:bottom w:val="none" w:sz="0" w:space="0" w:color="auto"/>
        <w:right w:val="none" w:sz="0" w:space="0" w:color="auto"/>
      </w:divBdr>
    </w:div>
    <w:div w:id="1513491285">
      <w:bodyDiv w:val="1"/>
      <w:marLeft w:val="0"/>
      <w:marRight w:val="0"/>
      <w:marTop w:val="0"/>
      <w:marBottom w:val="0"/>
      <w:divBdr>
        <w:top w:val="none" w:sz="0" w:space="0" w:color="auto"/>
        <w:left w:val="none" w:sz="0" w:space="0" w:color="auto"/>
        <w:bottom w:val="none" w:sz="0" w:space="0" w:color="auto"/>
        <w:right w:val="none" w:sz="0" w:space="0" w:color="auto"/>
      </w:divBdr>
    </w:div>
    <w:div w:id="1522545695">
      <w:bodyDiv w:val="1"/>
      <w:marLeft w:val="0"/>
      <w:marRight w:val="0"/>
      <w:marTop w:val="0"/>
      <w:marBottom w:val="0"/>
      <w:divBdr>
        <w:top w:val="none" w:sz="0" w:space="0" w:color="auto"/>
        <w:left w:val="none" w:sz="0" w:space="0" w:color="auto"/>
        <w:bottom w:val="none" w:sz="0" w:space="0" w:color="auto"/>
        <w:right w:val="none" w:sz="0" w:space="0" w:color="auto"/>
      </w:divBdr>
    </w:div>
    <w:div w:id="1529291244">
      <w:bodyDiv w:val="1"/>
      <w:marLeft w:val="0"/>
      <w:marRight w:val="0"/>
      <w:marTop w:val="0"/>
      <w:marBottom w:val="0"/>
      <w:divBdr>
        <w:top w:val="none" w:sz="0" w:space="0" w:color="auto"/>
        <w:left w:val="none" w:sz="0" w:space="0" w:color="auto"/>
        <w:bottom w:val="none" w:sz="0" w:space="0" w:color="auto"/>
        <w:right w:val="none" w:sz="0" w:space="0" w:color="auto"/>
      </w:divBdr>
    </w:div>
    <w:div w:id="1531142247">
      <w:bodyDiv w:val="1"/>
      <w:marLeft w:val="0"/>
      <w:marRight w:val="0"/>
      <w:marTop w:val="0"/>
      <w:marBottom w:val="0"/>
      <w:divBdr>
        <w:top w:val="none" w:sz="0" w:space="0" w:color="auto"/>
        <w:left w:val="none" w:sz="0" w:space="0" w:color="auto"/>
        <w:bottom w:val="none" w:sz="0" w:space="0" w:color="auto"/>
        <w:right w:val="none" w:sz="0" w:space="0" w:color="auto"/>
      </w:divBdr>
    </w:div>
    <w:div w:id="1607034566">
      <w:bodyDiv w:val="1"/>
      <w:marLeft w:val="0"/>
      <w:marRight w:val="0"/>
      <w:marTop w:val="0"/>
      <w:marBottom w:val="0"/>
      <w:divBdr>
        <w:top w:val="none" w:sz="0" w:space="0" w:color="auto"/>
        <w:left w:val="none" w:sz="0" w:space="0" w:color="auto"/>
        <w:bottom w:val="none" w:sz="0" w:space="0" w:color="auto"/>
        <w:right w:val="none" w:sz="0" w:space="0" w:color="auto"/>
      </w:divBdr>
    </w:div>
    <w:div w:id="1625963476">
      <w:bodyDiv w:val="1"/>
      <w:marLeft w:val="0"/>
      <w:marRight w:val="0"/>
      <w:marTop w:val="0"/>
      <w:marBottom w:val="0"/>
      <w:divBdr>
        <w:top w:val="none" w:sz="0" w:space="0" w:color="auto"/>
        <w:left w:val="none" w:sz="0" w:space="0" w:color="auto"/>
        <w:bottom w:val="none" w:sz="0" w:space="0" w:color="auto"/>
        <w:right w:val="none" w:sz="0" w:space="0" w:color="auto"/>
      </w:divBdr>
    </w:div>
    <w:div w:id="1663309624">
      <w:bodyDiv w:val="1"/>
      <w:marLeft w:val="0"/>
      <w:marRight w:val="0"/>
      <w:marTop w:val="0"/>
      <w:marBottom w:val="0"/>
      <w:divBdr>
        <w:top w:val="none" w:sz="0" w:space="0" w:color="auto"/>
        <w:left w:val="none" w:sz="0" w:space="0" w:color="auto"/>
        <w:bottom w:val="none" w:sz="0" w:space="0" w:color="auto"/>
        <w:right w:val="none" w:sz="0" w:space="0" w:color="auto"/>
      </w:divBdr>
    </w:div>
    <w:div w:id="1667711775">
      <w:bodyDiv w:val="1"/>
      <w:marLeft w:val="0"/>
      <w:marRight w:val="0"/>
      <w:marTop w:val="0"/>
      <w:marBottom w:val="0"/>
      <w:divBdr>
        <w:top w:val="none" w:sz="0" w:space="0" w:color="auto"/>
        <w:left w:val="none" w:sz="0" w:space="0" w:color="auto"/>
        <w:bottom w:val="none" w:sz="0" w:space="0" w:color="auto"/>
        <w:right w:val="none" w:sz="0" w:space="0" w:color="auto"/>
      </w:divBdr>
    </w:div>
    <w:div w:id="1682706620">
      <w:bodyDiv w:val="1"/>
      <w:marLeft w:val="0"/>
      <w:marRight w:val="0"/>
      <w:marTop w:val="0"/>
      <w:marBottom w:val="0"/>
      <w:divBdr>
        <w:top w:val="none" w:sz="0" w:space="0" w:color="auto"/>
        <w:left w:val="none" w:sz="0" w:space="0" w:color="auto"/>
        <w:bottom w:val="none" w:sz="0" w:space="0" w:color="auto"/>
        <w:right w:val="none" w:sz="0" w:space="0" w:color="auto"/>
      </w:divBdr>
    </w:div>
    <w:div w:id="1685472414">
      <w:bodyDiv w:val="1"/>
      <w:marLeft w:val="0"/>
      <w:marRight w:val="0"/>
      <w:marTop w:val="0"/>
      <w:marBottom w:val="0"/>
      <w:divBdr>
        <w:top w:val="none" w:sz="0" w:space="0" w:color="auto"/>
        <w:left w:val="none" w:sz="0" w:space="0" w:color="auto"/>
        <w:bottom w:val="none" w:sz="0" w:space="0" w:color="auto"/>
        <w:right w:val="none" w:sz="0" w:space="0" w:color="auto"/>
      </w:divBdr>
    </w:div>
    <w:div w:id="1708412101">
      <w:bodyDiv w:val="1"/>
      <w:marLeft w:val="0"/>
      <w:marRight w:val="0"/>
      <w:marTop w:val="0"/>
      <w:marBottom w:val="0"/>
      <w:divBdr>
        <w:top w:val="none" w:sz="0" w:space="0" w:color="auto"/>
        <w:left w:val="none" w:sz="0" w:space="0" w:color="auto"/>
        <w:bottom w:val="none" w:sz="0" w:space="0" w:color="auto"/>
        <w:right w:val="none" w:sz="0" w:space="0" w:color="auto"/>
      </w:divBdr>
    </w:div>
    <w:div w:id="1738047369">
      <w:bodyDiv w:val="1"/>
      <w:marLeft w:val="0"/>
      <w:marRight w:val="0"/>
      <w:marTop w:val="0"/>
      <w:marBottom w:val="0"/>
      <w:divBdr>
        <w:top w:val="none" w:sz="0" w:space="0" w:color="auto"/>
        <w:left w:val="none" w:sz="0" w:space="0" w:color="auto"/>
        <w:bottom w:val="none" w:sz="0" w:space="0" w:color="auto"/>
        <w:right w:val="none" w:sz="0" w:space="0" w:color="auto"/>
      </w:divBdr>
    </w:div>
    <w:div w:id="1763910585">
      <w:bodyDiv w:val="1"/>
      <w:marLeft w:val="0"/>
      <w:marRight w:val="0"/>
      <w:marTop w:val="0"/>
      <w:marBottom w:val="0"/>
      <w:divBdr>
        <w:top w:val="none" w:sz="0" w:space="0" w:color="auto"/>
        <w:left w:val="none" w:sz="0" w:space="0" w:color="auto"/>
        <w:bottom w:val="none" w:sz="0" w:space="0" w:color="auto"/>
        <w:right w:val="none" w:sz="0" w:space="0" w:color="auto"/>
      </w:divBdr>
    </w:div>
    <w:div w:id="1767577745">
      <w:bodyDiv w:val="1"/>
      <w:marLeft w:val="0"/>
      <w:marRight w:val="0"/>
      <w:marTop w:val="0"/>
      <w:marBottom w:val="0"/>
      <w:divBdr>
        <w:top w:val="none" w:sz="0" w:space="0" w:color="auto"/>
        <w:left w:val="none" w:sz="0" w:space="0" w:color="auto"/>
        <w:bottom w:val="none" w:sz="0" w:space="0" w:color="auto"/>
        <w:right w:val="none" w:sz="0" w:space="0" w:color="auto"/>
      </w:divBdr>
    </w:div>
    <w:div w:id="1803958275">
      <w:bodyDiv w:val="1"/>
      <w:marLeft w:val="0"/>
      <w:marRight w:val="0"/>
      <w:marTop w:val="0"/>
      <w:marBottom w:val="0"/>
      <w:divBdr>
        <w:top w:val="none" w:sz="0" w:space="0" w:color="auto"/>
        <w:left w:val="none" w:sz="0" w:space="0" w:color="auto"/>
        <w:bottom w:val="none" w:sz="0" w:space="0" w:color="auto"/>
        <w:right w:val="none" w:sz="0" w:space="0" w:color="auto"/>
      </w:divBdr>
    </w:div>
    <w:div w:id="1830487406">
      <w:bodyDiv w:val="1"/>
      <w:marLeft w:val="0"/>
      <w:marRight w:val="0"/>
      <w:marTop w:val="0"/>
      <w:marBottom w:val="0"/>
      <w:divBdr>
        <w:top w:val="none" w:sz="0" w:space="0" w:color="auto"/>
        <w:left w:val="none" w:sz="0" w:space="0" w:color="auto"/>
        <w:bottom w:val="none" w:sz="0" w:space="0" w:color="auto"/>
        <w:right w:val="none" w:sz="0" w:space="0" w:color="auto"/>
      </w:divBdr>
    </w:div>
    <w:div w:id="1850676393">
      <w:bodyDiv w:val="1"/>
      <w:marLeft w:val="0"/>
      <w:marRight w:val="0"/>
      <w:marTop w:val="0"/>
      <w:marBottom w:val="0"/>
      <w:divBdr>
        <w:top w:val="none" w:sz="0" w:space="0" w:color="auto"/>
        <w:left w:val="none" w:sz="0" w:space="0" w:color="auto"/>
        <w:bottom w:val="none" w:sz="0" w:space="0" w:color="auto"/>
        <w:right w:val="none" w:sz="0" w:space="0" w:color="auto"/>
      </w:divBdr>
    </w:div>
    <w:div w:id="1869218042">
      <w:bodyDiv w:val="1"/>
      <w:marLeft w:val="0"/>
      <w:marRight w:val="0"/>
      <w:marTop w:val="0"/>
      <w:marBottom w:val="0"/>
      <w:divBdr>
        <w:top w:val="none" w:sz="0" w:space="0" w:color="auto"/>
        <w:left w:val="none" w:sz="0" w:space="0" w:color="auto"/>
        <w:bottom w:val="none" w:sz="0" w:space="0" w:color="auto"/>
        <w:right w:val="none" w:sz="0" w:space="0" w:color="auto"/>
      </w:divBdr>
    </w:div>
    <w:div w:id="1894153275">
      <w:bodyDiv w:val="1"/>
      <w:marLeft w:val="0"/>
      <w:marRight w:val="0"/>
      <w:marTop w:val="0"/>
      <w:marBottom w:val="0"/>
      <w:divBdr>
        <w:top w:val="none" w:sz="0" w:space="0" w:color="auto"/>
        <w:left w:val="none" w:sz="0" w:space="0" w:color="auto"/>
        <w:bottom w:val="none" w:sz="0" w:space="0" w:color="auto"/>
        <w:right w:val="none" w:sz="0" w:space="0" w:color="auto"/>
      </w:divBdr>
    </w:div>
    <w:div w:id="2013022432">
      <w:bodyDiv w:val="1"/>
      <w:marLeft w:val="0"/>
      <w:marRight w:val="0"/>
      <w:marTop w:val="0"/>
      <w:marBottom w:val="0"/>
      <w:divBdr>
        <w:top w:val="none" w:sz="0" w:space="0" w:color="auto"/>
        <w:left w:val="none" w:sz="0" w:space="0" w:color="auto"/>
        <w:bottom w:val="none" w:sz="0" w:space="0" w:color="auto"/>
        <w:right w:val="none" w:sz="0" w:space="0" w:color="auto"/>
      </w:divBdr>
    </w:div>
    <w:div w:id="2032027145">
      <w:bodyDiv w:val="1"/>
      <w:marLeft w:val="0"/>
      <w:marRight w:val="0"/>
      <w:marTop w:val="0"/>
      <w:marBottom w:val="0"/>
      <w:divBdr>
        <w:top w:val="none" w:sz="0" w:space="0" w:color="auto"/>
        <w:left w:val="none" w:sz="0" w:space="0" w:color="auto"/>
        <w:bottom w:val="none" w:sz="0" w:space="0" w:color="auto"/>
        <w:right w:val="none" w:sz="0" w:space="0" w:color="auto"/>
      </w:divBdr>
    </w:div>
    <w:div w:id="2065522142">
      <w:bodyDiv w:val="1"/>
      <w:marLeft w:val="0"/>
      <w:marRight w:val="0"/>
      <w:marTop w:val="0"/>
      <w:marBottom w:val="0"/>
      <w:divBdr>
        <w:top w:val="none" w:sz="0" w:space="0" w:color="auto"/>
        <w:left w:val="none" w:sz="0" w:space="0" w:color="auto"/>
        <w:bottom w:val="none" w:sz="0" w:space="0" w:color="auto"/>
        <w:right w:val="none" w:sz="0" w:space="0" w:color="auto"/>
      </w:divBdr>
    </w:div>
    <w:div w:id="2081780974">
      <w:bodyDiv w:val="1"/>
      <w:marLeft w:val="0"/>
      <w:marRight w:val="0"/>
      <w:marTop w:val="0"/>
      <w:marBottom w:val="0"/>
      <w:divBdr>
        <w:top w:val="none" w:sz="0" w:space="0" w:color="auto"/>
        <w:left w:val="none" w:sz="0" w:space="0" w:color="auto"/>
        <w:bottom w:val="none" w:sz="0" w:space="0" w:color="auto"/>
        <w:right w:val="none" w:sz="0" w:space="0" w:color="auto"/>
      </w:divBdr>
    </w:div>
    <w:div w:id="2093233333">
      <w:bodyDiv w:val="1"/>
      <w:marLeft w:val="0"/>
      <w:marRight w:val="0"/>
      <w:marTop w:val="0"/>
      <w:marBottom w:val="0"/>
      <w:divBdr>
        <w:top w:val="none" w:sz="0" w:space="0" w:color="auto"/>
        <w:left w:val="none" w:sz="0" w:space="0" w:color="auto"/>
        <w:bottom w:val="none" w:sz="0" w:space="0" w:color="auto"/>
        <w:right w:val="none" w:sz="0" w:space="0" w:color="auto"/>
      </w:divBdr>
    </w:div>
    <w:div w:id="2103211065">
      <w:bodyDiv w:val="1"/>
      <w:marLeft w:val="0"/>
      <w:marRight w:val="0"/>
      <w:marTop w:val="0"/>
      <w:marBottom w:val="0"/>
      <w:divBdr>
        <w:top w:val="none" w:sz="0" w:space="0" w:color="auto"/>
        <w:left w:val="none" w:sz="0" w:space="0" w:color="auto"/>
        <w:bottom w:val="none" w:sz="0" w:space="0" w:color="auto"/>
        <w:right w:val="none" w:sz="0" w:space="0" w:color="auto"/>
      </w:divBdr>
    </w:div>
    <w:div w:id="2104839517">
      <w:bodyDiv w:val="1"/>
      <w:marLeft w:val="0"/>
      <w:marRight w:val="0"/>
      <w:marTop w:val="0"/>
      <w:marBottom w:val="0"/>
      <w:divBdr>
        <w:top w:val="none" w:sz="0" w:space="0" w:color="auto"/>
        <w:left w:val="none" w:sz="0" w:space="0" w:color="auto"/>
        <w:bottom w:val="none" w:sz="0" w:space="0" w:color="auto"/>
        <w:right w:val="none" w:sz="0" w:space="0" w:color="auto"/>
      </w:divBdr>
    </w:div>
    <w:div w:id="2129199396">
      <w:bodyDiv w:val="1"/>
      <w:marLeft w:val="0"/>
      <w:marRight w:val="0"/>
      <w:marTop w:val="0"/>
      <w:marBottom w:val="0"/>
      <w:divBdr>
        <w:top w:val="none" w:sz="0" w:space="0" w:color="auto"/>
        <w:left w:val="none" w:sz="0" w:space="0" w:color="auto"/>
        <w:bottom w:val="none" w:sz="0" w:space="0" w:color="auto"/>
        <w:right w:val="none" w:sz="0" w:space="0" w:color="auto"/>
      </w:divBdr>
    </w:div>
    <w:div w:id="2129809106">
      <w:bodyDiv w:val="1"/>
      <w:marLeft w:val="0"/>
      <w:marRight w:val="0"/>
      <w:marTop w:val="0"/>
      <w:marBottom w:val="0"/>
      <w:divBdr>
        <w:top w:val="none" w:sz="0" w:space="0" w:color="auto"/>
        <w:left w:val="none" w:sz="0" w:space="0" w:color="auto"/>
        <w:bottom w:val="none" w:sz="0" w:space="0" w:color="auto"/>
        <w:right w:val="none" w:sz="0" w:space="0" w:color="auto"/>
      </w:divBdr>
    </w:div>
    <w:div w:id="2144227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oleObject" Target="embeddings/oleObject2.bin"/><Relationship Id="rId25" Type="http://schemas.openxmlformats.org/officeDocument/2006/relationships/oleObject" Target="embeddings/oleObject3.bin"/><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image" Target="media/image10.png"/><Relationship Id="rId29" Type="http://schemas.openxmlformats.org/officeDocument/2006/relationships/hyperlink" Target="https://www.thomasnet.com/articles/custom-manufacturing-fabricating/3d-printing-rapid-prototyping-and-additive-manufactur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oleObject" Target="embeddings/oleObject1.bin"/><Relationship Id="rId24" Type="http://schemas.openxmlformats.org/officeDocument/2006/relationships/image" Target="media/image14.emf"/><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3.png"/><Relationship Id="rId28" Type="http://schemas.openxmlformats.org/officeDocument/2006/relationships/image" Target="media/image17.jpeg"/><Relationship Id="rId10" Type="http://schemas.openxmlformats.org/officeDocument/2006/relationships/image" Target="media/image2.emf"/><Relationship Id="rId19" Type="http://schemas.openxmlformats.org/officeDocument/2006/relationships/image" Target="media/image9.emf"/><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6.jpeg"/><Relationship Id="rId30" Type="http://schemas.openxmlformats.org/officeDocument/2006/relationships/hyperlink" Target="https://www.thomasnet.com/articles/plastics-rubber/molding-liquid-injection" TargetMode="External"/><Relationship Id="rId35"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Dav13</b:Tag>
    <b:SourceType>Book</b:SourceType>
    <b:Guid>{726EE43E-09E9-4D10-9C01-5AE0811F858D}</b:Guid>
    <b:Author>
      <b:Author>
        <b:NameList>
          <b:Person>
            <b:Last>Davim</b:Last>
            <b:First>J.</b:First>
            <b:Middle>Paulo</b:Middle>
          </b:Person>
        </b:NameList>
      </b:Author>
    </b:Author>
    <b:Title>Nontraditional Machining Processes: Research Advances</b:Title>
    <b:Year>2013</b:Year>
    <b:Publisher>Springer</b:Publisher>
    <b:RefOrder>2</b:RefOrder>
  </b:Source>
  <b:Source>
    <b:Tag>Eng19</b:Tag>
    <b:SourceType>DocumentFromInternetSite</b:SourceType>
    <b:Guid>{FF3DE02E-9354-46C5-87D4-385782C235B2}</b:Guid>
    <b:Title>Manufacturing Methods</b:Title>
    <b:Year>2019</b:Year>
    <b:Author>
      <b:Author>
        <b:Corporate>Engineers Handbook</b:Corporate>
      </b:Author>
    </b:Author>
    <b:InternetSiteTitle>Engineers Handbook</b:InternetSiteTitle>
    <b:Month>March</b:Month>
    <b:URL>http://www.engineershandbook.com/MfgMethods/nontraditionalmachining.htm</b:URL>
    <b:RefOrder>27</b:RefOrder>
  </b:Source>
  <b:Source>
    <b:Tag>Str18</b:Tag>
    <b:SourceType>InternetSite</b:SourceType>
    <b:Guid>{C2473F78-40B2-4D5E-BCA0-E44FB1519B20}</b:Guid>
    <b:Title>Technological Advancements Leaf to Learge Scale Adoption of Water Jet Cutting Machines</b:Title>
    <b:InternetSiteTitle>Global Industry Analysts, Inc.</b:InternetSiteTitle>
    <b:Year>2018</b:Year>
    <b:Month>April</b:Month>
    <b:URL>https://www.strategyr.com/MarketResearch/ViewInfoGraphNew.asp?code=MCP-6548</b:URL>
    <b:Author>
      <b:Author>
        <b:Corporate>StrategyR</b:Corporate>
      </b:Author>
    </b:Author>
    <b:RefOrder>4</b:RefOrder>
  </b:Source>
  <b:Source>
    <b:Tag>DAS03</b:Tag>
    <b:SourceType>Book</b:SourceType>
    <b:Guid>{6DC44D92-BCC1-43E4-B63F-3C84F46FF0C4}</b:Guid>
    <b:Title>Waterjetting Technology</b:Title>
    <b:Year>2003</b:Year>
    <b:Author>
      <b:Author>
        <b:NameList>
          <b:Person>
            <b:Last>Summers</b:Last>
            <b:First>D.A.</b:First>
          </b:Person>
        </b:NameList>
      </b:Author>
    </b:Author>
    <b:City>USA</b:City>
    <b:Publisher>CRC Press</b:Publisher>
    <b:RefOrder>3</b:RefOrder>
  </b:Source>
  <b:Source>
    <b:Tag>Mec17</b:Tag>
    <b:SourceType>InternetSite</b:SourceType>
    <b:Guid>{759349A0-6452-47A2-B266-D43C0CAA24B5}</b:Guid>
    <b:Title>Water Jet and Abrasive Water Jet Machining</b:Title>
    <b:Year>2017</b:Year>
    <b:Author>
      <b:Author>
        <b:Corporate>Mech4Study</b:Corporate>
      </b:Author>
    </b:Author>
    <b:InternetSiteTitle>Mech4Study</b:InternetSiteTitle>
    <b:URL>https://www.mech4study.com/2017/04/water-jet-and-abrasive-water-jet-machining-principle-working-equipment-application-advantages-and-disadvantages.html</b:URL>
    <b:RefOrder>5</b:RefOrder>
  </b:Source>
  <b:Source>
    <b:Tag>Las18</b:Tag>
    <b:SourceType>InternetSite</b:SourceType>
    <b:Guid>{ECD6FE6C-C0E3-4899-BEFD-251170DF685E}</b:Guid>
    <b:Author>
      <b:Author>
        <b:Corporate>Laser Cutting</b:Corporate>
      </b:Author>
    </b:Author>
    <b:Title>Laser Cutting</b:Title>
    <b:Year>2018</b:Year>
    <b:YearAccessed>2019</b:YearAccessed>
    <b:MonthAccessed>April</b:MonthAccessed>
    <b:URL>http://www.laser-cutting-online.com/waterjet-cutting-machines.html</b:URL>
    <b:RefOrder>28</b:RefOrder>
  </b:Source>
  <b:Source>
    <b:Tag>Und19</b:Tag>
    <b:SourceType>InternetSite</b:SourceType>
    <b:Guid>{555B76B1-3706-490E-9C91-7E6C72E117E6}</b:Guid>
    <b:Author>
      <b:Author>
        <b:Corporate>Understanding CNC Machining</b:Corporate>
      </b:Author>
    </b:Author>
    <b:Title>ThomasNet</b:Title>
    <b:Year>2019</b:Year>
    <b:YearAccessed>2019</b:YearAccessed>
    <b:URL>https://www.thomasnet.com/articles/custom-manufacturing-fabricating/understanding-cnc-machining/</b:URL>
    <b:RefOrder>1</b:RefOrder>
  </b:Source>
  <b:Source>
    <b:Tag>CTR19</b:Tag>
    <b:SourceType>DocumentFromInternetSite</b:SourceType>
    <b:Guid>{B4298399-EAD5-47AD-A67A-581AA283D33F}</b:Guid>
    <b:Title>Fiber Laser Cutting Technologies.</b:Title>
    <b:Year>2019</b:Year>
    <b:Author>
      <b:Interviewee>
        <b:NameList>
          <b:Person>
            <b:Last>Lasers.</b:Last>
            <b:First>Corporate</b:First>
            <b:Middle>employee at CTR</b:Middle>
          </b:Person>
        </b:NameList>
      </b:Interviewee>
      <b:Author>
        <b:Corporate>CTR Lasers</b:Corporate>
      </b:Author>
    </b:Author>
    <b:Month>April</b:Month>
    <b:YearAccessed>2019</b:YearAccessed>
    <b:MonthAccessed>April</b:MonthAccessed>
    <b:URL>https://www.ctrlasers.co.uk/fibre-lasers</b:URL>
    <b:RefOrder>14</b:RefOrder>
  </b:Source>
  <b:Source>
    <b:Tag>Mor19</b:Tag>
    <b:SourceType>DocumentFromInternetSite</b:SourceType>
    <b:Guid>{69165D90-291A-4E4F-99A3-70C67F90D318}</b:Guid>
    <b:Author>
      <b:Author>
        <b:Corporate>MornTech</b:Corporate>
      </b:Author>
    </b:Author>
    <b:Title>How to Laser Cut Reflective Metals</b:Title>
    <b:Year>2019</b:Year>
    <b:Month>April</b:Month>
    <b:YearAccessed>2019</b:YearAccessed>
    <b:MonthAccessed>April</b:MonthAccessed>
    <b:URL>https://www.morntech.com/blog/how-to-deal-with-reflective-metals-with-fiber-laser-cutting-machine/</b:URL>
    <b:RefOrder>13</b:RefOrder>
  </b:Source>
  <b:Source>
    <b:Tag>Hyp19</b:Tag>
    <b:SourceType>DocumentFromInternetSite</b:SourceType>
    <b:Guid>{D6098EA0-BDB4-48E4-8873-337DE0FE88EC}</b:Guid>
    <b:Title>How Lasers Work</b:Title>
    <b:Year>2019</b:Year>
    <b:Month>April</b:Month>
    <b:YearAccessed>2019</b:YearAccessed>
    <b:MonthAccessed>April</b:MonthAccessed>
    <b:URL>https://www.hypertherm.com/learn/cutting-education/laser-technology/how-lasers-work/?region=EMEA</b:URL>
    <b:Author>
      <b:Author>
        <b:Corporate>HyperTherm</b:Corporate>
      </b:Author>
    </b:Author>
    <b:RefOrder>12</b:RefOrder>
  </b:Source>
  <b:Source>
    <b:Tag>All15</b:Tag>
    <b:SourceType>Report</b:SourceType>
    <b:Guid>{E1CB5AC6-3A10-4A7C-91F5-1CB3700FF7D9}</b:Guid>
    <b:Title>Advantages &amp; Disadvantages of Laser Cutting Process</b:Title>
    <b:Year>2015</b:Year>
    <b:Author>
      <b:Author>
        <b:Corporate>All Parts Inc. </b:Corporate>
      </b:Author>
    </b:Author>
    <b:Publisher>All Parts Inc.</b:Publisher>
    <b:City>America</b:City>
    <b:RefOrder>17</b:RefOrder>
  </b:Source>
  <b:Source>
    <b:Tag>CES19</b:Tag>
    <b:SourceType>Misc</b:SourceType>
    <b:Guid>{237F8A95-63B9-45E5-BF97-1970DA8DBFD2}</b:Guid>
    <b:Title>Close Up Diagram of Fiber Laser Cutting</b:Title>
    <b:Year>2019</b:Year>
    <b:Author>
      <b:Author>
        <b:Corporate>CES Software</b:Corporate>
      </b:Author>
    </b:Author>
    <b:RefOrder>9</b:RefOrder>
  </b:Source>
  <b:Source>
    <b:Tag>MrA</b:Tag>
    <b:SourceType>ElectronicSource</b:SourceType>
    <b:Guid>{180F3AC5-0C9D-4441-9F1E-668D4A5A3D04}</b:Guid>
    <b:Title>Non Traditional Machining Processes Surface Finish Differences</b:Title>
    <b:City>India</b:City>
    <b:Author>
      <b:Author>
        <b:NameList>
          <b:Person>
            <b:Last>Umarkar</b:Last>
            <b:First>Mr.</b:First>
            <b:Middle>Ashish</b:Middle>
          </b:Person>
        </b:NameList>
      </b:Author>
    </b:Author>
    <b:Year>2012</b:Year>
    <b:RefOrder>26</b:RefOrder>
  </b:Source>
  <b:Source>
    <b:Tag>Ali18</b:Tag>
    <b:SourceType>DocumentFromInternetSite</b:SourceType>
    <b:Guid>{6832DE1B-C1ED-491B-861D-9F1CCE88CFDF}</b:Guid>
    <b:Title>Industrial Water Jet Cutting</b:Title>
    <b:Year>2018</b:Year>
    <b:Author>
      <b:Author>
        <b:Corporate>Alind</b:Corporate>
      </b:Author>
    </b:Author>
    <b:YearAccessed>2019</b:YearAccessed>
    <b:MonthAccessed>February </b:MonthAccessed>
    <b:URL>http://www.alind.com/industrial-waterjet-cutting.html</b:URL>
    <b:RefOrder>8</b:RefOrder>
  </b:Source>
  <b:Source>
    <b:Tag>Fre09</b:Tag>
    <b:SourceType>Book</b:SourceType>
    <b:Guid>{FD5FFFF8-2E1E-4B6B-A350-DDA08C61C368}</b:Guid>
    <b:Title>Strength and Stiffness of Engineering Systems</b:Title>
    <b:Year>2009</b:Year>
    <b:Author>
      <b:Author>
        <b:NameList>
          <b:Person>
            <b:Last>Frederick A. Leckie</b:Last>
            <b:First>Dominic</b:First>
            <b:Middle>J. Bello</b:Middle>
          </b:Person>
        </b:NameList>
      </b:Author>
    </b:Author>
    <b:City>USA</b:City>
    <b:Publisher>Springer</b:Publisher>
    <b:Edition>First</b:Edition>
    <b:RefOrder>11</b:RefOrder>
  </b:Source>
  <b:Source>
    <b:Tag>Kap17</b:Tag>
    <b:SourceType>Book</b:SourceType>
    <b:Guid>{DE72F43F-2244-43DD-B26B-5120B36FBA4D}</b:Guid>
    <b:Author>
      <b:Author>
        <b:NameList>
          <b:Person>
            <b:Last>Gupta</b:Last>
            <b:First>Kapil</b:First>
          </b:Person>
        </b:NameList>
      </b:Author>
    </b:Author>
    <b:Title>Advanced Manufacturing Technologies</b:Title>
    <b:Year>2017</b:Year>
    <b:City>South Africa</b:City>
    <b:Publisher>Springer</b:Publisher>
    <b:Edition>First</b:Edition>
    <b:RefOrder>29</b:RefOrder>
  </b:Source>
  <b:Source>
    <b:Tag>All19</b:Tag>
    <b:SourceType>DocumentFromInternetSite</b:SourceType>
    <b:Guid>{B9786AD8-909E-48EB-AF60-065F4736A220}</b:Guid>
    <b:Title>Fiber Laser Market Expected to Reach $4,403 Million, by 2025</b:Title>
    <b:Year>2019</b:Year>
    <b:Author>
      <b:Author>
        <b:Corporate>Allied Market Research</b:Corporate>
      </b:Author>
    </b:Author>
    <b:YearAccessed>2019</b:YearAccessed>
    <b:MonthAccessed>March</b:MonthAccessed>
    <b:URL>https://www.alliedmarketresearch.com/press-release/fiber-laser-market.html</b:URL>
    <b:RefOrder>16</b:RefOrder>
  </b:Source>
  <b:Source>
    <b:Tag>Jan09</b:Tag>
    <b:SourceType>Book</b:SourceType>
    <b:Guid>{35C8707F-8F9F-4ED4-9C10-67FB4F0BA49B}</b:Guid>
    <b:Title>Burrs - Analysis, Control and Removal</b:Title>
    <b:Year>2009</b:Year>
    <b:City>Germany</b:City>
    <b:Publisher>Springer Science</b:Publisher>
    <b:Author>
      <b:Author>
        <b:NameList>
          <b:Person>
            <b:Last>Jan C. Aurich</b:Last>
            <b:First>David</b:First>
            <b:Middle>A. Dornfeld</b:Middle>
          </b:Person>
        </b:NameList>
      </b:Author>
    </b:Author>
    <b:RefOrder>7</b:RefOrder>
  </b:Source>
  <b:Source>
    <b:Tag>Ste03</b:Tag>
    <b:SourceType>Book</b:SourceType>
    <b:Guid>{C22EFAFE-7FA1-4160-A59B-6910F7770CFE}</b:Guid>
    <b:Author>
      <b:Author>
        <b:NameList>
          <b:Person>
            <b:Last>Stephen F. Krar</b:Last>
            <b:First>Arthur</b:First>
            <b:Middle>Gill</b:Middle>
          </b:Person>
        </b:NameList>
      </b:Author>
    </b:Author>
    <b:Title>Exploring Advanced Manufacturing Technologies</b:Title>
    <b:Year>2003</b:Year>
    <b:City>New York</b:City>
    <b:Publisher>Industrial Press Inc.</b:Publisher>
    <b:RefOrder>6</b:RefOrder>
  </b:Source>
  <b:Source>
    <b:Tag>Pet03</b:Tag>
    <b:SourceType>Book</b:SourceType>
    <b:Guid>{C19F7428-9555-4A20-9A6C-EF999FD63C7D}</b:Guid>
    <b:Author>
      <b:Author>
        <b:NameList>
          <b:Person>
            <b:Last>Smid</b:Last>
            <b:First>Peter</b:First>
          </b:Person>
        </b:NameList>
      </b:Author>
    </b:Author>
    <b:Title>CNC Programming Handbook: A Comprehensive Guide to Practical CNC Programming</b:Title>
    <b:Year>2003</b:Year>
    <b:City>New York</b:City>
    <b:Publisher>Industrial Press Inc</b:Publisher>
    <b:Edition>Second</b:Edition>
    <b:RefOrder>10</b:RefOrder>
  </b:Source>
  <b:Source>
    <b:Tag>Cha04</b:Tag>
    <b:SourceType>Book</b:SourceType>
    <b:Guid>{1707F897-C413-4917-A018-1E4DE5660272}</b:Guid>
    <b:Author>
      <b:Author>
        <b:NameList>
          <b:Person>
            <b:Last>Caristan</b:Last>
            <b:First>Charles</b:First>
            <b:Middle>L.</b:Middle>
          </b:Person>
        </b:NameList>
      </b:Author>
    </b:Author>
    <b:Title>Laser Cutting Guide for Manufacturing</b:Title>
    <b:Year>2004</b:Year>
    <b:City>Michigan</b:City>
    <b:Publisher>Society of Manufacturing Engineers</b:Publisher>
    <b:Edition>First</b:Edition>
    <b:RefOrder>15</b:RefOrder>
  </b:Source>
  <b:Source>
    <b:Tag>Chr17</b:Tag>
    <b:SourceType>Book</b:SourceType>
    <b:Guid>{33682ED5-5D9B-4685-9024-B7DCA8F31179}</b:Guid>
    <b:Author>
      <b:Author>
        <b:NameList>
          <b:Person>
            <b:Last>Christian Brecher</b:Last>
            <b:First>Denis</b:First>
            <b:Middle>Özdemir</b:Middle>
          </b:Person>
        </b:NameList>
      </b:Author>
    </b:Author>
    <b:Title>Integrative Production Technology: Theory and Applications</b:Title>
    <b:Year>2017</b:Year>
    <b:City>Germany</b:City>
    <b:Publisher>Springer</b:Publisher>
    <b:Edition>First</b:Edition>
    <b:RefOrder>21</b:RefOrder>
  </b:Source>
  <b:Source>
    <b:Tag>How19</b:Tag>
    <b:SourceType>InternetSite</b:SourceType>
    <b:Guid>{C3AC5CD7-489D-4365-A104-C80B7191EBE4}</b:Guid>
    <b:Title>Laser vs CNC Mill</b:Title>
    <b:Year>2019</b:Year>
    <b:Author>
      <b:Author>
        <b:Corporate>HowToLaser</b:Corporate>
      </b:Author>
    </b:Author>
    <b:YearAccessed>2019</b:YearAccessed>
    <b:MonthAccessed>March</b:MonthAccessed>
    <b:URL>https://howtolaser.com/blog/laser-vs-cnc-mill-why-buy-a-laser/</b:URL>
    <b:RefOrder>20</b:RefOrder>
  </b:Source>
  <b:Source>
    <b:Tag>Jyo12</b:Tag>
    <b:SourceType>Book</b:SourceType>
    <b:Guid>{6CE90757-B11E-4B93-8D70-79548ED31120}</b:Guid>
    <b:Title>Laser-Assisted Fabrication of Materials</b:Title>
    <b:Year>2012</b:Year>
    <b:City>India</b:City>
    <b:Publisher>Springer Science</b:Publisher>
    <b:Author>
      <b:Author>
        <b:NameList>
          <b:Person>
            <b:Last>Jyotsna Dutta Majumdar</b:Last>
            <b:First>Indranil</b:First>
            <b:Middle>Manna</b:Middle>
          </b:Person>
        </b:NameList>
      </b:Author>
    </b:Author>
    <b:RefOrder>18</b:RefOrder>
  </b:Source>
  <b:Source>
    <b:Tag>Met19</b:Tag>
    <b:SourceType>InternetSite</b:SourceType>
    <b:Guid>{845CB9AA-1387-4A55-A593-18AE1898507E}</b:Guid>
    <b:Title>Make It From Metal</b:Title>
    <b:Year>2019</b:Year>
    <b:Author>
      <b:Author>
        <b:Corporate>Metal Information</b:Corporate>
      </b:Author>
    </b:Author>
    <b:YearAccessed>2019</b:YearAccessed>
    <b:MonthAccessed>April</b:MonthAccessed>
    <b:URL>https://makeitfrommetal.com/flame-cutting-dealing-with-the-heat-affected-zone/</b:URL>
    <b:RefOrder>19</b:RefOrder>
  </b:Source>
  <b:Source>
    <b:Tag>Bal19</b:Tag>
    <b:SourceType>InternetSite</b:SourceType>
    <b:Guid>{C2FEC6FB-0C8C-4807-8A80-58C4AF6A53B8}</b:Guid>
    <b:Author>
      <b:Author>
        <b:Corporate>Balance Careers</b:Corporate>
      </b:Author>
    </b:Author>
    <b:Title>Advantages and Disadvantages of Composite Materials on Airplanes</b:Title>
    <b:Year>2019</b:Year>
    <b:YearAccessed>2019</b:YearAccessed>
    <b:MonthAccessed>March</b:MonthAccessed>
    <b:URL>https://www.thebalancecareers.com/composite-materials-aircraft-structure-282777</b:URL>
    <b:RefOrder>23</b:RefOrder>
  </b:Source>
  <b:Source>
    <b:Tag>Dyn19</b:Tag>
    <b:SourceType>InternetSite</b:SourceType>
    <b:Guid>{D450D472-9649-431F-853B-ADD15B5D4AC2}</b:Guid>
    <b:Author>
      <b:Author>
        <b:Corporate>Dyneema</b:Corporate>
      </b:Author>
    </b:Author>
    <b:Title>About Dyneema</b:Title>
    <b:Year>2019</b:Year>
    <b:YearAccessed>2019</b:YearAccessed>
    <b:MonthAccessed>March</b:MonthAccessed>
    <b:URL>https://www.dsm.com/products/dyneema/en_GB/technologies/dyneema-form-factors/fiber.html</b:URL>
    <b:RefOrder>22</b:RefOrder>
  </b:Source>
  <b:Source>
    <b:Tag>KMT19</b:Tag>
    <b:SourceType>InternetSite</b:SourceType>
    <b:Guid>{6365232B-93D3-4D71-BA9E-C69EB604CF5C}</b:Guid>
    <b:Title>Metal Cutting</b:Title>
    <b:Year>2019</b:Year>
    <b:YearAccessed>2019</b:YearAccessed>
    <b:MonthAccessed>April</b:MonthAccessed>
    <b:URL>https://www.kmtwaterjet.com/kmt-metal-cutting.aspx </b:URL>
    <b:Author>
      <b:Author>
        <b:Corporate>KMT Water Jet</b:Corporate>
      </b:Author>
    </b:Author>
    <b:RefOrder>24</b:RefOrder>
  </b:Source>
  <b:Source>
    <b:Tag>Rez10</b:Tag>
    <b:SourceType>ElectronicSource</b:SourceType>
    <b:Guid>{8AE4DE0C-7D23-48F5-AAC1-2ED9DAE04C92}</b:Guid>
    <b:Title>Laser Cutting of Composite Materials</b:Title>
    <b:Year>2010</b:Year>
    <b:YearAccessed>2019</b:YearAccessed>
    <b:MonthAccessed>April</b:MonthAccessed>
    <b:URL>https://core.ac.uk/download/pdf/40031697.pdf</b:URL>
    <b:Author>
      <b:Author>
        <b:NameList>
          <b:Person>
            <b:Last>Negarestani</b:Last>
            <b:First>Reza</b:First>
          </b:Person>
        </b:NameList>
      </b:Author>
    </b:Autho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B2D827-EEA5-4C6B-B8D9-909D2A7318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4293</Words>
  <Characters>24476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Advanced Processes and Materials</vt:lpstr>
    </vt:vector>
  </TitlesOfParts>
  <Company>University of Wales Trinity Saint David</Company>
  <LinksUpToDate>false</LinksUpToDate>
  <CharactersWithSpaces>28712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Processes and Materials</dc:title>
  <dc:subject>Module Code: M6X00414</dc:subject>
  <dc:creator>Nia David (P151615)</dc:creator>
  <cp:keywords/>
  <dc:description/>
  <cp:lastModifiedBy>David, Nia</cp:lastModifiedBy>
  <cp:revision>2</cp:revision>
  <dcterms:created xsi:type="dcterms:W3CDTF">2019-04-15T07:26:00Z</dcterms:created>
  <dcterms:modified xsi:type="dcterms:W3CDTF">2019-04-15T07:26:00Z</dcterms:modified>
</cp:coreProperties>
</file>