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42"/>
      </w:tblGrid>
      <w:tr w:rsidR="00F1411D" w:rsidRPr="0062237F" w:rsidTr="009E109F">
        <w:trPr>
          <w:jc w:val="center"/>
        </w:trPr>
        <w:tc>
          <w:tcPr>
            <w:tcW w:w="10444" w:type="dxa"/>
            <w:shd w:val="clear" w:color="auto" w:fill="BFBFBF"/>
          </w:tcPr>
          <w:p w:rsidR="00F1411D" w:rsidRPr="0062237F" w:rsidRDefault="00F1411D" w:rsidP="009E109F">
            <w:pPr>
              <w:rPr>
                <w:rFonts w:asciiTheme="minorHAnsi" w:hAnsiTheme="minorHAnsi"/>
                <w:sz w:val="24"/>
                <w:szCs w:val="24"/>
              </w:rPr>
            </w:pPr>
            <w:r w:rsidRPr="0062237F">
              <w:rPr>
                <w:rFonts w:asciiTheme="minorHAnsi" w:hAnsiTheme="minorHAnsi" w:cs="Arial"/>
                <w:b/>
                <w:caps/>
                <w:sz w:val="24"/>
                <w:szCs w:val="24"/>
              </w:rPr>
              <w:t xml:space="preserve">                marking criteria and Student FEEDBACK</w:t>
            </w:r>
            <w:r w:rsidR="003D713B">
              <w:rPr>
                <w:rFonts w:asciiTheme="minorHAnsi" w:hAnsiTheme="minorHAnsi" w:cs="Arial"/>
                <w:b/>
                <w:caps/>
                <w:sz w:val="24"/>
                <w:szCs w:val="24"/>
              </w:rPr>
              <w:t xml:space="preserve"> – abdulaziz aljahdali</w:t>
            </w:r>
          </w:p>
        </w:tc>
      </w:tr>
    </w:tbl>
    <w:p w:rsidR="00F1411D" w:rsidRPr="0062237F" w:rsidRDefault="00F1411D" w:rsidP="00F1411D">
      <w:pPr>
        <w:rPr>
          <w:rFonts w:asciiTheme="minorHAnsi" w:hAnsiTheme="minorHAnsi"/>
          <w:b/>
          <w:sz w:val="24"/>
          <w:szCs w:val="24"/>
        </w:rPr>
      </w:pPr>
    </w:p>
    <w:tbl>
      <w:tblPr>
        <w:tblW w:w="5000" w:type="pct"/>
        <w:tblLayout w:type="fixed"/>
        <w:tblLook w:val="04A0" w:firstRow="1" w:lastRow="0" w:firstColumn="1" w:lastColumn="0" w:noHBand="0" w:noVBand="1"/>
      </w:tblPr>
      <w:tblGrid>
        <w:gridCol w:w="8642"/>
        <w:gridCol w:w="551"/>
        <w:gridCol w:w="549"/>
      </w:tblGrid>
      <w:tr w:rsidR="00F1411D" w:rsidRPr="0062237F" w:rsidTr="009E109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Common Assessment Criteria Applied</w:t>
            </w:r>
          </w:p>
        </w:tc>
        <w:tc>
          <w:tcPr>
            <w:tcW w:w="283" w:type="pct"/>
            <w:tcBorders>
              <w:top w:val="single" w:sz="4" w:space="0" w:color="auto"/>
              <w:left w:val="single" w:sz="4" w:space="0" w:color="auto"/>
              <w:right w:val="single" w:sz="4" w:space="0" w:color="auto"/>
            </w:tcBorders>
            <w:shd w:val="clear" w:color="auto" w:fill="BFBFBF"/>
            <w:textDirection w:val="btLr"/>
          </w:tcPr>
          <w:p w:rsidR="00F1411D" w:rsidRPr="005806FC" w:rsidRDefault="00F1411D" w:rsidP="009E109F">
            <w:pPr>
              <w:ind w:left="34" w:right="113"/>
              <w:jc w:val="center"/>
              <w:rPr>
                <w:rFonts w:asciiTheme="minorHAnsi" w:hAnsiTheme="minorHAnsi"/>
                <w:b/>
                <w:sz w:val="16"/>
                <w:szCs w:val="16"/>
              </w:rPr>
            </w:pPr>
            <w:r w:rsidRPr="005806FC">
              <w:rPr>
                <w:rFonts w:asciiTheme="minorHAnsi" w:hAnsiTheme="minorHAnsi"/>
                <w:b/>
                <w:sz w:val="16"/>
                <w:szCs w:val="16"/>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1411D" w:rsidRPr="005806FC" w:rsidRDefault="00F1411D" w:rsidP="009E109F">
            <w:pPr>
              <w:ind w:left="113" w:right="113"/>
              <w:jc w:val="center"/>
              <w:rPr>
                <w:rFonts w:asciiTheme="minorHAnsi" w:hAnsiTheme="minorHAnsi"/>
                <w:b/>
                <w:sz w:val="16"/>
                <w:szCs w:val="16"/>
              </w:rPr>
            </w:pPr>
            <w:r w:rsidRPr="005806FC">
              <w:rPr>
                <w:rFonts w:asciiTheme="minorHAnsi" w:hAnsiTheme="minorHAnsi"/>
                <w:b/>
                <w:sz w:val="16"/>
                <w:szCs w:val="16"/>
              </w:rPr>
              <w:t xml:space="preserve">Marks </w:t>
            </w:r>
          </w:p>
          <w:p w:rsidR="00F1411D" w:rsidRPr="005806FC" w:rsidRDefault="00F1411D" w:rsidP="009E109F">
            <w:pPr>
              <w:ind w:left="113" w:right="113"/>
              <w:jc w:val="center"/>
              <w:rPr>
                <w:rFonts w:asciiTheme="minorHAnsi" w:hAnsiTheme="minorHAnsi"/>
                <w:b/>
                <w:sz w:val="16"/>
                <w:szCs w:val="16"/>
              </w:rPr>
            </w:pPr>
            <w:r w:rsidRPr="005806FC">
              <w:rPr>
                <w:rFonts w:asciiTheme="minorHAnsi" w:hAnsiTheme="minorHAnsi"/>
                <w:b/>
                <w:sz w:val="16"/>
                <w:szCs w:val="16"/>
              </w:rPr>
              <w:t>awarded</w:t>
            </w: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1. </w:t>
            </w:r>
            <w:r>
              <w:rPr>
                <w:rFonts w:asciiTheme="minorHAnsi" w:hAnsiTheme="minorHAnsi"/>
                <w:b/>
                <w:sz w:val="24"/>
                <w:szCs w:val="24"/>
              </w:rPr>
              <w:t>Structure</w:t>
            </w:r>
            <w:r w:rsidRPr="0062237F">
              <w:rPr>
                <w:rFonts w:asciiTheme="minorHAnsi" w:hAnsiTheme="minorHAnsi"/>
                <w:b/>
                <w:sz w:val="24"/>
                <w:szCs w:val="24"/>
              </w:rPr>
              <w:t xml:space="preserve"> </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Appropriateness of structure; logical flow; inclusion of required aspects</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sidRPr="0062237F">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042F76" w:rsidP="003D713B">
            <w:pPr>
              <w:spacing w:after="120"/>
              <w:jc w:val="both"/>
              <w:rPr>
                <w:rFonts w:asciiTheme="minorHAnsi" w:hAnsiTheme="minorHAnsi"/>
                <w:sz w:val="24"/>
                <w:szCs w:val="24"/>
              </w:rPr>
            </w:pPr>
            <w:r>
              <w:rPr>
                <w:rFonts w:asciiTheme="minorHAnsi" w:hAnsiTheme="minorHAnsi"/>
                <w:sz w:val="24"/>
                <w:szCs w:val="24"/>
              </w:rPr>
              <w:t xml:space="preserve">There is no abstract – an executive summary is provided but this does not fully summarise the work.  </w:t>
            </w:r>
            <w:r w:rsidR="00D1265C">
              <w:rPr>
                <w:rFonts w:asciiTheme="minorHAnsi" w:hAnsiTheme="minorHAnsi"/>
                <w:sz w:val="24"/>
                <w:szCs w:val="24"/>
              </w:rPr>
              <w:t xml:space="preserve">The introduction is brief but relatively salient, but it does not provide a structure for the rest of the work.  </w:t>
            </w:r>
            <w:r w:rsidR="006C7090">
              <w:rPr>
                <w:rFonts w:asciiTheme="minorHAnsi" w:hAnsiTheme="minorHAnsi"/>
                <w:sz w:val="24"/>
                <w:szCs w:val="24"/>
              </w:rPr>
              <w:t>There is no defined methodology section.</w:t>
            </w:r>
            <w:r w:rsidR="006D033E">
              <w:rPr>
                <w:rFonts w:asciiTheme="minorHAnsi" w:hAnsiTheme="minorHAnsi"/>
                <w:sz w:val="24"/>
                <w:szCs w:val="24"/>
              </w:rPr>
              <w:t xml:space="preserve">  There is no real discussion of the results either.</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6D033E" w:rsidP="009E109F">
            <w:pPr>
              <w:jc w:val="center"/>
              <w:rPr>
                <w:rFonts w:asciiTheme="minorHAnsi" w:hAnsiTheme="minorHAnsi"/>
                <w:sz w:val="24"/>
                <w:szCs w:val="24"/>
              </w:rPr>
            </w:pPr>
            <w:r>
              <w:rPr>
                <w:rFonts w:asciiTheme="minorHAnsi" w:hAnsiTheme="minorHAnsi"/>
                <w:sz w:val="24"/>
                <w:szCs w:val="24"/>
              </w:rPr>
              <w:t>3</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2. </w:t>
            </w:r>
            <w:r>
              <w:rPr>
                <w:rFonts w:asciiTheme="minorHAnsi" w:hAnsiTheme="minorHAnsi"/>
                <w:b/>
                <w:sz w:val="24"/>
                <w:szCs w:val="24"/>
              </w:rPr>
              <w:t>Literature review</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Appropriate background to subject area; depth of literature included; credible sources</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910CAB" w:rsidP="006C7090">
            <w:pPr>
              <w:spacing w:after="120"/>
              <w:jc w:val="both"/>
              <w:rPr>
                <w:rFonts w:asciiTheme="minorHAnsi" w:hAnsiTheme="minorHAnsi"/>
                <w:sz w:val="24"/>
                <w:szCs w:val="24"/>
              </w:rPr>
            </w:pPr>
            <w:r>
              <w:rPr>
                <w:rFonts w:asciiTheme="minorHAnsi" w:hAnsiTheme="minorHAnsi"/>
                <w:sz w:val="24"/>
                <w:szCs w:val="24"/>
              </w:rPr>
              <w:t xml:space="preserve">The literature review is fair for the work although could be far more investigative.  </w:t>
            </w:r>
            <w:r w:rsidR="00610875">
              <w:rPr>
                <w:rFonts w:asciiTheme="minorHAnsi" w:hAnsiTheme="minorHAnsi"/>
                <w:sz w:val="24"/>
                <w:szCs w:val="24"/>
              </w:rPr>
              <w:t xml:space="preserve">There are many examples where shipping containers have been used for various construction types (residential, commercial, etc.), but this was not explored thoroughly.  </w:t>
            </w:r>
            <w:r w:rsidR="006D033E">
              <w:rPr>
                <w:rFonts w:asciiTheme="minorHAnsi" w:hAnsiTheme="minorHAnsi"/>
                <w:sz w:val="24"/>
                <w:szCs w:val="24"/>
              </w:rPr>
              <w:t xml:space="preserve">Issues are covered relating to consideration of why shipping containers can be used for housing provision.  There are some omissions. </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6D033E" w:rsidP="009E109F">
            <w:pPr>
              <w:jc w:val="center"/>
              <w:rPr>
                <w:rFonts w:asciiTheme="minorHAnsi" w:hAnsiTheme="minorHAnsi"/>
                <w:sz w:val="24"/>
                <w:szCs w:val="24"/>
              </w:rPr>
            </w:pPr>
            <w:r>
              <w:rPr>
                <w:rFonts w:asciiTheme="minorHAnsi" w:hAnsiTheme="minorHAnsi"/>
                <w:sz w:val="24"/>
                <w:szCs w:val="24"/>
              </w:rPr>
              <w:t>4</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3. </w:t>
            </w:r>
            <w:r>
              <w:rPr>
                <w:rFonts w:asciiTheme="minorHAnsi" w:hAnsiTheme="minorHAnsi"/>
                <w:b/>
                <w:sz w:val="24"/>
                <w:szCs w:val="24"/>
              </w:rPr>
              <w:t>Research methodology</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Suitable method identified; described fully; justification of method</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0D582D" w:rsidP="000D582D">
            <w:pPr>
              <w:spacing w:after="120"/>
              <w:jc w:val="both"/>
              <w:rPr>
                <w:rFonts w:asciiTheme="minorHAnsi" w:hAnsiTheme="minorHAnsi"/>
                <w:sz w:val="24"/>
                <w:szCs w:val="24"/>
              </w:rPr>
            </w:pPr>
            <w:r>
              <w:rPr>
                <w:rFonts w:asciiTheme="minorHAnsi" w:hAnsiTheme="minorHAnsi"/>
                <w:sz w:val="24"/>
                <w:szCs w:val="24"/>
              </w:rPr>
              <w:t>There is no method description within the work submitted.  Section 4.5 begins to outline that modelling will take place, but it is not made clear that this is the method.  It does state that weather and location data for Saudi Arabia but not where this data has been obtained from.  It makes reference to 4 models but is not clear what parameters these models have.  Four types of insulation are modelled and a table is provided of the modelling criteria – is this your work?  Finally, in what software are you modelling?</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0D582D" w:rsidP="009E109F">
            <w:pPr>
              <w:jc w:val="center"/>
              <w:rPr>
                <w:rFonts w:asciiTheme="minorHAnsi" w:hAnsiTheme="minorHAnsi"/>
                <w:sz w:val="24"/>
                <w:szCs w:val="24"/>
              </w:rPr>
            </w:pPr>
            <w:r>
              <w:rPr>
                <w:rFonts w:asciiTheme="minorHAnsi" w:hAnsiTheme="minorHAnsi"/>
                <w:sz w:val="24"/>
                <w:szCs w:val="24"/>
              </w:rPr>
              <w:t>2</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4. </w:t>
            </w:r>
            <w:r>
              <w:rPr>
                <w:rFonts w:asciiTheme="minorHAnsi" w:hAnsiTheme="minorHAnsi"/>
                <w:b/>
                <w:sz w:val="24"/>
                <w:szCs w:val="24"/>
              </w:rPr>
              <w:t>Concept development &amp; planning</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Logical flow from research question to method; appropriate scheduling</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1"/>
        </w:trPr>
        <w:tc>
          <w:tcPr>
            <w:tcW w:w="4435" w:type="pct"/>
            <w:vMerge w:val="restart"/>
            <w:tcBorders>
              <w:top w:val="single" w:sz="4" w:space="0" w:color="auto"/>
              <w:left w:val="single" w:sz="4" w:space="0" w:color="auto"/>
              <w:right w:val="single" w:sz="4" w:space="0" w:color="auto"/>
            </w:tcBorders>
          </w:tcPr>
          <w:p w:rsidR="00F1411D" w:rsidRPr="0062237F" w:rsidRDefault="003F6488" w:rsidP="003F6488">
            <w:pPr>
              <w:spacing w:after="120"/>
              <w:jc w:val="both"/>
              <w:rPr>
                <w:rFonts w:asciiTheme="minorHAnsi" w:hAnsiTheme="minorHAnsi"/>
                <w:sz w:val="24"/>
                <w:szCs w:val="24"/>
              </w:rPr>
            </w:pPr>
            <w:r>
              <w:rPr>
                <w:rFonts w:asciiTheme="minorHAnsi" w:hAnsiTheme="minorHAnsi"/>
                <w:sz w:val="24"/>
                <w:szCs w:val="24"/>
              </w:rPr>
              <w:t>There are a few typographical errors – please take time to proof read any work before submission.</w:t>
            </w:r>
            <w:r w:rsidR="006C7090">
              <w:rPr>
                <w:rFonts w:asciiTheme="minorHAnsi" w:hAnsiTheme="minorHAnsi"/>
                <w:sz w:val="24"/>
                <w:szCs w:val="24"/>
              </w:rPr>
              <w:t xml:space="preserve">  The concept is strong and the background provides a fair justification on why it is necessary.  The execution of the work appears a little vague.  What input did the student seek from their supervisor?</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6C7090" w:rsidP="009E109F">
            <w:pPr>
              <w:jc w:val="center"/>
              <w:rPr>
                <w:rFonts w:asciiTheme="minorHAnsi" w:hAnsiTheme="minorHAnsi"/>
                <w:sz w:val="24"/>
                <w:szCs w:val="24"/>
              </w:rPr>
            </w:pPr>
            <w:r>
              <w:rPr>
                <w:rFonts w:asciiTheme="minorHAnsi" w:hAnsiTheme="minorHAnsi"/>
                <w:sz w:val="24"/>
                <w:szCs w:val="24"/>
              </w:rPr>
              <w:t>4</w:t>
            </w:r>
          </w:p>
        </w:tc>
      </w:tr>
      <w:tr w:rsidR="00F1411D" w:rsidRPr="0062237F" w:rsidTr="009E109F">
        <w:trPr>
          <w:trHeight w:val="450"/>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5. </w:t>
            </w:r>
            <w:r>
              <w:rPr>
                <w:rFonts w:asciiTheme="minorHAnsi" w:hAnsiTheme="minorHAnsi"/>
                <w:b/>
                <w:sz w:val="24"/>
                <w:szCs w:val="24"/>
              </w:rPr>
              <w:t>Analysis and evaluation of the results / solutions</w:t>
            </w:r>
            <w:r w:rsidRPr="0062237F">
              <w:rPr>
                <w:rFonts w:asciiTheme="minorHAnsi" w:hAnsiTheme="minorHAnsi"/>
                <w:b/>
                <w:sz w:val="24"/>
                <w:szCs w:val="24"/>
              </w:rPr>
              <w:t xml:space="preserve"> </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Results appropriately analysed; evaluation linking back to literature; clear description of findings</w:t>
            </w:r>
            <w:r w:rsidRPr="0062237F">
              <w:rPr>
                <w:rFonts w:asciiTheme="minorHAnsi" w:hAnsiTheme="minorHAnsi"/>
                <w:sz w:val="24"/>
                <w:szCs w:val="24"/>
              </w:rPr>
              <w:t xml:space="preserve"> </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1"/>
        </w:trPr>
        <w:tc>
          <w:tcPr>
            <w:tcW w:w="4435" w:type="pct"/>
            <w:vMerge w:val="restart"/>
            <w:tcBorders>
              <w:top w:val="single" w:sz="4" w:space="0" w:color="auto"/>
              <w:left w:val="single" w:sz="4" w:space="0" w:color="auto"/>
              <w:right w:val="single" w:sz="4" w:space="0" w:color="auto"/>
            </w:tcBorders>
          </w:tcPr>
          <w:p w:rsidR="00F1411D" w:rsidRPr="0062237F" w:rsidRDefault="006D033E" w:rsidP="006D033E">
            <w:pPr>
              <w:spacing w:after="120"/>
              <w:jc w:val="both"/>
              <w:rPr>
                <w:rFonts w:asciiTheme="minorHAnsi" w:hAnsiTheme="minorHAnsi"/>
                <w:sz w:val="24"/>
                <w:szCs w:val="24"/>
              </w:rPr>
            </w:pPr>
            <w:r>
              <w:rPr>
                <w:rFonts w:asciiTheme="minorHAnsi" w:hAnsiTheme="minorHAnsi"/>
                <w:sz w:val="24"/>
                <w:szCs w:val="24"/>
              </w:rPr>
              <w:t>Results are nicely presented; however there is no clear link as to what these fully relate to.  There has been an attempt to calculate thermal lag and U-values, but this is again not fully clear.  There is very limited discussion of the results presented, in the form of very brief paragraphs after each graph and table is presented.  There is no attempt to link this back to research.</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6D033E" w:rsidP="009E109F">
            <w:pPr>
              <w:jc w:val="center"/>
              <w:rPr>
                <w:rFonts w:asciiTheme="minorHAnsi" w:hAnsiTheme="minorHAnsi"/>
                <w:sz w:val="24"/>
                <w:szCs w:val="24"/>
              </w:rPr>
            </w:pPr>
            <w:r>
              <w:rPr>
                <w:rFonts w:asciiTheme="minorHAnsi" w:hAnsiTheme="minorHAnsi"/>
                <w:sz w:val="24"/>
                <w:szCs w:val="24"/>
              </w:rPr>
              <w:t>9</w:t>
            </w:r>
          </w:p>
        </w:tc>
      </w:tr>
      <w:tr w:rsidR="00F1411D" w:rsidRPr="0062237F" w:rsidTr="009E109F">
        <w:trPr>
          <w:trHeight w:val="450"/>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left w:val="single" w:sz="4" w:space="0" w:color="auto"/>
              <w:bottom w:val="single" w:sz="4" w:space="0" w:color="auto"/>
              <w:right w:val="single" w:sz="4" w:space="0" w:color="auto"/>
            </w:tcBorders>
            <w:shd w:val="clear" w:color="auto" w:fill="D9D9D9" w:themeFill="background1" w:themeFillShade="D9"/>
          </w:tcPr>
          <w:p w:rsidR="00F1411D" w:rsidRDefault="00F1411D" w:rsidP="009E109F">
            <w:pPr>
              <w:rPr>
                <w:rFonts w:asciiTheme="minorHAnsi" w:hAnsiTheme="minorHAnsi"/>
                <w:b/>
                <w:sz w:val="24"/>
                <w:szCs w:val="24"/>
              </w:rPr>
            </w:pPr>
            <w:r>
              <w:rPr>
                <w:rFonts w:asciiTheme="minorHAnsi" w:hAnsiTheme="minorHAnsi"/>
                <w:b/>
                <w:sz w:val="24"/>
                <w:szCs w:val="24"/>
              </w:rPr>
              <w:t>6. Accuracy of the abstract and conclusions</w:t>
            </w:r>
          </w:p>
          <w:p w:rsidR="00F1411D" w:rsidRPr="00633B33" w:rsidRDefault="00F1411D" w:rsidP="009E109F">
            <w:pPr>
              <w:rPr>
                <w:rFonts w:asciiTheme="minorHAnsi" w:hAnsiTheme="minorHAnsi"/>
                <w:sz w:val="24"/>
                <w:szCs w:val="24"/>
              </w:rPr>
            </w:pPr>
            <w:r>
              <w:rPr>
                <w:rFonts w:asciiTheme="minorHAnsi" w:hAnsiTheme="minorHAnsi"/>
                <w:sz w:val="24"/>
                <w:szCs w:val="24"/>
              </w:rPr>
              <w:t>Appropriate abstract for work; appropriate conclusions, linked as necessary</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tcPr>
          <w:p w:rsidR="00F1411D" w:rsidRPr="00042F76" w:rsidRDefault="00042F76" w:rsidP="006D033E">
            <w:pPr>
              <w:jc w:val="both"/>
              <w:rPr>
                <w:rFonts w:asciiTheme="minorHAnsi" w:hAnsiTheme="minorHAnsi"/>
                <w:sz w:val="24"/>
                <w:szCs w:val="24"/>
              </w:rPr>
            </w:pPr>
            <w:r w:rsidRPr="00042F76">
              <w:rPr>
                <w:rFonts w:asciiTheme="minorHAnsi" w:hAnsiTheme="minorHAnsi"/>
                <w:sz w:val="24"/>
                <w:szCs w:val="24"/>
              </w:rPr>
              <w:lastRenderedPageBreak/>
              <w:t xml:space="preserve">The work does not contain </w:t>
            </w:r>
            <w:r>
              <w:rPr>
                <w:rFonts w:asciiTheme="minorHAnsi" w:hAnsiTheme="minorHAnsi"/>
                <w:sz w:val="24"/>
                <w:szCs w:val="24"/>
              </w:rPr>
              <w:t>an abstract as such; rather it contains an executive summary which does not fully summarise the work.</w:t>
            </w:r>
            <w:r w:rsidR="006D033E">
              <w:rPr>
                <w:rFonts w:asciiTheme="minorHAnsi" w:hAnsiTheme="minorHAnsi"/>
                <w:sz w:val="24"/>
                <w:szCs w:val="24"/>
              </w:rPr>
              <w:t xml:space="preserve">  The conclusion is brief and vague.  The modelling only shows a portion of the work that needs to be concluded; for e.g. there is mention of the cost issue within the conclusion, and nothing in relation to this has been covered by the research.  There is also mention of the skills issue; again, this is not mentioned earlier within the work.</w:t>
            </w:r>
          </w:p>
          <w:p w:rsidR="00F1411D" w:rsidRPr="0062237F" w:rsidRDefault="00F1411D" w:rsidP="009E109F">
            <w:pPr>
              <w:rPr>
                <w:rFonts w:asciiTheme="minorHAnsi" w:hAnsiTheme="minorHAnsi"/>
                <w:b/>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F1411D" w:rsidP="009E109F">
            <w:pPr>
              <w:rPr>
                <w:rFonts w:asciiTheme="minorHAnsi" w:hAnsiTheme="minorHAnsi"/>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6D033E" w:rsidP="009E109F">
            <w:pPr>
              <w:jc w:val="center"/>
              <w:rPr>
                <w:rFonts w:asciiTheme="minorHAnsi" w:hAnsiTheme="minorHAnsi"/>
                <w:sz w:val="24"/>
                <w:szCs w:val="24"/>
              </w:rPr>
            </w:pPr>
            <w:r>
              <w:rPr>
                <w:rFonts w:asciiTheme="minorHAnsi" w:hAnsiTheme="minorHAnsi"/>
                <w:sz w:val="24"/>
                <w:szCs w:val="24"/>
              </w:rPr>
              <w:t>5</w:t>
            </w: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Default="00F1411D" w:rsidP="009E109F">
            <w:pPr>
              <w:rPr>
                <w:rFonts w:asciiTheme="minorHAnsi" w:hAnsiTheme="minorHAnsi"/>
                <w:b/>
                <w:sz w:val="24"/>
                <w:szCs w:val="24"/>
              </w:rPr>
            </w:pPr>
            <w:r>
              <w:rPr>
                <w:rFonts w:asciiTheme="minorHAnsi" w:hAnsiTheme="minorHAnsi"/>
                <w:b/>
                <w:sz w:val="24"/>
                <w:szCs w:val="24"/>
              </w:rPr>
              <w:t>7. Referencing</w:t>
            </w:r>
          </w:p>
          <w:p w:rsidR="00F1411D" w:rsidRPr="00633B33" w:rsidRDefault="00F1411D" w:rsidP="009E109F">
            <w:pPr>
              <w:rPr>
                <w:rFonts w:asciiTheme="minorHAnsi" w:hAnsiTheme="minorHAnsi"/>
                <w:sz w:val="24"/>
                <w:szCs w:val="24"/>
              </w:rPr>
            </w:pPr>
            <w:r w:rsidRPr="0062237F">
              <w:rPr>
                <w:rFonts w:asciiTheme="minorHAnsi" w:hAnsiTheme="minorHAnsi"/>
                <w:sz w:val="24"/>
                <w:szCs w:val="24"/>
              </w:rPr>
              <w:t>Academ</w:t>
            </w:r>
            <w:r>
              <w:rPr>
                <w:rFonts w:asciiTheme="minorHAnsi" w:hAnsiTheme="minorHAnsi"/>
                <w:sz w:val="24"/>
                <w:szCs w:val="24"/>
              </w:rPr>
              <w:t>ic use of secondary information</w:t>
            </w:r>
            <w:r w:rsidRPr="0062237F">
              <w:rPr>
                <w:rFonts w:asciiTheme="minorHAnsi" w:hAnsiTheme="minorHAnsi"/>
                <w:sz w:val="24"/>
                <w:szCs w:val="24"/>
              </w:rPr>
              <w:t xml:space="preserve"> appropriately cited using Harvard System</w:t>
            </w:r>
            <w:r>
              <w:rPr>
                <w:rFonts w:asciiTheme="minorHAnsi" w:hAnsiTheme="minorHAnsi"/>
                <w:sz w:val="24"/>
                <w:szCs w:val="24"/>
              </w:rPr>
              <w:t>; credible sources used</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tcPr>
          <w:p w:rsidR="00F1411D" w:rsidRPr="003F6488" w:rsidRDefault="003F6488" w:rsidP="00931A1F">
            <w:pPr>
              <w:jc w:val="both"/>
              <w:rPr>
                <w:rFonts w:asciiTheme="minorHAnsi" w:hAnsiTheme="minorHAnsi"/>
                <w:sz w:val="24"/>
                <w:szCs w:val="24"/>
              </w:rPr>
            </w:pPr>
            <w:r w:rsidRPr="003F6488">
              <w:rPr>
                <w:rFonts w:asciiTheme="minorHAnsi" w:hAnsiTheme="minorHAnsi"/>
                <w:sz w:val="24"/>
                <w:szCs w:val="24"/>
              </w:rPr>
              <w:t>There are some figures included that have no sources referenced.</w:t>
            </w:r>
            <w:r>
              <w:rPr>
                <w:rFonts w:asciiTheme="minorHAnsi" w:hAnsiTheme="minorHAnsi"/>
                <w:sz w:val="24"/>
                <w:szCs w:val="24"/>
              </w:rPr>
              <w:t xml:space="preserve">  </w:t>
            </w:r>
            <w:r w:rsidR="00931A1F">
              <w:rPr>
                <w:rFonts w:asciiTheme="minorHAnsi" w:hAnsiTheme="minorHAnsi"/>
                <w:sz w:val="24"/>
                <w:szCs w:val="24"/>
              </w:rPr>
              <w:t>Referencing within the work is sporadic; there are often sections where facts are presented without an indication to where this has been sourced from.  Always ensure sources are credible and academic (where possible), avoiding</w:t>
            </w:r>
            <w:r w:rsidR="006D033E">
              <w:rPr>
                <w:rFonts w:asciiTheme="minorHAnsi" w:hAnsiTheme="minorHAnsi"/>
                <w:sz w:val="24"/>
                <w:szCs w:val="24"/>
              </w:rPr>
              <w:t xml:space="preserve"> the use of grey literature and blogs.</w:t>
            </w:r>
            <w:r w:rsidR="00931A1F">
              <w:rPr>
                <w:rFonts w:asciiTheme="minorHAnsi" w:hAnsiTheme="minorHAnsi"/>
                <w:sz w:val="24"/>
                <w:szCs w:val="24"/>
              </w:rPr>
              <w:t xml:space="preserve"> </w:t>
            </w:r>
          </w:p>
          <w:p w:rsidR="00F1411D" w:rsidRDefault="00F1411D" w:rsidP="009E109F">
            <w:pPr>
              <w:rPr>
                <w:rFonts w:asciiTheme="minorHAnsi" w:hAnsiTheme="minorHAnsi"/>
                <w:b/>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Default="00F1411D" w:rsidP="009E109F">
            <w:pPr>
              <w:rPr>
                <w:rFonts w:asciiTheme="minorHAnsi" w:hAnsiTheme="minorHAnsi"/>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6D033E" w:rsidP="009E109F">
            <w:pPr>
              <w:jc w:val="center"/>
              <w:rPr>
                <w:rFonts w:asciiTheme="minorHAnsi" w:hAnsiTheme="minorHAnsi"/>
                <w:sz w:val="24"/>
                <w:szCs w:val="24"/>
              </w:rPr>
            </w:pPr>
            <w:r>
              <w:rPr>
                <w:rFonts w:asciiTheme="minorHAnsi" w:hAnsiTheme="minorHAnsi"/>
                <w:sz w:val="24"/>
                <w:szCs w:val="24"/>
              </w:rPr>
              <w:t>4</w:t>
            </w:r>
          </w:p>
        </w:tc>
      </w:tr>
    </w:tbl>
    <w:p w:rsidR="00F1411D" w:rsidRPr="0062237F" w:rsidRDefault="00F1411D" w:rsidP="00F1411D">
      <w:pPr>
        <w:ind w:left="284" w:right="531"/>
        <w:rPr>
          <w:rFonts w:asciiTheme="minorHAnsi" w:hAnsiTheme="min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411D" w:rsidRPr="0062237F" w:rsidTr="009E109F">
        <w:trPr>
          <w:cantSplit/>
        </w:trPr>
        <w:tc>
          <w:tcPr>
            <w:tcW w:w="6062" w:type="dxa"/>
            <w:vMerge w:val="restart"/>
            <w:shd w:val="pct15" w:color="auto" w:fill="auto"/>
            <w:vAlign w:val="center"/>
          </w:tcPr>
          <w:p w:rsidR="00F1411D" w:rsidRPr="0062237F" w:rsidRDefault="00F1411D" w:rsidP="009E109F">
            <w:pPr>
              <w:rPr>
                <w:rFonts w:asciiTheme="minorHAnsi" w:hAnsiTheme="minorHAnsi"/>
                <w:sz w:val="24"/>
                <w:szCs w:val="24"/>
              </w:rPr>
            </w:pPr>
            <w:r w:rsidRPr="0062237F">
              <w:rPr>
                <w:rFonts w:asciiTheme="minorHAnsi" w:hAnsiTheme="minorHAnsi" w:cs="Arial"/>
                <w:b/>
                <w:bCs/>
                <w:sz w:val="24"/>
                <w:szCs w:val="24"/>
              </w:rPr>
              <w:t xml:space="preserve">Assignment Mark </w:t>
            </w:r>
            <w:r w:rsidRPr="0062237F">
              <w:rPr>
                <w:rFonts w:asciiTheme="minorHAnsi" w:hAnsiTheme="minorHAnsi" w:cs="Arial"/>
                <w:bCs/>
                <w:sz w:val="24"/>
                <w:szCs w:val="24"/>
              </w:rPr>
              <w:t>(</w:t>
            </w:r>
            <w:r w:rsidRPr="0062237F">
              <w:rPr>
                <w:rFonts w:asciiTheme="minorHAnsi" w:hAnsiTheme="min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F1411D" w:rsidRPr="0062237F" w:rsidRDefault="00F1411D" w:rsidP="009E109F">
            <w:pPr>
              <w:rPr>
                <w:rFonts w:asciiTheme="minorHAnsi" w:hAnsiTheme="minorHAnsi" w:cs="Arial"/>
                <w:b/>
                <w:bCs/>
                <w:sz w:val="24"/>
                <w:szCs w:val="24"/>
              </w:rPr>
            </w:pPr>
            <w:r w:rsidRPr="0062237F">
              <w:rPr>
                <w:rFonts w:asciiTheme="minorHAnsi" w:hAnsiTheme="minorHAnsi" w:cs="Arial"/>
                <w:b/>
                <w:sz w:val="24"/>
                <w:szCs w:val="24"/>
              </w:rPr>
              <w:t>Late Submission Penalties (tick if appropriate)</w:t>
            </w:r>
          </w:p>
        </w:tc>
        <w:tc>
          <w:tcPr>
            <w:tcW w:w="1060" w:type="dxa"/>
            <w:vMerge w:val="restart"/>
            <w:vAlign w:val="center"/>
          </w:tcPr>
          <w:p w:rsidR="00F1411D" w:rsidRPr="006D033E" w:rsidRDefault="006D033E" w:rsidP="009E109F">
            <w:pPr>
              <w:jc w:val="right"/>
              <w:rPr>
                <w:rFonts w:asciiTheme="minorHAnsi" w:hAnsiTheme="minorHAnsi" w:cs="Arial"/>
                <w:b/>
                <w:bCs/>
                <w:sz w:val="44"/>
                <w:szCs w:val="44"/>
              </w:rPr>
            </w:pPr>
            <w:bookmarkStart w:id="0" w:name="_GoBack"/>
            <w:r w:rsidRPr="006D033E">
              <w:rPr>
                <w:rFonts w:asciiTheme="minorHAnsi" w:hAnsiTheme="minorHAnsi" w:cs="Arial"/>
                <w:b/>
                <w:bCs/>
                <w:sz w:val="44"/>
                <w:szCs w:val="44"/>
              </w:rPr>
              <w:t>31</w:t>
            </w:r>
            <w:r w:rsidR="00F1411D" w:rsidRPr="006D033E">
              <w:rPr>
                <w:rFonts w:asciiTheme="minorHAnsi" w:hAnsiTheme="minorHAnsi" w:cs="Arial"/>
                <w:b/>
                <w:bCs/>
                <w:sz w:val="44"/>
                <w:szCs w:val="44"/>
              </w:rPr>
              <w:t>%</w:t>
            </w:r>
            <w:bookmarkEnd w:id="0"/>
          </w:p>
        </w:tc>
      </w:tr>
      <w:tr w:rsidR="00F1411D" w:rsidRPr="0062237F" w:rsidTr="009E109F">
        <w:trPr>
          <w:cantSplit/>
        </w:trPr>
        <w:tc>
          <w:tcPr>
            <w:tcW w:w="6062" w:type="dxa"/>
            <w:vMerge/>
            <w:vAlign w:val="bottom"/>
          </w:tcPr>
          <w:p w:rsidR="00F1411D" w:rsidRPr="0062237F" w:rsidRDefault="00F1411D" w:rsidP="009E109F">
            <w:pPr>
              <w:rPr>
                <w:rFonts w:asciiTheme="minorHAnsi" w:hAnsiTheme="minorHAnsi" w:cs="Arial"/>
                <w:sz w:val="24"/>
                <w:szCs w:val="24"/>
              </w:rPr>
            </w:pPr>
          </w:p>
        </w:tc>
        <w:tc>
          <w:tcPr>
            <w:tcW w:w="2903" w:type="dxa"/>
            <w:vAlign w:val="bottom"/>
          </w:tcPr>
          <w:p w:rsidR="00F1411D" w:rsidRPr="0062237F" w:rsidRDefault="00F1411D" w:rsidP="009E109F">
            <w:pPr>
              <w:rPr>
                <w:rFonts w:asciiTheme="minorHAnsi" w:hAnsiTheme="minorHAnsi" w:cs="Arial"/>
                <w:b/>
                <w:bCs/>
                <w:sz w:val="24"/>
                <w:szCs w:val="24"/>
              </w:rPr>
            </w:pPr>
            <w:r>
              <w:rPr>
                <w:rFonts w:asciiTheme="minorHAnsi" w:hAnsiTheme="minorHAnsi" w:cs="Arial"/>
                <w:sz w:val="24"/>
                <w:szCs w:val="24"/>
              </w:rPr>
              <w:t>Up to one</w:t>
            </w:r>
            <w:r w:rsidRPr="0062237F">
              <w:rPr>
                <w:rFonts w:asciiTheme="minorHAnsi" w:hAnsiTheme="minorHAnsi" w:cs="Arial"/>
                <w:sz w:val="24"/>
                <w:szCs w:val="24"/>
              </w:rPr>
              <w:t>-week late</w:t>
            </w:r>
          </w:p>
        </w:tc>
        <w:tc>
          <w:tcPr>
            <w:tcW w:w="641" w:type="dxa"/>
            <w:vAlign w:val="bottom"/>
          </w:tcPr>
          <w:p w:rsidR="00F1411D" w:rsidRPr="0062237F" w:rsidRDefault="00F1411D" w:rsidP="009E109F">
            <w:pPr>
              <w:jc w:val="center"/>
              <w:rPr>
                <w:rFonts w:asciiTheme="minorHAnsi" w:hAnsiTheme="minorHAnsi" w:cs="Arial"/>
                <w:sz w:val="24"/>
                <w:szCs w:val="24"/>
              </w:rPr>
            </w:pPr>
            <w:r w:rsidRPr="0062237F">
              <w:rPr>
                <w:rFonts w:asciiTheme="minorHAnsi" w:hAnsiTheme="minorHAnsi" w:cs="Arial"/>
                <w:sz w:val="24"/>
                <w:szCs w:val="24"/>
              </w:rPr>
              <w:t>40%</w:t>
            </w:r>
          </w:p>
        </w:tc>
        <w:tc>
          <w:tcPr>
            <w:tcW w:w="1060" w:type="dxa"/>
            <w:vMerge/>
            <w:vAlign w:val="bottom"/>
          </w:tcPr>
          <w:p w:rsidR="00F1411D" w:rsidRPr="0062237F" w:rsidRDefault="00F1411D" w:rsidP="009E109F">
            <w:pPr>
              <w:ind w:leftChars="71" w:left="142"/>
              <w:rPr>
                <w:rFonts w:asciiTheme="minorHAnsi" w:hAnsiTheme="minorHAnsi" w:cs="Arial"/>
                <w:sz w:val="24"/>
                <w:szCs w:val="24"/>
              </w:rPr>
            </w:pPr>
          </w:p>
        </w:tc>
      </w:tr>
      <w:tr w:rsidR="00F1411D" w:rsidRPr="0062237F" w:rsidTr="009E109F">
        <w:trPr>
          <w:cantSplit/>
        </w:trPr>
        <w:tc>
          <w:tcPr>
            <w:tcW w:w="6062" w:type="dxa"/>
            <w:vMerge/>
            <w:vAlign w:val="bottom"/>
          </w:tcPr>
          <w:p w:rsidR="00F1411D" w:rsidRPr="0062237F" w:rsidRDefault="00F1411D" w:rsidP="009E109F">
            <w:pPr>
              <w:rPr>
                <w:rFonts w:asciiTheme="minorHAnsi" w:hAnsiTheme="minorHAnsi" w:cs="Arial"/>
                <w:sz w:val="24"/>
                <w:szCs w:val="24"/>
              </w:rPr>
            </w:pPr>
          </w:p>
        </w:tc>
        <w:tc>
          <w:tcPr>
            <w:tcW w:w="2903" w:type="dxa"/>
            <w:vAlign w:val="bottom"/>
          </w:tcPr>
          <w:p w:rsidR="00F1411D" w:rsidRDefault="00F1411D" w:rsidP="009E109F">
            <w:pPr>
              <w:rPr>
                <w:rFonts w:asciiTheme="minorHAnsi" w:hAnsiTheme="minorHAnsi" w:cs="Arial"/>
                <w:sz w:val="24"/>
                <w:szCs w:val="24"/>
              </w:rPr>
            </w:pPr>
            <w:r>
              <w:rPr>
                <w:rFonts w:asciiTheme="minorHAnsi" w:hAnsiTheme="minorHAnsi" w:cs="Arial"/>
                <w:sz w:val="24"/>
                <w:szCs w:val="24"/>
              </w:rPr>
              <w:t>Over one</w:t>
            </w:r>
            <w:r w:rsidRPr="0062237F">
              <w:rPr>
                <w:rFonts w:asciiTheme="minorHAnsi" w:hAnsiTheme="minorHAnsi" w:cs="Arial"/>
                <w:sz w:val="24"/>
                <w:szCs w:val="24"/>
              </w:rPr>
              <w:t xml:space="preserve"> week late</w:t>
            </w:r>
          </w:p>
          <w:p w:rsidR="00F1411D" w:rsidRDefault="00F1411D" w:rsidP="009E109F">
            <w:pPr>
              <w:rPr>
                <w:rFonts w:asciiTheme="minorHAnsi" w:hAnsiTheme="minorHAnsi" w:cs="Arial"/>
                <w:sz w:val="24"/>
                <w:szCs w:val="24"/>
              </w:rPr>
            </w:pPr>
          </w:p>
          <w:p w:rsidR="00F1411D" w:rsidRDefault="00F1411D" w:rsidP="009E109F">
            <w:pPr>
              <w:rPr>
                <w:rFonts w:asciiTheme="minorHAnsi" w:hAnsiTheme="minorHAnsi" w:cs="Arial"/>
                <w:sz w:val="24"/>
                <w:szCs w:val="24"/>
              </w:rPr>
            </w:pPr>
          </w:p>
          <w:p w:rsidR="00F1411D" w:rsidRDefault="00F1411D" w:rsidP="009E109F">
            <w:pPr>
              <w:rPr>
                <w:rFonts w:asciiTheme="minorHAnsi" w:hAnsiTheme="minorHAnsi" w:cs="Arial"/>
                <w:sz w:val="24"/>
                <w:szCs w:val="24"/>
              </w:rPr>
            </w:pPr>
          </w:p>
          <w:p w:rsidR="00F1411D" w:rsidRPr="0062237F" w:rsidRDefault="00F1411D" w:rsidP="009E109F">
            <w:pPr>
              <w:rPr>
                <w:rFonts w:asciiTheme="minorHAnsi" w:hAnsiTheme="minorHAnsi" w:cs="Arial"/>
                <w:b/>
                <w:bCs/>
                <w:sz w:val="24"/>
                <w:szCs w:val="24"/>
              </w:rPr>
            </w:pPr>
          </w:p>
        </w:tc>
        <w:tc>
          <w:tcPr>
            <w:tcW w:w="641" w:type="dxa"/>
            <w:vAlign w:val="center"/>
          </w:tcPr>
          <w:p w:rsidR="00F1411D" w:rsidRDefault="00F1411D" w:rsidP="009E109F">
            <w:pPr>
              <w:jc w:val="center"/>
              <w:rPr>
                <w:rFonts w:asciiTheme="minorHAnsi" w:hAnsiTheme="minorHAnsi" w:cs="Arial"/>
                <w:sz w:val="24"/>
                <w:szCs w:val="24"/>
              </w:rPr>
            </w:pPr>
            <w:r w:rsidRPr="0062237F">
              <w:rPr>
                <w:rFonts w:asciiTheme="minorHAnsi" w:hAnsiTheme="minorHAnsi" w:cs="Arial"/>
                <w:sz w:val="24"/>
                <w:szCs w:val="24"/>
              </w:rPr>
              <w:t>Ref</w:t>
            </w:r>
          </w:p>
          <w:p w:rsidR="00F1411D" w:rsidRDefault="00F1411D" w:rsidP="009E109F">
            <w:pPr>
              <w:jc w:val="center"/>
              <w:rPr>
                <w:rFonts w:asciiTheme="minorHAnsi" w:hAnsiTheme="minorHAnsi" w:cs="Arial"/>
                <w:sz w:val="24"/>
                <w:szCs w:val="24"/>
              </w:rPr>
            </w:pPr>
          </w:p>
          <w:p w:rsidR="00F1411D" w:rsidRDefault="00F1411D" w:rsidP="009E109F">
            <w:pPr>
              <w:jc w:val="center"/>
              <w:rPr>
                <w:rFonts w:asciiTheme="minorHAnsi" w:hAnsiTheme="minorHAnsi" w:cs="Arial"/>
                <w:sz w:val="24"/>
                <w:szCs w:val="24"/>
              </w:rPr>
            </w:pPr>
          </w:p>
          <w:p w:rsidR="00F1411D" w:rsidRPr="0062237F" w:rsidRDefault="00F1411D" w:rsidP="009E109F">
            <w:pPr>
              <w:jc w:val="center"/>
              <w:rPr>
                <w:rFonts w:asciiTheme="minorHAnsi" w:hAnsiTheme="minorHAnsi" w:cs="Arial"/>
                <w:sz w:val="24"/>
                <w:szCs w:val="24"/>
              </w:rPr>
            </w:pPr>
          </w:p>
        </w:tc>
        <w:tc>
          <w:tcPr>
            <w:tcW w:w="1060" w:type="dxa"/>
            <w:vMerge/>
            <w:vAlign w:val="bottom"/>
          </w:tcPr>
          <w:p w:rsidR="00F1411D" w:rsidRPr="0062237F" w:rsidRDefault="00F1411D" w:rsidP="009E109F">
            <w:pPr>
              <w:ind w:firstLineChars="141" w:firstLine="338"/>
              <w:rPr>
                <w:rFonts w:asciiTheme="minorHAnsi" w:hAnsiTheme="minorHAnsi" w:cs="Arial"/>
                <w:sz w:val="24"/>
                <w:szCs w:val="24"/>
              </w:rPr>
            </w:pPr>
          </w:p>
        </w:tc>
      </w:tr>
    </w:tbl>
    <w:p w:rsidR="005F5679" w:rsidRDefault="005F5679"/>
    <w:sectPr w:rsidR="005F5679" w:rsidSect="00F1411D">
      <w:footerReference w:type="default" r:id="rId6"/>
      <w:pgSz w:w="11906" w:h="16838"/>
      <w:pgMar w:top="1077" w:right="1077" w:bottom="1077" w:left="107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F1397" w:rsidRDefault="004F1397">
      <w:r>
        <w:separator/>
      </w:r>
    </w:p>
  </w:endnote>
  <w:endnote w:type="continuationSeparator" w:id="0">
    <w:p w:rsidR="004F1397" w:rsidRDefault="004F13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806FC" w:rsidRDefault="00F1411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D033E">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D033E">
      <w:rPr>
        <w:b/>
        <w:noProof/>
      </w:rPr>
      <w:t>2</w:t>
    </w:r>
    <w:r>
      <w:rPr>
        <w:b/>
        <w:sz w:val="24"/>
        <w:szCs w:val="24"/>
      </w:rPr>
      <w:fldChar w:fldCharType="end"/>
    </w:r>
  </w:p>
  <w:p w:rsidR="005806FC" w:rsidRDefault="004F139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F1397" w:rsidRDefault="004F1397">
      <w:r>
        <w:separator/>
      </w:r>
    </w:p>
  </w:footnote>
  <w:footnote w:type="continuationSeparator" w:id="0">
    <w:p w:rsidR="004F1397" w:rsidRDefault="004F139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411D"/>
    <w:rsid w:val="00042F76"/>
    <w:rsid w:val="000D582D"/>
    <w:rsid w:val="003D713B"/>
    <w:rsid w:val="003F6488"/>
    <w:rsid w:val="004F1397"/>
    <w:rsid w:val="005F5679"/>
    <w:rsid w:val="00610875"/>
    <w:rsid w:val="006C7090"/>
    <w:rsid w:val="006D033E"/>
    <w:rsid w:val="00910CAB"/>
    <w:rsid w:val="00931A1F"/>
    <w:rsid w:val="00D1265C"/>
    <w:rsid w:val="00F141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92717E6-5EA7-464D-8F17-2D863B727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411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F1411D"/>
    <w:pPr>
      <w:tabs>
        <w:tab w:val="center" w:pos="4153"/>
        <w:tab w:val="right" w:pos="8306"/>
      </w:tabs>
    </w:pPr>
  </w:style>
  <w:style w:type="character" w:customStyle="1" w:styleId="FooterChar">
    <w:name w:val="Footer Char"/>
    <w:basedOn w:val="DefaultParagraphFont"/>
    <w:link w:val="Footer"/>
    <w:uiPriority w:val="99"/>
    <w:rsid w:val="00F1411D"/>
    <w:rPr>
      <w:rFonts w:ascii="Times New Roman" w:eastAsia="Times New Roman" w:hAnsi="Times New Roman" w:cs="Times New Roman"/>
      <w:sz w:val="20"/>
      <w:szCs w:val="20"/>
      <w:lang w:eastAsia="en-GB"/>
    </w:rPr>
  </w:style>
  <w:style w:type="paragraph" w:customStyle="1" w:styleId="BodyText1">
    <w:name w:val="Body Text1"/>
    <w:basedOn w:val="Normal"/>
    <w:rsid w:val="00F1411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2</Pages>
  <Words>602</Words>
  <Characters>3435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Lara Hopkinson</cp:lastModifiedBy>
  <cp:revision>3</cp:revision>
  <dcterms:created xsi:type="dcterms:W3CDTF">2018-05-29T10:32:00Z</dcterms:created>
  <dcterms:modified xsi:type="dcterms:W3CDTF">2018-05-29T12:48:00Z</dcterms:modified>
</cp:coreProperties>
</file>