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1B7A40" w:rsidRDefault="007E7745" w:rsidP="007B620C">
      <w:pPr>
        <w:spacing w:line="360" w:lineRule="auto"/>
        <w:rPr>
          <w:rFonts w:ascii="Arial" w:hAnsi="Arial" w:cs="Arial"/>
        </w:rPr>
      </w:pPr>
    </w:p>
    <w:p w14:paraId="365DE405" w14:textId="77777777" w:rsidR="00EB12BC" w:rsidRPr="001B7A40" w:rsidRDefault="00EB12BC" w:rsidP="007B620C">
      <w:pPr>
        <w:spacing w:line="360" w:lineRule="auto"/>
        <w:rPr>
          <w:rFonts w:ascii="Arial" w:hAnsi="Arial" w:cs="Arial"/>
          <w:szCs w:val="24"/>
        </w:rPr>
      </w:pPr>
      <w:r w:rsidRPr="001B7A40">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1B7A40" w:rsidRDefault="00EB12BC" w:rsidP="007B620C">
      <w:pPr>
        <w:spacing w:line="360" w:lineRule="auto"/>
        <w:rPr>
          <w:rFonts w:ascii="Arial" w:hAnsi="Arial" w:cs="Arial"/>
          <w:szCs w:val="24"/>
        </w:rPr>
      </w:pPr>
    </w:p>
    <w:p w14:paraId="0E6E9383" w14:textId="77777777" w:rsidR="00EB12BC" w:rsidRPr="001B7A40" w:rsidRDefault="00EB12BC" w:rsidP="007B620C">
      <w:pPr>
        <w:spacing w:line="360" w:lineRule="auto"/>
        <w:rPr>
          <w:rFonts w:ascii="Arial" w:hAnsi="Arial" w:cs="Arial"/>
          <w:szCs w:val="24"/>
        </w:rPr>
      </w:pPr>
    </w:p>
    <w:p w14:paraId="431DBF4A" w14:textId="77777777" w:rsidR="00EB12BC" w:rsidRPr="001B7A40" w:rsidRDefault="00EB12BC" w:rsidP="007B620C">
      <w:pPr>
        <w:spacing w:line="360" w:lineRule="auto"/>
        <w:rPr>
          <w:rFonts w:ascii="Arial" w:hAnsi="Arial" w:cs="Arial"/>
          <w:szCs w:val="24"/>
        </w:rPr>
      </w:pPr>
    </w:p>
    <w:p w14:paraId="67404449" w14:textId="77777777" w:rsidR="00EB12BC" w:rsidRPr="001B7A40" w:rsidRDefault="00EB12BC" w:rsidP="007B620C">
      <w:pPr>
        <w:tabs>
          <w:tab w:val="left" w:pos="6540"/>
        </w:tabs>
        <w:spacing w:line="360" w:lineRule="auto"/>
        <w:rPr>
          <w:rFonts w:ascii="Arial" w:hAnsi="Arial" w:cs="Arial"/>
          <w:sz w:val="28"/>
          <w:szCs w:val="28"/>
        </w:rPr>
      </w:pPr>
    </w:p>
    <w:p w14:paraId="53B923F4" w14:textId="54596697" w:rsidR="001B7A40" w:rsidRDefault="003E4E5C" w:rsidP="007B620C">
      <w:pPr>
        <w:tabs>
          <w:tab w:val="left" w:pos="6540"/>
        </w:tabs>
        <w:spacing w:line="360" w:lineRule="auto"/>
        <w:rPr>
          <w:rFonts w:ascii="Arial" w:hAnsi="Arial" w:cs="Arial"/>
          <w:b/>
          <w:bCs/>
          <w:sz w:val="28"/>
          <w:szCs w:val="28"/>
        </w:rPr>
      </w:pPr>
      <w:r>
        <w:rPr>
          <w:rFonts w:ascii="Arial" w:hAnsi="Arial" w:cs="Arial"/>
          <w:b/>
          <w:bCs/>
          <w:sz w:val="28"/>
          <w:szCs w:val="28"/>
        </w:rPr>
        <w:t>Introduction to Physiology</w:t>
      </w:r>
    </w:p>
    <w:p w14:paraId="33012D46" w14:textId="77777777" w:rsidR="003E4E5C" w:rsidRDefault="003E4E5C" w:rsidP="007B620C">
      <w:pPr>
        <w:tabs>
          <w:tab w:val="left" w:pos="6540"/>
        </w:tabs>
        <w:spacing w:line="360" w:lineRule="auto"/>
        <w:rPr>
          <w:rFonts w:ascii="Arial" w:hAnsi="Arial" w:cs="Arial"/>
          <w:b/>
          <w:bCs/>
          <w:sz w:val="28"/>
          <w:szCs w:val="28"/>
        </w:rPr>
      </w:pPr>
      <w:r>
        <w:rPr>
          <w:rFonts w:ascii="Arial" w:hAnsi="Arial" w:cs="Arial"/>
          <w:b/>
          <w:bCs/>
          <w:sz w:val="28"/>
          <w:szCs w:val="28"/>
        </w:rPr>
        <w:t>Assessment 2</w:t>
      </w:r>
    </w:p>
    <w:p w14:paraId="45A7F88B" w14:textId="77777777" w:rsidR="003E4E5C" w:rsidRDefault="003E4E5C" w:rsidP="007B620C">
      <w:pPr>
        <w:tabs>
          <w:tab w:val="left" w:pos="6540"/>
        </w:tabs>
        <w:spacing w:line="360" w:lineRule="auto"/>
        <w:rPr>
          <w:rFonts w:ascii="Arial" w:hAnsi="Arial" w:cs="Arial"/>
          <w:b/>
          <w:bCs/>
          <w:sz w:val="36"/>
          <w:szCs w:val="36"/>
        </w:rPr>
      </w:pPr>
    </w:p>
    <w:p w14:paraId="300FAF55" w14:textId="77777777" w:rsidR="003E4E5C" w:rsidRDefault="003E4E5C" w:rsidP="007B620C">
      <w:pPr>
        <w:tabs>
          <w:tab w:val="left" w:pos="6540"/>
        </w:tabs>
        <w:spacing w:line="360" w:lineRule="auto"/>
        <w:rPr>
          <w:rFonts w:ascii="Arial" w:hAnsi="Arial" w:cs="Arial"/>
          <w:b/>
          <w:bCs/>
          <w:sz w:val="36"/>
          <w:szCs w:val="36"/>
        </w:rPr>
      </w:pPr>
    </w:p>
    <w:p w14:paraId="1D3637D1" w14:textId="77777777" w:rsidR="003E4E5C" w:rsidRDefault="003E4E5C" w:rsidP="007B620C">
      <w:pPr>
        <w:tabs>
          <w:tab w:val="left" w:pos="6540"/>
        </w:tabs>
        <w:spacing w:line="360" w:lineRule="auto"/>
        <w:rPr>
          <w:rFonts w:ascii="Arial" w:hAnsi="Arial" w:cs="Arial"/>
          <w:b/>
          <w:bCs/>
          <w:sz w:val="36"/>
          <w:szCs w:val="36"/>
        </w:rPr>
      </w:pPr>
    </w:p>
    <w:p w14:paraId="121B6996" w14:textId="28BE4E58" w:rsidR="003E4E5C" w:rsidRDefault="003E4E5C" w:rsidP="007B620C">
      <w:pPr>
        <w:tabs>
          <w:tab w:val="left" w:pos="6540"/>
        </w:tabs>
        <w:spacing w:line="360" w:lineRule="auto"/>
        <w:rPr>
          <w:rFonts w:ascii="Arial" w:hAnsi="Arial" w:cs="Arial"/>
          <w:b/>
          <w:bCs/>
          <w:sz w:val="36"/>
          <w:szCs w:val="36"/>
        </w:rPr>
      </w:pPr>
      <w:r w:rsidRPr="003E4E5C">
        <w:rPr>
          <w:rFonts w:ascii="Arial" w:hAnsi="Arial" w:cs="Arial"/>
          <w:b/>
          <w:bCs/>
          <w:sz w:val="36"/>
          <w:szCs w:val="36"/>
        </w:rPr>
        <w:t>Lifestyle related diseases – Diabetes</w:t>
      </w:r>
      <w:r>
        <w:rPr>
          <w:rFonts w:ascii="Arial" w:hAnsi="Arial" w:cs="Arial"/>
          <w:b/>
          <w:bCs/>
          <w:sz w:val="36"/>
          <w:szCs w:val="36"/>
        </w:rPr>
        <w:t xml:space="preserve"> type 2</w:t>
      </w:r>
    </w:p>
    <w:p w14:paraId="03C46A9D" w14:textId="213ACCB3" w:rsidR="003E4E5C" w:rsidRDefault="003E4E5C" w:rsidP="007B620C">
      <w:pPr>
        <w:tabs>
          <w:tab w:val="left" w:pos="6540"/>
        </w:tabs>
        <w:spacing w:line="360" w:lineRule="auto"/>
        <w:rPr>
          <w:rFonts w:ascii="Arial" w:hAnsi="Arial" w:cs="Arial"/>
          <w:b/>
          <w:bCs/>
          <w:sz w:val="36"/>
          <w:szCs w:val="36"/>
        </w:rPr>
      </w:pPr>
    </w:p>
    <w:p w14:paraId="2BF5EDF5" w14:textId="772374C5" w:rsidR="003E4E5C" w:rsidRDefault="003E4E5C" w:rsidP="007B620C">
      <w:pPr>
        <w:tabs>
          <w:tab w:val="left" w:pos="6540"/>
        </w:tabs>
        <w:spacing w:line="360" w:lineRule="auto"/>
        <w:rPr>
          <w:rFonts w:ascii="Arial" w:hAnsi="Arial" w:cs="Arial"/>
          <w:b/>
          <w:bCs/>
          <w:sz w:val="36"/>
          <w:szCs w:val="36"/>
        </w:rPr>
      </w:pPr>
    </w:p>
    <w:p w14:paraId="2643A919" w14:textId="77777777" w:rsidR="003E4E5C" w:rsidRDefault="003E4E5C" w:rsidP="007B620C">
      <w:pPr>
        <w:tabs>
          <w:tab w:val="left" w:pos="6540"/>
        </w:tabs>
        <w:spacing w:line="360" w:lineRule="auto"/>
        <w:rPr>
          <w:rFonts w:ascii="Arial" w:hAnsi="Arial" w:cs="Arial"/>
          <w:b/>
          <w:bCs/>
          <w:sz w:val="36"/>
          <w:szCs w:val="36"/>
        </w:rPr>
      </w:pPr>
    </w:p>
    <w:p w14:paraId="3D7F2213" w14:textId="09DF6158" w:rsidR="003E4E5C" w:rsidRDefault="003E4E5C" w:rsidP="007B620C">
      <w:pPr>
        <w:tabs>
          <w:tab w:val="left" w:pos="6540"/>
        </w:tabs>
        <w:spacing w:line="360" w:lineRule="auto"/>
        <w:rPr>
          <w:rFonts w:ascii="Arial" w:hAnsi="Arial" w:cs="Arial"/>
          <w:sz w:val="28"/>
          <w:szCs w:val="28"/>
        </w:rPr>
      </w:pPr>
      <w:r>
        <w:rPr>
          <w:rFonts w:ascii="Arial" w:hAnsi="Arial" w:cs="Arial"/>
          <w:b/>
          <w:bCs/>
          <w:sz w:val="28"/>
          <w:szCs w:val="28"/>
        </w:rPr>
        <w:t xml:space="preserve">Module code:          </w:t>
      </w:r>
      <w:r w:rsidRPr="003E4E5C">
        <w:rPr>
          <w:rFonts w:ascii="Arial" w:hAnsi="Arial" w:cs="Arial"/>
          <w:sz w:val="28"/>
          <w:szCs w:val="28"/>
        </w:rPr>
        <w:t>BMPH5003_LON</w:t>
      </w:r>
    </w:p>
    <w:p w14:paraId="77D25046" w14:textId="727B4247" w:rsidR="003E4E5C" w:rsidRDefault="003E4E5C" w:rsidP="007B620C">
      <w:pPr>
        <w:tabs>
          <w:tab w:val="left" w:pos="6540"/>
        </w:tabs>
        <w:spacing w:line="360" w:lineRule="auto"/>
        <w:rPr>
          <w:rFonts w:ascii="Arial" w:hAnsi="Arial" w:cs="Arial"/>
          <w:sz w:val="28"/>
          <w:szCs w:val="28"/>
        </w:rPr>
      </w:pPr>
      <w:r w:rsidRPr="003E4E5C">
        <w:rPr>
          <w:rFonts w:ascii="Arial" w:hAnsi="Arial" w:cs="Arial"/>
          <w:b/>
          <w:bCs/>
          <w:sz w:val="28"/>
          <w:szCs w:val="28"/>
        </w:rPr>
        <w:t>Student name</w:t>
      </w:r>
      <w:r>
        <w:rPr>
          <w:rFonts w:ascii="Arial" w:hAnsi="Arial" w:cs="Arial"/>
          <w:b/>
          <w:bCs/>
          <w:sz w:val="28"/>
          <w:szCs w:val="28"/>
        </w:rPr>
        <w:t xml:space="preserve">:         </w:t>
      </w:r>
      <w:r>
        <w:rPr>
          <w:rFonts w:ascii="Arial" w:hAnsi="Arial" w:cs="Arial"/>
          <w:sz w:val="28"/>
          <w:szCs w:val="28"/>
        </w:rPr>
        <w:t>Agata Anna Kruczek</w:t>
      </w:r>
    </w:p>
    <w:p w14:paraId="7DAA8E2F" w14:textId="0C89F34D" w:rsidR="003E4E5C" w:rsidRDefault="003E4E5C" w:rsidP="007B620C">
      <w:pPr>
        <w:tabs>
          <w:tab w:val="left" w:pos="6540"/>
        </w:tabs>
        <w:spacing w:line="360" w:lineRule="auto"/>
        <w:rPr>
          <w:rFonts w:ascii="Arial" w:hAnsi="Arial" w:cs="Arial"/>
          <w:sz w:val="28"/>
          <w:szCs w:val="28"/>
        </w:rPr>
      </w:pPr>
      <w:r>
        <w:rPr>
          <w:rFonts w:ascii="Arial" w:hAnsi="Arial" w:cs="Arial"/>
          <w:b/>
          <w:bCs/>
          <w:sz w:val="28"/>
          <w:szCs w:val="28"/>
        </w:rPr>
        <w:t xml:space="preserve">Student ID:               </w:t>
      </w:r>
      <w:r w:rsidRPr="003E4E5C">
        <w:rPr>
          <w:rFonts w:ascii="Arial" w:hAnsi="Arial" w:cs="Arial"/>
          <w:sz w:val="28"/>
          <w:szCs w:val="28"/>
        </w:rPr>
        <w:t>2007078</w:t>
      </w:r>
    </w:p>
    <w:p w14:paraId="23478F17" w14:textId="473A7599" w:rsidR="003E4E5C" w:rsidRPr="003E4E5C" w:rsidRDefault="003E4E5C" w:rsidP="007B620C">
      <w:pPr>
        <w:tabs>
          <w:tab w:val="left" w:pos="6540"/>
        </w:tabs>
        <w:spacing w:line="360" w:lineRule="auto"/>
        <w:rPr>
          <w:rFonts w:ascii="Arial" w:hAnsi="Arial" w:cs="Arial"/>
          <w:sz w:val="28"/>
          <w:szCs w:val="28"/>
        </w:rPr>
      </w:pPr>
      <w:r w:rsidRPr="003E4E5C">
        <w:rPr>
          <w:rFonts w:ascii="Arial" w:hAnsi="Arial" w:cs="Arial"/>
          <w:b/>
          <w:bCs/>
          <w:sz w:val="28"/>
          <w:szCs w:val="28"/>
        </w:rPr>
        <w:t>Lecturer name</w:t>
      </w:r>
      <w:r>
        <w:rPr>
          <w:rFonts w:ascii="Arial" w:hAnsi="Arial" w:cs="Arial"/>
          <w:b/>
          <w:bCs/>
          <w:sz w:val="28"/>
          <w:szCs w:val="28"/>
        </w:rPr>
        <w:t xml:space="preserve">:        </w:t>
      </w:r>
      <w:r>
        <w:rPr>
          <w:rFonts w:ascii="Arial" w:hAnsi="Arial" w:cs="Arial"/>
          <w:sz w:val="28"/>
          <w:szCs w:val="28"/>
        </w:rPr>
        <w:t>Dr Laila Surani</w:t>
      </w:r>
    </w:p>
    <w:p w14:paraId="04C18746" w14:textId="26B8943B" w:rsidR="003E4E5C" w:rsidRPr="003E4E5C" w:rsidRDefault="003E4E5C" w:rsidP="007B620C">
      <w:pPr>
        <w:tabs>
          <w:tab w:val="left" w:pos="6540"/>
        </w:tabs>
        <w:spacing w:line="360" w:lineRule="auto"/>
        <w:rPr>
          <w:rFonts w:ascii="Arial" w:hAnsi="Arial" w:cs="Arial"/>
          <w:sz w:val="28"/>
          <w:szCs w:val="28"/>
        </w:rPr>
      </w:pPr>
      <w:r>
        <w:rPr>
          <w:rFonts w:ascii="Arial" w:hAnsi="Arial" w:cs="Arial"/>
          <w:b/>
          <w:bCs/>
          <w:sz w:val="28"/>
          <w:szCs w:val="28"/>
        </w:rPr>
        <w:t xml:space="preserve"> </w:t>
      </w:r>
    </w:p>
    <w:p w14:paraId="52471BD4" w14:textId="62F74BF9" w:rsidR="000C4EDA" w:rsidRPr="007B620C" w:rsidRDefault="000C4EDA" w:rsidP="007B620C">
      <w:pPr>
        <w:tabs>
          <w:tab w:val="left" w:pos="6540"/>
        </w:tabs>
        <w:spacing w:line="360" w:lineRule="auto"/>
        <w:rPr>
          <w:rFonts w:ascii="Arial" w:hAnsi="Arial" w:cs="Arial"/>
          <w:sz w:val="22"/>
        </w:rPr>
      </w:pPr>
    </w:p>
    <w:p w14:paraId="6E417240" w14:textId="77777777" w:rsidR="003E4E5C" w:rsidRDefault="003E4E5C" w:rsidP="003C6BFC">
      <w:pPr>
        <w:pStyle w:val="Heading1"/>
        <w:numPr>
          <w:ilvl w:val="0"/>
          <w:numId w:val="0"/>
        </w:numPr>
      </w:pPr>
    </w:p>
    <w:p w14:paraId="21FD9570" w14:textId="77777777" w:rsidR="00E3599F" w:rsidRDefault="00E3599F" w:rsidP="003C6BFC">
      <w:pPr>
        <w:pStyle w:val="Heading1"/>
        <w:numPr>
          <w:ilvl w:val="0"/>
          <w:numId w:val="0"/>
        </w:numPr>
        <w:ind w:left="360"/>
      </w:pPr>
    </w:p>
    <w:p w14:paraId="3B1BE9FA" w14:textId="326E98EC" w:rsidR="003E4E5C" w:rsidRDefault="003E4E5C" w:rsidP="003C6BFC">
      <w:pPr>
        <w:pStyle w:val="Heading1"/>
        <w:numPr>
          <w:ilvl w:val="0"/>
          <w:numId w:val="0"/>
        </w:numPr>
      </w:pPr>
      <w:r w:rsidRPr="002E5BAD">
        <w:t>Table of contents</w:t>
      </w:r>
      <w:r w:rsidR="002E5BAD" w:rsidRPr="002E5BAD">
        <w:t>:</w:t>
      </w:r>
    </w:p>
    <w:p w14:paraId="6FAA0FBA" w14:textId="4B222F5D" w:rsidR="002E5BAD" w:rsidRDefault="002E5BAD" w:rsidP="002E5BAD"/>
    <w:p w14:paraId="797FE6BC" w14:textId="3AC3C657" w:rsidR="002E5BAD" w:rsidRDefault="002E5BAD" w:rsidP="002E5BAD"/>
    <w:p w14:paraId="66BB1C55" w14:textId="333AC737" w:rsidR="00E3599F" w:rsidRDefault="00E3599F" w:rsidP="002E5BAD"/>
    <w:p w14:paraId="70F956C1" w14:textId="77777777" w:rsidR="00E3599F" w:rsidRDefault="00E3599F" w:rsidP="002E5BAD"/>
    <w:p w14:paraId="72074682" w14:textId="46023509"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Introduction</w:t>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t>3</w:t>
      </w:r>
    </w:p>
    <w:p w14:paraId="68900574" w14:textId="0E6F417D"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Anatomy and physiology</w:t>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t>3</w:t>
      </w:r>
    </w:p>
    <w:p w14:paraId="3953A968" w14:textId="64A987D8" w:rsidR="002E5BAD" w:rsidRPr="00E3599F" w:rsidRDefault="002E5BAD" w:rsidP="004D5F1E">
      <w:pPr>
        <w:pStyle w:val="ListParagraph"/>
        <w:numPr>
          <w:ilvl w:val="0"/>
          <w:numId w:val="16"/>
        </w:numPr>
        <w:spacing w:line="480" w:lineRule="auto"/>
        <w:rPr>
          <w:rFonts w:ascii="Arial" w:hAnsi="Arial" w:cs="Arial"/>
          <w:szCs w:val="24"/>
        </w:rPr>
      </w:pPr>
      <w:r w:rsidRPr="00E3599F">
        <w:rPr>
          <w:rFonts w:ascii="Arial" w:hAnsi="Arial" w:cs="Arial"/>
          <w:szCs w:val="24"/>
        </w:rPr>
        <w:t>Anatomy</w:t>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t>3</w:t>
      </w:r>
    </w:p>
    <w:p w14:paraId="3315934D" w14:textId="73E2B84E" w:rsidR="002E5BAD" w:rsidRPr="00E3599F" w:rsidRDefault="002E5BAD" w:rsidP="004D5F1E">
      <w:pPr>
        <w:pStyle w:val="ListParagraph"/>
        <w:numPr>
          <w:ilvl w:val="0"/>
          <w:numId w:val="16"/>
        </w:numPr>
        <w:spacing w:line="480" w:lineRule="auto"/>
        <w:rPr>
          <w:rFonts w:ascii="Arial" w:hAnsi="Arial" w:cs="Arial"/>
          <w:szCs w:val="24"/>
        </w:rPr>
      </w:pPr>
      <w:r w:rsidRPr="00E3599F">
        <w:rPr>
          <w:rFonts w:ascii="Arial" w:hAnsi="Arial" w:cs="Arial"/>
          <w:szCs w:val="24"/>
        </w:rPr>
        <w:t>Physiology</w:t>
      </w:r>
    </w:p>
    <w:p w14:paraId="601EBE4B" w14:textId="0AC4CD6F" w:rsidR="002E5BAD" w:rsidRPr="00E3599F" w:rsidRDefault="002E5BAD" w:rsidP="004D5F1E">
      <w:pPr>
        <w:pStyle w:val="ListParagraph"/>
        <w:numPr>
          <w:ilvl w:val="0"/>
          <w:numId w:val="16"/>
        </w:numPr>
        <w:spacing w:line="480" w:lineRule="auto"/>
        <w:rPr>
          <w:rFonts w:ascii="Arial" w:hAnsi="Arial" w:cs="Arial"/>
          <w:szCs w:val="24"/>
        </w:rPr>
      </w:pPr>
      <w:r w:rsidRPr="00E3599F">
        <w:rPr>
          <w:rFonts w:ascii="Arial" w:hAnsi="Arial" w:cs="Arial"/>
          <w:szCs w:val="24"/>
        </w:rPr>
        <w:t>Background of the disease</w:t>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t>4</w:t>
      </w:r>
    </w:p>
    <w:p w14:paraId="7961961C" w14:textId="06524225"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Diabetes effect on the body systems</w:t>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t>4</w:t>
      </w:r>
    </w:p>
    <w:p w14:paraId="4BEE4FB4" w14:textId="2ED4D825" w:rsidR="002E5BAD" w:rsidRPr="00E3599F" w:rsidRDefault="00ED6B23" w:rsidP="004D5F1E">
      <w:pPr>
        <w:pStyle w:val="ListParagraph"/>
        <w:numPr>
          <w:ilvl w:val="0"/>
          <w:numId w:val="17"/>
        </w:numPr>
        <w:spacing w:line="480" w:lineRule="auto"/>
        <w:rPr>
          <w:rFonts w:ascii="Arial" w:hAnsi="Arial" w:cs="Arial"/>
          <w:szCs w:val="24"/>
        </w:rPr>
      </w:pPr>
      <w:r w:rsidRPr="00E3599F">
        <w:rPr>
          <w:rFonts w:ascii="Arial" w:hAnsi="Arial" w:cs="Arial"/>
          <w:szCs w:val="24"/>
        </w:rPr>
        <w:t>C</w:t>
      </w:r>
      <w:r w:rsidR="002E5BAD" w:rsidRPr="00E3599F">
        <w:rPr>
          <w:rFonts w:ascii="Arial" w:hAnsi="Arial" w:cs="Arial"/>
          <w:szCs w:val="24"/>
        </w:rPr>
        <w:t xml:space="preserve">ardiovascular </w:t>
      </w:r>
      <w:r w:rsidRPr="00E3599F">
        <w:rPr>
          <w:rFonts w:ascii="Arial" w:hAnsi="Arial" w:cs="Arial"/>
          <w:szCs w:val="24"/>
        </w:rPr>
        <w:t>s</w:t>
      </w:r>
      <w:r w:rsidR="002E5BAD" w:rsidRPr="00E3599F">
        <w:rPr>
          <w:rFonts w:ascii="Arial" w:hAnsi="Arial" w:cs="Arial"/>
          <w:szCs w:val="24"/>
        </w:rPr>
        <w:t>ystem</w:t>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r>
      <w:r w:rsidR="003C6BFC">
        <w:rPr>
          <w:rFonts w:ascii="Arial" w:hAnsi="Arial" w:cs="Arial"/>
          <w:szCs w:val="24"/>
        </w:rPr>
        <w:tab/>
        <w:t>4</w:t>
      </w:r>
    </w:p>
    <w:p w14:paraId="7AC8B7FC" w14:textId="3708E234" w:rsidR="002E5BAD" w:rsidRPr="00E3599F" w:rsidRDefault="00ED6B23" w:rsidP="004D5F1E">
      <w:pPr>
        <w:pStyle w:val="ListParagraph"/>
        <w:numPr>
          <w:ilvl w:val="0"/>
          <w:numId w:val="17"/>
        </w:numPr>
        <w:spacing w:line="480" w:lineRule="auto"/>
        <w:rPr>
          <w:rFonts w:ascii="Arial" w:hAnsi="Arial" w:cs="Arial"/>
          <w:szCs w:val="24"/>
        </w:rPr>
      </w:pPr>
      <w:r w:rsidRPr="00E3599F">
        <w:rPr>
          <w:rFonts w:ascii="Arial" w:hAnsi="Arial" w:cs="Arial"/>
          <w:szCs w:val="24"/>
        </w:rPr>
        <w:t>N</w:t>
      </w:r>
      <w:r w:rsidR="002E5BAD" w:rsidRPr="00E3599F">
        <w:rPr>
          <w:rFonts w:ascii="Arial" w:hAnsi="Arial" w:cs="Arial"/>
          <w:szCs w:val="24"/>
        </w:rPr>
        <w:t>ervous system</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5</w:t>
      </w:r>
    </w:p>
    <w:p w14:paraId="3B596AE8" w14:textId="1A72812D" w:rsidR="002E5BAD" w:rsidRPr="00E3599F" w:rsidRDefault="00ED6B23" w:rsidP="004D5F1E">
      <w:pPr>
        <w:pStyle w:val="ListParagraph"/>
        <w:numPr>
          <w:ilvl w:val="0"/>
          <w:numId w:val="17"/>
        </w:numPr>
        <w:spacing w:line="480" w:lineRule="auto"/>
        <w:rPr>
          <w:rFonts w:ascii="Arial" w:hAnsi="Arial" w:cs="Arial"/>
          <w:szCs w:val="24"/>
        </w:rPr>
      </w:pPr>
      <w:r w:rsidRPr="00E3599F">
        <w:rPr>
          <w:rFonts w:ascii="Arial" w:hAnsi="Arial" w:cs="Arial"/>
          <w:szCs w:val="24"/>
        </w:rPr>
        <w:t>U</w:t>
      </w:r>
      <w:r w:rsidR="002E5BAD" w:rsidRPr="00E3599F">
        <w:rPr>
          <w:rFonts w:ascii="Arial" w:hAnsi="Arial" w:cs="Arial"/>
          <w:szCs w:val="24"/>
        </w:rPr>
        <w:t>rinary system</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5</w:t>
      </w:r>
    </w:p>
    <w:p w14:paraId="40EAB461" w14:textId="5C4CD2B4" w:rsidR="002E5BAD" w:rsidRPr="00E3599F" w:rsidRDefault="00ED6B23" w:rsidP="004D5F1E">
      <w:pPr>
        <w:pStyle w:val="ListParagraph"/>
        <w:numPr>
          <w:ilvl w:val="0"/>
          <w:numId w:val="17"/>
        </w:numPr>
        <w:spacing w:line="480" w:lineRule="auto"/>
        <w:rPr>
          <w:rFonts w:ascii="Arial" w:hAnsi="Arial" w:cs="Arial"/>
          <w:szCs w:val="24"/>
        </w:rPr>
      </w:pPr>
      <w:r w:rsidRPr="00E3599F">
        <w:rPr>
          <w:rFonts w:ascii="Arial" w:hAnsi="Arial" w:cs="Arial"/>
          <w:szCs w:val="24"/>
        </w:rPr>
        <w:t>V</w:t>
      </w:r>
      <w:r w:rsidR="002E5BAD" w:rsidRPr="00E3599F">
        <w:rPr>
          <w:rFonts w:ascii="Arial" w:hAnsi="Arial" w:cs="Arial"/>
          <w:szCs w:val="24"/>
        </w:rPr>
        <w:t>ision</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5</w:t>
      </w:r>
    </w:p>
    <w:p w14:paraId="79FA5020" w14:textId="551BDDA8"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Risk factors</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5</w:t>
      </w:r>
    </w:p>
    <w:p w14:paraId="0B76FA4F" w14:textId="7231B768"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Health and lifestyle routine measure</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6</w:t>
      </w:r>
    </w:p>
    <w:p w14:paraId="0933F310" w14:textId="2F18EAB9"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Health and Social Care Practice</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7</w:t>
      </w:r>
    </w:p>
    <w:p w14:paraId="363311E9" w14:textId="653015AE"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Recommendation</w:t>
      </w:r>
      <w:r w:rsidR="00ED6B23" w:rsidRPr="00E3599F">
        <w:rPr>
          <w:rFonts w:ascii="Arial" w:hAnsi="Arial" w:cs="Arial"/>
          <w:szCs w:val="24"/>
        </w:rPr>
        <w:t>s</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8</w:t>
      </w:r>
    </w:p>
    <w:p w14:paraId="1B4C7584" w14:textId="05076EAC" w:rsidR="002E5BAD" w:rsidRPr="00E3599F" w:rsidRDefault="002E5BAD" w:rsidP="004D5F1E">
      <w:pPr>
        <w:pStyle w:val="ListParagraph"/>
        <w:numPr>
          <w:ilvl w:val="0"/>
          <w:numId w:val="15"/>
        </w:numPr>
        <w:spacing w:line="480" w:lineRule="auto"/>
        <w:rPr>
          <w:rFonts w:ascii="Arial" w:hAnsi="Arial" w:cs="Arial"/>
          <w:szCs w:val="24"/>
        </w:rPr>
      </w:pPr>
      <w:r w:rsidRPr="00E3599F">
        <w:rPr>
          <w:rFonts w:ascii="Arial" w:hAnsi="Arial" w:cs="Arial"/>
          <w:szCs w:val="24"/>
        </w:rPr>
        <w:t>Conclusion</w:t>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r>
      <w:r w:rsidR="00AA03DA">
        <w:rPr>
          <w:rFonts w:ascii="Arial" w:hAnsi="Arial" w:cs="Arial"/>
          <w:szCs w:val="24"/>
        </w:rPr>
        <w:tab/>
        <w:t>9</w:t>
      </w:r>
    </w:p>
    <w:p w14:paraId="6F7AFE36" w14:textId="77777777" w:rsidR="002E5BAD" w:rsidRPr="00E3599F" w:rsidRDefault="002E5BAD" w:rsidP="004D5F1E">
      <w:pPr>
        <w:pStyle w:val="ListParagraph"/>
        <w:spacing w:line="480" w:lineRule="auto"/>
        <w:rPr>
          <w:rFonts w:ascii="Arial" w:hAnsi="Arial" w:cs="Arial"/>
          <w:szCs w:val="24"/>
        </w:rPr>
      </w:pPr>
    </w:p>
    <w:p w14:paraId="629FB45B" w14:textId="0C0DED40" w:rsidR="00E3599F" w:rsidRDefault="00E3599F" w:rsidP="003C6BFC">
      <w:pPr>
        <w:pStyle w:val="Heading1"/>
        <w:numPr>
          <w:ilvl w:val="0"/>
          <w:numId w:val="0"/>
        </w:numPr>
      </w:pPr>
    </w:p>
    <w:p w14:paraId="0D535917" w14:textId="77777777" w:rsidR="003C6BFC" w:rsidRPr="003C6BFC" w:rsidRDefault="003C6BFC" w:rsidP="003C6BFC"/>
    <w:p w14:paraId="6A2BF3F9" w14:textId="23D31135" w:rsidR="00E81FBE" w:rsidRPr="003E4E5C" w:rsidRDefault="003E4E5C" w:rsidP="003C6BFC">
      <w:pPr>
        <w:pStyle w:val="Heading1"/>
        <w:rPr>
          <w:szCs w:val="22"/>
        </w:rPr>
      </w:pPr>
      <w:r w:rsidRPr="003E4E5C">
        <w:lastRenderedPageBreak/>
        <w:t>Introduction</w:t>
      </w:r>
    </w:p>
    <w:p w14:paraId="4B2BDA42" w14:textId="77777777" w:rsidR="00833E83" w:rsidRDefault="00833E83" w:rsidP="003C6BFC">
      <w:pPr>
        <w:spacing w:line="360" w:lineRule="auto"/>
        <w:rPr>
          <w:rFonts w:ascii="Arial" w:hAnsi="Arial" w:cs="Arial"/>
          <w:sz w:val="22"/>
        </w:rPr>
      </w:pPr>
    </w:p>
    <w:p w14:paraId="49D4D21E" w14:textId="4C2F3C5F" w:rsidR="003E4E5C" w:rsidRPr="00BB4CF9" w:rsidRDefault="003E4E5C" w:rsidP="003C6BFC">
      <w:pPr>
        <w:spacing w:line="360" w:lineRule="auto"/>
        <w:rPr>
          <w:rFonts w:ascii="Arial" w:hAnsi="Arial" w:cs="Arial"/>
          <w:sz w:val="22"/>
        </w:rPr>
      </w:pPr>
      <w:r w:rsidRPr="00BB4CF9">
        <w:rPr>
          <w:rFonts w:ascii="Arial" w:hAnsi="Arial" w:cs="Arial"/>
          <w:sz w:val="22"/>
        </w:rPr>
        <w:t>This report discusses diseases based mainly on daily habits of individuals, and focuses on diabetes type 2, which will be examined further.</w:t>
      </w:r>
    </w:p>
    <w:p w14:paraId="5F1149BB" w14:textId="544C1545" w:rsidR="007074C5" w:rsidRPr="00BB4CF9" w:rsidRDefault="007074C5" w:rsidP="003C6BFC">
      <w:pPr>
        <w:spacing w:line="360" w:lineRule="auto"/>
        <w:rPr>
          <w:rFonts w:ascii="Arial" w:hAnsi="Arial" w:cs="Arial"/>
          <w:sz w:val="22"/>
        </w:rPr>
      </w:pPr>
      <w:r w:rsidRPr="00BB4CF9">
        <w:rPr>
          <w:rFonts w:ascii="Arial" w:hAnsi="Arial" w:cs="Arial"/>
          <w:sz w:val="22"/>
        </w:rPr>
        <w:t>Lifestyle diseases are related to unhealthy behaviours</w:t>
      </w:r>
      <w:r w:rsidR="003E4E5C" w:rsidRPr="00BB4CF9">
        <w:rPr>
          <w:rFonts w:ascii="Arial" w:hAnsi="Arial" w:cs="Arial"/>
          <w:sz w:val="22"/>
        </w:rPr>
        <w:t>,</w:t>
      </w:r>
      <w:r w:rsidRPr="00BB4CF9">
        <w:rPr>
          <w:rFonts w:ascii="Arial" w:hAnsi="Arial" w:cs="Arial"/>
          <w:sz w:val="22"/>
        </w:rPr>
        <w:t xml:space="preserve"> like </w:t>
      </w:r>
      <w:r w:rsidR="003E4E5C" w:rsidRPr="00BB4CF9">
        <w:rPr>
          <w:rFonts w:ascii="Arial" w:hAnsi="Arial" w:cs="Arial"/>
          <w:sz w:val="22"/>
        </w:rPr>
        <w:t>bad</w:t>
      </w:r>
      <w:r w:rsidRPr="00BB4CF9">
        <w:rPr>
          <w:rFonts w:ascii="Arial" w:hAnsi="Arial" w:cs="Arial"/>
          <w:sz w:val="22"/>
        </w:rPr>
        <w:t xml:space="preserve"> diet, lack of physical activity</w:t>
      </w:r>
      <w:r w:rsidR="00445648" w:rsidRPr="00BB4CF9">
        <w:rPr>
          <w:rFonts w:ascii="Arial" w:hAnsi="Arial" w:cs="Arial"/>
          <w:sz w:val="22"/>
        </w:rPr>
        <w:t xml:space="preserve"> and smoking. </w:t>
      </w:r>
      <w:r w:rsidRPr="00BB4CF9">
        <w:rPr>
          <w:rFonts w:ascii="Arial" w:hAnsi="Arial" w:cs="Arial"/>
          <w:sz w:val="22"/>
        </w:rPr>
        <w:t>As the result</w:t>
      </w:r>
      <w:r w:rsidR="00445648" w:rsidRPr="00BB4CF9">
        <w:rPr>
          <w:rFonts w:ascii="Arial" w:hAnsi="Arial" w:cs="Arial"/>
          <w:sz w:val="22"/>
        </w:rPr>
        <w:t xml:space="preserve">, </w:t>
      </w:r>
      <w:r w:rsidRPr="00BB4CF9">
        <w:rPr>
          <w:rFonts w:ascii="Arial" w:hAnsi="Arial" w:cs="Arial"/>
          <w:sz w:val="22"/>
        </w:rPr>
        <w:t xml:space="preserve">chronic illnesses may occur, particularly: </w:t>
      </w:r>
      <w:r w:rsidR="003E4E5C" w:rsidRPr="00BB4CF9">
        <w:rPr>
          <w:rFonts w:ascii="Arial" w:hAnsi="Arial" w:cs="Arial"/>
          <w:sz w:val="22"/>
        </w:rPr>
        <w:t xml:space="preserve">type 2 </w:t>
      </w:r>
      <w:r w:rsidRPr="00BB4CF9">
        <w:rPr>
          <w:rFonts w:ascii="Arial" w:hAnsi="Arial" w:cs="Arial"/>
          <w:sz w:val="22"/>
        </w:rPr>
        <w:t>diabetes, heart disease, stroke, obesity, pulmonary disease, metabolic disease or even some types of cancer (United Nation, 2021)</w:t>
      </w:r>
      <w:r w:rsidR="00DC33A7" w:rsidRPr="00BB4CF9">
        <w:rPr>
          <w:rFonts w:ascii="Arial" w:hAnsi="Arial" w:cs="Arial"/>
          <w:sz w:val="22"/>
        </w:rPr>
        <w:t>.</w:t>
      </w:r>
    </w:p>
    <w:p w14:paraId="694B46CF" w14:textId="6817CF65" w:rsidR="003E4E5C" w:rsidRPr="00BB4CF9" w:rsidRDefault="00825790" w:rsidP="003C6BFC">
      <w:pPr>
        <w:spacing w:line="360" w:lineRule="auto"/>
        <w:rPr>
          <w:rFonts w:ascii="Arial" w:hAnsi="Arial" w:cs="Arial"/>
          <w:sz w:val="22"/>
        </w:rPr>
      </w:pPr>
      <w:r w:rsidRPr="00BB4CF9">
        <w:rPr>
          <w:rFonts w:ascii="Arial" w:hAnsi="Arial" w:cs="Arial"/>
          <w:sz w:val="22"/>
        </w:rPr>
        <w:t xml:space="preserve">Diabetes </w:t>
      </w:r>
      <w:r w:rsidR="003E4E5C" w:rsidRPr="00BB4CF9">
        <w:rPr>
          <w:rFonts w:ascii="Arial" w:hAnsi="Arial" w:cs="Arial"/>
          <w:sz w:val="22"/>
        </w:rPr>
        <w:t xml:space="preserve">type </w:t>
      </w:r>
      <w:r w:rsidRPr="00BB4CF9">
        <w:rPr>
          <w:rFonts w:ascii="Arial" w:hAnsi="Arial" w:cs="Arial"/>
          <w:sz w:val="22"/>
        </w:rPr>
        <w:t>2 is growing rapidly globally, while lifestyle and nutritional routines play the most important role in its development</w:t>
      </w:r>
      <w:r w:rsidR="00DC33A7" w:rsidRPr="00BB4CF9">
        <w:rPr>
          <w:rFonts w:ascii="Arial" w:hAnsi="Arial" w:cs="Arial"/>
          <w:sz w:val="22"/>
        </w:rPr>
        <w:t>, as c</w:t>
      </w:r>
      <w:r w:rsidRPr="00BB4CF9">
        <w:rPr>
          <w:rFonts w:ascii="Arial" w:hAnsi="Arial" w:cs="Arial"/>
          <w:sz w:val="22"/>
        </w:rPr>
        <w:t>onsuming processed foo</w:t>
      </w:r>
      <w:r w:rsidR="00DC33A7" w:rsidRPr="00BB4CF9">
        <w:rPr>
          <w:rFonts w:ascii="Arial" w:hAnsi="Arial" w:cs="Arial"/>
          <w:sz w:val="22"/>
        </w:rPr>
        <w:t>d high in</w:t>
      </w:r>
      <w:r w:rsidRPr="00BB4CF9">
        <w:rPr>
          <w:rFonts w:ascii="Arial" w:hAnsi="Arial" w:cs="Arial"/>
          <w:sz w:val="22"/>
        </w:rPr>
        <w:t xml:space="preserve"> saturated fat </w:t>
      </w:r>
      <w:r w:rsidR="00DC33A7" w:rsidRPr="00BB4CF9">
        <w:rPr>
          <w:rFonts w:ascii="Arial" w:hAnsi="Arial" w:cs="Arial"/>
          <w:sz w:val="22"/>
        </w:rPr>
        <w:t xml:space="preserve">is a major risk factor </w:t>
      </w:r>
      <w:r w:rsidRPr="00BB4CF9">
        <w:rPr>
          <w:rFonts w:ascii="Arial" w:hAnsi="Arial" w:cs="Arial"/>
          <w:sz w:val="22"/>
        </w:rPr>
        <w:t>(Rahati, 2014).</w:t>
      </w:r>
    </w:p>
    <w:p w14:paraId="50B9951E" w14:textId="57C73C72" w:rsidR="00E81FBE" w:rsidRPr="00BB4CF9" w:rsidRDefault="00E81FBE" w:rsidP="003C6BFC">
      <w:pPr>
        <w:spacing w:line="360" w:lineRule="auto"/>
        <w:rPr>
          <w:rFonts w:ascii="Arial" w:hAnsi="Arial" w:cs="Arial"/>
          <w:sz w:val="22"/>
        </w:rPr>
      </w:pPr>
      <w:r w:rsidRPr="00BB4CF9">
        <w:rPr>
          <w:rFonts w:ascii="Arial" w:hAnsi="Arial" w:cs="Arial"/>
          <w:sz w:val="22"/>
        </w:rPr>
        <w:t>Almost 90% of diabetes patients within the UK have type 2</w:t>
      </w:r>
      <w:r w:rsidR="00DC33A7" w:rsidRPr="00BB4CF9">
        <w:rPr>
          <w:rFonts w:ascii="Arial" w:hAnsi="Arial" w:cs="Arial"/>
          <w:sz w:val="22"/>
        </w:rPr>
        <w:t xml:space="preserve"> diabetes</w:t>
      </w:r>
      <w:r w:rsidRPr="00BB4CF9">
        <w:rPr>
          <w:rFonts w:ascii="Arial" w:hAnsi="Arial" w:cs="Arial"/>
          <w:sz w:val="22"/>
        </w:rPr>
        <w:t xml:space="preserve"> (Diabetes UK, 2022</w:t>
      </w:r>
      <w:r w:rsidR="003E4E5C" w:rsidRPr="00BB4CF9">
        <w:rPr>
          <w:rFonts w:ascii="Arial" w:hAnsi="Arial" w:cs="Arial"/>
          <w:sz w:val="22"/>
        </w:rPr>
        <w:t>). Diabetes</w:t>
      </w:r>
      <w:r w:rsidRPr="00BB4CF9">
        <w:rPr>
          <w:rFonts w:ascii="Arial" w:hAnsi="Arial" w:cs="Arial"/>
          <w:sz w:val="22"/>
        </w:rPr>
        <w:t xml:space="preserve"> is a very costly disease which affects </w:t>
      </w:r>
      <w:r w:rsidR="00DC33A7" w:rsidRPr="00BB4CF9">
        <w:rPr>
          <w:rFonts w:ascii="Arial" w:hAnsi="Arial" w:cs="Arial"/>
          <w:sz w:val="22"/>
        </w:rPr>
        <w:t xml:space="preserve">the </w:t>
      </w:r>
      <w:r w:rsidRPr="00BB4CF9">
        <w:rPr>
          <w:rFonts w:ascii="Arial" w:hAnsi="Arial" w:cs="Arial"/>
          <w:sz w:val="22"/>
        </w:rPr>
        <w:t xml:space="preserve">individual and </w:t>
      </w:r>
      <w:r w:rsidR="00DC33A7" w:rsidRPr="00BB4CF9">
        <w:rPr>
          <w:rFonts w:ascii="Arial" w:hAnsi="Arial" w:cs="Arial"/>
          <w:sz w:val="22"/>
        </w:rPr>
        <w:t xml:space="preserve">the </w:t>
      </w:r>
      <w:r w:rsidRPr="00BB4CF9">
        <w:rPr>
          <w:rFonts w:ascii="Arial" w:hAnsi="Arial" w:cs="Arial"/>
          <w:sz w:val="22"/>
        </w:rPr>
        <w:t>health system. It progresses with time and can be lifelong. However, promotion of healthy lifestyle, physical activity and body weight reduction will usually stop or avert the disease or its outcome (Galaviz et al., 2015)</w:t>
      </w:r>
    </w:p>
    <w:p w14:paraId="5266F8FF" w14:textId="77777777" w:rsidR="00E81FBE" w:rsidRPr="00BB4CF9" w:rsidRDefault="00E81FBE" w:rsidP="003C6BFC">
      <w:pPr>
        <w:spacing w:line="360" w:lineRule="auto"/>
        <w:rPr>
          <w:rFonts w:ascii="Arial" w:hAnsi="Arial" w:cs="Arial"/>
          <w:sz w:val="22"/>
        </w:rPr>
      </w:pPr>
    </w:p>
    <w:p w14:paraId="0678CBF1" w14:textId="77777777" w:rsidR="003C6BFC" w:rsidRDefault="000C4EDA" w:rsidP="003C6BFC">
      <w:pPr>
        <w:pStyle w:val="ListParagraph"/>
        <w:numPr>
          <w:ilvl w:val="0"/>
          <w:numId w:val="10"/>
        </w:numPr>
        <w:spacing w:line="360" w:lineRule="auto"/>
        <w:rPr>
          <w:rFonts w:ascii="Arial" w:hAnsi="Arial" w:cs="Arial"/>
          <w:b/>
          <w:bCs/>
          <w:sz w:val="22"/>
        </w:rPr>
      </w:pPr>
      <w:r w:rsidRPr="00BB4CF9">
        <w:rPr>
          <w:rFonts w:ascii="Arial" w:hAnsi="Arial" w:cs="Arial"/>
          <w:b/>
          <w:bCs/>
          <w:sz w:val="22"/>
        </w:rPr>
        <w:t xml:space="preserve">Anatomy and Physiology </w:t>
      </w:r>
    </w:p>
    <w:p w14:paraId="7A892B1B" w14:textId="28DECD5A" w:rsidR="008B10E7" w:rsidRPr="003C6BFC" w:rsidRDefault="00445648" w:rsidP="003C6BFC">
      <w:pPr>
        <w:spacing w:line="360" w:lineRule="auto"/>
        <w:rPr>
          <w:rFonts w:ascii="Arial" w:hAnsi="Arial" w:cs="Arial"/>
          <w:b/>
          <w:bCs/>
          <w:sz w:val="22"/>
        </w:rPr>
      </w:pPr>
      <w:r w:rsidRPr="003C6BFC">
        <w:rPr>
          <w:rFonts w:ascii="Arial" w:hAnsi="Arial" w:cs="Arial"/>
          <w:sz w:val="22"/>
        </w:rPr>
        <w:t>P</w:t>
      </w:r>
      <w:r w:rsidR="008B10E7" w:rsidRPr="003C6BFC">
        <w:rPr>
          <w:rFonts w:ascii="Arial" w:hAnsi="Arial" w:cs="Arial"/>
          <w:sz w:val="22"/>
        </w:rPr>
        <w:t>ancreas, liver, skeletal muscle, kidneys, adipose tissue and brain</w:t>
      </w:r>
      <w:r w:rsidRPr="003C6BFC">
        <w:rPr>
          <w:rFonts w:ascii="Arial" w:hAnsi="Arial" w:cs="Arial"/>
          <w:sz w:val="22"/>
        </w:rPr>
        <w:t>, are t</w:t>
      </w:r>
      <w:r w:rsidR="00DC33A7" w:rsidRPr="003C6BFC">
        <w:rPr>
          <w:rFonts w:ascii="Arial" w:hAnsi="Arial" w:cs="Arial"/>
          <w:sz w:val="22"/>
        </w:rPr>
        <w:t>h</w:t>
      </w:r>
      <w:r w:rsidRPr="003C6BFC">
        <w:rPr>
          <w:rFonts w:ascii="Arial" w:hAnsi="Arial" w:cs="Arial"/>
          <w:sz w:val="22"/>
        </w:rPr>
        <w:t xml:space="preserve">e organs involved in type 2 diabetes </w:t>
      </w:r>
      <w:r w:rsidR="008B10E7" w:rsidRPr="003C6BFC">
        <w:rPr>
          <w:rFonts w:ascii="Arial" w:hAnsi="Arial" w:cs="Arial"/>
          <w:sz w:val="22"/>
        </w:rPr>
        <w:t xml:space="preserve">(Galicia-Gracia, 2020). </w:t>
      </w:r>
      <w:r w:rsidR="00DC33A7" w:rsidRPr="003C6BFC">
        <w:rPr>
          <w:rFonts w:ascii="Arial" w:hAnsi="Arial" w:cs="Arial"/>
          <w:sz w:val="22"/>
        </w:rPr>
        <w:t>however</w:t>
      </w:r>
      <w:r w:rsidR="008B10E7" w:rsidRPr="003C6BFC">
        <w:rPr>
          <w:rFonts w:ascii="Arial" w:hAnsi="Arial" w:cs="Arial"/>
          <w:sz w:val="22"/>
        </w:rPr>
        <w:t xml:space="preserve">, the pancreas is the </w:t>
      </w:r>
      <w:r w:rsidR="00ED6B23" w:rsidRPr="003C6BFC">
        <w:rPr>
          <w:rFonts w:ascii="Arial" w:hAnsi="Arial" w:cs="Arial"/>
          <w:sz w:val="22"/>
        </w:rPr>
        <w:t>mos</w:t>
      </w:r>
      <w:r w:rsidR="00DC33A7" w:rsidRPr="003C6BFC">
        <w:rPr>
          <w:rFonts w:ascii="Arial" w:hAnsi="Arial" w:cs="Arial"/>
          <w:sz w:val="22"/>
        </w:rPr>
        <w:t xml:space="preserve">t significant </w:t>
      </w:r>
      <w:r w:rsidR="008B10E7" w:rsidRPr="003C6BFC">
        <w:rPr>
          <w:rFonts w:ascii="Arial" w:hAnsi="Arial" w:cs="Arial"/>
          <w:sz w:val="22"/>
        </w:rPr>
        <w:t xml:space="preserve">in the </w:t>
      </w:r>
      <w:r w:rsidR="00DC33A7" w:rsidRPr="003C6BFC">
        <w:rPr>
          <w:rFonts w:ascii="Arial" w:hAnsi="Arial" w:cs="Arial"/>
          <w:sz w:val="22"/>
        </w:rPr>
        <w:t>progression</w:t>
      </w:r>
      <w:r w:rsidR="008B10E7" w:rsidRPr="003C6BFC">
        <w:rPr>
          <w:rFonts w:ascii="Arial" w:hAnsi="Arial" w:cs="Arial"/>
          <w:sz w:val="22"/>
        </w:rPr>
        <w:t xml:space="preserve"> of </w:t>
      </w:r>
      <w:r w:rsidR="00DC33A7" w:rsidRPr="003C6BFC">
        <w:rPr>
          <w:rFonts w:ascii="Arial" w:hAnsi="Arial" w:cs="Arial"/>
          <w:sz w:val="22"/>
        </w:rPr>
        <w:t>diabetes</w:t>
      </w:r>
      <w:r w:rsidR="008B10E7" w:rsidRPr="003C6BFC">
        <w:rPr>
          <w:rFonts w:ascii="Arial" w:hAnsi="Arial" w:cs="Arial"/>
          <w:sz w:val="22"/>
        </w:rPr>
        <w:t>.</w:t>
      </w:r>
    </w:p>
    <w:p w14:paraId="74ED144A" w14:textId="77777777" w:rsidR="003E4E5C" w:rsidRPr="00BB4CF9" w:rsidRDefault="003E4E5C" w:rsidP="003C6BFC">
      <w:pPr>
        <w:spacing w:line="360" w:lineRule="auto"/>
      </w:pPr>
    </w:p>
    <w:p w14:paraId="56D3235B" w14:textId="108FBA5C" w:rsidR="003E4E5C" w:rsidRPr="00BB4CF9" w:rsidRDefault="003E4E5C" w:rsidP="003C6BFC">
      <w:pPr>
        <w:pStyle w:val="ListParagraph"/>
        <w:numPr>
          <w:ilvl w:val="0"/>
          <w:numId w:val="11"/>
        </w:numPr>
        <w:spacing w:line="360" w:lineRule="auto"/>
        <w:rPr>
          <w:rFonts w:ascii="Arial" w:hAnsi="Arial" w:cs="Arial"/>
          <w:sz w:val="22"/>
        </w:rPr>
      </w:pPr>
      <w:r w:rsidRPr="00BB4CF9">
        <w:rPr>
          <w:rFonts w:ascii="Arial" w:hAnsi="Arial" w:cs="Arial"/>
          <w:sz w:val="22"/>
        </w:rPr>
        <w:t>Anatomy</w:t>
      </w:r>
    </w:p>
    <w:p w14:paraId="0EE5090C" w14:textId="4C36B778" w:rsidR="008B10E7" w:rsidRPr="00BB4CF9" w:rsidRDefault="008B10E7" w:rsidP="003C6BFC">
      <w:pPr>
        <w:spacing w:line="360" w:lineRule="auto"/>
        <w:rPr>
          <w:rFonts w:ascii="Arial" w:hAnsi="Arial" w:cs="Arial"/>
          <w:sz w:val="22"/>
        </w:rPr>
      </w:pPr>
      <w:r w:rsidRPr="00BB4CF9">
        <w:rPr>
          <w:rFonts w:ascii="Arial" w:hAnsi="Arial" w:cs="Arial"/>
          <w:sz w:val="22"/>
        </w:rPr>
        <w:t>The pancreas is located</w:t>
      </w:r>
      <w:r w:rsidR="00445648" w:rsidRPr="00BB4CF9">
        <w:rPr>
          <w:rFonts w:ascii="Arial" w:hAnsi="Arial" w:cs="Arial"/>
          <w:sz w:val="22"/>
        </w:rPr>
        <w:t xml:space="preserve"> </w:t>
      </w:r>
      <w:r w:rsidR="003873CA" w:rsidRPr="00BB4CF9">
        <w:rPr>
          <w:rFonts w:ascii="Arial" w:hAnsi="Arial" w:cs="Arial"/>
          <w:sz w:val="22"/>
        </w:rPr>
        <w:t>in front of the spine</w:t>
      </w:r>
      <w:r w:rsidR="00445648" w:rsidRPr="00BB4CF9">
        <w:rPr>
          <w:rFonts w:ascii="Arial" w:hAnsi="Arial" w:cs="Arial"/>
          <w:sz w:val="22"/>
        </w:rPr>
        <w:t xml:space="preserve"> behind the stomach</w:t>
      </w:r>
      <w:r w:rsidR="003873CA" w:rsidRPr="00BB4CF9">
        <w:rPr>
          <w:rFonts w:ascii="Arial" w:hAnsi="Arial" w:cs="Arial"/>
          <w:sz w:val="22"/>
        </w:rPr>
        <w:t>.</w:t>
      </w:r>
      <w:r w:rsidRPr="00BB4CF9">
        <w:rPr>
          <w:rFonts w:ascii="Arial" w:hAnsi="Arial" w:cs="Arial"/>
          <w:sz w:val="22"/>
        </w:rPr>
        <w:t xml:space="preserve"> The right-side widest part of the organ it’s called the head, and it’s placed in the duodenum</w:t>
      </w:r>
      <w:r w:rsidR="00445648" w:rsidRPr="00BB4CF9">
        <w:rPr>
          <w:rFonts w:ascii="Arial" w:hAnsi="Arial" w:cs="Arial"/>
          <w:sz w:val="22"/>
        </w:rPr>
        <w:t xml:space="preserve"> curve,</w:t>
      </w:r>
      <w:r w:rsidRPr="00BB4CF9">
        <w:rPr>
          <w:rFonts w:ascii="Arial" w:hAnsi="Arial" w:cs="Arial"/>
          <w:sz w:val="22"/>
        </w:rPr>
        <w:t xml:space="preserve"> the first partition of the small intestine. </w:t>
      </w:r>
      <w:r w:rsidR="00B74FEA" w:rsidRPr="00BB4CF9">
        <w:rPr>
          <w:rFonts w:ascii="Arial" w:hAnsi="Arial" w:cs="Arial"/>
          <w:sz w:val="22"/>
        </w:rPr>
        <w:t xml:space="preserve">The </w:t>
      </w:r>
      <w:r w:rsidRPr="00BB4CF9">
        <w:rPr>
          <w:rFonts w:ascii="Arial" w:hAnsi="Arial" w:cs="Arial"/>
          <w:sz w:val="22"/>
        </w:rPr>
        <w:t>neck connect</w:t>
      </w:r>
      <w:r w:rsidR="00B74FEA" w:rsidRPr="00BB4CF9">
        <w:rPr>
          <w:rFonts w:ascii="Arial" w:hAnsi="Arial" w:cs="Arial"/>
          <w:sz w:val="22"/>
        </w:rPr>
        <w:t>s</w:t>
      </w:r>
      <w:r w:rsidRPr="00BB4CF9">
        <w:rPr>
          <w:rFonts w:ascii="Arial" w:hAnsi="Arial" w:cs="Arial"/>
          <w:sz w:val="22"/>
        </w:rPr>
        <w:t xml:space="preserve"> the head of the pancreas with the narrowing left side, which bends upward and it’s called the body of pancreas and ends close to the spleen – </w:t>
      </w:r>
      <w:r w:rsidR="00B74FEA" w:rsidRPr="00BB4CF9">
        <w:rPr>
          <w:rFonts w:ascii="Arial" w:hAnsi="Arial" w:cs="Arial"/>
          <w:sz w:val="22"/>
        </w:rPr>
        <w:t xml:space="preserve">this is </w:t>
      </w:r>
      <w:r w:rsidRPr="00BB4CF9">
        <w:rPr>
          <w:rFonts w:ascii="Arial" w:hAnsi="Arial" w:cs="Arial"/>
          <w:sz w:val="22"/>
        </w:rPr>
        <w:t>the tail (Kenhub, n d.).</w:t>
      </w:r>
    </w:p>
    <w:p w14:paraId="680B657A" w14:textId="3DBBF454" w:rsidR="008B10E7" w:rsidRPr="00BB4CF9" w:rsidRDefault="00B74FEA" w:rsidP="003C6BFC">
      <w:pPr>
        <w:spacing w:line="360" w:lineRule="auto"/>
        <w:rPr>
          <w:rFonts w:ascii="Arial" w:hAnsi="Arial" w:cs="Arial"/>
          <w:sz w:val="22"/>
        </w:rPr>
      </w:pPr>
      <w:r w:rsidRPr="00BB4CF9">
        <w:rPr>
          <w:rFonts w:ascii="Arial" w:hAnsi="Arial" w:cs="Arial"/>
          <w:sz w:val="22"/>
        </w:rPr>
        <w:t>The p</w:t>
      </w:r>
      <w:r w:rsidR="008B10E7" w:rsidRPr="00BB4CF9">
        <w:rPr>
          <w:rFonts w:ascii="Arial" w:hAnsi="Arial" w:cs="Arial"/>
          <w:sz w:val="22"/>
        </w:rPr>
        <w:t>ancreas is an accessory organ of the gastrointestinal tract and the endocrine system</w:t>
      </w:r>
      <w:r w:rsidRPr="00BB4CF9">
        <w:rPr>
          <w:rFonts w:ascii="Arial" w:hAnsi="Arial" w:cs="Arial"/>
          <w:sz w:val="22"/>
        </w:rPr>
        <w:t>,</w:t>
      </w:r>
      <w:r w:rsidR="00445648" w:rsidRPr="00BB4CF9">
        <w:rPr>
          <w:rFonts w:ascii="Arial" w:hAnsi="Arial" w:cs="Arial"/>
          <w:sz w:val="22"/>
        </w:rPr>
        <w:t xml:space="preserve"> and it </w:t>
      </w:r>
      <w:r w:rsidR="008B10E7" w:rsidRPr="00BB4CF9">
        <w:rPr>
          <w:rFonts w:ascii="Arial" w:hAnsi="Arial" w:cs="Arial"/>
          <w:sz w:val="22"/>
        </w:rPr>
        <w:t xml:space="preserve">serves as two glands. </w:t>
      </w:r>
      <w:r w:rsidR="007E5B2C" w:rsidRPr="00BB4CF9">
        <w:rPr>
          <w:rFonts w:ascii="Arial" w:hAnsi="Arial" w:cs="Arial"/>
          <w:sz w:val="22"/>
        </w:rPr>
        <w:t xml:space="preserve">The exocrine digestive gland and hormone secreting endocrine gland </w:t>
      </w:r>
      <w:r w:rsidR="008B10E7" w:rsidRPr="00BB4CF9">
        <w:rPr>
          <w:rFonts w:ascii="Arial" w:hAnsi="Arial" w:cs="Arial"/>
          <w:sz w:val="22"/>
        </w:rPr>
        <w:t>(Yourhormones.info, 2018).</w:t>
      </w:r>
    </w:p>
    <w:p w14:paraId="44FD8F3C" w14:textId="77777777" w:rsidR="003E4E5C" w:rsidRPr="00BB4CF9" w:rsidRDefault="003E4E5C" w:rsidP="003C6BFC">
      <w:pPr>
        <w:pStyle w:val="ListParagraph"/>
        <w:spacing w:line="360" w:lineRule="auto"/>
        <w:rPr>
          <w:rFonts w:ascii="Arial" w:hAnsi="Arial" w:cs="Arial"/>
          <w:sz w:val="22"/>
        </w:rPr>
      </w:pPr>
    </w:p>
    <w:p w14:paraId="40D447CC" w14:textId="77777777" w:rsidR="003E4E5C" w:rsidRPr="00BB4CF9" w:rsidRDefault="003E4E5C" w:rsidP="003C6BFC">
      <w:pPr>
        <w:pStyle w:val="ListParagraph"/>
        <w:spacing w:line="360" w:lineRule="auto"/>
        <w:rPr>
          <w:rFonts w:ascii="Arial" w:hAnsi="Arial" w:cs="Arial"/>
          <w:sz w:val="22"/>
        </w:rPr>
      </w:pPr>
    </w:p>
    <w:p w14:paraId="04CA5020" w14:textId="77777777" w:rsidR="003E4E5C" w:rsidRPr="00BB4CF9" w:rsidRDefault="003E4E5C" w:rsidP="003C6BFC">
      <w:pPr>
        <w:pStyle w:val="ListParagraph"/>
        <w:spacing w:line="360" w:lineRule="auto"/>
        <w:rPr>
          <w:rFonts w:ascii="Arial" w:hAnsi="Arial" w:cs="Arial"/>
          <w:sz w:val="22"/>
        </w:rPr>
      </w:pPr>
    </w:p>
    <w:p w14:paraId="599EC7AC" w14:textId="2AD33CA5" w:rsidR="003E4E5C" w:rsidRPr="00BB4CF9" w:rsidRDefault="003E4E5C" w:rsidP="003C6BFC">
      <w:pPr>
        <w:pStyle w:val="ListParagraph"/>
        <w:numPr>
          <w:ilvl w:val="0"/>
          <w:numId w:val="11"/>
        </w:numPr>
        <w:spacing w:line="360" w:lineRule="auto"/>
        <w:rPr>
          <w:rFonts w:ascii="Arial" w:hAnsi="Arial" w:cs="Arial"/>
          <w:sz w:val="22"/>
        </w:rPr>
      </w:pPr>
      <w:r w:rsidRPr="00BB4CF9">
        <w:rPr>
          <w:rFonts w:ascii="Arial" w:hAnsi="Arial" w:cs="Arial"/>
          <w:sz w:val="22"/>
        </w:rPr>
        <w:t>Physiology</w:t>
      </w:r>
    </w:p>
    <w:p w14:paraId="52D22575" w14:textId="3F27C39D" w:rsidR="003E4E5C" w:rsidRPr="00BB4CF9" w:rsidRDefault="008B10E7" w:rsidP="003C6BFC">
      <w:pPr>
        <w:spacing w:line="360" w:lineRule="auto"/>
        <w:rPr>
          <w:rFonts w:ascii="Arial" w:hAnsi="Arial" w:cs="Arial"/>
          <w:sz w:val="22"/>
        </w:rPr>
      </w:pPr>
      <w:r w:rsidRPr="00BB4CF9">
        <w:rPr>
          <w:rFonts w:ascii="Arial" w:hAnsi="Arial" w:cs="Arial"/>
          <w:sz w:val="22"/>
        </w:rPr>
        <w:t>The role</w:t>
      </w:r>
      <w:r w:rsidR="003E4E5C" w:rsidRPr="00BB4CF9">
        <w:rPr>
          <w:rFonts w:ascii="Arial" w:hAnsi="Arial" w:cs="Arial"/>
          <w:sz w:val="22"/>
        </w:rPr>
        <w:t>s</w:t>
      </w:r>
      <w:r w:rsidRPr="00BB4CF9">
        <w:rPr>
          <w:rFonts w:ascii="Arial" w:hAnsi="Arial" w:cs="Arial"/>
          <w:sz w:val="22"/>
        </w:rPr>
        <w:t xml:space="preserve"> of the pancreas are very important. It produces digestive juices</w:t>
      </w:r>
      <w:r w:rsidR="003E4E5C" w:rsidRPr="00BB4CF9">
        <w:rPr>
          <w:rFonts w:ascii="Arial" w:hAnsi="Arial" w:cs="Arial"/>
          <w:sz w:val="22"/>
        </w:rPr>
        <w:t xml:space="preserve">, </w:t>
      </w:r>
      <w:r w:rsidR="00445648" w:rsidRPr="00BB4CF9">
        <w:rPr>
          <w:rFonts w:ascii="Arial" w:hAnsi="Arial" w:cs="Arial"/>
          <w:sz w:val="22"/>
        </w:rPr>
        <w:t>and</w:t>
      </w:r>
      <w:r w:rsidRPr="00BB4CF9">
        <w:rPr>
          <w:rFonts w:ascii="Arial" w:hAnsi="Arial" w:cs="Arial"/>
          <w:sz w:val="22"/>
        </w:rPr>
        <w:t xml:space="preserve"> makes hormones, which regulate glucose levels in blood like insulin, glucagon and somatostatin.</w:t>
      </w:r>
    </w:p>
    <w:p w14:paraId="63EF8D86" w14:textId="36CBEC8D" w:rsidR="003873CA" w:rsidRPr="00BB4CF9" w:rsidRDefault="003873CA" w:rsidP="003C6BFC">
      <w:pPr>
        <w:spacing w:line="360" w:lineRule="auto"/>
        <w:rPr>
          <w:rFonts w:ascii="Arial" w:hAnsi="Arial" w:cs="Arial"/>
          <w:sz w:val="22"/>
        </w:rPr>
      </w:pPr>
      <w:r w:rsidRPr="00BB4CF9">
        <w:rPr>
          <w:rFonts w:ascii="Arial" w:hAnsi="Arial" w:cs="Arial"/>
          <w:sz w:val="22"/>
        </w:rPr>
        <w:t xml:space="preserve">As </w:t>
      </w:r>
      <w:r w:rsidR="001A3271" w:rsidRPr="00BB4CF9">
        <w:rPr>
          <w:rFonts w:ascii="Arial" w:hAnsi="Arial" w:cs="Arial"/>
          <w:sz w:val="22"/>
        </w:rPr>
        <w:t xml:space="preserve">the </w:t>
      </w:r>
      <w:r w:rsidRPr="00BB4CF9">
        <w:rPr>
          <w:rFonts w:ascii="Arial" w:hAnsi="Arial" w:cs="Arial"/>
          <w:sz w:val="22"/>
        </w:rPr>
        <w:t xml:space="preserve">pancreas </w:t>
      </w:r>
      <w:r w:rsidR="00445648" w:rsidRPr="00BB4CF9">
        <w:rPr>
          <w:rFonts w:ascii="Arial" w:hAnsi="Arial" w:cs="Arial"/>
          <w:sz w:val="22"/>
        </w:rPr>
        <w:t xml:space="preserve">lays </w:t>
      </w:r>
      <w:r w:rsidRPr="00BB4CF9">
        <w:rPr>
          <w:rFonts w:ascii="Arial" w:hAnsi="Arial" w:cs="Arial"/>
          <w:sz w:val="22"/>
        </w:rPr>
        <w:t xml:space="preserve">close to stomach, </w:t>
      </w:r>
      <w:r w:rsidR="00445648" w:rsidRPr="00BB4CF9">
        <w:rPr>
          <w:rFonts w:ascii="Arial" w:hAnsi="Arial" w:cs="Arial"/>
          <w:sz w:val="22"/>
        </w:rPr>
        <w:t xml:space="preserve">straight after food is </w:t>
      </w:r>
      <w:r w:rsidRPr="00BB4CF9">
        <w:rPr>
          <w:rFonts w:ascii="Arial" w:hAnsi="Arial" w:cs="Arial"/>
          <w:sz w:val="22"/>
        </w:rPr>
        <w:t>consumed it produces digestive juices into the bowel. The juices contain enzymes which break food down</w:t>
      </w:r>
      <w:r w:rsidR="00445648" w:rsidRPr="00BB4CF9">
        <w:rPr>
          <w:rFonts w:ascii="Arial" w:hAnsi="Arial" w:cs="Arial"/>
          <w:sz w:val="22"/>
        </w:rPr>
        <w:t xml:space="preserve"> and n</w:t>
      </w:r>
      <w:r w:rsidRPr="00BB4CF9">
        <w:rPr>
          <w:rFonts w:ascii="Arial" w:hAnsi="Arial" w:cs="Arial"/>
          <w:sz w:val="22"/>
        </w:rPr>
        <w:t>utrient levels</w:t>
      </w:r>
      <w:r w:rsidR="00445648" w:rsidRPr="00BB4CF9">
        <w:rPr>
          <w:rFonts w:ascii="Arial" w:hAnsi="Arial" w:cs="Arial"/>
          <w:sz w:val="22"/>
        </w:rPr>
        <w:t xml:space="preserve"> in blood rise during digestion process</w:t>
      </w:r>
      <w:r w:rsidRPr="00BB4CF9">
        <w:rPr>
          <w:rFonts w:ascii="Arial" w:hAnsi="Arial" w:cs="Arial"/>
          <w:sz w:val="22"/>
        </w:rPr>
        <w:t xml:space="preserve">. The pancreas produces insulin to help to store glucose away. </w:t>
      </w:r>
      <w:r w:rsidR="00445648" w:rsidRPr="00BB4CF9">
        <w:rPr>
          <w:rFonts w:ascii="Arial" w:hAnsi="Arial" w:cs="Arial"/>
          <w:sz w:val="22"/>
        </w:rPr>
        <w:t>W</w:t>
      </w:r>
      <w:r w:rsidRPr="00BB4CF9">
        <w:rPr>
          <w:rFonts w:ascii="Arial" w:hAnsi="Arial" w:cs="Arial"/>
          <w:sz w:val="22"/>
        </w:rPr>
        <w:t xml:space="preserve">hen insulin is not produced, between the meals, the body </w:t>
      </w:r>
      <w:r w:rsidR="00445648" w:rsidRPr="00BB4CF9">
        <w:rPr>
          <w:rFonts w:ascii="Arial" w:hAnsi="Arial" w:cs="Arial"/>
          <w:sz w:val="22"/>
        </w:rPr>
        <w:t xml:space="preserve">gradually </w:t>
      </w:r>
      <w:r w:rsidRPr="00BB4CF9">
        <w:rPr>
          <w:rFonts w:ascii="Arial" w:hAnsi="Arial" w:cs="Arial"/>
          <w:sz w:val="22"/>
        </w:rPr>
        <w:t xml:space="preserve">releases the stored </w:t>
      </w:r>
      <w:r w:rsidR="001A3271" w:rsidRPr="00BB4CF9">
        <w:rPr>
          <w:rFonts w:ascii="Arial" w:hAnsi="Arial" w:cs="Arial"/>
          <w:sz w:val="22"/>
        </w:rPr>
        <w:t xml:space="preserve">energy </w:t>
      </w:r>
      <w:r w:rsidRPr="00BB4CF9">
        <w:rPr>
          <w:rFonts w:ascii="Arial" w:hAnsi="Arial" w:cs="Arial"/>
          <w:sz w:val="22"/>
        </w:rPr>
        <w:t xml:space="preserve">into the </w:t>
      </w:r>
      <w:r w:rsidR="00ED6B23" w:rsidRPr="00BB4CF9">
        <w:rPr>
          <w:rFonts w:ascii="Arial" w:hAnsi="Arial" w:cs="Arial"/>
          <w:sz w:val="22"/>
        </w:rPr>
        <w:t xml:space="preserve">blood. </w:t>
      </w:r>
      <w:r w:rsidR="001A3271" w:rsidRPr="00BB4CF9">
        <w:rPr>
          <w:rFonts w:ascii="Arial" w:hAnsi="Arial" w:cs="Arial"/>
          <w:sz w:val="22"/>
        </w:rPr>
        <w:t xml:space="preserve">The body uses </w:t>
      </w:r>
      <w:r w:rsidR="00ED6B23" w:rsidRPr="00BB4CF9">
        <w:rPr>
          <w:rFonts w:ascii="Arial" w:hAnsi="Arial" w:cs="Arial"/>
          <w:sz w:val="22"/>
        </w:rPr>
        <w:t>his</w:t>
      </w:r>
      <w:r w:rsidRPr="00BB4CF9">
        <w:rPr>
          <w:rFonts w:ascii="Arial" w:hAnsi="Arial" w:cs="Arial"/>
          <w:sz w:val="22"/>
        </w:rPr>
        <w:t xml:space="preserve"> energy for </w:t>
      </w:r>
      <w:r w:rsidR="001A3271" w:rsidRPr="00BB4CF9">
        <w:rPr>
          <w:rFonts w:ascii="Arial" w:hAnsi="Arial" w:cs="Arial"/>
          <w:sz w:val="22"/>
        </w:rPr>
        <w:t>metabolic</w:t>
      </w:r>
      <w:r w:rsidRPr="00BB4CF9">
        <w:rPr>
          <w:rFonts w:ascii="Arial" w:hAnsi="Arial" w:cs="Arial"/>
          <w:sz w:val="22"/>
        </w:rPr>
        <w:t xml:space="preserve"> process</w:t>
      </w:r>
      <w:r w:rsidR="001A3271" w:rsidRPr="00BB4CF9">
        <w:rPr>
          <w:rFonts w:ascii="Arial" w:hAnsi="Arial" w:cs="Arial"/>
          <w:sz w:val="22"/>
        </w:rPr>
        <w:t>es</w:t>
      </w:r>
      <w:r w:rsidRPr="00BB4CF9">
        <w:rPr>
          <w:rFonts w:ascii="Arial" w:hAnsi="Arial" w:cs="Arial"/>
          <w:sz w:val="22"/>
        </w:rPr>
        <w:t>, exercise and to deliver the glucose to the brain (Yourhormones.info,</w:t>
      </w:r>
      <w:r w:rsidR="007B620C" w:rsidRPr="00BB4CF9">
        <w:rPr>
          <w:rFonts w:ascii="Arial" w:hAnsi="Arial" w:cs="Arial"/>
          <w:sz w:val="22"/>
        </w:rPr>
        <w:t xml:space="preserve"> </w:t>
      </w:r>
      <w:r w:rsidRPr="00BB4CF9">
        <w:rPr>
          <w:rFonts w:ascii="Arial" w:hAnsi="Arial" w:cs="Arial"/>
          <w:sz w:val="22"/>
        </w:rPr>
        <w:t>2018).</w:t>
      </w:r>
    </w:p>
    <w:p w14:paraId="089A95F0" w14:textId="77777777" w:rsidR="002E5BAD" w:rsidRPr="00BB4CF9" w:rsidRDefault="002E5BAD" w:rsidP="003C6BFC">
      <w:pPr>
        <w:spacing w:line="360" w:lineRule="auto"/>
        <w:rPr>
          <w:rFonts w:ascii="Arial" w:hAnsi="Arial" w:cs="Arial"/>
          <w:sz w:val="22"/>
        </w:rPr>
      </w:pPr>
    </w:p>
    <w:p w14:paraId="2F330301" w14:textId="4B509311" w:rsidR="003873CA" w:rsidRPr="00BB4CF9" w:rsidRDefault="003E4E5C" w:rsidP="003C6BFC">
      <w:pPr>
        <w:pStyle w:val="ListParagraph"/>
        <w:numPr>
          <w:ilvl w:val="0"/>
          <w:numId w:val="11"/>
        </w:numPr>
        <w:spacing w:line="360" w:lineRule="auto"/>
        <w:rPr>
          <w:rFonts w:ascii="Arial" w:hAnsi="Arial" w:cs="Arial"/>
          <w:sz w:val="22"/>
        </w:rPr>
      </w:pPr>
      <w:r w:rsidRPr="00BB4CF9">
        <w:rPr>
          <w:rFonts w:ascii="Arial" w:hAnsi="Arial" w:cs="Arial"/>
          <w:sz w:val="22"/>
        </w:rPr>
        <w:t>Background of the disease</w:t>
      </w:r>
    </w:p>
    <w:p w14:paraId="0E5722CA" w14:textId="58FCE2E0" w:rsidR="003873CA" w:rsidRPr="00BB4CF9" w:rsidRDefault="00825790" w:rsidP="003C6BFC">
      <w:pPr>
        <w:tabs>
          <w:tab w:val="left" w:pos="6540"/>
        </w:tabs>
        <w:spacing w:line="360" w:lineRule="auto"/>
        <w:rPr>
          <w:rFonts w:ascii="Arial" w:hAnsi="Arial" w:cs="Arial"/>
          <w:sz w:val="22"/>
        </w:rPr>
      </w:pPr>
      <w:r w:rsidRPr="00BB4CF9">
        <w:rPr>
          <w:rFonts w:ascii="Arial" w:hAnsi="Arial" w:cs="Arial"/>
          <w:sz w:val="22"/>
        </w:rPr>
        <w:t>Diabetes type 2 is triggered by many factors</w:t>
      </w:r>
      <w:r w:rsidR="003940C2" w:rsidRPr="00BB4CF9">
        <w:rPr>
          <w:rFonts w:ascii="Arial" w:hAnsi="Arial" w:cs="Arial"/>
          <w:sz w:val="22"/>
        </w:rPr>
        <w:t>;</w:t>
      </w:r>
      <w:r w:rsidRPr="00BB4CF9">
        <w:rPr>
          <w:rFonts w:ascii="Arial" w:hAnsi="Arial" w:cs="Arial"/>
          <w:sz w:val="22"/>
        </w:rPr>
        <w:t xml:space="preserve"> mainly increased calorie intake, related to high fat diet and lack of physical activity, but also </w:t>
      </w:r>
      <w:r w:rsidR="003940C2" w:rsidRPr="00BB4CF9">
        <w:rPr>
          <w:rFonts w:ascii="Arial" w:hAnsi="Arial" w:cs="Arial"/>
          <w:sz w:val="22"/>
        </w:rPr>
        <w:t xml:space="preserve">has </w:t>
      </w:r>
      <w:r w:rsidRPr="00BB4CF9">
        <w:rPr>
          <w:rFonts w:ascii="Arial" w:hAnsi="Arial" w:cs="Arial"/>
          <w:sz w:val="22"/>
        </w:rPr>
        <w:t>environmental and genetic connections (Reddy, 2017).</w:t>
      </w:r>
      <w:r w:rsidR="003873CA" w:rsidRPr="00BB4CF9">
        <w:rPr>
          <w:rFonts w:ascii="Arial" w:hAnsi="Arial" w:cs="Arial"/>
          <w:sz w:val="22"/>
        </w:rPr>
        <w:t xml:space="preserve"> It is </w:t>
      </w:r>
      <w:r w:rsidR="003940C2" w:rsidRPr="00BB4CF9">
        <w:rPr>
          <w:rFonts w:ascii="Arial" w:hAnsi="Arial" w:cs="Arial"/>
          <w:sz w:val="22"/>
        </w:rPr>
        <w:t>a</w:t>
      </w:r>
      <w:r w:rsidR="003873CA" w:rsidRPr="00BB4CF9">
        <w:rPr>
          <w:rFonts w:ascii="Arial" w:hAnsi="Arial" w:cs="Arial"/>
          <w:sz w:val="22"/>
        </w:rPr>
        <w:t xml:space="preserve"> </w:t>
      </w:r>
      <w:r w:rsidR="003940C2" w:rsidRPr="00BB4CF9">
        <w:rPr>
          <w:rFonts w:ascii="Arial" w:hAnsi="Arial" w:cs="Arial"/>
          <w:sz w:val="22"/>
        </w:rPr>
        <w:t xml:space="preserve">progressive chronic disorder </w:t>
      </w:r>
      <w:r w:rsidR="003873CA" w:rsidRPr="00BB4CF9">
        <w:rPr>
          <w:rFonts w:ascii="Arial" w:hAnsi="Arial" w:cs="Arial"/>
          <w:sz w:val="22"/>
        </w:rPr>
        <w:t>whe</w:t>
      </w:r>
      <w:r w:rsidR="003940C2" w:rsidRPr="00BB4CF9">
        <w:rPr>
          <w:rFonts w:ascii="Arial" w:hAnsi="Arial" w:cs="Arial"/>
          <w:sz w:val="22"/>
        </w:rPr>
        <w:t>re</w:t>
      </w:r>
      <w:r w:rsidR="003873CA" w:rsidRPr="00BB4CF9">
        <w:rPr>
          <w:rFonts w:ascii="Arial" w:hAnsi="Arial" w:cs="Arial"/>
          <w:sz w:val="22"/>
        </w:rPr>
        <w:t xml:space="preserve"> the insulin made in the pancreas can’t work properly or it is not </w:t>
      </w:r>
      <w:r w:rsidR="003940C2" w:rsidRPr="00BB4CF9">
        <w:rPr>
          <w:rFonts w:ascii="Arial" w:hAnsi="Arial" w:cs="Arial"/>
          <w:sz w:val="22"/>
        </w:rPr>
        <w:t>sufficient</w:t>
      </w:r>
      <w:r w:rsidR="003873CA" w:rsidRPr="00BB4CF9">
        <w:rPr>
          <w:rFonts w:ascii="Arial" w:hAnsi="Arial" w:cs="Arial"/>
          <w:sz w:val="22"/>
        </w:rPr>
        <w:t xml:space="preserve"> to control blood glucose levels. In the UK, 3</w:t>
      </w:r>
      <w:r w:rsidR="003940C2" w:rsidRPr="00BB4CF9">
        <w:rPr>
          <w:rFonts w:ascii="Arial" w:hAnsi="Arial" w:cs="Arial"/>
          <w:sz w:val="22"/>
        </w:rPr>
        <w:t>.</w:t>
      </w:r>
      <w:r w:rsidR="003873CA" w:rsidRPr="00BB4CF9">
        <w:rPr>
          <w:rFonts w:ascii="Arial" w:hAnsi="Arial" w:cs="Arial"/>
          <w:sz w:val="22"/>
        </w:rPr>
        <w:t>8 million people</w:t>
      </w:r>
      <w:r w:rsidR="003940C2" w:rsidRPr="00BB4CF9">
        <w:rPr>
          <w:rFonts w:ascii="Arial" w:hAnsi="Arial" w:cs="Arial"/>
          <w:sz w:val="22"/>
        </w:rPr>
        <w:t xml:space="preserve"> have</w:t>
      </w:r>
      <w:r w:rsidR="003873CA" w:rsidRPr="00BB4CF9">
        <w:rPr>
          <w:rFonts w:ascii="Arial" w:hAnsi="Arial" w:cs="Arial"/>
          <w:sz w:val="22"/>
        </w:rPr>
        <w:t xml:space="preserve"> been diagnosed with diabetes</w:t>
      </w:r>
      <w:r w:rsidR="008A3C78" w:rsidRPr="00BB4CF9">
        <w:rPr>
          <w:rFonts w:ascii="Arial" w:hAnsi="Arial" w:cs="Arial"/>
          <w:sz w:val="22"/>
        </w:rPr>
        <w:t>,</w:t>
      </w:r>
      <w:r w:rsidR="003873CA" w:rsidRPr="00BB4CF9">
        <w:rPr>
          <w:rFonts w:ascii="Arial" w:hAnsi="Arial" w:cs="Arial"/>
          <w:sz w:val="22"/>
        </w:rPr>
        <w:t xml:space="preserve"> 90% </w:t>
      </w:r>
      <w:r w:rsidR="008A3C78" w:rsidRPr="00BB4CF9">
        <w:rPr>
          <w:rFonts w:ascii="Arial" w:hAnsi="Arial" w:cs="Arial"/>
          <w:sz w:val="22"/>
        </w:rPr>
        <w:t>of which were</w:t>
      </w:r>
      <w:r w:rsidR="003873CA" w:rsidRPr="00BB4CF9">
        <w:rPr>
          <w:rFonts w:ascii="Arial" w:hAnsi="Arial" w:cs="Arial"/>
          <w:sz w:val="22"/>
        </w:rPr>
        <w:t xml:space="preserve"> type 2 (Diabetes UK, 2019).</w:t>
      </w:r>
    </w:p>
    <w:p w14:paraId="7A9DCE71" w14:textId="1305AD94" w:rsidR="00F0031D" w:rsidRPr="00BB4CF9" w:rsidRDefault="00F0031D" w:rsidP="003C6BFC">
      <w:pPr>
        <w:tabs>
          <w:tab w:val="left" w:pos="6540"/>
        </w:tabs>
        <w:spacing w:line="360" w:lineRule="auto"/>
        <w:rPr>
          <w:rFonts w:ascii="Arial" w:hAnsi="Arial" w:cs="Arial"/>
          <w:sz w:val="22"/>
        </w:rPr>
      </w:pPr>
    </w:p>
    <w:p w14:paraId="5BE0C93A" w14:textId="59949454" w:rsidR="00F0031D" w:rsidRPr="00BB4CF9" w:rsidRDefault="00F0031D" w:rsidP="003C6BFC">
      <w:pPr>
        <w:tabs>
          <w:tab w:val="left" w:pos="6540"/>
        </w:tabs>
        <w:spacing w:line="360" w:lineRule="auto"/>
        <w:rPr>
          <w:rFonts w:ascii="Arial" w:hAnsi="Arial" w:cs="Arial"/>
          <w:sz w:val="22"/>
        </w:rPr>
      </w:pPr>
    </w:p>
    <w:p w14:paraId="03336CB1" w14:textId="77777777" w:rsidR="003C6BFC" w:rsidRDefault="00F0031D" w:rsidP="003C6BFC">
      <w:pPr>
        <w:pStyle w:val="ListParagraph"/>
        <w:numPr>
          <w:ilvl w:val="0"/>
          <w:numId w:val="10"/>
        </w:numPr>
        <w:tabs>
          <w:tab w:val="left" w:pos="6540"/>
        </w:tabs>
        <w:spacing w:line="360" w:lineRule="auto"/>
        <w:rPr>
          <w:rFonts w:ascii="Arial" w:hAnsi="Arial" w:cs="Arial"/>
          <w:b/>
          <w:bCs/>
          <w:sz w:val="22"/>
        </w:rPr>
      </w:pPr>
      <w:r w:rsidRPr="00BB4CF9">
        <w:rPr>
          <w:rFonts w:ascii="Arial" w:hAnsi="Arial" w:cs="Arial"/>
          <w:b/>
          <w:bCs/>
          <w:sz w:val="22"/>
        </w:rPr>
        <w:t>Diabetes effects on the body systems</w:t>
      </w:r>
    </w:p>
    <w:p w14:paraId="72238F1D" w14:textId="2CE90A0D" w:rsidR="00F0031D" w:rsidRPr="003C6BFC" w:rsidRDefault="008A3C78" w:rsidP="003C6BFC">
      <w:pPr>
        <w:tabs>
          <w:tab w:val="left" w:pos="6540"/>
        </w:tabs>
        <w:spacing w:line="360" w:lineRule="auto"/>
        <w:rPr>
          <w:rFonts w:ascii="Arial" w:hAnsi="Arial" w:cs="Arial"/>
          <w:b/>
          <w:bCs/>
          <w:sz w:val="22"/>
        </w:rPr>
      </w:pPr>
      <w:r w:rsidRPr="003C6BFC">
        <w:rPr>
          <w:rFonts w:ascii="Arial" w:hAnsi="Arial" w:cs="Arial"/>
          <w:sz w:val="22"/>
        </w:rPr>
        <w:t>People</w:t>
      </w:r>
      <w:r w:rsidR="00F0031D" w:rsidRPr="003C6BFC">
        <w:rPr>
          <w:rFonts w:ascii="Arial" w:hAnsi="Arial" w:cs="Arial"/>
          <w:sz w:val="22"/>
        </w:rPr>
        <w:t xml:space="preserve"> with diabetes </w:t>
      </w:r>
      <w:r w:rsidRPr="003C6BFC">
        <w:rPr>
          <w:rFonts w:ascii="Arial" w:hAnsi="Arial" w:cs="Arial"/>
          <w:sz w:val="22"/>
        </w:rPr>
        <w:t>have</w:t>
      </w:r>
      <w:r w:rsidR="00F0031D" w:rsidRPr="003C6BFC">
        <w:rPr>
          <w:rFonts w:ascii="Arial" w:hAnsi="Arial" w:cs="Arial"/>
          <w:sz w:val="22"/>
        </w:rPr>
        <w:t xml:space="preserve"> high sugar levels in blood. Controlling these levels reduces the risk of damage to the whole body. Untreated diabetes and high glucose levels lead to many health issues</w:t>
      </w:r>
      <w:r w:rsidR="003E4E5C" w:rsidRPr="003C6BFC">
        <w:rPr>
          <w:rFonts w:ascii="Arial" w:hAnsi="Arial" w:cs="Arial"/>
          <w:sz w:val="22"/>
        </w:rPr>
        <w:t>, however, e</w:t>
      </w:r>
      <w:r w:rsidR="00F0031D" w:rsidRPr="003C6BFC">
        <w:rPr>
          <w:rFonts w:ascii="Arial" w:hAnsi="Arial" w:cs="Arial"/>
          <w:sz w:val="22"/>
        </w:rPr>
        <w:t>arly diagnosis, lifestyle change</w:t>
      </w:r>
      <w:r w:rsidRPr="003C6BFC">
        <w:rPr>
          <w:rFonts w:ascii="Arial" w:hAnsi="Arial" w:cs="Arial"/>
          <w:sz w:val="22"/>
        </w:rPr>
        <w:t>s</w:t>
      </w:r>
      <w:r w:rsidR="00F0031D" w:rsidRPr="003C6BFC">
        <w:rPr>
          <w:rFonts w:ascii="Arial" w:hAnsi="Arial" w:cs="Arial"/>
          <w:sz w:val="22"/>
        </w:rPr>
        <w:t xml:space="preserve"> and medical treatment can reduce the effect</w:t>
      </w:r>
      <w:r w:rsidRPr="003C6BFC">
        <w:rPr>
          <w:rFonts w:ascii="Arial" w:hAnsi="Arial" w:cs="Arial"/>
          <w:sz w:val="22"/>
        </w:rPr>
        <w:t>s</w:t>
      </w:r>
      <w:r w:rsidR="00F0031D" w:rsidRPr="003C6BFC">
        <w:rPr>
          <w:rFonts w:ascii="Arial" w:hAnsi="Arial" w:cs="Arial"/>
          <w:sz w:val="22"/>
        </w:rPr>
        <w:t xml:space="preserve"> of diabetes.</w:t>
      </w:r>
    </w:p>
    <w:p w14:paraId="0629779F" w14:textId="77777777" w:rsidR="003E4E5C" w:rsidRPr="00BB4CF9" w:rsidRDefault="003E4E5C" w:rsidP="003C6BFC">
      <w:pPr>
        <w:pStyle w:val="ListParagraph"/>
        <w:tabs>
          <w:tab w:val="left" w:pos="6540"/>
        </w:tabs>
        <w:spacing w:line="360" w:lineRule="auto"/>
        <w:rPr>
          <w:rFonts w:ascii="Arial" w:hAnsi="Arial" w:cs="Arial"/>
          <w:sz w:val="22"/>
        </w:rPr>
      </w:pPr>
    </w:p>
    <w:p w14:paraId="586FB444" w14:textId="113B1BF3" w:rsidR="003E4E5C" w:rsidRPr="00BB4CF9" w:rsidRDefault="00F0031D" w:rsidP="003C6BFC">
      <w:pPr>
        <w:pStyle w:val="ListParagraph"/>
        <w:numPr>
          <w:ilvl w:val="0"/>
          <w:numId w:val="18"/>
        </w:numPr>
        <w:tabs>
          <w:tab w:val="left" w:pos="6540"/>
        </w:tabs>
        <w:spacing w:line="360" w:lineRule="auto"/>
        <w:rPr>
          <w:rFonts w:ascii="Arial" w:hAnsi="Arial" w:cs="Arial"/>
          <w:sz w:val="22"/>
        </w:rPr>
      </w:pPr>
      <w:r w:rsidRPr="00BB4CF9">
        <w:rPr>
          <w:rFonts w:ascii="Arial" w:hAnsi="Arial" w:cs="Arial"/>
          <w:sz w:val="22"/>
        </w:rPr>
        <w:t>Cardiovascular system</w:t>
      </w:r>
    </w:p>
    <w:p w14:paraId="6E1D6EDA" w14:textId="2BE02A95" w:rsidR="00F0031D" w:rsidRPr="00BB4CF9" w:rsidRDefault="00F0031D" w:rsidP="003C6BFC">
      <w:pPr>
        <w:tabs>
          <w:tab w:val="left" w:pos="6540"/>
        </w:tabs>
        <w:spacing w:line="360" w:lineRule="auto"/>
        <w:rPr>
          <w:rFonts w:ascii="Arial" w:hAnsi="Arial" w:cs="Arial"/>
          <w:sz w:val="22"/>
        </w:rPr>
      </w:pPr>
      <w:r w:rsidRPr="00BB4CF9">
        <w:rPr>
          <w:rFonts w:ascii="Arial" w:hAnsi="Arial" w:cs="Arial"/>
          <w:sz w:val="22"/>
        </w:rPr>
        <w:t xml:space="preserve">Additional blood sugar </w:t>
      </w:r>
      <w:r w:rsidR="00445648" w:rsidRPr="00BB4CF9">
        <w:rPr>
          <w:rFonts w:ascii="Arial" w:hAnsi="Arial" w:cs="Arial"/>
          <w:sz w:val="22"/>
        </w:rPr>
        <w:t>decreases</w:t>
      </w:r>
      <w:r w:rsidRPr="00BB4CF9">
        <w:rPr>
          <w:rFonts w:ascii="Arial" w:hAnsi="Arial" w:cs="Arial"/>
          <w:sz w:val="22"/>
        </w:rPr>
        <w:t xml:space="preserve"> the </w:t>
      </w:r>
      <w:r w:rsidR="00445648" w:rsidRPr="00BB4CF9">
        <w:rPr>
          <w:rFonts w:ascii="Arial" w:hAnsi="Arial" w:cs="Arial"/>
          <w:sz w:val="22"/>
        </w:rPr>
        <w:t>flexibility</w:t>
      </w:r>
      <w:r w:rsidRPr="00BB4CF9">
        <w:rPr>
          <w:rFonts w:ascii="Arial" w:hAnsi="Arial" w:cs="Arial"/>
          <w:sz w:val="22"/>
        </w:rPr>
        <w:t xml:space="preserve"> of blood vessels and causes them to taper. This reduces the oxygen flow </w:t>
      </w:r>
      <w:r w:rsidR="00211113" w:rsidRPr="00BB4CF9">
        <w:rPr>
          <w:rFonts w:ascii="Arial" w:hAnsi="Arial" w:cs="Arial"/>
          <w:sz w:val="22"/>
        </w:rPr>
        <w:t>in</w:t>
      </w:r>
      <w:r w:rsidRPr="00BB4CF9">
        <w:rPr>
          <w:rFonts w:ascii="Arial" w:hAnsi="Arial" w:cs="Arial"/>
          <w:sz w:val="22"/>
        </w:rPr>
        <w:t xml:space="preserve"> blood, increasing blood pressure and causes</w:t>
      </w:r>
      <w:r w:rsidR="00722F02" w:rsidRPr="00BB4CF9">
        <w:rPr>
          <w:rFonts w:ascii="Arial" w:hAnsi="Arial" w:cs="Arial"/>
          <w:sz w:val="22"/>
        </w:rPr>
        <w:t xml:space="preserve"> </w:t>
      </w:r>
      <w:r w:rsidRPr="00BB4CF9">
        <w:rPr>
          <w:rFonts w:ascii="Arial" w:hAnsi="Arial" w:cs="Arial"/>
          <w:sz w:val="22"/>
        </w:rPr>
        <w:t xml:space="preserve">atherosclerosis.  High blood pressure </w:t>
      </w:r>
      <w:r w:rsidR="00445648" w:rsidRPr="00BB4CF9">
        <w:rPr>
          <w:rFonts w:ascii="Arial" w:hAnsi="Arial" w:cs="Arial"/>
          <w:sz w:val="22"/>
        </w:rPr>
        <w:t>often leads</w:t>
      </w:r>
      <w:r w:rsidRPr="00BB4CF9">
        <w:rPr>
          <w:rFonts w:ascii="Arial" w:hAnsi="Arial" w:cs="Arial"/>
          <w:sz w:val="22"/>
        </w:rPr>
        <w:t xml:space="preserve"> to heart disease, heart attack, stroke or peripheral arterial disease (Dresden, 2019). Heart disease damages heart tissue and when </w:t>
      </w:r>
      <w:r w:rsidRPr="00BB4CF9">
        <w:rPr>
          <w:rFonts w:ascii="Arial" w:hAnsi="Arial" w:cs="Arial"/>
          <w:sz w:val="22"/>
        </w:rPr>
        <w:lastRenderedPageBreak/>
        <w:t>the damage is frequent</w:t>
      </w:r>
      <w:r w:rsidR="003E4E5C" w:rsidRPr="00BB4CF9">
        <w:rPr>
          <w:rFonts w:ascii="Arial" w:hAnsi="Arial" w:cs="Arial"/>
          <w:sz w:val="22"/>
        </w:rPr>
        <w:t>,</w:t>
      </w:r>
      <w:r w:rsidRPr="00BB4CF9">
        <w:rPr>
          <w:rFonts w:ascii="Arial" w:hAnsi="Arial" w:cs="Arial"/>
          <w:sz w:val="22"/>
        </w:rPr>
        <w:t xml:space="preserve"> it can lead to the heart failure (Kenny and Abel, 2019).</w:t>
      </w:r>
      <w:r w:rsidR="00445648" w:rsidRPr="00BB4CF9">
        <w:rPr>
          <w:rFonts w:ascii="Arial" w:hAnsi="Arial" w:cs="Arial"/>
          <w:sz w:val="22"/>
        </w:rPr>
        <w:t xml:space="preserve"> Diabetics </w:t>
      </w:r>
      <w:r w:rsidRPr="00BB4CF9">
        <w:rPr>
          <w:rFonts w:ascii="Arial" w:hAnsi="Arial" w:cs="Arial"/>
          <w:sz w:val="22"/>
        </w:rPr>
        <w:t>are known to develop the more severe heart problem</w:t>
      </w:r>
      <w:r w:rsidR="00722F02" w:rsidRPr="00BB4CF9">
        <w:rPr>
          <w:rFonts w:ascii="Arial" w:hAnsi="Arial" w:cs="Arial"/>
          <w:sz w:val="22"/>
        </w:rPr>
        <w:t>s</w:t>
      </w:r>
      <w:r w:rsidRPr="00BB4CF9">
        <w:rPr>
          <w:rFonts w:ascii="Arial" w:hAnsi="Arial" w:cs="Arial"/>
          <w:sz w:val="22"/>
        </w:rPr>
        <w:t xml:space="preserve"> at younger age</w:t>
      </w:r>
      <w:r w:rsidR="00722F02" w:rsidRPr="00BB4CF9">
        <w:rPr>
          <w:rFonts w:ascii="Arial" w:hAnsi="Arial" w:cs="Arial"/>
          <w:sz w:val="22"/>
        </w:rPr>
        <w:t>s</w:t>
      </w:r>
      <w:r w:rsidRPr="00BB4CF9">
        <w:rPr>
          <w:rFonts w:ascii="Arial" w:hAnsi="Arial" w:cs="Arial"/>
          <w:sz w:val="22"/>
        </w:rPr>
        <w:t xml:space="preserve"> compare</w:t>
      </w:r>
      <w:r w:rsidR="00722F02" w:rsidRPr="00BB4CF9">
        <w:rPr>
          <w:rFonts w:ascii="Arial" w:hAnsi="Arial" w:cs="Arial"/>
          <w:sz w:val="22"/>
        </w:rPr>
        <w:t>d</w:t>
      </w:r>
      <w:r w:rsidRPr="00BB4CF9">
        <w:rPr>
          <w:rFonts w:ascii="Arial" w:hAnsi="Arial" w:cs="Arial"/>
          <w:sz w:val="22"/>
        </w:rPr>
        <w:t xml:space="preserve"> to people without the condition. With diabetes there’s often an association of obesity, hypertension and high cholesterol. </w:t>
      </w:r>
      <w:r w:rsidR="00722F02" w:rsidRPr="00BB4CF9">
        <w:rPr>
          <w:rFonts w:ascii="Arial" w:hAnsi="Arial" w:cs="Arial"/>
          <w:sz w:val="22"/>
        </w:rPr>
        <w:t>P</w:t>
      </w:r>
      <w:r w:rsidRPr="00BB4CF9">
        <w:rPr>
          <w:rFonts w:ascii="Arial" w:hAnsi="Arial" w:cs="Arial"/>
          <w:sz w:val="22"/>
        </w:rPr>
        <w:t xml:space="preserve">oor diet and physical </w:t>
      </w:r>
      <w:r w:rsidR="00445648" w:rsidRPr="00BB4CF9">
        <w:rPr>
          <w:rFonts w:ascii="Arial" w:hAnsi="Arial" w:cs="Arial"/>
          <w:sz w:val="22"/>
        </w:rPr>
        <w:t>in</w:t>
      </w:r>
      <w:r w:rsidRPr="00BB4CF9">
        <w:rPr>
          <w:rFonts w:ascii="Arial" w:hAnsi="Arial" w:cs="Arial"/>
          <w:sz w:val="22"/>
        </w:rPr>
        <w:t>activity increas</w:t>
      </w:r>
      <w:r w:rsidR="00722F02" w:rsidRPr="00BB4CF9">
        <w:rPr>
          <w:rFonts w:ascii="Arial" w:hAnsi="Arial" w:cs="Arial"/>
          <w:sz w:val="22"/>
        </w:rPr>
        <w:t>e</w:t>
      </w:r>
      <w:r w:rsidRPr="00BB4CF9">
        <w:rPr>
          <w:rFonts w:ascii="Arial" w:hAnsi="Arial" w:cs="Arial"/>
          <w:sz w:val="22"/>
        </w:rPr>
        <w:t xml:space="preserve"> the risk of complication in both diabetes and cardiovascular disease. Lastly</w:t>
      </w:r>
      <w:r w:rsidR="003E4E5C" w:rsidRPr="00BB4CF9">
        <w:rPr>
          <w:rFonts w:ascii="Arial" w:hAnsi="Arial" w:cs="Arial"/>
          <w:sz w:val="22"/>
        </w:rPr>
        <w:t>,</w:t>
      </w:r>
      <w:r w:rsidRPr="00BB4CF9">
        <w:rPr>
          <w:rFonts w:ascii="Arial" w:hAnsi="Arial" w:cs="Arial"/>
          <w:sz w:val="22"/>
        </w:rPr>
        <w:t xml:space="preserve"> </w:t>
      </w:r>
      <w:r w:rsidR="00722F02" w:rsidRPr="00BB4CF9">
        <w:rPr>
          <w:rFonts w:ascii="Arial" w:hAnsi="Arial" w:cs="Arial"/>
          <w:sz w:val="22"/>
        </w:rPr>
        <w:t>there are also</w:t>
      </w:r>
      <w:r w:rsidRPr="00BB4CF9">
        <w:rPr>
          <w:rFonts w:ascii="Arial" w:hAnsi="Arial" w:cs="Arial"/>
          <w:sz w:val="22"/>
        </w:rPr>
        <w:t xml:space="preserve"> difficulties with healing when wounded, due to the low supply of oxygen </w:t>
      </w:r>
      <w:r w:rsidR="00722F02" w:rsidRPr="00BB4CF9">
        <w:rPr>
          <w:rFonts w:ascii="Arial" w:hAnsi="Arial" w:cs="Arial"/>
          <w:sz w:val="22"/>
        </w:rPr>
        <w:t>via the</w:t>
      </w:r>
      <w:r w:rsidRPr="00BB4CF9">
        <w:rPr>
          <w:rFonts w:ascii="Arial" w:hAnsi="Arial" w:cs="Arial"/>
          <w:sz w:val="22"/>
        </w:rPr>
        <w:t xml:space="preserve"> blood (Villines, 2019).</w:t>
      </w:r>
    </w:p>
    <w:p w14:paraId="3232365C" w14:textId="77777777" w:rsidR="003E4E5C" w:rsidRPr="00BB4CF9" w:rsidRDefault="003E4E5C" w:rsidP="003C6BFC">
      <w:pPr>
        <w:pStyle w:val="ListParagraph"/>
        <w:tabs>
          <w:tab w:val="left" w:pos="6540"/>
        </w:tabs>
        <w:spacing w:line="360" w:lineRule="auto"/>
        <w:rPr>
          <w:rFonts w:ascii="Arial" w:hAnsi="Arial" w:cs="Arial"/>
          <w:sz w:val="22"/>
        </w:rPr>
      </w:pPr>
    </w:p>
    <w:p w14:paraId="7A3290C3" w14:textId="42D3739F" w:rsidR="00F0031D" w:rsidRPr="00BB4CF9" w:rsidRDefault="003C6BFC" w:rsidP="003C6BFC">
      <w:pPr>
        <w:pStyle w:val="ListParagraph"/>
        <w:numPr>
          <w:ilvl w:val="0"/>
          <w:numId w:val="18"/>
        </w:numPr>
        <w:tabs>
          <w:tab w:val="left" w:pos="6540"/>
        </w:tabs>
        <w:spacing w:line="360" w:lineRule="auto"/>
        <w:rPr>
          <w:rFonts w:ascii="Arial" w:hAnsi="Arial" w:cs="Arial"/>
          <w:sz w:val="22"/>
        </w:rPr>
      </w:pPr>
      <w:r>
        <w:rPr>
          <w:rFonts w:ascii="Arial" w:hAnsi="Arial" w:cs="Arial"/>
          <w:sz w:val="22"/>
        </w:rPr>
        <w:t>N</w:t>
      </w:r>
      <w:r w:rsidR="00F0031D" w:rsidRPr="00BB4CF9">
        <w:rPr>
          <w:rFonts w:ascii="Arial" w:hAnsi="Arial" w:cs="Arial"/>
          <w:sz w:val="22"/>
        </w:rPr>
        <w:t>ervous system</w:t>
      </w:r>
    </w:p>
    <w:p w14:paraId="70CAA02D" w14:textId="05E3D091" w:rsidR="00F0031D" w:rsidRPr="00BB4CF9" w:rsidRDefault="00722F02" w:rsidP="003C6BFC">
      <w:pPr>
        <w:tabs>
          <w:tab w:val="left" w:pos="6540"/>
        </w:tabs>
        <w:spacing w:line="360" w:lineRule="auto"/>
        <w:rPr>
          <w:rFonts w:ascii="Arial" w:hAnsi="Arial" w:cs="Arial"/>
          <w:sz w:val="22"/>
        </w:rPr>
      </w:pPr>
      <w:r w:rsidRPr="00BB4CF9">
        <w:rPr>
          <w:rFonts w:ascii="Arial" w:hAnsi="Arial" w:cs="Arial"/>
          <w:sz w:val="22"/>
        </w:rPr>
        <w:t>N</w:t>
      </w:r>
      <w:r w:rsidR="00F0031D" w:rsidRPr="00BB4CF9">
        <w:rPr>
          <w:rFonts w:ascii="Arial" w:hAnsi="Arial" w:cs="Arial"/>
          <w:sz w:val="22"/>
        </w:rPr>
        <w:t xml:space="preserve">erve damage is highly associated with diabetes. </w:t>
      </w:r>
      <w:r w:rsidR="003E4E5C" w:rsidRPr="00BB4CF9">
        <w:rPr>
          <w:rFonts w:ascii="Arial" w:hAnsi="Arial" w:cs="Arial"/>
          <w:sz w:val="22"/>
        </w:rPr>
        <w:t>I</w:t>
      </w:r>
      <w:r w:rsidR="00F0031D" w:rsidRPr="00BB4CF9">
        <w:rPr>
          <w:rFonts w:ascii="Arial" w:hAnsi="Arial" w:cs="Arial"/>
          <w:sz w:val="22"/>
        </w:rPr>
        <w:t>t occurs with</w:t>
      </w:r>
      <w:r w:rsidR="003E4E5C" w:rsidRPr="00BB4CF9">
        <w:rPr>
          <w:rFonts w:ascii="Arial" w:hAnsi="Arial" w:cs="Arial"/>
          <w:sz w:val="22"/>
        </w:rPr>
        <w:t xml:space="preserve">in longer period of </w:t>
      </w:r>
      <w:r w:rsidR="00F0031D" w:rsidRPr="00BB4CF9">
        <w:rPr>
          <w:rFonts w:ascii="Arial" w:hAnsi="Arial" w:cs="Arial"/>
          <w:sz w:val="22"/>
        </w:rPr>
        <w:t>time</w:t>
      </w:r>
      <w:r w:rsidR="003E4E5C" w:rsidRPr="00BB4CF9">
        <w:rPr>
          <w:rFonts w:ascii="Arial" w:hAnsi="Arial" w:cs="Arial"/>
          <w:sz w:val="22"/>
        </w:rPr>
        <w:t>,</w:t>
      </w:r>
      <w:r w:rsidR="00F0031D" w:rsidRPr="00BB4CF9">
        <w:rPr>
          <w:rFonts w:ascii="Arial" w:hAnsi="Arial" w:cs="Arial"/>
          <w:sz w:val="22"/>
        </w:rPr>
        <w:t xml:space="preserve"> but can also appear sooner. </w:t>
      </w:r>
      <w:r w:rsidRPr="00BB4CF9">
        <w:rPr>
          <w:rFonts w:ascii="Arial" w:hAnsi="Arial" w:cs="Arial"/>
          <w:sz w:val="22"/>
        </w:rPr>
        <w:t>This</w:t>
      </w:r>
      <w:r w:rsidR="00F0031D" w:rsidRPr="00BB4CF9">
        <w:rPr>
          <w:rFonts w:ascii="Arial" w:hAnsi="Arial" w:cs="Arial"/>
          <w:sz w:val="22"/>
        </w:rPr>
        <w:t xml:space="preserve"> is </w:t>
      </w:r>
      <w:r w:rsidRPr="00BB4CF9">
        <w:rPr>
          <w:rFonts w:ascii="Arial" w:hAnsi="Arial" w:cs="Arial"/>
          <w:sz w:val="22"/>
        </w:rPr>
        <w:t>process,</w:t>
      </w:r>
      <w:r w:rsidR="00F0031D" w:rsidRPr="00BB4CF9">
        <w:rPr>
          <w:rFonts w:ascii="Arial" w:hAnsi="Arial" w:cs="Arial"/>
          <w:sz w:val="22"/>
        </w:rPr>
        <w:t xml:space="preserve"> peripheral neuropathy</w:t>
      </w:r>
      <w:r w:rsidRPr="00BB4CF9">
        <w:rPr>
          <w:rFonts w:ascii="Arial" w:hAnsi="Arial" w:cs="Arial"/>
          <w:sz w:val="22"/>
        </w:rPr>
        <w:t xml:space="preserve">, </w:t>
      </w:r>
      <w:r w:rsidR="00F0031D" w:rsidRPr="00BB4CF9">
        <w:rPr>
          <w:rFonts w:ascii="Arial" w:hAnsi="Arial" w:cs="Arial"/>
          <w:sz w:val="22"/>
        </w:rPr>
        <w:t xml:space="preserve">causes numbness of the feet, legs, toes, arms hands and fingers. </w:t>
      </w:r>
      <w:r w:rsidR="003E4E5C" w:rsidRPr="00BB4CF9">
        <w:rPr>
          <w:rFonts w:ascii="Arial" w:hAnsi="Arial" w:cs="Arial"/>
          <w:sz w:val="22"/>
        </w:rPr>
        <w:t>T</w:t>
      </w:r>
      <w:r w:rsidR="00F0031D" w:rsidRPr="00BB4CF9">
        <w:rPr>
          <w:rFonts w:ascii="Arial" w:hAnsi="Arial" w:cs="Arial"/>
          <w:sz w:val="22"/>
        </w:rPr>
        <w:t xml:space="preserve">he numbness can make it harder to feel small cuts and wounds on feet, so infection can </w:t>
      </w:r>
      <w:r w:rsidR="003E4E5C" w:rsidRPr="00BB4CF9">
        <w:rPr>
          <w:rFonts w:ascii="Arial" w:hAnsi="Arial" w:cs="Arial"/>
          <w:sz w:val="22"/>
        </w:rPr>
        <w:t>develop</w:t>
      </w:r>
      <w:r w:rsidR="00F0031D" w:rsidRPr="00BB4CF9">
        <w:rPr>
          <w:rFonts w:ascii="Arial" w:hAnsi="Arial" w:cs="Arial"/>
          <w:sz w:val="22"/>
        </w:rPr>
        <w:t xml:space="preserve"> and progress quickly. Ulceration and death of tissue can result with </w:t>
      </w:r>
      <w:r w:rsidRPr="00BB4CF9">
        <w:rPr>
          <w:rFonts w:ascii="Arial" w:hAnsi="Arial" w:cs="Arial"/>
          <w:sz w:val="22"/>
        </w:rPr>
        <w:t xml:space="preserve">a need for limb </w:t>
      </w:r>
      <w:r w:rsidR="00F0031D" w:rsidRPr="00BB4CF9">
        <w:rPr>
          <w:rFonts w:ascii="Arial" w:hAnsi="Arial" w:cs="Arial"/>
          <w:sz w:val="22"/>
        </w:rPr>
        <w:t>amputation (CDC, 2020)</w:t>
      </w:r>
      <w:r w:rsidRPr="00BB4CF9">
        <w:rPr>
          <w:rFonts w:ascii="Arial" w:hAnsi="Arial" w:cs="Arial"/>
          <w:sz w:val="22"/>
        </w:rPr>
        <w:t>.</w:t>
      </w:r>
    </w:p>
    <w:p w14:paraId="4BCE234D" w14:textId="77777777" w:rsidR="003C6BFC" w:rsidRDefault="003C6BFC" w:rsidP="003C6BFC">
      <w:pPr>
        <w:tabs>
          <w:tab w:val="left" w:pos="6540"/>
        </w:tabs>
        <w:spacing w:line="360" w:lineRule="auto"/>
        <w:rPr>
          <w:rFonts w:ascii="Arial" w:hAnsi="Arial" w:cs="Arial"/>
          <w:sz w:val="22"/>
        </w:rPr>
      </w:pPr>
    </w:p>
    <w:p w14:paraId="286FCF58" w14:textId="66D32E32" w:rsidR="00F0031D" w:rsidRPr="003C6BFC" w:rsidRDefault="003C6BFC" w:rsidP="003C6BFC">
      <w:pPr>
        <w:pStyle w:val="ListParagraph"/>
        <w:numPr>
          <w:ilvl w:val="0"/>
          <w:numId w:val="18"/>
        </w:numPr>
        <w:tabs>
          <w:tab w:val="left" w:pos="6540"/>
        </w:tabs>
        <w:spacing w:line="360" w:lineRule="auto"/>
        <w:rPr>
          <w:rFonts w:ascii="Arial" w:hAnsi="Arial" w:cs="Arial"/>
          <w:sz w:val="22"/>
        </w:rPr>
      </w:pPr>
      <w:r w:rsidRPr="003C6BFC">
        <w:rPr>
          <w:rFonts w:ascii="Arial" w:hAnsi="Arial" w:cs="Arial"/>
          <w:sz w:val="22"/>
        </w:rPr>
        <w:t>U</w:t>
      </w:r>
      <w:r w:rsidR="00F0031D" w:rsidRPr="003C6BFC">
        <w:rPr>
          <w:rFonts w:ascii="Arial" w:hAnsi="Arial" w:cs="Arial"/>
          <w:sz w:val="22"/>
        </w:rPr>
        <w:t xml:space="preserve">rinary system </w:t>
      </w:r>
    </w:p>
    <w:p w14:paraId="3127B92F" w14:textId="2E4AAAAA" w:rsidR="003E4E5C" w:rsidRPr="00BB4CF9" w:rsidRDefault="00F0031D" w:rsidP="003C6BFC">
      <w:pPr>
        <w:tabs>
          <w:tab w:val="left" w:pos="6540"/>
        </w:tabs>
        <w:spacing w:line="360" w:lineRule="auto"/>
        <w:rPr>
          <w:rFonts w:ascii="Arial" w:hAnsi="Arial" w:cs="Arial"/>
          <w:sz w:val="22"/>
        </w:rPr>
      </w:pPr>
      <w:r w:rsidRPr="00BB4CF9">
        <w:rPr>
          <w:rFonts w:ascii="Arial" w:hAnsi="Arial" w:cs="Arial"/>
          <w:sz w:val="22"/>
        </w:rPr>
        <w:t>In 2015, Gheith, in the studies, showed that 20-40% of</w:t>
      </w:r>
      <w:r w:rsidR="00445648" w:rsidRPr="00BB4CF9">
        <w:rPr>
          <w:rFonts w:ascii="Arial" w:hAnsi="Arial" w:cs="Arial"/>
          <w:sz w:val="22"/>
        </w:rPr>
        <w:t xml:space="preserve"> diabetics</w:t>
      </w:r>
      <w:r w:rsidRPr="00BB4CF9">
        <w:rPr>
          <w:rFonts w:ascii="Arial" w:hAnsi="Arial" w:cs="Arial"/>
          <w:sz w:val="22"/>
        </w:rPr>
        <w:t xml:space="preserve"> develop kidney disease. The reason for </w:t>
      </w:r>
      <w:r w:rsidR="00722F02" w:rsidRPr="00BB4CF9">
        <w:rPr>
          <w:rFonts w:ascii="Arial" w:hAnsi="Arial" w:cs="Arial"/>
          <w:sz w:val="22"/>
        </w:rPr>
        <w:t>this</w:t>
      </w:r>
      <w:r w:rsidRPr="00BB4CF9">
        <w:rPr>
          <w:rFonts w:ascii="Arial" w:hAnsi="Arial" w:cs="Arial"/>
          <w:sz w:val="22"/>
        </w:rPr>
        <w:t xml:space="preserve"> is </w:t>
      </w:r>
      <w:r w:rsidR="00722F02" w:rsidRPr="00BB4CF9">
        <w:rPr>
          <w:rFonts w:ascii="Arial" w:hAnsi="Arial" w:cs="Arial"/>
          <w:sz w:val="22"/>
        </w:rPr>
        <w:t xml:space="preserve">the </w:t>
      </w:r>
      <w:r w:rsidR="00445648" w:rsidRPr="00BB4CF9">
        <w:rPr>
          <w:rFonts w:ascii="Arial" w:hAnsi="Arial" w:cs="Arial"/>
          <w:sz w:val="22"/>
        </w:rPr>
        <w:t>presence</w:t>
      </w:r>
      <w:r w:rsidRPr="00BB4CF9">
        <w:rPr>
          <w:rFonts w:ascii="Arial" w:hAnsi="Arial" w:cs="Arial"/>
          <w:sz w:val="22"/>
        </w:rPr>
        <w:t xml:space="preserve"> of protein in the urine or low filtration rate. Diabetic nephropathy</w:t>
      </w:r>
      <w:r w:rsidR="003E4E5C" w:rsidRPr="00BB4CF9">
        <w:rPr>
          <w:rFonts w:ascii="Arial" w:hAnsi="Arial" w:cs="Arial"/>
          <w:sz w:val="22"/>
        </w:rPr>
        <w:t xml:space="preserve"> is the</w:t>
      </w:r>
      <w:r w:rsidRPr="00BB4CF9">
        <w:rPr>
          <w:rFonts w:ascii="Arial" w:hAnsi="Arial" w:cs="Arial"/>
          <w:sz w:val="22"/>
        </w:rPr>
        <w:t xml:space="preserve"> </w:t>
      </w:r>
      <w:r w:rsidR="003E4E5C" w:rsidRPr="00BB4CF9">
        <w:rPr>
          <w:rFonts w:ascii="Arial" w:hAnsi="Arial" w:cs="Arial"/>
          <w:sz w:val="22"/>
        </w:rPr>
        <w:t>kidney damage caused by diabetes.</w:t>
      </w:r>
      <w:r w:rsidRPr="00BB4CF9">
        <w:rPr>
          <w:rFonts w:ascii="Arial" w:hAnsi="Arial" w:cs="Arial"/>
          <w:sz w:val="22"/>
        </w:rPr>
        <w:t xml:space="preserve"> </w:t>
      </w:r>
      <w:r w:rsidR="00445648" w:rsidRPr="00BB4CF9">
        <w:rPr>
          <w:rFonts w:ascii="Arial" w:hAnsi="Arial" w:cs="Arial"/>
          <w:sz w:val="22"/>
        </w:rPr>
        <w:t>It</w:t>
      </w:r>
      <w:r w:rsidR="003E4E5C" w:rsidRPr="00BB4CF9">
        <w:rPr>
          <w:rFonts w:ascii="Arial" w:hAnsi="Arial" w:cs="Arial"/>
          <w:sz w:val="22"/>
        </w:rPr>
        <w:t xml:space="preserve"> </w:t>
      </w:r>
      <w:r w:rsidRPr="00BB4CF9">
        <w:rPr>
          <w:rFonts w:ascii="Arial" w:hAnsi="Arial" w:cs="Arial"/>
          <w:sz w:val="22"/>
        </w:rPr>
        <w:t xml:space="preserve">develops slowly, </w:t>
      </w:r>
      <w:r w:rsidR="003E4E5C" w:rsidRPr="00BB4CF9">
        <w:rPr>
          <w:rFonts w:ascii="Arial" w:hAnsi="Arial" w:cs="Arial"/>
          <w:sz w:val="22"/>
        </w:rPr>
        <w:t xml:space="preserve">over years, </w:t>
      </w:r>
      <w:r w:rsidR="00445648" w:rsidRPr="00BB4CF9">
        <w:rPr>
          <w:rFonts w:ascii="Arial" w:hAnsi="Arial" w:cs="Arial"/>
          <w:sz w:val="22"/>
        </w:rPr>
        <w:t>and relates</w:t>
      </w:r>
      <w:r w:rsidR="003E4E5C" w:rsidRPr="00BB4CF9">
        <w:rPr>
          <w:rFonts w:ascii="Arial" w:hAnsi="Arial" w:cs="Arial"/>
          <w:sz w:val="22"/>
        </w:rPr>
        <w:t xml:space="preserve"> to almost one in five of </w:t>
      </w:r>
      <w:r w:rsidR="00445648" w:rsidRPr="00BB4CF9">
        <w:rPr>
          <w:rFonts w:ascii="Arial" w:hAnsi="Arial" w:cs="Arial"/>
          <w:sz w:val="22"/>
        </w:rPr>
        <w:t>affected individuals (</w:t>
      </w:r>
      <w:r w:rsidRPr="00BB4CF9">
        <w:rPr>
          <w:rFonts w:ascii="Arial" w:hAnsi="Arial" w:cs="Arial"/>
          <w:sz w:val="22"/>
        </w:rPr>
        <w:t>Gheith et al., 2015).</w:t>
      </w:r>
    </w:p>
    <w:p w14:paraId="7D29B6C3" w14:textId="44555D56" w:rsidR="003E4E5C" w:rsidRPr="00BB4CF9" w:rsidRDefault="003E4E5C" w:rsidP="003C6BFC">
      <w:pPr>
        <w:tabs>
          <w:tab w:val="left" w:pos="6540"/>
        </w:tabs>
        <w:spacing w:line="360" w:lineRule="auto"/>
        <w:rPr>
          <w:rFonts w:ascii="Arial" w:hAnsi="Arial" w:cs="Arial"/>
          <w:sz w:val="22"/>
        </w:rPr>
      </w:pPr>
    </w:p>
    <w:p w14:paraId="19EA87E2" w14:textId="01165796" w:rsidR="003E4E5C" w:rsidRPr="003C6BFC" w:rsidRDefault="003C6BFC" w:rsidP="003C6BFC">
      <w:pPr>
        <w:pStyle w:val="ListParagraph"/>
        <w:numPr>
          <w:ilvl w:val="0"/>
          <w:numId w:val="18"/>
        </w:numPr>
        <w:tabs>
          <w:tab w:val="left" w:pos="6540"/>
        </w:tabs>
        <w:spacing w:line="360" w:lineRule="auto"/>
        <w:rPr>
          <w:rFonts w:ascii="Arial" w:hAnsi="Arial" w:cs="Arial"/>
          <w:sz w:val="22"/>
        </w:rPr>
      </w:pPr>
      <w:r w:rsidRPr="003C6BFC">
        <w:rPr>
          <w:rFonts w:ascii="Arial" w:hAnsi="Arial" w:cs="Arial"/>
          <w:sz w:val="22"/>
        </w:rPr>
        <w:t>Vi</w:t>
      </w:r>
      <w:r w:rsidR="003E4E5C" w:rsidRPr="003C6BFC">
        <w:rPr>
          <w:rFonts w:ascii="Arial" w:hAnsi="Arial" w:cs="Arial"/>
          <w:sz w:val="22"/>
        </w:rPr>
        <w:t>sion</w:t>
      </w:r>
      <w:r w:rsidRPr="003C6BFC">
        <w:rPr>
          <w:rFonts w:ascii="Arial" w:hAnsi="Arial" w:cs="Arial"/>
          <w:sz w:val="22"/>
        </w:rPr>
        <w:t xml:space="preserve"> </w:t>
      </w:r>
    </w:p>
    <w:p w14:paraId="11586A5F" w14:textId="21CA047E" w:rsidR="00F0031D" w:rsidRDefault="00F0031D" w:rsidP="003C6BFC">
      <w:pPr>
        <w:tabs>
          <w:tab w:val="left" w:pos="6540"/>
        </w:tabs>
        <w:spacing w:line="360" w:lineRule="auto"/>
        <w:rPr>
          <w:rFonts w:ascii="Arial" w:hAnsi="Arial" w:cs="Arial"/>
          <w:sz w:val="22"/>
        </w:rPr>
      </w:pPr>
      <w:r w:rsidRPr="00BB4CF9">
        <w:rPr>
          <w:rFonts w:ascii="Arial" w:hAnsi="Arial" w:cs="Arial"/>
          <w:sz w:val="22"/>
        </w:rPr>
        <w:t>There’s the high risk of developing eye problems related to diabetes</w:t>
      </w:r>
      <w:r w:rsidR="00A83F86" w:rsidRPr="00BB4CF9">
        <w:rPr>
          <w:rFonts w:ascii="Arial" w:hAnsi="Arial" w:cs="Arial"/>
          <w:sz w:val="22"/>
        </w:rPr>
        <w:t>,</w:t>
      </w:r>
      <w:r w:rsidRPr="00BB4CF9">
        <w:rPr>
          <w:rFonts w:ascii="Arial" w:hAnsi="Arial" w:cs="Arial"/>
          <w:sz w:val="22"/>
        </w:rPr>
        <w:t xml:space="preserve"> </w:t>
      </w:r>
      <w:r w:rsidR="003E4E5C" w:rsidRPr="00BB4CF9">
        <w:rPr>
          <w:rFonts w:ascii="Arial" w:hAnsi="Arial" w:cs="Arial"/>
          <w:sz w:val="22"/>
        </w:rPr>
        <w:t xml:space="preserve">which </w:t>
      </w:r>
      <w:r w:rsidRPr="00BB4CF9">
        <w:rPr>
          <w:rFonts w:ascii="Arial" w:hAnsi="Arial" w:cs="Arial"/>
          <w:sz w:val="22"/>
        </w:rPr>
        <w:t>can lead to loss of vision. Blurred vision may occur when the sugar level is high. However, the longer-term complications involve glaucoma</w:t>
      </w:r>
      <w:r w:rsidR="00A83F86" w:rsidRPr="00BB4CF9">
        <w:rPr>
          <w:rFonts w:ascii="Arial" w:hAnsi="Arial" w:cs="Arial"/>
          <w:sz w:val="22"/>
        </w:rPr>
        <w:t>,</w:t>
      </w:r>
      <w:r w:rsidRPr="00BB4CF9">
        <w:rPr>
          <w:rFonts w:ascii="Arial" w:hAnsi="Arial" w:cs="Arial"/>
          <w:sz w:val="22"/>
        </w:rPr>
        <w:t xml:space="preserve"> which causes the damage of optic nerve due to the build-up pressure, </w:t>
      </w:r>
      <w:r w:rsidR="00445648" w:rsidRPr="00BB4CF9">
        <w:rPr>
          <w:rFonts w:ascii="Arial" w:hAnsi="Arial" w:cs="Arial"/>
          <w:sz w:val="22"/>
        </w:rPr>
        <w:t>diabetic macular edema</w:t>
      </w:r>
      <w:r w:rsidR="00A83F86" w:rsidRPr="00BB4CF9">
        <w:rPr>
          <w:rFonts w:ascii="Arial" w:hAnsi="Arial" w:cs="Arial"/>
          <w:sz w:val="22"/>
        </w:rPr>
        <w:t>,</w:t>
      </w:r>
      <w:r w:rsidR="00445648" w:rsidRPr="00BB4CF9">
        <w:rPr>
          <w:rFonts w:ascii="Arial" w:hAnsi="Arial" w:cs="Arial"/>
          <w:sz w:val="22"/>
        </w:rPr>
        <w:t xml:space="preserve"> which destroys the sharp vision and leads to blindness,</w:t>
      </w:r>
      <w:r w:rsidR="00A83F86" w:rsidRPr="00BB4CF9">
        <w:rPr>
          <w:rFonts w:ascii="Arial" w:hAnsi="Arial" w:cs="Arial"/>
          <w:sz w:val="22"/>
        </w:rPr>
        <w:t xml:space="preserve"> and</w:t>
      </w:r>
      <w:r w:rsidR="00445648" w:rsidRPr="00BB4CF9">
        <w:rPr>
          <w:rFonts w:ascii="Arial" w:hAnsi="Arial" w:cs="Arial"/>
          <w:sz w:val="22"/>
        </w:rPr>
        <w:t xml:space="preserve"> </w:t>
      </w:r>
      <w:r w:rsidRPr="00BB4CF9">
        <w:rPr>
          <w:rFonts w:ascii="Arial" w:hAnsi="Arial" w:cs="Arial"/>
          <w:sz w:val="22"/>
        </w:rPr>
        <w:t>diabetic retinopathy</w:t>
      </w:r>
      <w:r w:rsidR="00A83F86" w:rsidRPr="00BB4CF9">
        <w:rPr>
          <w:rFonts w:ascii="Arial" w:hAnsi="Arial" w:cs="Arial"/>
          <w:sz w:val="22"/>
        </w:rPr>
        <w:t xml:space="preserve">, </w:t>
      </w:r>
      <w:r w:rsidRPr="00BB4CF9">
        <w:rPr>
          <w:rFonts w:ascii="Arial" w:hAnsi="Arial" w:cs="Arial"/>
          <w:sz w:val="22"/>
        </w:rPr>
        <w:t>the damage of blood vessels in the retina</w:t>
      </w:r>
      <w:r w:rsidR="00445648" w:rsidRPr="00BB4CF9">
        <w:rPr>
          <w:rFonts w:ascii="Arial" w:hAnsi="Arial" w:cs="Arial"/>
          <w:sz w:val="22"/>
        </w:rPr>
        <w:t xml:space="preserve">. </w:t>
      </w:r>
      <w:r w:rsidR="003E4E5C" w:rsidRPr="00BB4CF9">
        <w:rPr>
          <w:rFonts w:ascii="Arial" w:hAnsi="Arial" w:cs="Arial"/>
          <w:sz w:val="22"/>
        </w:rPr>
        <w:t>C</w:t>
      </w:r>
      <w:r w:rsidRPr="00BB4CF9">
        <w:rPr>
          <w:rFonts w:ascii="Arial" w:hAnsi="Arial" w:cs="Arial"/>
          <w:sz w:val="22"/>
        </w:rPr>
        <w:t>ataract</w:t>
      </w:r>
      <w:r w:rsidR="003E4E5C" w:rsidRPr="00BB4CF9">
        <w:rPr>
          <w:rFonts w:ascii="Arial" w:hAnsi="Arial" w:cs="Arial"/>
          <w:sz w:val="22"/>
        </w:rPr>
        <w:t xml:space="preserve">, </w:t>
      </w:r>
      <w:r w:rsidRPr="00BB4CF9">
        <w:rPr>
          <w:rFonts w:ascii="Arial" w:hAnsi="Arial" w:cs="Arial"/>
          <w:sz w:val="22"/>
        </w:rPr>
        <w:t xml:space="preserve">the cloudiness of the </w:t>
      </w:r>
      <w:r w:rsidR="002E5BAD" w:rsidRPr="00BB4CF9">
        <w:rPr>
          <w:rFonts w:ascii="Arial" w:hAnsi="Arial" w:cs="Arial"/>
          <w:sz w:val="22"/>
        </w:rPr>
        <w:t>lenses, can</w:t>
      </w:r>
      <w:r w:rsidRPr="00BB4CF9">
        <w:rPr>
          <w:rFonts w:ascii="Arial" w:hAnsi="Arial" w:cs="Arial"/>
          <w:sz w:val="22"/>
        </w:rPr>
        <w:t xml:space="preserve"> happen to everyone with age, but appears earlier in people with diabetes (NIDDK, n.d.)  </w:t>
      </w:r>
    </w:p>
    <w:p w14:paraId="5E1B08CC" w14:textId="77777777" w:rsidR="003C6BFC" w:rsidRPr="003C6BFC" w:rsidRDefault="003C6BFC" w:rsidP="003C6BFC">
      <w:pPr>
        <w:tabs>
          <w:tab w:val="left" w:pos="6540"/>
        </w:tabs>
        <w:spacing w:line="360" w:lineRule="auto"/>
        <w:rPr>
          <w:rFonts w:ascii="Arial" w:hAnsi="Arial" w:cs="Arial"/>
          <w:sz w:val="22"/>
        </w:rPr>
      </w:pPr>
    </w:p>
    <w:p w14:paraId="51EC32E3" w14:textId="77777777" w:rsidR="003C6BFC" w:rsidRDefault="0055644D" w:rsidP="003C6BFC">
      <w:pPr>
        <w:pStyle w:val="NormalWeb"/>
        <w:numPr>
          <w:ilvl w:val="0"/>
          <w:numId w:val="10"/>
        </w:numPr>
        <w:spacing w:line="360" w:lineRule="auto"/>
        <w:rPr>
          <w:rFonts w:ascii="Arial" w:hAnsi="Arial" w:cs="Arial"/>
          <w:b/>
          <w:bCs/>
          <w:color w:val="000000"/>
          <w:sz w:val="22"/>
          <w:szCs w:val="22"/>
        </w:rPr>
      </w:pPr>
      <w:r w:rsidRPr="00BB4CF9">
        <w:rPr>
          <w:rFonts w:ascii="Arial" w:hAnsi="Arial" w:cs="Arial"/>
          <w:b/>
          <w:bCs/>
          <w:color w:val="000000"/>
          <w:sz w:val="22"/>
          <w:szCs w:val="22"/>
        </w:rPr>
        <w:t>Risk factors</w:t>
      </w:r>
    </w:p>
    <w:p w14:paraId="11D9D8EF" w14:textId="07A4A21F" w:rsidR="003E4E5C" w:rsidRPr="003C6BFC" w:rsidRDefault="0055644D" w:rsidP="003C6BFC">
      <w:pPr>
        <w:pStyle w:val="NormalWeb"/>
        <w:spacing w:line="360" w:lineRule="auto"/>
        <w:rPr>
          <w:rFonts w:ascii="Arial" w:hAnsi="Arial" w:cs="Arial"/>
          <w:b/>
          <w:bCs/>
          <w:color w:val="000000"/>
          <w:sz w:val="22"/>
          <w:szCs w:val="22"/>
        </w:rPr>
      </w:pPr>
      <w:r w:rsidRPr="003C6BFC">
        <w:rPr>
          <w:rFonts w:ascii="Arial" w:hAnsi="Arial" w:cs="Arial"/>
          <w:color w:val="000000"/>
          <w:sz w:val="22"/>
          <w:szCs w:val="22"/>
        </w:rPr>
        <w:lastRenderedPageBreak/>
        <w:t xml:space="preserve">The possibility for the individual to develop type 2 diabetes depends on a range of risk factors. </w:t>
      </w:r>
      <w:r w:rsidR="003E4E5C" w:rsidRPr="003C6BFC">
        <w:rPr>
          <w:rFonts w:ascii="Arial" w:hAnsi="Arial" w:cs="Arial"/>
          <w:color w:val="000000"/>
          <w:sz w:val="22"/>
          <w:szCs w:val="22"/>
        </w:rPr>
        <w:t>Some</w:t>
      </w:r>
      <w:r w:rsidRPr="003C6BFC">
        <w:rPr>
          <w:rFonts w:ascii="Arial" w:hAnsi="Arial" w:cs="Arial"/>
          <w:color w:val="000000"/>
          <w:sz w:val="22"/>
          <w:szCs w:val="22"/>
        </w:rPr>
        <w:t xml:space="preserve"> of them are easier to control, while some are more difficult or impossible. </w:t>
      </w:r>
      <w:r w:rsidR="00A83F86" w:rsidRPr="003C6BFC">
        <w:rPr>
          <w:rFonts w:ascii="Arial" w:hAnsi="Arial" w:cs="Arial"/>
          <w:color w:val="000000"/>
          <w:sz w:val="22"/>
          <w:szCs w:val="22"/>
        </w:rPr>
        <w:t xml:space="preserve">However, </w:t>
      </w:r>
      <w:r w:rsidRPr="003C6BFC">
        <w:rPr>
          <w:rFonts w:ascii="Arial" w:hAnsi="Arial" w:cs="Arial"/>
          <w:color w:val="000000"/>
          <w:sz w:val="22"/>
          <w:szCs w:val="22"/>
        </w:rPr>
        <w:t xml:space="preserve">knowing them allows people to take control and manage </w:t>
      </w:r>
      <w:r w:rsidR="00A83F86" w:rsidRPr="003C6BFC">
        <w:rPr>
          <w:rFonts w:ascii="Arial" w:hAnsi="Arial" w:cs="Arial"/>
          <w:color w:val="000000"/>
          <w:sz w:val="22"/>
          <w:szCs w:val="22"/>
        </w:rPr>
        <w:t>their</w:t>
      </w:r>
      <w:r w:rsidRPr="003C6BFC">
        <w:rPr>
          <w:rFonts w:ascii="Arial" w:hAnsi="Arial" w:cs="Arial"/>
          <w:color w:val="000000"/>
          <w:sz w:val="22"/>
          <w:szCs w:val="22"/>
        </w:rPr>
        <w:t xml:space="preserve"> lifestyle habits (Medical News Today, 2014</w:t>
      </w:r>
      <w:r w:rsidR="00452D80" w:rsidRPr="003C6BFC">
        <w:rPr>
          <w:rFonts w:ascii="Arial" w:hAnsi="Arial" w:cs="Arial"/>
          <w:color w:val="000000"/>
          <w:sz w:val="22"/>
          <w:szCs w:val="22"/>
        </w:rPr>
        <w:t xml:space="preserve">). </w:t>
      </w:r>
      <w:r w:rsidR="00A83F86" w:rsidRPr="003C6BFC">
        <w:rPr>
          <w:rFonts w:ascii="Arial" w:hAnsi="Arial" w:cs="Arial"/>
          <w:color w:val="000000"/>
          <w:sz w:val="22"/>
          <w:szCs w:val="22"/>
        </w:rPr>
        <w:t xml:space="preserve">The </w:t>
      </w:r>
      <w:r w:rsidR="00452D80" w:rsidRPr="003C6BFC">
        <w:rPr>
          <w:rFonts w:ascii="Arial" w:hAnsi="Arial" w:cs="Arial"/>
          <w:color w:val="000000"/>
          <w:sz w:val="22"/>
          <w:szCs w:val="22"/>
        </w:rPr>
        <w:t>National</w:t>
      </w:r>
      <w:r w:rsidRPr="003C6BFC">
        <w:rPr>
          <w:rFonts w:ascii="Arial" w:hAnsi="Arial" w:cs="Arial"/>
          <w:color w:val="000000"/>
          <w:sz w:val="22"/>
          <w:szCs w:val="22"/>
        </w:rPr>
        <w:t xml:space="preserve"> Institute for Health and Care Excellence (NICE) recognised risk factors for diabetes type 2</w:t>
      </w:r>
      <w:r w:rsidR="00445648" w:rsidRPr="003C6BFC">
        <w:rPr>
          <w:rFonts w:ascii="Arial" w:hAnsi="Arial" w:cs="Arial"/>
          <w:color w:val="000000"/>
          <w:sz w:val="22"/>
          <w:szCs w:val="22"/>
        </w:rPr>
        <w:t>:</w:t>
      </w:r>
    </w:p>
    <w:p w14:paraId="05B6B3D0" w14:textId="77777777" w:rsidR="003E4E5C" w:rsidRPr="00BB4CF9" w:rsidRDefault="00452D80" w:rsidP="003C6BFC">
      <w:pPr>
        <w:pStyle w:val="NormalWeb"/>
        <w:numPr>
          <w:ilvl w:val="0"/>
          <w:numId w:val="13"/>
        </w:numPr>
        <w:spacing w:line="360" w:lineRule="auto"/>
        <w:rPr>
          <w:rFonts w:ascii="Arial" w:hAnsi="Arial" w:cs="Arial"/>
          <w:color w:val="000000"/>
          <w:sz w:val="22"/>
          <w:szCs w:val="22"/>
        </w:rPr>
      </w:pPr>
      <w:r w:rsidRPr="00BB4CF9">
        <w:rPr>
          <w:rFonts w:ascii="Arial" w:hAnsi="Arial" w:cs="Arial"/>
          <w:color w:val="000000"/>
          <w:sz w:val="22"/>
          <w:szCs w:val="22"/>
        </w:rPr>
        <w:t>Obesity, overeating and lack of physical activity which intensify insulin resistance.</w:t>
      </w:r>
    </w:p>
    <w:p w14:paraId="768D4DD3" w14:textId="155460A0" w:rsidR="00452D80" w:rsidRPr="00BB4CF9" w:rsidRDefault="00452D80" w:rsidP="003C6BFC">
      <w:pPr>
        <w:pStyle w:val="NormalWeb"/>
        <w:numPr>
          <w:ilvl w:val="0"/>
          <w:numId w:val="13"/>
        </w:numPr>
        <w:spacing w:line="360" w:lineRule="auto"/>
        <w:rPr>
          <w:rFonts w:ascii="Arial" w:hAnsi="Arial" w:cs="Arial"/>
          <w:color w:val="000000"/>
          <w:sz w:val="22"/>
          <w:szCs w:val="22"/>
        </w:rPr>
      </w:pPr>
      <w:r w:rsidRPr="00BB4CF9">
        <w:rPr>
          <w:rFonts w:ascii="Arial" w:hAnsi="Arial" w:cs="Arial"/>
          <w:color w:val="000000"/>
          <w:sz w:val="22"/>
          <w:szCs w:val="22"/>
        </w:rPr>
        <w:t xml:space="preserve">Family history </w:t>
      </w:r>
      <w:r w:rsidR="003E4E5C" w:rsidRPr="00BB4CF9">
        <w:rPr>
          <w:rFonts w:ascii="Arial" w:hAnsi="Arial" w:cs="Arial"/>
          <w:color w:val="000000"/>
          <w:sz w:val="22"/>
          <w:szCs w:val="22"/>
        </w:rPr>
        <w:t>of</w:t>
      </w:r>
      <w:r w:rsidRPr="00BB4CF9">
        <w:rPr>
          <w:rFonts w:ascii="Arial" w:hAnsi="Arial" w:cs="Arial"/>
          <w:color w:val="000000"/>
          <w:sz w:val="22"/>
          <w:szCs w:val="22"/>
        </w:rPr>
        <w:t xml:space="preserve"> </w:t>
      </w:r>
      <w:r w:rsidR="002E5BAD" w:rsidRPr="00BB4CF9">
        <w:rPr>
          <w:rFonts w:ascii="Arial" w:hAnsi="Arial" w:cs="Arial"/>
          <w:color w:val="000000"/>
          <w:sz w:val="22"/>
          <w:szCs w:val="22"/>
        </w:rPr>
        <w:t>diabetes; people</w:t>
      </w:r>
      <w:r w:rsidRPr="00BB4CF9">
        <w:rPr>
          <w:rFonts w:ascii="Arial" w:hAnsi="Arial" w:cs="Arial"/>
          <w:color w:val="000000"/>
          <w:sz w:val="22"/>
          <w:szCs w:val="22"/>
        </w:rPr>
        <w:t xml:space="preserve"> with such a history are 2-6 times more expected to have diabetes.</w:t>
      </w:r>
    </w:p>
    <w:p w14:paraId="3B81C988" w14:textId="422532FD" w:rsidR="00452D80" w:rsidRPr="00BB4CF9" w:rsidRDefault="00452D80" w:rsidP="003C6BFC">
      <w:pPr>
        <w:pStyle w:val="NormalWeb"/>
        <w:numPr>
          <w:ilvl w:val="0"/>
          <w:numId w:val="13"/>
        </w:numPr>
        <w:spacing w:line="360" w:lineRule="auto"/>
        <w:rPr>
          <w:rFonts w:ascii="Arial" w:hAnsi="Arial" w:cs="Arial"/>
          <w:color w:val="000000"/>
          <w:sz w:val="22"/>
          <w:szCs w:val="22"/>
        </w:rPr>
      </w:pPr>
      <w:r w:rsidRPr="00BB4CF9">
        <w:rPr>
          <w:rFonts w:ascii="Arial" w:hAnsi="Arial" w:cs="Arial"/>
          <w:color w:val="000000"/>
          <w:sz w:val="22"/>
          <w:szCs w:val="22"/>
        </w:rPr>
        <w:t xml:space="preserve">People from Asian, African and Afro-Caribbean ethnicity are more likely to develop diabetes </w:t>
      </w:r>
      <w:r w:rsidR="00445648" w:rsidRPr="00BB4CF9">
        <w:rPr>
          <w:rFonts w:ascii="Arial" w:hAnsi="Arial" w:cs="Arial"/>
          <w:color w:val="000000"/>
          <w:sz w:val="22"/>
          <w:szCs w:val="22"/>
        </w:rPr>
        <w:t>younger.</w:t>
      </w:r>
    </w:p>
    <w:p w14:paraId="4A0100CC" w14:textId="2EE9B90F" w:rsidR="00452D80" w:rsidRPr="00BB4CF9" w:rsidRDefault="00452D80" w:rsidP="003C6BFC">
      <w:pPr>
        <w:pStyle w:val="NormalWeb"/>
        <w:numPr>
          <w:ilvl w:val="0"/>
          <w:numId w:val="13"/>
        </w:numPr>
        <w:spacing w:line="360" w:lineRule="auto"/>
        <w:rPr>
          <w:rFonts w:ascii="Arial" w:hAnsi="Arial" w:cs="Arial"/>
          <w:color w:val="000000"/>
          <w:sz w:val="22"/>
          <w:szCs w:val="22"/>
        </w:rPr>
      </w:pPr>
      <w:r w:rsidRPr="00BB4CF9">
        <w:rPr>
          <w:rFonts w:ascii="Arial" w:hAnsi="Arial" w:cs="Arial"/>
          <w:color w:val="000000"/>
          <w:sz w:val="22"/>
          <w:szCs w:val="22"/>
        </w:rPr>
        <w:t>Diet low in fibre may increase the risk of obesity, which leads to rapid increase of blood sugar levels.</w:t>
      </w:r>
    </w:p>
    <w:p w14:paraId="576D3DF4" w14:textId="0D1C7883" w:rsidR="00452D80" w:rsidRPr="00BB4CF9" w:rsidRDefault="00452D80" w:rsidP="003C6BFC">
      <w:pPr>
        <w:pStyle w:val="NormalWeb"/>
        <w:numPr>
          <w:ilvl w:val="0"/>
          <w:numId w:val="13"/>
        </w:numPr>
        <w:spacing w:line="360" w:lineRule="auto"/>
        <w:rPr>
          <w:rFonts w:ascii="Arial" w:hAnsi="Arial" w:cs="Arial"/>
          <w:color w:val="000000"/>
          <w:sz w:val="22"/>
          <w:szCs w:val="22"/>
        </w:rPr>
      </w:pPr>
      <w:r w:rsidRPr="00BB4CF9">
        <w:rPr>
          <w:rFonts w:ascii="Arial" w:hAnsi="Arial" w:cs="Arial"/>
          <w:color w:val="000000"/>
          <w:sz w:val="22"/>
          <w:szCs w:val="22"/>
        </w:rPr>
        <w:t>Taking some types of medications, polycystic ovary syndrome</w:t>
      </w:r>
      <w:r w:rsidR="00935126" w:rsidRPr="00BB4CF9">
        <w:rPr>
          <w:rFonts w:ascii="Arial" w:hAnsi="Arial" w:cs="Arial"/>
          <w:color w:val="000000"/>
          <w:sz w:val="22"/>
          <w:szCs w:val="22"/>
        </w:rPr>
        <w:t xml:space="preserve"> and </w:t>
      </w:r>
      <w:r w:rsidRPr="00BB4CF9">
        <w:rPr>
          <w:rFonts w:ascii="Arial" w:hAnsi="Arial" w:cs="Arial"/>
          <w:color w:val="000000"/>
          <w:sz w:val="22"/>
          <w:szCs w:val="22"/>
        </w:rPr>
        <w:t>metabolic syndrome are also being considered (NICE, n.d.)</w:t>
      </w:r>
      <w:r w:rsidR="00445648" w:rsidRPr="00BB4CF9">
        <w:rPr>
          <w:rFonts w:ascii="Arial" w:hAnsi="Arial" w:cs="Arial"/>
          <w:color w:val="000000"/>
          <w:sz w:val="22"/>
          <w:szCs w:val="22"/>
        </w:rPr>
        <w:t>.</w:t>
      </w:r>
    </w:p>
    <w:p w14:paraId="170AC878" w14:textId="77777777" w:rsidR="003E4E5C" w:rsidRPr="00BB4CF9" w:rsidRDefault="003E4E5C" w:rsidP="003C6BFC">
      <w:pPr>
        <w:pStyle w:val="Heading1"/>
        <w:numPr>
          <w:ilvl w:val="0"/>
          <w:numId w:val="0"/>
        </w:numPr>
      </w:pPr>
    </w:p>
    <w:p w14:paraId="38E1DCA6" w14:textId="24E60D3C" w:rsidR="00F66067" w:rsidRPr="00BB4CF9" w:rsidRDefault="000C4EDA" w:rsidP="003C6BFC">
      <w:pPr>
        <w:pStyle w:val="Heading1"/>
      </w:pPr>
      <w:r w:rsidRPr="00BB4CF9">
        <w:t>Health and Lifestyle routine measure</w:t>
      </w:r>
    </w:p>
    <w:p w14:paraId="05B30706" w14:textId="77777777" w:rsidR="00833E83" w:rsidRDefault="00833E83" w:rsidP="003C6BFC">
      <w:pPr>
        <w:spacing w:line="360" w:lineRule="auto"/>
        <w:rPr>
          <w:rFonts w:ascii="Arial" w:hAnsi="Arial" w:cs="Arial"/>
          <w:sz w:val="22"/>
        </w:rPr>
      </w:pPr>
    </w:p>
    <w:p w14:paraId="5BBEB510" w14:textId="6915D5AC" w:rsidR="003E4E5C" w:rsidRPr="00BB4CF9" w:rsidRDefault="00F66067" w:rsidP="003C6BFC">
      <w:pPr>
        <w:spacing w:line="360" w:lineRule="auto"/>
        <w:rPr>
          <w:rFonts w:ascii="Arial" w:hAnsi="Arial" w:cs="Arial"/>
          <w:sz w:val="22"/>
        </w:rPr>
      </w:pPr>
      <w:r w:rsidRPr="00BB4CF9">
        <w:rPr>
          <w:rFonts w:ascii="Arial" w:hAnsi="Arial" w:cs="Arial"/>
          <w:sz w:val="22"/>
        </w:rPr>
        <w:t xml:space="preserve">Sadly, many people affected </w:t>
      </w:r>
      <w:r w:rsidR="003E4E5C" w:rsidRPr="00BB4CF9">
        <w:rPr>
          <w:rFonts w:ascii="Arial" w:hAnsi="Arial" w:cs="Arial"/>
          <w:sz w:val="22"/>
        </w:rPr>
        <w:t>by</w:t>
      </w:r>
      <w:r w:rsidRPr="00BB4CF9">
        <w:rPr>
          <w:rFonts w:ascii="Arial" w:hAnsi="Arial" w:cs="Arial"/>
          <w:sz w:val="22"/>
        </w:rPr>
        <w:t xml:space="preserve"> type 2 diabetes </w:t>
      </w:r>
      <w:r w:rsidR="00A83F86" w:rsidRPr="00BB4CF9">
        <w:rPr>
          <w:rFonts w:ascii="Arial" w:hAnsi="Arial" w:cs="Arial"/>
          <w:sz w:val="22"/>
        </w:rPr>
        <w:t xml:space="preserve">are </w:t>
      </w:r>
      <w:r w:rsidRPr="00BB4CF9">
        <w:rPr>
          <w:rFonts w:ascii="Arial" w:hAnsi="Arial" w:cs="Arial"/>
          <w:sz w:val="22"/>
        </w:rPr>
        <w:t>experiencing</w:t>
      </w:r>
      <w:r w:rsidR="003E4E5C" w:rsidRPr="00BB4CF9">
        <w:rPr>
          <w:rFonts w:ascii="Arial" w:hAnsi="Arial" w:cs="Arial"/>
          <w:sz w:val="22"/>
        </w:rPr>
        <w:t>,</w:t>
      </w:r>
      <w:r w:rsidRPr="00BB4CF9">
        <w:rPr>
          <w:rFonts w:ascii="Arial" w:hAnsi="Arial" w:cs="Arial"/>
          <w:sz w:val="22"/>
        </w:rPr>
        <w:t xml:space="preserve"> and still will experience complication</w:t>
      </w:r>
      <w:r w:rsidR="00A83F86" w:rsidRPr="00BB4CF9">
        <w:rPr>
          <w:rFonts w:ascii="Arial" w:hAnsi="Arial" w:cs="Arial"/>
          <w:sz w:val="22"/>
        </w:rPr>
        <w:t>s</w:t>
      </w:r>
      <w:r w:rsidRPr="00BB4CF9">
        <w:rPr>
          <w:rFonts w:ascii="Arial" w:hAnsi="Arial" w:cs="Arial"/>
          <w:sz w:val="22"/>
        </w:rPr>
        <w:t xml:space="preserve"> of this disease. Many of these complications are preventable when the condition is properly managed. </w:t>
      </w:r>
      <w:r w:rsidR="003E4E5C" w:rsidRPr="00BB4CF9">
        <w:rPr>
          <w:rFonts w:ascii="Arial" w:hAnsi="Arial" w:cs="Arial"/>
          <w:sz w:val="22"/>
        </w:rPr>
        <w:t>M</w:t>
      </w:r>
      <w:r w:rsidRPr="00BB4CF9">
        <w:rPr>
          <w:rFonts w:ascii="Arial" w:hAnsi="Arial" w:cs="Arial"/>
          <w:sz w:val="22"/>
        </w:rPr>
        <w:t>any lifestyle changes</w:t>
      </w:r>
      <w:r w:rsidR="003E4E5C" w:rsidRPr="00BB4CF9">
        <w:rPr>
          <w:rFonts w:ascii="Arial" w:hAnsi="Arial" w:cs="Arial"/>
          <w:sz w:val="22"/>
        </w:rPr>
        <w:t xml:space="preserve"> </w:t>
      </w:r>
      <w:r w:rsidRPr="00BB4CF9">
        <w:rPr>
          <w:rFonts w:ascii="Arial" w:hAnsi="Arial" w:cs="Arial"/>
          <w:sz w:val="22"/>
        </w:rPr>
        <w:t>c</w:t>
      </w:r>
      <w:r w:rsidR="00445648" w:rsidRPr="00BB4CF9">
        <w:rPr>
          <w:rFonts w:ascii="Arial" w:hAnsi="Arial" w:cs="Arial"/>
          <w:sz w:val="22"/>
        </w:rPr>
        <w:t>ould</w:t>
      </w:r>
      <w:r w:rsidRPr="00BB4CF9">
        <w:rPr>
          <w:rFonts w:ascii="Arial" w:hAnsi="Arial" w:cs="Arial"/>
          <w:sz w:val="22"/>
        </w:rPr>
        <w:t xml:space="preserve"> be made to</w:t>
      </w:r>
      <w:r w:rsidR="00445648" w:rsidRPr="00BB4CF9">
        <w:rPr>
          <w:rFonts w:ascii="Arial" w:hAnsi="Arial" w:cs="Arial"/>
          <w:sz w:val="22"/>
        </w:rPr>
        <w:t xml:space="preserve"> prevent</w:t>
      </w:r>
      <w:r w:rsidRPr="00BB4CF9">
        <w:rPr>
          <w:rFonts w:ascii="Arial" w:hAnsi="Arial" w:cs="Arial"/>
          <w:sz w:val="22"/>
        </w:rPr>
        <w:t xml:space="preserve"> the diabetes from </w:t>
      </w:r>
      <w:r w:rsidR="00445648" w:rsidRPr="00BB4CF9">
        <w:rPr>
          <w:rFonts w:ascii="Arial" w:hAnsi="Arial" w:cs="Arial"/>
          <w:sz w:val="22"/>
        </w:rPr>
        <w:t>increasing</w:t>
      </w:r>
      <w:r w:rsidRPr="00BB4CF9">
        <w:rPr>
          <w:rFonts w:ascii="Arial" w:hAnsi="Arial" w:cs="Arial"/>
          <w:sz w:val="22"/>
        </w:rPr>
        <w:t xml:space="preserve"> </w:t>
      </w:r>
      <w:r w:rsidR="003E4E5C" w:rsidRPr="00BB4CF9">
        <w:rPr>
          <w:rFonts w:ascii="Arial" w:hAnsi="Arial" w:cs="Arial"/>
          <w:sz w:val="22"/>
        </w:rPr>
        <w:t>among</w:t>
      </w:r>
      <w:r w:rsidRPr="00BB4CF9">
        <w:rPr>
          <w:rFonts w:ascii="Arial" w:hAnsi="Arial" w:cs="Arial"/>
          <w:sz w:val="22"/>
        </w:rPr>
        <w:t xml:space="preserve"> the </w:t>
      </w:r>
      <w:r w:rsidR="00445648" w:rsidRPr="00BB4CF9">
        <w:rPr>
          <w:rFonts w:ascii="Arial" w:hAnsi="Arial" w:cs="Arial"/>
          <w:sz w:val="22"/>
        </w:rPr>
        <w:t>high-risk groups</w:t>
      </w:r>
      <w:r w:rsidRPr="00BB4CF9">
        <w:rPr>
          <w:rFonts w:ascii="Arial" w:hAnsi="Arial" w:cs="Arial"/>
          <w:sz w:val="22"/>
        </w:rPr>
        <w:t xml:space="preserve"> of people</w:t>
      </w:r>
      <w:r w:rsidR="00445648" w:rsidRPr="00BB4CF9">
        <w:rPr>
          <w:rFonts w:ascii="Arial" w:hAnsi="Arial" w:cs="Arial"/>
          <w:sz w:val="22"/>
        </w:rPr>
        <w:t xml:space="preserve"> </w:t>
      </w:r>
      <w:r w:rsidRPr="00BB4CF9">
        <w:rPr>
          <w:rFonts w:ascii="Arial" w:hAnsi="Arial" w:cs="Arial"/>
          <w:sz w:val="22"/>
        </w:rPr>
        <w:t>(</w:t>
      </w:r>
      <w:r w:rsidR="001824A0" w:rsidRPr="00BB4CF9">
        <w:rPr>
          <w:rFonts w:ascii="Arial" w:hAnsi="Arial" w:cs="Arial"/>
          <w:sz w:val="22"/>
        </w:rPr>
        <w:t>preventing-diabetes.co.uk, n.d.</w:t>
      </w:r>
      <w:r w:rsidRPr="00BB4CF9">
        <w:rPr>
          <w:rFonts w:ascii="Arial" w:hAnsi="Arial" w:cs="Arial"/>
          <w:sz w:val="22"/>
        </w:rPr>
        <w:t>).</w:t>
      </w:r>
      <w:r w:rsidR="001824A0" w:rsidRPr="00BB4CF9">
        <w:rPr>
          <w:rFonts w:ascii="Arial" w:hAnsi="Arial" w:cs="Arial"/>
          <w:sz w:val="22"/>
        </w:rPr>
        <w:t xml:space="preserve"> </w:t>
      </w:r>
      <w:r w:rsidR="00A83F86" w:rsidRPr="00BB4CF9">
        <w:rPr>
          <w:rFonts w:ascii="Arial" w:hAnsi="Arial" w:cs="Arial"/>
          <w:sz w:val="22"/>
        </w:rPr>
        <w:t>This s</w:t>
      </w:r>
      <w:r w:rsidR="001824A0" w:rsidRPr="00BB4CF9">
        <w:rPr>
          <w:rFonts w:ascii="Arial" w:hAnsi="Arial" w:cs="Arial"/>
          <w:sz w:val="22"/>
        </w:rPr>
        <w:t>tudy proves that losing weight can be significant in preventing diabetes or delaying its progress. Change of diet and increasing of physical activity helps with the weight loss</w:t>
      </w:r>
      <w:r w:rsidR="003E4E5C" w:rsidRPr="00BB4CF9">
        <w:rPr>
          <w:rFonts w:ascii="Arial" w:hAnsi="Arial" w:cs="Arial"/>
          <w:sz w:val="22"/>
        </w:rPr>
        <w:t>, as</w:t>
      </w:r>
      <w:r w:rsidR="001824A0" w:rsidRPr="00BB4CF9">
        <w:rPr>
          <w:rFonts w:ascii="Arial" w:hAnsi="Arial" w:cs="Arial"/>
          <w:sz w:val="22"/>
        </w:rPr>
        <w:t xml:space="preserve"> for every kg of weight loss</w:t>
      </w:r>
      <w:r w:rsidR="003E4E5C" w:rsidRPr="00BB4CF9">
        <w:rPr>
          <w:rFonts w:ascii="Arial" w:hAnsi="Arial" w:cs="Arial"/>
          <w:sz w:val="22"/>
        </w:rPr>
        <w:t xml:space="preserve"> </w:t>
      </w:r>
      <w:r w:rsidR="001824A0" w:rsidRPr="00BB4CF9">
        <w:rPr>
          <w:rFonts w:ascii="Arial" w:hAnsi="Arial" w:cs="Arial"/>
          <w:sz w:val="22"/>
        </w:rPr>
        <w:t xml:space="preserve">16% decrease in risk has been observed. </w:t>
      </w:r>
      <w:r w:rsidR="00A83F86" w:rsidRPr="00BB4CF9">
        <w:rPr>
          <w:rFonts w:ascii="Arial" w:hAnsi="Arial" w:cs="Arial"/>
          <w:sz w:val="22"/>
        </w:rPr>
        <w:t>This</w:t>
      </w:r>
      <w:r w:rsidR="001824A0" w:rsidRPr="00BB4CF9">
        <w:rPr>
          <w:rFonts w:ascii="Arial" w:hAnsi="Arial" w:cs="Arial"/>
          <w:sz w:val="22"/>
        </w:rPr>
        <w:t xml:space="preserve"> proves that weight reduction is the best intervention to reduce diabetes development (Hamman et al., 2006).</w:t>
      </w:r>
    </w:p>
    <w:p w14:paraId="433F794E" w14:textId="3891AA35" w:rsidR="001824A0" w:rsidRPr="00BB4CF9" w:rsidRDefault="001824A0" w:rsidP="003C6BFC">
      <w:pPr>
        <w:spacing w:line="360" w:lineRule="auto"/>
        <w:rPr>
          <w:rFonts w:ascii="Arial" w:hAnsi="Arial" w:cs="Arial"/>
          <w:sz w:val="22"/>
        </w:rPr>
      </w:pPr>
      <w:r w:rsidRPr="00BB4CF9">
        <w:rPr>
          <w:rFonts w:ascii="Arial" w:hAnsi="Arial" w:cs="Arial"/>
          <w:sz w:val="22"/>
        </w:rPr>
        <w:t>There are a few factors which contributes in preventing diabetes type 2, reversing or delaying its progress</w:t>
      </w:r>
      <w:r w:rsidR="00A83F86" w:rsidRPr="00BB4CF9">
        <w:rPr>
          <w:rFonts w:ascii="Arial" w:hAnsi="Arial" w:cs="Arial"/>
          <w:sz w:val="22"/>
        </w:rPr>
        <w:t>:</w:t>
      </w:r>
    </w:p>
    <w:p w14:paraId="473B915D" w14:textId="77777777" w:rsidR="00A83F86" w:rsidRPr="00BB4CF9" w:rsidRDefault="00A83F86" w:rsidP="003C6BFC">
      <w:pPr>
        <w:spacing w:line="360" w:lineRule="auto"/>
        <w:rPr>
          <w:rFonts w:ascii="Arial" w:hAnsi="Arial" w:cs="Arial"/>
          <w:sz w:val="22"/>
        </w:rPr>
      </w:pPr>
    </w:p>
    <w:p w14:paraId="3E5D1963" w14:textId="77777777" w:rsidR="003E4E5C" w:rsidRPr="00BB4CF9" w:rsidRDefault="003E4E5C" w:rsidP="003C6BFC">
      <w:pPr>
        <w:spacing w:line="360" w:lineRule="auto"/>
        <w:rPr>
          <w:rFonts w:ascii="Arial" w:hAnsi="Arial" w:cs="Arial"/>
          <w:sz w:val="22"/>
        </w:rPr>
      </w:pPr>
      <w:r w:rsidRPr="00BB4CF9">
        <w:rPr>
          <w:rFonts w:ascii="Arial" w:hAnsi="Arial" w:cs="Arial"/>
          <w:sz w:val="22"/>
        </w:rPr>
        <w:t>Eating well</w:t>
      </w:r>
    </w:p>
    <w:p w14:paraId="6908FD4D" w14:textId="53447C05" w:rsidR="001824A0" w:rsidRPr="00BB4CF9" w:rsidRDefault="001824A0" w:rsidP="003C6BFC">
      <w:pPr>
        <w:spacing w:line="360" w:lineRule="auto"/>
        <w:rPr>
          <w:rFonts w:ascii="Arial" w:hAnsi="Arial" w:cs="Arial"/>
          <w:sz w:val="22"/>
        </w:rPr>
      </w:pPr>
      <w:r w:rsidRPr="00BB4CF9">
        <w:rPr>
          <w:rFonts w:ascii="Arial" w:hAnsi="Arial" w:cs="Arial"/>
          <w:sz w:val="22"/>
        </w:rPr>
        <w:t>There are many programs and leaflets about diabetic diet available across the healthcare providers, however</w:t>
      </w:r>
      <w:r w:rsidR="003E4E5C" w:rsidRPr="00BB4CF9">
        <w:rPr>
          <w:rFonts w:ascii="Arial" w:hAnsi="Arial" w:cs="Arial"/>
          <w:sz w:val="22"/>
        </w:rPr>
        <w:t xml:space="preserve">, </w:t>
      </w:r>
      <w:r w:rsidRPr="00BB4CF9">
        <w:rPr>
          <w:rFonts w:ascii="Arial" w:hAnsi="Arial" w:cs="Arial"/>
          <w:sz w:val="22"/>
        </w:rPr>
        <w:t xml:space="preserve">the most suitable diet plan should be discussed with health professional. </w:t>
      </w:r>
      <w:r w:rsidRPr="00BB4CF9">
        <w:rPr>
          <w:rFonts w:ascii="Arial" w:hAnsi="Arial" w:cs="Arial"/>
          <w:sz w:val="22"/>
        </w:rPr>
        <w:lastRenderedPageBreak/>
        <w:t>The diet should be fib</w:t>
      </w:r>
      <w:r w:rsidR="003E4E5C" w:rsidRPr="00BB4CF9">
        <w:rPr>
          <w:rFonts w:ascii="Arial" w:hAnsi="Arial" w:cs="Arial"/>
          <w:sz w:val="22"/>
        </w:rPr>
        <w:t>re</w:t>
      </w:r>
      <w:r w:rsidRPr="00BB4CF9">
        <w:rPr>
          <w:rFonts w:ascii="Arial" w:hAnsi="Arial" w:cs="Arial"/>
          <w:sz w:val="22"/>
        </w:rPr>
        <w:t xml:space="preserve"> rich, low in saturated fat and calories, sugar and salt (NIDDK, 2019). Healthy eating helps to maintain healthy weight and BMI index. Educational programs are widely available within the UK. Diabetes UK, promotes healthy eating, providing dietary advice and healthy recipes</w:t>
      </w:r>
      <w:r w:rsidR="003E4E5C" w:rsidRPr="00BB4CF9">
        <w:rPr>
          <w:rFonts w:ascii="Arial" w:hAnsi="Arial" w:cs="Arial"/>
          <w:sz w:val="22"/>
        </w:rPr>
        <w:t xml:space="preserve"> (Diabetes UK, 2017)</w:t>
      </w:r>
      <w:r w:rsidR="00316967" w:rsidRPr="00BB4CF9">
        <w:rPr>
          <w:rFonts w:ascii="Arial" w:hAnsi="Arial" w:cs="Arial"/>
          <w:sz w:val="22"/>
        </w:rPr>
        <w:t>.</w:t>
      </w:r>
    </w:p>
    <w:p w14:paraId="674980F5" w14:textId="77777777" w:rsidR="003E4E5C" w:rsidRPr="00BB4CF9" w:rsidRDefault="003E4E5C" w:rsidP="003C6BFC">
      <w:pPr>
        <w:spacing w:line="360" w:lineRule="auto"/>
        <w:rPr>
          <w:rFonts w:ascii="Arial" w:hAnsi="Arial" w:cs="Arial"/>
          <w:sz w:val="22"/>
        </w:rPr>
      </w:pPr>
    </w:p>
    <w:p w14:paraId="7B69D9D4" w14:textId="14A3B453" w:rsidR="001824A0" w:rsidRPr="00BB4CF9" w:rsidRDefault="003E4E5C" w:rsidP="003C6BFC">
      <w:pPr>
        <w:spacing w:line="360" w:lineRule="auto"/>
        <w:rPr>
          <w:rFonts w:ascii="Arial" w:hAnsi="Arial" w:cs="Arial"/>
          <w:sz w:val="22"/>
        </w:rPr>
      </w:pPr>
      <w:r w:rsidRPr="00BB4CF9">
        <w:rPr>
          <w:rFonts w:ascii="Arial" w:hAnsi="Arial" w:cs="Arial"/>
          <w:sz w:val="22"/>
        </w:rPr>
        <w:t>Physical activity</w:t>
      </w:r>
    </w:p>
    <w:p w14:paraId="4A5E8D64" w14:textId="70F3AF59" w:rsidR="00316967" w:rsidRPr="00BB4CF9" w:rsidRDefault="001824A0" w:rsidP="003C6BFC">
      <w:pPr>
        <w:spacing w:line="360" w:lineRule="auto"/>
        <w:rPr>
          <w:rFonts w:ascii="Arial" w:hAnsi="Arial" w:cs="Arial"/>
          <w:sz w:val="22"/>
        </w:rPr>
      </w:pPr>
      <w:r w:rsidRPr="00BB4CF9">
        <w:rPr>
          <w:rFonts w:ascii="Arial" w:hAnsi="Arial" w:cs="Arial"/>
          <w:sz w:val="22"/>
        </w:rPr>
        <w:t xml:space="preserve">Physical </w:t>
      </w:r>
      <w:r w:rsidR="00A83F86" w:rsidRPr="00BB4CF9">
        <w:rPr>
          <w:rFonts w:ascii="Arial" w:hAnsi="Arial" w:cs="Arial"/>
          <w:sz w:val="22"/>
        </w:rPr>
        <w:t>exercise is</w:t>
      </w:r>
      <w:r w:rsidRPr="00BB4CF9">
        <w:rPr>
          <w:rFonts w:ascii="Arial" w:hAnsi="Arial" w:cs="Arial"/>
          <w:sz w:val="22"/>
        </w:rPr>
        <w:t xml:space="preserve"> known to bring health benefits for individuals. It’s been considered as a public health issue and recommended for people with obesity, prediabetes and type 2 diabetes. </w:t>
      </w:r>
      <w:r w:rsidR="00BF3DC5" w:rsidRPr="00BB4CF9">
        <w:rPr>
          <w:rFonts w:ascii="Arial" w:hAnsi="Arial" w:cs="Arial"/>
          <w:sz w:val="22"/>
        </w:rPr>
        <w:t>A p</w:t>
      </w:r>
      <w:r w:rsidRPr="00BB4CF9">
        <w:rPr>
          <w:rFonts w:ascii="Arial" w:hAnsi="Arial" w:cs="Arial"/>
          <w:sz w:val="22"/>
        </w:rPr>
        <w:t>hysically active life prevents many chronic diseases</w:t>
      </w:r>
      <w:r w:rsidR="00707F8D" w:rsidRPr="00BB4CF9">
        <w:rPr>
          <w:rFonts w:ascii="Arial" w:hAnsi="Arial" w:cs="Arial"/>
          <w:sz w:val="22"/>
        </w:rPr>
        <w:t xml:space="preserve"> (Hayes and Kriska, 2008). </w:t>
      </w:r>
      <w:r w:rsidRPr="00BB4CF9">
        <w:rPr>
          <w:rFonts w:ascii="Arial" w:hAnsi="Arial" w:cs="Arial"/>
          <w:sz w:val="22"/>
        </w:rPr>
        <w:t>On the other side</w:t>
      </w:r>
      <w:r w:rsidR="00316967" w:rsidRPr="00BB4CF9">
        <w:rPr>
          <w:rFonts w:ascii="Arial" w:hAnsi="Arial" w:cs="Arial"/>
          <w:sz w:val="22"/>
        </w:rPr>
        <w:t>,</w:t>
      </w:r>
      <w:r w:rsidRPr="00BB4CF9">
        <w:rPr>
          <w:rFonts w:ascii="Arial" w:hAnsi="Arial" w:cs="Arial"/>
          <w:sz w:val="22"/>
        </w:rPr>
        <w:t xml:space="preserve"> lack of physical activity increases the risk of </w:t>
      </w:r>
      <w:r w:rsidR="00BF3DC5" w:rsidRPr="00BB4CF9">
        <w:rPr>
          <w:rFonts w:ascii="Arial" w:hAnsi="Arial" w:cs="Arial"/>
          <w:sz w:val="22"/>
        </w:rPr>
        <w:t>diabetes</w:t>
      </w:r>
      <w:r w:rsidR="00316967" w:rsidRPr="00BB4CF9">
        <w:rPr>
          <w:rFonts w:ascii="Arial" w:hAnsi="Arial" w:cs="Arial"/>
          <w:sz w:val="22"/>
        </w:rPr>
        <w:t xml:space="preserve">, </w:t>
      </w:r>
      <w:r w:rsidRPr="00BB4CF9">
        <w:rPr>
          <w:rFonts w:ascii="Arial" w:hAnsi="Arial" w:cs="Arial"/>
          <w:sz w:val="22"/>
        </w:rPr>
        <w:t xml:space="preserve">even with </w:t>
      </w:r>
      <w:r w:rsidR="00BF3DC5" w:rsidRPr="00BB4CF9">
        <w:rPr>
          <w:rFonts w:ascii="Arial" w:hAnsi="Arial" w:cs="Arial"/>
          <w:sz w:val="22"/>
        </w:rPr>
        <w:t xml:space="preserve">a </w:t>
      </w:r>
      <w:r w:rsidRPr="00BB4CF9">
        <w:rPr>
          <w:rFonts w:ascii="Arial" w:hAnsi="Arial" w:cs="Arial"/>
          <w:sz w:val="22"/>
        </w:rPr>
        <w:t>diet plan. Regular exercises affect liver insulin sensitivity, muscle glucose acceptance</w:t>
      </w:r>
      <w:r w:rsidR="00316967" w:rsidRPr="00BB4CF9">
        <w:rPr>
          <w:rFonts w:ascii="Arial" w:hAnsi="Arial" w:cs="Arial"/>
          <w:sz w:val="22"/>
        </w:rPr>
        <w:t>,</w:t>
      </w:r>
      <w:r w:rsidRPr="00BB4CF9">
        <w:rPr>
          <w:rFonts w:ascii="Arial" w:hAnsi="Arial" w:cs="Arial"/>
          <w:sz w:val="22"/>
        </w:rPr>
        <w:t xml:space="preserve"> which helps to regulate blood sugar levels. In the UK </w:t>
      </w:r>
      <w:r w:rsidR="00316967" w:rsidRPr="00BB4CF9">
        <w:rPr>
          <w:rFonts w:ascii="Arial" w:hAnsi="Arial" w:cs="Arial"/>
          <w:sz w:val="22"/>
        </w:rPr>
        <w:t xml:space="preserve">Local authorities </w:t>
      </w:r>
      <w:r w:rsidRPr="00BB4CF9">
        <w:rPr>
          <w:rFonts w:ascii="Arial" w:hAnsi="Arial" w:cs="Arial"/>
          <w:sz w:val="22"/>
        </w:rPr>
        <w:t>offer</w:t>
      </w:r>
      <w:r w:rsidR="00316967" w:rsidRPr="00BB4CF9">
        <w:rPr>
          <w:rFonts w:ascii="Arial" w:hAnsi="Arial" w:cs="Arial"/>
          <w:sz w:val="22"/>
        </w:rPr>
        <w:t xml:space="preserve"> </w:t>
      </w:r>
      <w:r w:rsidRPr="00BB4CF9">
        <w:rPr>
          <w:rFonts w:ascii="Arial" w:hAnsi="Arial" w:cs="Arial"/>
          <w:sz w:val="22"/>
        </w:rPr>
        <w:t>discounted gym membership on health professional referral which allows patients with health conditions to join the gym and exercises groups (Everyone Active, 2018).</w:t>
      </w:r>
    </w:p>
    <w:p w14:paraId="7D7A3D12" w14:textId="77777777" w:rsidR="00316967" w:rsidRPr="00BB4CF9" w:rsidRDefault="00316967" w:rsidP="003C6BFC">
      <w:pPr>
        <w:spacing w:line="360" w:lineRule="auto"/>
        <w:rPr>
          <w:rFonts w:ascii="Arial" w:hAnsi="Arial" w:cs="Arial"/>
          <w:sz w:val="22"/>
        </w:rPr>
      </w:pPr>
    </w:p>
    <w:p w14:paraId="21ABEC72" w14:textId="28631DC8" w:rsidR="00707F8D" w:rsidRPr="00BB4CF9" w:rsidRDefault="00316967" w:rsidP="003C6BFC">
      <w:pPr>
        <w:spacing w:line="360" w:lineRule="auto"/>
        <w:rPr>
          <w:rFonts w:ascii="Arial" w:hAnsi="Arial" w:cs="Arial"/>
          <w:sz w:val="22"/>
        </w:rPr>
      </w:pPr>
      <w:r w:rsidRPr="00BB4CF9">
        <w:rPr>
          <w:rFonts w:ascii="Arial" w:hAnsi="Arial" w:cs="Arial"/>
          <w:sz w:val="22"/>
        </w:rPr>
        <w:t>Weight management</w:t>
      </w:r>
    </w:p>
    <w:p w14:paraId="439F45C7" w14:textId="612D378C" w:rsidR="000C4EDA" w:rsidRPr="00BB4CF9" w:rsidRDefault="00445648" w:rsidP="003C6BFC">
      <w:pPr>
        <w:spacing w:line="360" w:lineRule="auto"/>
        <w:rPr>
          <w:rFonts w:ascii="Arial" w:hAnsi="Arial" w:cs="Arial"/>
          <w:sz w:val="22"/>
        </w:rPr>
      </w:pPr>
      <w:r w:rsidRPr="00BB4CF9">
        <w:rPr>
          <w:rFonts w:ascii="Arial" w:hAnsi="Arial" w:cs="Arial"/>
          <w:sz w:val="22"/>
        </w:rPr>
        <w:t>Obese and overweight</w:t>
      </w:r>
      <w:r w:rsidR="00707F8D" w:rsidRPr="00BB4CF9">
        <w:rPr>
          <w:rFonts w:ascii="Arial" w:hAnsi="Arial" w:cs="Arial"/>
          <w:sz w:val="22"/>
        </w:rPr>
        <w:t xml:space="preserve"> people are </w:t>
      </w:r>
      <w:r w:rsidR="007219B7" w:rsidRPr="00BB4CF9">
        <w:rPr>
          <w:rFonts w:ascii="Arial" w:hAnsi="Arial" w:cs="Arial"/>
          <w:sz w:val="22"/>
        </w:rPr>
        <w:t>at</w:t>
      </w:r>
      <w:r w:rsidR="00707F8D" w:rsidRPr="00BB4CF9">
        <w:rPr>
          <w:rFonts w:ascii="Arial" w:hAnsi="Arial" w:cs="Arial"/>
          <w:sz w:val="22"/>
        </w:rPr>
        <w:t xml:space="preserve"> </w:t>
      </w:r>
      <w:r w:rsidRPr="00BB4CF9">
        <w:rPr>
          <w:rFonts w:ascii="Arial" w:hAnsi="Arial" w:cs="Arial"/>
          <w:sz w:val="22"/>
        </w:rPr>
        <w:t>greater</w:t>
      </w:r>
      <w:r w:rsidR="00707F8D" w:rsidRPr="00BB4CF9">
        <w:rPr>
          <w:rFonts w:ascii="Arial" w:hAnsi="Arial" w:cs="Arial"/>
          <w:sz w:val="22"/>
        </w:rPr>
        <w:t xml:space="preserve"> risk of developing diabetes type 2</w:t>
      </w:r>
      <w:r w:rsidR="00316967" w:rsidRPr="00BB4CF9">
        <w:rPr>
          <w:rFonts w:ascii="Arial" w:hAnsi="Arial" w:cs="Arial"/>
          <w:sz w:val="22"/>
        </w:rPr>
        <w:t xml:space="preserve">, </w:t>
      </w:r>
      <w:r w:rsidR="00707F8D" w:rsidRPr="00BB4CF9">
        <w:rPr>
          <w:rFonts w:ascii="Arial" w:hAnsi="Arial" w:cs="Arial"/>
          <w:sz w:val="22"/>
        </w:rPr>
        <w:t xml:space="preserve">as a condition related to their extra weight. Unhealthy eating habits contribute to obesity. Health professionals should raise awareness and encourage weight loss in all overweight patients. </w:t>
      </w:r>
      <w:r w:rsidR="002E5BAD" w:rsidRPr="00BB4CF9">
        <w:rPr>
          <w:rFonts w:ascii="Arial" w:hAnsi="Arial" w:cs="Arial"/>
          <w:sz w:val="22"/>
        </w:rPr>
        <w:t>Professor</w:t>
      </w:r>
      <w:r w:rsidR="00316967" w:rsidRPr="00BB4CF9">
        <w:rPr>
          <w:rFonts w:ascii="Arial" w:hAnsi="Arial" w:cs="Arial"/>
          <w:sz w:val="22"/>
        </w:rPr>
        <w:t xml:space="preserve"> </w:t>
      </w:r>
      <w:r w:rsidR="00707F8D" w:rsidRPr="00BB4CF9">
        <w:rPr>
          <w:rFonts w:ascii="Arial" w:hAnsi="Arial" w:cs="Arial"/>
          <w:sz w:val="22"/>
        </w:rPr>
        <w:t>Wilding</w:t>
      </w:r>
      <w:r w:rsidR="002E5BAD" w:rsidRPr="00BB4CF9">
        <w:rPr>
          <w:rFonts w:ascii="Arial" w:hAnsi="Arial" w:cs="Arial"/>
          <w:sz w:val="22"/>
        </w:rPr>
        <w:t xml:space="preserve">, </w:t>
      </w:r>
      <w:r w:rsidRPr="00BB4CF9">
        <w:rPr>
          <w:rFonts w:ascii="Arial" w:hAnsi="Arial" w:cs="Arial"/>
          <w:sz w:val="22"/>
        </w:rPr>
        <w:t xml:space="preserve">the leader of </w:t>
      </w:r>
      <w:r w:rsidR="002E5BAD" w:rsidRPr="00BB4CF9">
        <w:rPr>
          <w:rFonts w:ascii="Arial" w:hAnsi="Arial" w:cs="Arial"/>
          <w:sz w:val="22"/>
        </w:rPr>
        <w:t xml:space="preserve">clinical research into obesity, diabetes and endocrinology at the University of Leeds, </w:t>
      </w:r>
      <w:r w:rsidR="00707F8D" w:rsidRPr="00BB4CF9">
        <w:rPr>
          <w:rFonts w:ascii="Arial" w:hAnsi="Arial" w:cs="Arial"/>
          <w:sz w:val="22"/>
        </w:rPr>
        <w:t>s</w:t>
      </w:r>
      <w:r w:rsidR="002E5BAD" w:rsidRPr="00BB4CF9">
        <w:rPr>
          <w:rFonts w:ascii="Arial" w:hAnsi="Arial" w:cs="Arial"/>
          <w:sz w:val="22"/>
        </w:rPr>
        <w:t>tates</w:t>
      </w:r>
      <w:r w:rsidR="00707F8D" w:rsidRPr="00BB4CF9">
        <w:rPr>
          <w:rFonts w:ascii="Arial" w:hAnsi="Arial" w:cs="Arial"/>
          <w:sz w:val="22"/>
        </w:rPr>
        <w:t xml:space="preserve"> that there is a very strong link between weight and type 2 diabetes</w:t>
      </w:r>
      <w:r w:rsidR="00316967" w:rsidRPr="00BB4CF9">
        <w:rPr>
          <w:rFonts w:ascii="Arial" w:hAnsi="Arial" w:cs="Arial"/>
          <w:sz w:val="22"/>
        </w:rPr>
        <w:t xml:space="preserve"> (Wilding, 2014). </w:t>
      </w:r>
      <w:r w:rsidR="002E5BAD" w:rsidRPr="00BB4CF9">
        <w:rPr>
          <w:rFonts w:ascii="Arial" w:hAnsi="Arial" w:cs="Arial"/>
          <w:sz w:val="22"/>
        </w:rPr>
        <w:t>Wide s</w:t>
      </w:r>
      <w:r w:rsidR="00707F8D" w:rsidRPr="00BB4CF9">
        <w:rPr>
          <w:rFonts w:ascii="Arial" w:hAnsi="Arial" w:cs="Arial"/>
          <w:sz w:val="22"/>
        </w:rPr>
        <w:t>tudies also confirm</w:t>
      </w:r>
      <w:r w:rsidR="002E5BAD" w:rsidRPr="00BB4CF9">
        <w:rPr>
          <w:rFonts w:ascii="Arial" w:hAnsi="Arial" w:cs="Arial"/>
          <w:sz w:val="22"/>
        </w:rPr>
        <w:t xml:space="preserve"> </w:t>
      </w:r>
      <w:r w:rsidR="00707F8D" w:rsidRPr="00BB4CF9">
        <w:rPr>
          <w:rFonts w:ascii="Arial" w:hAnsi="Arial" w:cs="Arial"/>
          <w:sz w:val="22"/>
        </w:rPr>
        <w:t xml:space="preserve">that the majority of people at risk of developing type 2 diabetes are overweight or obese (Daousi, 2006). NHS and local authorities within the UK offer weight management programmes for residents at risk of obesity. </w:t>
      </w:r>
      <w:r w:rsidR="007219B7" w:rsidRPr="00BB4CF9">
        <w:rPr>
          <w:rFonts w:ascii="Arial" w:hAnsi="Arial" w:cs="Arial"/>
          <w:sz w:val="22"/>
        </w:rPr>
        <w:t xml:space="preserve">The </w:t>
      </w:r>
      <w:r w:rsidR="00707F8D" w:rsidRPr="00BB4CF9">
        <w:rPr>
          <w:rFonts w:ascii="Arial" w:hAnsi="Arial" w:cs="Arial"/>
          <w:sz w:val="22"/>
        </w:rPr>
        <w:t xml:space="preserve">NHS digital weight management program is easily accessible at the local pharmacies and doctor practices (NHS England, 2019). </w:t>
      </w:r>
      <w:r w:rsidR="00F0031D" w:rsidRPr="00BB4CF9">
        <w:rPr>
          <w:rFonts w:ascii="Arial" w:hAnsi="Arial" w:cs="Arial"/>
          <w:sz w:val="22"/>
        </w:rPr>
        <w:t>Some l</w:t>
      </w:r>
      <w:r w:rsidR="00707F8D" w:rsidRPr="00BB4CF9">
        <w:rPr>
          <w:rFonts w:ascii="Arial" w:hAnsi="Arial" w:cs="Arial"/>
          <w:sz w:val="22"/>
        </w:rPr>
        <w:t xml:space="preserve">ocal councils also </w:t>
      </w:r>
      <w:r w:rsidR="00F0031D" w:rsidRPr="00BB4CF9">
        <w:rPr>
          <w:rFonts w:ascii="Arial" w:hAnsi="Arial" w:cs="Arial"/>
          <w:sz w:val="22"/>
        </w:rPr>
        <w:t>offer</w:t>
      </w:r>
      <w:r w:rsidR="00707F8D" w:rsidRPr="00BB4CF9">
        <w:rPr>
          <w:rFonts w:ascii="Arial" w:hAnsi="Arial" w:cs="Arial"/>
          <w:sz w:val="22"/>
        </w:rPr>
        <w:t xml:space="preserve"> weigh</w:t>
      </w:r>
      <w:r w:rsidR="007219B7" w:rsidRPr="00BB4CF9">
        <w:rPr>
          <w:rFonts w:ascii="Arial" w:hAnsi="Arial" w:cs="Arial"/>
          <w:sz w:val="22"/>
        </w:rPr>
        <w:t>t</w:t>
      </w:r>
      <w:r w:rsidR="00707F8D" w:rsidRPr="00BB4CF9">
        <w:rPr>
          <w:rFonts w:ascii="Arial" w:hAnsi="Arial" w:cs="Arial"/>
          <w:sz w:val="22"/>
        </w:rPr>
        <w:t xml:space="preserve"> management programs to residents with </w:t>
      </w:r>
      <w:r w:rsidR="002755D2" w:rsidRPr="00BB4CF9">
        <w:rPr>
          <w:rFonts w:ascii="Arial" w:hAnsi="Arial" w:cs="Arial"/>
          <w:sz w:val="22"/>
        </w:rPr>
        <w:t xml:space="preserve">a </w:t>
      </w:r>
      <w:r w:rsidR="00707F8D" w:rsidRPr="00BB4CF9">
        <w:rPr>
          <w:rFonts w:ascii="Arial" w:hAnsi="Arial" w:cs="Arial"/>
          <w:sz w:val="22"/>
        </w:rPr>
        <w:t xml:space="preserve">high BMI </w:t>
      </w:r>
      <w:r w:rsidR="00F0031D" w:rsidRPr="00BB4CF9">
        <w:rPr>
          <w:rFonts w:ascii="Arial" w:hAnsi="Arial" w:cs="Arial"/>
          <w:sz w:val="22"/>
        </w:rPr>
        <w:t>(Everyone Active n.d.)</w:t>
      </w:r>
    </w:p>
    <w:p w14:paraId="73E20EC5" w14:textId="77777777" w:rsidR="001B7A40" w:rsidRPr="00BB4CF9" w:rsidRDefault="001B7A40" w:rsidP="003C6BFC">
      <w:pPr>
        <w:spacing w:line="360" w:lineRule="auto"/>
        <w:rPr>
          <w:rFonts w:ascii="Arial" w:hAnsi="Arial" w:cs="Arial"/>
          <w:sz w:val="22"/>
        </w:rPr>
      </w:pPr>
    </w:p>
    <w:p w14:paraId="7996E1D2" w14:textId="3136F13C" w:rsidR="000C4EDA" w:rsidRPr="00BB4CF9" w:rsidRDefault="001B7A40" w:rsidP="003C6BFC">
      <w:pPr>
        <w:pStyle w:val="Heading1"/>
      </w:pPr>
      <w:r w:rsidRPr="00BB4CF9">
        <w:t>Health and Social Care practice</w:t>
      </w:r>
    </w:p>
    <w:p w14:paraId="502F4DBB" w14:textId="77777777" w:rsidR="00833E83" w:rsidRDefault="00833E83" w:rsidP="003C6BFC">
      <w:pPr>
        <w:spacing w:line="360" w:lineRule="auto"/>
        <w:rPr>
          <w:rFonts w:ascii="Arial" w:hAnsi="Arial" w:cs="Arial"/>
          <w:sz w:val="22"/>
        </w:rPr>
      </w:pPr>
    </w:p>
    <w:p w14:paraId="7E8C033A" w14:textId="402114FF" w:rsidR="00F0031D" w:rsidRPr="00BB4CF9" w:rsidRDefault="00F0031D" w:rsidP="003C6BFC">
      <w:pPr>
        <w:spacing w:line="360" w:lineRule="auto"/>
        <w:rPr>
          <w:rFonts w:ascii="Arial" w:hAnsi="Arial" w:cs="Arial"/>
          <w:sz w:val="22"/>
        </w:rPr>
      </w:pPr>
      <w:r w:rsidRPr="00BB4CF9">
        <w:rPr>
          <w:rFonts w:ascii="Arial" w:hAnsi="Arial" w:cs="Arial"/>
          <w:sz w:val="22"/>
        </w:rPr>
        <w:t>Public Health England (PHE), in 2018 published the document “Health Matters: preventing Type 2 Diabetes</w:t>
      </w:r>
      <w:r w:rsidR="002E5BAD" w:rsidRPr="00BB4CF9">
        <w:rPr>
          <w:rFonts w:ascii="Arial" w:hAnsi="Arial" w:cs="Arial"/>
          <w:sz w:val="22"/>
        </w:rPr>
        <w:t>”</w:t>
      </w:r>
      <w:r w:rsidRPr="00BB4CF9">
        <w:rPr>
          <w:rFonts w:ascii="Arial" w:hAnsi="Arial" w:cs="Arial"/>
          <w:sz w:val="22"/>
        </w:rPr>
        <w:t xml:space="preserve">, which summaries how to identify and support people at risk of developing type 2 diabetes. This document identified </w:t>
      </w:r>
      <w:r w:rsidR="002755D2" w:rsidRPr="00BB4CF9">
        <w:rPr>
          <w:rFonts w:ascii="Arial" w:hAnsi="Arial" w:cs="Arial"/>
          <w:sz w:val="22"/>
        </w:rPr>
        <w:t xml:space="preserve">the </w:t>
      </w:r>
      <w:r w:rsidRPr="00BB4CF9">
        <w:rPr>
          <w:rFonts w:ascii="Arial" w:hAnsi="Arial" w:cs="Arial"/>
          <w:sz w:val="22"/>
        </w:rPr>
        <w:t xml:space="preserve">association between this type of diabetes and </w:t>
      </w:r>
      <w:r w:rsidRPr="00BB4CF9">
        <w:rPr>
          <w:rFonts w:ascii="Arial" w:hAnsi="Arial" w:cs="Arial"/>
          <w:sz w:val="22"/>
        </w:rPr>
        <w:lastRenderedPageBreak/>
        <w:t>lifestyle factors. It has been noticed that people are nowadays highly exposed to processed</w:t>
      </w:r>
      <w:r w:rsidR="002755D2" w:rsidRPr="00BB4CF9">
        <w:rPr>
          <w:rFonts w:ascii="Arial" w:hAnsi="Arial" w:cs="Arial"/>
          <w:sz w:val="22"/>
        </w:rPr>
        <w:t>,</w:t>
      </w:r>
      <w:r w:rsidRPr="00BB4CF9">
        <w:rPr>
          <w:rFonts w:ascii="Arial" w:hAnsi="Arial" w:cs="Arial"/>
          <w:sz w:val="22"/>
        </w:rPr>
        <w:t xml:space="preserve"> widely available</w:t>
      </w:r>
      <w:r w:rsidR="002755D2" w:rsidRPr="00BB4CF9">
        <w:rPr>
          <w:rFonts w:ascii="Arial" w:hAnsi="Arial" w:cs="Arial"/>
          <w:sz w:val="22"/>
        </w:rPr>
        <w:t>,</w:t>
      </w:r>
      <w:r w:rsidRPr="00BB4CF9">
        <w:rPr>
          <w:rFonts w:ascii="Arial" w:hAnsi="Arial" w:cs="Arial"/>
          <w:sz w:val="22"/>
        </w:rPr>
        <w:t xml:space="preserve"> cheap food. </w:t>
      </w:r>
    </w:p>
    <w:p w14:paraId="72A9D19F" w14:textId="369F225D" w:rsidR="00F0031D" w:rsidRPr="00BB4CF9" w:rsidRDefault="00F0031D" w:rsidP="003C6BFC">
      <w:pPr>
        <w:spacing w:line="360" w:lineRule="auto"/>
        <w:rPr>
          <w:rFonts w:ascii="Arial" w:hAnsi="Arial" w:cs="Arial"/>
          <w:sz w:val="22"/>
        </w:rPr>
      </w:pPr>
      <w:r w:rsidRPr="00BB4CF9">
        <w:rPr>
          <w:rFonts w:ascii="Arial" w:hAnsi="Arial" w:cs="Arial"/>
          <w:sz w:val="22"/>
        </w:rPr>
        <w:t>NHS England, Diabetes UK and Public Health England joined together, and clarified the goals to reduce the diabetes type 2 incidence</w:t>
      </w:r>
      <w:r w:rsidR="002E5BAD" w:rsidRPr="00BB4CF9">
        <w:rPr>
          <w:rFonts w:ascii="Arial" w:hAnsi="Arial" w:cs="Arial"/>
          <w:sz w:val="22"/>
        </w:rPr>
        <w:t>, and furthermore,</w:t>
      </w:r>
      <w:r w:rsidRPr="00BB4CF9">
        <w:rPr>
          <w:rFonts w:ascii="Arial" w:hAnsi="Arial" w:cs="Arial"/>
          <w:sz w:val="22"/>
        </w:rPr>
        <w:t xml:space="preserve"> reduce the complications and health inequalities related to this disease. The “Healthier You” program is based on group sessions within 9 months</w:t>
      </w:r>
      <w:r w:rsidR="002755D2" w:rsidRPr="00BB4CF9">
        <w:rPr>
          <w:rFonts w:ascii="Arial" w:hAnsi="Arial" w:cs="Arial"/>
          <w:sz w:val="22"/>
        </w:rPr>
        <w:t>,</w:t>
      </w:r>
      <w:r w:rsidRPr="00BB4CF9">
        <w:rPr>
          <w:rFonts w:ascii="Arial" w:hAnsi="Arial" w:cs="Arial"/>
          <w:sz w:val="22"/>
        </w:rPr>
        <w:t xml:space="preserve"> based on discussing weight reduction, diet control and physical activity increase. The program is based on </w:t>
      </w:r>
      <w:r w:rsidR="002755D2" w:rsidRPr="00BB4CF9">
        <w:rPr>
          <w:rFonts w:ascii="Arial" w:hAnsi="Arial" w:cs="Arial"/>
          <w:sz w:val="22"/>
        </w:rPr>
        <w:t xml:space="preserve">the </w:t>
      </w:r>
      <w:r w:rsidRPr="00BB4CF9">
        <w:rPr>
          <w:rFonts w:ascii="Arial" w:hAnsi="Arial" w:cs="Arial"/>
          <w:sz w:val="22"/>
        </w:rPr>
        <w:t xml:space="preserve">use of behavioural techniques. </w:t>
      </w:r>
      <w:r w:rsidR="002755D2" w:rsidRPr="00BB4CF9">
        <w:rPr>
          <w:rFonts w:ascii="Arial" w:hAnsi="Arial" w:cs="Arial"/>
          <w:sz w:val="22"/>
        </w:rPr>
        <w:t xml:space="preserve">The </w:t>
      </w:r>
      <w:r w:rsidRPr="00BB4CF9">
        <w:rPr>
          <w:rFonts w:ascii="Arial" w:hAnsi="Arial" w:cs="Arial"/>
          <w:sz w:val="22"/>
        </w:rPr>
        <w:t>“Healthier you” app is also available across the country</w:t>
      </w:r>
      <w:r w:rsidR="002E5BAD" w:rsidRPr="00BB4CF9">
        <w:rPr>
          <w:rFonts w:ascii="Arial" w:hAnsi="Arial" w:cs="Arial"/>
          <w:sz w:val="22"/>
        </w:rPr>
        <w:t xml:space="preserve">, and </w:t>
      </w:r>
      <w:r w:rsidRPr="00BB4CF9">
        <w:rPr>
          <w:rFonts w:ascii="Arial" w:hAnsi="Arial" w:cs="Arial"/>
          <w:sz w:val="22"/>
        </w:rPr>
        <w:t xml:space="preserve">offers digital support and diabetes prevention. </w:t>
      </w:r>
      <w:r w:rsidR="002755D2" w:rsidRPr="00BB4CF9">
        <w:rPr>
          <w:rFonts w:ascii="Arial" w:hAnsi="Arial" w:cs="Arial"/>
          <w:sz w:val="22"/>
        </w:rPr>
        <w:t xml:space="preserve">The </w:t>
      </w:r>
      <w:r w:rsidRPr="00BB4CF9">
        <w:rPr>
          <w:rFonts w:ascii="Arial" w:hAnsi="Arial" w:cs="Arial"/>
          <w:sz w:val="22"/>
        </w:rPr>
        <w:t>NHS provides</w:t>
      </w:r>
      <w:r w:rsidR="00BE4D24" w:rsidRPr="00BB4CF9">
        <w:rPr>
          <w:rFonts w:ascii="Arial" w:hAnsi="Arial" w:cs="Arial"/>
          <w:sz w:val="22"/>
        </w:rPr>
        <w:t xml:space="preserve"> a</w:t>
      </w:r>
      <w:r w:rsidRPr="00BB4CF9">
        <w:rPr>
          <w:rFonts w:ascii="Arial" w:hAnsi="Arial" w:cs="Arial"/>
          <w:sz w:val="22"/>
        </w:rPr>
        <w:t xml:space="preserve"> Health Check Programme to adults 40-74years old every five years</w:t>
      </w:r>
      <w:r w:rsidR="002E5BAD" w:rsidRPr="00BB4CF9">
        <w:rPr>
          <w:rFonts w:ascii="Arial" w:hAnsi="Arial" w:cs="Arial"/>
          <w:sz w:val="22"/>
        </w:rPr>
        <w:t xml:space="preserve"> where</w:t>
      </w:r>
      <w:r w:rsidRPr="00BB4CF9">
        <w:rPr>
          <w:rFonts w:ascii="Arial" w:hAnsi="Arial" w:cs="Arial"/>
          <w:sz w:val="22"/>
        </w:rPr>
        <w:t xml:space="preserve"> diabetes risk assessment </w:t>
      </w:r>
      <w:r w:rsidR="002E5BAD" w:rsidRPr="00BB4CF9">
        <w:rPr>
          <w:rFonts w:ascii="Arial" w:hAnsi="Arial" w:cs="Arial"/>
          <w:sz w:val="22"/>
        </w:rPr>
        <w:t>is included</w:t>
      </w:r>
      <w:r w:rsidRPr="00BB4CF9">
        <w:rPr>
          <w:rFonts w:ascii="Arial" w:hAnsi="Arial" w:cs="Arial"/>
          <w:sz w:val="22"/>
        </w:rPr>
        <w:t xml:space="preserve">. </w:t>
      </w:r>
    </w:p>
    <w:p w14:paraId="5A29D146" w14:textId="5873A2CD" w:rsidR="00F0031D" w:rsidRPr="00BB4CF9" w:rsidRDefault="00F0031D" w:rsidP="003C6BFC">
      <w:pPr>
        <w:spacing w:line="360" w:lineRule="auto"/>
        <w:rPr>
          <w:rFonts w:ascii="Arial" w:hAnsi="Arial" w:cs="Arial"/>
          <w:sz w:val="22"/>
        </w:rPr>
      </w:pPr>
      <w:r w:rsidRPr="00BB4CF9">
        <w:rPr>
          <w:rFonts w:ascii="Arial" w:hAnsi="Arial" w:cs="Arial"/>
          <w:sz w:val="22"/>
        </w:rPr>
        <w:t xml:space="preserve">The relation between risk of developing diabetes type 2 </w:t>
      </w:r>
      <w:r w:rsidR="00445648" w:rsidRPr="00BB4CF9">
        <w:rPr>
          <w:rFonts w:ascii="Arial" w:hAnsi="Arial" w:cs="Arial"/>
          <w:sz w:val="22"/>
        </w:rPr>
        <w:t xml:space="preserve">and obesity </w:t>
      </w:r>
      <w:r w:rsidRPr="00BB4CF9">
        <w:rPr>
          <w:rFonts w:ascii="Arial" w:hAnsi="Arial" w:cs="Arial"/>
          <w:sz w:val="22"/>
        </w:rPr>
        <w:t>is well recognised. There are national policies related to obesity as one of the main purposes for developing diabetes</w:t>
      </w:r>
      <w:r w:rsidR="00BE4D24" w:rsidRPr="00BB4CF9">
        <w:rPr>
          <w:rFonts w:ascii="Arial" w:hAnsi="Arial" w:cs="Arial"/>
          <w:sz w:val="22"/>
        </w:rPr>
        <w:t xml:space="preserve">, such as the </w:t>
      </w:r>
      <w:r w:rsidRPr="00BB4CF9">
        <w:rPr>
          <w:rFonts w:ascii="Arial" w:hAnsi="Arial" w:cs="Arial"/>
          <w:sz w:val="22"/>
        </w:rPr>
        <w:t>Calorie reduction programme policy (2017)</w:t>
      </w:r>
      <w:r w:rsidR="00BE4D24" w:rsidRPr="00BB4CF9">
        <w:rPr>
          <w:rFonts w:ascii="Arial" w:hAnsi="Arial" w:cs="Arial"/>
          <w:sz w:val="22"/>
        </w:rPr>
        <w:t>, a</w:t>
      </w:r>
      <w:r w:rsidRPr="00BB4CF9">
        <w:rPr>
          <w:rFonts w:ascii="Arial" w:hAnsi="Arial" w:cs="Arial"/>
          <w:sz w:val="22"/>
        </w:rPr>
        <w:t xml:space="preserve"> government regulation regarding producing healthier food which contains less sugar and salt and less </w:t>
      </w:r>
      <w:r w:rsidR="002E5BAD" w:rsidRPr="00BB4CF9">
        <w:rPr>
          <w:rFonts w:ascii="Arial" w:hAnsi="Arial" w:cs="Arial"/>
          <w:sz w:val="22"/>
        </w:rPr>
        <w:t>calories. PHE</w:t>
      </w:r>
      <w:r w:rsidRPr="00BB4CF9">
        <w:rPr>
          <w:rFonts w:ascii="Arial" w:hAnsi="Arial" w:cs="Arial"/>
          <w:sz w:val="22"/>
        </w:rPr>
        <w:t xml:space="preserve"> also announced </w:t>
      </w:r>
      <w:r w:rsidR="00BE4D24" w:rsidRPr="00BB4CF9">
        <w:rPr>
          <w:rFonts w:ascii="Arial" w:hAnsi="Arial" w:cs="Arial"/>
          <w:sz w:val="22"/>
        </w:rPr>
        <w:t xml:space="preserve">the </w:t>
      </w:r>
      <w:r w:rsidRPr="00BB4CF9">
        <w:rPr>
          <w:rFonts w:ascii="Arial" w:hAnsi="Arial" w:cs="Arial"/>
          <w:sz w:val="22"/>
        </w:rPr>
        <w:t>campaigns “One you” suggesting how many calories adults should intake daily, and “Change4life</w:t>
      </w:r>
      <w:r w:rsidR="002E5BAD" w:rsidRPr="00BB4CF9">
        <w:rPr>
          <w:rFonts w:ascii="Arial" w:hAnsi="Arial" w:cs="Arial"/>
          <w:sz w:val="22"/>
        </w:rPr>
        <w:t>”</w:t>
      </w:r>
      <w:r w:rsidRPr="00BB4CF9">
        <w:rPr>
          <w:rFonts w:ascii="Arial" w:hAnsi="Arial" w:cs="Arial"/>
          <w:sz w:val="22"/>
        </w:rPr>
        <w:t xml:space="preserve"> advertising </w:t>
      </w:r>
      <w:r w:rsidR="00BE4D24" w:rsidRPr="00BB4CF9">
        <w:rPr>
          <w:rFonts w:ascii="Arial" w:hAnsi="Arial" w:cs="Arial"/>
          <w:sz w:val="22"/>
        </w:rPr>
        <w:t xml:space="preserve">a </w:t>
      </w:r>
      <w:r w:rsidRPr="00BB4CF9">
        <w:rPr>
          <w:rFonts w:ascii="Arial" w:hAnsi="Arial" w:cs="Arial"/>
          <w:sz w:val="22"/>
        </w:rPr>
        <w:t xml:space="preserve">healthy lifestyle to the whole </w:t>
      </w:r>
      <w:r w:rsidR="002E5BAD" w:rsidRPr="00BB4CF9">
        <w:rPr>
          <w:rFonts w:ascii="Arial" w:hAnsi="Arial" w:cs="Arial"/>
          <w:sz w:val="22"/>
        </w:rPr>
        <w:t xml:space="preserve">families. </w:t>
      </w:r>
      <w:r w:rsidR="00BE4D24" w:rsidRPr="00BB4CF9">
        <w:rPr>
          <w:rFonts w:ascii="Arial" w:hAnsi="Arial" w:cs="Arial"/>
          <w:sz w:val="22"/>
        </w:rPr>
        <w:t>The s</w:t>
      </w:r>
      <w:r w:rsidR="002E5BAD" w:rsidRPr="00BB4CF9">
        <w:rPr>
          <w:rFonts w:ascii="Arial" w:hAnsi="Arial" w:cs="Arial"/>
          <w:sz w:val="22"/>
        </w:rPr>
        <w:t>ugar</w:t>
      </w:r>
      <w:r w:rsidRPr="00BB4CF9">
        <w:rPr>
          <w:rFonts w:ascii="Arial" w:hAnsi="Arial" w:cs="Arial"/>
          <w:sz w:val="22"/>
        </w:rPr>
        <w:t xml:space="preserve"> reduction programme (Public Health England, 2017) aims to remove sugar from product</w:t>
      </w:r>
      <w:r w:rsidR="00BE4D24" w:rsidRPr="00BB4CF9">
        <w:rPr>
          <w:rFonts w:ascii="Arial" w:hAnsi="Arial" w:cs="Arial"/>
          <w:sz w:val="22"/>
        </w:rPr>
        <w:t>s</w:t>
      </w:r>
      <w:r w:rsidRPr="00BB4CF9">
        <w:rPr>
          <w:rFonts w:ascii="Arial" w:hAnsi="Arial" w:cs="Arial"/>
          <w:sz w:val="22"/>
        </w:rPr>
        <w:t xml:space="preserve"> popular among children. NHS England, Diabetes UK and PHE inaugurated Diabetes Prevention Week in April 2018. It allow</w:t>
      </w:r>
      <w:r w:rsidR="002E5BAD" w:rsidRPr="00BB4CF9">
        <w:rPr>
          <w:rFonts w:ascii="Arial" w:hAnsi="Arial" w:cs="Arial"/>
          <w:sz w:val="22"/>
        </w:rPr>
        <w:t>ed</w:t>
      </w:r>
      <w:r w:rsidRPr="00BB4CF9">
        <w:rPr>
          <w:rFonts w:ascii="Arial" w:hAnsi="Arial" w:cs="Arial"/>
          <w:sz w:val="22"/>
        </w:rPr>
        <w:t xml:space="preserve"> GP practices order leaflets, posters and other materials to launch their own awareness events</w:t>
      </w:r>
      <w:r w:rsidR="002E5BAD" w:rsidRPr="00BB4CF9">
        <w:rPr>
          <w:rFonts w:ascii="Arial" w:hAnsi="Arial" w:cs="Arial"/>
          <w:sz w:val="22"/>
        </w:rPr>
        <w:t>,</w:t>
      </w:r>
      <w:r w:rsidRPr="00BB4CF9">
        <w:rPr>
          <w:rFonts w:ascii="Arial" w:hAnsi="Arial" w:cs="Arial"/>
          <w:sz w:val="22"/>
        </w:rPr>
        <w:t xml:space="preserve"> based on changing lifestyle advice (Public Health England, 2018).</w:t>
      </w:r>
    </w:p>
    <w:p w14:paraId="1F101212" w14:textId="77777777" w:rsidR="002E5BAD" w:rsidRPr="00BB4CF9" w:rsidRDefault="002E5BAD" w:rsidP="003C6BFC">
      <w:pPr>
        <w:spacing w:line="360" w:lineRule="auto"/>
        <w:rPr>
          <w:rFonts w:ascii="Arial" w:hAnsi="Arial" w:cs="Arial"/>
          <w:sz w:val="22"/>
        </w:rPr>
      </w:pPr>
    </w:p>
    <w:p w14:paraId="012D50EF" w14:textId="575661E7" w:rsidR="001B7A40" w:rsidRPr="00BB4CF9" w:rsidRDefault="001B7A40" w:rsidP="003C6BFC">
      <w:pPr>
        <w:pStyle w:val="Heading1"/>
      </w:pPr>
      <w:r w:rsidRPr="00BB4CF9">
        <w:t>Recommendations</w:t>
      </w:r>
    </w:p>
    <w:p w14:paraId="60A0B880" w14:textId="77777777" w:rsidR="00833E83" w:rsidRDefault="00833E83" w:rsidP="003C6BFC">
      <w:pPr>
        <w:spacing w:line="360" w:lineRule="auto"/>
        <w:rPr>
          <w:rFonts w:ascii="Arial" w:hAnsi="Arial" w:cs="Arial"/>
          <w:sz w:val="22"/>
        </w:rPr>
      </w:pPr>
    </w:p>
    <w:p w14:paraId="388CF7DC" w14:textId="41C5E9A2" w:rsidR="001B7A40" w:rsidRPr="00BB4CF9" w:rsidRDefault="00935126" w:rsidP="003C6BFC">
      <w:pPr>
        <w:spacing w:line="360" w:lineRule="auto"/>
        <w:rPr>
          <w:rFonts w:ascii="Arial" w:hAnsi="Arial" w:cs="Arial"/>
          <w:sz w:val="22"/>
        </w:rPr>
      </w:pPr>
      <w:r w:rsidRPr="00BB4CF9">
        <w:rPr>
          <w:rFonts w:ascii="Arial" w:hAnsi="Arial" w:cs="Arial"/>
          <w:sz w:val="22"/>
        </w:rPr>
        <w:t>In 2012</w:t>
      </w:r>
      <w:r w:rsidR="00682AA3" w:rsidRPr="00BB4CF9">
        <w:rPr>
          <w:rFonts w:ascii="Arial" w:hAnsi="Arial" w:cs="Arial"/>
          <w:sz w:val="22"/>
        </w:rPr>
        <w:t>,</w:t>
      </w:r>
      <w:r w:rsidRPr="00BB4CF9">
        <w:rPr>
          <w:rFonts w:ascii="Arial" w:hAnsi="Arial" w:cs="Arial"/>
          <w:sz w:val="22"/>
        </w:rPr>
        <w:t xml:space="preserve"> NICE published guideline for prevention of diabetes in people </w:t>
      </w:r>
      <w:r w:rsidR="002E5BAD" w:rsidRPr="00BB4CF9">
        <w:rPr>
          <w:rFonts w:ascii="Arial" w:hAnsi="Arial" w:cs="Arial"/>
          <w:sz w:val="22"/>
        </w:rPr>
        <w:t xml:space="preserve">at </w:t>
      </w:r>
      <w:r w:rsidRPr="00BB4CF9">
        <w:rPr>
          <w:rFonts w:ascii="Arial" w:hAnsi="Arial" w:cs="Arial"/>
          <w:sz w:val="22"/>
        </w:rPr>
        <w:t xml:space="preserve">high risk. This document implements </w:t>
      </w:r>
      <w:r w:rsidR="002E5BAD" w:rsidRPr="00BB4CF9">
        <w:rPr>
          <w:rFonts w:ascii="Arial" w:hAnsi="Arial" w:cs="Arial"/>
          <w:sz w:val="22"/>
        </w:rPr>
        <w:t>the</w:t>
      </w:r>
      <w:r w:rsidRPr="00BB4CF9">
        <w:rPr>
          <w:rFonts w:ascii="Arial" w:hAnsi="Arial" w:cs="Arial"/>
          <w:sz w:val="22"/>
        </w:rPr>
        <w:t xml:space="preserve"> strategy for wide risk assessment screening</w:t>
      </w:r>
      <w:r w:rsidR="002E5BAD" w:rsidRPr="00BB4CF9">
        <w:rPr>
          <w:rFonts w:ascii="Arial" w:hAnsi="Arial" w:cs="Arial"/>
          <w:sz w:val="22"/>
        </w:rPr>
        <w:t>,</w:t>
      </w:r>
      <w:r w:rsidRPr="00BB4CF9">
        <w:rPr>
          <w:rFonts w:ascii="Arial" w:hAnsi="Arial" w:cs="Arial"/>
          <w:sz w:val="22"/>
        </w:rPr>
        <w:t xml:space="preserve"> to identify individuals </w:t>
      </w:r>
      <w:r w:rsidR="002E5BAD" w:rsidRPr="00BB4CF9">
        <w:rPr>
          <w:rFonts w:ascii="Arial" w:hAnsi="Arial" w:cs="Arial"/>
          <w:sz w:val="22"/>
        </w:rPr>
        <w:t>from the</w:t>
      </w:r>
      <w:r w:rsidRPr="00BB4CF9">
        <w:rPr>
          <w:rFonts w:ascii="Arial" w:hAnsi="Arial" w:cs="Arial"/>
          <w:sz w:val="22"/>
        </w:rPr>
        <w:t xml:space="preserve"> risk groups, encouraging all over 40 years old</w:t>
      </w:r>
      <w:r w:rsidR="002E5BAD" w:rsidRPr="00BB4CF9">
        <w:rPr>
          <w:rFonts w:ascii="Arial" w:hAnsi="Arial" w:cs="Arial"/>
          <w:sz w:val="22"/>
        </w:rPr>
        <w:t>,</w:t>
      </w:r>
      <w:r w:rsidRPr="00BB4CF9">
        <w:rPr>
          <w:rFonts w:ascii="Arial" w:hAnsi="Arial" w:cs="Arial"/>
          <w:sz w:val="22"/>
        </w:rPr>
        <w:t xml:space="preserve"> or younger from specific ethnic groups</w:t>
      </w:r>
      <w:r w:rsidR="002E5BAD" w:rsidRPr="00BB4CF9">
        <w:rPr>
          <w:rFonts w:ascii="Arial" w:hAnsi="Arial" w:cs="Arial"/>
          <w:sz w:val="22"/>
        </w:rPr>
        <w:t>,</w:t>
      </w:r>
      <w:r w:rsidRPr="00BB4CF9">
        <w:rPr>
          <w:rFonts w:ascii="Arial" w:hAnsi="Arial" w:cs="Arial"/>
          <w:sz w:val="22"/>
        </w:rPr>
        <w:t xml:space="preserve"> to take the part </w:t>
      </w:r>
      <w:r w:rsidR="0018764A" w:rsidRPr="00BB4CF9">
        <w:rPr>
          <w:rFonts w:ascii="Arial" w:hAnsi="Arial" w:cs="Arial"/>
          <w:sz w:val="22"/>
        </w:rPr>
        <w:t>in</w:t>
      </w:r>
      <w:r w:rsidRPr="00BB4CF9">
        <w:rPr>
          <w:rFonts w:ascii="Arial" w:hAnsi="Arial" w:cs="Arial"/>
          <w:sz w:val="22"/>
        </w:rPr>
        <w:t xml:space="preserve"> the </w:t>
      </w:r>
      <w:r w:rsidR="002E5BAD" w:rsidRPr="00BB4CF9">
        <w:rPr>
          <w:rFonts w:ascii="Arial" w:hAnsi="Arial" w:cs="Arial"/>
          <w:sz w:val="22"/>
        </w:rPr>
        <w:t>tests</w:t>
      </w:r>
      <w:r w:rsidRPr="00BB4CF9">
        <w:rPr>
          <w:rFonts w:ascii="Arial" w:hAnsi="Arial" w:cs="Arial"/>
          <w:sz w:val="22"/>
        </w:rPr>
        <w:t xml:space="preserve"> (NICE, 2012).</w:t>
      </w:r>
      <w:r w:rsidR="002E5BAD" w:rsidRPr="00BB4CF9">
        <w:rPr>
          <w:rFonts w:ascii="Arial" w:hAnsi="Arial" w:cs="Arial"/>
          <w:sz w:val="22"/>
        </w:rPr>
        <w:t xml:space="preserve"> </w:t>
      </w:r>
      <w:r w:rsidRPr="00BB4CF9">
        <w:rPr>
          <w:rFonts w:ascii="Arial" w:hAnsi="Arial" w:cs="Arial"/>
          <w:sz w:val="22"/>
        </w:rPr>
        <w:t>Local governments also get involved by offering their residents variety of free of charge weigh</w:t>
      </w:r>
      <w:r w:rsidR="0018764A" w:rsidRPr="00BB4CF9">
        <w:rPr>
          <w:rFonts w:ascii="Arial" w:hAnsi="Arial" w:cs="Arial"/>
          <w:sz w:val="22"/>
        </w:rPr>
        <w:t>t</w:t>
      </w:r>
      <w:r w:rsidRPr="00BB4CF9">
        <w:rPr>
          <w:rFonts w:ascii="Arial" w:hAnsi="Arial" w:cs="Arial"/>
          <w:sz w:val="22"/>
        </w:rPr>
        <w:t xml:space="preserve"> management programmes and supporting them with access to discounted gyms and sport centres (Everyone Active, 2020).</w:t>
      </w:r>
      <w:r w:rsidR="002E5BAD" w:rsidRPr="00BB4CF9">
        <w:rPr>
          <w:rFonts w:ascii="Arial" w:hAnsi="Arial" w:cs="Arial"/>
          <w:sz w:val="22"/>
        </w:rPr>
        <w:t xml:space="preserve"> </w:t>
      </w:r>
      <w:r w:rsidRPr="00BB4CF9">
        <w:rPr>
          <w:rFonts w:ascii="Arial" w:hAnsi="Arial" w:cs="Arial"/>
          <w:sz w:val="22"/>
        </w:rPr>
        <w:t>There</w:t>
      </w:r>
      <w:r w:rsidR="0018764A" w:rsidRPr="00BB4CF9">
        <w:rPr>
          <w:rFonts w:ascii="Arial" w:hAnsi="Arial" w:cs="Arial"/>
          <w:sz w:val="22"/>
        </w:rPr>
        <w:t xml:space="preserve"> i</w:t>
      </w:r>
      <w:r w:rsidRPr="00BB4CF9">
        <w:rPr>
          <w:rFonts w:ascii="Arial" w:hAnsi="Arial" w:cs="Arial"/>
          <w:sz w:val="22"/>
        </w:rPr>
        <w:t xml:space="preserve">s also </w:t>
      </w:r>
      <w:r w:rsidR="00E4092A" w:rsidRPr="00BB4CF9">
        <w:rPr>
          <w:rFonts w:ascii="Arial" w:hAnsi="Arial" w:cs="Arial"/>
          <w:sz w:val="22"/>
        </w:rPr>
        <w:t xml:space="preserve">a </w:t>
      </w:r>
      <w:r w:rsidRPr="00BB4CF9">
        <w:rPr>
          <w:rFonts w:ascii="Arial" w:hAnsi="Arial" w:cs="Arial"/>
          <w:sz w:val="22"/>
        </w:rPr>
        <w:t xml:space="preserve">noticeable role of local and national charities and support groups, organising healthy walks, park exercises or nutrition meetings which allows individuals fight bad habits and promote </w:t>
      </w:r>
      <w:r w:rsidR="00E4092A" w:rsidRPr="00BB4CF9">
        <w:rPr>
          <w:rFonts w:ascii="Arial" w:hAnsi="Arial" w:cs="Arial"/>
          <w:sz w:val="22"/>
        </w:rPr>
        <w:t xml:space="preserve">a </w:t>
      </w:r>
      <w:r w:rsidRPr="00BB4CF9">
        <w:rPr>
          <w:rFonts w:ascii="Arial" w:hAnsi="Arial" w:cs="Arial"/>
          <w:sz w:val="22"/>
        </w:rPr>
        <w:t xml:space="preserve">healthy lifestyle. </w:t>
      </w:r>
      <w:r w:rsidR="00E4092A" w:rsidRPr="00BB4CF9">
        <w:rPr>
          <w:rFonts w:ascii="Arial" w:hAnsi="Arial" w:cs="Arial"/>
          <w:sz w:val="22"/>
        </w:rPr>
        <w:t xml:space="preserve">The </w:t>
      </w:r>
      <w:r w:rsidRPr="00BB4CF9">
        <w:rPr>
          <w:rFonts w:ascii="Arial" w:hAnsi="Arial" w:cs="Arial"/>
          <w:sz w:val="22"/>
        </w:rPr>
        <w:t xml:space="preserve">Royal </w:t>
      </w:r>
      <w:r w:rsidR="002E5BAD" w:rsidRPr="00BB4CF9">
        <w:rPr>
          <w:rFonts w:ascii="Arial" w:hAnsi="Arial" w:cs="Arial"/>
          <w:sz w:val="22"/>
        </w:rPr>
        <w:t>S</w:t>
      </w:r>
      <w:r w:rsidRPr="00BB4CF9">
        <w:rPr>
          <w:rFonts w:ascii="Arial" w:hAnsi="Arial" w:cs="Arial"/>
          <w:sz w:val="22"/>
        </w:rPr>
        <w:t xml:space="preserve">ociety for Public Health (RSPH), organises community health champion training which gives community members power to inspire </w:t>
      </w:r>
      <w:r w:rsidRPr="00BB4CF9">
        <w:rPr>
          <w:rFonts w:ascii="Arial" w:hAnsi="Arial" w:cs="Arial"/>
          <w:sz w:val="22"/>
        </w:rPr>
        <w:lastRenderedPageBreak/>
        <w:t>others to make healthy choices (RSPH, n.d.).</w:t>
      </w:r>
      <w:r w:rsidR="002E5BAD" w:rsidRPr="00BB4CF9">
        <w:rPr>
          <w:rFonts w:ascii="Arial" w:hAnsi="Arial" w:cs="Arial"/>
          <w:sz w:val="22"/>
        </w:rPr>
        <w:t xml:space="preserve"> </w:t>
      </w:r>
      <w:r w:rsidRPr="00BB4CF9">
        <w:rPr>
          <w:rFonts w:ascii="Arial" w:hAnsi="Arial" w:cs="Arial"/>
          <w:sz w:val="22"/>
        </w:rPr>
        <w:t>To promote wellbeing and healthy lifestyle communities should work together with health professionals. Health education should start at school</w:t>
      </w:r>
      <w:r w:rsidR="002E5BAD" w:rsidRPr="00BB4CF9">
        <w:rPr>
          <w:rFonts w:ascii="Arial" w:hAnsi="Arial" w:cs="Arial"/>
          <w:sz w:val="22"/>
        </w:rPr>
        <w:t xml:space="preserve">, </w:t>
      </w:r>
      <w:r w:rsidRPr="00BB4CF9">
        <w:rPr>
          <w:rFonts w:ascii="Arial" w:hAnsi="Arial" w:cs="Arial"/>
          <w:sz w:val="22"/>
        </w:rPr>
        <w:t xml:space="preserve">and </w:t>
      </w:r>
      <w:r w:rsidR="00E4092A" w:rsidRPr="00BB4CF9">
        <w:rPr>
          <w:rFonts w:ascii="Arial" w:hAnsi="Arial" w:cs="Arial"/>
          <w:sz w:val="22"/>
        </w:rPr>
        <w:t>progress</w:t>
      </w:r>
      <w:r w:rsidRPr="00BB4CF9">
        <w:rPr>
          <w:rFonts w:ascii="Arial" w:hAnsi="Arial" w:cs="Arial"/>
          <w:sz w:val="22"/>
        </w:rPr>
        <w:t xml:space="preserve"> to adulthood, which allows children and young people to be familiar with services available around them</w:t>
      </w:r>
      <w:r w:rsidR="00E4092A" w:rsidRPr="00BB4CF9">
        <w:rPr>
          <w:rFonts w:ascii="Arial" w:hAnsi="Arial" w:cs="Arial"/>
          <w:sz w:val="22"/>
        </w:rPr>
        <w:t xml:space="preserve"> that promote</w:t>
      </w:r>
      <w:r w:rsidRPr="00BB4CF9">
        <w:rPr>
          <w:rFonts w:ascii="Arial" w:hAnsi="Arial" w:cs="Arial"/>
          <w:sz w:val="22"/>
        </w:rPr>
        <w:t xml:space="preserve"> physical activities</w:t>
      </w:r>
      <w:r w:rsidR="00E4092A" w:rsidRPr="00BB4CF9">
        <w:rPr>
          <w:rFonts w:ascii="Arial" w:hAnsi="Arial" w:cs="Arial"/>
          <w:sz w:val="22"/>
        </w:rPr>
        <w:t xml:space="preserve">. </w:t>
      </w:r>
      <w:r w:rsidRPr="00BB4CF9">
        <w:rPr>
          <w:rFonts w:ascii="Arial" w:hAnsi="Arial" w:cs="Arial"/>
          <w:sz w:val="22"/>
        </w:rPr>
        <w:t xml:space="preserve">At present, </w:t>
      </w:r>
      <w:r w:rsidR="00E4092A" w:rsidRPr="00BB4CF9">
        <w:rPr>
          <w:rFonts w:ascii="Arial" w:hAnsi="Arial" w:cs="Arial"/>
          <w:sz w:val="22"/>
        </w:rPr>
        <w:t xml:space="preserve">the </w:t>
      </w:r>
      <w:r w:rsidRPr="00BB4CF9">
        <w:rPr>
          <w:rFonts w:ascii="Arial" w:hAnsi="Arial" w:cs="Arial"/>
          <w:sz w:val="22"/>
        </w:rPr>
        <w:t xml:space="preserve">Primary Care Network includes additional roles like: social prescribers or </w:t>
      </w:r>
      <w:r w:rsidR="002E5BAD" w:rsidRPr="00BB4CF9">
        <w:rPr>
          <w:rFonts w:ascii="Arial" w:hAnsi="Arial" w:cs="Arial"/>
          <w:sz w:val="22"/>
        </w:rPr>
        <w:t>h</w:t>
      </w:r>
      <w:r w:rsidRPr="00BB4CF9">
        <w:rPr>
          <w:rFonts w:ascii="Arial" w:hAnsi="Arial" w:cs="Arial"/>
          <w:sz w:val="22"/>
        </w:rPr>
        <w:t xml:space="preserve">ealth and </w:t>
      </w:r>
      <w:r w:rsidR="002E5BAD" w:rsidRPr="00BB4CF9">
        <w:rPr>
          <w:rFonts w:ascii="Arial" w:hAnsi="Arial" w:cs="Arial"/>
          <w:sz w:val="22"/>
        </w:rPr>
        <w:t>w</w:t>
      </w:r>
      <w:r w:rsidRPr="00BB4CF9">
        <w:rPr>
          <w:rFonts w:ascii="Arial" w:hAnsi="Arial" w:cs="Arial"/>
          <w:sz w:val="22"/>
        </w:rPr>
        <w:t xml:space="preserve">ellbeing </w:t>
      </w:r>
      <w:r w:rsidR="002E5BAD" w:rsidRPr="00BB4CF9">
        <w:rPr>
          <w:rFonts w:ascii="Arial" w:hAnsi="Arial" w:cs="Arial"/>
          <w:sz w:val="22"/>
        </w:rPr>
        <w:t>c</w:t>
      </w:r>
      <w:r w:rsidRPr="00BB4CF9">
        <w:rPr>
          <w:rFonts w:ascii="Arial" w:hAnsi="Arial" w:cs="Arial"/>
          <w:sz w:val="22"/>
        </w:rPr>
        <w:t>oaches</w:t>
      </w:r>
      <w:r w:rsidR="002E5BAD" w:rsidRPr="00BB4CF9">
        <w:rPr>
          <w:rFonts w:ascii="Arial" w:hAnsi="Arial" w:cs="Arial"/>
          <w:sz w:val="22"/>
        </w:rPr>
        <w:t xml:space="preserve">, </w:t>
      </w:r>
      <w:r w:rsidRPr="00BB4CF9">
        <w:rPr>
          <w:rFonts w:ascii="Arial" w:hAnsi="Arial" w:cs="Arial"/>
          <w:sz w:val="22"/>
        </w:rPr>
        <w:t>which can work with primary care patients, following their progress and supporting throughout the way. There</w:t>
      </w:r>
      <w:r w:rsidR="00E4092A" w:rsidRPr="00BB4CF9">
        <w:rPr>
          <w:rFonts w:ascii="Arial" w:hAnsi="Arial" w:cs="Arial"/>
          <w:sz w:val="22"/>
        </w:rPr>
        <w:t xml:space="preserve"> is</w:t>
      </w:r>
      <w:r w:rsidRPr="00BB4CF9">
        <w:rPr>
          <w:rFonts w:ascii="Arial" w:hAnsi="Arial" w:cs="Arial"/>
          <w:sz w:val="22"/>
        </w:rPr>
        <w:t xml:space="preserve"> also a need for new policies especially regulating easy access to sport facilities to increase physical activity and minimise risk of obesity.</w:t>
      </w:r>
      <w:r w:rsidR="002E5BAD" w:rsidRPr="00BB4CF9">
        <w:rPr>
          <w:rFonts w:ascii="Arial" w:hAnsi="Arial" w:cs="Arial"/>
          <w:sz w:val="22"/>
        </w:rPr>
        <w:t xml:space="preserve"> </w:t>
      </w:r>
      <w:r w:rsidRPr="00BB4CF9">
        <w:rPr>
          <w:rFonts w:ascii="Arial" w:hAnsi="Arial" w:cs="Arial"/>
          <w:sz w:val="22"/>
        </w:rPr>
        <w:t>The importance of diabetes research is unquestionable, as it provides better understanding of the cause of disease, its development and complications which can occur with time (Diabetes UK, n.d.).</w:t>
      </w:r>
      <w:r w:rsidR="007B620C" w:rsidRPr="00BB4CF9">
        <w:rPr>
          <w:rFonts w:ascii="Arial" w:hAnsi="Arial" w:cs="Arial"/>
          <w:sz w:val="22"/>
        </w:rPr>
        <w:t xml:space="preserve"> </w:t>
      </w:r>
    </w:p>
    <w:p w14:paraId="2D0DE844" w14:textId="77777777" w:rsidR="00BB4CF9" w:rsidRDefault="00BB4CF9" w:rsidP="003C6BFC">
      <w:pPr>
        <w:pStyle w:val="Heading1"/>
        <w:numPr>
          <w:ilvl w:val="0"/>
          <w:numId w:val="0"/>
        </w:numPr>
      </w:pPr>
    </w:p>
    <w:p w14:paraId="59F05989" w14:textId="6CDE413C" w:rsidR="001B7A40" w:rsidRPr="00BB4CF9" w:rsidRDefault="001B7A40" w:rsidP="003C6BFC">
      <w:pPr>
        <w:pStyle w:val="Heading1"/>
      </w:pPr>
      <w:r w:rsidRPr="00BB4CF9">
        <w:t>Conclusion</w:t>
      </w:r>
    </w:p>
    <w:p w14:paraId="09A9A518" w14:textId="77777777" w:rsidR="00833E83" w:rsidRDefault="00833E83" w:rsidP="003C6BFC">
      <w:pPr>
        <w:spacing w:line="360" w:lineRule="auto"/>
        <w:rPr>
          <w:rFonts w:ascii="Arial" w:hAnsi="Arial" w:cs="Arial"/>
          <w:sz w:val="22"/>
        </w:rPr>
      </w:pPr>
    </w:p>
    <w:p w14:paraId="420597EB" w14:textId="11E2FFAF" w:rsidR="007B620C" w:rsidRPr="00BB4CF9" w:rsidRDefault="007B620C" w:rsidP="003C6BFC">
      <w:pPr>
        <w:spacing w:line="360" w:lineRule="auto"/>
        <w:rPr>
          <w:rFonts w:ascii="Arial" w:hAnsi="Arial" w:cs="Arial"/>
          <w:sz w:val="22"/>
        </w:rPr>
      </w:pPr>
      <w:r w:rsidRPr="00BB4CF9">
        <w:rPr>
          <w:rFonts w:ascii="Arial" w:hAnsi="Arial" w:cs="Arial"/>
          <w:sz w:val="22"/>
        </w:rPr>
        <w:t xml:space="preserve">Type 2 diabetes is a serious disease, and must be continuously observed. Expansion of healthy lifestyle plans should concentrate on prevention of obesity especially in high-risk groups, </w:t>
      </w:r>
      <w:r w:rsidR="002E5BAD" w:rsidRPr="00BB4CF9">
        <w:rPr>
          <w:rFonts w:ascii="Arial" w:hAnsi="Arial" w:cs="Arial"/>
          <w:sz w:val="22"/>
        </w:rPr>
        <w:t xml:space="preserve">by promoting </w:t>
      </w:r>
      <w:r w:rsidR="00E4092A" w:rsidRPr="00BB4CF9">
        <w:rPr>
          <w:rFonts w:ascii="Arial" w:hAnsi="Arial" w:cs="Arial"/>
          <w:sz w:val="22"/>
        </w:rPr>
        <w:t xml:space="preserve">a </w:t>
      </w:r>
      <w:r w:rsidRPr="00BB4CF9">
        <w:rPr>
          <w:rFonts w:ascii="Arial" w:hAnsi="Arial" w:cs="Arial"/>
          <w:sz w:val="22"/>
        </w:rPr>
        <w:t>healthy</w:t>
      </w:r>
      <w:r w:rsidR="002E5BAD" w:rsidRPr="00BB4CF9">
        <w:rPr>
          <w:rFonts w:ascii="Arial" w:hAnsi="Arial" w:cs="Arial"/>
          <w:sz w:val="22"/>
        </w:rPr>
        <w:t>,</w:t>
      </w:r>
      <w:r w:rsidRPr="00BB4CF9">
        <w:rPr>
          <w:rFonts w:ascii="Arial" w:hAnsi="Arial" w:cs="Arial"/>
          <w:sz w:val="22"/>
        </w:rPr>
        <w:t xml:space="preserve"> low-fat diet and active lifestyle. Early identification of individuals from the risk groups allows to delay the progress of the disease </w:t>
      </w:r>
      <w:r w:rsidR="00957912" w:rsidRPr="00BB4CF9">
        <w:rPr>
          <w:rFonts w:ascii="Arial" w:hAnsi="Arial" w:cs="Arial"/>
          <w:sz w:val="22"/>
        </w:rPr>
        <w:t>with</w:t>
      </w:r>
      <w:r w:rsidRPr="00BB4CF9">
        <w:rPr>
          <w:rFonts w:ascii="Arial" w:hAnsi="Arial" w:cs="Arial"/>
          <w:sz w:val="22"/>
        </w:rPr>
        <w:t xml:space="preserve"> quicker intervention</w:t>
      </w:r>
      <w:r w:rsidR="00957912" w:rsidRPr="00BB4CF9">
        <w:rPr>
          <w:rFonts w:ascii="Arial" w:hAnsi="Arial" w:cs="Arial"/>
          <w:sz w:val="22"/>
        </w:rPr>
        <w:t>,</w:t>
      </w:r>
      <w:r w:rsidR="002E5BAD" w:rsidRPr="00BB4CF9">
        <w:rPr>
          <w:rFonts w:ascii="Arial" w:hAnsi="Arial" w:cs="Arial"/>
          <w:sz w:val="22"/>
        </w:rPr>
        <w:t xml:space="preserve"> and </w:t>
      </w:r>
      <w:r w:rsidRPr="00BB4CF9">
        <w:rPr>
          <w:rFonts w:ascii="Arial" w:hAnsi="Arial" w:cs="Arial"/>
          <w:sz w:val="22"/>
        </w:rPr>
        <w:t>decre</w:t>
      </w:r>
      <w:r w:rsidR="002E5BAD" w:rsidRPr="00BB4CF9">
        <w:rPr>
          <w:rFonts w:ascii="Arial" w:hAnsi="Arial" w:cs="Arial"/>
          <w:sz w:val="22"/>
        </w:rPr>
        <w:t>ases</w:t>
      </w:r>
      <w:r w:rsidRPr="00BB4CF9">
        <w:rPr>
          <w:rFonts w:ascii="Arial" w:hAnsi="Arial" w:cs="Arial"/>
          <w:sz w:val="22"/>
        </w:rPr>
        <w:t xml:space="preserve"> the effect the diabetes has on humans’ body</w:t>
      </w:r>
      <w:r w:rsidR="002E5BAD" w:rsidRPr="00BB4CF9">
        <w:rPr>
          <w:rFonts w:ascii="Arial" w:hAnsi="Arial" w:cs="Arial"/>
          <w:sz w:val="22"/>
        </w:rPr>
        <w:t>.</w:t>
      </w:r>
      <w:r w:rsidRPr="00BB4CF9">
        <w:rPr>
          <w:rFonts w:ascii="Arial" w:hAnsi="Arial" w:cs="Arial"/>
          <w:sz w:val="22"/>
        </w:rPr>
        <w:t xml:space="preserve"> Diabetes related to lifestyle habits and choices can be reversed </w:t>
      </w:r>
      <w:r w:rsidR="002E5BAD" w:rsidRPr="00BB4CF9">
        <w:rPr>
          <w:rFonts w:ascii="Arial" w:hAnsi="Arial" w:cs="Arial"/>
          <w:sz w:val="22"/>
        </w:rPr>
        <w:t>by their modification</w:t>
      </w:r>
      <w:r w:rsidRPr="00BB4CF9">
        <w:rPr>
          <w:rFonts w:ascii="Arial" w:hAnsi="Arial" w:cs="Arial"/>
          <w:sz w:val="22"/>
        </w:rPr>
        <w:t xml:space="preserve"> (Rahati et al., 2014). According to World Health Organisation (WHO),</w:t>
      </w:r>
      <w:r w:rsidR="00445648" w:rsidRPr="00BB4CF9">
        <w:rPr>
          <w:rFonts w:ascii="Arial" w:hAnsi="Arial" w:cs="Arial"/>
          <w:sz w:val="22"/>
        </w:rPr>
        <w:t xml:space="preserve"> </w:t>
      </w:r>
      <w:r w:rsidRPr="00BB4CF9">
        <w:rPr>
          <w:rFonts w:ascii="Arial" w:hAnsi="Arial" w:cs="Arial"/>
          <w:sz w:val="22"/>
        </w:rPr>
        <w:t>in 2015</w:t>
      </w:r>
      <w:r w:rsidR="00445648" w:rsidRPr="00BB4CF9">
        <w:rPr>
          <w:rFonts w:ascii="Arial" w:hAnsi="Arial" w:cs="Arial"/>
          <w:sz w:val="22"/>
        </w:rPr>
        <w:t>, diabetes was the sixth highe</w:t>
      </w:r>
      <w:r w:rsidR="00DE347F" w:rsidRPr="00BB4CF9">
        <w:rPr>
          <w:rFonts w:ascii="Arial" w:hAnsi="Arial" w:cs="Arial"/>
          <w:sz w:val="22"/>
        </w:rPr>
        <w:t>st</w:t>
      </w:r>
      <w:r w:rsidR="00445648" w:rsidRPr="00BB4CF9">
        <w:rPr>
          <w:rFonts w:ascii="Arial" w:hAnsi="Arial" w:cs="Arial"/>
          <w:sz w:val="22"/>
        </w:rPr>
        <w:t xml:space="preserve"> reason of global mortality.</w:t>
      </w:r>
      <w:r w:rsidRPr="00BB4CF9">
        <w:rPr>
          <w:rFonts w:ascii="Arial" w:hAnsi="Arial" w:cs="Arial"/>
          <w:sz w:val="22"/>
        </w:rPr>
        <w:t xml:space="preserve"> Diabetes UK, NHS and PHE </w:t>
      </w:r>
      <w:r w:rsidR="002E5BAD" w:rsidRPr="00BB4CF9">
        <w:rPr>
          <w:rFonts w:ascii="Arial" w:hAnsi="Arial" w:cs="Arial"/>
          <w:sz w:val="22"/>
        </w:rPr>
        <w:t>works</w:t>
      </w:r>
      <w:r w:rsidRPr="00BB4CF9">
        <w:rPr>
          <w:rFonts w:ascii="Arial" w:hAnsi="Arial" w:cs="Arial"/>
          <w:sz w:val="22"/>
        </w:rPr>
        <w:t xml:space="preserve"> together to create the policies which will help the society to make better food choices</w:t>
      </w:r>
      <w:r w:rsidR="002E5BAD" w:rsidRPr="00BB4CF9">
        <w:rPr>
          <w:rFonts w:ascii="Arial" w:hAnsi="Arial" w:cs="Arial"/>
          <w:sz w:val="22"/>
        </w:rPr>
        <w:t xml:space="preserve"> by</w:t>
      </w:r>
      <w:r w:rsidRPr="00BB4CF9">
        <w:rPr>
          <w:rFonts w:ascii="Arial" w:hAnsi="Arial" w:cs="Arial"/>
          <w:sz w:val="22"/>
        </w:rPr>
        <w:t xml:space="preserve"> </w:t>
      </w:r>
      <w:r w:rsidR="00DE347F" w:rsidRPr="00BB4CF9">
        <w:rPr>
          <w:rFonts w:ascii="Arial" w:hAnsi="Arial" w:cs="Arial"/>
          <w:sz w:val="22"/>
        </w:rPr>
        <w:t>spreading a</w:t>
      </w:r>
      <w:r w:rsidRPr="00BB4CF9">
        <w:rPr>
          <w:rFonts w:ascii="Arial" w:hAnsi="Arial" w:cs="Arial"/>
          <w:sz w:val="22"/>
        </w:rPr>
        <w:t>wareness, but also program</w:t>
      </w:r>
      <w:r w:rsidR="002E5BAD" w:rsidRPr="00BB4CF9">
        <w:rPr>
          <w:rFonts w:ascii="Arial" w:hAnsi="Arial" w:cs="Arial"/>
          <w:sz w:val="22"/>
        </w:rPr>
        <w:t>me</w:t>
      </w:r>
      <w:r w:rsidRPr="00BB4CF9">
        <w:rPr>
          <w:rFonts w:ascii="Arial" w:hAnsi="Arial" w:cs="Arial"/>
          <w:sz w:val="22"/>
        </w:rPr>
        <w:t xml:space="preserve">s leading to lifestyle </w:t>
      </w:r>
      <w:r w:rsidR="002E5BAD" w:rsidRPr="00BB4CF9">
        <w:rPr>
          <w:rFonts w:ascii="Arial" w:hAnsi="Arial" w:cs="Arial"/>
          <w:sz w:val="22"/>
        </w:rPr>
        <w:t>changes,</w:t>
      </w:r>
      <w:r w:rsidRPr="00BB4CF9">
        <w:rPr>
          <w:rFonts w:ascii="Arial" w:hAnsi="Arial" w:cs="Arial"/>
          <w:sz w:val="22"/>
        </w:rPr>
        <w:t xml:space="preserve"> are the main elements of </w:t>
      </w:r>
      <w:r w:rsidR="002E5BAD" w:rsidRPr="00BB4CF9">
        <w:rPr>
          <w:rFonts w:ascii="Arial" w:hAnsi="Arial" w:cs="Arial"/>
          <w:sz w:val="22"/>
        </w:rPr>
        <w:t xml:space="preserve">constant </w:t>
      </w:r>
      <w:r w:rsidRPr="00BB4CF9">
        <w:rPr>
          <w:rFonts w:ascii="Arial" w:hAnsi="Arial" w:cs="Arial"/>
          <w:sz w:val="22"/>
        </w:rPr>
        <w:t>plan of tackling diabetes.</w:t>
      </w:r>
      <w:r w:rsidR="002E5BAD" w:rsidRPr="00BB4CF9">
        <w:rPr>
          <w:rFonts w:ascii="Arial" w:hAnsi="Arial" w:cs="Arial"/>
          <w:sz w:val="22"/>
        </w:rPr>
        <w:t xml:space="preserve"> </w:t>
      </w:r>
    </w:p>
    <w:p w14:paraId="69DC622A" w14:textId="77777777" w:rsidR="002E5BAD" w:rsidRPr="00BB4CF9" w:rsidRDefault="002E5BAD" w:rsidP="003C6BFC">
      <w:pPr>
        <w:spacing w:line="360" w:lineRule="auto"/>
        <w:rPr>
          <w:rFonts w:ascii="Arial" w:hAnsi="Arial" w:cs="Arial"/>
          <w:b/>
          <w:bCs/>
          <w:sz w:val="22"/>
        </w:rPr>
      </w:pPr>
    </w:p>
    <w:p w14:paraId="2F2B6CA7" w14:textId="77777777" w:rsidR="002E5BAD" w:rsidRPr="00BB4CF9" w:rsidRDefault="002E5BAD" w:rsidP="003C6BFC">
      <w:pPr>
        <w:spacing w:line="360" w:lineRule="auto"/>
        <w:rPr>
          <w:rFonts w:ascii="Arial" w:hAnsi="Arial" w:cs="Arial"/>
          <w:b/>
          <w:bCs/>
          <w:sz w:val="22"/>
        </w:rPr>
      </w:pPr>
    </w:p>
    <w:p w14:paraId="6651AD28" w14:textId="77777777" w:rsidR="00BB4CF9" w:rsidRDefault="00BB4CF9" w:rsidP="003C6BFC">
      <w:pPr>
        <w:spacing w:line="360" w:lineRule="auto"/>
        <w:rPr>
          <w:rFonts w:ascii="Arial" w:hAnsi="Arial" w:cs="Arial"/>
          <w:b/>
          <w:bCs/>
          <w:sz w:val="22"/>
        </w:rPr>
      </w:pPr>
    </w:p>
    <w:p w14:paraId="6E8D9F47" w14:textId="77777777" w:rsidR="003C6BFC" w:rsidRDefault="003C6BFC" w:rsidP="003C6BFC">
      <w:pPr>
        <w:spacing w:line="360" w:lineRule="auto"/>
        <w:rPr>
          <w:rFonts w:ascii="Arial" w:hAnsi="Arial" w:cs="Arial"/>
          <w:b/>
          <w:bCs/>
          <w:sz w:val="22"/>
        </w:rPr>
      </w:pPr>
    </w:p>
    <w:p w14:paraId="6E4B9BF1" w14:textId="77777777" w:rsidR="003C6BFC" w:rsidRDefault="003C6BFC" w:rsidP="003C6BFC">
      <w:pPr>
        <w:spacing w:line="360" w:lineRule="auto"/>
        <w:rPr>
          <w:rFonts w:ascii="Arial" w:hAnsi="Arial" w:cs="Arial"/>
          <w:b/>
          <w:bCs/>
          <w:sz w:val="22"/>
        </w:rPr>
      </w:pPr>
    </w:p>
    <w:p w14:paraId="0FDB5855" w14:textId="4C778C01" w:rsidR="003C6BFC" w:rsidRDefault="003C6BFC" w:rsidP="003C6BFC">
      <w:pPr>
        <w:spacing w:line="360" w:lineRule="auto"/>
        <w:rPr>
          <w:rFonts w:ascii="Arial" w:hAnsi="Arial" w:cs="Arial"/>
          <w:b/>
          <w:bCs/>
          <w:sz w:val="22"/>
        </w:rPr>
      </w:pPr>
    </w:p>
    <w:p w14:paraId="2142DB61" w14:textId="1CE6E9FD" w:rsidR="00E12B37" w:rsidRDefault="00E12B37" w:rsidP="003C6BFC">
      <w:pPr>
        <w:spacing w:line="360" w:lineRule="auto"/>
        <w:rPr>
          <w:rFonts w:ascii="Arial" w:hAnsi="Arial" w:cs="Arial"/>
          <w:b/>
          <w:bCs/>
          <w:sz w:val="22"/>
        </w:rPr>
      </w:pPr>
    </w:p>
    <w:p w14:paraId="61AB48E7" w14:textId="77777777" w:rsidR="00E12B37" w:rsidRDefault="00E12B37" w:rsidP="003C6BFC">
      <w:pPr>
        <w:spacing w:line="360" w:lineRule="auto"/>
        <w:rPr>
          <w:rFonts w:ascii="Arial" w:hAnsi="Arial" w:cs="Arial"/>
          <w:b/>
          <w:bCs/>
          <w:sz w:val="22"/>
        </w:rPr>
      </w:pPr>
    </w:p>
    <w:p w14:paraId="6E2ED3E9" w14:textId="65AA4FE7" w:rsidR="007B620C" w:rsidRPr="00BB4CF9" w:rsidRDefault="001B7A40" w:rsidP="003C6BFC">
      <w:pPr>
        <w:spacing w:line="360" w:lineRule="auto"/>
        <w:rPr>
          <w:rFonts w:ascii="Arial" w:hAnsi="Arial" w:cs="Arial"/>
          <w:sz w:val="22"/>
        </w:rPr>
      </w:pPr>
      <w:r w:rsidRPr="00BB4CF9">
        <w:rPr>
          <w:rFonts w:ascii="Arial" w:hAnsi="Arial" w:cs="Arial"/>
          <w:b/>
          <w:bCs/>
          <w:sz w:val="22"/>
        </w:rPr>
        <w:lastRenderedPageBreak/>
        <w:t>References</w:t>
      </w:r>
      <w:r w:rsidR="007B620C" w:rsidRPr="00BB4CF9">
        <w:rPr>
          <w:rFonts w:ascii="Arial" w:hAnsi="Arial" w:cs="Arial"/>
          <w:b/>
          <w:bCs/>
          <w:color w:val="000000"/>
          <w:sz w:val="22"/>
        </w:rPr>
        <w:t>:</w:t>
      </w:r>
    </w:p>
    <w:p w14:paraId="5BDA2DF4" w14:textId="77777777" w:rsidR="00F0031D" w:rsidRPr="00BB4CF9" w:rsidRDefault="00F0031D" w:rsidP="003C6BFC">
      <w:pPr>
        <w:pStyle w:val="NormalWeb"/>
        <w:spacing w:before="0" w:beforeAutospacing="0" w:after="0" w:afterAutospacing="0" w:line="360" w:lineRule="auto"/>
        <w:rPr>
          <w:rFonts w:ascii="Arial" w:hAnsi="Arial" w:cs="Arial"/>
          <w:color w:val="000000"/>
          <w:sz w:val="22"/>
          <w:szCs w:val="22"/>
        </w:rPr>
      </w:pPr>
    </w:p>
    <w:p w14:paraId="53721975" w14:textId="33B33B75" w:rsidR="00F0031D" w:rsidRPr="00BB4CF9" w:rsidRDefault="00F0031D"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 xml:space="preserve">Calorie reduction Technical report: guidelines for industry, 2017 baseline calorie levels and the next steps. (2020). [online] Available at: </w:t>
      </w:r>
      <w:hyperlink r:id="rId9" w:history="1">
        <w:r w:rsidRPr="00BB4CF9">
          <w:rPr>
            <w:rStyle w:val="Hyperlink"/>
            <w:rFonts w:ascii="Arial" w:hAnsi="Arial" w:cs="Arial"/>
            <w:sz w:val="22"/>
            <w:szCs w:val="22"/>
          </w:rPr>
          <w:t>https://assets.publishing.service.gov.uk/government/uploads/system/uploads/attachment_data/file/915367/Calorie_reduction_guidelines-Technical_report_070920-FINAL.pdf</w:t>
        </w:r>
      </w:hyperlink>
      <w:r w:rsidRPr="00BB4CF9">
        <w:rPr>
          <w:rFonts w:ascii="Arial" w:hAnsi="Arial" w:cs="Arial"/>
          <w:color w:val="000000"/>
          <w:sz w:val="22"/>
          <w:szCs w:val="22"/>
        </w:rPr>
        <w:t>.</w:t>
      </w:r>
    </w:p>
    <w:p w14:paraId="18B67BF1" w14:textId="77777777" w:rsidR="00F0031D" w:rsidRPr="00BB4CF9" w:rsidRDefault="00F0031D" w:rsidP="003C6BFC">
      <w:pPr>
        <w:pStyle w:val="NormalWeb"/>
        <w:spacing w:before="0" w:beforeAutospacing="0" w:after="0" w:afterAutospacing="0" w:line="360" w:lineRule="auto"/>
        <w:rPr>
          <w:rFonts w:ascii="Arial" w:hAnsi="Arial" w:cs="Arial"/>
          <w:color w:val="000000"/>
          <w:sz w:val="22"/>
          <w:szCs w:val="22"/>
        </w:rPr>
      </w:pPr>
    </w:p>
    <w:p w14:paraId="176912F4" w14:textId="1661FE0E" w:rsidR="00707F8D" w:rsidRPr="00BB4CF9" w:rsidRDefault="00621D12"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t>CDC (2020). </w:t>
      </w:r>
      <w:r w:rsidRPr="00BB4CF9">
        <w:rPr>
          <w:rFonts w:ascii="Arial" w:hAnsi="Arial" w:cs="Arial"/>
          <w:i/>
          <w:iCs/>
          <w:color w:val="000000"/>
          <w:sz w:val="22"/>
          <w:szCs w:val="22"/>
        </w:rPr>
        <w:t>Diabetes and Nerve Damage</w:t>
      </w:r>
      <w:r w:rsidRPr="00BB4CF9">
        <w:rPr>
          <w:rFonts w:ascii="Arial" w:hAnsi="Arial" w:cs="Arial"/>
          <w:color w:val="000000"/>
          <w:sz w:val="22"/>
          <w:szCs w:val="22"/>
        </w:rPr>
        <w:t xml:space="preserve">. [online] </w:t>
      </w:r>
      <w:proofErr w:type="spellStart"/>
      <w:r w:rsidRPr="00BB4CF9">
        <w:rPr>
          <w:rFonts w:ascii="Arial" w:hAnsi="Arial" w:cs="Arial"/>
          <w:color w:val="000000"/>
          <w:sz w:val="22"/>
          <w:szCs w:val="22"/>
        </w:rPr>
        <w:t>Centers</w:t>
      </w:r>
      <w:proofErr w:type="spellEnd"/>
      <w:r w:rsidRPr="00BB4CF9">
        <w:rPr>
          <w:rFonts w:ascii="Arial" w:hAnsi="Arial" w:cs="Arial"/>
          <w:color w:val="000000"/>
          <w:sz w:val="22"/>
          <w:szCs w:val="22"/>
        </w:rPr>
        <w:t xml:space="preserve"> for Disease Control and Prevention. Available at: </w:t>
      </w:r>
      <w:hyperlink r:id="rId10" w:history="1">
        <w:r w:rsidR="00707F8D" w:rsidRPr="00BB4CF9">
          <w:rPr>
            <w:rStyle w:val="Hyperlink"/>
            <w:rFonts w:ascii="Arial" w:hAnsi="Arial" w:cs="Arial"/>
            <w:sz w:val="22"/>
            <w:szCs w:val="22"/>
          </w:rPr>
          <w:t>https://www.cdc.gov/diabetes/library/features/diabetes-nerve-damage.html</w:t>
        </w:r>
      </w:hyperlink>
      <w:r w:rsidRPr="00BB4CF9">
        <w:rPr>
          <w:rFonts w:ascii="Arial" w:hAnsi="Arial" w:cs="Arial"/>
          <w:color w:val="000000"/>
          <w:sz w:val="22"/>
          <w:szCs w:val="22"/>
        </w:rPr>
        <w:t>.</w:t>
      </w:r>
      <w:r w:rsidR="00707F8D" w:rsidRPr="00BB4CF9">
        <w:rPr>
          <w:rFonts w:ascii="Arial" w:hAnsi="Arial" w:cs="Arial"/>
          <w:color w:val="000000"/>
          <w:sz w:val="22"/>
          <w:szCs w:val="22"/>
        </w:rPr>
        <w:t xml:space="preserve"> </w:t>
      </w:r>
    </w:p>
    <w:p w14:paraId="2D9329AD" w14:textId="77777777" w:rsidR="00707F8D" w:rsidRPr="00BB4CF9" w:rsidRDefault="00707F8D" w:rsidP="003C6BFC">
      <w:pPr>
        <w:pStyle w:val="NormalWeb"/>
        <w:spacing w:before="0" w:beforeAutospacing="0" w:after="0" w:afterAutospacing="0" w:line="360" w:lineRule="auto"/>
        <w:rPr>
          <w:rFonts w:ascii="Arial" w:hAnsi="Arial" w:cs="Arial"/>
          <w:color w:val="000000"/>
          <w:sz w:val="22"/>
          <w:szCs w:val="22"/>
        </w:rPr>
      </w:pPr>
    </w:p>
    <w:p w14:paraId="768B2AC6" w14:textId="77777777" w:rsidR="00935126" w:rsidRPr="00BB4CF9" w:rsidRDefault="00707F8D"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Daousi, C. (2006). Prevalence of obesity in type 2 diabetes in secondary care: association with cardiovascular risk factors. </w:t>
      </w:r>
      <w:r w:rsidRPr="00BB4CF9">
        <w:rPr>
          <w:rFonts w:ascii="Arial" w:hAnsi="Arial" w:cs="Arial"/>
          <w:i/>
          <w:iCs/>
          <w:color w:val="000000"/>
          <w:sz w:val="22"/>
          <w:szCs w:val="22"/>
        </w:rPr>
        <w:t>Postgraduate Medical Journal</w:t>
      </w:r>
      <w:r w:rsidRPr="00BB4CF9">
        <w:rPr>
          <w:rFonts w:ascii="Arial" w:hAnsi="Arial" w:cs="Arial"/>
          <w:color w:val="000000"/>
          <w:sz w:val="22"/>
          <w:szCs w:val="22"/>
        </w:rPr>
        <w:t xml:space="preserve">, [online] 82(966), pp.280–284. Available at: </w:t>
      </w:r>
      <w:hyperlink r:id="rId11" w:history="1">
        <w:r w:rsidR="00935126" w:rsidRPr="00BB4CF9">
          <w:rPr>
            <w:rStyle w:val="Hyperlink"/>
            <w:rFonts w:ascii="Arial" w:hAnsi="Arial" w:cs="Arial"/>
            <w:sz w:val="22"/>
            <w:szCs w:val="22"/>
          </w:rPr>
          <w:t>https://www.ncbi.nlm.nih.gov/pmc/articles/PMC2579635/</w:t>
        </w:r>
      </w:hyperlink>
      <w:r w:rsidRPr="00BB4CF9">
        <w:rPr>
          <w:rFonts w:ascii="Arial" w:hAnsi="Arial" w:cs="Arial"/>
          <w:color w:val="000000"/>
          <w:sz w:val="22"/>
          <w:szCs w:val="22"/>
        </w:rPr>
        <w:t>.</w:t>
      </w:r>
      <w:r w:rsidR="00935126" w:rsidRPr="00BB4CF9">
        <w:rPr>
          <w:rFonts w:ascii="Arial" w:hAnsi="Arial" w:cs="Arial"/>
          <w:color w:val="000000"/>
          <w:sz w:val="22"/>
          <w:szCs w:val="22"/>
        </w:rPr>
        <w:t xml:space="preserve"> </w:t>
      </w:r>
    </w:p>
    <w:p w14:paraId="742179F6" w14:textId="77777777" w:rsidR="00935126" w:rsidRPr="00BB4CF9" w:rsidRDefault="00935126" w:rsidP="003C6BFC">
      <w:pPr>
        <w:pStyle w:val="NormalWeb"/>
        <w:spacing w:before="0" w:beforeAutospacing="0" w:after="0" w:afterAutospacing="0" w:line="360" w:lineRule="auto"/>
        <w:rPr>
          <w:rFonts w:ascii="Arial" w:hAnsi="Arial" w:cs="Arial"/>
          <w:color w:val="000000"/>
          <w:sz w:val="22"/>
          <w:szCs w:val="22"/>
        </w:rPr>
      </w:pPr>
    </w:p>
    <w:p w14:paraId="671368CF" w14:textId="77777777" w:rsidR="003E4E5C" w:rsidRPr="00BB4CF9" w:rsidRDefault="00935126"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Diabetes UK. (n.d.). </w:t>
      </w:r>
      <w:r w:rsidRPr="00BB4CF9">
        <w:rPr>
          <w:rFonts w:ascii="Arial" w:hAnsi="Arial" w:cs="Arial"/>
          <w:i/>
          <w:iCs/>
          <w:color w:val="000000"/>
          <w:sz w:val="22"/>
          <w:szCs w:val="22"/>
        </w:rPr>
        <w:t>Diabetes research</w:t>
      </w:r>
      <w:r w:rsidRPr="00BB4CF9">
        <w:rPr>
          <w:rFonts w:ascii="Arial" w:hAnsi="Arial" w:cs="Arial"/>
          <w:color w:val="000000"/>
          <w:sz w:val="22"/>
          <w:szCs w:val="22"/>
        </w:rPr>
        <w:t xml:space="preserve">. [online] Available at: </w:t>
      </w:r>
      <w:hyperlink r:id="rId12" w:history="1">
        <w:r w:rsidR="003E4E5C" w:rsidRPr="00BB4CF9">
          <w:rPr>
            <w:rStyle w:val="Hyperlink"/>
            <w:rFonts w:ascii="Arial" w:hAnsi="Arial" w:cs="Arial"/>
            <w:sz w:val="22"/>
            <w:szCs w:val="22"/>
          </w:rPr>
          <w:t>https://www.diabetes.org.uk/research</w:t>
        </w:r>
      </w:hyperlink>
      <w:r w:rsidRPr="00BB4CF9">
        <w:rPr>
          <w:rFonts w:ascii="Arial" w:hAnsi="Arial" w:cs="Arial"/>
          <w:color w:val="000000"/>
          <w:sz w:val="22"/>
          <w:szCs w:val="22"/>
        </w:rPr>
        <w:t>.</w:t>
      </w:r>
      <w:r w:rsidR="003E4E5C" w:rsidRPr="00BB4CF9">
        <w:rPr>
          <w:rFonts w:ascii="Arial" w:hAnsi="Arial" w:cs="Arial"/>
          <w:color w:val="000000"/>
          <w:sz w:val="22"/>
          <w:szCs w:val="22"/>
        </w:rPr>
        <w:t xml:space="preserve"> </w:t>
      </w:r>
    </w:p>
    <w:p w14:paraId="589B4B1A" w14:textId="77777777" w:rsidR="003E4E5C" w:rsidRPr="00BB4CF9" w:rsidRDefault="003E4E5C" w:rsidP="003C6BFC">
      <w:pPr>
        <w:pStyle w:val="NormalWeb"/>
        <w:spacing w:before="0" w:beforeAutospacing="0" w:after="0" w:afterAutospacing="0" w:line="360" w:lineRule="auto"/>
        <w:rPr>
          <w:rFonts w:ascii="Arial" w:hAnsi="Arial" w:cs="Arial"/>
          <w:color w:val="000000"/>
          <w:sz w:val="22"/>
          <w:szCs w:val="22"/>
        </w:rPr>
      </w:pPr>
    </w:p>
    <w:p w14:paraId="15ACA8A1" w14:textId="7BBC618A" w:rsidR="00935126" w:rsidRPr="00BB4CF9" w:rsidRDefault="003E4E5C"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Diabetes UK (2017). </w:t>
      </w:r>
      <w:r w:rsidRPr="00BB4CF9">
        <w:rPr>
          <w:rFonts w:ascii="Arial" w:hAnsi="Arial" w:cs="Arial"/>
          <w:i/>
          <w:iCs/>
          <w:color w:val="000000"/>
          <w:sz w:val="22"/>
          <w:szCs w:val="22"/>
        </w:rPr>
        <w:t>What is a healthy, balanced diet for diabetes?</w:t>
      </w:r>
      <w:r w:rsidRPr="00BB4CF9">
        <w:rPr>
          <w:rFonts w:ascii="Arial" w:hAnsi="Arial" w:cs="Arial"/>
          <w:color w:val="000000"/>
          <w:sz w:val="22"/>
          <w:szCs w:val="22"/>
        </w:rPr>
        <w:t> [online] Diabetes UK. Available at: https://www.diabetes.org.uk/guide-to-diabetes/enjoy-food/eating-with-diabetes/what-is-a-healthy-balanced-diet.</w:t>
      </w:r>
    </w:p>
    <w:p w14:paraId="30ECBF80" w14:textId="77777777" w:rsidR="00935126" w:rsidRPr="00BB4CF9" w:rsidRDefault="00935126" w:rsidP="003C6BFC">
      <w:pPr>
        <w:pStyle w:val="NormalWeb"/>
        <w:spacing w:before="0" w:beforeAutospacing="0" w:after="0" w:afterAutospacing="0" w:line="360" w:lineRule="auto"/>
        <w:rPr>
          <w:rFonts w:ascii="Arial" w:hAnsi="Arial" w:cs="Arial"/>
          <w:color w:val="000000"/>
          <w:sz w:val="22"/>
          <w:szCs w:val="22"/>
        </w:rPr>
      </w:pPr>
    </w:p>
    <w:p w14:paraId="1F0EA618" w14:textId="3BF32D52" w:rsidR="003873CA" w:rsidRPr="00BB4CF9" w:rsidRDefault="00707F8D"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t>‌</w:t>
      </w:r>
      <w:r w:rsidR="00E81FBE" w:rsidRPr="00BB4CF9">
        <w:rPr>
          <w:rFonts w:ascii="Arial" w:hAnsi="Arial" w:cs="Arial"/>
          <w:color w:val="000000"/>
          <w:sz w:val="22"/>
          <w:szCs w:val="22"/>
        </w:rPr>
        <w:t>Diabetes UK (2022). </w:t>
      </w:r>
      <w:r w:rsidR="00E81FBE" w:rsidRPr="00BB4CF9">
        <w:rPr>
          <w:rFonts w:ascii="Arial" w:hAnsi="Arial" w:cs="Arial"/>
          <w:i/>
          <w:iCs/>
          <w:color w:val="000000"/>
          <w:sz w:val="22"/>
          <w:szCs w:val="22"/>
        </w:rPr>
        <w:t>Type 2 Diabetes</w:t>
      </w:r>
      <w:r w:rsidR="00E81FBE" w:rsidRPr="00BB4CF9">
        <w:rPr>
          <w:rFonts w:ascii="Arial" w:hAnsi="Arial" w:cs="Arial"/>
          <w:color w:val="000000"/>
          <w:sz w:val="22"/>
          <w:szCs w:val="22"/>
        </w:rPr>
        <w:t xml:space="preserve">. [online] Diabetes UK. Available at: </w:t>
      </w:r>
      <w:hyperlink r:id="rId13" w:history="1">
        <w:r w:rsidR="00E81FBE" w:rsidRPr="00BB4CF9">
          <w:rPr>
            <w:rStyle w:val="Hyperlink"/>
            <w:rFonts w:ascii="Arial" w:hAnsi="Arial" w:cs="Arial"/>
            <w:sz w:val="22"/>
            <w:szCs w:val="22"/>
          </w:rPr>
          <w:t>https://www.diabetes.org.uk/diabetes-the-basics/types-of-diabetes/type-2</w:t>
        </w:r>
      </w:hyperlink>
      <w:r w:rsidR="00E81FBE" w:rsidRPr="00BB4CF9">
        <w:rPr>
          <w:rFonts w:ascii="Arial" w:hAnsi="Arial" w:cs="Arial"/>
          <w:color w:val="000000"/>
          <w:sz w:val="22"/>
          <w:szCs w:val="22"/>
        </w:rPr>
        <w:t xml:space="preserve">. </w:t>
      </w:r>
    </w:p>
    <w:p w14:paraId="6AB7A66B" w14:textId="77777777" w:rsidR="003873CA" w:rsidRPr="00BB4CF9" w:rsidRDefault="003873CA" w:rsidP="003C6BFC">
      <w:pPr>
        <w:pStyle w:val="NormalWeb"/>
        <w:spacing w:before="0" w:beforeAutospacing="0" w:after="0" w:afterAutospacing="0" w:line="360" w:lineRule="auto"/>
        <w:rPr>
          <w:rFonts w:ascii="Arial" w:hAnsi="Arial" w:cs="Arial"/>
          <w:color w:val="000000"/>
          <w:sz w:val="22"/>
          <w:szCs w:val="22"/>
        </w:rPr>
      </w:pPr>
    </w:p>
    <w:p w14:paraId="48D9CCCB" w14:textId="77777777" w:rsidR="002D542A" w:rsidRPr="00BB4CF9" w:rsidRDefault="003873CA"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Diabetes UK. (2019). </w:t>
      </w:r>
      <w:r w:rsidRPr="00BB4CF9">
        <w:rPr>
          <w:rFonts w:ascii="Arial" w:hAnsi="Arial" w:cs="Arial"/>
          <w:i/>
          <w:iCs/>
          <w:color w:val="000000"/>
          <w:sz w:val="22"/>
          <w:szCs w:val="22"/>
        </w:rPr>
        <w:t>Number of people with diabetes reaches 4.7 million</w:t>
      </w:r>
      <w:r w:rsidRPr="00BB4CF9">
        <w:rPr>
          <w:rFonts w:ascii="Arial" w:hAnsi="Arial" w:cs="Arial"/>
          <w:color w:val="000000"/>
          <w:sz w:val="22"/>
          <w:szCs w:val="22"/>
        </w:rPr>
        <w:t xml:space="preserve">. [online] Available at: </w:t>
      </w:r>
      <w:hyperlink r:id="rId14" w:anchor=":~:text=One%20in%20ten%20people%20over" w:history="1">
        <w:r w:rsidRPr="00BB4CF9">
          <w:rPr>
            <w:rStyle w:val="Hyperlink"/>
            <w:rFonts w:ascii="Arial" w:hAnsi="Arial" w:cs="Arial"/>
            <w:sz w:val="22"/>
            <w:szCs w:val="22"/>
          </w:rPr>
          <w:t>https://www.diabetes.org.uk/about_us/news/new-stats-people-living-with-diabetes#:~:text=One%20in%20ten%20people%20over</w:t>
        </w:r>
      </w:hyperlink>
      <w:r w:rsidRPr="00BB4CF9">
        <w:rPr>
          <w:rFonts w:ascii="Arial" w:hAnsi="Arial" w:cs="Arial"/>
          <w:color w:val="000000"/>
          <w:sz w:val="22"/>
          <w:szCs w:val="22"/>
        </w:rPr>
        <w:t>.</w:t>
      </w:r>
      <w:r w:rsidR="002D542A" w:rsidRPr="00BB4CF9">
        <w:rPr>
          <w:rFonts w:ascii="Arial" w:hAnsi="Arial" w:cs="Arial"/>
          <w:color w:val="000000"/>
          <w:sz w:val="22"/>
          <w:szCs w:val="22"/>
        </w:rPr>
        <w:t xml:space="preserve"> </w:t>
      </w:r>
    </w:p>
    <w:p w14:paraId="1932239B" w14:textId="77777777" w:rsidR="002D542A" w:rsidRPr="00BB4CF9" w:rsidRDefault="002D542A" w:rsidP="003C6BFC">
      <w:pPr>
        <w:pStyle w:val="NormalWeb"/>
        <w:spacing w:before="0" w:beforeAutospacing="0" w:after="0" w:afterAutospacing="0" w:line="360" w:lineRule="auto"/>
        <w:rPr>
          <w:rFonts w:ascii="Arial" w:hAnsi="Arial" w:cs="Arial"/>
          <w:color w:val="000000"/>
          <w:sz w:val="22"/>
          <w:szCs w:val="22"/>
        </w:rPr>
      </w:pPr>
    </w:p>
    <w:p w14:paraId="7A1F632E" w14:textId="77777777" w:rsidR="00F0031D" w:rsidRPr="00BB4CF9" w:rsidRDefault="002D542A"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Dresden, D. (2019). </w:t>
      </w:r>
      <w:r w:rsidRPr="00BB4CF9">
        <w:rPr>
          <w:rFonts w:ascii="Arial" w:hAnsi="Arial" w:cs="Arial"/>
          <w:i/>
          <w:iCs/>
          <w:color w:val="000000"/>
          <w:sz w:val="22"/>
          <w:szCs w:val="22"/>
        </w:rPr>
        <w:t>Effects of diabetes on the body: Cardiovascular system, kidneys, and more</w:t>
      </w:r>
      <w:r w:rsidRPr="00BB4CF9">
        <w:rPr>
          <w:rFonts w:ascii="Arial" w:hAnsi="Arial" w:cs="Arial"/>
          <w:color w:val="000000"/>
          <w:sz w:val="22"/>
          <w:szCs w:val="22"/>
        </w:rPr>
        <w:t xml:space="preserve">. [online] www.medicalnewstoday.com. Available at: </w:t>
      </w:r>
      <w:hyperlink r:id="rId15" w:anchor="cardiovascular-system" w:history="1">
        <w:r w:rsidRPr="00BB4CF9">
          <w:rPr>
            <w:rStyle w:val="Hyperlink"/>
            <w:rFonts w:ascii="Arial" w:hAnsi="Arial" w:cs="Arial"/>
            <w:sz w:val="22"/>
            <w:szCs w:val="22"/>
          </w:rPr>
          <w:t>https://www.medicalnewstoday.com/articles/317483#cardiovascular-system</w:t>
        </w:r>
      </w:hyperlink>
      <w:r w:rsidRPr="00BB4CF9">
        <w:rPr>
          <w:rFonts w:ascii="Arial" w:hAnsi="Arial" w:cs="Arial"/>
          <w:color w:val="000000"/>
          <w:sz w:val="22"/>
          <w:szCs w:val="22"/>
        </w:rPr>
        <w:t>.</w:t>
      </w:r>
      <w:r w:rsidR="001824A0" w:rsidRPr="00BB4CF9">
        <w:rPr>
          <w:rFonts w:ascii="Arial" w:hAnsi="Arial" w:cs="Arial"/>
          <w:color w:val="000000"/>
          <w:sz w:val="22"/>
          <w:szCs w:val="22"/>
        </w:rPr>
        <w:t xml:space="preserve"> </w:t>
      </w:r>
    </w:p>
    <w:p w14:paraId="522B441A" w14:textId="77777777" w:rsidR="00F0031D" w:rsidRPr="00BB4CF9" w:rsidRDefault="00F0031D" w:rsidP="003C6BFC">
      <w:pPr>
        <w:pStyle w:val="NormalWeb"/>
        <w:spacing w:before="0" w:beforeAutospacing="0" w:after="0" w:afterAutospacing="0" w:line="360" w:lineRule="auto"/>
        <w:rPr>
          <w:rFonts w:ascii="Arial" w:hAnsi="Arial" w:cs="Arial"/>
          <w:color w:val="000000"/>
          <w:sz w:val="22"/>
          <w:szCs w:val="22"/>
        </w:rPr>
      </w:pPr>
    </w:p>
    <w:p w14:paraId="184F1D42" w14:textId="1FB5C1C5" w:rsidR="004D5F1E" w:rsidRPr="00BB4CF9" w:rsidRDefault="00F0031D"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Everyone Active. (n.d.). </w:t>
      </w:r>
      <w:r w:rsidRPr="00BB4CF9">
        <w:rPr>
          <w:rFonts w:ascii="Arial" w:hAnsi="Arial" w:cs="Arial"/>
          <w:i/>
          <w:iCs/>
          <w:color w:val="000000"/>
          <w:sz w:val="22"/>
          <w:szCs w:val="22"/>
        </w:rPr>
        <w:t>Live Healthier Havering</w:t>
      </w:r>
      <w:r w:rsidRPr="00BB4CF9">
        <w:rPr>
          <w:rFonts w:ascii="Arial" w:hAnsi="Arial" w:cs="Arial"/>
          <w:color w:val="000000"/>
          <w:sz w:val="22"/>
          <w:szCs w:val="22"/>
        </w:rPr>
        <w:t>. [online] Available at: https://www.everyoneactive.com/centre/harrow-lodge-leisure-centre/live-healthier-havering/ [Accessed 25 Apr. 2022].</w:t>
      </w:r>
    </w:p>
    <w:p w14:paraId="1AD76362" w14:textId="77777777" w:rsidR="004D5F1E" w:rsidRPr="00BB4CF9" w:rsidRDefault="004D5F1E" w:rsidP="003C6BFC">
      <w:pPr>
        <w:pStyle w:val="NormalWeb"/>
        <w:spacing w:before="0" w:beforeAutospacing="0" w:after="0" w:afterAutospacing="0" w:line="360" w:lineRule="auto"/>
        <w:rPr>
          <w:rFonts w:ascii="Arial" w:hAnsi="Arial" w:cs="Arial"/>
          <w:color w:val="000000"/>
          <w:sz w:val="22"/>
          <w:szCs w:val="22"/>
        </w:rPr>
      </w:pPr>
    </w:p>
    <w:p w14:paraId="3FA08F94" w14:textId="79724D8C" w:rsidR="00BB4CF9" w:rsidRPr="00BB4CF9" w:rsidRDefault="00F0031D"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t>‌</w:t>
      </w:r>
      <w:r w:rsidR="001824A0" w:rsidRPr="00BB4CF9">
        <w:rPr>
          <w:rFonts w:ascii="Arial" w:hAnsi="Arial" w:cs="Arial"/>
          <w:color w:val="000000"/>
          <w:sz w:val="22"/>
          <w:szCs w:val="22"/>
        </w:rPr>
        <w:t>Everyone Active. (2018). </w:t>
      </w:r>
      <w:r w:rsidR="001824A0" w:rsidRPr="00BB4CF9">
        <w:rPr>
          <w:rFonts w:ascii="Arial" w:hAnsi="Arial" w:cs="Arial"/>
          <w:i/>
          <w:iCs/>
          <w:color w:val="000000"/>
          <w:sz w:val="22"/>
          <w:szCs w:val="22"/>
        </w:rPr>
        <w:t>Type 2 Diabetes: How Activity can Reduce Your Risks</w:t>
      </w:r>
      <w:r w:rsidR="001824A0" w:rsidRPr="00BB4CF9">
        <w:rPr>
          <w:rFonts w:ascii="Arial" w:hAnsi="Arial" w:cs="Arial"/>
          <w:color w:val="000000"/>
          <w:sz w:val="22"/>
          <w:szCs w:val="22"/>
        </w:rPr>
        <w:t>. [online] Available at: https://www.everyoneactive.com/content-hub/home-workouts/type-2-diabetes-activity-reduce-risks/ [Accessed 24 Apr. 2022].</w:t>
      </w:r>
    </w:p>
    <w:p w14:paraId="3115DAF6" w14:textId="77777777" w:rsidR="00BB4CF9" w:rsidRPr="00BB4CF9" w:rsidRDefault="00BB4CF9" w:rsidP="003C6BFC">
      <w:pPr>
        <w:pStyle w:val="NormalWeb"/>
        <w:spacing w:line="360" w:lineRule="auto"/>
        <w:ind w:left="360"/>
        <w:rPr>
          <w:rFonts w:ascii="Arial" w:hAnsi="Arial" w:cs="Arial"/>
          <w:color w:val="000000"/>
          <w:sz w:val="22"/>
          <w:szCs w:val="22"/>
        </w:rPr>
      </w:pPr>
    </w:p>
    <w:p w14:paraId="0B8FE4A8" w14:textId="7CB6D130" w:rsidR="008B10E7" w:rsidRPr="00BB4CF9" w:rsidRDefault="001824A0"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t>‌</w:t>
      </w:r>
      <w:r w:rsidR="00E81FBE" w:rsidRPr="00BB4CF9">
        <w:rPr>
          <w:rFonts w:ascii="Arial" w:hAnsi="Arial" w:cs="Arial"/>
          <w:color w:val="000000"/>
          <w:sz w:val="22"/>
          <w:szCs w:val="22"/>
        </w:rPr>
        <w:t xml:space="preserve">Galaviz, K.I., Narayan, K.M.V., </w:t>
      </w:r>
      <w:proofErr w:type="spellStart"/>
      <w:r w:rsidR="00E81FBE" w:rsidRPr="00BB4CF9">
        <w:rPr>
          <w:rFonts w:ascii="Arial" w:hAnsi="Arial" w:cs="Arial"/>
          <w:color w:val="000000"/>
          <w:sz w:val="22"/>
          <w:szCs w:val="22"/>
        </w:rPr>
        <w:t>Lobelo</w:t>
      </w:r>
      <w:proofErr w:type="spellEnd"/>
      <w:r w:rsidR="00E81FBE" w:rsidRPr="00BB4CF9">
        <w:rPr>
          <w:rFonts w:ascii="Arial" w:hAnsi="Arial" w:cs="Arial"/>
          <w:color w:val="000000"/>
          <w:sz w:val="22"/>
          <w:szCs w:val="22"/>
        </w:rPr>
        <w:t>, F. and Weber, M.B. (2015). Lifestyle and the Prevention of Type 2 Diabetes: A Status Report. </w:t>
      </w:r>
      <w:r w:rsidR="00E81FBE" w:rsidRPr="00BB4CF9">
        <w:rPr>
          <w:rFonts w:ascii="Arial" w:hAnsi="Arial" w:cs="Arial"/>
          <w:i/>
          <w:iCs/>
          <w:color w:val="000000"/>
          <w:sz w:val="22"/>
          <w:szCs w:val="22"/>
        </w:rPr>
        <w:t>American Journal of Lifestyle Medicine</w:t>
      </w:r>
      <w:r w:rsidR="00E81FBE" w:rsidRPr="00BB4CF9">
        <w:rPr>
          <w:rFonts w:ascii="Arial" w:hAnsi="Arial" w:cs="Arial"/>
          <w:color w:val="000000"/>
          <w:sz w:val="22"/>
          <w:szCs w:val="22"/>
        </w:rPr>
        <w:t xml:space="preserve">, [online] 12(1), pp.4–20. Available at: </w:t>
      </w:r>
      <w:hyperlink r:id="rId16" w:history="1">
        <w:r w:rsidR="008B10E7" w:rsidRPr="00BB4CF9">
          <w:rPr>
            <w:rStyle w:val="Hyperlink"/>
            <w:rFonts w:ascii="Arial" w:hAnsi="Arial" w:cs="Arial"/>
            <w:sz w:val="22"/>
            <w:szCs w:val="22"/>
          </w:rPr>
          <w:t>https://www.ncbi.nlm.nih.gov/pmc/articles/PMC6125024/</w:t>
        </w:r>
      </w:hyperlink>
      <w:r w:rsidR="00E81FBE" w:rsidRPr="00BB4CF9">
        <w:rPr>
          <w:rFonts w:ascii="Arial" w:hAnsi="Arial" w:cs="Arial"/>
          <w:color w:val="000000"/>
          <w:sz w:val="22"/>
          <w:szCs w:val="22"/>
        </w:rPr>
        <w:t>.</w:t>
      </w:r>
      <w:r w:rsidR="008B10E7" w:rsidRPr="00BB4CF9">
        <w:rPr>
          <w:rFonts w:ascii="Arial" w:hAnsi="Arial" w:cs="Arial"/>
          <w:color w:val="000000"/>
          <w:sz w:val="22"/>
          <w:szCs w:val="22"/>
        </w:rPr>
        <w:t xml:space="preserve"> </w:t>
      </w:r>
    </w:p>
    <w:p w14:paraId="038A643A" w14:textId="77777777" w:rsidR="008B10E7" w:rsidRPr="00BB4CF9" w:rsidRDefault="008B10E7" w:rsidP="003C6BFC">
      <w:pPr>
        <w:pStyle w:val="NormalWeb"/>
        <w:spacing w:before="0" w:beforeAutospacing="0" w:after="0" w:afterAutospacing="0" w:line="360" w:lineRule="auto"/>
        <w:rPr>
          <w:rFonts w:ascii="Arial" w:hAnsi="Arial" w:cs="Arial"/>
          <w:color w:val="000000"/>
          <w:sz w:val="22"/>
          <w:szCs w:val="22"/>
        </w:rPr>
      </w:pPr>
    </w:p>
    <w:p w14:paraId="649CC453" w14:textId="77777777" w:rsidR="00621D12" w:rsidRPr="00BB4CF9" w:rsidRDefault="008B10E7"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 xml:space="preserve">Galicia-Garcia, U., Benito-Vicente, A., </w:t>
      </w:r>
      <w:proofErr w:type="spellStart"/>
      <w:r w:rsidRPr="00BB4CF9">
        <w:rPr>
          <w:rFonts w:ascii="Arial" w:hAnsi="Arial" w:cs="Arial"/>
          <w:color w:val="000000"/>
          <w:sz w:val="22"/>
          <w:szCs w:val="22"/>
        </w:rPr>
        <w:t>Jebari</w:t>
      </w:r>
      <w:proofErr w:type="spellEnd"/>
      <w:r w:rsidRPr="00BB4CF9">
        <w:rPr>
          <w:rFonts w:ascii="Arial" w:hAnsi="Arial" w:cs="Arial"/>
          <w:color w:val="000000"/>
          <w:sz w:val="22"/>
          <w:szCs w:val="22"/>
        </w:rPr>
        <w:t>, S., Larrea-</w:t>
      </w:r>
      <w:proofErr w:type="spellStart"/>
      <w:r w:rsidRPr="00BB4CF9">
        <w:rPr>
          <w:rFonts w:ascii="Arial" w:hAnsi="Arial" w:cs="Arial"/>
          <w:color w:val="000000"/>
          <w:sz w:val="22"/>
          <w:szCs w:val="22"/>
        </w:rPr>
        <w:t>Sebal</w:t>
      </w:r>
      <w:proofErr w:type="spellEnd"/>
      <w:r w:rsidRPr="00BB4CF9">
        <w:rPr>
          <w:rFonts w:ascii="Arial" w:hAnsi="Arial" w:cs="Arial"/>
          <w:color w:val="000000"/>
          <w:sz w:val="22"/>
          <w:szCs w:val="22"/>
        </w:rPr>
        <w:t xml:space="preserve">, A., Siddiqi, H., Uribe, K.B., </w:t>
      </w:r>
      <w:proofErr w:type="spellStart"/>
      <w:r w:rsidRPr="00BB4CF9">
        <w:rPr>
          <w:rFonts w:ascii="Arial" w:hAnsi="Arial" w:cs="Arial"/>
          <w:color w:val="000000"/>
          <w:sz w:val="22"/>
          <w:szCs w:val="22"/>
        </w:rPr>
        <w:t>Ostolaza</w:t>
      </w:r>
      <w:proofErr w:type="spellEnd"/>
      <w:r w:rsidRPr="00BB4CF9">
        <w:rPr>
          <w:rFonts w:ascii="Arial" w:hAnsi="Arial" w:cs="Arial"/>
          <w:color w:val="000000"/>
          <w:sz w:val="22"/>
          <w:szCs w:val="22"/>
        </w:rPr>
        <w:t>, H. and Martín, C. (2020). Pathophysiology of Type 2 Diabetes Mellitus. </w:t>
      </w:r>
      <w:r w:rsidRPr="00BB4CF9">
        <w:rPr>
          <w:rFonts w:ascii="Arial" w:hAnsi="Arial" w:cs="Arial"/>
          <w:i/>
          <w:iCs/>
          <w:color w:val="000000"/>
          <w:sz w:val="22"/>
          <w:szCs w:val="22"/>
        </w:rPr>
        <w:t>International Journal of Molecular Sciences</w:t>
      </w:r>
      <w:r w:rsidRPr="00BB4CF9">
        <w:rPr>
          <w:rFonts w:ascii="Arial" w:hAnsi="Arial" w:cs="Arial"/>
          <w:color w:val="000000"/>
          <w:sz w:val="22"/>
          <w:szCs w:val="22"/>
        </w:rPr>
        <w:t xml:space="preserve">, [online] 21(17). Available at: </w:t>
      </w:r>
      <w:hyperlink r:id="rId17" w:history="1">
        <w:r w:rsidRPr="00BB4CF9">
          <w:rPr>
            <w:rStyle w:val="Hyperlink"/>
            <w:rFonts w:ascii="Arial" w:hAnsi="Arial" w:cs="Arial"/>
            <w:sz w:val="22"/>
            <w:szCs w:val="22"/>
          </w:rPr>
          <w:t>https://www.ncbi.nlm.nih.gov/pmc/articles/PMC7503727/</w:t>
        </w:r>
      </w:hyperlink>
      <w:r w:rsidRPr="00BB4CF9">
        <w:rPr>
          <w:rFonts w:ascii="Arial" w:hAnsi="Arial" w:cs="Arial"/>
          <w:color w:val="000000"/>
          <w:sz w:val="22"/>
          <w:szCs w:val="22"/>
        </w:rPr>
        <w:t xml:space="preserve">. </w:t>
      </w:r>
    </w:p>
    <w:p w14:paraId="310CF0E1" w14:textId="77777777" w:rsidR="00621D12" w:rsidRPr="00BB4CF9" w:rsidRDefault="00621D12" w:rsidP="003C6BFC">
      <w:pPr>
        <w:pStyle w:val="NormalWeb"/>
        <w:spacing w:before="0" w:beforeAutospacing="0" w:after="0" w:afterAutospacing="0" w:line="360" w:lineRule="auto"/>
        <w:rPr>
          <w:rFonts w:ascii="Arial" w:hAnsi="Arial" w:cs="Arial"/>
          <w:color w:val="000000"/>
          <w:sz w:val="22"/>
          <w:szCs w:val="22"/>
        </w:rPr>
      </w:pPr>
    </w:p>
    <w:p w14:paraId="7BDFAE4E" w14:textId="77777777" w:rsidR="001824A0" w:rsidRPr="00BB4CF9" w:rsidRDefault="00621D12"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 xml:space="preserve">Gheith, O., Farouk, N., </w:t>
      </w:r>
      <w:proofErr w:type="spellStart"/>
      <w:r w:rsidRPr="00BB4CF9">
        <w:rPr>
          <w:rFonts w:ascii="Arial" w:hAnsi="Arial" w:cs="Arial"/>
          <w:color w:val="000000"/>
          <w:sz w:val="22"/>
          <w:szCs w:val="22"/>
        </w:rPr>
        <w:t>Nampoory</w:t>
      </w:r>
      <w:proofErr w:type="spellEnd"/>
      <w:r w:rsidRPr="00BB4CF9">
        <w:rPr>
          <w:rFonts w:ascii="Arial" w:hAnsi="Arial" w:cs="Arial"/>
          <w:color w:val="000000"/>
          <w:sz w:val="22"/>
          <w:szCs w:val="22"/>
        </w:rPr>
        <w:t>, N., Halim, M.A. and Al-</w:t>
      </w:r>
      <w:proofErr w:type="spellStart"/>
      <w:r w:rsidRPr="00BB4CF9">
        <w:rPr>
          <w:rFonts w:ascii="Arial" w:hAnsi="Arial" w:cs="Arial"/>
          <w:color w:val="000000"/>
          <w:sz w:val="22"/>
          <w:szCs w:val="22"/>
        </w:rPr>
        <w:t>Otaibi</w:t>
      </w:r>
      <w:proofErr w:type="spellEnd"/>
      <w:r w:rsidRPr="00BB4CF9">
        <w:rPr>
          <w:rFonts w:ascii="Arial" w:hAnsi="Arial" w:cs="Arial"/>
          <w:color w:val="000000"/>
          <w:sz w:val="22"/>
          <w:szCs w:val="22"/>
        </w:rPr>
        <w:t xml:space="preserve">, T. (2015). Diabetic kidney disease: </w:t>
      </w:r>
      <w:proofErr w:type="spellStart"/>
      <w:r w:rsidRPr="00BB4CF9">
        <w:rPr>
          <w:rFonts w:ascii="Arial" w:hAnsi="Arial" w:cs="Arial"/>
          <w:color w:val="000000"/>
          <w:sz w:val="22"/>
          <w:szCs w:val="22"/>
        </w:rPr>
        <w:t>world wide</w:t>
      </w:r>
      <w:proofErr w:type="spellEnd"/>
      <w:r w:rsidRPr="00BB4CF9">
        <w:rPr>
          <w:rFonts w:ascii="Arial" w:hAnsi="Arial" w:cs="Arial"/>
          <w:color w:val="000000"/>
          <w:sz w:val="22"/>
          <w:szCs w:val="22"/>
        </w:rPr>
        <w:t xml:space="preserve"> difference of prevalence and risk factors. </w:t>
      </w:r>
      <w:r w:rsidRPr="00BB4CF9">
        <w:rPr>
          <w:rFonts w:ascii="Arial" w:hAnsi="Arial" w:cs="Arial"/>
          <w:i/>
          <w:iCs/>
          <w:color w:val="000000"/>
          <w:sz w:val="22"/>
          <w:szCs w:val="22"/>
        </w:rPr>
        <w:t xml:space="preserve">Journal of </w:t>
      </w:r>
      <w:proofErr w:type="spellStart"/>
      <w:r w:rsidRPr="00BB4CF9">
        <w:rPr>
          <w:rFonts w:ascii="Arial" w:hAnsi="Arial" w:cs="Arial"/>
          <w:i/>
          <w:iCs/>
          <w:color w:val="000000"/>
          <w:sz w:val="22"/>
          <w:szCs w:val="22"/>
        </w:rPr>
        <w:t>Nephropharmacology</w:t>
      </w:r>
      <w:proofErr w:type="spellEnd"/>
      <w:r w:rsidRPr="00BB4CF9">
        <w:rPr>
          <w:rFonts w:ascii="Arial" w:hAnsi="Arial" w:cs="Arial"/>
          <w:color w:val="000000"/>
          <w:sz w:val="22"/>
          <w:szCs w:val="22"/>
        </w:rPr>
        <w:t xml:space="preserve">, [online] 5(1), pp.49–56. Available at: </w:t>
      </w:r>
      <w:hyperlink r:id="rId18" w:history="1">
        <w:r w:rsidR="001824A0" w:rsidRPr="00BB4CF9">
          <w:rPr>
            <w:rStyle w:val="Hyperlink"/>
            <w:rFonts w:ascii="Arial" w:hAnsi="Arial" w:cs="Arial"/>
            <w:sz w:val="22"/>
            <w:szCs w:val="22"/>
          </w:rPr>
          <w:t>https://www.ncbi.nlm.nih.gov/pmc/articles/PMC5297507/</w:t>
        </w:r>
      </w:hyperlink>
      <w:r w:rsidRPr="00BB4CF9">
        <w:rPr>
          <w:rFonts w:ascii="Arial" w:hAnsi="Arial" w:cs="Arial"/>
          <w:color w:val="000000"/>
          <w:sz w:val="22"/>
          <w:szCs w:val="22"/>
        </w:rPr>
        <w:t>.</w:t>
      </w:r>
      <w:r w:rsidR="001824A0" w:rsidRPr="00BB4CF9">
        <w:rPr>
          <w:rFonts w:ascii="Arial" w:hAnsi="Arial" w:cs="Arial"/>
          <w:color w:val="000000"/>
          <w:sz w:val="22"/>
          <w:szCs w:val="22"/>
        </w:rPr>
        <w:t xml:space="preserve"> </w:t>
      </w:r>
    </w:p>
    <w:p w14:paraId="5440DA09" w14:textId="77777777" w:rsidR="001824A0" w:rsidRPr="00BB4CF9" w:rsidRDefault="001824A0" w:rsidP="003C6BFC">
      <w:pPr>
        <w:pStyle w:val="NormalWeb"/>
        <w:spacing w:before="0" w:beforeAutospacing="0" w:after="0" w:afterAutospacing="0" w:line="360" w:lineRule="auto"/>
        <w:rPr>
          <w:rFonts w:ascii="Arial" w:hAnsi="Arial" w:cs="Arial"/>
          <w:color w:val="000000"/>
          <w:sz w:val="22"/>
          <w:szCs w:val="22"/>
        </w:rPr>
      </w:pPr>
    </w:p>
    <w:p w14:paraId="1CC1580E" w14:textId="77777777" w:rsidR="00707F8D" w:rsidRPr="00BB4CF9" w:rsidRDefault="001824A0"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 xml:space="preserve">Hamman, R.F., Wing, R.R., Edelstein, S.L., </w:t>
      </w:r>
      <w:proofErr w:type="spellStart"/>
      <w:r w:rsidRPr="00BB4CF9">
        <w:rPr>
          <w:rFonts w:ascii="Arial" w:hAnsi="Arial" w:cs="Arial"/>
          <w:color w:val="000000"/>
          <w:sz w:val="22"/>
          <w:szCs w:val="22"/>
        </w:rPr>
        <w:t>Lachin</w:t>
      </w:r>
      <w:proofErr w:type="spellEnd"/>
      <w:r w:rsidRPr="00BB4CF9">
        <w:rPr>
          <w:rFonts w:ascii="Arial" w:hAnsi="Arial" w:cs="Arial"/>
          <w:color w:val="000000"/>
          <w:sz w:val="22"/>
          <w:szCs w:val="22"/>
        </w:rPr>
        <w:t>, J.M., Bray, G.A., Delahanty, L., Hoskin, M., Kriska, A.M., Mayer-Davis, E.J., Pi-</w:t>
      </w:r>
      <w:proofErr w:type="spellStart"/>
      <w:r w:rsidRPr="00BB4CF9">
        <w:rPr>
          <w:rFonts w:ascii="Arial" w:hAnsi="Arial" w:cs="Arial"/>
          <w:color w:val="000000"/>
          <w:sz w:val="22"/>
          <w:szCs w:val="22"/>
        </w:rPr>
        <w:t>Sunyer</w:t>
      </w:r>
      <w:proofErr w:type="spellEnd"/>
      <w:r w:rsidRPr="00BB4CF9">
        <w:rPr>
          <w:rFonts w:ascii="Arial" w:hAnsi="Arial" w:cs="Arial"/>
          <w:color w:val="000000"/>
          <w:sz w:val="22"/>
          <w:szCs w:val="22"/>
        </w:rPr>
        <w:t xml:space="preserve">, X., </w:t>
      </w:r>
      <w:proofErr w:type="spellStart"/>
      <w:r w:rsidRPr="00BB4CF9">
        <w:rPr>
          <w:rFonts w:ascii="Arial" w:hAnsi="Arial" w:cs="Arial"/>
          <w:color w:val="000000"/>
          <w:sz w:val="22"/>
          <w:szCs w:val="22"/>
        </w:rPr>
        <w:t>Regensteiner</w:t>
      </w:r>
      <w:proofErr w:type="spellEnd"/>
      <w:r w:rsidRPr="00BB4CF9">
        <w:rPr>
          <w:rFonts w:ascii="Arial" w:hAnsi="Arial" w:cs="Arial"/>
          <w:color w:val="000000"/>
          <w:sz w:val="22"/>
          <w:szCs w:val="22"/>
        </w:rPr>
        <w:t xml:space="preserve">, J., </w:t>
      </w:r>
      <w:proofErr w:type="spellStart"/>
      <w:r w:rsidRPr="00BB4CF9">
        <w:rPr>
          <w:rFonts w:ascii="Arial" w:hAnsi="Arial" w:cs="Arial"/>
          <w:color w:val="000000"/>
          <w:sz w:val="22"/>
          <w:szCs w:val="22"/>
        </w:rPr>
        <w:t>Venditti</w:t>
      </w:r>
      <w:proofErr w:type="spellEnd"/>
      <w:r w:rsidRPr="00BB4CF9">
        <w:rPr>
          <w:rFonts w:ascii="Arial" w:hAnsi="Arial" w:cs="Arial"/>
          <w:color w:val="000000"/>
          <w:sz w:val="22"/>
          <w:szCs w:val="22"/>
        </w:rPr>
        <w:t>, B. and Wylie-</w:t>
      </w:r>
      <w:proofErr w:type="spellStart"/>
      <w:r w:rsidRPr="00BB4CF9">
        <w:rPr>
          <w:rFonts w:ascii="Arial" w:hAnsi="Arial" w:cs="Arial"/>
          <w:color w:val="000000"/>
          <w:sz w:val="22"/>
          <w:szCs w:val="22"/>
        </w:rPr>
        <w:t>Rosett</w:t>
      </w:r>
      <w:proofErr w:type="spellEnd"/>
      <w:r w:rsidRPr="00BB4CF9">
        <w:rPr>
          <w:rFonts w:ascii="Arial" w:hAnsi="Arial" w:cs="Arial"/>
          <w:color w:val="000000"/>
          <w:sz w:val="22"/>
          <w:szCs w:val="22"/>
        </w:rPr>
        <w:t>, J. (2006). Effect of weight loss with lifestyle intervention on risk of diabetes. </w:t>
      </w:r>
      <w:r w:rsidRPr="00BB4CF9">
        <w:rPr>
          <w:rFonts w:ascii="Arial" w:hAnsi="Arial" w:cs="Arial"/>
          <w:i/>
          <w:iCs/>
          <w:color w:val="000000"/>
          <w:sz w:val="22"/>
          <w:szCs w:val="22"/>
        </w:rPr>
        <w:t>Diabetes care</w:t>
      </w:r>
      <w:r w:rsidRPr="00BB4CF9">
        <w:rPr>
          <w:rFonts w:ascii="Arial" w:hAnsi="Arial" w:cs="Arial"/>
          <w:color w:val="000000"/>
          <w:sz w:val="22"/>
          <w:szCs w:val="22"/>
        </w:rPr>
        <w:t xml:space="preserve">, [online] 29(9), pp.2102–7. Available at: </w:t>
      </w:r>
      <w:hyperlink r:id="rId19" w:history="1">
        <w:r w:rsidRPr="00BB4CF9">
          <w:rPr>
            <w:rStyle w:val="Hyperlink"/>
            <w:rFonts w:ascii="Arial" w:hAnsi="Arial" w:cs="Arial"/>
            <w:sz w:val="22"/>
            <w:szCs w:val="22"/>
          </w:rPr>
          <w:t>https://www.ncbi.nlm.nih.gov/pubmed/16936160</w:t>
        </w:r>
      </w:hyperlink>
      <w:r w:rsidRPr="00BB4CF9">
        <w:rPr>
          <w:rFonts w:ascii="Arial" w:hAnsi="Arial" w:cs="Arial"/>
          <w:color w:val="000000"/>
          <w:sz w:val="22"/>
          <w:szCs w:val="22"/>
        </w:rPr>
        <w:t>.</w:t>
      </w:r>
      <w:r w:rsidR="00707F8D" w:rsidRPr="00BB4CF9">
        <w:rPr>
          <w:rFonts w:ascii="Arial" w:hAnsi="Arial" w:cs="Arial"/>
          <w:color w:val="000000"/>
          <w:sz w:val="22"/>
          <w:szCs w:val="22"/>
        </w:rPr>
        <w:t xml:space="preserve"> </w:t>
      </w:r>
    </w:p>
    <w:p w14:paraId="1B06A032" w14:textId="77777777" w:rsidR="00707F8D" w:rsidRPr="00BB4CF9" w:rsidRDefault="00707F8D" w:rsidP="003C6BFC">
      <w:pPr>
        <w:pStyle w:val="NormalWeb"/>
        <w:spacing w:before="0" w:beforeAutospacing="0" w:after="0" w:afterAutospacing="0" w:line="360" w:lineRule="auto"/>
        <w:rPr>
          <w:rFonts w:ascii="Arial" w:hAnsi="Arial" w:cs="Arial"/>
          <w:color w:val="000000"/>
          <w:sz w:val="22"/>
          <w:szCs w:val="22"/>
        </w:rPr>
      </w:pPr>
    </w:p>
    <w:p w14:paraId="51BB45E8" w14:textId="0B11347C" w:rsidR="004D5F1E" w:rsidRPr="00BB4CF9" w:rsidRDefault="00707F8D"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Hayes, C. and Kriska, A. (2008). Role of Physical Activity in Diabetes Management and Prevention. </w:t>
      </w:r>
      <w:r w:rsidRPr="00BB4CF9">
        <w:rPr>
          <w:rFonts w:ascii="Arial" w:hAnsi="Arial" w:cs="Arial"/>
          <w:i/>
          <w:iCs/>
          <w:color w:val="000000"/>
          <w:sz w:val="22"/>
          <w:szCs w:val="22"/>
        </w:rPr>
        <w:t>Journal of the American Dietetic Association</w:t>
      </w:r>
      <w:r w:rsidRPr="00BB4CF9">
        <w:rPr>
          <w:rFonts w:ascii="Arial" w:hAnsi="Arial" w:cs="Arial"/>
          <w:color w:val="000000"/>
          <w:sz w:val="22"/>
          <w:szCs w:val="22"/>
        </w:rPr>
        <w:t xml:space="preserve">, [online] 108(4), </w:t>
      </w:r>
      <w:r w:rsidR="00BB4CF9" w:rsidRPr="00BB4CF9">
        <w:rPr>
          <w:rFonts w:ascii="Arial" w:hAnsi="Arial" w:cs="Arial"/>
          <w:color w:val="000000"/>
          <w:sz w:val="22"/>
          <w:szCs w:val="22"/>
        </w:rPr>
        <w:t>pp. S</w:t>
      </w:r>
      <w:r w:rsidRPr="00BB4CF9">
        <w:rPr>
          <w:rFonts w:ascii="Arial" w:hAnsi="Arial" w:cs="Arial"/>
          <w:color w:val="000000"/>
          <w:sz w:val="22"/>
          <w:szCs w:val="22"/>
        </w:rPr>
        <w:t xml:space="preserve">19–S23. Available at: </w:t>
      </w:r>
      <w:hyperlink r:id="rId20" w:history="1">
        <w:r w:rsidR="004D5F1E" w:rsidRPr="00BB4CF9">
          <w:rPr>
            <w:rStyle w:val="Hyperlink"/>
            <w:rFonts w:ascii="Arial" w:hAnsi="Arial" w:cs="Arial"/>
            <w:sz w:val="22"/>
            <w:szCs w:val="22"/>
          </w:rPr>
          <w:t>https://jandonline.org/article/S0002-8223(08)00017-5/pdf</w:t>
        </w:r>
      </w:hyperlink>
      <w:r w:rsidRPr="00BB4CF9">
        <w:rPr>
          <w:rFonts w:ascii="Arial" w:hAnsi="Arial" w:cs="Arial"/>
          <w:color w:val="000000"/>
          <w:sz w:val="22"/>
          <w:szCs w:val="22"/>
        </w:rPr>
        <w:t>.</w:t>
      </w:r>
    </w:p>
    <w:p w14:paraId="4CC96BD8" w14:textId="77777777" w:rsidR="004D5F1E" w:rsidRPr="00BB4CF9" w:rsidRDefault="004D5F1E" w:rsidP="003C6BFC">
      <w:pPr>
        <w:pStyle w:val="NormalWeb"/>
        <w:spacing w:before="0" w:beforeAutospacing="0" w:after="0" w:afterAutospacing="0" w:line="360" w:lineRule="auto"/>
        <w:rPr>
          <w:rFonts w:ascii="Arial" w:hAnsi="Arial" w:cs="Arial"/>
          <w:color w:val="000000"/>
          <w:sz w:val="22"/>
          <w:szCs w:val="22"/>
        </w:rPr>
      </w:pPr>
    </w:p>
    <w:p w14:paraId="34F7B26B" w14:textId="7997DB0C" w:rsidR="00621D12" w:rsidRPr="00BB4CF9" w:rsidRDefault="008B10E7"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lastRenderedPageBreak/>
        <w:t>Kenhub. (n.d.). </w:t>
      </w:r>
      <w:r w:rsidRPr="00BB4CF9">
        <w:rPr>
          <w:rFonts w:ascii="Arial" w:hAnsi="Arial" w:cs="Arial"/>
          <w:i/>
          <w:iCs/>
          <w:color w:val="000000"/>
          <w:sz w:val="22"/>
          <w:szCs w:val="22"/>
        </w:rPr>
        <w:t>Pancreas</w:t>
      </w:r>
      <w:r w:rsidRPr="00BB4CF9">
        <w:rPr>
          <w:rFonts w:ascii="Arial" w:hAnsi="Arial" w:cs="Arial"/>
          <w:color w:val="000000"/>
          <w:sz w:val="22"/>
          <w:szCs w:val="22"/>
        </w:rPr>
        <w:t xml:space="preserve">. [online] Available at: </w:t>
      </w:r>
      <w:hyperlink r:id="rId21" w:history="1">
        <w:r w:rsidR="00621D12" w:rsidRPr="00BB4CF9">
          <w:rPr>
            <w:rStyle w:val="Hyperlink"/>
            <w:rFonts w:ascii="Arial" w:hAnsi="Arial" w:cs="Arial"/>
            <w:sz w:val="22"/>
            <w:szCs w:val="22"/>
          </w:rPr>
          <w:t>https://www.kenhub.com/en/library/anatomy/the-pancreas</w:t>
        </w:r>
      </w:hyperlink>
      <w:r w:rsidRPr="00BB4CF9">
        <w:rPr>
          <w:rFonts w:ascii="Arial" w:hAnsi="Arial" w:cs="Arial"/>
          <w:color w:val="000000"/>
          <w:sz w:val="22"/>
          <w:szCs w:val="22"/>
        </w:rPr>
        <w:t>.</w:t>
      </w:r>
      <w:r w:rsidR="00621D12" w:rsidRPr="00BB4CF9">
        <w:rPr>
          <w:rFonts w:ascii="Arial" w:hAnsi="Arial" w:cs="Arial"/>
          <w:color w:val="000000"/>
          <w:sz w:val="22"/>
          <w:szCs w:val="22"/>
        </w:rPr>
        <w:t xml:space="preserve"> </w:t>
      </w:r>
    </w:p>
    <w:p w14:paraId="019E0DB7" w14:textId="77777777" w:rsidR="00621D12" w:rsidRPr="00BB4CF9" w:rsidRDefault="00621D12" w:rsidP="003C6BFC">
      <w:pPr>
        <w:pStyle w:val="NormalWeb"/>
        <w:spacing w:before="0" w:beforeAutospacing="0" w:after="0" w:afterAutospacing="0" w:line="360" w:lineRule="auto"/>
        <w:rPr>
          <w:rFonts w:ascii="Arial" w:hAnsi="Arial" w:cs="Arial"/>
          <w:color w:val="000000"/>
          <w:sz w:val="22"/>
          <w:szCs w:val="22"/>
        </w:rPr>
      </w:pPr>
    </w:p>
    <w:p w14:paraId="01833D1A" w14:textId="77777777" w:rsidR="0055644D" w:rsidRPr="00BB4CF9" w:rsidRDefault="00621D12"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Kenny, H.C. and Abel, E.D. (2019). Heart Failure in Type 2 Diabetes Mellitus. </w:t>
      </w:r>
      <w:r w:rsidRPr="00BB4CF9">
        <w:rPr>
          <w:rFonts w:ascii="Arial" w:hAnsi="Arial" w:cs="Arial"/>
          <w:i/>
          <w:iCs/>
          <w:color w:val="000000"/>
          <w:sz w:val="22"/>
          <w:szCs w:val="22"/>
        </w:rPr>
        <w:t>Circulation Research</w:t>
      </w:r>
      <w:r w:rsidRPr="00BB4CF9">
        <w:rPr>
          <w:rFonts w:ascii="Arial" w:hAnsi="Arial" w:cs="Arial"/>
          <w:color w:val="000000"/>
          <w:sz w:val="22"/>
          <w:szCs w:val="22"/>
        </w:rPr>
        <w:t>, 124(1), pp.121–141.</w:t>
      </w:r>
      <w:r w:rsidR="0055644D" w:rsidRPr="00BB4CF9">
        <w:rPr>
          <w:rFonts w:ascii="Arial" w:hAnsi="Arial" w:cs="Arial"/>
          <w:color w:val="000000"/>
          <w:sz w:val="22"/>
          <w:szCs w:val="22"/>
        </w:rPr>
        <w:t xml:space="preserve"> </w:t>
      </w:r>
    </w:p>
    <w:p w14:paraId="00568FD5" w14:textId="77777777" w:rsidR="0055644D" w:rsidRPr="00BB4CF9" w:rsidRDefault="0055644D" w:rsidP="003C6BFC">
      <w:pPr>
        <w:pStyle w:val="NormalWeb"/>
        <w:spacing w:before="0" w:beforeAutospacing="0" w:after="0" w:afterAutospacing="0" w:line="360" w:lineRule="auto"/>
        <w:rPr>
          <w:rFonts w:ascii="Arial" w:hAnsi="Arial" w:cs="Arial"/>
          <w:color w:val="000000"/>
          <w:sz w:val="22"/>
          <w:szCs w:val="22"/>
        </w:rPr>
      </w:pPr>
    </w:p>
    <w:p w14:paraId="7215A709" w14:textId="06B0B6F6" w:rsidR="0055644D" w:rsidRPr="00BB4CF9" w:rsidRDefault="0055644D"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Medical News Today (2014). </w:t>
      </w:r>
      <w:r w:rsidRPr="00BB4CF9">
        <w:rPr>
          <w:rFonts w:ascii="Arial" w:hAnsi="Arial" w:cs="Arial"/>
          <w:i/>
          <w:iCs/>
          <w:color w:val="000000"/>
          <w:sz w:val="22"/>
          <w:szCs w:val="22"/>
        </w:rPr>
        <w:t>Medical News Today</w:t>
      </w:r>
      <w:r w:rsidRPr="00BB4CF9">
        <w:rPr>
          <w:rFonts w:ascii="Arial" w:hAnsi="Arial" w:cs="Arial"/>
          <w:color w:val="000000"/>
          <w:sz w:val="22"/>
          <w:szCs w:val="22"/>
        </w:rPr>
        <w:t>. [online] Medical News Today. Available at: https://www.medicalnewstoday.com/.</w:t>
      </w:r>
    </w:p>
    <w:p w14:paraId="39254AD7" w14:textId="77777777" w:rsidR="001824A0" w:rsidRPr="00BB4CF9" w:rsidRDefault="001824A0" w:rsidP="003C6BFC">
      <w:pPr>
        <w:pStyle w:val="NormalWeb"/>
        <w:spacing w:before="0" w:beforeAutospacing="0" w:after="0" w:afterAutospacing="0" w:line="360" w:lineRule="auto"/>
        <w:rPr>
          <w:rFonts w:ascii="Arial" w:hAnsi="Arial" w:cs="Arial"/>
          <w:color w:val="000000"/>
          <w:sz w:val="22"/>
          <w:szCs w:val="22"/>
        </w:rPr>
      </w:pPr>
    </w:p>
    <w:p w14:paraId="5008EE9A" w14:textId="77777777" w:rsidR="001824A0" w:rsidRPr="00BB4CF9" w:rsidRDefault="00F66067"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National Institute of Diabetes and Digestive and Kidney Diseases. (n.d.). </w:t>
      </w:r>
      <w:r w:rsidRPr="00BB4CF9">
        <w:rPr>
          <w:rFonts w:ascii="Arial" w:hAnsi="Arial" w:cs="Arial"/>
          <w:i/>
          <w:iCs/>
          <w:color w:val="000000"/>
          <w:sz w:val="22"/>
          <w:szCs w:val="22"/>
        </w:rPr>
        <w:t>Diabetic Eye Disease | NIDDK</w:t>
      </w:r>
      <w:r w:rsidRPr="00BB4CF9">
        <w:rPr>
          <w:rFonts w:ascii="Arial" w:hAnsi="Arial" w:cs="Arial"/>
          <w:color w:val="000000"/>
          <w:sz w:val="22"/>
          <w:szCs w:val="22"/>
        </w:rPr>
        <w:t xml:space="preserve">. [online] Available at: </w:t>
      </w:r>
      <w:hyperlink r:id="rId22" w:anchor=":~:text=Diabetes%20can%20lead%20to%20swelling" w:history="1">
        <w:r w:rsidRPr="00BB4CF9">
          <w:rPr>
            <w:rStyle w:val="Hyperlink"/>
            <w:rFonts w:ascii="Arial" w:hAnsi="Arial" w:cs="Arial"/>
            <w:sz w:val="22"/>
            <w:szCs w:val="22"/>
          </w:rPr>
          <w:t>https://www.niddk.nih.gov/health-information/diabetes/overview/preventing-problems/diabetic-eye-disease#:~:text=Diabetes%20can%20lead%20to%20swelling</w:t>
        </w:r>
      </w:hyperlink>
      <w:r w:rsidRPr="00BB4CF9">
        <w:rPr>
          <w:rFonts w:ascii="Arial" w:hAnsi="Arial" w:cs="Arial"/>
          <w:color w:val="000000"/>
          <w:sz w:val="22"/>
          <w:szCs w:val="22"/>
        </w:rPr>
        <w:t xml:space="preserve">. </w:t>
      </w:r>
    </w:p>
    <w:p w14:paraId="4F131130" w14:textId="77777777" w:rsidR="001824A0" w:rsidRPr="00BB4CF9" w:rsidRDefault="001824A0" w:rsidP="003C6BFC">
      <w:pPr>
        <w:pStyle w:val="NormalWeb"/>
        <w:spacing w:before="0" w:beforeAutospacing="0" w:after="0" w:afterAutospacing="0" w:line="360" w:lineRule="auto"/>
        <w:rPr>
          <w:rFonts w:ascii="Arial" w:hAnsi="Arial" w:cs="Arial"/>
          <w:color w:val="000000"/>
          <w:sz w:val="22"/>
          <w:szCs w:val="22"/>
        </w:rPr>
      </w:pPr>
    </w:p>
    <w:p w14:paraId="67E6AEE2" w14:textId="77777777" w:rsidR="00707F8D" w:rsidRPr="00BB4CF9" w:rsidRDefault="001824A0"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National Institute of Diabetes and Digestive and Kidney Diseases (2019). </w:t>
      </w:r>
      <w:r w:rsidRPr="00BB4CF9">
        <w:rPr>
          <w:rFonts w:ascii="Arial" w:hAnsi="Arial" w:cs="Arial"/>
          <w:i/>
          <w:iCs/>
          <w:color w:val="000000"/>
          <w:sz w:val="22"/>
          <w:szCs w:val="22"/>
        </w:rPr>
        <w:t>4 Steps to Manage Your Diabetes for Life | NIDDK</w:t>
      </w:r>
      <w:r w:rsidRPr="00BB4CF9">
        <w:rPr>
          <w:rFonts w:ascii="Arial" w:hAnsi="Arial" w:cs="Arial"/>
          <w:color w:val="000000"/>
          <w:sz w:val="22"/>
          <w:szCs w:val="22"/>
        </w:rPr>
        <w:t xml:space="preserve">. [online] National Institute of Diabetes and Digestive and Kidney Diseases. Available at: </w:t>
      </w:r>
      <w:hyperlink r:id="rId23" w:history="1">
        <w:r w:rsidRPr="00BB4CF9">
          <w:rPr>
            <w:rStyle w:val="Hyperlink"/>
            <w:rFonts w:ascii="Arial" w:hAnsi="Arial" w:cs="Arial"/>
            <w:sz w:val="22"/>
            <w:szCs w:val="22"/>
          </w:rPr>
          <w:t>https://www.niddk.nih.gov/health-information/diabetes/overview/managing-diabetes/4-steps</w:t>
        </w:r>
      </w:hyperlink>
      <w:r w:rsidRPr="00BB4CF9">
        <w:rPr>
          <w:rFonts w:ascii="Arial" w:hAnsi="Arial" w:cs="Arial"/>
          <w:color w:val="000000"/>
          <w:sz w:val="22"/>
          <w:szCs w:val="22"/>
        </w:rPr>
        <w:t>.</w:t>
      </w:r>
      <w:r w:rsidR="00707F8D" w:rsidRPr="00BB4CF9">
        <w:rPr>
          <w:rFonts w:ascii="Arial" w:hAnsi="Arial" w:cs="Arial"/>
          <w:color w:val="000000"/>
          <w:sz w:val="22"/>
          <w:szCs w:val="22"/>
        </w:rPr>
        <w:t xml:space="preserve"> </w:t>
      </w:r>
    </w:p>
    <w:p w14:paraId="209CF491" w14:textId="77777777" w:rsidR="00707F8D" w:rsidRPr="00BB4CF9" w:rsidRDefault="00707F8D" w:rsidP="003C6BFC">
      <w:pPr>
        <w:pStyle w:val="NormalWeb"/>
        <w:spacing w:before="0" w:beforeAutospacing="0" w:after="0" w:afterAutospacing="0" w:line="360" w:lineRule="auto"/>
        <w:rPr>
          <w:rFonts w:ascii="Arial" w:hAnsi="Arial" w:cs="Arial"/>
          <w:color w:val="000000"/>
          <w:sz w:val="22"/>
          <w:szCs w:val="22"/>
        </w:rPr>
      </w:pPr>
    </w:p>
    <w:p w14:paraId="0EC48700" w14:textId="77777777" w:rsidR="00452D80" w:rsidRPr="00BB4CF9" w:rsidRDefault="00707F8D"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NHS England (2019). </w:t>
      </w:r>
      <w:r w:rsidRPr="00BB4CF9">
        <w:rPr>
          <w:rFonts w:ascii="Arial" w:hAnsi="Arial" w:cs="Arial"/>
          <w:i/>
          <w:iCs/>
          <w:color w:val="000000"/>
          <w:sz w:val="22"/>
          <w:szCs w:val="22"/>
        </w:rPr>
        <w:t>NHS England</w:t>
      </w:r>
      <w:r w:rsidRPr="00BB4CF9">
        <w:rPr>
          <w:rFonts w:ascii="Arial" w:hAnsi="Arial" w:cs="Arial"/>
          <w:color w:val="000000"/>
          <w:sz w:val="22"/>
          <w:szCs w:val="22"/>
        </w:rPr>
        <w:t xml:space="preserve">. [online] England.nhs.uk. Available at: </w:t>
      </w:r>
      <w:hyperlink r:id="rId24" w:history="1">
        <w:r w:rsidR="00452D80" w:rsidRPr="00BB4CF9">
          <w:rPr>
            <w:rStyle w:val="Hyperlink"/>
            <w:rFonts w:ascii="Arial" w:hAnsi="Arial" w:cs="Arial"/>
            <w:sz w:val="22"/>
            <w:szCs w:val="22"/>
          </w:rPr>
          <w:t>https://www.england.nhs.uk</w:t>
        </w:r>
      </w:hyperlink>
      <w:r w:rsidRPr="00BB4CF9">
        <w:rPr>
          <w:rFonts w:ascii="Arial" w:hAnsi="Arial" w:cs="Arial"/>
          <w:color w:val="000000"/>
          <w:sz w:val="22"/>
          <w:szCs w:val="22"/>
        </w:rPr>
        <w:t>.</w:t>
      </w:r>
      <w:r w:rsidR="00452D80" w:rsidRPr="00BB4CF9">
        <w:rPr>
          <w:rFonts w:ascii="Arial" w:hAnsi="Arial" w:cs="Arial"/>
          <w:color w:val="000000"/>
          <w:sz w:val="22"/>
          <w:szCs w:val="22"/>
        </w:rPr>
        <w:t xml:space="preserve"> </w:t>
      </w:r>
    </w:p>
    <w:p w14:paraId="395B6A99" w14:textId="77777777" w:rsidR="00452D80" w:rsidRPr="00BB4CF9" w:rsidRDefault="00452D80" w:rsidP="003C6BFC">
      <w:pPr>
        <w:pStyle w:val="NormalWeb"/>
        <w:spacing w:before="0" w:beforeAutospacing="0" w:after="0" w:afterAutospacing="0" w:line="360" w:lineRule="auto"/>
        <w:rPr>
          <w:rFonts w:ascii="Arial" w:hAnsi="Arial" w:cs="Arial"/>
          <w:color w:val="000000"/>
          <w:sz w:val="22"/>
          <w:szCs w:val="22"/>
        </w:rPr>
      </w:pPr>
    </w:p>
    <w:p w14:paraId="007357D1" w14:textId="76911F51" w:rsidR="00452D80" w:rsidRPr="00BB4CF9" w:rsidRDefault="00452D80"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NICE. (n.d.). </w:t>
      </w:r>
      <w:r w:rsidRPr="00BB4CF9">
        <w:rPr>
          <w:rFonts w:ascii="Arial" w:hAnsi="Arial" w:cs="Arial"/>
          <w:i/>
          <w:iCs/>
          <w:color w:val="000000"/>
          <w:sz w:val="22"/>
          <w:szCs w:val="22"/>
        </w:rPr>
        <w:t>CKS is only available in the UK</w:t>
      </w:r>
      <w:r w:rsidRPr="00BB4CF9">
        <w:rPr>
          <w:rFonts w:ascii="Arial" w:hAnsi="Arial" w:cs="Arial"/>
          <w:color w:val="000000"/>
          <w:sz w:val="22"/>
          <w:szCs w:val="22"/>
        </w:rPr>
        <w:t>. [online] Available at: https://cks.nice.org.uk/topics/diabetes-type-2/background-information/risk-factors/.</w:t>
      </w:r>
    </w:p>
    <w:p w14:paraId="386B6D26" w14:textId="77777777" w:rsidR="00452D80" w:rsidRPr="00BB4CF9" w:rsidRDefault="00452D80" w:rsidP="003C6BFC">
      <w:pPr>
        <w:pStyle w:val="NormalWeb"/>
        <w:spacing w:before="0" w:beforeAutospacing="0" w:after="0" w:afterAutospacing="0" w:line="360" w:lineRule="auto"/>
        <w:ind w:left="360"/>
        <w:rPr>
          <w:rFonts w:ascii="Arial" w:hAnsi="Arial" w:cs="Arial"/>
          <w:color w:val="000000"/>
          <w:sz w:val="22"/>
          <w:szCs w:val="22"/>
        </w:rPr>
      </w:pPr>
    </w:p>
    <w:p w14:paraId="7B3D5CCE" w14:textId="6E1CDD99" w:rsidR="00F0031D" w:rsidRPr="00BB4CF9" w:rsidRDefault="00F66067"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t>preventing-diabetes.co.uk. (n.d.). </w:t>
      </w:r>
      <w:r w:rsidRPr="00BB4CF9">
        <w:rPr>
          <w:rFonts w:ascii="Arial" w:hAnsi="Arial" w:cs="Arial"/>
          <w:i/>
          <w:iCs/>
          <w:color w:val="000000"/>
          <w:sz w:val="22"/>
          <w:szCs w:val="22"/>
        </w:rPr>
        <w:t>Healthier You | Diabetes Prevention Programme</w:t>
      </w:r>
      <w:r w:rsidRPr="00BB4CF9">
        <w:rPr>
          <w:rFonts w:ascii="Arial" w:hAnsi="Arial" w:cs="Arial"/>
          <w:color w:val="000000"/>
          <w:sz w:val="22"/>
          <w:szCs w:val="22"/>
        </w:rPr>
        <w:t>. [online] Available at: https://preventing-diabetes.co.uk/?gclid=EAIaIQobChMIs-P929-t9wIV2t_tCh1MgwQJEAMYASAAEgIpDPD_BwE [Accessed 24 Apr. 2022].</w:t>
      </w:r>
    </w:p>
    <w:p w14:paraId="30C7353E" w14:textId="77777777" w:rsidR="00F0031D" w:rsidRPr="00BB4CF9" w:rsidRDefault="00F0031D" w:rsidP="003C6BFC">
      <w:pPr>
        <w:pStyle w:val="NormalWeb"/>
        <w:spacing w:before="0" w:beforeAutospacing="0" w:after="0" w:afterAutospacing="0" w:line="360" w:lineRule="auto"/>
        <w:rPr>
          <w:rFonts w:ascii="Arial" w:hAnsi="Arial" w:cs="Arial"/>
          <w:color w:val="000000"/>
          <w:sz w:val="22"/>
          <w:szCs w:val="22"/>
        </w:rPr>
      </w:pPr>
    </w:p>
    <w:p w14:paraId="40ADDA0B" w14:textId="77777777" w:rsidR="00F0031D" w:rsidRPr="00BB4CF9" w:rsidRDefault="00F0031D"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Public Health England (2018). </w:t>
      </w:r>
      <w:r w:rsidRPr="00BB4CF9">
        <w:rPr>
          <w:rFonts w:ascii="Arial" w:hAnsi="Arial" w:cs="Arial"/>
          <w:i/>
          <w:iCs/>
          <w:color w:val="000000"/>
          <w:sz w:val="22"/>
          <w:szCs w:val="22"/>
        </w:rPr>
        <w:t>Health matters: preventing Type 2 Diabetes</w:t>
      </w:r>
      <w:r w:rsidRPr="00BB4CF9">
        <w:rPr>
          <w:rFonts w:ascii="Arial" w:hAnsi="Arial" w:cs="Arial"/>
          <w:color w:val="000000"/>
          <w:sz w:val="22"/>
          <w:szCs w:val="22"/>
        </w:rPr>
        <w:t xml:space="preserve">. [online] GOV.UK. Available at: </w:t>
      </w:r>
      <w:hyperlink r:id="rId25" w:history="1">
        <w:r w:rsidRPr="00BB4CF9">
          <w:rPr>
            <w:rStyle w:val="Hyperlink"/>
            <w:rFonts w:ascii="Arial" w:hAnsi="Arial" w:cs="Arial"/>
            <w:sz w:val="22"/>
            <w:szCs w:val="22"/>
          </w:rPr>
          <w:t>https://www.gov.uk/government/publications/health-matters-preventing-type-2-diabetes/health-matters-preventing-type-2-diabetes</w:t>
        </w:r>
      </w:hyperlink>
      <w:r w:rsidRPr="00BB4CF9">
        <w:rPr>
          <w:rFonts w:ascii="Arial" w:hAnsi="Arial" w:cs="Arial"/>
          <w:color w:val="000000"/>
          <w:sz w:val="22"/>
          <w:szCs w:val="22"/>
        </w:rPr>
        <w:t xml:space="preserve">. </w:t>
      </w:r>
    </w:p>
    <w:p w14:paraId="5FC88463" w14:textId="77777777" w:rsidR="00F0031D" w:rsidRPr="00BB4CF9" w:rsidRDefault="00F0031D" w:rsidP="003C6BFC">
      <w:pPr>
        <w:pStyle w:val="NormalWeb"/>
        <w:spacing w:before="0" w:beforeAutospacing="0" w:after="0" w:afterAutospacing="0" w:line="360" w:lineRule="auto"/>
        <w:rPr>
          <w:rFonts w:ascii="Arial" w:hAnsi="Arial" w:cs="Arial"/>
          <w:color w:val="000000"/>
          <w:sz w:val="22"/>
          <w:szCs w:val="22"/>
        </w:rPr>
      </w:pPr>
    </w:p>
    <w:p w14:paraId="3F4AB351" w14:textId="411D2086" w:rsidR="00BB4CF9" w:rsidRPr="00BB4CF9" w:rsidRDefault="00F0031D"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lastRenderedPageBreak/>
        <w:t>‌</w:t>
      </w:r>
      <w:r w:rsidR="00825790" w:rsidRPr="00BB4CF9">
        <w:rPr>
          <w:rFonts w:ascii="Arial" w:hAnsi="Arial" w:cs="Arial"/>
          <w:color w:val="000000"/>
          <w:sz w:val="22"/>
          <w:szCs w:val="22"/>
        </w:rPr>
        <w:t xml:space="preserve">Rahati, S., </w:t>
      </w:r>
      <w:proofErr w:type="spellStart"/>
      <w:r w:rsidR="00825790" w:rsidRPr="00BB4CF9">
        <w:rPr>
          <w:rFonts w:ascii="Arial" w:hAnsi="Arial" w:cs="Arial"/>
          <w:color w:val="000000"/>
          <w:sz w:val="22"/>
          <w:szCs w:val="22"/>
        </w:rPr>
        <w:t>Shahraki</w:t>
      </w:r>
      <w:proofErr w:type="spellEnd"/>
      <w:r w:rsidR="00825790" w:rsidRPr="00BB4CF9">
        <w:rPr>
          <w:rFonts w:ascii="Arial" w:hAnsi="Arial" w:cs="Arial"/>
          <w:color w:val="000000"/>
          <w:sz w:val="22"/>
          <w:szCs w:val="22"/>
        </w:rPr>
        <w:t xml:space="preserve">, M., </w:t>
      </w:r>
      <w:proofErr w:type="spellStart"/>
      <w:r w:rsidR="00825790" w:rsidRPr="00BB4CF9">
        <w:rPr>
          <w:rFonts w:ascii="Arial" w:hAnsi="Arial" w:cs="Arial"/>
          <w:color w:val="000000"/>
          <w:sz w:val="22"/>
          <w:szCs w:val="22"/>
        </w:rPr>
        <w:t>Arjomand</w:t>
      </w:r>
      <w:proofErr w:type="spellEnd"/>
      <w:r w:rsidR="00825790" w:rsidRPr="00BB4CF9">
        <w:rPr>
          <w:rFonts w:ascii="Arial" w:hAnsi="Arial" w:cs="Arial"/>
          <w:color w:val="000000"/>
          <w:sz w:val="22"/>
          <w:szCs w:val="22"/>
        </w:rPr>
        <w:t xml:space="preserve">, G. and </w:t>
      </w:r>
      <w:proofErr w:type="spellStart"/>
      <w:r w:rsidR="00825790" w:rsidRPr="00BB4CF9">
        <w:rPr>
          <w:rFonts w:ascii="Arial" w:hAnsi="Arial" w:cs="Arial"/>
          <w:color w:val="000000"/>
          <w:sz w:val="22"/>
          <w:szCs w:val="22"/>
        </w:rPr>
        <w:t>Shahraki</w:t>
      </w:r>
      <w:proofErr w:type="spellEnd"/>
      <w:r w:rsidR="00825790" w:rsidRPr="00BB4CF9">
        <w:rPr>
          <w:rFonts w:ascii="Arial" w:hAnsi="Arial" w:cs="Arial"/>
          <w:color w:val="000000"/>
          <w:sz w:val="22"/>
          <w:szCs w:val="22"/>
        </w:rPr>
        <w:t>, T. (2014). Food Pattern, Lifestyle and Diabetes Mellitus. </w:t>
      </w:r>
      <w:r w:rsidR="00825790" w:rsidRPr="00BB4CF9">
        <w:rPr>
          <w:rFonts w:ascii="Arial" w:hAnsi="Arial" w:cs="Arial"/>
          <w:i/>
          <w:iCs/>
          <w:color w:val="000000"/>
          <w:sz w:val="22"/>
          <w:szCs w:val="22"/>
        </w:rPr>
        <w:t xml:space="preserve">International Journal of </w:t>
      </w:r>
      <w:proofErr w:type="gramStart"/>
      <w:r w:rsidR="00825790" w:rsidRPr="00BB4CF9">
        <w:rPr>
          <w:rFonts w:ascii="Arial" w:hAnsi="Arial" w:cs="Arial"/>
          <w:i/>
          <w:iCs/>
          <w:color w:val="000000"/>
          <w:sz w:val="22"/>
          <w:szCs w:val="22"/>
        </w:rPr>
        <w:t>High Risk</w:t>
      </w:r>
      <w:proofErr w:type="gramEnd"/>
      <w:r w:rsidR="00825790" w:rsidRPr="00BB4CF9">
        <w:rPr>
          <w:rFonts w:ascii="Arial" w:hAnsi="Arial" w:cs="Arial"/>
          <w:i/>
          <w:iCs/>
          <w:color w:val="000000"/>
          <w:sz w:val="22"/>
          <w:szCs w:val="22"/>
        </w:rPr>
        <w:t xml:space="preserve"> </w:t>
      </w:r>
      <w:proofErr w:type="spellStart"/>
      <w:r w:rsidR="00825790" w:rsidRPr="00BB4CF9">
        <w:rPr>
          <w:rFonts w:ascii="Arial" w:hAnsi="Arial" w:cs="Arial"/>
          <w:i/>
          <w:iCs/>
          <w:color w:val="000000"/>
          <w:sz w:val="22"/>
          <w:szCs w:val="22"/>
        </w:rPr>
        <w:t>Behaviors</w:t>
      </w:r>
      <w:proofErr w:type="spellEnd"/>
      <w:r w:rsidR="00825790" w:rsidRPr="00BB4CF9">
        <w:rPr>
          <w:rFonts w:ascii="Arial" w:hAnsi="Arial" w:cs="Arial"/>
          <w:i/>
          <w:iCs/>
          <w:color w:val="000000"/>
          <w:sz w:val="22"/>
          <w:szCs w:val="22"/>
        </w:rPr>
        <w:t xml:space="preserve"> and Addiction</w:t>
      </w:r>
      <w:r w:rsidR="00825790" w:rsidRPr="00BB4CF9">
        <w:rPr>
          <w:rFonts w:ascii="Arial" w:hAnsi="Arial" w:cs="Arial"/>
          <w:color w:val="000000"/>
          <w:sz w:val="22"/>
          <w:szCs w:val="22"/>
        </w:rPr>
        <w:t xml:space="preserve">, 3(1). </w:t>
      </w:r>
    </w:p>
    <w:p w14:paraId="15758CB9" w14:textId="77777777" w:rsidR="00BB4CF9" w:rsidRPr="00BB4CF9" w:rsidRDefault="00BB4CF9" w:rsidP="003C6BFC">
      <w:pPr>
        <w:pStyle w:val="NormalWeb"/>
        <w:spacing w:line="360" w:lineRule="auto"/>
        <w:rPr>
          <w:rFonts w:ascii="Arial" w:hAnsi="Arial" w:cs="Arial"/>
          <w:color w:val="000000"/>
          <w:sz w:val="22"/>
          <w:szCs w:val="22"/>
        </w:rPr>
      </w:pPr>
    </w:p>
    <w:p w14:paraId="4BBD12A3" w14:textId="77777777" w:rsidR="00935126" w:rsidRPr="00BB4CF9" w:rsidRDefault="00825790"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Reddy, P.H. (2017). Can Diabetes Be Controlled by Lifestyle Activities? </w:t>
      </w:r>
      <w:r w:rsidRPr="00BB4CF9">
        <w:rPr>
          <w:rFonts w:ascii="Arial" w:hAnsi="Arial" w:cs="Arial"/>
          <w:i/>
          <w:iCs/>
          <w:color w:val="000000"/>
          <w:sz w:val="22"/>
          <w:szCs w:val="22"/>
        </w:rPr>
        <w:t>Current research in diabetes &amp; obesity journal</w:t>
      </w:r>
      <w:r w:rsidRPr="00BB4CF9">
        <w:rPr>
          <w:rFonts w:ascii="Arial" w:hAnsi="Arial" w:cs="Arial"/>
          <w:color w:val="000000"/>
          <w:sz w:val="22"/>
          <w:szCs w:val="22"/>
        </w:rPr>
        <w:t xml:space="preserve">, [online] 1(4), p.555568. Available at: </w:t>
      </w:r>
      <w:hyperlink r:id="rId26" w:anchor=":~:text=Several%20factors%20are%20involved%20in" w:history="1">
        <w:r w:rsidR="007074C5" w:rsidRPr="00BB4CF9">
          <w:rPr>
            <w:rStyle w:val="Hyperlink"/>
            <w:rFonts w:ascii="Arial" w:hAnsi="Arial" w:cs="Arial"/>
            <w:sz w:val="22"/>
            <w:szCs w:val="22"/>
          </w:rPr>
          <w:t>https://www.ncbi.nlm.nih.gov/pmc/articles/PMC5792082/#:~:text=Several%20factors%20are%20involved%20in</w:t>
        </w:r>
      </w:hyperlink>
      <w:r w:rsidRPr="00BB4CF9">
        <w:rPr>
          <w:rFonts w:ascii="Arial" w:hAnsi="Arial" w:cs="Arial"/>
          <w:color w:val="000000"/>
          <w:sz w:val="22"/>
          <w:szCs w:val="22"/>
        </w:rPr>
        <w:t>.</w:t>
      </w:r>
      <w:r w:rsidR="00935126" w:rsidRPr="00BB4CF9">
        <w:rPr>
          <w:rFonts w:ascii="Arial" w:hAnsi="Arial" w:cs="Arial"/>
          <w:color w:val="000000"/>
          <w:sz w:val="22"/>
          <w:szCs w:val="22"/>
        </w:rPr>
        <w:t xml:space="preserve"> </w:t>
      </w:r>
    </w:p>
    <w:p w14:paraId="7B905B60" w14:textId="77777777" w:rsidR="00935126" w:rsidRPr="00BB4CF9" w:rsidRDefault="00935126" w:rsidP="003C6BFC">
      <w:pPr>
        <w:pStyle w:val="NormalWeb"/>
        <w:spacing w:before="0" w:beforeAutospacing="0" w:after="0" w:afterAutospacing="0" w:line="360" w:lineRule="auto"/>
        <w:rPr>
          <w:rFonts w:ascii="Arial" w:hAnsi="Arial" w:cs="Arial"/>
          <w:color w:val="000000"/>
          <w:sz w:val="22"/>
          <w:szCs w:val="22"/>
        </w:rPr>
      </w:pPr>
    </w:p>
    <w:p w14:paraId="618B8E41" w14:textId="0D8562AA" w:rsidR="007074C5" w:rsidRPr="00BB4CF9" w:rsidRDefault="00935126"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RSPH (n.d.). </w:t>
      </w:r>
      <w:r w:rsidRPr="00BB4CF9">
        <w:rPr>
          <w:rFonts w:ascii="Arial" w:hAnsi="Arial" w:cs="Arial"/>
          <w:i/>
          <w:iCs/>
          <w:color w:val="000000"/>
          <w:sz w:val="22"/>
          <w:szCs w:val="22"/>
        </w:rPr>
        <w:t>RSPH Health Champions</w:t>
      </w:r>
      <w:r w:rsidRPr="00BB4CF9">
        <w:rPr>
          <w:rFonts w:ascii="Arial" w:hAnsi="Arial" w:cs="Arial"/>
          <w:color w:val="000000"/>
          <w:sz w:val="22"/>
          <w:szCs w:val="22"/>
        </w:rPr>
        <w:t xml:space="preserve">. [online] www.rsph.org.uk. Available at: </w:t>
      </w:r>
      <w:hyperlink r:id="rId27" w:history="1">
        <w:r w:rsidR="007B620C" w:rsidRPr="00BB4CF9">
          <w:rPr>
            <w:rStyle w:val="Hyperlink"/>
            <w:rFonts w:ascii="Arial" w:hAnsi="Arial" w:cs="Arial"/>
            <w:sz w:val="22"/>
            <w:szCs w:val="22"/>
          </w:rPr>
          <w:t>https://www.rsph.org.uk/qualifications/health-champions.html</w:t>
        </w:r>
      </w:hyperlink>
      <w:r w:rsidRPr="00BB4CF9">
        <w:rPr>
          <w:rFonts w:ascii="Arial" w:hAnsi="Arial" w:cs="Arial"/>
          <w:color w:val="000000"/>
          <w:sz w:val="22"/>
          <w:szCs w:val="22"/>
        </w:rPr>
        <w:t>.</w:t>
      </w:r>
    </w:p>
    <w:p w14:paraId="4BE056C0" w14:textId="77777777" w:rsidR="007B620C" w:rsidRPr="00BB4CF9" w:rsidRDefault="007B620C" w:rsidP="003C6BFC">
      <w:pPr>
        <w:pStyle w:val="NormalWeb"/>
        <w:spacing w:before="0" w:beforeAutospacing="0" w:after="0" w:afterAutospacing="0" w:line="360" w:lineRule="auto"/>
        <w:rPr>
          <w:rFonts w:ascii="Arial" w:hAnsi="Arial" w:cs="Arial"/>
          <w:color w:val="000000"/>
          <w:sz w:val="22"/>
          <w:szCs w:val="22"/>
        </w:rPr>
      </w:pPr>
    </w:p>
    <w:p w14:paraId="2E0B3899" w14:textId="2CBD503D" w:rsidR="00621D12" w:rsidRPr="00BB4CF9" w:rsidRDefault="007074C5"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United Nations (2021). </w:t>
      </w:r>
      <w:r w:rsidRPr="00BB4CF9">
        <w:rPr>
          <w:rFonts w:ascii="Arial" w:hAnsi="Arial" w:cs="Arial"/>
          <w:i/>
          <w:iCs/>
          <w:color w:val="000000"/>
          <w:sz w:val="22"/>
          <w:szCs w:val="22"/>
        </w:rPr>
        <w:t>LIFESTYLE DISEASES: An Economic Burden on the Health Services</w:t>
      </w:r>
      <w:r w:rsidRPr="00BB4CF9">
        <w:rPr>
          <w:rFonts w:ascii="Arial" w:hAnsi="Arial" w:cs="Arial"/>
          <w:color w:val="000000"/>
          <w:sz w:val="22"/>
          <w:szCs w:val="22"/>
        </w:rPr>
        <w:t xml:space="preserve">. [online] United Nations. Available at: </w:t>
      </w:r>
      <w:hyperlink r:id="rId28" w:history="1">
        <w:r w:rsidR="008B10E7" w:rsidRPr="00BB4CF9">
          <w:rPr>
            <w:rStyle w:val="Hyperlink"/>
            <w:rFonts w:ascii="Arial" w:hAnsi="Arial" w:cs="Arial"/>
            <w:sz w:val="22"/>
            <w:szCs w:val="22"/>
          </w:rPr>
          <w:t>https://www.un.org/en/chronicle/article/lifestyle-diseases-economic-burden-health-services</w:t>
        </w:r>
      </w:hyperlink>
      <w:r w:rsidRPr="00BB4CF9">
        <w:rPr>
          <w:rFonts w:ascii="Arial" w:hAnsi="Arial" w:cs="Arial"/>
          <w:color w:val="000000"/>
          <w:sz w:val="22"/>
          <w:szCs w:val="22"/>
        </w:rPr>
        <w:t>.</w:t>
      </w:r>
      <w:r w:rsidR="008B10E7" w:rsidRPr="00BB4CF9">
        <w:rPr>
          <w:rFonts w:ascii="Arial" w:hAnsi="Arial" w:cs="Arial"/>
          <w:color w:val="000000"/>
          <w:sz w:val="22"/>
          <w:szCs w:val="22"/>
        </w:rPr>
        <w:t xml:space="preserve"> </w:t>
      </w:r>
    </w:p>
    <w:p w14:paraId="7DF2A239" w14:textId="77777777" w:rsidR="00621D12" w:rsidRPr="00BB4CF9" w:rsidRDefault="00621D12" w:rsidP="003C6BFC">
      <w:pPr>
        <w:pStyle w:val="NormalWeb"/>
        <w:spacing w:before="0" w:beforeAutospacing="0" w:after="0" w:afterAutospacing="0" w:line="360" w:lineRule="auto"/>
        <w:rPr>
          <w:rFonts w:ascii="Arial" w:hAnsi="Arial" w:cs="Arial"/>
          <w:color w:val="000000"/>
          <w:sz w:val="22"/>
          <w:szCs w:val="22"/>
        </w:rPr>
      </w:pPr>
    </w:p>
    <w:p w14:paraId="30625B4C" w14:textId="77777777" w:rsidR="00316967" w:rsidRPr="00BB4CF9" w:rsidRDefault="00621D12"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Villines, Z. (2019). </w:t>
      </w:r>
      <w:r w:rsidRPr="00BB4CF9">
        <w:rPr>
          <w:rFonts w:ascii="Arial" w:hAnsi="Arial" w:cs="Arial"/>
          <w:i/>
          <w:iCs/>
          <w:color w:val="000000"/>
          <w:sz w:val="22"/>
          <w:szCs w:val="22"/>
        </w:rPr>
        <w:t>Diabetes and wound healing: Causes, complications, and prevention</w:t>
      </w:r>
      <w:r w:rsidRPr="00BB4CF9">
        <w:rPr>
          <w:rFonts w:ascii="Arial" w:hAnsi="Arial" w:cs="Arial"/>
          <w:color w:val="000000"/>
          <w:sz w:val="22"/>
          <w:szCs w:val="22"/>
        </w:rPr>
        <w:t xml:space="preserve">. [online] www.medicalnewstoday.com. Available at: </w:t>
      </w:r>
      <w:hyperlink r:id="rId29" w:anchor=":~:text=People%20with%20uncontrolled%20diabetes%20may" w:history="1">
        <w:r w:rsidRPr="00BB4CF9">
          <w:rPr>
            <w:rStyle w:val="Hyperlink"/>
            <w:rFonts w:ascii="Arial" w:hAnsi="Arial" w:cs="Arial"/>
            <w:sz w:val="22"/>
            <w:szCs w:val="22"/>
          </w:rPr>
          <w:t>https://www.medicalnewstoday.com/articles/320739#:~:text=People%20with%20uncontrolled%20diabetes%20may</w:t>
        </w:r>
      </w:hyperlink>
      <w:r w:rsidRPr="00BB4CF9">
        <w:rPr>
          <w:rFonts w:ascii="Arial" w:hAnsi="Arial" w:cs="Arial"/>
          <w:color w:val="000000"/>
          <w:sz w:val="22"/>
          <w:szCs w:val="22"/>
        </w:rPr>
        <w:t>.</w:t>
      </w:r>
      <w:r w:rsidR="00316967" w:rsidRPr="00BB4CF9">
        <w:rPr>
          <w:rFonts w:ascii="Arial" w:hAnsi="Arial" w:cs="Arial"/>
          <w:color w:val="000000"/>
          <w:sz w:val="22"/>
          <w:szCs w:val="22"/>
        </w:rPr>
        <w:t xml:space="preserve"> </w:t>
      </w:r>
    </w:p>
    <w:p w14:paraId="0ADE6F67" w14:textId="77777777" w:rsidR="00316967" w:rsidRPr="00BB4CF9" w:rsidRDefault="00316967" w:rsidP="003C6BFC">
      <w:pPr>
        <w:pStyle w:val="NormalWeb"/>
        <w:spacing w:before="0" w:beforeAutospacing="0" w:after="0" w:afterAutospacing="0" w:line="360" w:lineRule="auto"/>
        <w:rPr>
          <w:rFonts w:ascii="Arial" w:hAnsi="Arial" w:cs="Arial"/>
          <w:color w:val="000000"/>
          <w:sz w:val="22"/>
          <w:szCs w:val="22"/>
        </w:rPr>
      </w:pPr>
    </w:p>
    <w:p w14:paraId="6F61A35B" w14:textId="087ACF70" w:rsidR="00316967" w:rsidRPr="00BB4CF9" w:rsidRDefault="00316967" w:rsidP="003C6BFC">
      <w:pPr>
        <w:pStyle w:val="NormalWeb"/>
        <w:numPr>
          <w:ilvl w:val="0"/>
          <w:numId w:val="4"/>
        </w:numPr>
        <w:spacing w:before="0" w:beforeAutospacing="0" w:after="0" w:afterAutospacing="0" w:line="360" w:lineRule="auto"/>
        <w:rPr>
          <w:rFonts w:ascii="Arial" w:hAnsi="Arial" w:cs="Arial"/>
          <w:color w:val="000000"/>
          <w:sz w:val="22"/>
          <w:szCs w:val="22"/>
        </w:rPr>
      </w:pPr>
      <w:r w:rsidRPr="00BB4CF9">
        <w:rPr>
          <w:rFonts w:ascii="Arial" w:hAnsi="Arial" w:cs="Arial"/>
          <w:color w:val="000000"/>
          <w:sz w:val="22"/>
          <w:szCs w:val="22"/>
        </w:rPr>
        <w:t>Wilding, J.P.H. (2014). The Importance of Weight Management in Type 2 Diabetes Mellitus. </w:t>
      </w:r>
      <w:r w:rsidRPr="00BB4CF9">
        <w:rPr>
          <w:rFonts w:ascii="Arial" w:hAnsi="Arial" w:cs="Arial"/>
          <w:i/>
          <w:iCs/>
          <w:color w:val="000000"/>
          <w:sz w:val="22"/>
          <w:szCs w:val="22"/>
        </w:rPr>
        <w:t>International Journal of Clinical Practice</w:t>
      </w:r>
      <w:r w:rsidRPr="00BB4CF9">
        <w:rPr>
          <w:rFonts w:ascii="Arial" w:hAnsi="Arial" w:cs="Arial"/>
          <w:color w:val="000000"/>
          <w:sz w:val="22"/>
          <w:szCs w:val="22"/>
        </w:rPr>
        <w:t xml:space="preserve">, [online] 68(6), pp.682–691. Available at: </w:t>
      </w:r>
      <w:hyperlink r:id="rId30" w:history="1">
        <w:r w:rsidRPr="00BB4CF9">
          <w:rPr>
            <w:rStyle w:val="Hyperlink"/>
            <w:rFonts w:ascii="Arial" w:hAnsi="Arial" w:cs="Arial"/>
            <w:sz w:val="22"/>
            <w:szCs w:val="22"/>
          </w:rPr>
          <w:t>https://www.ncbi.nlm.nih.gov/pmc/articles/PMC4238418/</w:t>
        </w:r>
      </w:hyperlink>
      <w:r w:rsidRPr="00BB4CF9">
        <w:rPr>
          <w:rFonts w:ascii="Arial" w:hAnsi="Arial" w:cs="Arial"/>
          <w:color w:val="000000"/>
          <w:sz w:val="22"/>
          <w:szCs w:val="22"/>
        </w:rPr>
        <w:t>.</w:t>
      </w:r>
    </w:p>
    <w:p w14:paraId="6E2C766D" w14:textId="77777777" w:rsidR="00316967" w:rsidRPr="00BB4CF9" w:rsidRDefault="00316967" w:rsidP="003C6BFC">
      <w:pPr>
        <w:pStyle w:val="NormalWeb"/>
        <w:spacing w:before="0" w:beforeAutospacing="0" w:after="0" w:afterAutospacing="0" w:line="360" w:lineRule="auto"/>
        <w:ind w:left="360"/>
        <w:rPr>
          <w:rFonts w:ascii="Arial" w:hAnsi="Arial" w:cs="Arial"/>
          <w:color w:val="000000"/>
          <w:sz w:val="22"/>
          <w:szCs w:val="22"/>
        </w:rPr>
      </w:pPr>
    </w:p>
    <w:p w14:paraId="1C1B5B6E" w14:textId="4D27EA29" w:rsidR="001B7A40" w:rsidRPr="00BB4CF9" w:rsidRDefault="008B10E7" w:rsidP="003C6BFC">
      <w:pPr>
        <w:pStyle w:val="NormalWeb"/>
        <w:numPr>
          <w:ilvl w:val="0"/>
          <w:numId w:val="4"/>
        </w:numPr>
        <w:spacing w:line="360" w:lineRule="auto"/>
        <w:rPr>
          <w:rFonts w:ascii="Arial" w:hAnsi="Arial" w:cs="Arial"/>
          <w:color w:val="000000"/>
          <w:sz w:val="22"/>
          <w:szCs w:val="22"/>
        </w:rPr>
      </w:pPr>
      <w:r w:rsidRPr="00BB4CF9">
        <w:rPr>
          <w:rFonts w:ascii="Arial" w:hAnsi="Arial" w:cs="Arial"/>
          <w:color w:val="000000"/>
          <w:sz w:val="22"/>
          <w:szCs w:val="22"/>
        </w:rPr>
        <w:t>Yourhormones.info. (2018). </w:t>
      </w:r>
      <w:r w:rsidRPr="00BB4CF9">
        <w:rPr>
          <w:rFonts w:ascii="Arial" w:hAnsi="Arial" w:cs="Arial"/>
          <w:i/>
          <w:iCs/>
          <w:color w:val="000000"/>
          <w:sz w:val="22"/>
          <w:szCs w:val="22"/>
        </w:rPr>
        <w:t>Pancreas | You and Your Hormones from the Society for Endocrinology</w:t>
      </w:r>
      <w:r w:rsidRPr="00BB4CF9">
        <w:rPr>
          <w:rFonts w:ascii="Arial" w:hAnsi="Arial" w:cs="Arial"/>
          <w:color w:val="000000"/>
          <w:sz w:val="22"/>
          <w:szCs w:val="22"/>
        </w:rPr>
        <w:t xml:space="preserve">. [online] Available at: </w:t>
      </w:r>
      <w:hyperlink r:id="rId31" w:history="1">
        <w:r w:rsidRPr="00BB4CF9">
          <w:rPr>
            <w:rStyle w:val="Hyperlink"/>
            <w:rFonts w:ascii="Arial" w:hAnsi="Arial" w:cs="Arial"/>
            <w:sz w:val="22"/>
            <w:szCs w:val="22"/>
          </w:rPr>
          <w:t>https://www.yourhormones.info/glands/pancreas/</w:t>
        </w:r>
      </w:hyperlink>
      <w:r w:rsidRPr="00BB4CF9">
        <w:rPr>
          <w:rFonts w:ascii="Arial" w:hAnsi="Arial" w:cs="Arial"/>
          <w:color w:val="000000"/>
          <w:sz w:val="22"/>
          <w:szCs w:val="22"/>
        </w:rPr>
        <w:t>.</w:t>
      </w:r>
    </w:p>
    <w:sectPr w:rsidR="001B7A40" w:rsidRPr="00BB4CF9" w:rsidSect="00370282">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A4905" w14:textId="77777777" w:rsidR="00187C81" w:rsidRDefault="00187C81" w:rsidP="00ED6B23">
      <w:pPr>
        <w:spacing w:after="0" w:line="240" w:lineRule="auto"/>
      </w:pPr>
      <w:r>
        <w:separator/>
      </w:r>
    </w:p>
  </w:endnote>
  <w:endnote w:type="continuationSeparator" w:id="0">
    <w:p w14:paraId="6CB876DD" w14:textId="77777777" w:rsidR="00187C81" w:rsidRDefault="00187C81" w:rsidP="00ED6B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4527544"/>
      <w:docPartObj>
        <w:docPartGallery w:val="Page Numbers (Bottom of Page)"/>
        <w:docPartUnique/>
      </w:docPartObj>
    </w:sdtPr>
    <w:sdtEndPr>
      <w:rPr>
        <w:rStyle w:val="PageNumber"/>
      </w:rPr>
    </w:sdtEndPr>
    <w:sdtContent>
      <w:p w14:paraId="195C7BD6" w14:textId="17B15B1C" w:rsidR="00ED6B23" w:rsidRDefault="00ED6B23" w:rsidP="00213B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4FD2F3" w14:textId="77777777" w:rsidR="00ED6B23" w:rsidRDefault="00ED6B23" w:rsidP="00ED6B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7956209"/>
      <w:docPartObj>
        <w:docPartGallery w:val="Page Numbers (Bottom of Page)"/>
        <w:docPartUnique/>
      </w:docPartObj>
    </w:sdtPr>
    <w:sdtEndPr>
      <w:rPr>
        <w:rStyle w:val="PageNumber"/>
      </w:rPr>
    </w:sdtEndPr>
    <w:sdtContent>
      <w:p w14:paraId="6CD52A84" w14:textId="7AAB1609" w:rsidR="00ED6B23" w:rsidRDefault="00ED6B23" w:rsidP="00213B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F9E50E" w14:textId="77777777" w:rsidR="00ED6B23" w:rsidRDefault="00ED6B23" w:rsidP="00ED6B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D8431" w14:textId="77777777" w:rsidR="00187C81" w:rsidRDefault="00187C81" w:rsidP="00ED6B23">
      <w:pPr>
        <w:spacing w:after="0" w:line="240" w:lineRule="auto"/>
      </w:pPr>
      <w:r>
        <w:separator/>
      </w:r>
    </w:p>
  </w:footnote>
  <w:footnote w:type="continuationSeparator" w:id="0">
    <w:p w14:paraId="7312DF8F" w14:textId="77777777" w:rsidR="00187C81" w:rsidRDefault="00187C81" w:rsidP="00ED6B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43482"/>
    <w:multiLevelType w:val="hybridMultilevel"/>
    <w:tmpl w:val="4B0EB6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343F3"/>
    <w:multiLevelType w:val="hybridMultilevel"/>
    <w:tmpl w:val="B8AE7584"/>
    <w:lvl w:ilvl="0" w:tplc="E5322C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48D223B"/>
    <w:multiLevelType w:val="hybridMultilevel"/>
    <w:tmpl w:val="DBEA60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517809"/>
    <w:multiLevelType w:val="hybridMultilevel"/>
    <w:tmpl w:val="BA0E3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DC3F95"/>
    <w:multiLevelType w:val="hybridMultilevel"/>
    <w:tmpl w:val="7AA80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3E72EF"/>
    <w:multiLevelType w:val="hybridMultilevel"/>
    <w:tmpl w:val="C84A3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A721E8"/>
    <w:multiLevelType w:val="hybridMultilevel"/>
    <w:tmpl w:val="868C18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2BB0C93"/>
    <w:multiLevelType w:val="hybridMultilevel"/>
    <w:tmpl w:val="1C3EF68A"/>
    <w:lvl w:ilvl="0" w:tplc="8D56C7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AB15BA"/>
    <w:multiLevelType w:val="hybridMultilevel"/>
    <w:tmpl w:val="03A0580E"/>
    <w:lvl w:ilvl="0" w:tplc="55EE18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73370E6"/>
    <w:multiLevelType w:val="hybridMultilevel"/>
    <w:tmpl w:val="EFF08BFC"/>
    <w:lvl w:ilvl="0" w:tplc="B3C4F3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0837EC"/>
    <w:multiLevelType w:val="hybridMultilevel"/>
    <w:tmpl w:val="1B841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1C6704"/>
    <w:multiLevelType w:val="hybridMultilevel"/>
    <w:tmpl w:val="B7A82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CD7EE2"/>
    <w:multiLevelType w:val="hybridMultilevel"/>
    <w:tmpl w:val="BC34AA7E"/>
    <w:lvl w:ilvl="0" w:tplc="8CB6899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F75645"/>
    <w:multiLevelType w:val="hybridMultilevel"/>
    <w:tmpl w:val="52E4457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B53147"/>
    <w:multiLevelType w:val="hybridMultilevel"/>
    <w:tmpl w:val="1E1C73C6"/>
    <w:lvl w:ilvl="0" w:tplc="B3649A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9AD5E31"/>
    <w:multiLevelType w:val="hybridMultilevel"/>
    <w:tmpl w:val="0576C6E4"/>
    <w:lvl w:ilvl="0" w:tplc="9FE81FF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347288C"/>
    <w:multiLevelType w:val="hybridMultilevel"/>
    <w:tmpl w:val="E9D42322"/>
    <w:lvl w:ilvl="0" w:tplc="1666B9CA">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4830D65"/>
    <w:multiLevelType w:val="hybridMultilevel"/>
    <w:tmpl w:val="866A08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6E1981"/>
    <w:multiLevelType w:val="hybridMultilevel"/>
    <w:tmpl w:val="BB425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10"/>
  </w:num>
  <w:num w:numId="4">
    <w:abstractNumId w:val="17"/>
  </w:num>
  <w:num w:numId="5">
    <w:abstractNumId w:val="5"/>
  </w:num>
  <w:num w:numId="6">
    <w:abstractNumId w:val="4"/>
  </w:num>
  <w:num w:numId="7">
    <w:abstractNumId w:val="7"/>
  </w:num>
  <w:num w:numId="8">
    <w:abstractNumId w:val="9"/>
  </w:num>
  <w:num w:numId="9">
    <w:abstractNumId w:val="1"/>
  </w:num>
  <w:num w:numId="10">
    <w:abstractNumId w:val="16"/>
  </w:num>
  <w:num w:numId="11">
    <w:abstractNumId w:val="0"/>
  </w:num>
  <w:num w:numId="12">
    <w:abstractNumId w:val="2"/>
  </w:num>
  <w:num w:numId="13">
    <w:abstractNumId w:val="11"/>
  </w:num>
  <w:num w:numId="14">
    <w:abstractNumId w:val="18"/>
  </w:num>
  <w:num w:numId="15">
    <w:abstractNumId w:val="15"/>
  </w:num>
  <w:num w:numId="16">
    <w:abstractNumId w:val="14"/>
  </w:num>
  <w:num w:numId="17">
    <w:abstractNumId w:val="12"/>
  </w:num>
  <w:num w:numId="18">
    <w:abstractNumId w:val="8"/>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C4EDA"/>
    <w:rsid w:val="00164B6D"/>
    <w:rsid w:val="001824A0"/>
    <w:rsid w:val="0018764A"/>
    <w:rsid w:val="00187C81"/>
    <w:rsid w:val="001A3271"/>
    <w:rsid w:val="001B7A40"/>
    <w:rsid w:val="00211113"/>
    <w:rsid w:val="00216C85"/>
    <w:rsid w:val="002501AD"/>
    <w:rsid w:val="00273EDD"/>
    <w:rsid w:val="002755D2"/>
    <w:rsid w:val="002C3965"/>
    <w:rsid w:val="002D542A"/>
    <w:rsid w:val="002D5EDB"/>
    <w:rsid w:val="002E5BAD"/>
    <w:rsid w:val="00316967"/>
    <w:rsid w:val="00321C4C"/>
    <w:rsid w:val="00370282"/>
    <w:rsid w:val="003873CA"/>
    <w:rsid w:val="003940C2"/>
    <w:rsid w:val="003C6BFC"/>
    <w:rsid w:val="003E4E5C"/>
    <w:rsid w:val="00445648"/>
    <w:rsid w:val="00452D80"/>
    <w:rsid w:val="004D5F1E"/>
    <w:rsid w:val="00507E61"/>
    <w:rsid w:val="0055644D"/>
    <w:rsid w:val="00563B8D"/>
    <w:rsid w:val="00597D95"/>
    <w:rsid w:val="00621D12"/>
    <w:rsid w:val="00682AA3"/>
    <w:rsid w:val="007074C5"/>
    <w:rsid w:val="00707F8D"/>
    <w:rsid w:val="007219B7"/>
    <w:rsid w:val="00722F02"/>
    <w:rsid w:val="007B620C"/>
    <w:rsid w:val="007E5B2C"/>
    <w:rsid w:val="007E7745"/>
    <w:rsid w:val="00825790"/>
    <w:rsid w:val="00833E83"/>
    <w:rsid w:val="008353D4"/>
    <w:rsid w:val="008A3C78"/>
    <w:rsid w:val="008B10E7"/>
    <w:rsid w:val="00935126"/>
    <w:rsid w:val="00957912"/>
    <w:rsid w:val="009D1D1E"/>
    <w:rsid w:val="00A035FD"/>
    <w:rsid w:val="00A83F86"/>
    <w:rsid w:val="00A8638C"/>
    <w:rsid w:val="00AA03DA"/>
    <w:rsid w:val="00B74FEA"/>
    <w:rsid w:val="00BB4CF9"/>
    <w:rsid w:val="00BE4D24"/>
    <w:rsid w:val="00BF3DC5"/>
    <w:rsid w:val="00CA27E0"/>
    <w:rsid w:val="00D73FB0"/>
    <w:rsid w:val="00DC33A7"/>
    <w:rsid w:val="00DE347F"/>
    <w:rsid w:val="00E12B37"/>
    <w:rsid w:val="00E33027"/>
    <w:rsid w:val="00E34B28"/>
    <w:rsid w:val="00E3599F"/>
    <w:rsid w:val="00E4092A"/>
    <w:rsid w:val="00E81FBE"/>
    <w:rsid w:val="00EB12BC"/>
    <w:rsid w:val="00ED6B23"/>
    <w:rsid w:val="00F0031D"/>
    <w:rsid w:val="00F137E3"/>
    <w:rsid w:val="00F63DBD"/>
    <w:rsid w:val="00F66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C6BFC"/>
    <w:pPr>
      <w:keepNext/>
      <w:keepLines/>
      <w:numPr>
        <w:numId w:val="10"/>
      </w:numPr>
      <w:spacing w:before="240" w:after="0" w:line="360" w:lineRule="auto"/>
      <w:outlineLvl w:val="0"/>
    </w:pPr>
    <w:rPr>
      <w:rFonts w:ascii="Arial" w:eastAsiaTheme="majorEastAsia" w:hAnsi="Arial" w:cs="Arial"/>
      <w:b/>
      <w:sz w:val="2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BFC"/>
    <w:rPr>
      <w:rFonts w:ascii="Arial" w:eastAsiaTheme="majorEastAsia" w:hAnsi="Arial" w:cs="Arial"/>
      <w:b/>
      <w:sz w:val="2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NormalWeb">
    <w:name w:val="Normal (Web)"/>
    <w:basedOn w:val="Normal"/>
    <w:uiPriority w:val="99"/>
    <w:unhideWhenUsed/>
    <w:rsid w:val="00825790"/>
    <w:pPr>
      <w:spacing w:before="100" w:beforeAutospacing="1" w:after="100" w:afterAutospacing="1" w:line="240" w:lineRule="auto"/>
    </w:pPr>
    <w:rPr>
      <w:rFonts w:eastAsia="Times New Roman" w:cs="Times New Roman"/>
      <w:szCs w:val="24"/>
      <w:lang w:eastAsia="en-GB"/>
    </w:rPr>
  </w:style>
  <w:style w:type="character" w:styleId="FollowedHyperlink">
    <w:name w:val="FollowedHyperlink"/>
    <w:basedOn w:val="DefaultParagraphFont"/>
    <w:uiPriority w:val="99"/>
    <w:semiHidden/>
    <w:unhideWhenUsed/>
    <w:rsid w:val="008B10E7"/>
    <w:rPr>
      <w:color w:val="954F72" w:themeColor="followedHyperlink"/>
      <w:u w:val="single"/>
    </w:rPr>
  </w:style>
  <w:style w:type="paragraph" w:styleId="ListParagraph">
    <w:name w:val="List Paragraph"/>
    <w:basedOn w:val="Normal"/>
    <w:uiPriority w:val="34"/>
    <w:qFormat/>
    <w:rsid w:val="008B10E7"/>
    <w:pPr>
      <w:ind w:left="720"/>
      <w:contextualSpacing/>
    </w:pPr>
  </w:style>
  <w:style w:type="paragraph" w:styleId="Footer">
    <w:name w:val="footer"/>
    <w:basedOn w:val="Normal"/>
    <w:link w:val="FooterChar"/>
    <w:uiPriority w:val="99"/>
    <w:unhideWhenUsed/>
    <w:rsid w:val="00ED6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B23"/>
  </w:style>
  <w:style w:type="character" w:styleId="PageNumber">
    <w:name w:val="page number"/>
    <w:basedOn w:val="DefaultParagraphFont"/>
    <w:uiPriority w:val="99"/>
    <w:semiHidden/>
    <w:unhideWhenUsed/>
    <w:rsid w:val="00ED6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06514">
      <w:bodyDiv w:val="1"/>
      <w:marLeft w:val="0"/>
      <w:marRight w:val="0"/>
      <w:marTop w:val="0"/>
      <w:marBottom w:val="0"/>
      <w:divBdr>
        <w:top w:val="none" w:sz="0" w:space="0" w:color="auto"/>
        <w:left w:val="none" w:sz="0" w:space="0" w:color="auto"/>
        <w:bottom w:val="none" w:sz="0" w:space="0" w:color="auto"/>
        <w:right w:val="none" w:sz="0" w:space="0" w:color="auto"/>
      </w:divBdr>
    </w:div>
    <w:div w:id="168259863">
      <w:bodyDiv w:val="1"/>
      <w:marLeft w:val="0"/>
      <w:marRight w:val="0"/>
      <w:marTop w:val="0"/>
      <w:marBottom w:val="0"/>
      <w:divBdr>
        <w:top w:val="none" w:sz="0" w:space="0" w:color="auto"/>
        <w:left w:val="none" w:sz="0" w:space="0" w:color="auto"/>
        <w:bottom w:val="none" w:sz="0" w:space="0" w:color="auto"/>
        <w:right w:val="none" w:sz="0" w:space="0" w:color="auto"/>
      </w:divBdr>
    </w:div>
    <w:div w:id="213659394">
      <w:bodyDiv w:val="1"/>
      <w:marLeft w:val="0"/>
      <w:marRight w:val="0"/>
      <w:marTop w:val="0"/>
      <w:marBottom w:val="0"/>
      <w:divBdr>
        <w:top w:val="none" w:sz="0" w:space="0" w:color="auto"/>
        <w:left w:val="none" w:sz="0" w:space="0" w:color="auto"/>
        <w:bottom w:val="none" w:sz="0" w:space="0" w:color="auto"/>
        <w:right w:val="none" w:sz="0" w:space="0" w:color="auto"/>
      </w:divBdr>
    </w:div>
    <w:div w:id="288780602">
      <w:bodyDiv w:val="1"/>
      <w:marLeft w:val="0"/>
      <w:marRight w:val="0"/>
      <w:marTop w:val="0"/>
      <w:marBottom w:val="0"/>
      <w:divBdr>
        <w:top w:val="none" w:sz="0" w:space="0" w:color="auto"/>
        <w:left w:val="none" w:sz="0" w:space="0" w:color="auto"/>
        <w:bottom w:val="none" w:sz="0" w:space="0" w:color="auto"/>
        <w:right w:val="none" w:sz="0" w:space="0" w:color="auto"/>
      </w:divBdr>
    </w:div>
    <w:div w:id="314916247">
      <w:bodyDiv w:val="1"/>
      <w:marLeft w:val="0"/>
      <w:marRight w:val="0"/>
      <w:marTop w:val="0"/>
      <w:marBottom w:val="0"/>
      <w:divBdr>
        <w:top w:val="none" w:sz="0" w:space="0" w:color="auto"/>
        <w:left w:val="none" w:sz="0" w:space="0" w:color="auto"/>
        <w:bottom w:val="none" w:sz="0" w:space="0" w:color="auto"/>
        <w:right w:val="none" w:sz="0" w:space="0" w:color="auto"/>
      </w:divBdr>
    </w:div>
    <w:div w:id="317266405">
      <w:bodyDiv w:val="1"/>
      <w:marLeft w:val="0"/>
      <w:marRight w:val="0"/>
      <w:marTop w:val="0"/>
      <w:marBottom w:val="0"/>
      <w:divBdr>
        <w:top w:val="none" w:sz="0" w:space="0" w:color="auto"/>
        <w:left w:val="none" w:sz="0" w:space="0" w:color="auto"/>
        <w:bottom w:val="none" w:sz="0" w:space="0" w:color="auto"/>
        <w:right w:val="none" w:sz="0" w:space="0" w:color="auto"/>
      </w:divBdr>
    </w:div>
    <w:div w:id="330371556">
      <w:bodyDiv w:val="1"/>
      <w:marLeft w:val="0"/>
      <w:marRight w:val="0"/>
      <w:marTop w:val="0"/>
      <w:marBottom w:val="0"/>
      <w:divBdr>
        <w:top w:val="none" w:sz="0" w:space="0" w:color="auto"/>
        <w:left w:val="none" w:sz="0" w:space="0" w:color="auto"/>
        <w:bottom w:val="none" w:sz="0" w:space="0" w:color="auto"/>
        <w:right w:val="none" w:sz="0" w:space="0" w:color="auto"/>
      </w:divBdr>
    </w:div>
    <w:div w:id="346062045">
      <w:bodyDiv w:val="1"/>
      <w:marLeft w:val="0"/>
      <w:marRight w:val="0"/>
      <w:marTop w:val="0"/>
      <w:marBottom w:val="0"/>
      <w:divBdr>
        <w:top w:val="none" w:sz="0" w:space="0" w:color="auto"/>
        <w:left w:val="none" w:sz="0" w:space="0" w:color="auto"/>
        <w:bottom w:val="none" w:sz="0" w:space="0" w:color="auto"/>
        <w:right w:val="none" w:sz="0" w:space="0" w:color="auto"/>
      </w:divBdr>
    </w:div>
    <w:div w:id="452986667">
      <w:bodyDiv w:val="1"/>
      <w:marLeft w:val="0"/>
      <w:marRight w:val="0"/>
      <w:marTop w:val="0"/>
      <w:marBottom w:val="0"/>
      <w:divBdr>
        <w:top w:val="none" w:sz="0" w:space="0" w:color="auto"/>
        <w:left w:val="none" w:sz="0" w:space="0" w:color="auto"/>
        <w:bottom w:val="none" w:sz="0" w:space="0" w:color="auto"/>
        <w:right w:val="none" w:sz="0" w:space="0" w:color="auto"/>
      </w:divBdr>
    </w:div>
    <w:div w:id="586500111">
      <w:bodyDiv w:val="1"/>
      <w:marLeft w:val="0"/>
      <w:marRight w:val="0"/>
      <w:marTop w:val="0"/>
      <w:marBottom w:val="0"/>
      <w:divBdr>
        <w:top w:val="none" w:sz="0" w:space="0" w:color="auto"/>
        <w:left w:val="none" w:sz="0" w:space="0" w:color="auto"/>
        <w:bottom w:val="none" w:sz="0" w:space="0" w:color="auto"/>
        <w:right w:val="none" w:sz="0" w:space="0" w:color="auto"/>
      </w:divBdr>
    </w:div>
    <w:div w:id="610166700">
      <w:bodyDiv w:val="1"/>
      <w:marLeft w:val="0"/>
      <w:marRight w:val="0"/>
      <w:marTop w:val="0"/>
      <w:marBottom w:val="0"/>
      <w:divBdr>
        <w:top w:val="none" w:sz="0" w:space="0" w:color="auto"/>
        <w:left w:val="none" w:sz="0" w:space="0" w:color="auto"/>
        <w:bottom w:val="none" w:sz="0" w:space="0" w:color="auto"/>
        <w:right w:val="none" w:sz="0" w:space="0" w:color="auto"/>
      </w:divBdr>
    </w:div>
    <w:div w:id="612129205">
      <w:bodyDiv w:val="1"/>
      <w:marLeft w:val="0"/>
      <w:marRight w:val="0"/>
      <w:marTop w:val="0"/>
      <w:marBottom w:val="0"/>
      <w:divBdr>
        <w:top w:val="none" w:sz="0" w:space="0" w:color="auto"/>
        <w:left w:val="none" w:sz="0" w:space="0" w:color="auto"/>
        <w:bottom w:val="none" w:sz="0" w:space="0" w:color="auto"/>
        <w:right w:val="none" w:sz="0" w:space="0" w:color="auto"/>
      </w:divBdr>
    </w:div>
    <w:div w:id="762653669">
      <w:bodyDiv w:val="1"/>
      <w:marLeft w:val="0"/>
      <w:marRight w:val="0"/>
      <w:marTop w:val="0"/>
      <w:marBottom w:val="0"/>
      <w:divBdr>
        <w:top w:val="none" w:sz="0" w:space="0" w:color="auto"/>
        <w:left w:val="none" w:sz="0" w:space="0" w:color="auto"/>
        <w:bottom w:val="none" w:sz="0" w:space="0" w:color="auto"/>
        <w:right w:val="none" w:sz="0" w:space="0" w:color="auto"/>
      </w:divBdr>
    </w:div>
    <w:div w:id="855922047">
      <w:bodyDiv w:val="1"/>
      <w:marLeft w:val="0"/>
      <w:marRight w:val="0"/>
      <w:marTop w:val="0"/>
      <w:marBottom w:val="0"/>
      <w:divBdr>
        <w:top w:val="none" w:sz="0" w:space="0" w:color="auto"/>
        <w:left w:val="none" w:sz="0" w:space="0" w:color="auto"/>
        <w:bottom w:val="none" w:sz="0" w:space="0" w:color="auto"/>
        <w:right w:val="none" w:sz="0" w:space="0" w:color="auto"/>
      </w:divBdr>
    </w:div>
    <w:div w:id="945963171">
      <w:bodyDiv w:val="1"/>
      <w:marLeft w:val="0"/>
      <w:marRight w:val="0"/>
      <w:marTop w:val="0"/>
      <w:marBottom w:val="0"/>
      <w:divBdr>
        <w:top w:val="none" w:sz="0" w:space="0" w:color="auto"/>
        <w:left w:val="none" w:sz="0" w:space="0" w:color="auto"/>
        <w:bottom w:val="none" w:sz="0" w:space="0" w:color="auto"/>
        <w:right w:val="none" w:sz="0" w:space="0" w:color="auto"/>
      </w:divBdr>
    </w:div>
    <w:div w:id="1206723469">
      <w:bodyDiv w:val="1"/>
      <w:marLeft w:val="0"/>
      <w:marRight w:val="0"/>
      <w:marTop w:val="0"/>
      <w:marBottom w:val="0"/>
      <w:divBdr>
        <w:top w:val="none" w:sz="0" w:space="0" w:color="auto"/>
        <w:left w:val="none" w:sz="0" w:space="0" w:color="auto"/>
        <w:bottom w:val="none" w:sz="0" w:space="0" w:color="auto"/>
        <w:right w:val="none" w:sz="0" w:space="0" w:color="auto"/>
      </w:divBdr>
    </w:div>
    <w:div w:id="1299804351">
      <w:bodyDiv w:val="1"/>
      <w:marLeft w:val="0"/>
      <w:marRight w:val="0"/>
      <w:marTop w:val="0"/>
      <w:marBottom w:val="0"/>
      <w:divBdr>
        <w:top w:val="none" w:sz="0" w:space="0" w:color="auto"/>
        <w:left w:val="none" w:sz="0" w:space="0" w:color="auto"/>
        <w:bottom w:val="none" w:sz="0" w:space="0" w:color="auto"/>
        <w:right w:val="none" w:sz="0" w:space="0" w:color="auto"/>
      </w:divBdr>
    </w:div>
    <w:div w:id="1341272960">
      <w:bodyDiv w:val="1"/>
      <w:marLeft w:val="0"/>
      <w:marRight w:val="0"/>
      <w:marTop w:val="0"/>
      <w:marBottom w:val="0"/>
      <w:divBdr>
        <w:top w:val="none" w:sz="0" w:space="0" w:color="auto"/>
        <w:left w:val="none" w:sz="0" w:space="0" w:color="auto"/>
        <w:bottom w:val="none" w:sz="0" w:space="0" w:color="auto"/>
        <w:right w:val="none" w:sz="0" w:space="0" w:color="auto"/>
      </w:divBdr>
    </w:div>
    <w:div w:id="1358239006">
      <w:bodyDiv w:val="1"/>
      <w:marLeft w:val="0"/>
      <w:marRight w:val="0"/>
      <w:marTop w:val="0"/>
      <w:marBottom w:val="0"/>
      <w:divBdr>
        <w:top w:val="none" w:sz="0" w:space="0" w:color="auto"/>
        <w:left w:val="none" w:sz="0" w:space="0" w:color="auto"/>
        <w:bottom w:val="none" w:sz="0" w:space="0" w:color="auto"/>
        <w:right w:val="none" w:sz="0" w:space="0" w:color="auto"/>
      </w:divBdr>
    </w:div>
    <w:div w:id="1358889771">
      <w:bodyDiv w:val="1"/>
      <w:marLeft w:val="0"/>
      <w:marRight w:val="0"/>
      <w:marTop w:val="0"/>
      <w:marBottom w:val="0"/>
      <w:divBdr>
        <w:top w:val="none" w:sz="0" w:space="0" w:color="auto"/>
        <w:left w:val="none" w:sz="0" w:space="0" w:color="auto"/>
        <w:bottom w:val="none" w:sz="0" w:space="0" w:color="auto"/>
        <w:right w:val="none" w:sz="0" w:space="0" w:color="auto"/>
      </w:divBdr>
    </w:div>
    <w:div w:id="1380938842">
      <w:bodyDiv w:val="1"/>
      <w:marLeft w:val="0"/>
      <w:marRight w:val="0"/>
      <w:marTop w:val="0"/>
      <w:marBottom w:val="0"/>
      <w:divBdr>
        <w:top w:val="none" w:sz="0" w:space="0" w:color="auto"/>
        <w:left w:val="none" w:sz="0" w:space="0" w:color="auto"/>
        <w:bottom w:val="none" w:sz="0" w:space="0" w:color="auto"/>
        <w:right w:val="none" w:sz="0" w:space="0" w:color="auto"/>
      </w:divBdr>
    </w:div>
    <w:div w:id="1401054458">
      <w:bodyDiv w:val="1"/>
      <w:marLeft w:val="0"/>
      <w:marRight w:val="0"/>
      <w:marTop w:val="0"/>
      <w:marBottom w:val="0"/>
      <w:divBdr>
        <w:top w:val="none" w:sz="0" w:space="0" w:color="auto"/>
        <w:left w:val="none" w:sz="0" w:space="0" w:color="auto"/>
        <w:bottom w:val="none" w:sz="0" w:space="0" w:color="auto"/>
        <w:right w:val="none" w:sz="0" w:space="0" w:color="auto"/>
      </w:divBdr>
    </w:div>
    <w:div w:id="1542327182">
      <w:bodyDiv w:val="1"/>
      <w:marLeft w:val="0"/>
      <w:marRight w:val="0"/>
      <w:marTop w:val="0"/>
      <w:marBottom w:val="0"/>
      <w:divBdr>
        <w:top w:val="none" w:sz="0" w:space="0" w:color="auto"/>
        <w:left w:val="none" w:sz="0" w:space="0" w:color="auto"/>
        <w:bottom w:val="none" w:sz="0" w:space="0" w:color="auto"/>
        <w:right w:val="none" w:sz="0" w:space="0" w:color="auto"/>
      </w:divBdr>
    </w:div>
    <w:div w:id="1561478805">
      <w:bodyDiv w:val="1"/>
      <w:marLeft w:val="0"/>
      <w:marRight w:val="0"/>
      <w:marTop w:val="0"/>
      <w:marBottom w:val="0"/>
      <w:divBdr>
        <w:top w:val="none" w:sz="0" w:space="0" w:color="auto"/>
        <w:left w:val="none" w:sz="0" w:space="0" w:color="auto"/>
        <w:bottom w:val="none" w:sz="0" w:space="0" w:color="auto"/>
        <w:right w:val="none" w:sz="0" w:space="0" w:color="auto"/>
      </w:divBdr>
    </w:div>
    <w:div w:id="1568111241">
      <w:bodyDiv w:val="1"/>
      <w:marLeft w:val="0"/>
      <w:marRight w:val="0"/>
      <w:marTop w:val="0"/>
      <w:marBottom w:val="0"/>
      <w:divBdr>
        <w:top w:val="none" w:sz="0" w:space="0" w:color="auto"/>
        <w:left w:val="none" w:sz="0" w:space="0" w:color="auto"/>
        <w:bottom w:val="none" w:sz="0" w:space="0" w:color="auto"/>
        <w:right w:val="none" w:sz="0" w:space="0" w:color="auto"/>
      </w:divBdr>
    </w:div>
    <w:div w:id="1581719046">
      <w:bodyDiv w:val="1"/>
      <w:marLeft w:val="0"/>
      <w:marRight w:val="0"/>
      <w:marTop w:val="0"/>
      <w:marBottom w:val="0"/>
      <w:divBdr>
        <w:top w:val="none" w:sz="0" w:space="0" w:color="auto"/>
        <w:left w:val="none" w:sz="0" w:space="0" w:color="auto"/>
        <w:bottom w:val="none" w:sz="0" w:space="0" w:color="auto"/>
        <w:right w:val="none" w:sz="0" w:space="0" w:color="auto"/>
      </w:divBdr>
    </w:div>
    <w:div w:id="1726366871">
      <w:bodyDiv w:val="1"/>
      <w:marLeft w:val="0"/>
      <w:marRight w:val="0"/>
      <w:marTop w:val="0"/>
      <w:marBottom w:val="0"/>
      <w:divBdr>
        <w:top w:val="none" w:sz="0" w:space="0" w:color="auto"/>
        <w:left w:val="none" w:sz="0" w:space="0" w:color="auto"/>
        <w:bottom w:val="none" w:sz="0" w:space="0" w:color="auto"/>
        <w:right w:val="none" w:sz="0" w:space="0" w:color="auto"/>
      </w:divBdr>
    </w:div>
    <w:div w:id="1734230079">
      <w:bodyDiv w:val="1"/>
      <w:marLeft w:val="0"/>
      <w:marRight w:val="0"/>
      <w:marTop w:val="0"/>
      <w:marBottom w:val="0"/>
      <w:divBdr>
        <w:top w:val="none" w:sz="0" w:space="0" w:color="auto"/>
        <w:left w:val="none" w:sz="0" w:space="0" w:color="auto"/>
        <w:bottom w:val="none" w:sz="0" w:space="0" w:color="auto"/>
        <w:right w:val="none" w:sz="0" w:space="0" w:color="auto"/>
      </w:divBdr>
    </w:div>
    <w:div w:id="1769496326">
      <w:bodyDiv w:val="1"/>
      <w:marLeft w:val="0"/>
      <w:marRight w:val="0"/>
      <w:marTop w:val="0"/>
      <w:marBottom w:val="0"/>
      <w:divBdr>
        <w:top w:val="none" w:sz="0" w:space="0" w:color="auto"/>
        <w:left w:val="none" w:sz="0" w:space="0" w:color="auto"/>
        <w:bottom w:val="none" w:sz="0" w:space="0" w:color="auto"/>
        <w:right w:val="none" w:sz="0" w:space="0" w:color="auto"/>
      </w:divBdr>
    </w:div>
    <w:div w:id="1837720849">
      <w:bodyDiv w:val="1"/>
      <w:marLeft w:val="0"/>
      <w:marRight w:val="0"/>
      <w:marTop w:val="0"/>
      <w:marBottom w:val="0"/>
      <w:divBdr>
        <w:top w:val="none" w:sz="0" w:space="0" w:color="auto"/>
        <w:left w:val="none" w:sz="0" w:space="0" w:color="auto"/>
        <w:bottom w:val="none" w:sz="0" w:space="0" w:color="auto"/>
        <w:right w:val="none" w:sz="0" w:space="0" w:color="auto"/>
      </w:divBdr>
    </w:div>
    <w:div w:id="1911765797">
      <w:bodyDiv w:val="1"/>
      <w:marLeft w:val="0"/>
      <w:marRight w:val="0"/>
      <w:marTop w:val="0"/>
      <w:marBottom w:val="0"/>
      <w:divBdr>
        <w:top w:val="none" w:sz="0" w:space="0" w:color="auto"/>
        <w:left w:val="none" w:sz="0" w:space="0" w:color="auto"/>
        <w:bottom w:val="none" w:sz="0" w:space="0" w:color="auto"/>
        <w:right w:val="none" w:sz="0" w:space="0" w:color="auto"/>
      </w:divBdr>
    </w:div>
    <w:div w:id="1972124483">
      <w:bodyDiv w:val="1"/>
      <w:marLeft w:val="0"/>
      <w:marRight w:val="0"/>
      <w:marTop w:val="0"/>
      <w:marBottom w:val="0"/>
      <w:divBdr>
        <w:top w:val="none" w:sz="0" w:space="0" w:color="auto"/>
        <w:left w:val="none" w:sz="0" w:space="0" w:color="auto"/>
        <w:bottom w:val="none" w:sz="0" w:space="0" w:color="auto"/>
        <w:right w:val="none" w:sz="0" w:space="0" w:color="auto"/>
      </w:divBdr>
    </w:div>
    <w:div w:id="2022276668">
      <w:bodyDiv w:val="1"/>
      <w:marLeft w:val="0"/>
      <w:marRight w:val="0"/>
      <w:marTop w:val="0"/>
      <w:marBottom w:val="0"/>
      <w:divBdr>
        <w:top w:val="none" w:sz="0" w:space="0" w:color="auto"/>
        <w:left w:val="none" w:sz="0" w:space="0" w:color="auto"/>
        <w:bottom w:val="none" w:sz="0" w:space="0" w:color="auto"/>
        <w:right w:val="none" w:sz="0" w:space="0" w:color="auto"/>
      </w:divBdr>
    </w:div>
    <w:div w:id="2051757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abetes.org.uk/diabetes-the-basics/types-of-diabetes/type-2" TargetMode="External"/><Relationship Id="rId18" Type="http://schemas.openxmlformats.org/officeDocument/2006/relationships/hyperlink" Target="https://www.ncbi.nlm.nih.gov/pmc/articles/PMC5297507/" TargetMode="External"/><Relationship Id="rId26" Type="http://schemas.openxmlformats.org/officeDocument/2006/relationships/hyperlink" Target="https://www.ncbi.nlm.nih.gov/pmc/articles/PMC5792082/" TargetMode="External"/><Relationship Id="rId3" Type="http://schemas.openxmlformats.org/officeDocument/2006/relationships/settings" Target="settings.xml"/><Relationship Id="rId21" Type="http://schemas.openxmlformats.org/officeDocument/2006/relationships/hyperlink" Target="https://www.kenhub.com/en/library/anatomy/the-pancrea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diabetes.org.uk/research" TargetMode="External"/><Relationship Id="rId17" Type="http://schemas.openxmlformats.org/officeDocument/2006/relationships/hyperlink" Target="https://www.ncbi.nlm.nih.gov/pmc/articles/PMC7503727/" TargetMode="External"/><Relationship Id="rId25" Type="http://schemas.openxmlformats.org/officeDocument/2006/relationships/hyperlink" Target="https://www.gov.uk/government/publications/health-matters-preventing-type-2-diabetes/health-matters-preventing-type-2-diabetes"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cbi.nlm.nih.gov/pmc/articles/PMC6125024/" TargetMode="External"/><Relationship Id="rId20" Type="http://schemas.openxmlformats.org/officeDocument/2006/relationships/hyperlink" Target="https://jandonline.org/article/S0002-8223(08)00017-5/pdf" TargetMode="External"/><Relationship Id="rId29" Type="http://schemas.openxmlformats.org/officeDocument/2006/relationships/hyperlink" Target="https://www.medicalnewstoday.com/articles/32073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2579635/" TargetMode="External"/><Relationship Id="rId24" Type="http://schemas.openxmlformats.org/officeDocument/2006/relationships/hyperlink" Target="https://www.england.nhs.uk"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edicalnewstoday.com/articles/317483" TargetMode="External"/><Relationship Id="rId23" Type="http://schemas.openxmlformats.org/officeDocument/2006/relationships/hyperlink" Target="https://www.niddk.nih.gov/health-information/diabetes/overview/managing-diabetes/4-steps" TargetMode="External"/><Relationship Id="rId28" Type="http://schemas.openxmlformats.org/officeDocument/2006/relationships/hyperlink" Target="https://www.un.org/en/chronicle/article/lifestyle-diseases-economic-burden-health-services" TargetMode="External"/><Relationship Id="rId10" Type="http://schemas.openxmlformats.org/officeDocument/2006/relationships/hyperlink" Target="https://www.cdc.gov/diabetes/library/features/diabetes-nerve-damage.html" TargetMode="External"/><Relationship Id="rId19" Type="http://schemas.openxmlformats.org/officeDocument/2006/relationships/hyperlink" Target="https://www.ncbi.nlm.nih.gov/pubmed/16936160" TargetMode="External"/><Relationship Id="rId31" Type="http://schemas.openxmlformats.org/officeDocument/2006/relationships/hyperlink" Target="https://www.yourhormones.info/glands/pancreas/"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15367/Calorie_reduction_guidelines-Technical_report_070920-FINAL.pdf" TargetMode="External"/><Relationship Id="rId14" Type="http://schemas.openxmlformats.org/officeDocument/2006/relationships/hyperlink" Target="https://www.diabetes.org.uk/about_us/news/new-stats-people-living-with-diabetes" TargetMode="External"/><Relationship Id="rId22" Type="http://schemas.openxmlformats.org/officeDocument/2006/relationships/hyperlink" Target="https://www.niddk.nih.gov/health-information/diabetes/overview/preventing-problems/diabetic-eye-disease" TargetMode="External"/><Relationship Id="rId27" Type="http://schemas.openxmlformats.org/officeDocument/2006/relationships/hyperlink" Target="https://www.rsph.org.uk/qualifications/health-champions.html" TargetMode="External"/><Relationship Id="rId30" Type="http://schemas.openxmlformats.org/officeDocument/2006/relationships/hyperlink" Target="https://www.ncbi.nlm.nih.gov/pmc/articles/PMC4238418/" TargetMode="External"/><Relationship Id="rId35" Type="http://schemas.openxmlformats.org/officeDocument/2006/relationships/theme" Target="theme/theme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3589</Words>
  <Characters>20462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KRUCZEK, Agata (HAVERING HEALTH)</cp:lastModifiedBy>
  <cp:revision>2</cp:revision>
  <dcterms:created xsi:type="dcterms:W3CDTF">2022-04-26T13:42:00Z</dcterms:created>
  <dcterms:modified xsi:type="dcterms:W3CDTF">2022-04-26T13:42:00Z</dcterms:modified>
</cp:coreProperties>
</file>