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B0D6B" w14:textId="77777777" w:rsidR="009E6C4E" w:rsidRPr="009E6C4E" w:rsidRDefault="009E6C4E" w:rsidP="009E6C4E">
      <w:pPr>
        <w:jc w:val="both"/>
        <w:rPr>
          <w:rFonts w:ascii="Times New Roman" w:hAnsi="Times New Roman" w:cs="Times New Roman"/>
          <w:b/>
          <w:bCs/>
          <w:sz w:val="24"/>
          <w:szCs w:val="24"/>
        </w:rPr>
      </w:pPr>
      <w:r w:rsidRPr="009E6C4E">
        <w:rPr>
          <w:rFonts w:ascii="Times New Roman" w:hAnsi="Times New Roman" w:cs="Times New Roman"/>
          <w:b/>
          <w:bCs/>
          <w:sz w:val="24"/>
          <w:szCs w:val="24"/>
        </w:rPr>
        <w:t xml:space="preserve">Laura Parry - </w:t>
      </w:r>
      <w:r w:rsidRPr="009E6C4E">
        <w:rPr>
          <w:rFonts w:ascii="Times New Roman" w:hAnsi="Times New Roman" w:cs="Times New Roman"/>
          <w:b/>
          <w:bCs/>
          <w:sz w:val="24"/>
          <w:szCs w:val="24"/>
          <w:lang w:bidi="en-GB"/>
        </w:rPr>
        <w:t>2240424</w:t>
      </w:r>
    </w:p>
    <w:p w14:paraId="33CE7D11" w14:textId="4577791A" w:rsidR="009E6C4E" w:rsidRPr="009E6C4E" w:rsidRDefault="009E6C4E" w:rsidP="009E6C4E">
      <w:pPr>
        <w:jc w:val="both"/>
        <w:rPr>
          <w:rFonts w:ascii="Times New Roman" w:hAnsi="Times New Roman" w:cs="Times New Roman"/>
          <w:b/>
          <w:bCs/>
          <w:sz w:val="24"/>
          <w:szCs w:val="24"/>
        </w:rPr>
      </w:pPr>
      <w:r w:rsidRPr="009E6C4E">
        <w:rPr>
          <w:rFonts w:ascii="Times New Roman" w:hAnsi="Times New Roman" w:cs="Times New Roman"/>
          <w:b/>
          <w:bCs/>
          <w:sz w:val="24"/>
          <w:szCs w:val="24"/>
        </w:rPr>
        <w:t>Word count: 1</w:t>
      </w:r>
      <w:r>
        <w:rPr>
          <w:rFonts w:ascii="Times New Roman" w:hAnsi="Times New Roman" w:cs="Times New Roman"/>
          <w:b/>
          <w:bCs/>
          <w:sz w:val="24"/>
          <w:szCs w:val="24"/>
        </w:rPr>
        <w:t>53</w:t>
      </w:r>
      <w:r w:rsidR="00CE42C3">
        <w:rPr>
          <w:rFonts w:ascii="Times New Roman" w:hAnsi="Times New Roman" w:cs="Times New Roman"/>
          <w:b/>
          <w:bCs/>
          <w:sz w:val="24"/>
          <w:szCs w:val="24"/>
        </w:rPr>
        <w:t>4</w:t>
      </w:r>
    </w:p>
    <w:p w14:paraId="0156198E" w14:textId="77777777" w:rsidR="00097B2C" w:rsidRDefault="00097B2C">
      <w:pPr>
        <w:rPr>
          <w:rFonts w:ascii="Times New Roman" w:hAnsi="Times New Roman" w:cs="Times New Roman"/>
          <w:sz w:val="24"/>
          <w:szCs w:val="24"/>
        </w:rPr>
      </w:pPr>
    </w:p>
    <w:p w14:paraId="29D5C5EB" w14:textId="46D8AC48" w:rsidR="00375595" w:rsidRPr="00152341" w:rsidRDefault="00375595"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Harassment in the workplace </w:t>
      </w:r>
    </w:p>
    <w:p w14:paraId="5AD9C14D" w14:textId="7E57E355" w:rsidR="00375595" w:rsidRPr="00152341" w:rsidRDefault="00375595"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A zero-tolerance approach </w:t>
      </w:r>
    </w:p>
    <w:p w14:paraId="65A2F05C" w14:textId="77777777" w:rsidR="00EC6599" w:rsidRPr="00152341" w:rsidRDefault="00EC6599" w:rsidP="00097B2C">
      <w:pPr>
        <w:jc w:val="both"/>
        <w:rPr>
          <w:rFonts w:ascii="Times New Roman" w:hAnsi="Times New Roman" w:cs="Times New Roman"/>
          <w:sz w:val="24"/>
          <w:szCs w:val="24"/>
        </w:rPr>
      </w:pPr>
    </w:p>
    <w:p w14:paraId="14EE4B25" w14:textId="43FE9339" w:rsidR="00EC6599" w:rsidRPr="00152341" w:rsidRDefault="00EC6599" w:rsidP="00097B2C">
      <w:pPr>
        <w:jc w:val="both"/>
        <w:rPr>
          <w:rFonts w:ascii="Times New Roman" w:hAnsi="Times New Roman" w:cs="Times New Roman"/>
          <w:sz w:val="24"/>
          <w:szCs w:val="24"/>
        </w:rPr>
      </w:pPr>
      <w:r w:rsidRPr="00152341">
        <w:rPr>
          <w:rFonts w:ascii="Times New Roman" w:hAnsi="Times New Roman" w:cs="Times New Roman"/>
          <w:sz w:val="24"/>
          <w:szCs w:val="24"/>
        </w:rPr>
        <w:t>What is harassment?</w:t>
      </w:r>
    </w:p>
    <w:p w14:paraId="75643E66" w14:textId="54DA909B" w:rsidR="00C80A24" w:rsidRPr="00152341" w:rsidRDefault="00786645" w:rsidP="00097B2C">
      <w:pPr>
        <w:jc w:val="both"/>
        <w:rPr>
          <w:rFonts w:ascii="Times New Roman" w:hAnsi="Times New Roman" w:cs="Times New Roman"/>
          <w:sz w:val="24"/>
          <w:szCs w:val="24"/>
        </w:rPr>
      </w:pPr>
      <w:r w:rsidRPr="00CE1E19">
        <w:rPr>
          <w:rFonts w:ascii="Times New Roman" w:hAnsi="Times New Roman" w:cs="Times New Roman"/>
          <w:i/>
          <w:iCs/>
          <w:sz w:val="24"/>
          <w:szCs w:val="24"/>
        </w:rPr>
        <w:t>The</w:t>
      </w:r>
      <w:r w:rsidR="00BD082E" w:rsidRPr="00CE1E19">
        <w:rPr>
          <w:rFonts w:ascii="Times New Roman" w:hAnsi="Times New Roman" w:cs="Times New Roman"/>
          <w:i/>
          <w:iCs/>
          <w:sz w:val="24"/>
          <w:szCs w:val="24"/>
        </w:rPr>
        <w:t xml:space="preserve"> Equality Act 2010</w:t>
      </w:r>
      <w:r w:rsidRPr="00152341">
        <w:rPr>
          <w:rFonts w:ascii="Times New Roman" w:hAnsi="Times New Roman" w:cs="Times New Roman"/>
          <w:sz w:val="24"/>
          <w:szCs w:val="24"/>
        </w:rPr>
        <w:t>’s definition of harassment</w:t>
      </w:r>
      <w:r w:rsidR="00BD082E" w:rsidRPr="00152341">
        <w:rPr>
          <w:rFonts w:ascii="Times New Roman" w:hAnsi="Times New Roman" w:cs="Times New Roman"/>
          <w:sz w:val="24"/>
          <w:szCs w:val="24"/>
        </w:rPr>
        <w:t xml:space="preserve"> </w:t>
      </w:r>
      <w:r w:rsidR="00CE1E19">
        <w:rPr>
          <w:rFonts w:ascii="Times New Roman" w:hAnsi="Times New Roman" w:cs="Times New Roman"/>
          <w:sz w:val="24"/>
          <w:szCs w:val="24"/>
        </w:rPr>
        <w:t>“</w:t>
      </w:r>
      <w:r w:rsidR="00BD082E" w:rsidRPr="00152341">
        <w:rPr>
          <w:rFonts w:ascii="Times New Roman" w:hAnsi="Times New Roman" w:cs="Times New Roman"/>
          <w:sz w:val="24"/>
          <w:szCs w:val="24"/>
        </w:rPr>
        <w:t>Unwanted conduct related to a relevant protected characteristic, which has the purpose or effect of violating an individual’s dignity or creating an intimidating, hostile, degrading, humiliating or offensive environment for that individual</w:t>
      </w:r>
      <w:r w:rsidR="00CE1E19">
        <w:rPr>
          <w:rFonts w:ascii="Times New Roman" w:hAnsi="Times New Roman" w:cs="Times New Roman"/>
          <w:sz w:val="24"/>
          <w:szCs w:val="24"/>
        </w:rPr>
        <w:t xml:space="preserve">” </w:t>
      </w:r>
      <w:r w:rsidR="00BD082E" w:rsidRPr="00152341">
        <w:rPr>
          <w:rFonts w:ascii="Times New Roman" w:hAnsi="Times New Roman" w:cs="Times New Roman"/>
          <w:sz w:val="24"/>
          <w:szCs w:val="24"/>
        </w:rPr>
        <w:t>(Daniels, 2022</w:t>
      </w:r>
      <w:r w:rsidR="007373E9">
        <w:rPr>
          <w:rFonts w:ascii="Times New Roman" w:hAnsi="Times New Roman" w:cs="Times New Roman"/>
          <w:sz w:val="24"/>
          <w:szCs w:val="24"/>
        </w:rPr>
        <w:t xml:space="preserve">, p. </w:t>
      </w:r>
      <w:r w:rsidR="00BD082E" w:rsidRPr="00152341">
        <w:rPr>
          <w:rFonts w:ascii="Times New Roman" w:hAnsi="Times New Roman" w:cs="Times New Roman"/>
          <w:sz w:val="24"/>
          <w:szCs w:val="24"/>
        </w:rPr>
        <w:t>125)</w:t>
      </w:r>
    </w:p>
    <w:p w14:paraId="66D25B0F" w14:textId="12CD67F9" w:rsidR="008E061E" w:rsidRPr="00152341" w:rsidRDefault="008E061E"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At Hillside View we value our employees and want to ensure that their working environment is a positive inclusive one with employees </w:t>
      </w:r>
      <w:proofErr w:type="gramStart"/>
      <w:r w:rsidRPr="00152341">
        <w:rPr>
          <w:rFonts w:ascii="Times New Roman" w:hAnsi="Times New Roman" w:cs="Times New Roman"/>
          <w:sz w:val="24"/>
          <w:szCs w:val="24"/>
        </w:rPr>
        <w:t>treated with dignity and respect at all times</w:t>
      </w:r>
      <w:proofErr w:type="gramEnd"/>
      <w:r w:rsidRPr="00152341">
        <w:rPr>
          <w:rFonts w:ascii="Times New Roman" w:hAnsi="Times New Roman" w:cs="Times New Roman"/>
          <w:sz w:val="24"/>
          <w:szCs w:val="24"/>
        </w:rPr>
        <w:t xml:space="preserve"> (Ayling and </w:t>
      </w:r>
      <w:proofErr w:type="spellStart"/>
      <w:r w:rsidRPr="00152341">
        <w:rPr>
          <w:rFonts w:ascii="Times New Roman" w:hAnsi="Times New Roman" w:cs="Times New Roman"/>
          <w:sz w:val="24"/>
          <w:szCs w:val="24"/>
        </w:rPr>
        <w:t>Suff</w:t>
      </w:r>
      <w:proofErr w:type="spellEnd"/>
      <w:r w:rsidRPr="00152341">
        <w:rPr>
          <w:rFonts w:ascii="Times New Roman" w:hAnsi="Times New Roman" w:cs="Times New Roman"/>
          <w:sz w:val="24"/>
          <w:szCs w:val="24"/>
        </w:rPr>
        <w:t xml:space="preserve">, 2024).  Therefore, in line with the </w:t>
      </w:r>
      <w:proofErr w:type="spellStart"/>
      <w:r w:rsidR="00821462" w:rsidRPr="00152341">
        <w:rPr>
          <w:rFonts w:ascii="Times New Roman" w:hAnsi="Times New Roman" w:cs="Times New Roman"/>
          <w:sz w:val="24"/>
          <w:szCs w:val="24"/>
        </w:rPr>
        <w:t>Acas</w:t>
      </w:r>
      <w:proofErr w:type="spellEnd"/>
      <w:r w:rsidR="00821462" w:rsidRPr="00152341">
        <w:rPr>
          <w:rFonts w:ascii="Times New Roman" w:hAnsi="Times New Roman" w:cs="Times New Roman"/>
          <w:sz w:val="24"/>
          <w:szCs w:val="24"/>
        </w:rPr>
        <w:t xml:space="preserve"> (2024</w:t>
      </w:r>
      <w:r w:rsidR="007373E9">
        <w:rPr>
          <w:rFonts w:ascii="Times New Roman" w:hAnsi="Times New Roman" w:cs="Times New Roman"/>
          <w:sz w:val="24"/>
          <w:szCs w:val="24"/>
        </w:rPr>
        <w:t>b</w:t>
      </w:r>
      <w:r w:rsidR="00821462" w:rsidRPr="00152341">
        <w:rPr>
          <w:rFonts w:ascii="Times New Roman" w:hAnsi="Times New Roman" w:cs="Times New Roman"/>
          <w:sz w:val="24"/>
          <w:szCs w:val="24"/>
        </w:rPr>
        <w:t xml:space="preserve">) </w:t>
      </w:r>
      <w:r w:rsidRPr="00152341">
        <w:rPr>
          <w:rFonts w:ascii="Times New Roman" w:hAnsi="Times New Roman" w:cs="Times New Roman"/>
          <w:sz w:val="24"/>
          <w:szCs w:val="24"/>
        </w:rPr>
        <w:t>guidance any complaints of harassment will be taken seriously, dealt with fairly</w:t>
      </w:r>
      <w:r w:rsidR="00821462" w:rsidRPr="00152341">
        <w:rPr>
          <w:rFonts w:ascii="Times New Roman" w:hAnsi="Times New Roman" w:cs="Times New Roman"/>
          <w:sz w:val="24"/>
          <w:szCs w:val="24"/>
        </w:rPr>
        <w:t>, sensitively,</w:t>
      </w:r>
      <w:r w:rsidRPr="00152341">
        <w:rPr>
          <w:rFonts w:ascii="Times New Roman" w:hAnsi="Times New Roman" w:cs="Times New Roman"/>
          <w:sz w:val="24"/>
          <w:szCs w:val="24"/>
        </w:rPr>
        <w:t xml:space="preserve"> confidentially</w:t>
      </w:r>
      <w:r w:rsidR="00821462" w:rsidRPr="00152341">
        <w:rPr>
          <w:rFonts w:ascii="Times New Roman" w:hAnsi="Times New Roman" w:cs="Times New Roman"/>
          <w:sz w:val="24"/>
          <w:szCs w:val="24"/>
        </w:rPr>
        <w:t xml:space="preserve"> and swiftly.  Any </w:t>
      </w:r>
      <w:r w:rsidRPr="00152341">
        <w:rPr>
          <w:rFonts w:ascii="Times New Roman" w:hAnsi="Times New Roman" w:cs="Times New Roman"/>
          <w:sz w:val="24"/>
          <w:szCs w:val="24"/>
        </w:rPr>
        <w:t>harassment against a member of the team will not be tolerated</w:t>
      </w:r>
      <w:r w:rsidR="00A54BAA" w:rsidRPr="00152341">
        <w:rPr>
          <w:rFonts w:ascii="Times New Roman" w:hAnsi="Times New Roman" w:cs="Times New Roman"/>
          <w:sz w:val="24"/>
          <w:szCs w:val="24"/>
        </w:rPr>
        <w:t>.</w:t>
      </w:r>
    </w:p>
    <w:p w14:paraId="578F3873" w14:textId="2B261EBC" w:rsidR="00786645" w:rsidRPr="00152341" w:rsidRDefault="00786645"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Protected characteristics </w:t>
      </w:r>
    </w:p>
    <w:p w14:paraId="6A3E69DC" w14:textId="2EE74914" w:rsidR="00786645" w:rsidRPr="00152341" w:rsidRDefault="00786645" w:rsidP="00097B2C">
      <w:pPr>
        <w:jc w:val="both"/>
        <w:rPr>
          <w:rFonts w:ascii="Times New Roman" w:hAnsi="Times New Roman" w:cs="Times New Roman"/>
          <w:sz w:val="24"/>
          <w:szCs w:val="24"/>
        </w:rPr>
      </w:pPr>
      <w:r w:rsidRPr="00152341">
        <w:rPr>
          <w:rFonts w:ascii="Times New Roman" w:hAnsi="Times New Roman" w:cs="Times New Roman"/>
          <w:sz w:val="24"/>
          <w:szCs w:val="24"/>
        </w:rPr>
        <w:t>Daniels (2022</w:t>
      </w:r>
      <w:r w:rsidR="007373E9">
        <w:rPr>
          <w:rFonts w:ascii="Times New Roman" w:hAnsi="Times New Roman" w:cs="Times New Roman"/>
          <w:sz w:val="24"/>
          <w:szCs w:val="24"/>
        </w:rPr>
        <w:t xml:space="preserve">, p. </w:t>
      </w:r>
      <w:r w:rsidRPr="00152341">
        <w:rPr>
          <w:rFonts w:ascii="Times New Roman" w:hAnsi="Times New Roman" w:cs="Times New Roman"/>
          <w:sz w:val="24"/>
          <w:szCs w:val="24"/>
        </w:rPr>
        <w:t>1</w:t>
      </w:r>
      <w:r w:rsidR="007373E9">
        <w:rPr>
          <w:rFonts w:ascii="Times New Roman" w:hAnsi="Times New Roman" w:cs="Times New Roman"/>
          <w:sz w:val="24"/>
          <w:szCs w:val="24"/>
        </w:rPr>
        <w:t>43-158</w:t>
      </w:r>
      <w:r w:rsidRPr="00152341">
        <w:rPr>
          <w:rFonts w:ascii="Times New Roman" w:hAnsi="Times New Roman" w:cs="Times New Roman"/>
          <w:sz w:val="24"/>
          <w:szCs w:val="24"/>
        </w:rPr>
        <w:t>) states that harassment can be applied to any of the following protected characteristics</w:t>
      </w:r>
      <w:r w:rsidR="00A54BAA" w:rsidRPr="00152341">
        <w:rPr>
          <w:rFonts w:ascii="Times New Roman" w:hAnsi="Times New Roman" w:cs="Times New Roman"/>
          <w:sz w:val="24"/>
          <w:szCs w:val="24"/>
        </w:rPr>
        <w:t xml:space="preserve"> under </w:t>
      </w:r>
      <w:r w:rsidR="00A54BAA" w:rsidRPr="00C63631">
        <w:rPr>
          <w:rFonts w:ascii="Times New Roman" w:hAnsi="Times New Roman" w:cs="Times New Roman"/>
          <w:sz w:val="24"/>
          <w:szCs w:val="24"/>
        </w:rPr>
        <w:t>s.26</w:t>
      </w:r>
      <w:r w:rsidR="007373E9" w:rsidRPr="00C63631">
        <w:rPr>
          <w:rFonts w:ascii="Times New Roman" w:hAnsi="Times New Roman" w:cs="Times New Roman"/>
          <w:sz w:val="24"/>
          <w:szCs w:val="24"/>
        </w:rPr>
        <w:t>(5)</w:t>
      </w:r>
      <w:r w:rsidR="00C63631" w:rsidRPr="00C63631">
        <w:rPr>
          <w:rFonts w:ascii="Times New Roman" w:hAnsi="Times New Roman" w:cs="Times New Roman"/>
          <w:sz w:val="24"/>
          <w:szCs w:val="24"/>
        </w:rPr>
        <w:t xml:space="preserve"> </w:t>
      </w:r>
      <w:r w:rsidR="00A54BAA" w:rsidRPr="007373E9">
        <w:rPr>
          <w:rFonts w:ascii="Times New Roman" w:hAnsi="Times New Roman" w:cs="Times New Roman"/>
          <w:i/>
          <w:iCs/>
          <w:sz w:val="24"/>
          <w:szCs w:val="24"/>
        </w:rPr>
        <w:t>Equality Act 2010</w:t>
      </w:r>
      <w:r w:rsidRPr="00152341">
        <w:rPr>
          <w:rFonts w:ascii="Times New Roman" w:hAnsi="Times New Roman" w:cs="Times New Roman"/>
          <w:sz w:val="24"/>
          <w:szCs w:val="24"/>
        </w:rPr>
        <w:t>:</w:t>
      </w:r>
    </w:p>
    <w:p w14:paraId="6200EBF6" w14:textId="77777777" w:rsidR="00786645" w:rsidRPr="00786645" w:rsidRDefault="00786645" w:rsidP="00097B2C">
      <w:pPr>
        <w:numPr>
          <w:ilvl w:val="0"/>
          <w:numId w:val="1"/>
        </w:numPr>
        <w:jc w:val="both"/>
        <w:rPr>
          <w:rFonts w:ascii="Times New Roman" w:hAnsi="Times New Roman" w:cs="Times New Roman"/>
          <w:sz w:val="24"/>
          <w:szCs w:val="24"/>
        </w:rPr>
      </w:pPr>
      <w:r w:rsidRPr="00786645">
        <w:rPr>
          <w:rFonts w:ascii="Times New Roman" w:hAnsi="Times New Roman" w:cs="Times New Roman"/>
          <w:sz w:val="24"/>
          <w:szCs w:val="24"/>
        </w:rPr>
        <w:t>age</w:t>
      </w:r>
    </w:p>
    <w:p w14:paraId="0AF97BF7" w14:textId="22DBEA23" w:rsidR="00786645" w:rsidRDefault="00786645" w:rsidP="00097B2C">
      <w:pPr>
        <w:numPr>
          <w:ilvl w:val="0"/>
          <w:numId w:val="1"/>
        </w:numPr>
        <w:jc w:val="both"/>
        <w:rPr>
          <w:rFonts w:ascii="Times New Roman" w:hAnsi="Times New Roman" w:cs="Times New Roman"/>
          <w:sz w:val="24"/>
          <w:szCs w:val="24"/>
        </w:rPr>
      </w:pPr>
      <w:r w:rsidRPr="00786645">
        <w:rPr>
          <w:rFonts w:ascii="Times New Roman" w:hAnsi="Times New Roman" w:cs="Times New Roman"/>
          <w:sz w:val="24"/>
          <w:szCs w:val="24"/>
        </w:rPr>
        <w:t>gender reassignment</w:t>
      </w:r>
    </w:p>
    <w:p w14:paraId="6B36CA5E" w14:textId="18F8F0E9" w:rsidR="00097B2C" w:rsidRPr="00097B2C" w:rsidRDefault="00097B2C" w:rsidP="00097B2C">
      <w:pPr>
        <w:numPr>
          <w:ilvl w:val="0"/>
          <w:numId w:val="1"/>
        </w:numPr>
        <w:jc w:val="both"/>
        <w:rPr>
          <w:rFonts w:ascii="Times New Roman" w:hAnsi="Times New Roman" w:cs="Times New Roman"/>
          <w:sz w:val="24"/>
          <w:szCs w:val="24"/>
        </w:rPr>
      </w:pPr>
      <w:r>
        <w:rPr>
          <w:rFonts w:ascii="Times New Roman" w:hAnsi="Times New Roman" w:cs="Times New Roman"/>
          <w:sz w:val="24"/>
          <w:szCs w:val="24"/>
        </w:rPr>
        <w:t>disability</w:t>
      </w:r>
    </w:p>
    <w:p w14:paraId="201575F2" w14:textId="77777777" w:rsidR="00786645" w:rsidRPr="00786645" w:rsidRDefault="00786645" w:rsidP="00097B2C">
      <w:pPr>
        <w:numPr>
          <w:ilvl w:val="0"/>
          <w:numId w:val="1"/>
        </w:numPr>
        <w:jc w:val="both"/>
        <w:rPr>
          <w:rFonts w:ascii="Times New Roman" w:hAnsi="Times New Roman" w:cs="Times New Roman"/>
          <w:sz w:val="24"/>
          <w:szCs w:val="24"/>
        </w:rPr>
      </w:pPr>
      <w:r w:rsidRPr="00786645">
        <w:rPr>
          <w:rFonts w:ascii="Times New Roman" w:hAnsi="Times New Roman" w:cs="Times New Roman"/>
          <w:sz w:val="24"/>
          <w:szCs w:val="24"/>
        </w:rPr>
        <w:t>race including colour, nationality, ethnic or national origin</w:t>
      </w:r>
    </w:p>
    <w:p w14:paraId="725A75C4" w14:textId="77777777" w:rsidR="00786645" w:rsidRPr="00786645" w:rsidRDefault="00786645" w:rsidP="00097B2C">
      <w:pPr>
        <w:numPr>
          <w:ilvl w:val="0"/>
          <w:numId w:val="1"/>
        </w:numPr>
        <w:jc w:val="both"/>
        <w:rPr>
          <w:rFonts w:ascii="Times New Roman" w:hAnsi="Times New Roman" w:cs="Times New Roman"/>
          <w:sz w:val="24"/>
          <w:szCs w:val="24"/>
        </w:rPr>
      </w:pPr>
      <w:r w:rsidRPr="00786645">
        <w:rPr>
          <w:rFonts w:ascii="Times New Roman" w:hAnsi="Times New Roman" w:cs="Times New Roman"/>
          <w:sz w:val="24"/>
          <w:szCs w:val="24"/>
        </w:rPr>
        <w:t>religion or belief</w:t>
      </w:r>
    </w:p>
    <w:p w14:paraId="1364CA88" w14:textId="19269183" w:rsidR="00786645" w:rsidRPr="00786645" w:rsidRDefault="00AF559D" w:rsidP="00097B2C">
      <w:pPr>
        <w:numPr>
          <w:ilvl w:val="0"/>
          <w:numId w:val="1"/>
        </w:numPr>
        <w:jc w:val="both"/>
        <w:rPr>
          <w:rFonts w:ascii="Times New Roman" w:hAnsi="Times New Roman" w:cs="Times New Roman"/>
          <w:sz w:val="24"/>
          <w:szCs w:val="24"/>
        </w:rPr>
      </w:pPr>
      <w:r w:rsidRPr="00152341">
        <w:rPr>
          <w:rFonts w:ascii="Times New Roman" w:hAnsi="Times New Roman" w:cs="Times New Roman"/>
          <w:sz w:val="24"/>
          <w:szCs w:val="24"/>
        </w:rPr>
        <w:t>sex</w:t>
      </w:r>
    </w:p>
    <w:p w14:paraId="1CBA6D4B" w14:textId="12824291" w:rsidR="00786645" w:rsidRPr="00152341" w:rsidRDefault="00786645" w:rsidP="00097B2C">
      <w:pPr>
        <w:numPr>
          <w:ilvl w:val="0"/>
          <w:numId w:val="1"/>
        </w:numPr>
        <w:jc w:val="both"/>
        <w:rPr>
          <w:rFonts w:ascii="Times New Roman" w:hAnsi="Times New Roman" w:cs="Times New Roman"/>
          <w:sz w:val="24"/>
          <w:szCs w:val="24"/>
        </w:rPr>
      </w:pPr>
      <w:r w:rsidRPr="00786645">
        <w:rPr>
          <w:rFonts w:ascii="Times New Roman" w:hAnsi="Times New Roman" w:cs="Times New Roman"/>
          <w:sz w:val="24"/>
          <w:szCs w:val="24"/>
        </w:rPr>
        <w:t>sexual orientation</w:t>
      </w:r>
      <w:r w:rsidRPr="00152341">
        <w:rPr>
          <w:rFonts w:ascii="Times New Roman" w:hAnsi="Times New Roman" w:cs="Times New Roman"/>
          <w:sz w:val="24"/>
          <w:szCs w:val="24"/>
        </w:rPr>
        <w:t xml:space="preserve"> (Gov.</w:t>
      </w:r>
      <w:r w:rsidR="00AF559D" w:rsidRPr="00152341">
        <w:rPr>
          <w:rFonts w:ascii="Times New Roman" w:hAnsi="Times New Roman" w:cs="Times New Roman"/>
          <w:sz w:val="24"/>
          <w:szCs w:val="24"/>
        </w:rPr>
        <w:t>UK</w:t>
      </w:r>
      <w:r w:rsidRPr="00152341">
        <w:rPr>
          <w:rFonts w:ascii="Times New Roman" w:hAnsi="Times New Roman" w:cs="Times New Roman"/>
          <w:sz w:val="24"/>
          <w:szCs w:val="24"/>
        </w:rPr>
        <w:t>, n.d.)</w:t>
      </w:r>
    </w:p>
    <w:p w14:paraId="051B314D" w14:textId="0CED4347" w:rsidR="00A54BAA" w:rsidRPr="00152341" w:rsidRDefault="00A54BAA" w:rsidP="00097B2C">
      <w:pPr>
        <w:jc w:val="both"/>
        <w:rPr>
          <w:rFonts w:ascii="Times New Roman" w:hAnsi="Times New Roman" w:cs="Times New Roman"/>
          <w:sz w:val="24"/>
          <w:szCs w:val="24"/>
        </w:rPr>
      </w:pPr>
      <w:r w:rsidRPr="00152341">
        <w:rPr>
          <w:rFonts w:ascii="Times New Roman" w:hAnsi="Times New Roman" w:cs="Times New Roman"/>
          <w:sz w:val="24"/>
          <w:szCs w:val="24"/>
        </w:rPr>
        <w:t>The Equality and Human Rights Commission (2024) highlight that many behaviours that are unwanted or uninvited can be classed as harassment such as:</w:t>
      </w:r>
    </w:p>
    <w:p w14:paraId="69E59A6B" w14:textId="6886A506"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Verbal</w:t>
      </w:r>
    </w:p>
    <w:p w14:paraId="2861DE74" w14:textId="53AF5002"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Written</w:t>
      </w:r>
    </w:p>
    <w:p w14:paraId="4D9FCAFA" w14:textId="67A6D95E"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B</w:t>
      </w:r>
      <w:r w:rsidRPr="00A54BAA">
        <w:rPr>
          <w:rFonts w:ascii="Times New Roman" w:hAnsi="Times New Roman" w:cs="Times New Roman"/>
          <w:sz w:val="24"/>
          <w:szCs w:val="24"/>
        </w:rPr>
        <w:t>anter</w:t>
      </w:r>
      <w:r w:rsidRPr="00152341">
        <w:rPr>
          <w:rFonts w:ascii="Times New Roman" w:hAnsi="Times New Roman" w:cs="Times New Roman"/>
          <w:sz w:val="24"/>
          <w:szCs w:val="24"/>
        </w:rPr>
        <w:t xml:space="preserve">, </w:t>
      </w:r>
      <w:r w:rsidRPr="00A54BAA">
        <w:rPr>
          <w:rFonts w:ascii="Times New Roman" w:hAnsi="Times New Roman" w:cs="Times New Roman"/>
          <w:sz w:val="24"/>
          <w:szCs w:val="24"/>
        </w:rPr>
        <w:t xml:space="preserve">jokes </w:t>
      </w:r>
      <w:r w:rsidRPr="00152341">
        <w:rPr>
          <w:rFonts w:ascii="Times New Roman" w:hAnsi="Times New Roman" w:cs="Times New Roman"/>
          <w:sz w:val="24"/>
          <w:szCs w:val="24"/>
        </w:rPr>
        <w:t>and</w:t>
      </w:r>
      <w:r w:rsidRPr="00A54BAA">
        <w:rPr>
          <w:rFonts w:ascii="Times New Roman" w:hAnsi="Times New Roman" w:cs="Times New Roman"/>
          <w:sz w:val="24"/>
          <w:szCs w:val="24"/>
        </w:rPr>
        <w:t> pranks</w:t>
      </w:r>
    </w:p>
    <w:p w14:paraId="063AB390" w14:textId="53B1CD94"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Social media contact/posts</w:t>
      </w:r>
    </w:p>
    <w:p w14:paraId="15074D84" w14:textId="088B04ED"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Visual</w:t>
      </w:r>
    </w:p>
    <w:p w14:paraId="25C58356" w14:textId="5ED2FD89"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G</w:t>
      </w:r>
      <w:r w:rsidRPr="00A54BAA">
        <w:rPr>
          <w:rFonts w:ascii="Times New Roman" w:hAnsi="Times New Roman" w:cs="Times New Roman"/>
          <w:sz w:val="24"/>
          <w:szCs w:val="24"/>
        </w:rPr>
        <w:t>estures</w:t>
      </w:r>
    </w:p>
    <w:p w14:paraId="79909A56" w14:textId="0ABFAE78"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lastRenderedPageBreak/>
        <w:t>F</w:t>
      </w:r>
      <w:r w:rsidRPr="00A54BAA">
        <w:rPr>
          <w:rFonts w:ascii="Times New Roman" w:hAnsi="Times New Roman" w:cs="Times New Roman"/>
          <w:sz w:val="24"/>
          <w:szCs w:val="24"/>
        </w:rPr>
        <w:t>acial expressions</w:t>
      </w:r>
      <w:r w:rsidRPr="00152341">
        <w:rPr>
          <w:rFonts w:ascii="Times New Roman" w:hAnsi="Times New Roman" w:cs="Times New Roman"/>
          <w:sz w:val="24"/>
          <w:szCs w:val="24"/>
        </w:rPr>
        <w:t>/mimicking</w:t>
      </w:r>
    </w:p>
    <w:p w14:paraId="641F176B" w14:textId="5CCA1F34"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A</w:t>
      </w:r>
      <w:r w:rsidRPr="00A54BAA">
        <w:rPr>
          <w:rFonts w:ascii="Times New Roman" w:hAnsi="Times New Roman" w:cs="Times New Roman"/>
          <w:sz w:val="24"/>
          <w:szCs w:val="24"/>
        </w:rPr>
        <w:t>cts affecting a person’s </w:t>
      </w:r>
      <w:r w:rsidRPr="00152341">
        <w:rPr>
          <w:rFonts w:ascii="Times New Roman" w:hAnsi="Times New Roman" w:cs="Times New Roman"/>
          <w:sz w:val="24"/>
          <w:szCs w:val="24"/>
        </w:rPr>
        <w:t>environment</w:t>
      </w:r>
    </w:p>
    <w:p w14:paraId="17D25E28" w14:textId="232892F7" w:rsidR="00A54BAA" w:rsidRPr="00A54BAA"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A</w:t>
      </w:r>
      <w:r w:rsidRPr="00A54BAA">
        <w:rPr>
          <w:rFonts w:ascii="Times New Roman" w:hAnsi="Times New Roman" w:cs="Times New Roman"/>
          <w:sz w:val="24"/>
          <w:szCs w:val="24"/>
        </w:rPr>
        <w:t>ggression</w:t>
      </w:r>
    </w:p>
    <w:p w14:paraId="6380DB2B" w14:textId="7C9217B6" w:rsidR="008E061E" w:rsidRPr="00152341" w:rsidRDefault="00A54BAA" w:rsidP="00097B2C">
      <w:pPr>
        <w:numPr>
          <w:ilvl w:val="0"/>
          <w:numId w:val="2"/>
        </w:numPr>
        <w:jc w:val="both"/>
        <w:rPr>
          <w:rFonts w:ascii="Times New Roman" w:hAnsi="Times New Roman" w:cs="Times New Roman"/>
          <w:sz w:val="24"/>
          <w:szCs w:val="24"/>
        </w:rPr>
      </w:pPr>
      <w:r w:rsidRPr="00152341">
        <w:rPr>
          <w:rFonts w:ascii="Times New Roman" w:hAnsi="Times New Roman" w:cs="Times New Roman"/>
          <w:sz w:val="24"/>
          <w:szCs w:val="24"/>
        </w:rPr>
        <w:t>P</w:t>
      </w:r>
      <w:r w:rsidRPr="00A54BAA">
        <w:rPr>
          <w:rFonts w:ascii="Times New Roman" w:hAnsi="Times New Roman" w:cs="Times New Roman"/>
          <w:sz w:val="24"/>
          <w:szCs w:val="24"/>
        </w:rPr>
        <w:t>hysical behaviour towards a person</w:t>
      </w:r>
      <w:r w:rsidRPr="00152341">
        <w:rPr>
          <w:rFonts w:ascii="Times New Roman" w:hAnsi="Times New Roman" w:cs="Times New Roman"/>
          <w:sz w:val="24"/>
          <w:szCs w:val="24"/>
        </w:rPr>
        <w:t xml:space="preserve"> and</w:t>
      </w:r>
      <w:r w:rsidRPr="00A54BAA">
        <w:rPr>
          <w:rFonts w:ascii="Times New Roman" w:hAnsi="Times New Roman" w:cs="Times New Roman"/>
          <w:sz w:val="24"/>
          <w:szCs w:val="24"/>
        </w:rPr>
        <w:t xml:space="preserve"> or </w:t>
      </w:r>
      <w:r w:rsidRPr="00152341">
        <w:rPr>
          <w:rFonts w:ascii="Times New Roman" w:hAnsi="Times New Roman" w:cs="Times New Roman"/>
          <w:sz w:val="24"/>
          <w:szCs w:val="24"/>
        </w:rPr>
        <w:t>their belongings</w:t>
      </w:r>
    </w:p>
    <w:p w14:paraId="6AD35000" w14:textId="52205A64" w:rsidR="00BB0830" w:rsidRPr="00152341" w:rsidRDefault="00BB0830"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‘It was a one off’ Harassment can occur as a single or repeated instance (Adams </w:t>
      </w:r>
      <w:r w:rsidRPr="00C63631">
        <w:rPr>
          <w:rFonts w:ascii="Times New Roman" w:hAnsi="Times New Roman" w:cs="Times New Roman"/>
          <w:sz w:val="24"/>
          <w:szCs w:val="24"/>
        </w:rPr>
        <w:t>et al</w:t>
      </w:r>
      <w:r w:rsidRPr="00152341">
        <w:rPr>
          <w:rFonts w:ascii="Times New Roman" w:hAnsi="Times New Roman" w:cs="Times New Roman"/>
          <w:sz w:val="24"/>
          <w:szCs w:val="24"/>
        </w:rPr>
        <w:t>. 2020).</w:t>
      </w:r>
    </w:p>
    <w:p w14:paraId="4A0D87FE" w14:textId="78681C83" w:rsidR="00EC6599" w:rsidRPr="00152341" w:rsidRDefault="00BB0830" w:rsidP="00097B2C">
      <w:pPr>
        <w:jc w:val="both"/>
        <w:rPr>
          <w:rFonts w:ascii="Times New Roman" w:hAnsi="Times New Roman" w:cs="Times New Roman"/>
          <w:sz w:val="24"/>
          <w:szCs w:val="24"/>
        </w:rPr>
      </w:pPr>
      <w:r w:rsidRPr="00152341">
        <w:rPr>
          <w:rFonts w:ascii="Times New Roman" w:hAnsi="Times New Roman" w:cs="Times New Roman"/>
          <w:sz w:val="24"/>
          <w:szCs w:val="24"/>
        </w:rPr>
        <w:t>‘I didn’t mean it’ Harassment can be intentional or unintentional (Adams et al. 2020).</w:t>
      </w:r>
      <w:r w:rsidR="00DB3DA7" w:rsidRPr="00152341">
        <w:rPr>
          <w:rFonts w:ascii="Times New Roman" w:hAnsi="Times New Roman" w:cs="Times New Roman"/>
          <w:sz w:val="24"/>
          <w:szCs w:val="24"/>
        </w:rPr>
        <w:t xml:space="preserve">  </w:t>
      </w:r>
    </w:p>
    <w:p w14:paraId="68480C2B" w14:textId="4C36DAE0" w:rsidR="00EC6599" w:rsidRPr="00152341" w:rsidRDefault="00EC6599" w:rsidP="00097B2C">
      <w:pPr>
        <w:jc w:val="both"/>
        <w:rPr>
          <w:rFonts w:ascii="Times New Roman" w:hAnsi="Times New Roman" w:cs="Times New Roman"/>
          <w:sz w:val="24"/>
          <w:szCs w:val="24"/>
        </w:rPr>
      </w:pPr>
      <w:r w:rsidRPr="00152341">
        <w:rPr>
          <w:rFonts w:ascii="Times New Roman" w:hAnsi="Times New Roman" w:cs="Times New Roman"/>
          <w:sz w:val="24"/>
          <w:szCs w:val="24"/>
        </w:rPr>
        <w:t>What effect does harassment have?</w:t>
      </w:r>
    </w:p>
    <w:p w14:paraId="7193622F" w14:textId="04270719" w:rsidR="00EC6599" w:rsidRPr="00152341" w:rsidRDefault="00EC6599"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The recipient of the behaviour isn’t the only person who can feel harassed, as any person who observes such behaviours can also be a victim of harassment.  </w:t>
      </w:r>
    </w:p>
    <w:p w14:paraId="1AE0E76A" w14:textId="56CBEFEE" w:rsidR="00A54BAA" w:rsidRPr="00152341" w:rsidRDefault="00BB0830"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Harassment can cause </w:t>
      </w:r>
      <w:r w:rsidR="00EC6599" w:rsidRPr="00152341">
        <w:rPr>
          <w:rFonts w:ascii="Times New Roman" w:hAnsi="Times New Roman" w:cs="Times New Roman"/>
          <w:sz w:val="24"/>
          <w:szCs w:val="24"/>
        </w:rPr>
        <w:t xml:space="preserve">those involved </w:t>
      </w:r>
      <w:r w:rsidRPr="00152341">
        <w:rPr>
          <w:rFonts w:ascii="Times New Roman" w:hAnsi="Times New Roman" w:cs="Times New Roman"/>
          <w:sz w:val="24"/>
          <w:szCs w:val="24"/>
        </w:rPr>
        <w:t>to feel:</w:t>
      </w:r>
    </w:p>
    <w:p w14:paraId="72366CB8" w14:textId="77777777" w:rsidR="00BB0830" w:rsidRPr="00BB0830" w:rsidRDefault="00BB0830" w:rsidP="00097B2C">
      <w:pPr>
        <w:numPr>
          <w:ilvl w:val="0"/>
          <w:numId w:val="3"/>
        </w:numPr>
        <w:jc w:val="both"/>
        <w:rPr>
          <w:rFonts w:ascii="Times New Roman" w:hAnsi="Times New Roman" w:cs="Times New Roman"/>
          <w:sz w:val="24"/>
          <w:szCs w:val="24"/>
        </w:rPr>
      </w:pPr>
      <w:r w:rsidRPr="00BB0830">
        <w:rPr>
          <w:rFonts w:ascii="Times New Roman" w:hAnsi="Times New Roman" w:cs="Times New Roman"/>
          <w:sz w:val="24"/>
          <w:szCs w:val="24"/>
        </w:rPr>
        <w:t>disrespected</w:t>
      </w:r>
    </w:p>
    <w:p w14:paraId="2CF5B353" w14:textId="77777777" w:rsidR="00BB0830" w:rsidRPr="00BB0830" w:rsidRDefault="00BB0830" w:rsidP="00097B2C">
      <w:pPr>
        <w:numPr>
          <w:ilvl w:val="0"/>
          <w:numId w:val="3"/>
        </w:numPr>
        <w:jc w:val="both"/>
        <w:rPr>
          <w:rFonts w:ascii="Times New Roman" w:hAnsi="Times New Roman" w:cs="Times New Roman"/>
          <w:sz w:val="24"/>
          <w:szCs w:val="24"/>
        </w:rPr>
      </w:pPr>
      <w:r w:rsidRPr="00BB0830">
        <w:rPr>
          <w:rFonts w:ascii="Times New Roman" w:hAnsi="Times New Roman" w:cs="Times New Roman"/>
          <w:sz w:val="24"/>
          <w:szCs w:val="24"/>
        </w:rPr>
        <w:t>frightened</w:t>
      </w:r>
    </w:p>
    <w:p w14:paraId="68ED40F4" w14:textId="77777777" w:rsidR="00BB0830" w:rsidRPr="00BB0830" w:rsidRDefault="00BB0830" w:rsidP="00097B2C">
      <w:pPr>
        <w:numPr>
          <w:ilvl w:val="0"/>
          <w:numId w:val="3"/>
        </w:numPr>
        <w:jc w:val="both"/>
        <w:rPr>
          <w:rFonts w:ascii="Times New Roman" w:hAnsi="Times New Roman" w:cs="Times New Roman"/>
          <w:sz w:val="24"/>
          <w:szCs w:val="24"/>
        </w:rPr>
      </w:pPr>
      <w:r w:rsidRPr="00BB0830">
        <w:rPr>
          <w:rFonts w:ascii="Times New Roman" w:hAnsi="Times New Roman" w:cs="Times New Roman"/>
          <w:sz w:val="24"/>
          <w:szCs w:val="24"/>
        </w:rPr>
        <w:t>humiliated</w:t>
      </w:r>
    </w:p>
    <w:p w14:paraId="70E1CD9E" w14:textId="77777777" w:rsidR="00BB0830" w:rsidRPr="00BB0830" w:rsidRDefault="00BB0830" w:rsidP="00097B2C">
      <w:pPr>
        <w:numPr>
          <w:ilvl w:val="0"/>
          <w:numId w:val="3"/>
        </w:numPr>
        <w:jc w:val="both"/>
        <w:rPr>
          <w:rFonts w:ascii="Times New Roman" w:hAnsi="Times New Roman" w:cs="Times New Roman"/>
          <w:sz w:val="24"/>
          <w:szCs w:val="24"/>
        </w:rPr>
      </w:pPr>
      <w:r w:rsidRPr="00BB0830">
        <w:rPr>
          <w:rFonts w:ascii="Times New Roman" w:hAnsi="Times New Roman" w:cs="Times New Roman"/>
          <w:sz w:val="24"/>
          <w:szCs w:val="24"/>
        </w:rPr>
        <w:t>insulted</w:t>
      </w:r>
    </w:p>
    <w:p w14:paraId="219A25B4" w14:textId="77777777" w:rsidR="00BB0830" w:rsidRPr="00BB0830" w:rsidRDefault="00BB0830" w:rsidP="00097B2C">
      <w:pPr>
        <w:numPr>
          <w:ilvl w:val="0"/>
          <w:numId w:val="3"/>
        </w:numPr>
        <w:jc w:val="both"/>
        <w:rPr>
          <w:rFonts w:ascii="Times New Roman" w:hAnsi="Times New Roman" w:cs="Times New Roman"/>
          <w:sz w:val="24"/>
          <w:szCs w:val="24"/>
        </w:rPr>
      </w:pPr>
      <w:r w:rsidRPr="00BB0830">
        <w:rPr>
          <w:rFonts w:ascii="Times New Roman" w:hAnsi="Times New Roman" w:cs="Times New Roman"/>
          <w:sz w:val="24"/>
          <w:szCs w:val="24"/>
        </w:rPr>
        <w:t>intimidated</w:t>
      </w:r>
    </w:p>
    <w:p w14:paraId="7A9338E7" w14:textId="5EE22D1E" w:rsidR="00EC6599" w:rsidRPr="00152341" w:rsidRDefault="00BB0830" w:rsidP="00097B2C">
      <w:pPr>
        <w:numPr>
          <w:ilvl w:val="0"/>
          <w:numId w:val="3"/>
        </w:numPr>
        <w:jc w:val="both"/>
        <w:rPr>
          <w:rFonts w:ascii="Times New Roman" w:hAnsi="Times New Roman" w:cs="Times New Roman"/>
          <w:sz w:val="24"/>
          <w:szCs w:val="24"/>
        </w:rPr>
      </w:pPr>
      <w:r w:rsidRPr="00BB0830">
        <w:rPr>
          <w:rFonts w:ascii="Times New Roman" w:hAnsi="Times New Roman" w:cs="Times New Roman"/>
          <w:sz w:val="24"/>
          <w:szCs w:val="24"/>
        </w:rPr>
        <w:t>threatened</w:t>
      </w:r>
      <w:r w:rsidRPr="00152341">
        <w:rPr>
          <w:rFonts w:ascii="Times New Roman" w:hAnsi="Times New Roman" w:cs="Times New Roman"/>
          <w:sz w:val="24"/>
          <w:szCs w:val="24"/>
        </w:rPr>
        <w:t xml:space="preserve"> (</w:t>
      </w:r>
      <w:proofErr w:type="spellStart"/>
      <w:r w:rsidRPr="00152341">
        <w:rPr>
          <w:rFonts w:ascii="Times New Roman" w:hAnsi="Times New Roman" w:cs="Times New Roman"/>
          <w:sz w:val="24"/>
          <w:szCs w:val="24"/>
        </w:rPr>
        <w:t>Acas</w:t>
      </w:r>
      <w:proofErr w:type="spellEnd"/>
      <w:r w:rsidRPr="00152341">
        <w:rPr>
          <w:rFonts w:ascii="Times New Roman" w:hAnsi="Times New Roman" w:cs="Times New Roman"/>
          <w:sz w:val="24"/>
          <w:szCs w:val="24"/>
        </w:rPr>
        <w:t>, 2025</w:t>
      </w:r>
      <w:r w:rsidR="00C63631">
        <w:rPr>
          <w:rFonts w:ascii="Times New Roman" w:hAnsi="Times New Roman" w:cs="Times New Roman"/>
          <w:sz w:val="24"/>
          <w:szCs w:val="24"/>
        </w:rPr>
        <w:t>b</w:t>
      </w:r>
      <w:r w:rsidRPr="00152341">
        <w:rPr>
          <w:rFonts w:ascii="Times New Roman" w:hAnsi="Times New Roman" w:cs="Times New Roman"/>
          <w:sz w:val="24"/>
          <w:szCs w:val="24"/>
        </w:rPr>
        <w:t>)</w:t>
      </w:r>
    </w:p>
    <w:p w14:paraId="5372F509" w14:textId="77777777" w:rsidR="00EC6599" w:rsidRPr="00152341" w:rsidRDefault="00EC6599" w:rsidP="00097B2C">
      <w:pPr>
        <w:jc w:val="both"/>
        <w:rPr>
          <w:rFonts w:ascii="Times New Roman" w:hAnsi="Times New Roman" w:cs="Times New Roman"/>
          <w:sz w:val="24"/>
          <w:szCs w:val="24"/>
        </w:rPr>
      </w:pPr>
    </w:p>
    <w:p w14:paraId="34CFE159" w14:textId="00079906" w:rsidR="00516078" w:rsidRPr="00152341" w:rsidRDefault="00152341"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CIPD, 2024a. </w:t>
      </w:r>
      <w:r w:rsidR="00516078" w:rsidRPr="00152341">
        <w:rPr>
          <w:rFonts w:ascii="Times New Roman" w:hAnsi="Times New Roman" w:cs="Times New Roman"/>
          <w:sz w:val="24"/>
          <w:szCs w:val="24"/>
        </w:rPr>
        <w:t>An example case of harassment:</w:t>
      </w:r>
    </w:p>
    <w:p w14:paraId="44DDCFAC" w14:textId="363A7669" w:rsidR="00463969" w:rsidRPr="00152341" w:rsidRDefault="00A353F2" w:rsidP="00097B2C">
      <w:pPr>
        <w:jc w:val="both"/>
        <w:rPr>
          <w:rFonts w:ascii="Times New Roman" w:hAnsi="Times New Roman" w:cs="Times New Roman"/>
          <w:sz w:val="24"/>
          <w:szCs w:val="24"/>
        </w:rPr>
      </w:pPr>
      <w:r>
        <w:rPr>
          <w:rFonts w:ascii="Times New Roman" w:hAnsi="Times New Roman" w:cs="Times New Roman"/>
          <w:sz w:val="24"/>
          <w:szCs w:val="24"/>
        </w:rPr>
        <w:t>‘</w:t>
      </w:r>
      <w:r w:rsidR="00463969" w:rsidRPr="00152341">
        <w:rPr>
          <w:rFonts w:ascii="Times New Roman" w:hAnsi="Times New Roman" w:cs="Times New Roman"/>
          <w:sz w:val="24"/>
          <w:szCs w:val="24"/>
        </w:rPr>
        <w:t>Finn v British Bung Manufacturing</w:t>
      </w:r>
      <w:r>
        <w:rPr>
          <w:rFonts w:ascii="Times New Roman" w:hAnsi="Times New Roman" w:cs="Times New Roman"/>
          <w:sz w:val="24"/>
          <w:szCs w:val="24"/>
        </w:rPr>
        <w:t>’</w:t>
      </w:r>
      <w:r w:rsidR="00463969" w:rsidRPr="00152341">
        <w:rPr>
          <w:rFonts w:ascii="Times New Roman" w:hAnsi="Times New Roman" w:cs="Times New Roman"/>
          <w:sz w:val="24"/>
          <w:szCs w:val="24"/>
        </w:rPr>
        <w:t xml:space="preserve"> </w:t>
      </w:r>
      <w:r>
        <w:rPr>
          <w:rFonts w:ascii="Times New Roman" w:hAnsi="Times New Roman" w:cs="Times New Roman"/>
          <w:sz w:val="24"/>
          <w:szCs w:val="24"/>
        </w:rPr>
        <w:t>(</w:t>
      </w:r>
      <w:r w:rsidR="00463969" w:rsidRPr="00152341">
        <w:rPr>
          <w:rFonts w:ascii="Times New Roman" w:hAnsi="Times New Roman" w:cs="Times New Roman"/>
          <w:sz w:val="24"/>
          <w:szCs w:val="24"/>
        </w:rPr>
        <w:t>2022</w:t>
      </w:r>
      <w:r>
        <w:rPr>
          <w:rFonts w:ascii="Times New Roman" w:hAnsi="Times New Roman" w:cs="Times New Roman"/>
          <w:sz w:val="24"/>
          <w:szCs w:val="24"/>
        </w:rPr>
        <w:t>)</w:t>
      </w:r>
    </w:p>
    <w:p w14:paraId="6CF85F79" w14:textId="703A8BD0" w:rsidR="00516078" w:rsidRDefault="00516078" w:rsidP="00097B2C">
      <w:pPr>
        <w:jc w:val="both"/>
        <w:rPr>
          <w:rFonts w:ascii="Times New Roman" w:hAnsi="Times New Roman" w:cs="Times New Roman"/>
          <w:sz w:val="24"/>
          <w:szCs w:val="24"/>
        </w:rPr>
      </w:pPr>
      <w:r w:rsidRPr="00152341">
        <w:rPr>
          <w:rFonts w:ascii="Times New Roman" w:hAnsi="Times New Roman" w:cs="Times New Roman"/>
          <w:sz w:val="24"/>
          <w:szCs w:val="24"/>
        </w:rPr>
        <w:t>An electrician had a verbal altercation with his supervisor whereby the supervisor called him a ‘</w:t>
      </w:r>
      <w:proofErr w:type="spellStart"/>
      <w:r w:rsidRPr="00152341">
        <w:rPr>
          <w:rFonts w:ascii="Times New Roman" w:hAnsi="Times New Roman" w:cs="Times New Roman"/>
          <w:sz w:val="24"/>
          <w:szCs w:val="24"/>
        </w:rPr>
        <w:t>baldy</w:t>
      </w:r>
      <w:proofErr w:type="spellEnd"/>
      <w:r w:rsidRPr="00152341">
        <w:rPr>
          <w:rFonts w:ascii="Times New Roman" w:hAnsi="Times New Roman" w:cs="Times New Roman"/>
          <w:sz w:val="24"/>
          <w:szCs w:val="24"/>
        </w:rPr>
        <w:t xml:space="preserve"> ****’.  The Employment Tribunal stated that, although abusive language was seen as commonplace on the factory floor, </w:t>
      </w:r>
      <w:r w:rsidR="00463969" w:rsidRPr="00152341">
        <w:rPr>
          <w:rFonts w:ascii="Times New Roman" w:hAnsi="Times New Roman" w:cs="Times New Roman"/>
          <w:sz w:val="24"/>
          <w:szCs w:val="24"/>
        </w:rPr>
        <w:t>as the comment was made about the Claimants personal appearance it was seen as unwanted conduct.  Furthermore, as baldness usually affects men more than women, the comment was related to a protected characteristic, sex (although ruled out the relation to age) and so amounted to harassment.</w:t>
      </w:r>
    </w:p>
    <w:p w14:paraId="11D52E0F" w14:textId="77777777" w:rsidR="00152341" w:rsidRPr="00152341" w:rsidRDefault="00152341" w:rsidP="00097B2C">
      <w:pPr>
        <w:jc w:val="both"/>
        <w:rPr>
          <w:rFonts w:ascii="Times New Roman" w:hAnsi="Times New Roman" w:cs="Times New Roman"/>
          <w:sz w:val="24"/>
          <w:szCs w:val="24"/>
        </w:rPr>
      </w:pPr>
    </w:p>
    <w:p w14:paraId="2BD91184" w14:textId="1234E8A2" w:rsidR="00B07747" w:rsidRPr="00152341" w:rsidRDefault="00B07747" w:rsidP="00097B2C">
      <w:pPr>
        <w:jc w:val="both"/>
        <w:rPr>
          <w:rFonts w:ascii="Times New Roman" w:hAnsi="Times New Roman" w:cs="Times New Roman"/>
          <w:sz w:val="24"/>
          <w:szCs w:val="24"/>
        </w:rPr>
      </w:pPr>
      <w:r w:rsidRPr="00152341">
        <w:rPr>
          <w:rFonts w:ascii="Times New Roman" w:hAnsi="Times New Roman" w:cs="Times New Roman"/>
          <w:sz w:val="24"/>
          <w:szCs w:val="24"/>
        </w:rPr>
        <w:t>Sexual Harassment</w:t>
      </w:r>
    </w:p>
    <w:p w14:paraId="699E495B" w14:textId="6802FB99" w:rsidR="00B07747" w:rsidRPr="00152341" w:rsidRDefault="007F3042" w:rsidP="00097B2C">
      <w:pPr>
        <w:jc w:val="both"/>
        <w:rPr>
          <w:rFonts w:ascii="Times New Roman" w:hAnsi="Times New Roman" w:cs="Times New Roman"/>
          <w:sz w:val="24"/>
          <w:szCs w:val="24"/>
        </w:rPr>
      </w:pPr>
      <w:r w:rsidRPr="00152341">
        <w:rPr>
          <w:rFonts w:ascii="Times New Roman" w:hAnsi="Times New Roman" w:cs="Times New Roman"/>
          <w:sz w:val="24"/>
          <w:szCs w:val="24"/>
        </w:rPr>
        <w:t>CIP</w:t>
      </w:r>
      <w:r w:rsidR="00DD7954" w:rsidRPr="00152341">
        <w:rPr>
          <w:rFonts w:ascii="Times New Roman" w:hAnsi="Times New Roman" w:cs="Times New Roman"/>
          <w:sz w:val="24"/>
          <w:szCs w:val="24"/>
        </w:rPr>
        <w:t>D</w:t>
      </w:r>
      <w:r w:rsidRPr="00152341">
        <w:rPr>
          <w:rFonts w:ascii="Times New Roman" w:hAnsi="Times New Roman" w:cs="Times New Roman"/>
          <w:sz w:val="24"/>
          <w:szCs w:val="24"/>
        </w:rPr>
        <w:t xml:space="preserve"> (2024</w:t>
      </w:r>
      <w:r w:rsidR="00A353F2">
        <w:rPr>
          <w:rFonts w:ascii="Times New Roman" w:hAnsi="Times New Roman" w:cs="Times New Roman"/>
          <w:sz w:val="24"/>
          <w:szCs w:val="24"/>
        </w:rPr>
        <w:t>c</w:t>
      </w:r>
      <w:r w:rsidRPr="00152341">
        <w:rPr>
          <w:rFonts w:ascii="Times New Roman" w:hAnsi="Times New Roman" w:cs="Times New Roman"/>
          <w:sz w:val="24"/>
          <w:szCs w:val="24"/>
        </w:rPr>
        <w:t>) state that se</w:t>
      </w:r>
      <w:r w:rsidR="00B07747" w:rsidRPr="00152341">
        <w:rPr>
          <w:rFonts w:ascii="Times New Roman" w:hAnsi="Times New Roman" w:cs="Times New Roman"/>
          <w:sz w:val="24"/>
          <w:szCs w:val="24"/>
        </w:rPr>
        <w:t xml:space="preserve">xual harassment is classed as unwanted conduct of a sexual nature with the same effect of harassment.  For example, sexual related banter or jokes, which can make others feel degraded, uncomfortable and intimidated.  It is also sexual harassment if there is less favourable behaviour due to rejection of unwanted sexual conduct for example </w:t>
      </w:r>
      <w:r w:rsidR="00934E6B" w:rsidRPr="00152341">
        <w:rPr>
          <w:rFonts w:ascii="Times New Roman" w:hAnsi="Times New Roman" w:cs="Times New Roman"/>
          <w:sz w:val="24"/>
          <w:szCs w:val="24"/>
        </w:rPr>
        <w:t xml:space="preserve">not inviting someone to a work event because they turned down sexual advances.  </w:t>
      </w:r>
      <w:r w:rsidR="00B07747" w:rsidRPr="00152341">
        <w:rPr>
          <w:rFonts w:ascii="Times New Roman" w:hAnsi="Times New Roman" w:cs="Times New Roman"/>
          <w:sz w:val="24"/>
          <w:szCs w:val="24"/>
        </w:rPr>
        <w:t xml:space="preserve"> </w:t>
      </w:r>
    </w:p>
    <w:p w14:paraId="29F4ECF5" w14:textId="77777777" w:rsidR="00B07747" w:rsidRDefault="00B07747" w:rsidP="00097B2C">
      <w:pPr>
        <w:jc w:val="both"/>
        <w:rPr>
          <w:rFonts w:ascii="Times New Roman" w:hAnsi="Times New Roman" w:cs="Times New Roman"/>
          <w:sz w:val="24"/>
          <w:szCs w:val="24"/>
        </w:rPr>
      </w:pPr>
    </w:p>
    <w:p w14:paraId="6CCA56AF" w14:textId="77777777" w:rsidR="00A353F2" w:rsidRDefault="00A353F2" w:rsidP="00097B2C">
      <w:pPr>
        <w:jc w:val="both"/>
        <w:rPr>
          <w:rFonts w:ascii="Times New Roman" w:hAnsi="Times New Roman" w:cs="Times New Roman"/>
          <w:sz w:val="24"/>
          <w:szCs w:val="24"/>
        </w:rPr>
      </w:pPr>
    </w:p>
    <w:p w14:paraId="3ED1DAC5" w14:textId="77777777" w:rsidR="00A353F2" w:rsidRPr="00152341" w:rsidRDefault="00A353F2" w:rsidP="00097B2C">
      <w:pPr>
        <w:jc w:val="both"/>
        <w:rPr>
          <w:rFonts w:ascii="Times New Roman" w:hAnsi="Times New Roman" w:cs="Times New Roman"/>
          <w:sz w:val="24"/>
          <w:szCs w:val="24"/>
        </w:rPr>
      </w:pPr>
    </w:p>
    <w:p w14:paraId="400DE972" w14:textId="13C294A1" w:rsidR="004373D1" w:rsidRPr="00152341" w:rsidRDefault="004373D1" w:rsidP="00097B2C">
      <w:pPr>
        <w:jc w:val="both"/>
        <w:rPr>
          <w:rFonts w:ascii="Times New Roman" w:hAnsi="Times New Roman" w:cs="Times New Roman"/>
          <w:sz w:val="24"/>
          <w:szCs w:val="24"/>
        </w:rPr>
      </w:pPr>
      <w:r w:rsidRPr="00152341">
        <w:rPr>
          <w:rFonts w:ascii="Times New Roman" w:hAnsi="Times New Roman" w:cs="Times New Roman"/>
          <w:sz w:val="24"/>
          <w:szCs w:val="24"/>
        </w:rPr>
        <w:t>Examples of Sexual Harassment:</w:t>
      </w:r>
    </w:p>
    <w:p w14:paraId="4D41B4B5" w14:textId="44A1E78D" w:rsidR="004373D1" w:rsidRPr="00152341" w:rsidRDefault="004373D1" w:rsidP="00097B2C">
      <w:pPr>
        <w:pStyle w:val="ListParagraph"/>
        <w:numPr>
          <w:ilvl w:val="1"/>
          <w:numId w:val="1"/>
        </w:numPr>
        <w:jc w:val="both"/>
        <w:rPr>
          <w:rFonts w:ascii="Times New Roman" w:hAnsi="Times New Roman" w:cs="Times New Roman"/>
          <w:sz w:val="24"/>
          <w:szCs w:val="24"/>
        </w:rPr>
      </w:pPr>
      <w:r w:rsidRPr="00152341">
        <w:rPr>
          <w:rFonts w:ascii="Times New Roman" w:hAnsi="Times New Roman" w:cs="Times New Roman"/>
          <w:sz w:val="24"/>
          <w:szCs w:val="24"/>
        </w:rPr>
        <w:t>Invading someone’s personal space, making them feel uncomfortable</w:t>
      </w:r>
    </w:p>
    <w:p w14:paraId="457823CE" w14:textId="7367ABEB" w:rsidR="004373D1" w:rsidRPr="00152341" w:rsidRDefault="004373D1" w:rsidP="00097B2C">
      <w:pPr>
        <w:pStyle w:val="ListParagraph"/>
        <w:numPr>
          <w:ilvl w:val="1"/>
          <w:numId w:val="1"/>
        </w:numPr>
        <w:jc w:val="both"/>
        <w:rPr>
          <w:rFonts w:ascii="Times New Roman" w:hAnsi="Times New Roman" w:cs="Times New Roman"/>
          <w:sz w:val="24"/>
          <w:szCs w:val="24"/>
        </w:rPr>
      </w:pPr>
      <w:r w:rsidRPr="00152341">
        <w:rPr>
          <w:rFonts w:ascii="Times New Roman" w:hAnsi="Times New Roman" w:cs="Times New Roman"/>
          <w:sz w:val="24"/>
          <w:szCs w:val="24"/>
        </w:rPr>
        <w:t xml:space="preserve">Unwelcome touching such as patting, hugging, pinching, stroking </w:t>
      </w:r>
    </w:p>
    <w:p w14:paraId="5C083315" w14:textId="61ADFC9F" w:rsidR="004373D1" w:rsidRPr="00152341" w:rsidRDefault="007D5716" w:rsidP="00097B2C">
      <w:pPr>
        <w:pStyle w:val="ListParagraph"/>
        <w:numPr>
          <w:ilvl w:val="1"/>
          <w:numId w:val="1"/>
        </w:numPr>
        <w:jc w:val="both"/>
        <w:rPr>
          <w:rFonts w:ascii="Times New Roman" w:hAnsi="Times New Roman" w:cs="Times New Roman"/>
          <w:sz w:val="24"/>
          <w:szCs w:val="24"/>
        </w:rPr>
      </w:pPr>
      <w:r w:rsidRPr="00152341">
        <w:rPr>
          <w:rFonts w:ascii="Times New Roman" w:hAnsi="Times New Roman" w:cs="Times New Roman"/>
          <w:sz w:val="24"/>
          <w:szCs w:val="24"/>
        </w:rPr>
        <w:t>Using derogatory words, dirty/offensive jokes, sexual sounds</w:t>
      </w:r>
    </w:p>
    <w:p w14:paraId="11BA5B65" w14:textId="57A0F45A" w:rsidR="007D5716" w:rsidRPr="00152341" w:rsidRDefault="007D5716" w:rsidP="00097B2C">
      <w:pPr>
        <w:pStyle w:val="ListParagraph"/>
        <w:numPr>
          <w:ilvl w:val="1"/>
          <w:numId w:val="1"/>
        </w:numPr>
        <w:jc w:val="both"/>
        <w:rPr>
          <w:rFonts w:ascii="Times New Roman" w:hAnsi="Times New Roman" w:cs="Times New Roman"/>
          <w:sz w:val="24"/>
          <w:szCs w:val="24"/>
        </w:rPr>
      </w:pPr>
      <w:r w:rsidRPr="00152341">
        <w:rPr>
          <w:rFonts w:ascii="Times New Roman" w:hAnsi="Times New Roman" w:cs="Times New Roman"/>
          <w:sz w:val="24"/>
          <w:szCs w:val="24"/>
        </w:rPr>
        <w:t>Making sexual comments about someone’s body or appearance</w:t>
      </w:r>
    </w:p>
    <w:p w14:paraId="6A5DE357" w14:textId="62F2F3DD" w:rsidR="007D5716" w:rsidRPr="00152341" w:rsidRDefault="007D5716" w:rsidP="00097B2C">
      <w:pPr>
        <w:pStyle w:val="ListParagraph"/>
        <w:numPr>
          <w:ilvl w:val="1"/>
          <w:numId w:val="1"/>
        </w:numPr>
        <w:jc w:val="both"/>
        <w:rPr>
          <w:rFonts w:ascii="Times New Roman" w:hAnsi="Times New Roman" w:cs="Times New Roman"/>
          <w:sz w:val="24"/>
          <w:szCs w:val="24"/>
        </w:rPr>
      </w:pPr>
      <w:r w:rsidRPr="00152341">
        <w:rPr>
          <w:rFonts w:ascii="Times New Roman" w:hAnsi="Times New Roman" w:cs="Times New Roman"/>
          <w:sz w:val="24"/>
          <w:szCs w:val="24"/>
        </w:rPr>
        <w:t>Making Sexual gestures such as winking, staring, licking lips</w:t>
      </w:r>
    </w:p>
    <w:p w14:paraId="29A555D3" w14:textId="1A4279C3" w:rsidR="007D5716" w:rsidRPr="00152341" w:rsidRDefault="007D5716" w:rsidP="00097B2C">
      <w:pPr>
        <w:pStyle w:val="ListParagraph"/>
        <w:numPr>
          <w:ilvl w:val="1"/>
          <w:numId w:val="1"/>
        </w:numPr>
        <w:jc w:val="both"/>
        <w:rPr>
          <w:rFonts w:ascii="Times New Roman" w:hAnsi="Times New Roman" w:cs="Times New Roman"/>
          <w:sz w:val="24"/>
          <w:szCs w:val="24"/>
        </w:rPr>
      </w:pPr>
      <w:r w:rsidRPr="00152341">
        <w:rPr>
          <w:rFonts w:ascii="Times New Roman" w:hAnsi="Times New Roman" w:cs="Times New Roman"/>
          <w:sz w:val="24"/>
          <w:szCs w:val="24"/>
        </w:rPr>
        <w:t>Sending/viewing explicit sexual materials such as emails, text messages, photos, objects</w:t>
      </w:r>
      <w:r w:rsidR="006572D1">
        <w:rPr>
          <w:rFonts w:ascii="Times New Roman" w:hAnsi="Times New Roman" w:cs="Times New Roman"/>
          <w:sz w:val="24"/>
          <w:szCs w:val="24"/>
        </w:rPr>
        <w:t xml:space="preserve"> (</w:t>
      </w:r>
      <w:proofErr w:type="spellStart"/>
      <w:r w:rsidR="006572D1">
        <w:rPr>
          <w:rFonts w:ascii="Times New Roman" w:hAnsi="Times New Roman" w:cs="Times New Roman"/>
          <w:sz w:val="24"/>
          <w:szCs w:val="24"/>
        </w:rPr>
        <w:t>Acas</w:t>
      </w:r>
      <w:proofErr w:type="spellEnd"/>
      <w:r w:rsidR="006572D1">
        <w:rPr>
          <w:rFonts w:ascii="Times New Roman" w:hAnsi="Times New Roman" w:cs="Times New Roman"/>
          <w:sz w:val="24"/>
          <w:szCs w:val="24"/>
        </w:rPr>
        <w:t>, 2024d)</w:t>
      </w:r>
    </w:p>
    <w:p w14:paraId="572557E4" w14:textId="77777777" w:rsidR="006572D1" w:rsidRDefault="006572D1" w:rsidP="006572D1">
      <w:pPr>
        <w:jc w:val="both"/>
        <w:rPr>
          <w:rFonts w:ascii="Times New Roman" w:hAnsi="Times New Roman" w:cs="Times New Roman"/>
          <w:sz w:val="24"/>
          <w:szCs w:val="24"/>
        </w:rPr>
      </w:pPr>
    </w:p>
    <w:p w14:paraId="2B298EDE" w14:textId="2F3275B5" w:rsidR="006572D1" w:rsidRDefault="006572D1" w:rsidP="00097B2C">
      <w:pPr>
        <w:jc w:val="both"/>
        <w:rPr>
          <w:rFonts w:ascii="Times New Roman" w:hAnsi="Times New Roman" w:cs="Times New Roman"/>
          <w:sz w:val="24"/>
          <w:szCs w:val="24"/>
        </w:rPr>
      </w:pPr>
      <w:r w:rsidRPr="006572D1">
        <w:rPr>
          <w:rFonts w:ascii="Times New Roman" w:hAnsi="Times New Roman" w:cs="Times New Roman"/>
          <w:sz w:val="24"/>
          <w:szCs w:val="24"/>
        </w:rPr>
        <w:t xml:space="preserve">‘H v Fuller’s’ - The Claimant was a young kitchen assistant and waitress working in a pub.  She was subject to repeated homophobic and misogynistic comments relating to her relationship with her partner </w:t>
      </w:r>
      <w:proofErr w:type="gramStart"/>
      <w:r w:rsidRPr="006572D1">
        <w:rPr>
          <w:rFonts w:ascii="Times New Roman" w:hAnsi="Times New Roman" w:cs="Times New Roman"/>
          <w:sz w:val="24"/>
          <w:szCs w:val="24"/>
        </w:rPr>
        <w:t>and also</w:t>
      </w:r>
      <w:proofErr w:type="gramEnd"/>
      <w:r w:rsidRPr="006572D1">
        <w:rPr>
          <w:rFonts w:ascii="Times New Roman" w:hAnsi="Times New Roman" w:cs="Times New Roman"/>
          <w:sz w:val="24"/>
          <w:szCs w:val="24"/>
        </w:rPr>
        <w:t xml:space="preserve"> about her appearance.  An undisclosed settlement was </w:t>
      </w:r>
      <w:proofErr w:type="gramStart"/>
      <w:r w:rsidRPr="006572D1">
        <w:rPr>
          <w:rFonts w:ascii="Times New Roman" w:hAnsi="Times New Roman" w:cs="Times New Roman"/>
          <w:sz w:val="24"/>
          <w:szCs w:val="24"/>
        </w:rPr>
        <w:t>reached</w:t>
      </w:r>
      <w:proofErr w:type="gramEnd"/>
      <w:r w:rsidRPr="006572D1">
        <w:rPr>
          <w:rFonts w:ascii="Times New Roman" w:hAnsi="Times New Roman" w:cs="Times New Roman"/>
          <w:sz w:val="24"/>
          <w:szCs w:val="24"/>
        </w:rPr>
        <w:t xml:space="preserve"> and the Claimant received an apology from Fuller’s (Equality and Human Rights Commission, 2023a; Equality and Human Rights Commission, 2023b). </w:t>
      </w:r>
    </w:p>
    <w:p w14:paraId="59F3CEBB" w14:textId="4EA9A2D0" w:rsidR="00172409" w:rsidRDefault="006572D1" w:rsidP="00097B2C">
      <w:pPr>
        <w:jc w:val="both"/>
        <w:rPr>
          <w:rFonts w:ascii="Times New Roman" w:hAnsi="Times New Roman" w:cs="Times New Roman"/>
          <w:sz w:val="24"/>
          <w:szCs w:val="24"/>
        </w:rPr>
      </w:pPr>
      <w:bookmarkStart w:id="0" w:name="_Hlk197886826"/>
      <w:r>
        <w:rPr>
          <w:rFonts w:ascii="Times New Roman" w:hAnsi="Times New Roman" w:cs="Times New Roman"/>
          <w:sz w:val="24"/>
          <w:szCs w:val="24"/>
        </w:rPr>
        <w:t>‘</w:t>
      </w:r>
      <w:r w:rsidR="00234CD0" w:rsidRPr="006572D1">
        <w:rPr>
          <w:rFonts w:ascii="Times New Roman" w:hAnsi="Times New Roman" w:cs="Times New Roman"/>
          <w:sz w:val="24"/>
          <w:szCs w:val="24"/>
        </w:rPr>
        <w:t>Bratt v JGQC Solicitors</w:t>
      </w:r>
      <w:r>
        <w:rPr>
          <w:rFonts w:ascii="Times New Roman" w:hAnsi="Times New Roman" w:cs="Times New Roman"/>
          <w:sz w:val="24"/>
          <w:szCs w:val="24"/>
        </w:rPr>
        <w:t>’ (2023)</w:t>
      </w:r>
      <w:r w:rsidR="00234CD0" w:rsidRPr="00152341">
        <w:rPr>
          <w:rFonts w:ascii="Times New Roman" w:hAnsi="Times New Roman" w:cs="Times New Roman"/>
          <w:i/>
          <w:iCs/>
          <w:sz w:val="24"/>
          <w:szCs w:val="24"/>
        </w:rPr>
        <w:t xml:space="preserve"> </w:t>
      </w:r>
      <w:bookmarkEnd w:id="0"/>
      <w:r w:rsidR="00234CD0" w:rsidRPr="00152341">
        <w:rPr>
          <w:rFonts w:ascii="Times New Roman" w:hAnsi="Times New Roman" w:cs="Times New Roman"/>
          <w:sz w:val="24"/>
          <w:szCs w:val="24"/>
        </w:rPr>
        <w:t>Bratt, the Claimant worked as a legal secretary at JGQC Solicitors and make a claim for sexual harassment against the firm, claiming she was the victim of a series of inappropriate incidents relating to the owner.  The incidents included Mr Hall telling Miss Bratt that ‘she looked nice’ whilst folding his arms and smiling in a ‘creepy’ manner, which resulted in Miss Bratt feeling ‘violated’.  There were also incidents of Mr Hall being too close to Miss Bratt and him telling her sexually explicit stories about his personal life</w:t>
      </w:r>
      <w:r w:rsidR="00D830A7" w:rsidRPr="00152341">
        <w:rPr>
          <w:rFonts w:ascii="Times New Roman" w:hAnsi="Times New Roman" w:cs="Times New Roman"/>
          <w:sz w:val="24"/>
          <w:szCs w:val="24"/>
        </w:rPr>
        <w:t xml:space="preserve"> and incidents where he used explicit language</w:t>
      </w:r>
      <w:r w:rsidR="00463969" w:rsidRPr="00152341">
        <w:rPr>
          <w:rFonts w:ascii="Times New Roman" w:hAnsi="Times New Roman" w:cs="Times New Roman"/>
          <w:sz w:val="24"/>
          <w:szCs w:val="24"/>
        </w:rPr>
        <w:t xml:space="preserve"> (Brown, 2024</w:t>
      </w:r>
      <w:r>
        <w:rPr>
          <w:rFonts w:ascii="Times New Roman" w:hAnsi="Times New Roman" w:cs="Times New Roman"/>
          <w:sz w:val="24"/>
          <w:szCs w:val="24"/>
        </w:rPr>
        <w:t>; Kelly, 2024</w:t>
      </w:r>
      <w:r w:rsidR="00463969" w:rsidRPr="00152341">
        <w:rPr>
          <w:rFonts w:ascii="Times New Roman" w:hAnsi="Times New Roman" w:cs="Times New Roman"/>
          <w:sz w:val="24"/>
          <w:szCs w:val="24"/>
        </w:rPr>
        <w:t>)</w:t>
      </w:r>
      <w:r w:rsidR="00D830A7" w:rsidRPr="00152341">
        <w:rPr>
          <w:rFonts w:ascii="Times New Roman" w:hAnsi="Times New Roman" w:cs="Times New Roman"/>
          <w:sz w:val="24"/>
          <w:szCs w:val="24"/>
        </w:rPr>
        <w:t xml:space="preserve">.  </w:t>
      </w:r>
      <w:r w:rsidR="00463969" w:rsidRPr="00152341">
        <w:rPr>
          <w:rFonts w:ascii="Times New Roman" w:hAnsi="Times New Roman" w:cs="Times New Roman"/>
          <w:sz w:val="24"/>
          <w:szCs w:val="24"/>
        </w:rPr>
        <w:t xml:space="preserve">(Kelly, 2024) </w:t>
      </w:r>
      <w:r w:rsidR="00D830A7" w:rsidRPr="00152341">
        <w:rPr>
          <w:rFonts w:ascii="Times New Roman" w:hAnsi="Times New Roman" w:cs="Times New Roman"/>
          <w:sz w:val="24"/>
          <w:szCs w:val="24"/>
        </w:rPr>
        <w:t>George Miller, Employment Law Specialist “another example of an employer trying, and failing, to defend a claim for harassment on the grounds that it was just ‘banter</w:t>
      </w:r>
      <w:r>
        <w:rPr>
          <w:rFonts w:ascii="Times New Roman" w:hAnsi="Times New Roman" w:cs="Times New Roman"/>
          <w:sz w:val="24"/>
          <w:szCs w:val="24"/>
        </w:rPr>
        <w:t>’”.</w:t>
      </w:r>
    </w:p>
    <w:p w14:paraId="6297E2C9" w14:textId="77777777" w:rsidR="00234CD0" w:rsidRPr="00152341" w:rsidRDefault="00234CD0" w:rsidP="00097B2C">
      <w:pPr>
        <w:jc w:val="both"/>
        <w:rPr>
          <w:rFonts w:ascii="Times New Roman" w:hAnsi="Times New Roman" w:cs="Times New Roman"/>
          <w:sz w:val="24"/>
          <w:szCs w:val="24"/>
        </w:rPr>
      </w:pPr>
    </w:p>
    <w:p w14:paraId="64A98A1D" w14:textId="27009F94" w:rsidR="00DB3DA7" w:rsidRPr="00152341" w:rsidRDefault="00DB3DA7"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What </w:t>
      </w:r>
      <w:r w:rsidR="002C4088" w:rsidRPr="00152341">
        <w:rPr>
          <w:rFonts w:ascii="Times New Roman" w:hAnsi="Times New Roman" w:cs="Times New Roman"/>
          <w:sz w:val="24"/>
          <w:szCs w:val="24"/>
        </w:rPr>
        <w:t xml:space="preserve">risks are there to </w:t>
      </w:r>
      <w:r w:rsidRPr="00152341">
        <w:rPr>
          <w:rFonts w:ascii="Times New Roman" w:hAnsi="Times New Roman" w:cs="Times New Roman"/>
          <w:sz w:val="24"/>
          <w:szCs w:val="24"/>
        </w:rPr>
        <w:t>the harasser?</w:t>
      </w:r>
    </w:p>
    <w:p w14:paraId="168AC2D5" w14:textId="069CDAAA" w:rsidR="00A320F6" w:rsidRDefault="00A320F6" w:rsidP="00097B2C">
      <w:pPr>
        <w:jc w:val="both"/>
        <w:rPr>
          <w:rFonts w:ascii="Times New Roman" w:hAnsi="Times New Roman" w:cs="Times New Roman"/>
          <w:sz w:val="24"/>
          <w:szCs w:val="24"/>
        </w:rPr>
      </w:pPr>
      <w:r>
        <w:rPr>
          <w:rFonts w:ascii="Times New Roman" w:hAnsi="Times New Roman" w:cs="Times New Roman"/>
          <w:sz w:val="24"/>
          <w:szCs w:val="24"/>
        </w:rPr>
        <w:t xml:space="preserve">Allegations of harassment will be treated as </w:t>
      </w:r>
      <w:r w:rsidR="004E7764">
        <w:rPr>
          <w:rFonts w:ascii="Times New Roman" w:hAnsi="Times New Roman" w:cs="Times New Roman"/>
          <w:sz w:val="24"/>
          <w:szCs w:val="24"/>
        </w:rPr>
        <w:t>misconduct as these behaviours are inappropriate to our organisation and in some more serious cases involving physical violence, may amount to gross misconduct (</w:t>
      </w:r>
      <w:proofErr w:type="spellStart"/>
      <w:r w:rsidR="004E7764">
        <w:rPr>
          <w:rFonts w:ascii="Times New Roman" w:hAnsi="Times New Roman" w:cs="Times New Roman"/>
          <w:sz w:val="24"/>
          <w:szCs w:val="24"/>
        </w:rPr>
        <w:t>Acas</w:t>
      </w:r>
      <w:proofErr w:type="spellEnd"/>
      <w:r w:rsidR="004E7764">
        <w:rPr>
          <w:rFonts w:ascii="Times New Roman" w:hAnsi="Times New Roman" w:cs="Times New Roman"/>
          <w:sz w:val="24"/>
          <w:szCs w:val="24"/>
        </w:rPr>
        <w:t>, 2024a</w:t>
      </w:r>
      <w:r w:rsidR="00BA6EBF">
        <w:rPr>
          <w:rFonts w:ascii="Times New Roman" w:hAnsi="Times New Roman" w:cs="Times New Roman"/>
          <w:sz w:val="24"/>
          <w:szCs w:val="24"/>
        </w:rPr>
        <w:t>; Daniels, 2022</w:t>
      </w:r>
      <w:r w:rsidR="0022254A">
        <w:rPr>
          <w:rFonts w:ascii="Times New Roman" w:hAnsi="Times New Roman" w:cs="Times New Roman"/>
          <w:sz w:val="24"/>
          <w:szCs w:val="24"/>
        </w:rPr>
        <w:t>, pp</w:t>
      </w:r>
      <w:r w:rsidR="00BA6EBF">
        <w:rPr>
          <w:rFonts w:ascii="Times New Roman" w:hAnsi="Times New Roman" w:cs="Times New Roman"/>
          <w:sz w:val="24"/>
          <w:szCs w:val="24"/>
        </w:rPr>
        <w:t>. 171-174</w:t>
      </w:r>
      <w:r w:rsidR="004E7764">
        <w:rPr>
          <w:rFonts w:ascii="Times New Roman" w:hAnsi="Times New Roman" w:cs="Times New Roman"/>
          <w:sz w:val="24"/>
          <w:szCs w:val="24"/>
        </w:rPr>
        <w:t xml:space="preserve">).  The </w:t>
      </w:r>
      <w:r>
        <w:rPr>
          <w:rFonts w:ascii="Times New Roman" w:hAnsi="Times New Roman" w:cs="Times New Roman"/>
          <w:sz w:val="24"/>
          <w:szCs w:val="24"/>
        </w:rPr>
        <w:t xml:space="preserve">accused will be suspended pending </w:t>
      </w:r>
      <w:r w:rsidR="004E7764">
        <w:rPr>
          <w:rFonts w:ascii="Times New Roman" w:hAnsi="Times New Roman" w:cs="Times New Roman"/>
          <w:sz w:val="24"/>
          <w:szCs w:val="24"/>
        </w:rPr>
        <w:t>an investigation</w:t>
      </w:r>
      <w:r w:rsidR="002A4729">
        <w:rPr>
          <w:rFonts w:ascii="Times New Roman" w:hAnsi="Times New Roman" w:cs="Times New Roman"/>
          <w:sz w:val="24"/>
          <w:szCs w:val="24"/>
        </w:rPr>
        <w:t xml:space="preserve"> and will be invited to attend a disciplinary hearing to decide what action is required.  Depending on the seriousness of the complaint</w:t>
      </w:r>
      <w:r w:rsidR="00BA6EBF">
        <w:rPr>
          <w:rFonts w:ascii="Times New Roman" w:hAnsi="Times New Roman" w:cs="Times New Roman"/>
          <w:sz w:val="24"/>
          <w:szCs w:val="24"/>
        </w:rPr>
        <w:t>,</w:t>
      </w:r>
      <w:r w:rsidR="002A4729">
        <w:rPr>
          <w:rFonts w:ascii="Times New Roman" w:hAnsi="Times New Roman" w:cs="Times New Roman"/>
          <w:sz w:val="24"/>
          <w:szCs w:val="24"/>
        </w:rPr>
        <w:t xml:space="preserve"> the harasser</w:t>
      </w:r>
      <w:r w:rsidR="00BA6EBF">
        <w:rPr>
          <w:rFonts w:ascii="Times New Roman" w:hAnsi="Times New Roman" w:cs="Times New Roman"/>
          <w:sz w:val="24"/>
          <w:szCs w:val="24"/>
        </w:rPr>
        <w:t>, if found guilty, would face an informal, formal or final warning and any further instances of misconduct would result in dismissal (</w:t>
      </w:r>
      <w:proofErr w:type="spellStart"/>
      <w:r w:rsidR="00BA6EBF">
        <w:rPr>
          <w:rFonts w:ascii="Times New Roman" w:hAnsi="Times New Roman" w:cs="Times New Roman"/>
          <w:sz w:val="24"/>
          <w:szCs w:val="24"/>
        </w:rPr>
        <w:t>Acas</w:t>
      </w:r>
      <w:proofErr w:type="spellEnd"/>
      <w:r w:rsidR="00BA6EBF">
        <w:rPr>
          <w:rFonts w:ascii="Times New Roman" w:hAnsi="Times New Roman" w:cs="Times New Roman"/>
          <w:sz w:val="24"/>
          <w:szCs w:val="24"/>
        </w:rPr>
        <w:t>, 2024</w:t>
      </w:r>
      <w:r w:rsidR="009E6C4E">
        <w:rPr>
          <w:rFonts w:ascii="Times New Roman" w:hAnsi="Times New Roman" w:cs="Times New Roman"/>
          <w:sz w:val="24"/>
          <w:szCs w:val="24"/>
        </w:rPr>
        <w:t>e</w:t>
      </w:r>
      <w:r w:rsidR="00BA6EBF">
        <w:rPr>
          <w:rFonts w:ascii="Times New Roman" w:hAnsi="Times New Roman" w:cs="Times New Roman"/>
          <w:sz w:val="24"/>
          <w:szCs w:val="24"/>
        </w:rPr>
        <w:t>; Daniels, 2022</w:t>
      </w:r>
      <w:r w:rsidR="0022254A">
        <w:rPr>
          <w:rFonts w:ascii="Times New Roman" w:hAnsi="Times New Roman" w:cs="Times New Roman"/>
          <w:sz w:val="24"/>
          <w:szCs w:val="24"/>
        </w:rPr>
        <w:t xml:space="preserve">, pp. </w:t>
      </w:r>
      <w:r w:rsidR="00BA6EBF">
        <w:rPr>
          <w:rFonts w:ascii="Times New Roman" w:hAnsi="Times New Roman" w:cs="Times New Roman"/>
          <w:sz w:val="24"/>
          <w:szCs w:val="24"/>
        </w:rPr>
        <w:t>179-180).  Other options for misconduct would be demotion of the harasser.   For more serious cases of gross misconduct, the harasser faces immediate dismissal without payment or payment in lieu of notice (</w:t>
      </w:r>
      <w:proofErr w:type="spellStart"/>
      <w:r w:rsidR="00BA6EBF">
        <w:rPr>
          <w:rFonts w:ascii="Times New Roman" w:hAnsi="Times New Roman" w:cs="Times New Roman"/>
          <w:sz w:val="24"/>
          <w:szCs w:val="24"/>
        </w:rPr>
        <w:t>Acas</w:t>
      </w:r>
      <w:proofErr w:type="spellEnd"/>
      <w:r w:rsidR="00BA6EBF">
        <w:rPr>
          <w:rFonts w:ascii="Times New Roman" w:hAnsi="Times New Roman" w:cs="Times New Roman"/>
          <w:sz w:val="24"/>
          <w:szCs w:val="24"/>
        </w:rPr>
        <w:t xml:space="preserve">, 2024a; Daniels, 2022. P. 171-174). </w:t>
      </w:r>
    </w:p>
    <w:p w14:paraId="3B82D698" w14:textId="51FD8A14" w:rsidR="00A320F6" w:rsidRDefault="00EC6599"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Harassment is </w:t>
      </w:r>
      <w:r w:rsidR="00DB3DA7" w:rsidRPr="00152341">
        <w:rPr>
          <w:rFonts w:ascii="Times New Roman" w:hAnsi="Times New Roman" w:cs="Times New Roman"/>
          <w:sz w:val="24"/>
          <w:szCs w:val="24"/>
        </w:rPr>
        <w:t xml:space="preserve">not only </w:t>
      </w:r>
      <w:r w:rsidRPr="00152341">
        <w:rPr>
          <w:rFonts w:ascii="Times New Roman" w:hAnsi="Times New Roman" w:cs="Times New Roman"/>
          <w:sz w:val="24"/>
          <w:szCs w:val="24"/>
        </w:rPr>
        <w:t xml:space="preserve">a criminal offence under the </w:t>
      </w:r>
      <w:bookmarkStart w:id="1" w:name="_Hlk197888603"/>
      <w:r w:rsidRPr="0022254A">
        <w:rPr>
          <w:rFonts w:ascii="Times New Roman" w:hAnsi="Times New Roman" w:cs="Times New Roman"/>
          <w:i/>
          <w:iCs/>
          <w:sz w:val="24"/>
          <w:szCs w:val="24"/>
        </w:rPr>
        <w:t>Protection of Harassment Act 1997</w:t>
      </w:r>
      <w:r w:rsidR="00DB3DA7" w:rsidRPr="00152341">
        <w:rPr>
          <w:rFonts w:ascii="Times New Roman" w:hAnsi="Times New Roman" w:cs="Times New Roman"/>
          <w:sz w:val="24"/>
          <w:szCs w:val="24"/>
        </w:rPr>
        <w:t xml:space="preserve"> </w:t>
      </w:r>
      <w:bookmarkEnd w:id="1"/>
      <w:r w:rsidR="00DB3DA7" w:rsidRPr="00152341">
        <w:rPr>
          <w:rFonts w:ascii="Times New Roman" w:hAnsi="Times New Roman" w:cs="Times New Roman"/>
          <w:sz w:val="24"/>
          <w:szCs w:val="24"/>
        </w:rPr>
        <w:t xml:space="preserve">but </w:t>
      </w:r>
      <w:r w:rsidR="007F3042" w:rsidRPr="00152341">
        <w:rPr>
          <w:rFonts w:ascii="Times New Roman" w:hAnsi="Times New Roman" w:cs="Times New Roman"/>
          <w:sz w:val="24"/>
          <w:szCs w:val="24"/>
        </w:rPr>
        <w:t xml:space="preserve">also if sexual assault has occurred, the harasser could face a maximum sentence of 10 years </w:t>
      </w:r>
      <w:r w:rsidR="00DD7954" w:rsidRPr="00152341">
        <w:rPr>
          <w:rFonts w:ascii="Times New Roman" w:hAnsi="Times New Roman" w:cs="Times New Roman"/>
          <w:sz w:val="24"/>
          <w:szCs w:val="24"/>
        </w:rPr>
        <w:t xml:space="preserve">imprisonment or for serious sexual offences such as rape resulting in a maximum of life imprisonment </w:t>
      </w:r>
      <w:r w:rsidR="007F3042" w:rsidRPr="00152341">
        <w:rPr>
          <w:rFonts w:ascii="Times New Roman" w:hAnsi="Times New Roman" w:cs="Times New Roman"/>
          <w:sz w:val="24"/>
          <w:szCs w:val="24"/>
        </w:rPr>
        <w:t xml:space="preserve">under the Sexual Offences Act 2023 </w:t>
      </w:r>
      <w:r w:rsidR="00DB3DA7" w:rsidRPr="00152341">
        <w:rPr>
          <w:rFonts w:ascii="Times New Roman" w:hAnsi="Times New Roman" w:cs="Times New Roman"/>
          <w:sz w:val="24"/>
          <w:szCs w:val="24"/>
        </w:rPr>
        <w:t>(Daniels, 2022, p.</w:t>
      </w:r>
      <w:r w:rsidR="0022254A">
        <w:rPr>
          <w:rFonts w:ascii="Times New Roman" w:hAnsi="Times New Roman" w:cs="Times New Roman"/>
          <w:sz w:val="24"/>
          <w:szCs w:val="24"/>
        </w:rPr>
        <w:t xml:space="preserve"> </w:t>
      </w:r>
      <w:r w:rsidR="00DB3DA7" w:rsidRPr="00152341">
        <w:rPr>
          <w:rFonts w:ascii="Times New Roman" w:hAnsi="Times New Roman" w:cs="Times New Roman"/>
          <w:sz w:val="24"/>
          <w:szCs w:val="24"/>
        </w:rPr>
        <w:t>127</w:t>
      </w:r>
      <w:r w:rsidR="00DD7954" w:rsidRPr="00152341">
        <w:rPr>
          <w:rFonts w:ascii="Times New Roman" w:hAnsi="Times New Roman" w:cs="Times New Roman"/>
          <w:sz w:val="24"/>
          <w:szCs w:val="24"/>
        </w:rPr>
        <w:t>; Crown Prosecution Service, 2022).</w:t>
      </w:r>
      <w:r w:rsidR="00DB3DA7" w:rsidRPr="00152341">
        <w:rPr>
          <w:rFonts w:ascii="Times New Roman" w:hAnsi="Times New Roman" w:cs="Times New Roman"/>
          <w:sz w:val="24"/>
          <w:szCs w:val="24"/>
        </w:rPr>
        <w:t xml:space="preserve">  </w:t>
      </w:r>
    </w:p>
    <w:p w14:paraId="4B3DC1DE" w14:textId="1F0F47E0" w:rsidR="009261B4" w:rsidRDefault="009261B4" w:rsidP="00097B2C">
      <w:pPr>
        <w:jc w:val="both"/>
        <w:rPr>
          <w:rFonts w:ascii="Times New Roman" w:hAnsi="Times New Roman" w:cs="Times New Roman"/>
          <w:sz w:val="24"/>
          <w:szCs w:val="24"/>
        </w:rPr>
      </w:pPr>
      <w:r>
        <w:rPr>
          <w:rFonts w:ascii="Times New Roman" w:hAnsi="Times New Roman" w:cs="Times New Roman"/>
          <w:sz w:val="24"/>
          <w:szCs w:val="24"/>
        </w:rPr>
        <w:lastRenderedPageBreak/>
        <w:t>It is important to remember that d</w:t>
      </w:r>
      <w:r w:rsidRPr="009261B4">
        <w:rPr>
          <w:rFonts w:ascii="Times New Roman" w:hAnsi="Times New Roman" w:cs="Times New Roman"/>
          <w:sz w:val="24"/>
          <w:szCs w:val="24"/>
        </w:rPr>
        <w:t xml:space="preserve">iscrimination complaints and employment tribunal claims can be </w:t>
      </w:r>
      <w:r>
        <w:rPr>
          <w:rFonts w:ascii="Times New Roman" w:hAnsi="Times New Roman" w:cs="Times New Roman"/>
          <w:sz w:val="24"/>
          <w:szCs w:val="24"/>
        </w:rPr>
        <w:t>brought</w:t>
      </w:r>
      <w:r w:rsidRPr="009261B4">
        <w:rPr>
          <w:rFonts w:ascii="Times New Roman" w:hAnsi="Times New Roman" w:cs="Times New Roman"/>
          <w:sz w:val="24"/>
          <w:szCs w:val="24"/>
        </w:rPr>
        <w:t xml:space="preserve"> against individuals as well as employers</w:t>
      </w:r>
      <w:r>
        <w:rPr>
          <w:rFonts w:ascii="Times New Roman" w:hAnsi="Times New Roman" w:cs="Times New Roman"/>
          <w:sz w:val="24"/>
          <w:szCs w:val="24"/>
        </w:rPr>
        <w:t xml:space="preserve"> and therefore the harasser could find themselves liable to pay compensation to the victim (</w:t>
      </w:r>
      <w:proofErr w:type="spellStart"/>
      <w:r>
        <w:rPr>
          <w:rFonts w:ascii="Times New Roman" w:hAnsi="Times New Roman" w:cs="Times New Roman"/>
          <w:sz w:val="24"/>
          <w:szCs w:val="24"/>
        </w:rPr>
        <w:t>Acas</w:t>
      </w:r>
      <w:proofErr w:type="spellEnd"/>
      <w:r>
        <w:rPr>
          <w:rFonts w:ascii="Times New Roman" w:hAnsi="Times New Roman" w:cs="Times New Roman"/>
          <w:sz w:val="24"/>
          <w:szCs w:val="24"/>
        </w:rPr>
        <w:t>, 2025a)</w:t>
      </w:r>
      <w:r w:rsidRPr="009261B4">
        <w:rPr>
          <w:rFonts w:ascii="Times New Roman" w:hAnsi="Times New Roman" w:cs="Times New Roman"/>
          <w:sz w:val="24"/>
          <w:szCs w:val="24"/>
        </w:rPr>
        <w:t>.</w:t>
      </w:r>
    </w:p>
    <w:p w14:paraId="00498429" w14:textId="6F519B82" w:rsidR="009261B4" w:rsidRPr="00152341" w:rsidRDefault="009261B4" w:rsidP="00097B2C">
      <w:pPr>
        <w:jc w:val="both"/>
        <w:rPr>
          <w:rFonts w:ascii="Times New Roman" w:hAnsi="Times New Roman" w:cs="Times New Roman"/>
          <w:sz w:val="24"/>
          <w:szCs w:val="24"/>
        </w:rPr>
      </w:pPr>
      <w:r>
        <w:rPr>
          <w:rFonts w:ascii="Times New Roman" w:hAnsi="Times New Roman" w:cs="Times New Roman"/>
          <w:sz w:val="24"/>
          <w:szCs w:val="24"/>
        </w:rPr>
        <w:t>Being dismissed for misconduct or gross misconduct will have ongoing future repercussions impacting on future employment as new employers may require references, background checks with many application’s including questions on previous disciplinary history</w:t>
      </w:r>
      <w:r w:rsidR="001E18E9">
        <w:rPr>
          <w:rFonts w:ascii="Times New Roman" w:hAnsi="Times New Roman" w:cs="Times New Roman"/>
          <w:sz w:val="24"/>
          <w:szCs w:val="24"/>
        </w:rPr>
        <w:t xml:space="preserve"> (CIPD, 2024b)</w:t>
      </w:r>
      <w:r>
        <w:rPr>
          <w:rFonts w:ascii="Times New Roman" w:hAnsi="Times New Roman" w:cs="Times New Roman"/>
          <w:sz w:val="24"/>
          <w:szCs w:val="24"/>
        </w:rPr>
        <w:t xml:space="preserve">.  </w:t>
      </w:r>
      <w:r w:rsidR="004E515F">
        <w:rPr>
          <w:rFonts w:ascii="Times New Roman" w:hAnsi="Times New Roman" w:cs="Times New Roman"/>
          <w:sz w:val="24"/>
          <w:szCs w:val="24"/>
        </w:rPr>
        <w:t>Further considerations are the impact on relationships, personal reputation, social standing, finances and mental health/wellbeing.</w:t>
      </w:r>
    </w:p>
    <w:p w14:paraId="66D46D7A" w14:textId="77777777" w:rsidR="002C4088" w:rsidRPr="00152341" w:rsidRDefault="002C4088" w:rsidP="00097B2C">
      <w:pPr>
        <w:jc w:val="both"/>
        <w:rPr>
          <w:rFonts w:ascii="Times New Roman" w:hAnsi="Times New Roman" w:cs="Times New Roman"/>
          <w:sz w:val="24"/>
          <w:szCs w:val="24"/>
        </w:rPr>
      </w:pPr>
    </w:p>
    <w:p w14:paraId="7DDB2A13" w14:textId="6BADA300" w:rsidR="002C4088" w:rsidRPr="00152341" w:rsidRDefault="002C4088" w:rsidP="00097B2C">
      <w:pPr>
        <w:jc w:val="both"/>
        <w:rPr>
          <w:rFonts w:ascii="Times New Roman" w:hAnsi="Times New Roman" w:cs="Times New Roman"/>
          <w:sz w:val="24"/>
          <w:szCs w:val="24"/>
        </w:rPr>
      </w:pPr>
      <w:r w:rsidRPr="00152341">
        <w:rPr>
          <w:rFonts w:ascii="Times New Roman" w:hAnsi="Times New Roman" w:cs="Times New Roman"/>
          <w:sz w:val="24"/>
          <w:szCs w:val="24"/>
        </w:rPr>
        <w:t>It can also be extremely serious for your employer.</w:t>
      </w:r>
    </w:p>
    <w:p w14:paraId="46392183" w14:textId="0347AD54" w:rsidR="00152341" w:rsidRPr="00152341" w:rsidRDefault="00152341" w:rsidP="00097B2C">
      <w:pPr>
        <w:jc w:val="both"/>
        <w:rPr>
          <w:rFonts w:ascii="Times New Roman" w:hAnsi="Times New Roman" w:cs="Times New Roman"/>
          <w:sz w:val="24"/>
          <w:szCs w:val="24"/>
        </w:rPr>
      </w:pPr>
      <w:r w:rsidRPr="00152341">
        <w:rPr>
          <w:rFonts w:ascii="Times New Roman" w:hAnsi="Times New Roman" w:cs="Times New Roman"/>
          <w:sz w:val="24"/>
          <w:szCs w:val="24"/>
        </w:rPr>
        <w:t>As the employer, Hillside View would be liable</w:t>
      </w:r>
      <w:r w:rsidR="00CE42C3">
        <w:rPr>
          <w:rFonts w:ascii="Times New Roman" w:hAnsi="Times New Roman" w:cs="Times New Roman"/>
          <w:sz w:val="24"/>
          <w:szCs w:val="24"/>
        </w:rPr>
        <w:t xml:space="preserve"> (known as </w:t>
      </w:r>
      <w:r w:rsidR="00CE42C3" w:rsidRPr="00152341">
        <w:rPr>
          <w:rFonts w:ascii="Times New Roman" w:hAnsi="Times New Roman" w:cs="Times New Roman"/>
          <w:sz w:val="24"/>
          <w:szCs w:val="24"/>
        </w:rPr>
        <w:t>vicariously liab</w:t>
      </w:r>
      <w:r w:rsidR="00CE42C3">
        <w:rPr>
          <w:rFonts w:ascii="Times New Roman" w:hAnsi="Times New Roman" w:cs="Times New Roman"/>
          <w:sz w:val="24"/>
          <w:szCs w:val="24"/>
        </w:rPr>
        <w:t>ility)</w:t>
      </w:r>
      <w:r w:rsidRPr="00152341">
        <w:rPr>
          <w:rFonts w:ascii="Times New Roman" w:hAnsi="Times New Roman" w:cs="Times New Roman"/>
          <w:sz w:val="24"/>
          <w:szCs w:val="24"/>
        </w:rPr>
        <w:t xml:space="preserve"> for the actions of our employees under (</w:t>
      </w:r>
      <w:r w:rsidRPr="00152341">
        <w:rPr>
          <w:rFonts w:ascii="Times New Roman" w:hAnsi="Times New Roman" w:cs="Times New Roman"/>
          <w:i/>
          <w:iCs/>
          <w:sz w:val="24"/>
          <w:szCs w:val="24"/>
        </w:rPr>
        <w:t>S109(1)</w:t>
      </w:r>
      <w:r w:rsidRPr="00152341">
        <w:rPr>
          <w:rFonts w:ascii="Times New Roman" w:hAnsi="Times New Roman" w:cs="Times New Roman"/>
          <w:sz w:val="24"/>
          <w:szCs w:val="24"/>
        </w:rPr>
        <w:t xml:space="preserve"> </w:t>
      </w:r>
      <w:r w:rsidRPr="00152341">
        <w:rPr>
          <w:rFonts w:ascii="Times New Roman" w:hAnsi="Times New Roman" w:cs="Times New Roman"/>
          <w:i/>
          <w:iCs/>
          <w:sz w:val="24"/>
          <w:szCs w:val="24"/>
        </w:rPr>
        <w:t>Equality Act 2010</w:t>
      </w:r>
      <w:r w:rsidRPr="00152341">
        <w:rPr>
          <w:rFonts w:ascii="Times New Roman" w:hAnsi="Times New Roman" w:cs="Times New Roman"/>
          <w:sz w:val="24"/>
          <w:szCs w:val="24"/>
        </w:rPr>
        <w:t>) with the burden of proof on us as the employer to prove that no discrimination/harassment took place (Daniels, 2022, pp.125-140).  Employers are seen as liable, irrespective of whether they were aware or unaware of the harassment taking place.</w:t>
      </w:r>
    </w:p>
    <w:p w14:paraId="4C326E4F" w14:textId="18C76B52" w:rsidR="00DD7954" w:rsidRPr="00152341" w:rsidRDefault="00DB3DA7" w:rsidP="00097B2C">
      <w:pPr>
        <w:jc w:val="both"/>
        <w:rPr>
          <w:rFonts w:ascii="Times New Roman" w:hAnsi="Times New Roman" w:cs="Times New Roman"/>
          <w:sz w:val="24"/>
          <w:szCs w:val="24"/>
        </w:rPr>
      </w:pPr>
      <w:r w:rsidRPr="00152341">
        <w:rPr>
          <w:rFonts w:ascii="Times New Roman" w:hAnsi="Times New Roman" w:cs="Times New Roman"/>
          <w:sz w:val="24"/>
          <w:szCs w:val="24"/>
        </w:rPr>
        <w:t>If the recipient resigns from the workplace because of harassment, they could bring a claim for constructive dismissal against the employer</w:t>
      </w:r>
      <w:r w:rsidR="00DD7954" w:rsidRPr="00152341">
        <w:rPr>
          <w:rFonts w:ascii="Times New Roman" w:hAnsi="Times New Roman" w:cs="Times New Roman"/>
          <w:sz w:val="24"/>
          <w:szCs w:val="24"/>
        </w:rPr>
        <w:t xml:space="preserve">, with an Employment Tribunal ordering the employer to pay compensation if the claim is successful </w:t>
      </w:r>
      <w:r w:rsidRPr="00152341">
        <w:rPr>
          <w:rFonts w:ascii="Times New Roman" w:hAnsi="Times New Roman" w:cs="Times New Roman"/>
          <w:sz w:val="24"/>
          <w:szCs w:val="24"/>
        </w:rPr>
        <w:t>(Daniels, 2022, p.127).</w:t>
      </w:r>
      <w:r w:rsidR="002C4088" w:rsidRPr="00152341">
        <w:rPr>
          <w:rFonts w:ascii="Times New Roman" w:hAnsi="Times New Roman" w:cs="Times New Roman"/>
          <w:sz w:val="24"/>
          <w:szCs w:val="24"/>
        </w:rPr>
        <w:t xml:space="preserve">  </w:t>
      </w:r>
    </w:p>
    <w:p w14:paraId="58B45C7D" w14:textId="395DCC5A" w:rsidR="00DB3DA7" w:rsidRPr="00152341" w:rsidRDefault="00934E6B" w:rsidP="00097B2C">
      <w:pPr>
        <w:jc w:val="both"/>
        <w:rPr>
          <w:rFonts w:ascii="Times New Roman" w:hAnsi="Times New Roman" w:cs="Times New Roman"/>
          <w:sz w:val="24"/>
          <w:szCs w:val="24"/>
        </w:rPr>
      </w:pPr>
      <w:r w:rsidRPr="0022254A">
        <w:rPr>
          <w:rFonts w:ascii="Times New Roman" w:hAnsi="Times New Roman" w:cs="Times New Roman"/>
          <w:i/>
          <w:iCs/>
          <w:sz w:val="24"/>
          <w:szCs w:val="24"/>
        </w:rPr>
        <w:t>The Protection from Harassment Act 1997</w:t>
      </w:r>
      <w:r w:rsidRPr="00152341">
        <w:rPr>
          <w:rFonts w:ascii="Times New Roman" w:hAnsi="Times New Roman" w:cs="Times New Roman"/>
          <w:sz w:val="24"/>
          <w:szCs w:val="24"/>
        </w:rPr>
        <w:t xml:space="preserve"> enables an employee to bring a claim in the civil courts for workplace sexual harassment, whereby the defence of taking all reasonable steps to present sexual harassment do not apply (CIPD, 2024</w:t>
      </w:r>
      <w:r w:rsidR="000E246F">
        <w:rPr>
          <w:rFonts w:ascii="Times New Roman" w:hAnsi="Times New Roman" w:cs="Times New Roman"/>
          <w:sz w:val="24"/>
          <w:szCs w:val="24"/>
        </w:rPr>
        <w:t>d</w:t>
      </w:r>
      <w:r w:rsidRPr="00152341">
        <w:rPr>
          <w:rFonts w:ascii="Times New Roman" w:hAnsi="Times New Roman" w:cs="Times New Roman"/>
          <w:sz w:val="24"/>
          <w:szCs w:val="24"/>
        </w:rPr>
        <w:t>).  Although rare, the civil court order the employer to pay the claimant damages</w:t>
      </w:r>
      <w:r w:rsidR="007F3042" w:rsidRPr="00152341">
        <w:rPr>
          <w:rFonts w:ascii="Times New Roman" w:hAnsi="Times New Roman" w:cs="Times New Roman"/>
          <w:sz w:val="24"/>
          <w:szCs w:val="24"/>
        </w:rPr>
        <w:t xml:space="preserve"> to an uncapped amount.  </w:t>
      </w:r>
    </w:p>
    <w:p w14:paraId="47017656" w14:textId="77777777" w:rsidR="00E95B3D" w:rsidRPr="00152341" w:rsidRDefault="00E95B3D" w:rsidP="00097B2C">
      <w:pPr>
        <w:jc w:val="both"/>
        <w:rPr>
          <w:rFonts w:ascii="Times New Roman" w:hAnsi="Times New Roman" w:cs="Times New Roman"/>
          <w:sz w:val="24"/>
          <w:szCs w:val="24"/>
        </w:rPr>
      </w:pPr>
    </w:p>
    <w:p w14:paraId="22AC225C" w14:textId="77777777" w:rsidR="00E95B3D" w:rsidRPr="00152341" w:rsidRDefault="00E95B3D" w:rsidP="00097B2C">
      <w:pPr>
        <w:jc w:val="both"/>
        <w:rPr>
          <w:rFonts w:ascii="Times New Roman" w:hAnsi="Times New Roman" w:cs="Times New Roman"/>
          <w:sz w:val="24"/>
          <w:szCs w:val="24"/>
        </w:rPr>
      </w:pPr>
      <w:bookmarkStart w:id="2" w:name="_Hlk183892983"/>
      <w:bookmarkStart w:id="3" w:name="_Hlk197888902"/>
      <w:r w:rsidRPr="00152341">
        <w:rPr>
          <w:rFonts w:ascii="Times New Roman" w:hAnsi="Times New Roman" w:cs="Times New Roman"/>
          <w:i/>
          <w:iCs/>
          <w:sz w:val="24"/>
          <w:szCs w:val="24"/>
        </w:rPr>
        <w:t>The Worker Protection (Amendment of the</w:t>
      </w:r>
      <w:r w:rsidRPr="00152341">
        <w:rPr>
          <w:rFonts w:ascii="Times New Roman" w:hAnsi="Times New Roman" w:cs="Times New Roman"/>
          <w:sz w:val="24"/>
          <w:szCs w:val="24"/>
        </w:rPr>
        <w:t xml:space="preserve"> </w:t>
      </w:r>
      <w:r w:rsidRPr="00152341">
        <w:rPr>
          <w:rFonts w:ascii="Times New Roman" w:hAnsi="Times New Roman" w:cs="Times New Roman"/>
          <w:i/>
          <w:iCs/>
          <w:sz w:val="24"/>
          <w:szCs w:val="24"/>
        </w:rPr>
        <w:t>Equality Act 2010) Act 2023</w:t>
      </w:r>
      <w:bookmarkEnd w:id="3"/>
      <w:r w:rsidRPr="00152341">
        <w:rPr>
          <w:rFonts w:ascii="Times New Roman" w:hAnsi="Times New Roman" w:cs="Times New Roman"/>
          <w:sz w:val="24"/>
          <w:szCs w:val="24"/>
        </w:rPr>
        <w:t xml:space="preserve"> </w:t>
      </w:r>
      <w:bookmarkEnd w:id="2"/>
      <w:r w:rsidRPr="00152341">
        <w:rPr>
          <w:rFonts w:ascii="Times New Roman" w:hAnsi="Times New Roman" w:cs="Times New Roman"/>
          <w:sz w:val="24"/>
          <w:szCs w:val="24"/>
        </w:rPr>
        <w:t>came into force on 26</w:t>
      </w:r>
      <w:r w:rsidRPr="00152341">
        <w:rPr>
          <w:rFonts w:ascii="Times New Roman" w:hAnsi="Times New Roman" w:cs="Times New Roman"/>
          <w:sz w:val="24"/>
          <w:szCs w:val="24"/>
          <w:vertAlign w:val="superscript"/>
        </w:rPr>
        <w:t>th</w:t>
      </w:r>
      <w:r w:rsidRPr="00152341">
        <w:rPr>
          <w:rFonts w:ascii="Times New Roman" w:hAnsi="Times New Roman" w:cs="Times New Roman"/>
          <w:sz w:val="24"/>
          <w:szCs w:val="24"/>
        </w:rPr>
        <w:t xml:space="preserve"> October 2024, which put a legal duty on employers to take ‘reasonable steps’ to prevent sexual harassment in the workplace (Price, 2024).  Where an Employment Tribunal finds Sexual Harassment has taken place and the employer has not taken reasonable steps to prevent it, a 25% compensation uplift can be awarded.  Although, a claim for failure of the preventative duty cannot be made alone, it can be made alongside </w:t>
      </w:r>
      <w:proofErr w:type="gramStart"/>
      <w:r w:rsidRPr="00152341">
        <w:rPr>
          <w:rFonts w:ascii="Times New Roman" w:hAnsi="Times New Roman" w:cs="Times New Roman"/>
          <w:sz w:val="24"/>
          <w:szCs w:val="24"/>
        </w:rPr>
        <w:t>an</w:t>
      </w:r>
      <w:proofErr w:type="gramEnd"/>
      <w:r w:rsidRPr="00152341">
        <w:rPr>
          <w:rFonts w:ascii="Times New Roman" w:hAnsi="Times New Roman" w:cs="Times New Roman"/>
          <w:sz w:val="24"/>
          <w:szCs w:val="24"/>
        </w:rPr>
        <w:t xml:space="preserve"> harassment claim with the uplift being reflective of the claim and applied to the final compensation figure (Price, 2024).  </w:t>
      </w:r>
    </w:p>
    <w:p w14:paraId="5E5659BC" w14:textId="77777777" w:rsidR="000E246F" w:rsidRDefault="00E95B3D" w:rsidP="00097B2C">
      <w:pPr>
        <w:jc w:val="both"/>
        <w:rPr>
          <w:rFonts w:ascii="Times New Roman" w:hAnsi="Times New Roman" w:cs="Times New Roman"/>
          <w:sz w:val="24"/>
          <w:szCs w:val="24"/>
        </w:rPr>
      </w:pPr>
      <w:r w:rsidRPr="00152341">
        <w:rPr>
          <w:rFonts w:ascii="Times New Roman" w:hAnsi="Times New Roman" w:cs="Times New Roman"/>
          <w:sz w:val="24"/>
          <w:szCs w:val="24"/>
        </w:rPr>
        <w:t>The Employment Tribunal awards compensation in Vento bands ranging from £1,200 for one-off or minor cases to £58,700 if there is found to be a lengthy campaign and in more extreme cases (CIPD, 20</w:t>
      </w:r>
      <w:r w:rsidR="000E246F">
        <w:rPr>
          <w:rFonts w:ascii="Times New Roman" w:hAnsi="Times New Roman" w:cs="Times New Roman"/>
          <w:sz w:val="24"/>
          <w:szCs w:val="24"/>
        </w:rPr>
        <w:t>25</w:t>
      </w:r>
      <w:r w:rsidRPr="00152341">
        <w:rPr>
          <w:rFonts w:ascii="Times New Roman" w:hAnsi="Times New Roman" w:cs="Times New Roman"/>
          <w:sz w:val="24"/>
          <w:szCs w:val="24"/>
        </w:rPr>
        <w:t xml:space="preserve">).  </w:t>
      </w:r>
    </w:p>
    <w:p w14:paraId="22AFF255" w14:textId="688B8A01" w:rsidR="00E95B3D" w:rsidRPr="00152341" w:rsidRDefault="00E95B3D" w:rsidP="00097B2C">
      <w:pPr>
        <w:jc w:val="both"/>
        <w:rPr>
          <w:rFonts w:ascii="Times New Roman" w:hAnsi="Times New Roman" w:cs="Times New Roman"/>
          <w:sz w:val="24"/>
          <w:szCs w:val="24"/>
        </w:rPr>
      </w:pPr>
      <w:bookmarkStart w:id="4" w:name="_Hlk197889537"/>
      <w:r w:rsidRPr="00152341">
        <w:rPr>
          <w:rFonts w:ascii="Times New Roman" w:hAnsi="Times New Roman" w:cs="Times New Roman"/>
          <w:sz w:val="24"/>
          <w:szCs w:val="24"/>
        </w:rPr>
        <w:t xml:space="preserve">‘Kalam v Chief Constable of West Midlands Police’ (2024) </w:t>
      </w:r>
      <w:bookmarkEnd w:id="4"/>
      <w:r w:rsidRPr="00152341">
        <w:rPr>
          <w:rFonts w:ascii="Times New Roman" w:hAnsi="Times New Roman" w:cs="Times New Roman"/>
          <w:sz w:val="24"/>
          <w:szCs w:val="24"/>
        </w:rPr>
        <w:t xml:space="preserve">the Claimant was awarded £30,000 for injury to feelings and £820,000 loss of earnings.  Mrs Kalam, the claimant brought a claim against her employer for sexual harassment alongside sex discrimination, victimisation and negative detriment resulting, which had resulted in her suffering anxiety and being medically retired.  </w:t>
      </w:r>
      <w:r w:rsidR="004373D1" w:rsidRPr="00152341">
        <w:rPr>
          <w:rFonts w:ascii="Times New Roman" w:hAnsi="Times New Roman" w:cs="Times New Roman"/>
          <w:sz w:val="24"/>
          <w:szCs w:val="24"/>
        </w:rPr>
        <w:t>With a total compensation figure of £850,000.00</w:t>
      </w:r>
      <w:r w:rsidR="009E6C4E">
        <w:rPr>
          <w:rFonts w:ascii="Times New Roman" w:hAnsi="Times New Roman" w:cs="Times New Roman"/>
          <w:sz w:val="24"/>
          <w:szCs w:val="24"/>
        </w:rPr>
        <w:t>.</w:t>
      </w:r>
    </w:p>
    <w:p w14:paraId="411A47F2" w14:textId="77777777" w:rsidR="00EC6599" w:rsidRPr="00152341" w:rsidRDefault="00EC6599" w:rsidP="00097B2C">
      <w:pPr>
        <w:jc w:val="both"/>
        <w:rPr>
          <w:rFonts w:ascii="Times New Roman" w:hAnsi="Times New Roman" w:cs="Times New Roman"/>
          <w:sz w:val="24"/>
          <w:szCs w:val="24"/>
        </w:rPr>
      </w:pPr>
    </w:p>
    <w:p w14:paraId="77BB7467" w14:textId="143C5AD1" w:rsidR="008E061E" w:rsidRPr="00152341" w:rsidRDefault="008E061E" w:rsidP="00097B2C">
      <w:pPr>
        <w:jc w:val="both"/>
        <w:rPr>
          <w:rFonts w:ascii="Times New Roman" w:hAnsi="Times New Roman" w:cs="Times New Roman"/>
          <w:sz w:val="24"/>
          <w:szCs w:val="24"/>
        </w:rPr>
      </w:pPr>
      <w:r w:rsidRPr="00152341">
        <w:rPr>
          <w:rFonts w:ascii="Times New Roman" w:hAnsi="Times New Roman" w:cs="Times New Roman"/>
          <w:sz w:val="24"/>
          <w:szCs w:val="24"/>
        </w:rPr>
        <w:lastRenderedPageBreak/>
        <w:t xml:space="preserve">Here at Hillside view, we pride ourselves on our excellent reputation, which we have all worked hard to achieve.  A single complaint of </w:t>
      </w:r>
      <w:r w:rsidR="00EC6599" w:rsidRPr="00152341">
        <w:rPr>
          <w:rFonts w:ascii="Times New Roman" w:hAnsi="Times New Roman" w:cs="Times New Roman"/>
          <w:sz w:val="24"/>
          <w:szCs w:val="24"/>
        </w:rPr>
        <w:t>harassment</w:t>
      </w:r>
      <w:r w:rsidRPr="00152341">
        <w:rPr>
          <w:rFonts w:ascii="Times New Roman" w:hAnsi="Times New Roman" w:cs="Times New Roman"/>
          <w:sz w:val="24"/>
          <w:szCs w:val="24"/>
        </w:rPr>
        <w:t xml:space="preserve"> can </w:t>
      </w:r>
      <w:r w:rsidR="004373D1" w:rsidRPr="00152341">
        <w:rPr>
          <w:rFonts w:ascii="Times New Roman" w:hAnsi="Times New Roman" w:cs="Times New Roman"/>
          <w:sz w:val="24"/>
          <w:szCs w:val="24"/>
        </w:rPr>
        <w:t xml:space="preserve">cause Hillside View huge irreversible reputational damage.  </w:t>
      </w:r>
    </w:p>
    <w:p w14:paraId="228CA4E3" w14:textId="77777777" w:rsidR="00DF4A3A" w:rsidRPr="00152341" w:rsidRDefault="00DF4A3A" w:rsidP="00097B2C">
      <w:pPr>
        <w:jc w:val="both"/>
        <w:rPr>
          <w:rFonts w:ascii="Times New Roman" w:hAnsi="Times New Roman" w:cs="Times New Roman"/>
          <w:sz w:val="24"/>
          <w:szCs w:val="24"/>
        </w:rPr>
      </w:pPr>
    </w:p>
    <w:p w14:paraId="5D3C3E6C" w14:textId="2C52BCE4" w:rsidR="00DF4A3A" w:rsidRPr="00152341" w:rsidRDefault="00DF4A3A" w:rsidP="00097B2C">
      <w:pPr>
        <w:jc w:val="both"/>
        <w:rPr>
          <w:rFonts w:ascii="Times New Roman" w:hAnsi="Times New Roman" w:cs="Times New Roman"/>
          <w:sz w:val="24"/>
          <w:szCs w:val="24"/>
        </w:rPr>
      </w:pPr>
      <w:r w:rsidRPr="00152341">
        <w:rPr>
          <w:rFonts w:ascii="Times New Roman" w:hAnsi="Times New Roman" w:cs="Times New Roman"/>
          <w:sz w:val="24"/>
          <w:szCs w:val="24"/>
        </w:rPr>
        <w:t>What to do if you feel you have witnessed or been a victim of harassment?</w:t>
      </w:r>
    </w:p>
    <w:p w14:paraId="1AD6CA55" w14:textId="4617BADD" w:rsidR="006D49D6" w:rsidRPr="00152341" w:rsidRDefault="006D49D6" w:rsidP="00097B2C">
      <w:pPr>
        <w:jc w:val="both"/>
        <w:rPr>
          <w:rFonts w:ascii="Times New Roman" w:hAnsi="Times New Roman" w:cs="Times New Roman"/>
          <w:sz w:val="24"/>
          <w:szCs w:val="24"/>
        </w:rPr>
      </w:pPr>
      <w:r w:rsidRPr="00152341">
        <w:rPr>
          <w:rFonts w:ascii="Times New Roman" w:hAnsi="Times New Roman" w:cs="Times New Roman"/>
          <w:sz w:val="24"/>
          <w:szCs w:val="24"/>
        </w:rPr>
        <w:t>Gather evidence – Note down details of the incident including time, date, location and anyone else who was present or may have been a witness.  Also retain or collect any physical or digital evidence if available.</w:t>
      </w:r>
    </w:p>
    <w:p w14:paraId="1F400E0B" w14:textId="77777777" w:rsidR="006D49D6" w:rsidRPr="00152341" w:rsidRDefault="006D49D6" w:rsidP="00097B2C">
      <w:pPr>
        <w:jc w:val="both"/>
        <w:rPr>
          <w:rFonts w:ascii="Times New Roman" w:hAnsi="Times New Roman" w:cs="Times New Roman"/>
          <w:sz w:val="24"/>
          <w:szCs w:val="24"/>
        </w:rPr>
      </w:pPr>
    </w:p>
    <w:p w14:paraId="60DFFBA1" w14:textId="77777777" w:rsidR="006D49D6" w:rsidRPr="00152341" w:rsidRDefault="006D49D6" w:rsidP="00097B2C">
      <w:pPr>
        <w:jc w:val="both"/>
        <w:rPr>
          <w:rFonts w:ascii="Times New Roman" w:hAnsi="Times New Roman" w:cs="Times New Roman"/>
          <w:sz w:val="24"/>
          <w:szCs w:val="24"/>
        </w:rPr>
      </w:pPr>
      <w:r w:rsidRPr="00152341">
        <w:rPr>
          <w:rFonts w:ascii="Times New Roman" w:hAnsi="Times New Roman" w:cs="Times New Roman"/>
          <w:sz w:val="24"/>
          <w:szCs w:val="24"/>
        </w:rPr>
        <w:t>Report it – Please raise the issue with your line manager either formally or informally as soon as possible.  Be assured that we take all reports very seriously and it will be fully investigated.</w:t>
      </w:r>
    </w:p>
    <w:p w14:paraId="25EEEBC4" w14:textId="77777777" w:rsidR="006D49D6" w:rsidRPr="00152341" w:rsidRDefault="006D49D6" w:rsidP="00097B2C">
      <w:pPr>
        <w:jc w:val="both"/>
        <w:rPr>
          <w:rFonts w:ascii="Times New Roman" w:hAnsi="Times New Roman" w:cs="Times New Roman"/>
          <w:sz w:val="24"/>
          <w:szCs w:val="24"/>
        </w:rPr>
      </w:pPr>
    </w:p>
    <w:p w14:paraId="5785371C" w14:textId="35F63DDA" w:rsidR="006D49D6" w:rsidRPr="00152341" w:rsidRDefault="006D49D6" w:rsidP="00097B2C">
      <w:pPr>
        <w:jc w:val="both"/>
        <w:rPr>
          <w:rFonts w:ascii="Times New Roman" w:hAnsi="Times New Roman" w:cs="Times New Roman"/>
          <w:sz w:val="24"/>
          <w:szCs w:val="24"/>
        </w:rPr>
      </w:pPr>
      <w:r w:rsidRPr="00152341">
        <w:rPr>
          <w:rFonts w:ascii="Times New Roman" w:hAnsi="Times New Roman" w:cs="Times New Roman"/>
          <w:sz w:val="24"/>
          <w:szCs w:val="24"/>
        </w:rPr>
        <w:t xml:space="preserve">Reach out for support – </w:t>
      </w:r>
      <w:r w:rsidR="00484DD7" w:rsidRPr="00484DD7">
        <w:rPr>
          <w:rFonts w:ascii="Times New Roman" w:hAnsi="Times New Roman" w:cs="Times New Roman"/>
          <w:sz w:val="24"/>
          <w:szCs w:val="24"/>
        </w:rPr>
        <w:t>We understand that it can be a very upsetting and stressful and therefore your supervisor/line manager can signpost you to relevant support such as our employee assistance program and/or refer you for counselling (</w:t>
      </w:r>
      <w:proofErr w:type="spellStart"/>
      <w:r w:rsidR="00484DD7" w:rsidRPr="00484DD7">
        <w:rPr>
          <w:rFonts w:ascii="Times New Roman" w:hAnsi="Times New Roman" w:cs="Times New Roman"/>
          <w:sz w:val="24"/>
          <w:szCs w:val="24"/>
        </w:rPr>
        <w:t>Acas</w:t>
      </w:r>
      <w:proofErr w:type="spellEnd"/>
      <w:r w:rsidR="00484DD7" w:rsidRPr="00484DD7">
        <w:rPr>
          <w:rFonts w:ascii="Times New Roman" w:hAnsi="Times New Roman" w:cs="Times New Roman"/>
          <w:sz w:val="24"/>
          <w:szCs w:val="24"/>
        </w:rPr>
        <w:t>, 2024</w:t>
      </w:r>
      <w:r w:rsidR="009E6C4E">
        <w:rPr>
          <w:rFonts w:ascii="Times New Roman" w:hAnsi="Times New Roman" w:cs="Times New Roman"/>
          <w:sz w:val="24"/>
          <w:szCs w:val="24"/>
        </w:rPr>
        <w:t>c</w:t>
      </w:r>
      <w:r w:rsidR="00484DD7" w:rsidRPr="00484DD7">
        <w:rPr>
          <w:rFonts w:ascii="Times New Roman" w:hAnsi="Times New Roman" w:cs="Times New Roman"/>
          <w:sz w:val="24"/>
          <w:szCs w:val="24"/>
        </w:rPr>
        <w:t>).</w:t>
      </w:r>
    </w:p>
    <w:p w14:paraId="24093602" w14:textId="77777777" w:rsidR="00EC6599" w:rsidRPr="009E6C4E" w:rsidRDefault="00EC6599">
      <w:pPr>
        <w:rPr>
          <w:rFonts w:ascii="Times New Roman" w:hAnsi="Times New Roman" w:cs="Times New Roman"/>
          <w:sz w:val="24"/>
          <w:szCs w:val="24"/>
        </w:rPr>
      </w:pPr>
    </w:p>
    <w:p w14:paraId="195D38FB" w14:textId="42AFB2D4" w:rsidR="009E6C4E" w:rsidRDefault="009E6C4E">
      <w:pPr>
        <w:rPr>
          <w:rFonts w:ascii="Times New Roman" w:hAnsi="Times New Roman" w:cs="Times New Roman"/>
          <w:sz w:val="24"/>
          <w:szCs w:val="24"/>
        </w:rPr>
      </w:pPr>
      <w:r w:rsidRPr="009E6C4E">
        <w:rPr>
          <w:rFonts w:ascii="Times New Roman" w:hAnsi="Times New Roman" w:cs="Times New Roman"/>
          <w:sz w:val="24"/>
          <w:szCs w:val="24"/>
        </w:rPr>
        <w:t>We thank you for your continued hard work and support</w:t>
      </w:r>
      <w:r>
        <w:rPr>
          <w:rFonts w:ascii="Times New Roman" w:hAnsi="Times New Roman" w:cs="Times New Roman"/>
          <w:sz w:val="24"/>
          <w:szCs w:val="24"/>
        </w:rPr>
        <w:t>.</w:t>
      </w:r>
    </w:p>
    <w:p w14:paraId="798A8963" w14:textId="77777777" w:rsidR="009E6C4E" w:rsidRDefault="009E6C4E">
      <w:pPr>
        <w:rPr>
          <w:rFonts w:ascii="Times New Roman" w:hAnsi="Times New Roman" w:cs="Times New Roman"/>
          <w:sz w:val="24"/>
          <w:szCs w:val="24"/>
        </w:rPr>
      </w:pPr>
    </w:p>
    <w:p w14:paraId="02882AD1" w14:textId="11448BF9" w:rsidR="009E6C4E" w:rsidRPr="009E6C4E" w:rsidRDefault="009E6C4E">
      <w:pPr>
        <w:rPr>
          <w:rFonts w:ascii="Times New Roman" w:hAnsi="Times New Roman" w:cs="Times New Roman"/>
          <w:b/>
          <w:bCs/>
          <w:color w:val="000000" w:themeColor="text1"/>
          <w:sz w:val="24"/>
          <w:szCs w:val="24"/>
          <w:u w:val="single"/>
        </w:rPr>
      </w:pPr>
      <w:r w:rsidRPr="009E6C4E">
        <w:rPr>
          <w:rFonts w:ascii="Times New Roman" w:hAnsi="Times New Roman" w:cs="Times New Roman"/>
          <w:b/>
          <w:bCs/>
          <w:color w:val="000000" w:themeColor="text1"/>
          <w:sz w:val="24"/>
          <w:szCs w:val="24"/>
          <w:u w:val="single"/>
        </w:rPr>
        <w:t>Reference List</w:t>
      </w:r>
    </w:p>
    <w:p w14:paraId="496E6347" w14:textId="77777777" w:rsidR="009E6C4E" w:rsidRDefault="009E6C4E">
      <w:pPr>
        <w:rPr>
          <w:rFonts w:ascii="Times New Roman" w:hAnsi="Times New Roman" w:cs="Times New Roman"/>
          <w:sz w:val="24"/>
          <w:szCs w:val="24"/>
        </w:rPr>
      </w:pPr>
    </w:p>
    <w:p w14:paraId="2A2B69C6" w14:textId="77777777" w:rsidR="009E6C4E" w:rsidRPr="004F10C3" w:rsidRDefault="009E6C4E" w:rsidP="009E6C4E">
      <w:pPr>
        <w:rPr>
          <w:rFonts w:ascii="Times New Roman" w:hAnsi="Times New Roman" w:cs="Times New Roman"/>
          <w:sz w:val="24"/>
          <w:szCs w:val="24"/>
        </w:rPr>
      </w:pPr>
      <w:proofErr w:type="spellStart"/>
      <w:r w:rsidRPr="004F10C3">
        <w:rPr>
          <w:rFonts w:ascii="Times New Roman" w:hAnsi="Times New Roman" w:cs="Times New Roman"/>
          <w:sz w:val="24"/>
          <w:szCs w:val="24"/>
        </w:rPr>
        <w:t>Acas</w:t>
      </w:r>
      <w:proofErr w:type="spellEnd"/>
      <w:r w:rsidRPr="004F10C3">
        <w:rPr>
          <w:rFonts w:ascii="Times New Roman" w:hAnsi="Times New Roman" w:cs="Times New Roman"/>
          <w:sz w:val="24"/>
          <w:szCs w:val="24"/>
        </w:rPr>
        <w:t xml:space="preserve"> (2024a) </w:t>
      </w:r>
      <w:r w:rsidRPr="004F10C3">
        <w:rPr>
          <w:rFonts w:ascii="Times New Roman" w:hAnsi="Times New Roman" w:cs="Times New Roman"/>
          <w:i/>
          <w:iCs/>
          <w:sz w:val="24"/>
          <w:szCs w:val="24"/>
        </w:rPr>
        <w:t>Disciplinary procedure: step by step</w:t>
      </w:r>
      <w:r w:rsidRPr="004F10C3">
        <w:rPr>
          <w:rFonts w:ascii="Times New Roman" w:hAnsi="Times New Roman" w:cs="Times New Roman"/>
          <w:sz w:val="24"/>
          <w:szCs w:val="24"/>
        </w:rPr>
        <w:t xml:space="preserve">. Available at: https://www.acas.org.uk/disciplinary-procedure-step-by-step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5E85A72C" w14:textId="77777777" w:rsidR="009E6C4E" w:rsidRPr="004F10C3" w:rsidRDefault="009E6C4E" w:rsidP="009E6C4E">
      <w:pPr>
        <w:rPr>
          <w:rFonts w:ascii="Times New Roman" w:hAnsi="Times New Roman" w:cs="Times New Roman"/>
          <w:sz w:val="24"/>
          <w:szCs w:val="24"/>
        </w:rPr>
      </w:pPr>
      <w:proofErr w:type="spellStart"/>
      <w:r w:rsidRPr="004F10C3">
        <w:rPr>
          <w:rFonts w:ascii="Times New Roman" w:hAnsi="Times New Roman" w:cs="Times New Roman"/>
          <w:sz w:val="24"/>
          <w:szCs w:val="24"/>
        </w:rPr>
        <w:t>Acas</w:t>
      </w:r>
      <w:proofErr w:type="spellEnd"/>
      <w:r w:rsidRPr="004F10C3">
        <w:rPr>
          <w:rFonts w:ascii="Times New Roman" w:hAnsi="Times New Roman" w:cs="Times New Roman"/>
          <w:sz w:val="24"/>
          <w:szCs w:val="24"/>
        </w:rPr>
        <w:t xml:space="preserve"> (2024b) </w:t>
      </w:r>
      <w:r w:rsidRPr="004F10C3">
        <w:rPr>
          <w:rFonts w:ascii="Times New Roman" w:hAnsi="Times New Roman" w:cs="Times New Roman"/>
          <w:i/>
          <w:iCs/>
          <w:sz w:val="24"/>
          <w:szCs w:val="24"/>
        </w:rPr>
        <w:t>Handling a sexual harassment complaint</w:t>
      </w:r>
      <w:r w:rsidRPr="002613FD">
        <w:rPr>
          <w:rFonts w:ascii="Times New Roman" w:hAnsi="Times New Roman" w:cs="Times New Roman"/>
          <w:i/>
          <w:iCs/>
          <w:sz w:val="24"/>
          <w:szCs w:val="24"/>
        </w:rPr>
        <w:t>.</w:t>
      </w:r>
      <w:r w:rsidRPr="004F10C3">
        <w:rPr>
          <w:rFonts w:ascii="Times New Roman" w:hAnsi="Times New Roman" w:cs="Times New Roman"/>
          <w:i/>
          <w:iCs/>
          <w:sz w:val="24"/>
          <w:szCs w:val="24"/>
        </w:rPr>
        <w:t xml:space="preserve"> </w:t>
      </w:r>
      <w:r w:rsidRPr="004F10C3">
        <w:rPr>
          <w:rFonts w:ascii="Times New Roman" w:hAnsi="Times New Roman" w:cs="Times New Roman"/>
          <w:sz w:val="24"/>
          <w:szCs w:val="24"/>
        </w:rPr>
        <w:t xml:space="preserve">Available at: https://www.acas.org.uk/sexual-harassment/handling-a-sexual-harassment-complaint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486B1F72" w14:textId="77777777" w:rsidR="009E6C4E" w:rsidRPr="002613FD" w:rsidRDefault="009E6C4E" w:rsidP="009E6C4E">
      <w:pPr>
        <w:rPr>
          <w:rFonts w:ascii="Times New Roman" w:hAnsi="Times New Roman" w:cs="Times New Roman"/>
          <w:sz w:val="24"/>
          <w:szCs w:val="24"/>
        </w:rPr>
      </w:pPr>
      <w:proofErr w:type="spellStart"/>
      <w:r w:rsidRPr="004F10C3">
        <w:rPr>
          <w:rFonts w:ascii="Times New Roman" w:hAnsi="Times New Roman" w:cs="Times New Roman"/>
          <w:sz w:val="24"/>
          <w:szCs w:val="24"/>
        </w:rPr>
        <w:t>Acas</w:t>
      </w:r>
      <w:proofErr w:type="spellEnd"/>
      <w:r w:rsidRPr="004F10C3">
        <w:rPr>
          <w:rFonts w:ascii="Times New Roman" w:hAnsi="Times New Roman" w:cs="Times New Roman"/>
          <w:sz w:val="24"/>
          <w:szCs w:val="24"/>
        </w:rPr>
        <w:t xml:space="preserve"> (2024c) </w:t>
      </w:r>
      <w:r w:rsidRPr="004F10C3">
        <w:rPr>
          <w:rFonts w:ascii="Times New Roman" w:hAnsi="Times New Roman" w:cs="Times New Roman"/>
          <w:i/>
          <w:iCs/>
          <w:sz w:val="24"/>
          <w:szCs w:val="24"/>
        </w:rPr>
        <w:t>If you’ve Been Discriminated against at Work</w:t>
      </w:r>
      <w:r w:rsidRPr="002613FD">
        <w:rPr>
          <w:rFonts w:ascii="Times New Roman" w:hAnsi="Times New Roman" w:cs="Times New Roman"/>
          <w:sz w:val="24"/>
          <w:szCs w:val="24"/>
        </w:rPr>
        <w:t xml:space="preserve">. </w:t>
      </w:r>
      <w:r w:rsidRPr="004F10C3">
        <w:rPr>
          <w:rFonts w:ascii="Times New Roman" w:hAnsi="Times New Roman" w:cs="Times New Roman"/>
          <w:sz w:val="24"/>
          <w:szCs w:val="24"/>
        </w:rPr>
        <w:t xml:space="preserve">Available at: https://www.acas.org.uk/if-youve-been-discriminated-against-at-work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50A237CC" w14:textId="77777777" w:rsidR="009E6C4E" w:rsidRPr="00076E09" w:rsidRDefault="009E6C4E" w:rsidP="009E6C4E">
      <w:pPr>
        <w:rPr>
          <w:rFonts w:ascii="Times New Roman" w:hAnsi="Times New Roman" w:cs="Times New Roman"/>
          <w:sz w:val="24"/>
          <w:szCs w:val="24"/>
        </w:rPr>
      </w:pPr>
      <w:proofErr w:type="spellStart"/>
      <w:r w:rsidRPr="00076E09">
        <w:rPr>
          <w:rFonts w:ascii="Times New Roman" w:hAnsi="Times New Roman" w:cs="Times New Roman"/>
          <w:sz w:val="24"/>
          <w:szCs w:val="24"/>
        </w:rPr>
        <w:t>Acas</w:t>
      </w:r>
      <w:proofErr w:type="spellEnd"/>
      <w:r w:rsidRPr="00076E09">
        <w:rPr>
          <w:rFonts w:ascii="Times New Roman" w:hAnsi="Times New Roman" w:cs="Times New Roman"/>
          <w:sz w:val="24"/>
          <w:szCs w:val="24"/>
        </w:rPr>
        <w:t xml:space="preserve"> (2024d) </w:t>
      </w:r>
      <w:r w:rsidRPr="00076E09">
        <w:rPr>
          <w:rFonts w:ascii="Times New Roman" w:hAnsi="Times New Roman" w:cs="Times New Roman"/>
          <w:i/>
          <w:iCs/>
          <w:sz w:val="24"/>
          <w:szCs w:val="24"/>
        </w:rPr>
        <w:t xml:space="preserve">Sexual harassment </w:t>
      </w:r>
      <w:r w:rsidRPr="00076E09">
        <w:rPr>
          <w:rFonts w:ascii="Times New Roman" w:hAnsi="Times New Roman" w:cs="Times New Roman"/>
          <w:sz w:val="24"/>
          <w:szCs w:val="24"/>
        </w:rPr>
        <w:t xml:space="preserve">Available at: https://www.acas.org.uk/sexual-harassment </w:t>
      </w:r>
      <w:r w:rsidRPr="002613FD">
        <w:rPr>
          <w:rFonts w:ascii="Times New Roman" w:hAnsi="Times New Roman" w:cs="Times New Roman"/>
          <w:sz w:val="24"/>
          <w:szCs w:val="24"/>
        </w:rPr>
        <w:t>(</w:t>
      </w:r>
      <w:r w:rsidRPr="00076E09">
        <w:rPr>
          <w:rFonts w:ascii="Times New Roman" w:hAnsi="Times New Roman" w:cs="Times New Roman"/>
          <w:sz w:val="24"/>
          <w:szCs w:val="24"/>
        </w:rPr>
        <w:t>Accessed</w:t>
      </w:r>
      <w:r w:rsidRPr="002613FD">
        <w:rPr>
          <w:rFonts w:ascii="Times New Roman" w:hAnsi="Times New Roman" w:cs="Times New Roman"/>
          <w:sz w:val="24"/>
          <w:szCs w:val="24"/>
        </w:rPr>
        <w:t>:</w:t>
      </w:r>
      <w:r w:rsidRPr="00076E09">
        <w:rPr>
          <w:rFonts w:ascii="Times New Roman" w:hAnsi="Times New Roman" w:cs="Times New Roman"/>
          <w:sz w:val="24"/>
          <w:szCs w:val="24"/>
        </w:rPr>
        <w:t xml:space="preserve"> </w:t>
      </w:r>
      <w:r w:rsidRPr="002613FD">
        <w:rPr>
          <w:rFonts w:ascii="Times New Roman" w:hAnsi="Times New Roman" w:cs="Times New Roman"/>
          <w:sz w:val="24"/>
          <w:szCs w:val="24"/>
        </w:rPr>
        <w:t>2</w:t>
      </w:r>
      <w:r w:rsidRPr="00076E09">
        <w:rPr>
          <w:rFonts w:ascii="Times New Roman" w:hAnsi="Times New Roman" w:cs="Times New Roman"/>
          <w:sz w:val="24"/>
          <w:szCs w:val="24"/>
        </w:rPr>
        <w:t xml:space="preserve"> May 2025</w:t>
      </w:r>
      <w:r w:rsidRPr="002613FD">
        <w:rPr>
          <w:rFonts w:ascii="Times New Roman" w:hAnsi="Times New Roman" w:cs="Times New Roman"/>
          <w:sz w:val="24"/>
          <w:szCs w:val="24"/>
        </w:rPr>
        <w:t>)</w:t>
      </w:r>
      <w:r w:rsidRPr="00076E09">
        <w:rPr>
          <w:rFonts w:ascii="Times New Roman" w:hAnsi="Times New Roman" w:cs="Times New Roman"/>
          <w:sz w:val="24"/>
          <w:szCs w:val="24"/>
        </w:rPr>
        <w:t>.</w:t>
      </w:r>
    </w:p>
    <w:p w14:paraId="7A436FB6" w14:textId="77777777" w:rsidR="009E6C4E" w:rsidRPr="004F10C3" w:rsidRDefault="009E6C4E" w:rsidP="009E6C4E">
      <w:pPr>
        <w:rPr>
          <w:rFonts w:ascii="Times New Roman" w:hAnsi="Times New Roman" w:cs="Times New Roman"/>
          <w:sz w:val="24"/>
          <w:szCs w:val="24"/>
        </w:rPr>
      </w:pPr>
      <w:proofErr w:type="spellStart"/>
      <w:r w:rsidRPr="004F10C3">
        <w:rPr>
          <w:rFonts w:ascii="Times New Roman" w:hAnsi="Times New Roman" w:cs="Times New Roman"/>
          <w:sz w:val="24"/>
          <w:szCs w:val="24"/>
        </w:rPr>
        <w:t>Acas</w:t>
      </w:r>
      <w:proofErr w:type="spellEnd"/>
      <w:r w:rsidRPr="004F10C3">
        <w:rPr>
          <w:rFonts w:ascii="Times New Roman" w:hAnsi="Times New Roman" w:cs="Times New Roman"/>
          <w:sz w:val="24"/>
          <w:szCs w:val="24"/>
        </w:rPr>
        <w:t xml:space="preserve"> (2024</w:t>
      </w:r>
      <w:r w:rsidRPr="002613FD">
        <w:rPr>
          <w:rFonts w:ascii="Times New Roman" w:hAnsi="Times New Roman" w:cs="Times New Roman"/>
          <w:sz w:val="24"/>
          <w:szCs w:val="24"/>
        </w:rPr>
        <w:t>e</w:t>
      </w:r>
      <w:r w:rsidRPr="004F10C3">
        <w:rPr>
          <w:rFonts w:ascii="Times New Roman" w:hAnsi="Times New Roman" w:cs="Times New Roman"/>
          <w:sz w:val="24"/>
          <w:szCs w:val="24"/>
        </w:rPr>
        <w:t>)</w:t>
      </w:r>
      <w:r w:rsidRPr="002613FD">
        <w:rPr>
          <w:rFonts w:ascii="Times New Roman" w:hAnsi="Times New Roman" w:cs="Times New Roman"/>
          <w:sz w:val="24"/>
          <w:szCs w:val="24"/>
        </w:rPr>
        <w:t xml:space="preserve"> </w:t>
      </w:r>
      <w:r w:rsidRPr="004F10C3">
        <w:rPr>
          <w:rFonts w:ascii="Times New Roman" w:hAnsi="Times New Roman" w:cs="Times New Roman"/>
          <w:i/>
          <w:iCs/>
          <w:sz w:val="24"/>
          <w:szCs w:val="24"/>
        </w:rPr>
        <w:t>Step 5: Deciding on the disciplinary outcome</w:t>
      </w:r>
      <w:r w:rsidRPr="004F10C3">
        <w:rPr>
          <w:rFonts w:ascii="Times New Roman" w:hAnsi="Times New Roman" w:cs="Times New Roman"/>
          <w:sz w:val="24"/>
          <w:szCs w:val="24"/>
        </w:rPr>
        <w:t xml:space="preserve">. Available at: https://www.acas.org.uk/disciplinary-procedure-step-by-step/step-5-deciding-on-the-disciplinary-outcome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08219AD2" w14:textId="77777777" w:rsidR="009E6C4E" w:rsidRPr="004F10C3" w:rsidRDefault="009E6C4E" w:rsidP="009E6C4E">
      <w:pPr>
        <w:rPr>
          <w:rFonts w:ascii="Times New Roman" w:hAnsi="Times New Roman" w:cs="Times New Roman"/>
          <w:sz w:val="24"/>
          <w:szCs w:val="24"/>
        </w:rPr>
      </w:pPr>
      <w:proofErr w:type="spellStart"/>
      <w:r w:rsidRPr="004F10C3">
        <w:rPr>
          <w:rFonts w:ascii="Times New Roman" w:hAnsi="Times New Roman" w:cs="Times New Roman"/>
          <w:sz w:val="24"/>
          <w:szCs w:val="24"/>
        </w:rPr>
        <w:t>Acas</w:t>
      </w:r>
      <w:proofErr w:type="spellEnd"/>
      <w:r w:rsidRPr="004F10C3">
        <w:rPr>
          <w:rFonts w:ascii="Times New Roman" w:hAnsi="Times New Roman" w:cs="Times New Roman"/>
          <w:sz w:val="24"/>
          <w:szCs w:val="24"/>
        </w:rPr>
        <w:t xml:space="preserve"> (2025a) </w:t>
      </w:r>
      <w:r w:rsidRPr="004F10C3">
        <w:rPr>
          <w:rFonts w:ascii="Times New Roman" w:hAnsi="Times New Roman" w:cs="Times New Roman"/>
          <w:i/>
          <w:iCs/>
          <w:sz w:val="24"/>
          <w:szCs w:val="24"/>
        </w:rPr>
        <w:t>Discrimination and the Law</w:t>
      </w:r>
      <w:r w:rsidRPr="004F10C3">
        <w:rPr>
          <w:rFonts w:ascii="Times New Roman" w:hAnsi="Times New Roman" w:cs="Times New Roman"/>
          <w:sz w:val="24"/>
          <w:szCs w:val="24"/>
        </w:rPr>
        <w:t xml:space="preserve">. Available at: https://www.acas.org.uk/discrimination-and-the-law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0C3D2DF4" w14:textId="77777777" w:rsidR="009E6C4E" w:rsidRPr="004F10C3" w:rsidRDefault="009E6C4E" w:rsidP="009E6C4E">
      <w:pPr>
        <w:rPr>
          <w:rFonts w:ascii="Times New Roman" w:hAnsi="Times New Roman" w:cs="Times New Roman"/>
          <w:sz w:val="24"/>
          <w:szCs w:val="24"/>
        </w:rPr>
      </w:pPr>
      <w:proofErr w:type="spellStart"/>
      <w:r w:rsidRPr="004F10C3">
        <w:rPr>
          <w:rFonts w:ascii="Times New Roman" w:hAnsi="Times New Roman" w:cs="Times New Roman"/>
          <w:sz w:val="24"/>
          <w:szCs w:val="24"/>
        </w:rPr>
        <w:lastRenderedPageBreak/>
        <w:t>Acas</w:t>
      </w:r>
      <w:proofErr w:type="spellEnd"/>
      <w:r w:rsidRPr="004F10C3">
        <w:rPr>
          <w:rFonts w:ascii="Times New Roman" w:hAnsi="Times New Roman" w:cs="Times New Roman"/>
          <w:sz w:val="24"/>
          <w:szCs w:val="24"/>
        </w:rPr>
        <w:t xml:space="preserve"> (2025b) </w:t>
      </w:r>
      <w:r w:rsidRPr="004F10C3">
        <w:rPr>
          <w:rFonts w:ascii="Times New Roman" w:hAnsi="Times New Roman" w:cs="Times New Roman"/>
          <w:i/>
          <w:iCs/>
          <w:sz w:val="24"/>
          <w:szCs w:val="24"/>
        </w:rPr>
        <w:t>Harassment: Discrimination and the Equality Act 2010</w:t>
      </w:r>
      <w:r w:rsidRPr="004F10C3">
        <w:rPr>
          <w:rFonts w:ascii="Times New Roman" w:hAnsi="Times New Roman" w:cs="Times New Roman"/>
          <w:sz w:val="24"/>
          <w:szCs w:val="24"/>
        </w:rPr>
        <w:t xml:space="preserve">. Available at: https://www.acas.org.uk/discrimination-and-the-law/harassment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22189DF1"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Adams, L., Hilger, L., </w:t>
      </w:r>
      <w:proofErr w:type="spellStart"/>
      <w:r w:rsidRPr="004F10C3">
        <w:rPr>
          <w:rFonts w:ascii="Times New Roman" w:hAnsi="Times New Roman" w:cs="Times New Roman"/>
          <w:sz w:val="24"/>
          <w:szCs w:val="24"/>
        </w:rPr>
        <w:t>Moselen</w:t>
      </w:r>
      <w:proofErr w:type="spellEnd"/>
      <w:r w:rsidRPr="004F10C3">
        <w:rPr>
          <w:rFonts w:ascii="Times New Roman" w:hAnsi="Times New Roman" w:cs="Times New Roman"/>
          <w:sz w:val="24"/>
          <w:szCs w:val="24"/>
        </w:rPr>
        <w:t xml:space="preserve">, E., Basi, T., Gooding, O. and Hull, J. (2020) </w:t>
      </w:r>
      <w:r w:rsidRPr="004F10C3">
        <w:rPr>
          <w:rFonts w:ascii="Times New Roman" w:hAnsi="Times New Roman" w:cs="Times New Roman"/>
          <w:i/>
          <w:iCs/>
          <w:sz w:val="24"/>
          <w:szCs w:val="24"/>
        </w:rPr>
        <w:t>2020 Sexual Harassment Survey Government Equalities Office IFF Research</w:t>
      </w:r>
      <w:r w:rsidRPr="004F10C3">
        <w:rPr>
          <w:rFonts w:ascii="Times New Roman" w:hAnsi="Times New Roman" w:cs="Times New Roman"/>
          <w:sz w:val="24"/>
          <w:szCs w:val="24"/>
        </w:rPr>
        <w:t xml:space="preserve">. Available at: https://assets.publishing.service.gov.uk/media/60f03e068fa8f50c77458285/2021-07-12_Sexual_Harassment_Report_FINAL.pdf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256FF826"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Ayling, L. and </w:t>
      </w:r>
      <w:proofErr w:type="spellStart"/>
      <w:r w:rsidRPr="004F10C3">
        <w:rPr>
          <w:rFonts w:ascii="Times New Roman" w:hAnsi="Times New Roman" w:cs="Times New Roman"/>
          <w:sz w:val="24"/>
          <w:szCs w:val="24"/>
        </w:rPr>
        <w:t>Suff</w:t>
      </w:r>
      <w:proofErr w:type="spellEnd"/>
      <w:r w:rsidRPr="004F10C3">
        <w:rPr>
          <w:rFonts w:ascii="Times New Roman" w:hAnsi="Times New Roman" w:cs="Times New Roman"/>
          <w:sz w:val="24"/>
          <w:szCs w:val="24"/>
        </w:rPr>
        <w:t xml:space="preserve">, R. (2024) </w:t>
      </w:r>
      <w:r w:rsidRPr="004F10C3">
        <w:rPr>
          <w:rFonts w:ascii="Times New Roman" w:hAnsi="Times New Roman" w:cs="Times New Roman"/>
          <w:i/>
          <w:iCs/>
          <w:sz w:val="24"/>
          <w:szCs w:val="24"/>
        </w:rPr>
        <w:t>CIP</w:t>
      </w:r>
      <w:r w:rsidRPr="002613FD">
        <w:rPr>
          <w:rFonts w:ascii="Times New Roman" w:hAnsi="Times New Roman" w:cs="Times New Roman"/>
          <w:i/>
          <w:iCs/>
          <w:sz w:val="24"/>
          <w:szCs w:val="24"/>
        </w:rPr>
        <w:t xml:space="preserve">D </w:t>
      </w:r>
      <w:r w:rsidRPr="004F10C3">
        <w:rPr>
          <w:rFonts w:ascii="Times New Roman" w:hAnsi="Times New Roman" w:cs="Times New Roman"/>
          <w:i/>
          <w:iCs/>
          <w:sz w:val="24"/>
          <w:szCs w:val="24"/>
        </w:rPr>
        <w:t>Harassment and Bullying at Work</w:t>
      </w:r>
      <w:r w:rsidRPr="004F10C3">
        <w:rPr>
          <w:rFonts w:ascii="Times New Roman" w:hAnsi="Times New Roman" w:cs="Times New Roman"/>
          <w:sz w:val="24"/>
          <w:szCs w:val="24"/>
        </w:rPr>
        <w:t>.</w:t>
      </w:r>
      <w:r w:rsidRPr="002613FD">
        <w:rPr>
          <w:rFonts w:ascii="Times New Roman" w:hAnsi="Times New Roman" w:cs="Times New Roman"/>
          <w:sz w:val="24"/>
          <w:szCs w:val="24"/>
        </w:rPr>
        <w:t xml:space="preserve">  </w:t>
      </w:r>
      <w:r w:rsidRPr="004F10C3">
        <w:rPr>
          <w:rFonts w:ascii="Times New Roman" w:hAnsi="Times New Roman" w:cs="Times New Roman"/>
          <w:sz w:val="24"/>
          <w:szCs w:val="24"/>
        </w:rPr>
        <w:t xml:space="preserve">Available at: https://www.cipd.org/uk/knowledge/factsheets/harassment-factsheet/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538F9C3A"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Brown, L. (2024) </w:t>
      </w:r>
      <w:r w:rsidRPr="004F10C3">
        <w:rPr>
          <w:rFonts w:ascii="Times New Roman" w:hAnsi="Times New Roman" w:cs="Times New Roman"/>
          <w:i/>
          <w:iCs/>
          <w:sz w:val="24"/>
          <w:szCs w:val="24"/>
        </w:rPr>
        <w:t>Junior legal secretary sent ‘hi sweetheart’ text by ‘creepy’ boss wins sexual harassment claim</w:t>
      </w:r>
      <w:r w:rsidRPr="004F10C3">
        <w:rPr>
          <w:rFonts w:ascii="Times New Roman" w:hAnsi="Times New Roman" w:cs="Times New Roman"/>
          <w:sz w:val="24"/>
          <w:szCs w:val="24"/>
        </w:rPr>
        <w:t xml:space="preserve">. Available at: https://www.peoplemanagement.co.uk/article/1880764/junior-legal-secretary-sent-hi-sweetheart-text-creepy-boss-wins-sexual-harassment-claim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47692F6B"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CIPD (2024a) </w:t>
      </w:r>
      <w:r w:rsidRPr="004F10C3">
        <w:rPr>
          <w:rFonts w:ascii="Times New Roman" w:hAnsi="Times New Roman" w:cs="Times New Roman"/>
          <w:i/>
          <w:iCs/>
          <w:sz w:val="24"/>
          <w:szCs w:val="24"/>
        </w:rPr>
        <w:t>CIP</w:t>
      </w:r>
      <w:r w:rsidRPr="002613FD">
        <w:rPr>
          <w:rFonts w:ascii="Times New Roman" w:hAnsi="Times New Roman" w:cs="Times New Roman"/>
          <w:i/>
          <w:iCs/>
          <w:sz w:val="24"/>
          <w:szCs w:val="24"/>
        </w:rPr>
        <w:t xml:space="preserve">D </w:t>
      </w:r>
      <w:r w:rsidRPr="004F10C3">
        <w:rPr>
          <w:rFonts w:ascii="Times New Roman" w:hAnsi="Times New Roman" w:cs="Times New Roman"/>
          <w:i/>
          <w:iCs/>
          <w:sz w:val="24"/>
          <w:szCs w:val="24"/>
        </w:rPr>
        <w:t>Information on Bullying &amp; Harassment</w:t>
      </w:r>
      <w:r w:rsidRPr="004F10C3">
        <w:rPr>
          <w:rFonts w:ascii="Times New Roman" w:hAnsi="Times New Roman" w:cs="Times New Roman"/>
          <w:sz w:val="24"/>
          <w:szCs w:val="24"/>
        </w:rPr>
        <w:t xml:space="preserve">. Available at: https://www.cipd.org/uk/knowledge/employment-law/harassment/#case-law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294CE740"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CIPD (2024b) </w:t>
      </w:r>
      <w:r w:rsidRPr="004F10C3">
        <w:rPr>
          <w:rFonts w:ascii="Times New Roman" w:hAnsi="Times New Roman" w:cs="Times New Roman"/>
          <w:i/>
          <w:iCs/>
          <w:sz w:val="24"/>
          <w:szCs w:val="24"/>
        </w:rPr>
        <w:t>CIPD Pre-employment checks: Guide for organisations</w:t>
      </w:r>
      <w:r w:rsidRPr="004F10C3">
        <w:rPr>
          <w:rFonts w:ascii="Times New Roman" w:hAnsi="Times New Roman" w:cs="Times New Roman"/>
          <w:sz w:val="24"/>
          <w:szCs w:val="24"/>
        </w:rPr>
        <w:t xml:space="preserve">. Available at: https://www.cipd.org/uk/knowledge/guides/pre-employment-checks-guidance-for-organisations/#obtaining-employment-references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065051C1"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CIPD (2024c) </w:t>
      </w:r>
      <w:r w:rsidRPr="004F10C3">
        <w:rPr>
          <w:rFonts w:ascii="Times New Roman" w:hAnsi="Times New Roman" w:cs="Times New Roman"/>
          <w:i/>
          <w:iCs/>
          <w:sz w:val="24"/>
          <w:szCs w:val="24"/>
        </w:rPr>
        <w:t>CIPD | Sexual harassment in the workplace</w:t>
      </w:r>
      <w:r w:rsidRPr="004F10C3">
        <w:rPr>
          <w:rFonts w:ascii="Times New Roman" w:hAnsi="Times New Roman" w:cs="Times New Roman"/>
          <w:sz w:val="24"/>
          <w:szCs w:val="24"/>
        </w:rPr>
        <w:t xml:space="preserve">. Available at: https://www.cipd.org/uk/knowledge/guides/sexual-harassment-work/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525D01E0" w14:textId="77777777" w:rsidR="009E6C4E" w:rsidRPr="002613FD"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CIPD (2024d) </w:t>
      </w:r>
      <w:r w:rsidRPr="004F10C3">
        <w:rPr>
          <w:rFonts w:ascii="Times New Roman" w:hAnsi="Times New Roman" w:cs="Times New Roman"/>
          <w:i/>
          <w:iCs/>
          <w:sz w:val="24"/>
          <w:szCs w:val="24"/>
        </w:rPr>
        <w:t>CIPD | Sexual harassment in the workplace: Guidance for people professionals</w:t>
      </w:r>
      <w:r w:rsidRPr="004F10C3">
        <w:rPr>
          <w:rFonts w:ascii="Times New Roman" w:hAnsi="Times New Roman" w:cs="Times New Roman"/>
          <w:sz w:val="24"/>
          <w:szCs w:val="24"/>
        </w:rPr>
        <w:t xml:space="preserve">. Available at: https://www.cipd.org/en/knowledge/guides/sexual-harassment-work/#how-to-take-a-proactive-approach-to-preventing-sexual-harassment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551DC105" w14:textId="77777777" w:rsidR="009E6C4E" w:rsidRPr="004F10C3" w:rsidRDefault="009E6C4E" w:rsidP="009E6C4E">
      <w:pPr>
        <w:rPr>
          <w:rFonts w:ascii="Times New Roman" w:hAnsi="Times New Roman" w:cs="Times New Roman"/>
          <w:sz w:val="24"/>
          <w:szCs w:val="24"/>
        </w:rPr>
      </w:pPr>
      <w:r w:rsidRPr="002613FD">
        <w:rPr>
          <w:rFonts w:ascii="Times New Roman" w:hAnsi="Times New Roman" w:cs="Times New Roman"/>
          <w:sz w:val="24"/>
          <w:szCs w:val="24"/>
        </w:rPr>
        <w:t xml:space="preserve">CIPD (2025) </w:t>
      </w:r>
      <w:r w:rsidRPr="002613FD">
        <w:rPr>
          <w:rFonts w:ascii="Times New Roman" w:hAnsi="Times New Roman" w:cs="Times New Roman"/>
          <w:i/>
          <w:iCs/>
          <w:sz w:val="24"/>
          <w:szCs w:val="24"/>
        </w:rPr>
        <w:t>CIPD | Statutory rates and compensation limits</w:t>
      </w:r>
      <w:r w:rsidRPr="002613FD">
        <w:rPr>
          <w:rFonts w:ascii="Times New Roman" w:hAnsi="Times New Roman" w:cs="Times New Roman"/>
          <w:sz w:val="24"/>
          <w:szCs w:val="24"/>
        </w:rPr>
        <w:t>. Available at: https://www.cipd.org/uk/knowledge/employment-law/statutory-rates/ (Accessed 2 May 2025).</w:t>
      </w:r>
    </w:p>
    <w:p w14:paraId="7182C411"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Crown Prosecution Service (2022) </w:t>
      </w:r>
      <w:r w:rsidRPr="004F10C3">
        <w:rPr>
          <w:rFonts w:ascii="Times New Roman" w:hAnsi="Times New Roman" w:cs="Times New Roman"/>
          <w:i/>
          <w:iCs/>
          <w:sz w:val="24"/>
          <w:szCs w:val="24"/>
        </w:rPr>
        <w:t>Rape and sexual offences - chapter 7: Key legislation and offences | the crown prosecution service</w:t>
      </w:r>
      <w:r w:rsidRPr="004F10C3">
        <w:rPr>
          <w:rFonts w:ascii="Times New Roman" w:hAnsi="Times New Roman" w:cs="Times New Roman"/>
          <w:sz w:val="24"/>
          <w:szCs w:val="24"/>
        </w:rPr>
        <w:t xml:space="preserve">. Available at: https://www.cps.gov.uk/legal-guidance/rape-and-sexual-offences-chapter-7-key-legislation-and-offences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40A8A58E"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Daniels, K. (2022) </w:t>
      </w:r>
      <w:r w:rsidRPr="004F10C3">
        <w:rPr>
          <w:rFonts w:ascii="Times New Roman" w:hAnsi="Times New Roman" w:cs="Times New Roman"/>
          <w:i/>
          <w:iCs/>
          <w:sz w:val="24"/>
          <w:szCs w:val="24"/>
        </w:rPr>
        <w:t>INTRODUCTION TO EMPLOYMENT LAW: fundamentals for hr and business students.</w:t>
      </w:r>
      <w:r w:rsidRPr="004F10C3">
        <w:rPr>
          <w:rFonts w:ascii="Times New Roman" w:hAnsi="Times New Roman" w:cs="Times New Roman"/>
          <w:sz w:val="24"/>
          <w:szCs w:val="24"/>
        </w:rPr>
        <w:t xml:space="preserve"> London: Kogan Page.</w:t>
      </w:r>
    </w:p>
    <w:p w14:paraId="20E40949"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Equality and Human Rights Commission (2023a) </w:t>
      </w:r>
      <w:r w:rsidRPr="004F10C3">
        <w:rPr>
          <w:rFonts w:ascii="Times New Roman" w:hAnsi="Times New Roman" w:cs="Times New Roman"/>
          <w:i/>
          <w:iCs/>
          <w:sz w:val="24"/>
          <w:szCs w:val="24"/>
        </w:rPr>
        <w:t>Challenging sexual harassment and homophobia in the hospitality industry</w:t>
      </w:r>
      <w:r w:rsidRPr="002613FD">
        <w:rPr>
          <w:rFonts w:ascii="Times New Roman" w:hAnsi="Times New Roman" w:cs="Times New Roman"/>
          <w:i/>
          <w:iCs/>
          <w:sz w:val="24"/>
          <w:szCs w:val="24"/>
        </w:rPr>
        <w:t xml:space="preserve">. </w:t>
      </w:r>
      <w:r w:rsidRPr="004F10C3">
        <w:rPr>
          <w:rFonts w:ascii="Times New Roman" w:hAnsi="Times New Roman" w:cs="Times New Roman"/>
          <w:sz w:val="24"/>
          <w:szCs w:val="24"/>
        </w:rPr>
        <w:t xml:space="preserve">Available at: https://www.equalityhumanrights.com/challenging-sexual-harassment-and-homophobia-hospitality-industry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6745010C"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lastRenderedPageBreak/>
        <w:t xml:space="preserve">Equality and Human Rights Commission (2023b) </w:t>
      </w:r>
      <w:r w:rsidRPr="004F10C3">
        <w:rPr>
          <w:rFonts w:ascii="Times New Roman" w:hAnsi="Times New Roman" w:cs="Times New Roman"/>
          <w:i/>
          <w:iCs/>
          <w:sz w:val="24"/>
          <w:szCs w:val="24"/>
        </w:rPr>
        <w:t>Fuller’s to tackle sexual harassment following equality watchdog intervention</w:t>
      </w:r>
      <w:r w:rsidRPr="002613FD">
        <w:rPr>
          <w:rFonts w:ascii="Times New Roman" w:hAnsi="Times New Roman" w:cs="Times New Roman"/>
          <w:i/>
          <w:iCs/>
          <w:sz w:val="24"/>
          <w:szCs w:val="24"/>
        </w:rPr>
        <w:t xml:space="preserve">. </w:t>
      </w:r>
      <w:r w:rsidRPr="004F10C3">
        <w:rPr>
          <w:rFonts w:ascii="Times New Roman" w:hAnsi="Times New Roman" w:cs="Times New Roman"/>
          <w:sz w:val="24"/>
          <w:szCs w:val="24"/>
        </w:rPr>
        <w:t xml:space="preserve">Available at: https://www.equalityhumanrights.com/fullers-tackle-sexual-harassment-following-equality-watchdog-intervention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p>
    <w:p w14:paraId="5D4606CB"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Equality and Human Rights Commission (2024) </w:t>
      </w:r>
      <w:r w:rsidRPr="004F10C3">
        <w:rPr>
          <w:rFonts w:ascii="Times New Roman" w:hAnsi="Times New Roman" w:cs="Times New Roman"/>
          <w:i/>
          <w:iCs/>
          <w:sz w:val="24"/>
          <w:szCs w:val="24"/>
        </w:rPr>
        <w:t>Sexual harassment and harassment at work: technical guidance</w:t>
      </w:r>
      <w:r w:rsidRPr="002613FD">
        <w:rPr>
          <w:rFonts w:ascii="Times New Roman" w:hAnsi="Times New Roman" w:cs="Times New Roman"/>
          <w:i/>
          <w:iCs/>
          <w:sz w:val="24"/>
          <w:szCs w:val="24"/>
        </w:rPr>
        <w:t xml:space="preserve">. </w:t>
      </w:r>
      <w:r w:rsidRPr="004F10C3">
        <w:rPr>
          <w:rFonts w:ascii="Times New Roman" w:hAnsi="Times New Roman" w:cs="Times New Roman"/>
          <w:sz w:val="24"/>
          <w:szCs w:val="24"/>
        </w:rPr>
        <w:t xml:space="preserve">Available at: https://www.equalityhumanrights.com/guidance/sexual-harassment-and-harassment-work-technical-guidance#chapter1whatisharassment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627F86FD" w14:textId="77777777" w:rsidR="009E6C4E" w:rsidRPr="004F10C3"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 xml:space="preserve">Gov.UK (n.d.) </w:t>
      </w:r>
      <w:r w:rsidRPr="004F10C3">
        <w:rPr>
          <w:rFonts w:ascii="Times New Roman" w:hAnsi="Times New Roman" w:cs="Times New Roman"/>
          <w:i/>
          <w:iCs/>
          <w:sz w:val="24"/>
          <w:szCs w:val="24"/>
        </w:rPr>
        <w:t>Discrimination: Your Rights</w:t>
      </w:r>
      <w:r w:rsidRPr="004F10C3">
        <w:rPr>
          <w:rFonts w:ascii="Times New Roman" w:hAnsi="Times New Roman" w:cs="Times New Roman"/>
          <w:sz w:val="24"/>
          <w:szCs w:val="24"/>
        </w:rPr>
        <w:t xml:space="preserve">. Available at: https://www.gov.uk/discrimination-your-rights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1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516A91AB" w14:textId="77777777" w:rsidR="009E6C4E" w:rsidRPr="002613FD" w:rsidRDefault="009E6C4E" w:rsidP="009E6C4E">
      <w:pPr>
        <w:rPr>
          <w:rFonts w:ascii="Times New Roman" w:hAnsi="Times New Roman" w:cs="Times New Roman"/>
          <w:sz w:val="24"/>
          <w:szCs w:val="24"/>
        </w:rPr>
      </w:pPr>
      <w:r w:rsidRPr="004F10C3">
        <w:rPr>
          <w:rFonts w:ascii="Times New Roman" w:hAnsi="Times New Roman" w:cs="Times New Roman"/>
          <w:sz w:val="24"/>
          <w:szCs w:val="24"/>
        </w:rPr>
        <w:t>Kelly, S. (2024)</w:t>
      </w:r>
      <w:r w:rsidRPr="002613FD">
        <w:rPr>
          <w:rFonts w:ascii="Times New Roman" w:hAnsi="Times New Roman" w:cs="Times New Roman"/>
          <w:sz w:val="24"/>
          <w:szCs w:val="24"/>
        </w:rPr>
        <w:t xml:space="preserve"> </w:t>
      </w:r>
      <w:r w:rsidRPr="004F10C3">
        <w:rPr>
          <w:rFonts w:ascii="Times New Roman" w:hAnsi="Times New Roman" w:cs="Times New Roman"/>
          <w:i/>
          <w:iCs/>
          <w:sz w:val="24"/>
          <w:szCs w:val="24"/>
        </w:rPr>
        <w:t>Case update: sexual harassment at work</w:t>
      </w:r>
      <w:r w:rsidRPr="002613FD">
        <w:rPr>
          <w:rFonts w:ascii="Times New Roman" w:hAnsi="Times New Roman" w:cs="Times New Roman"/>
          <w:sz w:val="24"/>
          <w:szCs w:val="24"/>
        </w:rPr>
        <w:t xml:space="preserve">. </w:t>
      </w:r>
      <w:r w:rsidRPr="004F10C3">
        <w:rPr>
          <w:rFonts w:ascii="Times New Roman" w:hAnsi="Times New Roman" w:cs="Times New Roman"/>
          <w:sz w:val="24"/>
          <w:szCs w:val="24"/>
        </w:rPr>
        <w:t xml:space="preserve">Available at: https://www.peoplemanagement.co.uk/article/1885729/case-update-sexual-harassment-work </w:t>
      </w:r>
      <w:r w:rsidRPr="002613FD">
        <w:rPr>
          <w:rFonts w:ascii="Times New Roman" w:hAnsi="Times New Roman" w:cs="Times New Roman"/>
          <w:sz w:val="24"/>
          <w:szCs w:val="24"/>
        </w:rPr>
        <w:t>(</w:t>
      </w:r>
      <w:r w:rsidRPr="004F10C3">
        <w:rPr>
          <w:rFonts w:ascii="Times New Roman" w:hAnsi="Times New Roman" w:cs="Times New Roman"/>
          <w:sz w:val="24"/>
          <w:szCs w:val="24"/>
        </w:rPr>
        <w:t>Accessed</w:t>
      </w:r>
      <w:r w:rsidRPr="002613FD">
        <w:rPr>
          <w:rFonts w:ascii="Times New Roman" w:hAnsi="Times New Roman" w:cs="Times New Roman"/>
          <w:sz w:val="24"/>
          <w:szCs w:val="24"/>
        </w:rPr>
        <w:t>:</w:t>
      </w:r>
      <w:r w:rsidRPr="004F10C3">
        <w:rPr>
          <w:rFonts w:ascii="Times New Roman" w:hAnsi="Times New Roman" w:cs="Times New Roman"/>
          <w:sz w:val="24"/>
          <w:szCs w:val="24"/>
        </w:rPr>
        <w:t xml:space="preserve"> 2 May 2025</w:t>
      </w:r>
      <w:r w:rsidRPr="002613FD">
        <w:rPr>
          <w:rFonts w:ascii="Times New Roman" w:hAnsi="Times New Roman" w:cs="Times New Roman"/>
          <w:sz w:val="24"/>
          <w:szCs w:val="24"/>
        </w:rPr>
        <w:t>)</w:t>
      </w:r>
      <w:r w:rsidRPr="004F10C3">
        <w:rPr>
          <w:rFonts w:ascii="Times New Roman" w:hAnsi="Times New Roman" w:cs="Times New Roman"/>
          <w:sz w:val="24"/>
          <w:szCs w:val="24"/>
        </w:rPr>
        <w:t>.</w:t>
      </w:r>
    </w:p>
    <w:p w14:paraId="77CED20B" w14:textId="278417D2" w:rsidR="009E6C4E" w:rsidRDefault="009E6C4E" w:rsidP="009E6C4E">
      <w:pPr>
        <w:widowControl w:val="0"/>
        <w:autoSpaceDE w:val="0"/>
        <w:autoSpaceDN w:val="0"/>
        <w:adjustRightInd w:val="0"/>
        <w:spacing w:after="240" w:line="360" w:lineRule="auto"/>
        <w:rPr>
          <w:rFonts w:ascii="Times New Roman" w:hAnsi="Times New Roman" w:cs="Times New Roman"/>
          <w:sz w:val="24"/>
          <w:szCs w:val="24"/>
          <w:lang w:val="en-US"/>
        </w:rPr>
      </w:pPr>
      <w:r w:rsidRPr="002613FD">
        <w:rPr>
          <w:rFonts w:ascii="Times New Roman" w:hAnsi="Times New Roman" w:cs="Times New Roman"/>
          <w:sz w:val="24"/>
          <w:szCs w:val="24"/>
          <w:lang w:val="en-US"/>
        </w:rPr>
        <w:t>Price, L. (2024) Employment Law Update, live speech, Hugh James Solicitors, Cardiff. 9 October 2024.</w:t>
      </w:r>
    </w:p>
    <w:p w14:paraId="41BB2BAA" w14:textId="77777777" w:rsidR="009E6C4E" w:rsidRPr="002613FD" w:rsidRDefault="009E6C4E" w:rsidP="009E6C4E">
      <w:pPr>
        <w:widowControl w:val="0"/>
        <w:autoSpaceDE w:val="0"/>
        <w:autoSpaceDN w:val="0"/>
        <w:adjustRightInd w:val="0"/>
        <w:spacing w:after="240" w:line="360" w:lineRule="auto"/>
        <w:rPr>
          <w:rFonts w:ascii="Times New Roman" w:hAnsi="Times New Roman" w:cs="Times New Roman"/>
          <w:sz w:val="24"/>
          <w:szCs w:val="24"/>
          <w:lang w:val="en-US"/>
        </w:rPr>
      </w:pPr>
    </w:p>
    <w:p w14:paraId="545CEABB" w14:textId="77777777" w:rsidR="009E6C4E" w:rsidRPr="009E6C4E" w:rsidRDefault="009E6C4E" w:rsidP="009E6C4E">
      <w:pPr>
        <w:widowControl w:val="0"/>
        <w:autoSpaceDE w:val="0"/>
        <w:autoSpaceDN w:val="0"/>
        <w:adjustRightInd w:val="0"/>
        <w:spacing w:after="240" w:line="360" w:lineRule="auto"/>
        <w:rPr>
          <w:rFonts w:ascii="Times New Roman" w:hAnsi="Times New Roman" w:cs="Times New Roman"/>
          <w:b/>
          <w:bCs/>
          <w:sz w:val="24"/>
          <w:szCs w:val="24"/>
          <w:u w:val="single"/>
          <w:lang w:val="en-US"/>
        </w:rPr>
      </w:pPr>
      <w:r w:rsidRPr="009E6C4E">
        <w:rPr>
          <w:rFonts w:ascii="Times New Roman" w:hAnsi="Times New Roman" w:cs="Times New Roman"/>
          <w:b/>
          <w:bCs/>
          <w:sz w:val="24"/>
          <w:szCs w:val="24"/>
          <w:u w:val="single"/>
          <w:lang w:val="en-US"/>
        </w:rPr>
        <w:t xml:space="preserve">Legislation </w:t>
      </w:r>
    </w:p>
    <w:p w14:paraId="0BA5DE08" w14:textId="77777777" w:rsidR="009E6C4E" w:rsidRPr="002613FD" w:rsidRDefault="009E6C4E" w:rsidP="009E6C4E">
      <w:pPr>
        <w:widowControl w:val="0"/>
        <w:autoSpaceDE w:val="0"/>
        <w:autoSpaceDN w:val="0"/>
        <w:adjustRightInd w:val="0"/>
        <w:rPr>
          <w:rFonts w:ascii="Times New Roman" w:hAnsi="Times New Roman" w:cs="Times New Roman"/>
          <w:sz w:val="24"/>
          <w:szCs w:val="24"/>
        </w:rPr>
      </w:pPr>
      <w:r w:rsidRPr="002613FD">
        <w:rPr>
          <w:rFonts w:ascii="Times New Roman" w:hAnsi="Times New Roman" w:cs="Times New Roman"/>
          <w:i/>
          <w:iCs/>
          <w:sz w:val="24"/>
          <w:szCs w:val="24"/>
        </w:rPr>
        <w:t xml:space="preserve">The Equality Act 2010. </w:t>
      </w:r>
      <w:r w:rsidRPr="002613FD">
        <w:rPr>
          <w:rFonts w:ascii="Times New Roman" w:hAnsi="Times New Roman" w:cs="Times New Roman"/>
          <w:sz w:val="24"/>
          <w:szCs w:val="24"/>
        </w:rPr>
        <w:t xml:space="preserve"> Available at: https://www.legislation.gov.uk/ukpga/2010/15/contents (Accessed: 11 May 2025).</w:t>
      </w:r>
    </w:p>
    <w:p w14:paraId="75438111" w14:textId="77777777" w:rsidR="009E6C4E" w:rsidRPr="002613FD" w:rsidRDefault="009E6C4E" w:rsidP="009E6C4E">
      <w:pPr>
        <w:widowControl w:val="0"/>
        <w:autoSpaceDE w:val="0"/>
        <w:autoSpaceDN w:val="0"/>
        <w:adjustRightInd w:val="0"/>
        <w:rPr>
          <w:rFonts w:ascii="Times New Roman" w:hAnsi="Times New Roman" w:cs="Times New Roman"/>
          <w:sz w:val="24"/>
          <w:szCs w:val="24"/>
        </w:rPr>
      </w:pPr>
      <w:r w:rsidRPr="002613FD">
        <w:rPr>
          <w:rFonts w:ascii="Times New Roman" w:hAnsi="Times New Roman" w:cs="Times New Roman"/>
          <w:i/>
          <w:iCs/>
          <w:sz w:val="24"/>
          <w:szCs w:val="24"/>
        </w:rPr>
        <w:t xml:space="preserve">The Protection of Harassment Act 1997. </w:t>
      </w:r>
      <w:r w:rsidRPr="002613FD">
        <w:rPr>
          <w:rFonts w:ascii="Times New Roman" w:hAnsi="Times New Roman" w:cs="Times New Roman"/>
          <w:sz w:val="24"/>
          <w:szCs w:val="24"/>
        </w:rPr>
        <w:t>Available at: https://www.legislation.gov.uk/ukpga/1997/40/contents (Accessed: 11 May 2025).</w:t>
      </w:r>
    </w:p>
    <w:p w14:paraId="39BB50CD" w14:textId="77777777" w:rsidR="009E6C4E" w:rsidRDefault="009E6C4E" w:rsidP="009E6C4E">
      <w:pPr>
        <w:widowControl w:val="0"/>
        <w:autoSpaceDE w:val="0"/>
        <w:autoSpaceDN w:val="0"/>
        <w:adjustRightInd w:val="0"/>
        <w:rPr>
          <w:rFonts w:ascii="Times New Roman" w:hAnsi="Times New Roman" w:cs="Times New Roman"/>
          <w:sz w:val="24"/>
          <w:szCs w:val="24"/>
        </w:rPr>
      </w:pPr>
      <w:r w:rsidRPr="002613FD">
        <w:rPr>
          <w:rFonts w:ascii="Times New Roman" w:hAnsi="Times New Roman" w:cs="Times New Roman"/>
          <w:i/>
          <w:iCs/>
          <w:sz w:val="24"/>
          <w:szCs w:val="24"/>
        </w:rPr>
        <w:t>The Worker Protection (Amendment of the</w:t>
      </w:r>
      <w:r w:rsidRPr="002613FD">
        <w:rPr>
          <w:rFonts w:ascii="Times New Roman" w:hAnsi="Times New Roman" w:cs="Times New Roman"/>
          <w:sz w:val="24"/>
          <w:szCs w:val="24"/>
        </w:rPr>
        <w:t xml:space="preserve"> </w:t>
      </w:r>
      <w:r w:rsidRPr="002613FD">
        <w:rPr>
          <w:rFonts w:ascii="Times New Roman" w:hAnsi="Times New Roman" w:cs="Times New Roman"/>
          <w:i/>
          <w:iCs/>
          <w:sz w:val="24"/>
          <w:szCs w:val="24"/>
        </w:rPr>
        <w:t xml:space="preserve">Equality Act 2010) Act 2023. </w:t>
      </w:r>
      <w:r w:rsidRPr="002613FD">
        <w:rPr>
          <w:rFonts w:ascii="Times New Roman" w:hAnsi="Times New Roman" w:cs="Times New Roman"/>
          <w:sz w:val="24"/>
          <w:szCs w:val="24"/>
        </w:rPr>
        <w:t>Available at: https://www.legislation.gov.uk/ukpga/2023/51/contents (Accessed: 11 May 2025).</w:t>
      </w:r>
    </w:p>
    <w:p w14:paraId="7CC187CF" w14:textId="77777777" w:rsidR="009E6C4E" w:rsidRPr="002613FD" w:rsidRDefault="009E6C4E" w:rsidP="009E6C4E">
      <w:pPr>
        <w:widowControl w:val="0"/>
        <w:autoSpaceDE w:val="0"/>
        <w:autoSpaceDN w:val="0"/>
        <w:adjustRightInd w:val="0"/>
        <w:rPr>
          <w:rFonts w:ascii="Times New Roman" w:hAnsi="Times New Roman" w:cs="Times New Roman"/>
          <w:sz w:val="24"/>
          <w:szCs w:val="24"/>
        </w:rPr>
      </w:pPr>
    </w:p>
    <w:p w14:paraId="6217AA67" w14:textId="77777777" w:rsidR="009E6C4E" w:rsidRPr="009E6C4E" w:rsidRDefault="009E6C4E" w:rsidP="009E6C4E">
      <w:pPr>
        <w:widowControl w:val="0"/>
        <w:autoSpaceDE w:val="0"/>
        <w:autoSpaceDN w:val="0"/>
        <w:adjustRightInd w:val="0"/>
        <w:spacing w:after="240" w:line="360" w:lineRule="auto"/>
        <w:rPr>
          <w:rFonts w:ascii="Times New Roman" w:hAnsi="Times New Roman" w:cs="Times New Roman"/>
          <w:b/>
          <w:bCs/>
          <w:sz w:val="24"/>
          <w:szCs w:val="24"/>
          <w:u w:val="single"/>
          <w:lang w:val="en-US"/>
        </w:rPr>
      </w:pPr>
      <w:r w:rsidRPr="009E6C4E">
        <w:rPr>
          <w:rFonts w:ascii="Times New Roman" w:hAnsi="Times New Roman" w:cs="Times New Roman"/>
          <w:b/>
          <w:bCs/>
          <w:sz w:val="24"/>
          <w:szCs w:val="24"/>
          <w:u w:val="single"/>
          <w:lang w:val="en-US"/>
        </w:rPr>
        <w:t xml:space="preserve">Case Law </w:t>
      </w:r>
    </w:p>
    <w:p w14:paraId="40F11AC4" w14:textId="77777777" w:rsidR="009E6C4E" w:rsidRPr="002613FD" w:rsidRDefault="009E6C4E" w:rsidP="009E6C4E">
      <w:pPr>
        <w:rPr>
          <w:rFonts w:ascii="Times New Roman" w:hAnsi="Times New Roman" w:cs="Times New Roman"/>
          <w:color w:val="000000" w:themeColor="text1"/>
          <w:sz w:val="24"/>
          <w:szCs w:val="24"/>
        </w:rPr>
      </w:pPr>
      <w:r w:rsidRPr="002613FD">
        <w:rPr>
          <w:rFonts w:ascii="Times New Roman" w:hAnsi="Times New Roman" w:cs="Times New Roman"/>
          <w:color w:val="000000" w:themeColor="text1"/>
          <w:sz w:val="24"/>
          <w:szCs w:val="24"/>
        </w:rPr>
        <w:t xml:space="preserve">‘Finn v British Bung Manufacturing’ (2022) ET 1803764/202, </w:t>
      </w:r>
      <w:r w:rsidRPr="002613FD">
        <w:rPr>
          <w:rFonts w:ascii="Times New Roman" w:hAnsi="Times New Roman" w:cs="Times New Roman"/>
          <w:i/>
          <w:iCs/>
          <w:color w:val="000000" w:themeColor="text1"/>
          <w:sz w:val="24"/>
          <w:szCs w:val="24"/>
        </w:rPr>
        <w:t>Gov.UK.</w:t>
      </w:r>
      <w:r w:rsidRPr="002613FD">
        <w:rPr>
          <w:rFonts w:ascii="Times New Roman" w:hAnsi="Times New Roman" w:cs="Times New Roman"/>
          <w:color w:val="000000" w:themeColor="text1"/>
          <w:sz w:val="24"/>
          <w:szCs w:val="24"/>
        </w:rPr>
        <w:t xml:space="preserve"> Available at: </w:t>
      </w:r>
      <w:hyperlink r:id="rId5" w:history="1">
        <w:r w:rsidRPr="002613FD">
          <w:rPr>
            <w:rStyle w:val="Hyperlink"/>
            <w:rFonts w:ascii="Times New Roman" w:hAnsi="Times New Roman" w:cs="Times New Roman"/>
            <w:color w:val="000000" w:themeColor="text1"/>
            <w:sz w:val="24"/>
            <w:szCs w:val="24"/>
            <w:u w:val="none"/>
          </w:rPr>
          <w:t>https://assets.publishing.service.gov.uk/media/627a4d19d3bf7f1c38d58caa/Mr_A_Finn_v_The_British_Bung_Manufacturing_Company_Ltd_-Reserved_1803764.2021.pdf</w:t>
        </w:r>
      </w:hyperlink>
      <w:r w:rsidRPr="002613FD">
        <w:rPr>
          <w:rFonts w:ascii="Times New Roman" w:hAnsi="Times New Roman" w:cs="Times New Roman"/>
          <w:color w:val="000000" w:themeColor="text1"/>
          <w:sz w:val="24"/>
          <w:szCs w:val="24"/>
        </w:rPr>
        <w:t xml:space="preserve"> (Accessed: 11 May 2025)</w:t>
      </w:r>
    </w:p>
    <w:p w14:paraId="7C9CB9E0" w14:textId="77777777" w:rsidR="009E6C4E" w:rsidRPr="002613FD" w:rsidRDefault="009E6C4E" w:rsidP="009E6C4E">
      <w:pPr>
        <w:rPr>
          <w:rFonts w:ascii="Times New Roman" w:hAnsi="Times New Roman" w:cs="Times New Roman"/>
          <w:color w:val="000000" w:themeColor="text1"/>
          <w:sz w:val="24"/>
          <w:szCs w:val="24"/>
          <w:lang w:val="en-US"/>
        </w:rPr>
      </w:pPr>
      <w:r w:rsidRPr="002613FD">
        <w:rPr>
          <w:rFonts w:ascii="Times New Roman" w:hAnsi="Times New Roman" w:cs="Times New Roman"/>
          <w:color w:val="000000" w:themeColor="text1"/>
          <w:sz w:val="24"/>
          <w:szCs w:val="24"/>
        </w:rPr>
        <w:t>‘Bratt v JGQC Solicitors’ (2023)</w:t>
      </w:r>
      <w:r w:rsidRPr="002613FD">
        <w:rPr>
          <w:rFonts w:ascii="Times New Roman" w:hAnsi="Times New Roman" w:cs="Times New Roman"/>
          <w:i/>
          <w:iCs/>
          <w:color w:val="000000" w:themeColor="text1"/>
          <w:sz w:val="24"/>
          <w:szCs w:val="24"/>
        </w:rPr>
        <w:t xml:space="preserve"> </w:t>
      </w:r>
      <w:r w:rsidRPr="002613FD">
        <w:rPr>
          <w:rFonts w:ascii="Times New Roman" w:hAnsi="Times New Roman" w:cs="Times New Roman"/>
          <w:color w:val="000000" w:themeColor="text1"/>
          <w:sz w:val="24"/>
          <w:szCs w:val="24"/>
          <w:lang w:val="en-US"/>
        </w:rPr>
        <w:t xml:space="preserve">ET 2601388/2022, </w:t>
      </w:r>
      <w:r w:rsidRPr="002613FD">
        <w:rPr>
          <w:rFonts w:ascii="Times New Roman" w:hAnsi="Times New Roman" w:cs="Times New Roman"/>
          <w:i/>
          <w:iCs/>
          <w:color w:val="000000" w:themeColor="text1"/>
          <w:sz w:val="24"/>
          <w:szCs w:val="24"/>
          <w:lang w:val="en-US"/>
        </w:rPr>
        <w:t xml:space="preserve">Gov.UK. </w:t>
      </w:r>
      <w:r w:rsidRPr="002613FD">
        <w:rPr>
          <w:rFonts w:ascii="Times New Roman" w:hAnsi="Times New Roman" w:cs="Times New Roman"/>
          <w:color w:val="000000" w:themeColor="text1"/>
          <w:sz w:val="24"/>
          <w:szCs w:val="24"/>
          <w:lang w:val="en-US"/>
        </w:rPr>
        <w:t xml:space="preserve">Available at: </w:t>
      </w:r>
      <w:hyperlink r:id="rId6" w:history="1">
        <w:r w:rsidRPr="002613FD">
          <w:rPr>
            <w:rStyle w:val="Hyperlink"/>
            <w:rFonts w:ascii="Times New Roman" w:hAnsi="Times New Roman" w:cs="Times New Roman"/>
            <w:color w:val="000000" w:themeColor="text1"/>
            <w:sz w:val="24"/>
            <w:szCs w:val="24"/>
            <w:u w:val="none"/>
            <w:lang w:val="en-US"/>
          </w:rPr>
          <w:t>https://assets.publishing.service.gov.uk/media/66866d254a94d44125d9ccb6/Miss_Megan_Bratt_v_JGQC_Solicitors_Limited_2601388.2022_Judgment.pdf</w:t>
        </w:r>
      </w:hyperlink>
      <w:r w:rsidRPr="002613FD">
        <w:rPr>
          <w:rFonts w:ascii="Times New Roman" w:hAnsi="Times New Roman" w:cs="Times New Roman"/>
          <w:color w:val="000000" w:themeColor="text1"/>
          <w:sz w:val="24"/>
          <w:szCs w:val="24"/>
          <w:lang w:val="en-US"/>
        </w:rPr>
        <w:t xml:space="preserve"> (Accessed: 11 May 2025)</w:t>
      </w:r>
    </w:p>
    <w:p w14:paraId="2393BD10" w14:textId="77777777" w:rsidR="009E6C4E" w:rsidRPr="004F10C3" w:rsidRDefault="009E6C4E" w:rsidP="009E6C4E">
      <w:pPr>
        <w:rPr>
          <w:rFonts w:ascii="Times New Roman" w:hAnsi="Times New Roman" w:cs="Times New Roman"/>
          <w:color w:val="000000" w:themeColor="text1"/>
          <w:sz w:val="24"/>
          <w:szCs w:val="24"/>
        </w:rPr>
      </w:pPr>
      <w:r w:rsidRPr="002613FD">
        <w:rPr>
          <w:rFonts w:ascii="Times New Roman" w:hAnsi="Times New Roman" w:cs="Times New Roman"/>
          <w:color w:val="000000" w:themeColor="text1"/>
          <w:sz w:val="24"/>
          <w:szCs w:val="24"/>
        </w:rPr>
        <w:t xml:space="preserve">‘Kalam v Chief Constable of West Midlands Police’ (2024) ET 1301519/2021, Gov.UK. Available at: </w:t>
      </w:r>
      <w:hyperlink r:id="rId7" w:history="1">
        <w:r w:rsidRPr="002613FD">
          <w:rPr>
            <w:rStyle w:val="Hyperlink"/>
            <w:rFonts w:ascii="Times New Roman" w:hAnsi="Times New Roman" w:cs="Times New Roman"/>
            <w:color w:val="000000" w:themeColor="text1"/>
            <w:sz w:val="24"/>
            <w:szCs w:val="24"/>
            <w:u w:val="none"/>
          </w:rPr>
          <w:t>https://assets.publishing.service.gov.uk/media/660e9b8ca43d9100113af150/R_Kalam_v_The</w:t>
        </w:r>
        <w:r w:rsidRPr="002613FD">
          <w:rPr>
            <w:rStyle w:val="Hyperlink"/>
            <w:rFonts w:ascii="Times New Roman" w:hAnsi="Times New Roman" w:cs="Times New Roman"/>
            <w:color w:val="000000" w:themeColor="text1"/>
            <w:sz w:val="24"/>
            <w:szCs w:val="24"/>
            <w:u w:val="none"/>
          </w:rPr>
          <w:lastRenderedPageBreak/>
          <w:t>_Chief_Constable_of_West_Midlands_Police_1301519.21_Reasons_.pdf</w:t>
        </w:r>
      </w:hyperlink>
      <w:r w:rsidRPr="002613FD">
        <w:rPr>
          <w:rFonts w:ascii="Times New Roman" w:hAnsi="Times New Roman" w:cs="Times New Roman"/>
          <w:color w:val="000000" w:themeColor="text1"/>
          <w:sz w:val="24"/>
          <w:szCs w:val="24"/>
        </w:rPr>
        <w:t xml:space="preserve"> (Accessed: 11 May 2025)</w:t>
      </w:r>
    </w:p>
    <w:p w14:paraId="733A99CE" w14:textId="77777777" w:rsidR="009E6C4E" w:rsidRPr="009E6C4E" w:rsidRDefault="009E6C4E">
      <w:pPr>
        <w:rPr>
          <w:rFonts w:ascii="Times New Roman" w:hAnsi="Times New Roman" w:cs="Times New Roman"/>
          <w:sz w:val="24"/>
          <w:szCs w:val="24"/>
        </w:rPr>
      </w:pPr>
    </w:p>
    <w:p w14:paraId="517280D3" w14:textId="77777777" w:rsidR="00097B2C" w:rsidRDefault="00097B2C" w:rsidP="00E95B3D">
      <w:pPr>
        <w:widowControl w:val="0"/>
        <w:autoSpaceDE w:val="0"/>
        <w:autoSpaceDN w:val="0"/>
        <w:adjustRightInd w:val="0"/>
        <w:spacing w:after="240" w:line="360" w:lineRule="auto"/>
        <w:rPr>
          <w:rFonts w:ascii="Times New Roman" w:hAnsi="Times New Roman" w:cs="Times New Roman"/>
          <w:sz w:val="24"/>
          <w:szCs w:val="24"/>
          <w:lang w:val="en-US"/>
        </w:rPr>
      </w:pPr>
    </w:p>
    <w:p w14:paraId="3AB198F7" w14:textId="77777777" w:rsidR="00E95B3D" w:rsidRPr="00375595" w:rsidRDefault="00E95B3D">
      <w:pPr>
        <w:rPr>
          <w:rFonts w:ascii="Times New Roman" w:hAnsi="Times New Roman" w:cs="Times New Roman"/>
          <w:sz w:val="24"/>
          <w:szCs w:val="24"/>
        </w:rPr>
      </w:pPr>
    </w:p>
    <w:sectPr w:rsidR="00E95B3D" w:rsidRPr="00375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3488F"/>
    <w:multiLevelType w:val="multilevel"/>
    <w:tmpl w:val="CEF05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9735D9"/>
    <w:multiLevelType w:val="multilevel"/>
    <w:tmpl w:val="D73A56E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AED50A2"/>
    <w:multiLevelType w:val="multilevel"/>
    <w:tmpl w:val="3D600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3617764">
    <w:abstractNumId w:val="1"/>
  </w:num>
  <w:num w:numId="2" w16cid:durableId="243341782">
    <w:abstractNumId w:val="2"/>
  </w:num>
  <w:num w:numId="3" w16cid:durableId="402728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82E"/>
    <w:rsid w:val="00097B2C"/>
    <w:rsid w:val="000C0ECD"/>
    <w:rsid w:val="000E246F"/>
    <w:rsid w:val="00126C2F"/>
    <w:rsid w:val="00152341"/>
    <w:rsid w:val="00172409"/>
    <w:rsid w:val="001E18E9"/>
    <w:rsid w:val="00201684"/>
    <w:rsid w:val="0022254A"/>
    <w:rsid w:val="00234CD0"/>
    <w:rsid w:val="002A4729"/>
    <w:rsid w:val="002C4088"/>
    <w:rsid w:val="00375595"/>
    <w:rsid w:val="004373D1"/>
    <w:rsid w:val="00463969"/>
    <w:rsid w:val="00484DD7"/>
    <w:rsid w:val="004E515F"/>
    <w:rsid w:val="004E7764"/>
    <w:rsid w:val="00516078"/>
    <w:rsid w:val="0057075B"/>
    <w:rsid w:val="006572D1"/>
    <w:rsid w:val="006D49D6"/>
    <w:rsid w:val="007373E9"/>
    <w:rsid w:val="00786645"/>
    <w:rsid w:val="007D5716"/>
    <w:rsid w:val="007E731E"/>
    <w:rsid w:val="007F3042"/>
    <w:rsid w:val="00821462"/>
    <w:rsid w:val="008E061E"/>
    <w:rsid w:val="009261B4"/>
    <w:rsid w:val="00934E6B"/>
    <w:rsid w:val="009E6C4E"/>
    <w:rsid w:val="00A320F6"/>
    <w:rsid w:val="00A353F2"/>
    <w:rsid w:val="00A54BAA"/>
    <w:rsid w:val="00AF559D"/>
    <w:rsid w:val="00B07747"/>
    <w:rsid w:val="00B178FB"/>
    <w:rsid w:val="00B7291A"/>
    <w:rsid w:val="00BA6EBF"/>
    <w:rsid w:val="00BB0830"/>
    <w:rsid w:val="00BD082E"/>
    <w:rsid w:val="00C63631"/>
    <w:rsid w:val="00C80A24"/>
    <w:rsid w:val="00CD6ECF"/>
    <w:rsid w:val="00CE1E19"/>
    <w:rsid w:val="00CE42C3"/>
    <w:rsid w:val="00D830A7"/>
    <w:rsid w:val="00DB3DA7"/>
    <w:rsid w:val="00DD7954"/>
    <w:rsid w:val="00DF4A3A"/>
    <w:rsid w:val="00E24C57"/>
    <w:rsid w:val="00E65908"/>
    <w:rsid w:val="00E95B3D"/>
    <w:rsid w:val="00EA7B1A"/>
    <w:rsid w:val="00EC6599"/>
    <w:rsid w:val="00F25057"/>
    <w:rsid w:val="00F61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19FE8"/>
  <w15:chartTrackingRefBased/>
  <w15:docId w15:val="{D710624E-3C6A-4261-997E-A74026EA0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0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0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D0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0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0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0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0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D0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0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0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82E"/>
    <w:rPr>
      <w:rFonts w:eastAsiaTheme="majorEastAsia" w:cstheme="majorBidi"/>
      <w:color w:val="272727" w:themeColor="text1" w:themeTint="D8"/>
    </w:rPr>
  </w:style>
  <w:style w:type="paragraph" w:styleId="Title">
    <w:name w:val="Title"/>
    <w:basedOn w:val="Normal"/>
    <w:next w:val="Normal"/>
    <w:link w:val="TitleChar"/>
    <w:uiPriority w:val="10"/>
    <w:qFormat/>
    <w:rsid w:val="00BD0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82E"/>
    <w:pPr>
      <w:spacing w:before="160"/>
      <w:jc w:val="center"/>
    </w:pPr>
    <w:rPr>
      <w:i/>
      <w:iCs/>
      <w:color w:val="404040" w:themeColor="text1" w:themeTint="BF"/>
    </w:rPr>
  </w:style>
  <w:style w:type="character" w:customStyle="1" w:styleId="QuoteChar">
    <w:name w:val="Quote Char"/>
    <w:basedOn w:val="DefaultParagraphFont"/>
    <w:link w:val="Quote"/>
    <w:uiPriority w:val="29"/>
    <w:rsid w:val="00BD082E"/>
    <w:rPr>
      <w:i/>
      <w:iCs/>
      <w:color w:val="404040" w:themeColor="text1" w:themeTint="BF"/>
    </w:rPr>
  </w:style>
  <w:style w:type="paragraph" w:styleId="ListParagraph">
    <w:name w:val="List Paragraph"/>
    <w:basedOn w:val="Normal"/>
    <w:uiPriority w:val="34"/>
    <w:qFormat/>
    <w:rsid w:val="00BD082E"/>
    <w:pPr>
      <w:ind w:left="720"/>
      <w:contextualSpacing/>
    </w:pPr>
  </w:style>
  <w:style w:type="character" w:styleId="IntenseEmphasis">
    <w:name w:val="Intense Emphasis"/>
    <w:basedOn w:val="DefaultParagraphFont"/>
    <w:uiPriority w:val="21"/>
    <w:qFormat/>
    <w:rsid w:val="00BD082E"/>
    <w:rPr>
      <w:i/>
      <w:iCs/>
      <w:color w:val="0F4761" w:themeColor="accent1" w:themeShade="BF"/>
    </w:rPr>
  </w:style>
  <w:style w:type="paragraph" w:styleId="IntenseQuote">
    <w:name w:val="Intense Quote"/>
    <w:basedOn w:val="Normal"/>
    <w:next w:val="Normal"/>
    <w:link w:val="IntenseQuoteChar"/>
    <w:uiPriority w:val="30"/>
    <w:qFormat/>
    <w:rsid w:val="00BD0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082E"/>
    <w:rPr>
      <w:i/>
      <w:iCs/>
      <w:color w:val="0F4761" w:themeColor="accent1" w:themeShade="BF"/>
    </w:rPr>
  </w:style>
  <w:style w:type="character" w:styleId="IntenseReference">
    <w:name w:val="Intense Reference"/>
    <w:basedOn w:val="DefaultParagraphFont"/>
    <w:uiPriority w:val="32"/>
    <w:qFormat/>
    <w:rsid w:val="00BD082E"/>
    <w:rPr>
      <w:b/>
      <w:bCs/>
      <w:smallCaps/>
      <w:color w:val="0F4761" w:themeColor="accent1" w:themeShade="BF"/>
      <w:spacing w:val="5"/>
    </w:rPr>
  </w:style>
  <w:style w:type="character" w:styleId="Hyperlink">
    <w:name w:val="Hyperlink"/>
    <w:basedOn w:val="DefaultParagraphFont"/>
    <w:uiPriority w:val="99"/>
    <w:unhideWhenUsed/>
    <w:rsid w:val="00786645"/>
    <w:rPr>
      <w:color w:val="467886" w:themeColor="hyperlink"/>
      <w:u w:val="single"/>
    </w:rPr>
  </w:style>
  <w:style w:type="character" w:styleId="UnresolvedMention">
    <w:name w:val="Unresolved Mention"/>
    <w:basedOn w:val="DefaultParagraphFont"/>
    <w:uiPriority w:val="99"/>
    <w:semiHidden/>
    <w:unhideWhenUsed/>
    <w:rsid w:val="007866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865620">
      <w:bodyDiv w:val="1"/>
      <w:marLeft w:val="0"/>
      <w:marRight w:val="0"/>
      <w:marTop w:val="0"/>
      <w:marBottom w:val="0"/>
      <w:divBdr>
        <w:top w:val="none" w:sz="0" w:space="0" w:color="auto"/>
        <w:left w:val="none" w:sz="0" w:space="0" w:color="auto"/>
        <w:bottom w:val="none" w:sz="0" w:space="0" w:color="auto"/>
        <w:right w:val="none" w:sz="0" w:space="0" w:color="auto"/>
      </w:divBdr>
    </w:div>
    <w:div w:id="131606178">
      <w:bodyDiv w:val="1"/>
      <w:marLeft w:val="0"/>
      <w:marRight w:val="0"/>
      <w:marTop w:val="0"/>
      <w:marBottom w:val="0"/>
      <w:divBdr>
        <w:top w:val="none" w:sz="0" w:space="0" w:color="auto"/>
        <w:left w:val="none" w:sz="0" w:space="0" w:color="auto"/>
        <w:bottom w:val="none" w:sz="0" w:space="0" w:color="auto"/>
        <w:right w:val="none" w:sz="0" w:space="0" w:color="auto"/>
      </w:divBdr>
    </w:div>
    <w:div w:id="387994842">
      <w:bodyDiv w:val="1"/>
      <w:marLeft w:val="0"/>
      <w:marRight w:val="0"/>
      <w:marTop w:val="0"/>
      <w:marBottom w:val="0"/>
      <w:divBdr>
        <w:top w:val="none" w:sz="0" w:space="0" w:color="auto"/>
        <w:left w:val="none" w:sz="0" w:space="0" w:color="auto"/>
        <w:bottom w:val="none" w:sz="0" w:space="0" w:color="auto"/>
        <w:right w:val="none" w:sz="0" w:space="0" w:color="auto"/>
      </w:divBdr>
    </w:div>
    <w:div w:id="460655241">
      <w:bodyDiv w:val="1"/>
      <w:marLeft w:val="0"/>
      <w:marRight w:val="0"/>
      <w:marTop w:val="0"/>
      <w:marBottom w:val="0"/>
      <w:divBdr>
        <w:top w:val="none" w:sz="0" w:space="0" w:color="auto"/>
        <w:left w:val="none" w:sz="0" w:space="0" w:color="auto"/>
        <w:bottom w:val="none" w:sz="0" w:space="0" w:color="auto"/>
        <w:right w:val="none" w:sz="0" w:space="0" w:color="auto"/>
      </w:divBdr>
      <w:divsChild>
        <w:div w:id="1436056435">
          <w:marLeft w:val="0"/>
          <w:marRight w:val="0"/>
          <w:marTop w:val="0"/>
          <w:marBottom w:val="0"/>
          <w:divBdr>
            <w:top w:val="none" w:sz="0" w:space="0" w:color="auto"/>
            <w:left w:val="none" w:sz="0" w:space="0" w:color="auto"/>
            <w:bottom w:val="none" w:sz="0" w:space="0" w:color="auto"/>
            <w:right w:val="none" w:sz="0" w:space="0" w:color="auto"/>
          </w:divBdr>
        </w:div>
      </w:divsChild>
    </w:div>
    <w:div w:id="500782201">
      <w:bodyDiv w:val="1"/>
      <w:marLeft w:val="0"/>
      <w:marRight w:val="0"/>
      <w:marTop w:val="0"/>
      <w:marBottom w:val="0"/>
      <w:divBdr>
        <w:top w:val="none" w:sz="0" w:space="0" w:color="auto"/>
        <w:left w:val="none" w:sz="0" w:space="0" w:color="auto"/>
        <w:bottom w:val="none" w:sz="0" w:space="0" w:color="auto"/>
        <w:right w:val="none" w:sz="0" w:space="0" w:color="auto"/>
      </w:divBdr>
    </w:div>
    <w:div w:id="833837138">
      <w:bodyDiv w:val="1"/>
      <w:marLeft w:val="0"/>
      <w:marRight w:val="0"/>
      <w:marTop w:val="0"/>
      <w:marBottom w:val="0"/>
      <w:divBdr>
        <w:top w:val="none" w:sz="0" w:space="0" w:color="auto"/>
        <w:left w:val="none" w:sz="0" w:space="0" w:color="auto"/>
        <w:bottom w:val="none" w:sz="0" w:space="0" w:color="auto"/>
        <w:right w:val="none" w:sz="0" w:space="0" w:color="auto"/>
      </w:divBdr>
    </w:div>
    <w:div w:id="855537567">
      <w:bodyDiv w:val="1"/>
      <w:marLeft w:val="0"/>
      <w:marRight w:val="0"/>
      <w:marTop w:val="0"/>
      <w:marBottom w:val="0"/>
      <w:divBdr>
        <w:top w:val="none" w:sz="0" w:space="0" w:color="auto"/>
        <w:left w:val="none" w:sz="0" w:space="0" w:color="auto"/>
        <w:bottom w:val="none" w:sz="0" w:space="0" w:color="auto"/>
        <w:right w:val="none" w:sz="0" w:space="0" w:color="auto"/>
      </w:divBdr>
    </w:div>
    <w:div w:id="920798459">
      <w:bodyDiv w:val="1"/>
      <w:marLeft w:val="0"/>
      <w:marRight w:val="0"/>
      <w:marTop w:val="0"/>
      <w:marBottom w:val="0"/>
      <w:divBdr>
        <w:top w:val="none" w:sz="0" w:space="0" w:color="auto"/>
        <w:left w:val="none" w:sz="0" w:space="0" w:color="auto"/>
        <w:bottom w:val="none" w:sz="0" w:space="0" w:color="auto"/>
        <w:right w:val="none" w:sz="0" w:space="0" w:color="auto"/>
      </w:divBdr>
      <w:divsChild>
        <w:div w:id="1165894903">
          <w:marLeft w:val="0"/>
          <w:marRight w:val="0"/>
          <w:marTop w:val="0"/>
          <w:marBottom w:val="0"/>
          <w:divBdr>
            <w:top w:val="none" w:sz="0" w:space="0" w:color="auto"/>
            <w:left w:val="none" w:sz="0" w:space="0" w:color="auto"/>
            <w:bottom w:val="none" w:sz="0" w:space="0" w:color="auto"/>
            <w:right w:val="none" w:sz="0" w:space="0" w:color="auto"/>
          </w:divBdr>
        </w:div>
      </w:divsChild>
    </w:div>
    <w:div w:id="949748215">
      <w:bodyDiv w:val="1"/>
      <w:marLeft w:val="0"/>
      <w:marRight w:val="0"/>
      <w:marTop w:val="0"/>
      <w:marBottom w:val="0"/>
      <w:divBdr>
        <w:top w:val="none" w:sz="0" w:space="0" w:color="auto"/>
        <w:left w:val="none" w:sz="0" w:space="0" w:color="auto"/>
        <w:bottom w:val="none" w:sz="0" w:space="0" w:color="auto"/>
        <w:right w:val="none" w:sz="0" w:space="0" w:color="auto"/>
      </w:divBdr>
    </w:div>
    <w:div w:id="1104182744">
      <w:bodyDiv w:val="1"/>
      <w:marLeft w:val="0"/>
      <w:marRight w:val="0"/>
      <w:marTop w:val="0"/>
      <w:marBottom w:val="0"/>
      <w:divBdr>
        <w:top w:val="none" w:sz="0" w:space="0" w:color="auto"/>
        <w:left w:val="none" w:sz="0" w:space="0" w:color="auto"/>
        <w:bottom w:val="none" w:sz="0" w:space="0" w:color="auto"/>
        <w:right w:val="none" w:sz="0" w:space="0" w:color="auto"/>
      </w:divBdr>
    </w:div>
    <w:div w:id="1368994791">
      <w:bodyDiv w:val="1"/>
      <w:marLeft w:val="0"/>
      <w:marRight w:val="0"/>
      <w:marTop w:val="0"/>
      <w:marBottom w:val="0"/>
      <w:divBdr>
        <w:top w:val="none" w:sz="0" w:space="0" w:color="auto"/>
        <w:left w:val="none" w:sz="0" w:space="0" w:color="auto"/>
        <w:bottom w:val="none" w:sz="0" w:space="0" w:color="auto"/>
        <w:right w:val="none" w:sz="0" w:space="0" w:color="auto"/>
      </w:divBdr>
    </w:div>
    <w:div w:id="1545676826">
      <w:bodyDiv w:val="1"/>
      <w:marLeft w:val="0"/>
      <w:marRight w:val="0"/>
      <w:marTop w:val="0"/>
      <w:marBottom w:val="0"/>
      <w:divBdr>
        <w:top w:val="none" w:sz="0" w:space="0" w:color="auto"/>
        <w:left w:val="none" w:sz="0" w:space="0" w:color="auto"/>
        <w:bottom w:val="none" w:sz="0" w:space="0" w:color="auto"/>
        <w:right w:val="none" w:sz="0" w:space="0" w:color="auto"/>
      </w:divBdr>
    </w:div>
    <w:div w:id="1625228155">
      <w:bodyDiv w:val="1"/>
      <w:marLeft w:val="0"/>
      <w:marRight w:val="0"/>
      <w:marTop w:val="0"/>
      <w:marBottom w:val="0"/>
      <w:divBdr>
        <w:top w:val="none" w:sz="0" w:space="0" w:color="auto"/>
        <w:left w:val="none" w:sz="0" w:space="0" w:color="auto"/>
        <w:bottom w:val="none" w:sz="0" w:space="0" w:color="auto"/>
        <w:right w:val="none" w:sz="0" w:space="0" w:color="auto"/>
      </w:divBdr>
    </w:div>
    <w:div w:id="1721905251">
      <w:bodyDiv w:val="1"/>
      <w:marLeft w:val="0"/>
      <w:marRight w:val="0"/>
      <w:marTop w:val="0"/>
      <w:marBottom w:val="0"/>
      <w:divBdr>
        <w:top w:val="none" w:sz="0" w:space="0" w:color="auto"/>
        <w:left w:val="none" w:sz="0" w:space="0" w:color="auto"/>
        <w:bottom w:val="none" w:sz="0" w:space="0" w:color="auto"/>
        <w:right w:val="none" w:sz="0" w:space="0" w:color="auto"/>
      </w:divBdr>
    </w:div>
    <w:div w:id="1814714602">
      <w:bodyDiv w:val="1"/>
      <w:marLeft w:val="0"/>
      <w:marRight w:val="0"/>
      <w:marTop w:val="0"/>
      <w:marBottom w:val="0"/>
      <w:divBdr>
        <w:top w:val="none" w:sz="0" w:space="0" w:color="auto"/>
        <w:left w:val="none" w:sz="0" w:space="0" w:color="auto"/>
        <w:bottom w:val="none" w:sz="0" w:space="0" w:color="auto"/>
        <w:right w:val="none" w:sz="0" w:space="0" w:color="auto"/>
      </w:divBdr>
    </w:div>
    <w:div w:id="1836220100">
      <w:bodyDiv w:val="1"/>
      <w:marLeft w:val="0"/>
      <w:marRight w:val="0"/>
      <w:marTop w:val="0"/>
      <w:marBottom w:val="0"/>
      <w:divBdr>
        <w:top w:val="none" w:sz="0" w:space="0" w:color="auto"/>
        <w:left w:val="none" w:sz="0" w:space="0" w:color="auto"/>
        <w:bottom w:val="none" w:sz="0" w:space="0" w:color="auto"/>
        <w:right w:val="none" w:sz="0" w:space="0" w:color="auto"/>
      </w:divBdr>
    </w:div>
    <w:div w:id="1962690896">
      <w:bodyDiv w:val="1"/>
      <w:marLeft w:val="0"/>
      <w:marRight w:val="0"/>
      <w:marTop w:val="0"/>
      <w:marBottom w:val="0"/>
      <w:divBdr>
        <w:top w:val="none" w:sz="0" w:space="0" w:color="auto"/>
        <w:left w:val="none" w:sz="0" w:space="0" w:color="auto"/>
        <w:bottom w:val="none" w:sz="0" w:space="0" w:color="auto"/>
        <w:right w:val="none" w:sz="0" w:space="0" w:color="auto"/>
      </w:divBdr>
    </w:div>
    <w:div w:id="199271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media/660e9b8ca43d9100113af150/R_Kalam_v_The_Chief_Constable_of_West_Midlands_Police_1301519.21_Reasons_.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media/66866d254a94d44125d9ccb6/Miss_Megan_Bratt_v_JGQC_Solicitors_Limited_2601388.2022_Judgment.pdf" TargetMode="External"/><Relationship Id="rId5" Type="http://schemas.openxmlformats.org/officeDocument/2006/relationships/hyperlink" Target="https://assets.publishing.service.gov.uk/media/627a4d19d3bf7f1c38d58caa/Mr_A_Finn_v_The_British_Bung_Manufacturing_Company_Ltd_-Reserved_1803764.2021.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 (2240424)</dc:creator>
  <cp:keywords/>
  <dc:description/>
  <cp:lastModifiedBy>Laura Parry (2240424)</cp:lastModifiedBy>
  <cp:revision>2</cp:revision>
  <dcterms:created xsi:type="dcterms:W3CDTF">2025-05-11T20:16:00Z</dcterms:created>
  <dcterms:modified xsi:type="dcterms:W3CDTF">2025-05-11T20:16:00Z</dcterms:modified>
</cp:coreProperties>
</file>