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0F3589" w:rsidR="00C6615D" w:rsidP="000F3589" w:rsidRDefault="00C6615D" w14:paraId="63DB6788" w14:textId="77777777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I confirm that I have not used any AI tools in the research and creation of this assignment. I confirm that I have not presented any AI generated materials as my own work. I confirm that I have copies of my drafts, notes, and other resources I used, which I may be asked to provide in evidence.</w:t>
      </w:r>
    </w:p>
    <w:p w:rsidRPr="000F3589" w:rsidR="0080098A" w:rsidP="000F3589" w:rsidRDefault="003C5809" w14:paraId="44637914" w14:textId="204DF35A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P</w:t>
      </w:r>
      <w:r w:rsidRPr="000F3589" w:rsidR="001B60BF">
        <w:rPr>
          <w:rFonts w:ascii="Arial" w:hAnsi="Arial" w:cs="Arial"/>
          <w:sz w:val="22"/>
          <w:szCs w:val="22"/>
        </w:rPr>
        <w:t>art 1</w:t>
      </w:r>
      <w:r w:rsidRPr="000F3589" w:rsidR="00D31F6F">
        <w:rPr>
          <w:rFonts w:ascii="Arial" w:hAnsi="Arial" w:cs="Arial"/>
          <w:sz w:val="22"/>
          <w:szCs w:val="22"/>
        </w:rPr>
        <w:t>;</w:t>
      </w:r>
      <w:r w:rsidRPr="000F3589" w:rsidR="001B60BF">
        <w:rPr>
          <w:rFonts w:ascii="Arial" w:hAnsi="Arial" w:cs="Arial"/>
          <w:sz w:val="22"/>
          <w:szCs w:val="22"/>
        </w:rPr>
        <w:t xml:space="preserve"> l</w:t>
      </w:r>
      <w:r w:rsidRPr="000F3589" w:rsidR="002D6F80">
        <w:rPr>
          <w:rFonts w:ascii="Arial" w:hAnsi="Arial" w:cs="Arial"/>
          <w:sz w:val="22"/>
          <w:szCs w:val="22"/>
        </w:rPr>
        <w:t xml:space="preserve">ink to </w:t>
      </w:r>
      <w:r w:rsidRPr="000F3589" w:rsidR="00D31F6F">
        <w:rPr>
          <w:rFonts w:ascii="Arial" w:hAnsi="Arial" w:cs="Arial"/>
          <w:sz w:val="22"/>
          <w:szCs w:val="22"/>
        </w:rPr>
        <w:t xml:space="preserve">Activity </w:t>
      </w:r>
      <w:r w:rsidRPr="000F3589" w:rsidR="002D6F80">
        <w:rPr>
          <w:rFonts w:ascii="Arial" w:hAnsi="Arial" w:cs="Arial"/>
          <w:sz w:val="22"/>
          <w:szCs w:val="22"/>
        </w:rPr>
        <w:t xml:space="preserve">Recording – </w:t>
      </w:r>
      <w:hyperlink w:history="1" r:id="rId6">
        <w:r w:rsidRPr="000F3589" w:rsidR="00D31F6F">
          <w:rPr>
            <w:rStyle w:val="Hyperlink"/>
            <w:rFonts w:ascii="Arial" w:hAnsi="Arial" w:cs="Arial"/>
            <w:sz w:val="22"/>
            <w:szCs w:val="22"/>
          </w:rPr>
          <w:t>Meeting with Elizabeth Dorman (2517444)-20260327_114611-Meeting Recording (2).mp4</w:t>
        </w:r>
      </w:hyperlink>
    </w:p>
    <w:p w:rsidRPr="000F3589" w:rsidR="001B60BF" w:rsidP="000F3589" w:rsidRDefault="001B60BF" w14:paraId="4715E82F" w14:textId="09700730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Part 2; option 2 – page 2</w:t>
      </w:r>
    </w:p>
    <w:p w:rsidRPr="000F3589" w:rsidR="002D6F80" w:rsidP="000F3589" w:rsidRDefault="002D6F80" w14:paraId="0985C0C5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7A46C468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903EED" w:rsidP="000F3589" w:rsidRDefault="00903EED" w14:paraId="0E15102A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2C6FD752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082C8FE7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0488355B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06AB8762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1DDBBDA1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1F6A9098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02445ECA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3BF30383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00F0EEF9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167DE535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7BC9EBFC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1E2D7628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034A0BF2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34838F7F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C029B8" w:rsidP="000F3589" w:rsidRDefault="00C029B8" w14:paraId="3B1A2E60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0F3589" w:rsidR="00F776C9" w:rsidP="000F3589" w:rsidRDefault="00F776C9" w14:paraId="2AE94D1B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2F29ACC0" w:rsidP="2F29ACC0" w:rsidRDefault="2F29ACC0" w14:paraId="30AA04C7" w14:textId="0CAD3780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:rsidRPr="000F3589" w:rsidR="006B7F25" w:rsidP="000F3589" w:rsidRDefault="00306A49" w14:paraId="17F2B416" w14:textId="0E05CAD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0F3589">
        <w:rPr>
          <w:rFonts w:ascii="Arial" w:hAnsi="Arial" w:cs="Arial"/>
          <w:sz w:val="22"/>
          <w:szCs w:val="22"/>
          <w:u w:val="single"/>
        </w:rPr>
        <w:lastRenderedPageBreak/>
        <w:t>Part 2; Option 2</w:t>
      </w:r>
    </w:p>
    <w:p w:rsidRPr="000F3589" w:rsidR="00662501" w:rsidP="000F3589" w:rsidRDefault="00BB2826" w14:paraId="0DB38482" w14:textId="3E167525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The Cambridge Dictionary</w:t>
      </w:r>
      <w:r w:rsidRPr="000F3589" w:rsidR="008A3B62">
        <w:rPr>
          <w:rFonts w:ascii="Arial" w:hAnsi="Arial" w:cs="Arial"/>
          <w:sz w:val="22"/>
          <w:szCs w:val="22"/>
        </w:rPr>
        <w:t xml:space="preserve"> (</w:t>
      </w:r>
      <w:r w:rsidRPr="000F3589" w:rsidR="006C0A64">
        <w:rPr>
          <w:rFonts w:ascii="Arial" w:hAnsi="Arial" w:cs="Arial"/>
          <w:sz w:val="22"/>
          <w:szCs w:val="22"/>
        </w:rPr>
        <w:t>no date)</w:t>
      </w:r>
      <w:r w:rsidRPr="000F3589">
        <w:rPr>
          <w:rFonts w:ascii="Arial" w:hAnsi="Arial" w:cs="Arial"/>
          <w:sz w:val="22"/>
          <w:szCs w:val="22"/>
        </w:rPr>
        <w:t xml:space="preserve"> describes </w:t>
      </w:r>
      <w:r w:rsidRPr="000F3589" w:rsidR="004902BB">
        <w:rPr>
          <w:rFonts w:ascii="Arial" w:hAnsi="Arial" w:cs="Arial"/>
          <w:sz w:val="22"/>
          <w:szCs w:val="22"/>
        </w:rPr>
        <w:t>bili</w:t>
      </w:r>
      <w:r w:rsidRPr="000F3589" w:rsidR="00DE7840">
        <w:rPr>
          <w:rFonts w:ascii="Arial" w:hAnsi="Arial" w:cs="Arial"/>
          <w:sz w:val="22"/>
          <w:szCs w:val="22"/>
        </w:rPr>
        <w:t>ngualism as ‘using or being able to speak two languages</w:t>
      </w:r>
      <w:r w:rsidRPr="000F3589" w:rsidR="00417019">
        <w:rPr>
          <w:rFonts w:ascii="Arial" w:hAnsi="Arial" w:cs="Arial"/>
          <w:sz w:val="22"/>
          <w:szCs w:val="22"/>
        </w:rPr>
        <w:t>’</w:t>
      </w:r>
      <w:r w:rsidRPr="000F3589" w:rsidR="00360598">
        <w:rPr>
          <w:rFonts w:ascii="Arial" w:hAnsi="Arial" w:cs="Arial"/>
          <w:sz w:val="22"/>
          <w:szCs w:val="22"/>
        </w:rPr>
        <w:t xml:space="preserve"> and</w:t>
      </w:r>
      <w:r w:rsidRPr="000F3589" w:rsidR="00DD57B6">
        <w:rPr>
          <w:rFonts w:ascii="Arial" w:hAnsi="Arial" w:cs="Arial"/>
          <w:sz w:val="22"/>
          <w:szCs w:val="22"/>
        </w:rPr>
        <w:t xml:space="preserve">, </w:t>
      </w:r>
      <w:r w:rsidRPr="000F3589" w:rsidR="00360598">
        <w:rPr>
          <w:rFonts w:ascii="Arial" w:hAnsi="Arial" w:cs="Arial"/>
          <w:sz w:val="22"/>
          <w:szCs w:val="22"/>
        </w:rPr>
        <w:t>as defined by UNESCO (no date)</w:t>
      </w:r>
      <w:r w:rsidRPr="000F3589" w:rsidR="00DD57B6">
        <w:rPr>
          <w:rFonts w:ascii="Arial" w:hAnsi="Arial" w:cs="Arial"/>
          <w:sz w:val="22"/>
          <w:szCs w:val="22"/>
        </w:rPr>
        <w:t xml:space="preserve">, multilingualism </w:t>
      </w:r>
      <w:r w:rsidRPr="000F3589" w:rsidR="00FB1406">
        <w:rPr>
          <w:rFonts w:ascii="Arial" w:hAnsi="Arial" w:cs="Arial"/>
          <w:sz w:val="22"/>
          <w:szCs w:val="22"/>
        </w:rPr>
        <w:t>pertains</w:t>
      </w:r>
      <w:r w:rsidRPr="000F3589" w:rsidR="00A71CCE">
        <w:rPr>
          <w:rFonts w:ascii="Arial" w:hAnsi="Arial" w:cs="Arial"/>
          <w:sz w:val="22"/>
          <w:szCs w:val="22"/>
        </w:rPr>
        <w:t xml:space="preserve"> to</w:t>
      </w:r>
      <w:r w:rsidRPr="000F3589" w:rsidR="00FB1406">
        <w:rPr>
          <w:rFonts w:ascii="Arial" w:hAnsi="Arial" w:cs="Arial"/>
          <w:sz w:val="22"/>
          <w:szCs w:val="22"/>
        </w:rPr>
        <w:t xml:space="preserve"> the daily use of more than one language.</w:t>
      </w:r>
      <w:r w:rsidRPr="000F3589" w:rsidR="00A71CCE">
        <w:rPr>
          <w:rFonts w:ascii="Arial" w:hAnsi="Arial" w:cs="Arial"/>
          <w:sz w:val="22"/>
          <w:szCs w:val="22"/>
        </w:rPr>
        <w:t xml:space="preserve"> </w:t>
      </w:r>
      <w:r w:rsidRPr="000F3589" w:rsidR="006B7F25">
        <w:rPr>
          <w:rFonts w:ascii="Arial" w:hAnsi="Arial" w:cs="Arial"/>
          <w:sz w:val="22"/>
          <w:szCs w:val="22"/>
        </w:rPr>
        <w:t xml:space="preserve">Supporting this, </w:t>
      </w:r>
      <w:r w:rsidRPr="000F3589" w:rsidR="00AE43DC">
        <w:rPr>
          <w:rFonts w:ascii="Arial" w:hAnsi="Arial" w:cs="Arial"/>
          <w:sz w:val="22"/>
          <w:szCs w:val="22"/>
        </w:rPr>
        <w:t>UNESCO (2025) de</w:t>
      </w:r>
      <w:r w:rsidRPr="000F3589" w:rsidR="008C1FFF">
        <w:rPr>
          <w:rFonts w:ascii="Arial" w:hAnsi="Arial" w:cs="Arial"/>
          <w:sz w:val="22"/>
          <w:szCs w:val="22"/>
        </w:rPr>
        <w:t xml:space="preserve">fines </w:t>
      </w:r>
      <w:r w:rsidRPr="000F3589" w:rsidR="00CD2635">
        <w:rPr>
          <w:rFonts w:ascii="Arial" w:hAnsi="Arial" w:cs="Arial"/>
          <w:sz w:val="22"/>
          <w:szCs w:val="22"/>
        </w:rPr>
        <w:t xml:space="preserve">multilingualism </w:t>
      </w:r>
      <w:r w:rsidRPr="000F3589" w:rsidR="0075006A">
        <w:rPr>
          <w:rFonts w:ascii="Arial" w:hAnsi="Arial" w:cs="Arial"/>
          <w:sz w:val="22"/>
          <w:szCs w:val="22"/>
        </w:rPr>
        <w:t xml:space="preserve">as a trait that </w:t>
      </w:r>
      <w:r w:rsidRPr="000F3589" w:rsidR="001C410F">
        <w:rPr>
          <w:rFonts w:ascii="Arial" w:hAnsi="Arial" w:cs="Arial"/>
          <w:sz w:val="22"/>
          <w:szCs w:val="22"/>
        </w:rPr>
        <w:t>can enhance an individual’</w:t>
      </w:r>
      <w:r w:rsidRPr="000F3589" w:rsidR="00FE0870">
        <w:rPr>
          <w:rFonts w:ascii="Arial" w:hAnsi="Arial" w:cs="Arial"/>
          <w:sz w:val="22"/>
          <w:szCs w:val="22"/>
        </w:rPr>
        <w:t>s</w:t>
      </w:r>
      <w:r w:rsidRPr="000F3589" w:rsidR="00F14210">
        <w:rPr>
          <w:rFonts w:ascii="Arial" w:hAnsi="Arial" w:cs="Arial"/>
          <w:sz w:val="22"/>
          <w:szCs w:val="22"/>
        </w:rPr>
        <w:t xml:space="preserve"> cognitive capabilities</w:t>
      </w:r>
      <w:r w:rsidRPr="000F3589" w:rsidR="00D43E94">
        <w:rPr>
          <w:rFonts w:ascii="Arial" w:hAnsi="Arial" w:cs="Arial"/>
          <w:sz w:val="22"/>
          <w:szCs w:val="22"/>
        </w:rPr>
        <w:t xml:space="preserve">, improving memory </w:t>
      </w:r>
      <w:r w:rsidRPr="000F3589" w:rsidR="00F9050C">
        <w:rPr>
          <w:rFonts w:ascii="Arial" w:hAnsi="Arial" w:cs="Arial"/>
          <w:sz w:val="22"/>
          <w:szCs w:val="22"/>
        </w:rPr>
        <w:t>and problem solving</w:t>
      </w:r>
      <w:r w:rsidRPr="000F3589" w:rsidR="00E50C69">
        <w:rPr>
          <w:rFonts w:ascii="Arial" w:hAnsi="Arial" w:cs="Arial"/>
          <w:sz w:val="22"/>
          <w:szCs w:val="22"/>
        </w:rPr>
        <w:t xml:space="preserve">, </w:t>
      </w:r>
      <w:r w:rsidRPr="000F3589" w:rsidR="00406EDB">
        <w:rPr>
          <w:rFonts w:ascii="Arial" w:hAnsi="Arial" w:cs="Arial"/>
          <w:sz w:val="22"/>
          <w:szCs w:val="22"/>
        </w:rPr>
        <w:t xml:space="preserve">in addition to providing </w:t>
      </w:r>
      <w:r w:rsidRPr="000F3589" w:rsidR="00A9049A">
        <w:rPr>
          <w:rFonts w:ascii="Arial" w:hAnsi="Arial" w:cs="Arial"/>
          <w:sz w:val="22"/>
          <w:szCs w:val="22"/>
        </w:rPr>
        <w:t>more economic and social opportunities.</w:t>
      </w:r>
      <w:r w:rsidRPr="000F3589" w:rsidR="00DC5904">
        <w:rPr>
          <w:rFonts w:ascii="Arial" w:hAnsi="Arial" w:cs="Arial"/>
          <w:sz w:val="22"/>
          <w:szCs w:val="22"/>
        </w:rPr>
        <w:t xml:space="preserve"> As noted by </w:t>
      </w:r>
      <w:r w:rsidRPr="000F3589" w:rsidR="00FB2528">
        <w:rPr>
          <w:rFonts w:ascii="Arial" w:hAnsi="Arial" w:cs="Arial"/>
          <w:sz w:val="22"/>
          <w:szCs w:val="22"/>
        </w:rPr>
        <w:t xml:space="preserve">Aronin </w:t>
      </w:r>
      <w:r w:rsidRPr="000F3589" w:rsidR="00BE29C8">
        <w:rPr>
          <w:rFonts w:ascii="Arial" w:hAnsi="Arial" w:cs="Arial"/>
          <w:sz w:val="22"/>
          <w:szCs w:val="22"/>
        </w:rPr>
        <w:t>(2022, p.1</w:t>
      </w:r>
      <w:r w:rsidRPr="000F3589" w:rsidR="00DC0C8D">
        <w:rPr>
          <w:rFonts w:ascii="Arial" w:hAnsi="Arial" w:cs="Arial"/>
          <w:sz w:val="22"/>
          <w:szCs w:val="22"/>
        </w:rPr>
        <w:t>1)</w:t>
      </w:r>
      <w:r w:rsidRPr="000F3589" w:rsidR="009A1B40">
        <w:rPr>
          <w:rFonts w:ascii="Arial" w:hAnsi="Arial" w:cs="Arial"/>
          <w:sz w:val="22"/>
          <w:szCs w:val="22"/>
        </w:rPr>
        <w:t xml:space="preserve"> ‘it is hard to imagine an aspect of modern life that is unaffected by multilingualism</w:t>
      </w:r>
      <w:r w:rsidRPr="000F3589" w:rsidR="00744067">
        <w:rPr>
          <w:rFonts w:ascii="Arial" w:hAnsi="Arial" w:cs="Arial"/>
          <w:sz w:val="22"/>
          <w:szCs w:val="22"/>
        </w:rPr>
        <w:t xml:space="preserve">’, </w:t>
      </w:r>
      <w:r w:rsidRPr="000F3589" w:rsidR="00DF650A">
        <w:rPr>
          <w:rFonts w:ascii="Arial" w:hAnsi="Arial" w:cs="Arial"/>
          <w:sz w:val="22"/>
          <w:szCs w:val="22"/>
        </w:rPr>
        <w:t>a</w:t>
      </w:r>
      <w:r w:rsidRPr="000F3589" w:rsidR="00CD0741">
        <w:rPr>
          <w:rFonts w:ascii="Arial" w:hAnsi="Arial" w:cs="Arial"/>
          <w:sz w:val="22"/>
          <w:szCs w:val="22"/>
        </w:rPr>
        <w:t xml:space="preserve"> statement </w:t>
      </w:r>
      <w:r w:rsidRPr="000F3589" w:rsidR="007E7069">
        <w:rPr>
          <w:rFonts w:ascii="Arial" w:hAnsi="Arial" w:cs="Arial"/>
          <w:sz w:val="22"/>
          <w:szCs w:val="22"/>
        </w:rPr>
        <w:t xml:space="preserve">which is </w:t>
      </w:r>
      <w:r w:rsidRPr="000F3589" w:rsidR="00CD0741">
        <w:rPr>
          <w:rFonts w:ascii="Arial" w:hAnsi="Arial" w:cs="Arial"/>
          <w:sz w:val="22"/>
          <w:szCs w:val="22"/>
        </w:rPr>
        <w:t xml:space="preserve">reinforced by </w:t>
      </w:r>
      <w:r w:rsidRPr="000F3589" w:rsidR="007E7069">
        <w:rPr>
          <w:rFonts w:ascii="Arial" w:hAnsi="Arial" w:cs="Arial"/>
          <w:sz w:val="22"/>
          <w:szCs w:val="22"/>
        </w:rPr>
        <w:t>the statistic of 43% of the world’s population being bilingual or multilingual</w:t>
      </w:r>
      <w:r w:rsidRPr="000F3589" w:rsidR="00A61EB8">
        <w:rPr>
          <w:rFonts w:ascii="Arial" w:hAnsi="Arial" w:cs="Arial"/>
          <w:sz w:val="22"/>
          <w:szCs w:val="22"/>
        </w:rPr>
        <w:t xml:space="preserve"> </w:t>
      </w:r>
      <w:r w:rsidRPr="000F3589" w:rsidR="008B0C6E">
        <w:rPr>
          <w:rFonts w:ascii="Arial" w:hAnsi="Arial" w:cs="Arial"/>
          <w:sz w:val="22"/>
          <w:szCs w:val="22"/>
        </w:rPr>
        <w:t>(</w:t>
      </w:r>
      <w:proofErr w:type="spellStart"/>
      <w:r w:rsidRPr="000F3589" w:rsidR="008B0C6E">
        <w:rPr>
          <w:rFonts w:ascii="Arial" w:hAnsi="Arial" w:cs="Arial"/>
          <w:sz w:val="22"/>
          <w:szCs w:val="22"/>
        </w:rPr>
        <w:t>Bogore</w:t>
      </w:r>
      <w:proofErr w:type="spellEnd"/>
      <w:r w:rsidRPr="000F3589" w:rsidR="008B0C6E">
        <w:rPr>
          <w:rFonts w:ascii="Arial" w:hAnsi="Arial" w:cs="Arial"/>
          <w:sz w:val="22"/>
          <w:szCs w:val="22"/>
        </w:rPr>
        <w:t>, 2025).</w:t>
      </w:r>
      <w:r w:rsidRPr="000F3589" w:rsidR="00094457">
        <w:rPr>
          <w:rFonts w:ascii="Arial" w:hAnsi="Arial" w:cs="Arial"/>
          <w:sz w:val="22"/>
          <w:szCs w:val="22"/>
        </w:rPr>
        <w:t xml:space="preserve"> </w:t>
      </w:r>
      <w:r w:rsidRPr="000F3589" w:rsidR="0024663D">
        <w:rPr>
          <w:rFonts w:ascii="Arial" w:hAnsi="Arial" w:cs="Arial"/>
          <w:sz w:val="22"/>
          <w:szCs w:val="22"/>
        </w:rPr>
        <w:t>However, as noted by Spitzer</w:t>
      </w:r>
      <w:r w:rsidRPr="000F3589" w:rsidR="00BF4146">
        <w:rPr>
          <w:rFonts w:ascii="Arial" w:hAnsi="Arial" w:cs="Arial"/>
          <w:sz w:val="22"/>
          <w:szCs w:val="22"/>
        </w:rPr>
        <w:t xml:space="preserve"> (2016, pp.67-68)</w:t>
      </w:r>
      <w:r w:rsidRPr="000F3589" w:rsidR="008E6955">
        <w:rPr>
          <w:rFonts w:ascii="Arial" w:hAnsi="Arial" w:cs="Arial"/>
          <w:sz w:val="22"/>
          <w:szCs w:val="22"/>
        </w:rPr>
        <w:t xml:space="preserve">, the title of bilingual or multilingual does not </w:t>
      </w:r>
      <w:r w:rsidRPr="000F3589" w:rsidR="004B2665">
        <w:rPr>
          <w:rFonts w:ascii="Arial" w:hAnsi="Arial" w:cs="Arial"/>
          <w:sz w:val="22"/>
          <w:szCs w:val="22"/>
        </w:rPr>
        <w:t xml:space="preserve">guarantee that an individual is </w:t>
      </w:r>
      <w:r w:rsidRPr="000F3589" w:rsidR="00884E06">
        <w:rPr>
          <w:rFonts w:ascii="Arial" w:hAnsi="Arial" w:cs="Arial"/>
          <w:sz w:val="22"/>
          <w:szCs w:val="22"/>
        </w:rPr>
        <w:t>fluent in each language that they speak</w:t>
      </w:r>
      <w:r w:rsidRPr="000F3589" w:rsidR="008117A7">
        <w:rPr>
          <w:rFonts w:ascii="Arial" w:hAnsi="Arial" w:cs="Arial"/>
          <w:sz w:val="22"/>
          <w:szCs w:val="22"/>
        </w:rPr>
        <w:t>.</w:t>
      </w:r>
    </w:p>
    <w:p w:rsidRPr="000F3589" w:rsidR="00AE61E8" w:rsidP="000F3589" w:rsidRDefault="00997FB3" w14:paraId="512B4611" w14:textId="674395BF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With a focus on the Welsh contex</w:t>
      </w:r>
      <w:r w:rsidRPr="000F3589" w:rsidR="009E7D53">
        <w:rPr>
          <w:rFonts w:ascii="Arial" w:hAnsi="Arial" w:cs="Arial"/>
          <w:sz w:val="22"/>
          <w:szCs w:val="22"/>
        </w:rPr>
        <w:t>t</w:t>
      </w:r>
      <w:r w:rsidRPr="000F3589">
        <w:rPr>
          <w:rFonts w:ascii="Arial" w:hAnsi="Arial" w:cs="Arial"/>
          <w:sz w:val="22"/>
          <w:szCs w:val="22"/>
        </w:rPr>
        <w:t>, t</w:t>
      </w:r>
      <w:r w:rsidRPr="000F3589" w:rsidR="00AE61E8">
        <w:rPr>
          <w:rFonts w:ascii="Arial" w:hAnsi="Arial" w:cs="Arial"/>
          <w:sz w:val="22"/>
          <w:szCs w:val="22"/>
        </w:rPr>
        <w:t>his e</w:t>
      </w:r>
      <w:r w:rsidRPr="000F3589" w:rsidR="005B0620">
        <w:rPr>
          <w:rFonts w:ascii="Arial" w:hAnsi="Arial" w:cs="Arial"/>
          <w:sz w:val="22"/>
          <w:szCs w:val="22"/>
        </w:rPr>
        <w:t>ssay will discuss the</w:t>
      </w:r>
      <w:r w:rsidRPr="000F3589" w:rsidR="00D23897">
        <w:rPr>
          <w:rFonts w:ascii="Arial" w:hAnsi="Arial" w:cs="Arial"/>
          <w:sz w:val="22"/>
          <w:szCs w:val="22"/>
        </w:rPr>
        <w:t xml:space="preserve"> </w:t>
      </w:r>
      <w:r w:rsidRPr="000F3589" w:rsidR="005B0620">
        <w:rPr>
          <w:rFonts w:ascii="Arial" w:hAnsi="Arial" w:cs="Arial"/>
          <w:sz w:val="22"/>
          <w:szCs w:val="22"/>
        </w:rPr>
        <w:t>role of</w:t>
      </w:r>
      <w:r w:rsidRPr="000F3589" w:rsidR="00D23897">
        <w:rPr>
          <w:rFonts w:ascii="Arial" w:hAnsi="Arial" w:cs="Arial"/>
          <w:sz w:val="22"/>
          <w:szCs w:val="22"/>
        </w:rPr>
        <w:t xml:space="preserve"> </w:t>
      </w:r>
      <w:r w:rsidRPr="000F3589" w:rsidR="00C676AD">
        <w:rPr>
          <w:rFonts w:ascii="Arial" w:hAnsi="Arial" w:cs="Arial"/>
          <w:sz w:val="22"/>
          <w:szCs w:val="22"/>
        </w:rPr>
        <w:t xml:space="preserve">first and second </w:t>
      </w:r>
      <w:r w:rsidRPr="000F3589" w:rsidR="00D23897">
        <w:rPr>
          <w:rFonts w:ascii="Arial" w:hAnsi="Arial" w:cs="Arial"/>
          <w:sz w:val="22"/>
          <w:szCs w:val="22"/>
        </w:rPr>
        <w:t>language acquisition</w:t>
      </w:r>
      <w:r w:rsidRPr="000F3589" w:rsidR="005B0620">
        <w:rPr>
          <w:rFonts w:ascii="Arial" w:hAnsi="Arial" w:cs="Arial"/>
          <w:sz w:val="22"/>
          <w:szCs w:val="22"/>
        </w:rPr>
        <w:t xml:space="preserve"> in supporting </w:t>
      </w:r>
      <w:r w:rsidRPr="000F3589" w:rsidR="00EF2FAE">
        <w:rPr>
          <w:rFonts w:ascii="Arial" w:hAnsi="Arial" w:cs="Arial"/>
          <w:sz w:val="22"/>
          <w:szCs w:val="22"/>
        </w:rPr>
        <w:t>cognitive development</w:t>
      </w:r>
      <w:r w:rsidRPr="000F3589" w:rsidR="00D23897">
        <w:rPr>
          <w:rFonts w:ascii="Arial" w:hAnsi="Arial" w:cs="Arial"/>
          <w:sz w:val="22"/>
          <w:szCs w:val="22"/>
        </w:rPr>
        <w:t>, and the</w:t>
      </w:r>
      <w:r w:rsidRPr="000F3589">
        <w:rPr>
          <w:rFonts w:ascii="Arial" w:hAnsi="Arial" w:cs="Arial"/>
          <w:sz w:val="22"/>
          <w:szCs w:val="22"/>
        </w:rPr>
        <w:t xml:space="preserve"> additional</w:t>
      </w:r>
      <w:r w:rsidRPr="000F3589" w:rsidR="00D23897">
        <w:rPr>
          <w:rFonts w:ascii="Arial" w:hAnsi="Arial" w:cs="Arial"/>
          <w:sz w:val="22"/>
          <w:szCs w:val="22"/>
        </w:rPr>
        <w:t xml:space="preserve"> benefits of multilingualism</w:t>
      </w:r>
      <w:r w:rsidRPr="000F3589">
        <w:rPr>
          <w:rFonts w:ascii="Arial" w:hAnsi="Arial" w:cs="Arial"/>
          <w:sz w:val="22"/>
          <w:szCs w:val="22"/>
        </w:rPr>
        <w:t>.</w:t>
      </w:r>
      <w:r w:rsidRPr="000F3589" w:rsidR="00A04C8B">
        <w:rPr>
          <w:rFonts w:ascii="Arial" w:hAnsi="Arial" w:cs="Arial"/>
          <w:sz w:val="22"/>
          <w:szCs w:val="22"/>
        </w:rPr>
        <w:t xml:space="preserve"> This essay </w:t>
      </w:r>
      <w:r w:rsidRPr="000F3589" w:rsidR="00E5584D">
        <w:rPr>
          <w:rFonts w:ascii="Arial" w:hAnsi="Arial" w:cs="Arial"/>
          <w:sz w:val="22"/>
          <w:szCs w:val="22"/>
        </w:rPr>
        <w:t>will also explore the</w:t>
      </w:r>
      <w:r w:rsidRPr="000F3589" w:rsidR="008961D6">
        <w:rPr>
          <w:rFonts w:ascii="Arial" w:hAnsi="Arial" w:cs="Arial"/>
          <w:sz w:val="22"/>
          <w:szCs w:val="22"/>
        </w:rPr>
        <w:t xml:space="preserve"> effect that multilingualism may have in encouraging </w:t>
      </w:r>
      <w:r w:rsidRPr="000F3589" w:rsidR="006960B5">
        <w:rPr>
          <w:rFonts w:ascii="Arial" w:hAnsi="Arial" w:cs="Arial"/>
          <w:sz w:val="22"/>
          <w:szCs w:val="22"/>
        </w:rPr>
        <w:t xml:space="preserve">spontaneous </w:t>
      </w:r>
      <w:r w:rsidRPr="000F3589" w:rsidR="008961D6">
        <w:rPr>
          <w:rFonts w:ascii="Arial" w:hAnsi="Arial" w:cs="Arial"/>
          <w:sz w:val="22"/>
          <w:szCs w:val="22"/>
        </w:rPr>
        <w:t>creativity</w:t>
      </w:r>
      <w:r w:rsidRPr="000F3589" w:rsidR="0011548A">
        <w:rPr>
          <w:rFonts w:ascii="Arial" w:hAnsi="Arial" w:cs="Arial"/>
          <w:sz w:val="22"/>
          <w:szCs w:val="22"/>
        </w:rPr>
        <w:t xml:space="preserve"> and divergent thinking</w:t>
      </w:r>
      <w:r w:rsidRPr="000F3589" w:rsidR="00C73655">
        <w:rPr>
          <w:rFonts w:ascii="Arial" w:hAnsi="Arial" w:cs="Arial"/>
          <w:sz w:val="22"/>
          <w:szCs w:val="22"/>
        </w:rPr>
        <w:t xml:space="preserve">, </w:t>
      </w:r>
      <w:r w:rsidRPr="000F3589" w:rsidR="00833FDD">
        <w:rPr>
          <w:rFonts w:ascii="Arial" w:hAnsi="Arial" w:cs="Arial"/>
          <w:sz w:val="22"/>
          <w:szCs w:val="22"/>
        </w:rPr>
        <w:t xml:space="preserve">in addition to </w:t>
      </w:r>
      <w:r w:rsidRPr="000F3589" w:rsidR="00916733">
        <w:rPr>
          <w:rFonts w:ascii="Arial" w:hAnsi="Arial" w:cs="Arial"/>
          <w:sz w:val="22"/>
          <w:szCs w:val="22"/>
        </w:rPr>
        <w:t xml:space="preserve">approaches taken by educational frameworks to </w:t>
      </w:r>
      <w:r w:rsidRPr="000F3589" w:rsidR="00594B3F">
        <w:rPr>
          <w:rFonts w:ascii="Arial" w:hAnsi="Arial" w:cs="Arial"/>
          <w:sz w:val="22"/>
          <w:szCs w:val="22"/>
        </w:rPr>
        <w:t>promote multilingualism</w:t>
      </w:r>
      <w:r w:rsidRPr="000F3589" w:rsidR="004D5387">
        <w:rPr>
          <w:rFonts w:ascii="Arial" w:hAnsi="Arial" w:cs="Arial"/>
          <w:sz w:val="22"/>
          <w:szCs w:val="22"/>
        </w:rPr>
        <w:t xml:space="preserve">. </w:t>
      </w:r>
    </w:p>
    <w:p w:rsidRPr="000F3589" w:rsidR="002C7203" w:rsidP="000F3589" w:rsidRDefault="00047EE4" w14:paraId="1DB62BE7" w14:textId="4222BAD8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The NHS (2026</w:t>
      </w:r>
      <w:r w:rsidRPr="000F3589" w:rsidR="00A92DBD">
        <w:rPr>
          <w:rFonts w:ascii="Arial" w:hAnsi="Arial" w:cs="Arial"/>
          <w:sz w:val="22"/>
          <w:szCs w:val="22"/>
        </w:rPr>
        <w:t xml:space="preserve">) suggests that </w:t>
      </w:r>
      <w:r w:rsidRPr="000F3589" w:rsidR="00EF3A86">
        <w:rPr>
          <w:rFonts w:ascii="Arial" w:hAnsi="Arial" w:cs="Arial"/>
          <w:sz w:val="22"/>
          <w:szCs w:val="22"/>
        </w:rPr>
        <w:t xml:space="preserve">professionals should encourage children </w:t>
      </w:r>
      <w:r w:rsidRPr="000F3589" w:rsidR="0096056E">
        <w:rPr>
          <w:rFonts w:ascii="Arial" w:hAnsi="Arial" w:cs="Arial"/>
          <w:sz w:val="22"/>
          <w:szCs w:val="22"/>
        </w:rPr>
        <w:t xml:space="preserve">who are bilingual by </w:t>
      </w:r>
      <w:r w:rsidRPr="000F3589" w:rsidR="001665E3">
        <w:rPr>
          <w:rFonts w:ascii="Arial" w:hAnsi="Arial" w:cs="Arial"/>
          <w:sz w:val="22"/>
          <w:szCs w:val="22"/>
        </w:rPr>
        <w:t>creating connections between familiar object</w:t>
      </w:r>
      <w:r w:rsidRPr="000F3589" w:rsidR="003A08CF">
        <w:rPr>
          <w:rFonts w:ascii="Arial" w:hAnsi="Arial" w:cs="Arial"/>
          <w:sz w:val="22"/>
          <w:szCs w:val="22"/>
        </w:rPr>
        <w:t>s</w:t>
      </w:r>
      <w:r w:rsidRPr="000F3589" w:rsidR="00CF4773">
        <w:rPr>
          <w:rFonts w:ascii="Arial" w:hAnsi="Arial" w:cs="Arial"/>
          <w:sz w:val="22"/>
          <w:szCs w:val="22"/>
        </w:rPr>
        <w:t xml:space="preserve"> and using labels in both English and their first languag</w:t>
      </w:r>
      <w:r w:rsidRPr="000F3589" w:rsidR="00A855F2">
        <w:rPr>
          <w:rFonts w:ascii="Arial" w:hAnsi="Arial" w:cs="Arial"/>
          <w:sz w:val="22"/>
          <w:szCs w:val="22"/>
        </w:rPr>
        <w:t>e. In addition</w:t>
      </w:r>
      <w:r w:rsidRPr="000F3589" w:rsidR="00997C1C">
        <w:rPr>
          <w:rFonts w:ascii="Arial" w:hAnsi="Arial" w:cs="Arial"/>
          <w:sz w:val="22"/>
          <w:szCs w:val="22"/>
        </w:rPr>
        <w:t>,</w:t>
      </w:r>
      <w:r w:rsidRPr="000F3589" w:rsidR="00A855F2">
        <w:rPr>
          <w:rFonts w:ascii="Arial" w:hAnsi="Arial" w:cs="Arial"/>
          <w:sz w:val="22"/>
          <w:szCs w:val="22"/>
        </w:rPr>
        <w:t xml:space="preserve"> </w:t>
      </w:r>
      <w:r w:rsidRPr="000F3589" w:rsidR="00AD07DB">
        <w:rPr>
          <w:rFonts w:ascii="Arial" w:hAnsi="Arial" w:cs="Arial"/>
          <w:sz w:val="22"/>
          <w:szCs w:val="22"/>
        </w:rPr>
        <w:t xml:space="preserve">the importance of casual conversations and </w:t>
      </w:r>
      <w:r w:rsidRPr="000F3589" w:rsidR="001050E5">
        <w:rPr>
          <w:rFonts w:ascii="Arial" w:hAnsi="Arial" w:cs="Arial"/>
          <w:sz w:val="22"/>
          <w:szCs w:val="22"/>
        </w:rPr>
        <w:t>everyday communication</w:t>
      </w:r>
      <w:r w:rsidRPr="000F3589" w:rsidR="002E5FBB">
        <w:rPr>
          <w:rFonts w:ascii="Arial" w:hAnsi="Arial" w:cs="Arial"/>
          <w:sz w:val="22"/>
          <w:szCs w:val="22"/>
        </w:rPr>
        <w:t xml:space="preserve"> </w:t>
      </w:r>
      <w:r w:rsidRPr="000F3589" w:rsidR="001E73A5">
        <w:rPr>
          <w:rFonts w:ascii="Arial" w:hAnsi="Arial" w:cs="Arial"/>
          <w:sz w:val="22"/>
          <w:szCs w:val="22"/>
        </w:rPr>
        <w:t>are</w:t>
      </w:r>
      <w:r w:rsidRPr="000F3589" w:rsidR="002E5FBB">
        <w:rPr>
          <w:rFonts w:ascii="Arial" w:hAnsi="Arial" w:cs="Arial"/>
          <w:sz w:val="22"/>
          <w:szCs w:val="22"/>
        </w:rPr>
        <w:t xml:space="preserve"> highlighted</w:t>
      </w:r>
      <w:r w:rsidRPr="000F3589" w:rsidR="00713810">
        <w:rPr>
          <w:rFonts w:ascii="Arial" w:hAnsi="Arial" w:cs="Arial"/>
          <w:sz w:val="22"/>
          <w:szCs w:val="22"/>
        </w:rPr>
        <w:t xml:space="preserve"> as an excellent way </w:t>
      </w:r>
      <w:r w:rsidRPr="000F3589" w:rsidR="001E73A5">
        <w:rPr>
          <w:rFonts w:ascii="Arial" w:hAnsi="Arial" w:cs="Arial"/>
          <w:sz w:val="22"/>
          <w:szCs w:val="22"/>
        </w:rPr>
        <w:t>to</w:t>
      </w:r>
      <w:r w:rsidRPr="000F3589" w:rsidR="00713810">
        <w:rPr>
          <w:rFonts w:ascii="Arial" w:hAnsi="Arial" w:cs="Arial"/>
          <w:sz w:val="22"/>
          <w:szCs w:val="22"/>
        </w:rPr>
        <w:t xml:space="preserve"> develop</w:t>
      </w:r>
      <w:r w:rsidRPr="000F3589" w:rsidR="001E73A5">
        <w:rPr>
          <w:rFonts w:ascii="Arial" w:hAnsi="Arial" w:cs="Arial"/>
          <w:sz w:val="22"/>
          <w:szCs w:val="22"/>
        </w:rPr>
        <w:t xml:space="preserve"> </w:t>
      </w:r>
      <w:r w:rsidRPr="000F3589" w:rsidR="00713810">
        <w:rPr>
          <w:rFonts w:ascii="Arial" w:hAnsi="Arial" w:cs="Arial"/>
          <w:sz w:val="22"/>
          <w:szCs w:val="22"/>
        </w:rPr>
        <w:t>a child’s confidence</w:t>
      </w:r>
      <w:r w:rsidRPr="000F3589" w:rsidR="00406527">
        <w:rPr>
          <w:rFonts w:ascii="Arial" w:hAnsi="Arial" w:cs="Arial"/>
          <w:sz w:val="22"/>
          <w:szCs w:val="22"/>
        </w:rPr>
        <w:t xml:space="preserve"> in speaking English or their first language</w:t>
      </w:r>
      <w:r w:rsidRPr="000F3589" w:rsidR="00AD5147">
        <w:rPr>
          <w:rFonts w:ascii="Arial" w:hAnsi="Arial" w:cs="Arial"/>
          <w:sz w:val="22"/>
          <w:szCs w:val="22"/>
        </w:rPr>
        <w:t xml:space="preserve">. </w:t>
      </w:r>
      <w:r w:rsidRPr="000F3589" w:rsidR="00246EBA">
        <w:rPr>
          <w:rFonts w:ascii="Arial" w:hAnsi="Arial" w:cs="Arial"/>
          <w:sz w:val="22"/>
          <w:szCs w:val="22"/>
        </w:rPr>
        <w:t xml:space="preserve">Discussing the benefits of being bilingual, the NHS </w:t>
      </w:r>
      <w:r w:rsidRPr="000F3589" w:rsidR="00212F98">
        <w:rPr>
          <w:rFonts w:ascii="Arial" w:hAnsi="Arial" w:cs="Arial"/>
          <w:sz w:val="22"/>
          <w:szCs w:val="22"/>
        </w:rPr>
        <w:t xml:space="preserve">describes </w:t>
      </w:r>
      <w:r w:rsidRPr="000F3589" w:rsidR="00456D7D">
        <w:rPr>
          <w:rFonts w:ascii="Arial" w:hAnsi="Arial" w:cs="Arial"/>
          <w:sz w:val="22"/>
          <w:szCs w:val="22"/>
        </w:rPr>
        <w:t xml:space="preserve">bilingualism as </w:t>
      </w:r>
      <w:r w:rsidRPr="000F3589" w:rsidR="00C744B9">
        <w:rPr>
          <w:rFonts w:ascii="Arial" w:hAnsi="Arial" w:cs="Arial"/>
          <w:sz w:val="22"/>
          <w:szCs w:val="22"/>
        </w:rPr>
        <w:t xml:space="preserve">a trait that </w:t>
      </w:r>
      <w:r w:rsidRPr="000F3589" w:rsidR="00456D7D">
        <w:rPr>
          <w:rFonts w:ascii="Arial" w:hAnsi="Arial" w:cs="Arial"/>
          <w:sz w:val="22"/>
          <w:szCs w:val="22"/>
        </w:rPr>
        <w:t>allow</w:t>
      </w:r>
      <w:r w:rsidRPr="000F3589" w:rsidR="00C744B9">
        <w:rPr>
          <w:rFonts w:ascii="Arial" w:hAnsi="Arial" w:cs="Arial"/>
          <w:sz w:val="22"/>
          <w:szCs w:val="22"/>
        </w:rPr>
        <w:t>s</w:t>
      </w:r>
      <w:r w:rsidRPr="000F3589" w:rsidR="00456D7D">
        <w:rPr>
          <w:rFonts w:ascii="Arial" w:hAnsi="Arial" w:cs="Arial"/>
          <w:sz w:val="22"/>
          <w:szCs w:val="22"/>
        </w:rPr>
        <w:t xml:space="preserve"> individuals </w:t>
      </w:r>
      <w:r w:rsidRPr="000F3589" w:rsidR="009A0309">
        <w:rPr>
          <w:rFonts w:ascii="Arial" w:hAnsi="Arial" w:cs="Arial"/>
          <w:sz w:val="22"/>
          <w:szCs w:val="22"/>
        </w:rPr>
        <w:t xml:space="preserve">to be more creative and flexible in their </w:t>
      </w:r>
      <w:r w:rsidRPr="000F3589" w:rsidR="005E7E39">
        <w:rPr>
          <w:rFonts w:ascii="Arial" w:hAnsi="Arial" w:cs="Arial"/>
          <w:sz w:val="22"/>
          <w:szCs w:val="22"/>
        </w:rPr>
        <w:t>daily thought proc</w:t>
      </w:r>
      <w:r w:rsidRPr="000F3589" w:rsidR="00057F3D">
        <w:rPr>
          <w:rFonts w:ascii="Arial" w:hAnsi="Arial" w:cs="Arial"/>
          <w:sz w:val="22"/>
          <w:szCs w:val="22"/>
        </w:rPr>
        <w:t xml:space="preserve">esses, in addition to </w:t>
      </w:r>
      <w:r w:rsidRPr="000F3589" w:rsidR="001369A1">
        <w:rPr>
          <w:rFonts w:ascii="Arial" w:hAnsi="Arial" w:cs="Arial"/>
          <w:sz w:val="22"/>
          <w:szCs w:val="22"/>
        </w:rPr>
        <w:t xml:space="preserve">providing a sense of security in </w:t>
      </w:r>
      <w:r w:rsidRPr="000F3589" w:rsidR="002B3ADD">
        <w:rPr>
          <w:rFonts w:ascii="Arial" w:hAnsi="Arial" w:cs="Arial"/>
          <w:sz w:val="22"/>
          <w:szCs w:val="22"/>
        </w:rPr>
        <w:t>their cultural identity</w:t>
      </w:r>
      <w:r w:rsidRPr="000F3589" w:rsidR="00ED3A34">
        <w:rPr>
          <w:rFonts w:ascii="Arial" w:hAnsi="Arial" w:cs="Arial"/>
          <w:sz w:val="22"/>
          <w:szCs w:val="22"/>
        </w:rPr>
        <w:t>.</w:t>
      </w:r>
      <w:r w:rsidRPr="000F3589" w:rsidR="00BB5907">
        <w:rPr>
          <w:rFonts w:ascii="Arial" w:hAnsi="Arial" w:cs="Arial"/>
          <w:sz w:val="22"/>
          <w:szCs w:val="22"/>
        </w:rPr>
        <w:t xml:space="preserve"> Similarly, the Yale Wave (2021)</w:t>
      </w:r>
      <w:r w:rsidRPr="000F3589" w:rsidR="00EB0F99">
        <w:rPr>
          <w:rFonts w:ascii="Arial" w:hAnsi="Arial" w:cs="Arial"/>
          <w:sz w:val="22"/>
          <w:szCs w:val="22"/>
        </w:rPr>
        <w:t xml:space="preserve"> </w:t>
      </w:r>
      <w:r w:rsidRPr="000F3589" w:rsidR="00536503">
        <w:rPr>
          <w:rFonts w:ascii="Arial" w:hAnsi="Arial" w:cs="Arial"/>
          <w:sz w:val="22"/>
          <w:szCs w:val="22"/>
        </w:rPr>
        <w:t xml:space="preserve">highlights the role of </w:t>
      </w:r>
      <w:r w:rsidRPr="000F3589" w:rsidR="00046B77">
        <w:rPr>
          <w:rFonts w:ascii="Arial" w:hAnsi="Arial" w:cs="Arial"/>
          <w:sz w:val="22"/>
          <w:szCs w:val="22"/>
        </w:rPr>
        <w:t xml:space="preserve">bilingualism in enhancing </w:t>
      </w:r>
      <w:r w:rsidRPr="000F3589" w:rsidR="00653548">
        <w:rPr>
          <w:rFonts w:ascii="Arial" w:hAnsi="Arial" w:cs="Arial"/>
          <w:sz w:val="22"/>
          <w:szCs w:val="22"/>
        </w:rPr>
        <w:t xml:space="preserve">a student’s </w:t>
      </w:r>
      <w:r w:rsidRPr="000F3589" w:rsidR="00731E5D">
        <w:rPr>
          <w:rFonts w:ascii="Arial" w:hAnsi="Arial" w:cs="Arial"/>
          <w:sz w:val="22"/>
          <w:szCs w:val="22"/>
        </w:rPr>
        <w:t xml:space="preserve">academic </w:t>
      </w:r>
      <w:r w:rsidRPr="000F3589" w:rsidR="00653548">
        <w:rPr>
          <w:rFonts w:ascii="Arial" w:hAnsi="Arial" w:cs="Arial"/>
          <w:sz w:val="22"/>
          <w:szCs w:val="22"/>
        </w:rPr>
        <w:t>experience</w:t>
      </w:r>
      <w:r w:rsidRPr="000F3589" w:rsidR="00E827F6">
        <w:rPr>
          <w:rFonts w:ascii="Arial" w:hAnsi="Arial" w:cs="Arial"/>
          <w:sz w:val="22"/>
          <w:szCs w:val="22"/>
        </w:rPr>
        <w:t>, a</w:t>
      </w:r>
      <w:r w:rsidRPr="000F3589" w:rsidR="00A03DD1">
        <w:rPr>
          <w:rFonts w:ascii="Arial" w:hAnsi="Arial" w:cs="Arial"/>
          <w:sz w:val="22"/>
          <w:szCs w:val="22"/>
        </w:rPr>
        <w:t xml:space="preserve">s </w:t>
      </w:r>
      <w:r w:rsidRPr="000F3589" w:rsidR="001C72A9">
        <w:rPr>
          <w:rFonts w:ascii="Arial" w:hAnsi="Arial" w:cs="Arial"/>
          <w:sz w:val="22"/>
          <w:szCs w:val="22"/>
        </w:rPr>
        <w:t xml:space="preserve">it offers access to </w:t>
      </w:r>
      <w:r w:rsidRPr="000F3589" w:rsidR="00932A3E">
        <w:rPr>
          <w:rFonts w:ascii="Arial" w:hAnsi="Arial" w:cs="Arial"/>
          <w:sz w:val="22"/>
          <w:szCs w:val="22"/>
        </w:rPr>
        <w:t>more novels, articles, and other knowledge resources</w:t>
      </w:r>
      <w:r w:rsidRPr="000F3589" w:rsidR="00783FE3">
        <w:rPr>
          <w:rFonts w:ascii="Arial" w:hAnsi="Arial" w:cs="Arial"/>
          <w:sz w:val="22"/>
          <w:szCs w:val="22"/>
        </w:rPr>
        <w:t>.</w:t>
      </w:r>
      <w:r w:rsidRPr="000F3589" w:rsidR="006258D0">
        <w:rPr>
          <w:rFonts w:ascii="Arial" w:hAnsi="Arial" w:cs="Arial"/>
          <w:sz w:val="22"/>
          <w:szCs w:val="22"/>
        </w:rPr>
        <w:t xml:space="preserve"> It is also suggested that </w:t>
      </w:r>
      <w:r w:rsidRPr="000F3589" w:rsidR="0079023D">
        <w:rPr>
          <w:rFonts w:ascii="Arial" w:hAnsi="Arial" w:cs="Arial"/>
          <w:sz w:val="22"/>
          <w:szCs w:val="22"/>
        </w:rPr>
        <w:t xml:space="preserve">a bilingual individual </w:t>
      </w:r>
      <w:r w:rsidRPr="000F3589" w:rsidR="007B5D4F">
        <w:rPr>
          <w:rFonts w:ascii="Arial" w:hAnsi="Arial" w:cs="Arial"/>
          <w:sz w:val="22"/>
          <w:szCs w:val="22"/>
        </w:rPr>
        <w:t>will have more access to</w:t>
      </w:r>
      <w:r w:rsidRPr="000F3589" w:rsidR="00D5271C">
        <w:rPr>
          <w:rFonts w:ascii="Arial" w:hAnsi="Arial" w:cs="Arial"/>
          <w:sz w:val="22"/>
          <w:szCs w:val="22"/>
        </w:rPr>
        <w:t xml:space="preserve"> </w:t>
      </w:r>
      <w:r w:rsidRPr="000F3589" w:rsidR="006D2747">
        <w:rPr>
          <w:rFonts w:ascii="Arial" w:hAnsi="Arial" w:cs="Arial"/>
          <w:sz w:val="22"/>
          <w:szCs w:val="22"/>
        </w:rPr>
        <w:t>lesser-known</w:t>
      </w:r>
      <w:r w:rsidRPr="000F3589" w:rsidR="00D5271C">
        <w:rPr>
          <w:rFonts w:ascii="Arial" w:hAnsi="Arial" w:cs="Arial"/>
          <w:sz w:val="22"/>
          <w:szCs w:val="22"/>
        </w:rPr>
        <w:t xml:space="preserve"> </w:t>
      </w:r>
      <w:r w:rsidRPr="000F3589" w:rsidR="00BD282C">
        <w:rPr>
          <w:rFonts w:ascii="Arial" w:hAnsi="Arial" w:cs="Arial"/>
          <w:sz w:val="22"/>
          <w:szCs w:val="22"/>
        </w:rPr>
        <w:t>opportunities when travelling</w:t>
      </w:r>
      <w:r w:rsidRPr="000F3589" w:rsidR="00287E57">
        <w:rPr>
          <w:rFonts w:ascii="Arial" w:hAnsi="Arial" w:cs="Arial"/>
          <w:sz w:val="22"/>
          <w:szCs w:val="22"/>
        </w:rPr>
        <w:t xml:space="preserve">, as they </w:t>
      </w:r>
      <w:r w:rsidRPr="000F3589" w:rsidR="00AB4B13">
        <w:rPr>
          <w:rFonts w:ascii="Arial" w:hAnsi="Arial" w:cs="Arial"/>
          <w:sz w:val="22"/>
          <w:szCs w:val="22"/>
        </w:rPr>
        <w:t>can</w:t>
      </w:r>
      <w:r w:rsidRPr="000F3589" w:rsidR="00287E57">
        <w:rPr>
          <w:rFonts w:ascii="Arial" w:hAnsi="Arial" w:cs="Arial"/>
          <w:sz w:val="22"/>
          <w:szCs w:val="22"/>
        </w:rPr>
        <w:t xml:space="preserve"> communicate more easily with locals and tour guides. </w:t>
      </w:r>
      <w:r w:rsidRPr="000F3589" w:rsidR="001770B8">
        <w:rPr>
          <w:rFonts w:ascii="Arial" w:hAnsi="Arial" w:cs="Arial"/>
          <w:sz w:val="22"/>
          <w:szCs w:val="22"/>
        </w:rPr>
        <w:t>From a developmental persp</w:t>
      </w:r>
      <w:r w:rsidRPr="000F3589" w:rsidR="00770812">
        <w:rPr>
          <w:rFonts w:ascii="Arial" w:hAnsi="Arial" w:cs="Arial"/>
          <w:sz w:val="22"/>
          <w:szCs w:val="22"/>
        </w:rPr>
        <w:t xml:space="preserve">ective, </w:t>
      </w:r>
      <w:r w:rsidRPr="000F3589" w:rsidR="00D26541">
        <w:rPr>
          <w:rFonts w:ascii="Arial" w:hAnsi="Arial" w:cs="Arial"/>
          <w:sz w:val="22"/>
          <w:szCs w:val="22"/>
        </w:rPr>
        <w:t>Marian and Shook (</w:t>
      </w:r>
      <w:r w:rsidRPr="000F3589" w:rsidR="00EC4F1A">
        <w:rPr>
          <w:rFonts w:ascii="Arial" w:hAnsi="Arial" w:cs="Arial"/>
          <w:sz w:val="22"/>
          <w:szCs w:val="22"/>
        </w:rPr>
        <w:t>2012, p</w:t>
      </w:r>
      <w:r w:rsidRPr="000F3589" w:rsidR="009C5544">
        <w:rPr>
          <w:rFonts w:ascii="Arial" w:hAnsi="Arial" w:cs="Arial"/>
          <w:sz w:val="22"/>
          <w:szCs w:val="22"/>
        </w:rPr>
        <w:t>p.7-</w:t>
      </w:r>
      <w:r w:rsidRPr="000F3589" w:rsidR="00F24A95">
        <w:rPr>
          <w:rFonts w:ascii="Arial" w:hAnsi="Arial" w:cs="Arial"/>
          <w:sz w:val="22"/>
          <w:szCs w:val="22"/>
        </w:rPr>
        <w:t>8</w:t>
      </w:r>
      <w:r w:rsidRPr="000F3589" w:rsidR="00722B83">
        <w:rPr>
          <w:rFonts w:ascii="Arial" w:hAnsi="Arial" w:cs="Arial"/>
          <w:sz w:val="22"/>
          <w:szCs w:val="22"/>
        </w:rPr>
        <w:t xml:space="preserve">) suggest that </w:t>
      </w:r>
      <w:r w:rsidRPr="000F3589" w:rsidR="00864600">
        <w:rPr>
          <w:rFonts w:ascii="Arial" w:hAnsi="Arial" w:cs="Arial"/>
          <w:sz w:val="22"/>
          <w:szCs w:val="22"/>
        </w:rPr>
        <w:t xml:space="preserve">bilingual or multilingual </w:t>
      </w:r>
      <w:r w:rsidRPr="000F3589" w:rsidR="001266F8">
        <w:rPr>
          <w:rFonts w:ascii="Arial" w:hAnsi="Arial" w:cs="Arial"/>
          <w:sz w:val="22"/>
          <w:szCs w:val="22"/>
        </w:rPr>
        <w:t xml:space="preserve">children </w:t>
      </w:r>
      <w:r w:rsidRPr="000F3589" w:rsidR="00167A22">
        <w:rPr>
          <w:rFonts w:ascii="Arial" w:hAnsi="Arial" w:cs="Arial"/>
          <w:sz w:val="22"/>
          <w:szCs w:val="22"/>
        </w:rPr>
        <w:t xml:space="preserve">may display greater attention </w:t>
      </w:r>
      <w:r w:rsidRPr="000F3589" w:rsidR="00E3008B">
        <w:rPr>
          <w:rFonts w:ascii="Arial" w:hAnsi="Arial" w:cs="Arial"/>
          <w:sz w:val="22"/>
          <w:szCs w:val="22"/>
        </w:rPr>
        <w:t xml:space="preserve">spans </w:t>
      </w:r>
      <w:r w:rsidRPr="000F3589" w:rsidR="00C6745E">
        <w:rPr>
          <w:rFonts w:ascii="Arial" w:hAnsi="Arial" w:cs="Arial"/>
          <w:sz w:val="22"/>
          <w:szCs w:val="22"/>
        </w:rPr>
        <w:t xml:space="preserve">and </w:t>
      </w:r>
      <w:r w:rsidRPr="000F3589" w:rsidR="00F31109">
        <w:rPr>
          <w:rFonts w:ascii="Arial" w:hAnsi="Arial" w:cs="Arial"/>
          <w:sz w:val="22"/>
          <w:szCs w:val="22"/>
        </w:rPr>
        <w:t xml:space="preserve">emotional control </w:t>
      </w:r>
      <w:r w:rsidRPr="000F3589" w:rsidR="00FD65FF">
        <w:rPr>
          <w:rFonts w:ascii="Arial" w:hAnsi="Arial" w:cs="Arial"/>
          <w:sz w:val="22"/>
          <w:szCs w:val="22"/>
        </w:rPr>
        <w:t>than monolingual children</w:t>
      </w:r>
      <w:r w:rsidRPr="000F3589" w:rsidR="00796EF5">
        <w:rPr>
          <w:rFonts w:ascii="Arial" w:hAnsi="Arial" w:cs="Arial"/>
          <w:sz w:val="22"/>
          <w:szCs w:val="22"/>
        </w:rPr>
        <w:t xml:space="preserve">. This is supported by </w:t>
      </w:r>
      <w:r w:rsidRPr="000F3589" w:rsidR="00085CCB">
        <w:rPr>
          <w:rFonts w:ascii="Arial" w:hAnsi="Arial" w:cs="Arial"/>
          <w:sz w:val="22"/>
          <w:szCs w:val="22"/>
        </w:rPr>
        <w:t xml:space="preserve">research </w:t>
      </w:r>
      <w:r w:rsidRPr="000F3589" w:rsidR="00796EF5">
        <w:rPr>
          <w:rFonts w:ascii="Arial" w:hAnsi="Arial" w:cs="Arial"/>
          <w:sz w:val="22"/>
          <w:szCs w:val="22"/>
        </w:rPr>
        <w:t xml:space="preserve">that was </w:t>
      </w:r>
      <w:r w:rsidRPr="000F3589" w:rsidR="00085CCB">
        <w:rPr>
          <w:rFonts w:ascii="Arial" w:hAnsi="Arial" w:cs="Arial"/>
          <w:sz w:val="22"/>
          <w:szCs w:val="22"/>
        </w:rPr>
        <w:t>condu</w:t>
      </w:r>
      <w:r w:rsidRPr="000F3589" w:rsidR="00275B36">
        <w:rPr>
          <w:rFonts w:ascii="Arial" w:hAnsi="Arial" w:cs="Arial"/>
          <w:sz w:val="22"/>
          <w:szCs w:val="22"/>
        </w:rPr>
        <w:t xml:space="preserve">cted by Rosa </w:t>
      </w:r>
      <w:r w:rsidRPr="000F3589" w:rsidR="00275B36">
        <w:rPr>
          <w:rFonts w:ascii="Arial" w:hAnsi="Arial" w:cs="Arial"/>
          <w:i/>
          <w:iCs/>
          <w:sz w:val="22"/>
          <w:szCs w:val="22"/>
        </w:rPr>
        <w:t xml:space="preserve">et al. </w:t>
      </w:r>
      <w:r w:rsidRPr="000F3589" w:rsidR="002D6A3E">
        <w:rPr>
          <w:rFonts w:ascii="Arial" w:hAnsi="Arial" w:cs="Arial"/>
          <w:sz w:val="22"/>
          <w:szCs w:val="22"/>
        </w:rPr>
        <w:t>(2025, pp.1</w:t>
      </w:r>
      <w:r w:rsidRPr="000F3589" w:rsidR="00703B7F">
        <w:rPr>
          <w:rFonts w:ascii="Arial" w:hAnsi="Arial" w:cs="Arial"/>
          <w:sz w:val="22"/>
          <w:szCs w:val="22"/>
        </w:rPr>
        <w:t>3</w:t>
      </w:r>
      <w:r w:rsidRPr="000F3589" w:rsidR="002D6A3E">
        <w:rPr>
          <w:rFonts w:ascii="Arial" w:hAnsi="Arial" w:cs="Arial"/>
          <w:sz w:val="22"/>
          <w:szCs w:val="22"/>
        </w:rPr>
        <w:t>-1</w:t>
      </w:r>
      <w:r w:rsidRPr="000F3589" w:rsidR="003D7E53">
        <w:rPr>
          <w:rFonts w:ascii="Arial" w:hAnsi="Arial" w:cs="Arial"/>
          <w:sz w:val="22"/>
          <w:szCs w:val="22"/>
        </w:rPr>
        <w:t>5</w:t>
      </w:r>
      <w:r w:rsidRPr="000F3589" w:rsidR="002D6A3E">
        <w:rPr>
          <w:rFonts w:ascii="Arial" w:hAnsi="Arial" w:cs="Arial"/>
          <w:sz w:val="22"/>
          <w:szCs w:val="22"/>
        </w:rPr>
        <w:t>)</w:t>
      </w:r>
      <w:r w:rsidRPr="000F3589" w:rsidR="00796EF5">
        <w:rPr>
          <w:rFonts w:ascii="Arial" w:hAnsi="Arial" w:cs="Arial"/>
          <w:sz w:val="22"/>
          <w:szCs w:val="22"/>
        </w:rPr>
        <w:t xml:space="preserve">, </w:t>
      </w:r>
      <w:r w:rsidRPr="000F3589" w:rsidR="000A0099">
        <w:rPr>
          <w:rFonts w:ascii="Arial" w:hAnsi="Arial" w:cs="Arial"/>
          <w:sz w:val="22"/>
          <w:szCs w:val="22"/>
        </w:rPr>
        <w:t xml:space="preserve">wherein </w:t>
      </w:r>
      <w:r w:rsidRPr="000F3589" w:rsidR="00B95B9D">
        <w:rPr>
          <w:rFonts w:ascii="Arial" w:hAnsi="Arial" w:cs="Arial"/>
          <w:sz w:val="22"/>
          <w:szCs w:val="22"/>
        </w:rPr>
        <w:t xml:space="preserve">neuroimaging was utilised to find </w:t>
      </w:r>
      <w:r w:rsidRPr="000F3589" w:rsidR="0005626E">
        <w:rPr>
          <w:rFonts w:ascii="Arial" w:hAnsi="Arial" w:cs="Arial"/>
          <w:sz w:val="22"/>
          <w:szCs w:val="22"/>
        </w:rPr>
        <w:t>connections between language and behavioural development.</w:t>
      </w:r>
    </w:p>
    <w:p w:rsidRPr="000F3589" w:rsidR="003F7E80" w:rsidP="000F3589" w:rsidRDefault="004C3423" w14:paraId="16F207DF" w14:textId="44DC558D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Language</w:t>
      </w:r>
      <w:r w:rsidRPr="000F3589" w:rsidR="00B2618A">
        <w:rPr>
          <w:rFonts w:ascii="Arial" w:hAnsi="Arial" w:cs="Arial"/>
          <w:sz w:val="22"/>
          <w:szCs w:val="22"/>
        </w:rPr>
        <w:t xml:space="preserve"> plays </w:t>
      </w:r>
      <w:r w:rsidRPr="000F3589" w:rsidR="00B04320">
        <w:rPr>
          <w:rFonts w:ascii="Arial" w:hAnsi="Arial" w:cs="Arial"/>
          <w:sz w:val="22"/>
          <w:szCs w:val="22"/>
        </w:rPr>
        <w:t>a significant role in cognitive and emotional development</w:t>
      </w:r>
      <w:r w:rsidRPr="000F3589" w:rsidR="005A6C5F">
        <w:rPr>
          <w:rFonts w:ascii="Arial" w:hAnsi="Arial" w:cs="Arial"/>
          <w:sz w:val="22"/>
          <w:szCs w:val="22"/>
        </w:rPr>
        <w:t xml:space="preserve">. </w:t>
      </w:r>
      <w:r w:rsidRPr="000F3589" w:rsidR="00800C7A">
        <w:rPr>
          <w:rFonts w:ascii="Arial" w:hAnsi="Arial" w:cs="Arial"/>
          <w:sz w:val="22"/>
          <w:szCs w:val="22"/>
        </w:rPr>
        <w:t xml:space="preserve">Cui </w:t>
      </w:r>
      <w:r w:rsidRPr="000F3589" w:rsidR="00800C7A">
        <w:rPr>
          <w:rFonts w:ascii="Arial" w:hAnsi="Arial" w:cs="Arial"/>
          <w:i/>
          <w:iCs/>
          <w:sz w:val="22"/>
          <w:szCs w:val="22"/>
        </w:rPr>
        <w:t>et al.</w:t>
      </w:r>
      <w:r w:rsidRPr="000F3589" w:rsidR="005241B0">
        <w:rPr>
          <w:rFonts w:ascii="Arial" w:hAnsi="Arial" w:cs="Arial"/>
          <w:sz w:val="22"/>
          <w:szCs w:val="22"/>
        </w:rPr>
        <w:t xml:space="preserve"> (2025, </w:t>
      </w:r>
      <w:r w:rsidRPr="000F3589" w:rsidR="00DF1320">
        <w:rPr>
          <w:rFonts w:ascii="Arial" w:hAnsi="Arial" w:cs="Arial"/>
          <w:sz w:val="22"/>
          <w:szCs w:val="22"/>
        </w:rPr>
        <w:t>pp.4-6)</w:t>
      </w:r>
      <w:r w:rsidRPr="000F3589" w:rsidR="003408CF">
        <w:rPr>
          <w:rFonts w:ascii="Arial" w:hAnsi="Arial" w:cs="Arial"/>
          <w:sz w:val="22"/>
          <w:szCs w:val="22"/>
        </w:rPr>
        <w:t xml:space="preserve"> </w:t>
      </w:r>
      <w:r w:rsidRPr="000F3589" w:rsidR="00246888">
        <w:rPr>
          <w:rFonts w:ascii="Arial" w:hAnsi="Arial" w:cs="Arial"/>
          <w:sz w:val="22"/>
          <w:szCs w:val="22"/>
        </w:rPr>
        <w:t xml:space="preserve">states that </w:t>
      </w:r>
      <w:r w:rsidRPr="000F3589" w:rsidR="00CA58F7">
        <w:rPr>
          <w:rFonts w:ascii="Arial" w:hAnsi="Arial" w:cs="Arial"/>
          <w:sz w:val="22"/>
          <w:szCs w:val="22"/>
        </w:rPr>
        <w:t xml:space="preserve">language </w:t>
      </w:r>
      <w:r w:rsidRPr="000F3589" w:rsidR="00797542">
        <w:rPr>
          <w:rFonts w:ascii="Arial" w:hAnsi="Arial" w:cs="Arial"/>
          <w:sz w:val="22"/>
          <w:szCs w:val="22"/>
        </w:rPr>
        <w:t>acts as a ‘central component’ of an individual’s cogniti</w:t>
      </w:r>
      <w:r w:rsidRPr="000F3589" w:rsidR="00237155">
        <w:rPr>
          <w:rFonts w:ascii="Arial" w:hAnsi="Arial" w:cs="Arial"/>
          <w:sz w:val="22"/>
          <w:szCs w:val="22"/>
        </w:rPr>
        <w:t xml:space="preserve">ve </w:t>
      </w:r>
      <w:r w:rsidRPr="000F3589" w:rsidR="00237155">
        <w:rPr>
          <w:rFonts w:ascii="Arial" w:hAnsi="Arial" w:cs="Arial"/>
          <w:sz w:val="22"/>
          <w:szCs w:val="22"/>
        </w:rPr>
        <w:lastRenderedPageBreak/>
        <w:t>development</w:t>
      </w:r>
      <w:r w:rsidRPr="000F3589" w:rsidR="00B35764">
        <w:rPr>
          <w:rFonts w:ascii="Arial" w:hAnsi="Arial" w:cs="Arial"/>
          <w:sz w:val="22"/>
          <w:szCs w:val="22"/>
        </w:rPr>
        <w:t>. F</w:t>
      </w:r>
      <w:r w:rsidRPr="000F3589" w:rsidR="0060174D">
        <w:rPr>
          <w:rFonts w:ascii="Arial" w:hAnsi="Arial" w:cs="Arial"/>
          <w:sz w:val="22"/>
          <w:szCs w:val="22"/>
        </w:rPr>
        <w:t>or example</w:t>
      </w:r>
      <w:r w:rsidRPr="000F3589" w:rsidR="00E46B6A">
        <w:rPr>
          <w:rFonts w:ascii="Arial" w:hAnsi="Arial" w:cs="Arial"/>
          <w:sz w:val="22"/>
          <w:szCs w:val="22"/>
        </w:rPr>
        <w:t>, a child’s linguistic understanding of their environment</w:t>
      </w:r>
      <w:r w:rsidRPr="000F3589" w:rsidR="00B35764">
        <w:rPr>
          <w:rFonts w:ascii="Arial" w:hAnsi="Arial" w:cs="Arial"/>
          <w:sz w:val="22"/>
          <w:szCs w:val="22"/>
        </w:rPr>
        <w:t xml:space="preserve">, </w:t>
      </w:r>
      <w:r w:rsidRPr="000F3589" w:rsidR="00E46B6A">
        <w:rPr>
          <w:rFonts w:ascii="Arial" w:hAnsi="Arial" w:cs="Arial"/>
          <w:sz w:val="22"/>
          <w:szCs w:val="22"/>
        </w:rPr>
        <w:t xml:space="preserve">knowing the names of different objects </w:t>
      </w:r>
      <w:r w:rsidRPr="000F3589" w:rsidR="0039069E">
        <w:rPr>
          <w:rFonts w:ascii="Arial" w:hAnsi="Arial" w:cs="Arial"/>
          <w:sz w:val="22"/>
          <w:szCs w:val="22"/>
        </w:rPr>
        <w:t xml:space="preserve">or colours </w:t>
      </w:r>
      <w:r w:rsidRPr="000F3589" w:rsidR="00E46B6A">
        <w:rPr>
          <w:rFonts w:ascii="Arial" w:hAnsi="Arial" w:cs="Arial"/>
          <w:sz w:val="22"/>
          <w:szCs w:val="22"/>
        </w:rPr>
        <w:t>and so on</w:t>
      </w:r>
      <w:r w:rsidRPr="000F3589" w:rsidR="00B35764">
        <w:rPr>
          <w:rFonts w:ascii="Arial" w:hAnsi="Arial" w:cs="Arial"/>
          <w:sz w:val="22"/>
          <w:szCs w:val="22"/>
        </w:rPr>
        <w:t xml:space="preserve">, </w:t>
      </w:r>
      <w:r w:rsidRPr="000F3589" w:rsidR="005C222C">
        <w:rPr>
          <w:rFonts w:ascii="Arial" w:hAnsi="Arial" w:cs="Arial"/>
          <w:sz w:val="22"/>
          <w:szCs w:val="22"/>
        </w:rPr>
        <w:t>influences and supports the</w:t>
      </w:r>
      <w:r w:rsidRPr="000F3589" w:rsidR="00B35764">
        <w:rPr>
          <w:rFonts w:ascii="Arial" w:hAnsi="Arial" w:cs="Arial"/>
          <w:sz w:val="22"/>
          <w:szCs w:val="22"/>
        </w:rPr>
        <w:t xml:space="preserve"> creation and </w:t>
      </w:r>
      <w:r w:rsidRPr="000F3589" w:rsidR="00F146F7">
        <w:rPr>
          <w:rFonts w:ascii="Arial" w:hAnsi="Arial" w:cs="Arial"/>
          <w:sz w:val="22"/>
          <w:szCs w:val="22"/>
        </w:rPr>
        <w:t xml:space="preserve">strengthening of </w:t>
      </w:r>
      <w:r w:rsidRPr="000F3589" w:rsidR="00170C39">
        <w:rPr>
          <w:rFonts w:ascii="Arial" w:hAnsi="Arial" w:cs="Arial"/>
          <w:sz w:val="22"/>
          <w:szCs w:val="22"/>
        </w:rPr>
        <w:t>concepts</w:t>
      </w:r>
      <w:r w:rsidRPr="000F3589" w:rsidR="002A4811">
        <w:rPr>
          <w:rFonts w:ascii="Arial" w:hAnsi="Arial" w:cs="Arial"/>
          <w:sz w:val="22"/>
          <w:szCs w:val="22"/>
        </w:rPr>
        <w:t xml:space="preserve"> </w:t>
      </w:r>
      <w:r w:rsidRPr="000F3589" w:rsidR="003B70EC">
        <w:rPr>
          <w:rFonts w:ascii="Arial" w:hAnsi="Arial" w:cs="Arial"/>
          <w:sz w:val="22"/>
          <w:szCs w:val="22"/>
        </w:rPr>
        <w:t>– improving</w:t>
      </w:r>
      <w:r w:rsidRPr="000F3589" w:rsidR="00FF7A2E">
        <w:rPr>
          <w:rFonts w:ascii="Arial" w:hAnsi="Arial" w:cs="Arial"/>
          <w:sz w:val="22"/>
          <w:szCs w:val="22"/>
        </w:rPr>
        <w:t xml:space="preserve"> memory </w:t>
      </w:r>
      <w:r w:rsidRPr="000F3589" w:rsidR="004A1F48">
        <w:rPr>
          <w:rFonts w:ascii="Arial" w:hAnsi="Arial" w:cs="Arial"/>
          <w:sz w:val="22"/>
          <w:szCs w:val="22"/>
        </w:rPr>
        <w:t xml:space="preserve">and encouraging </w:t>
      </w:r>
      <w:r w:rsidRPr="000F3589" w:rsidR="002A4811">
        <w:rPr>
          <w:rFonts w:ascii="Arial" w:hAnsi="Arial" w:cs="Arial"/>
          <w:sz w:val="22"/>
          <w:szCs w:val="22"/>
        </w:rPr>
        <w:t>synaptogenesis.</w:t>
      </w:r>
      <w:r w:rsidRPr="000F3589" w:rsidR="00356AE0">
        <w:rPr>
          <w:rFonts w:ascii="Arial" w:hAnsi="Arial" w:cs="Arial"/>
          <w:sz w:val="22"/>
          <w:szCs w:val="22"/>
        </w:rPr>
        <w:t xml:space="preserve"> Furthermor</w:t>
      </w:r>
      <w:r w:rsidRPr="000F3589" w:rsidR="005A6C5F">
        <w:rPr>
          <w:rFonts w:ascii="Arial" w:hAnsi="Arial" w:cs="Arial"/>
          <w:sz w:val="22"/>
          <w:szCs w:val="22"/>
        </w:rPr>
        <w:t>e</w:t>
      </w:r>
      <w:r w:rsidRPr="000F3589" w:rsidR="00034EBE">
        <w:rPr>
          <w:rFonts w:ascii="Arial" w:hAnsi="Arial" w:cs="Arial"/>
          <w:sz w:val="22"/>
          <w:szCs w:val="22"/>
        </w:rPr>
        <w:t xml:space="preserve">, Marian and Shook (2012, pp.7-8) suggest that bilingual or multilingual children may display greater attention spans and emotional control than monolingual children. This is supported by research that was conducted by Rosa </w:t>
      </w:r>
      <w:r w:rsidRPr="000F3589" w:rsidR="00034EBE">
        <w:rPr>
          <w:rFonts w:ascii="Arial" w:hAnsi="Arial" w:cs="Arial"/>
          <w:i/>
          <w:iCs/>
          <w:sz w:val="22"/>
          <w:szCs w:val="22"/>
        </w:rPr>
        <w:t xml:space="preserve">et al. </w:t>
      </w:r>
      <w:r w:rsidRPr="000F3589" w:rsidR="00034EBE">
        <w:rPr>
          <w:rFonts w:ascii="Arial" w:hAnsi="Arial" w:cs="Arial"/>
          <w:sz w:val="22"/>
          <w:szCs w:val="22"/>
        </w:rPr>
        <w:t>(2025, pp.13-15), wherein neuroimaging was utilised to find connections between language and behavioural development.</w:t>
      </w:r>
      <w:r w:rsidRPr="000F3589" w:rsidR="00724AC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3589" w:rsidR="00724ACE">
        <w:rPr>
          <w:rFonts w:ascii="Arial" w:hAnsi="Arial" w:cs="Arial"/>
          <w:sz w:val="22"/>
          <w:szCs w:val="22"/>
        </w:rPr>
        <w:t>Pliatsikas</w:t>
      </w:r>
      <w:proofErr w:type="spellEnd"/>
      <w:r w:rsidRPr="000F3589" w:rsidR="00724ACE">
        <w:rPr>
          <w:rFonts w:ascii="Arial" w:hAnsi="Arial" w:cs="Arial"/>
          <w:sz w:val="22"/>
          <w:szCs w:val="22"/>
        </w:rPr>
        <w:t xml:space="preserve"> </w:t>
      </w:r>
      <w:r w:rsidRPr="000F3589" w:rsidR="00724ACE">
        <w:rPr>
          <w:rFonts w:ascii="Arial" w:hAnsi="Arial" w:cs="Arial"/>
          <w:i/>
          <w:iCs/>
          <w:sz w:val="22"/>
          <w:szCs w:val="22"/>
        </w:rPr>
        <w:t xml:space="preserve">et al. </w:t>
      </w:r>
      <w:r w:rsidRPr="000F3589" w:rsidR="00724ACE">
        <w:rPr>
          <w:rFonts w:ascii="Arial" w:hAnsi="Arial" w:cs="Arial"/>
          <w:sz w:val="22"/>
          <w:szCs w:val="22"/>
        </w:rPr>
        <w:t xml:space="preserve">(2020, </w:t>
      </w:r>
      <w:r w:rsidRPr="000F3589" w:rsidR="002E6E59">
        <w:rPr>
          <w:rFonts w:ascii="Arial" w:hAnsi="Arial" w:cs="Arial"/>
          <w:sz w:val="22"/>
          <w:szCs w:val="22"/>
        </w:rPr>
        <w:t xml:space="preserve">pp.2145-2146) notes that </w:t>
      </w:r>
      <w:r w:rsidRPr="000F3589" w:rsidR="00D41FDD">
        <w:rPr>
          <w:rFonts w:ascii="Arial" w:hAnsi="Arial" w:cs="Arial"/>
          <w:sz w:val="22"/>
          <w:szCs w:val="22"/>
        </w:rPr>
        <w:t xml:space="preserve">from early childhood until puberty, bilingual children </w:t>
      </w:r>
      <w:r w:rsidRPr="000F3589" w:rsidR="00F01935">
        <w:rPr>
          <w:rFonts w:ascii="Arial" w:hAnsi="Arial" w:cs="Arial"/>
          <w:sz w:val="22"/>
          <w:szCs w:val="22"/>
        </w:rPr>
        <w:t xml:space="preserve">displayed lower </w:t>
      </w:r>
      <w:r w:rsidRPr="000F3589" w:rsidR="00AE4F35">
        <w:rPr>
          <w:rFonts w:ascii="Arial" w:hAnsi="Arial" w:cs="Arial"/>
          <w:sz w:val="22"/>
          <w:szCs w:val="22"/>
        </w:rPr>
        <w:t>cortisol</w:t>
      </w:r>
      <w:r w:rsidRPr="000F3589" w:rsidR="00F01935">
        <w:rPr>
          <w:rFonts w:ascii="Arial" w:hAnsi="Arial" w:cs="Arial"/>
          <w:sz w:val="22"/>
          <w:szCs w:val="22"/>
        </w:rPr>
        <w:t xml:space="preserve"> values </w:t>
      </w:r>
      <w:r w:rsidRPr="000F3589" w:rsidR="008E0E1C">
        <w:rPr>
          <w:rFonts w:ascii="Arial" w:hAnsi="Arial" w:cs="Arial"/>
          <w:sz w:val="22"/>
          <w:szCs w:val="22"/>
        </w:rPr>
        <w:t xml:space="preserve">– which relates to </w:t>
      </w:r>
      <w:r w:rsidRPr="000F3589" w:rsidR="00464104">
        <w:rPr>
          <w:rFonts w:ascii="Arial" w:hAnsi="Arial" w:cs="Arial"/>
          <w:sz w:val="22"/>
          <w:szCs w:val="22"/>
        </w:rPr>
        <w:t xml:space="preserve">attention, </w:t>
      </w:r>
      <w:r w:rsidRPr="000F3589" w:rsidR="00133260">
        <w:rPr>
          <w:rFonts w:ascii="Arial" w:hAnsi="Arial" w:cs="Arial"/>
          <w:sz w:val="22"/>
          <w:szCs w:val="22"/>
        </w:rPr>
        <w:t>stress</w:t>
      </w:r>
      <w:r w:rsidRPr="000F3589" w:rsidR="00464104">
        <w:rPr>
          <w:rFonts w:ascii="Arial" w:hAnsi="Arial" w:cs="Arial"/>
          <w:sz w:val="22"/>
          <w:szCs w:val="22"/>
        </w:rPr>
        <w:t xml:space="preserve">, </w:t>
      </w:r>
      <w:r w:rsidRPr="000F3589" w:rsidR="00133260">
        <w:rPr>
          <w:rFonts w:ascii="Arial" w:hAnsi="Arial" w:cs="Arial"/>
          <w:sz w:val="22"/>
          <w:szCs w:val="22"/>
        </w:rPr>
        <w:t>and sleep regulation, in addition to the management of glucose and blood pressure (</w:t>
      </w:r>
      <w:r w:rsidRPr="000F3589" w:rsidR="00C54087">
        <w:rPr>
          <w:rFonts w:ascii="Arial" w:hAnsi="Arial" w:cs="Arial"/>
          <w:sz w:val="22"/>
          <w:szCs w:val="22"/>
        </w:rPr>
        <w:t>Cleveland Clinic, 2025).</w:t>
      </w:r>
      <w:r w:rsidRPr="000F3589" w:rsidR="00D1578E">
        <w:rPr>
          <w:rFonts w:ascii="Arial" w:hAnsi="Arial" w:cs="Arial"/>
          <w:sz w:val="22"/>
          <w:szCs w:val="22"/>
        </w:rPr>
        <w:t xml:space="preserve"> </w:t>
      </w:r>
      <w:r w:rsidRPr="000F3589" w:rsidR="00F73382">
        <w:rPr>
          <w:rFonts w:ascii="Arial" w:hAnsi="Arial" w:cs="Arial"/>
          <w:sz w:val="22"/>
          <w:szCs w:val="22"/>
        </w:rPr>
        <w:t xml:space="preserve">However, as noted by </w:t>
      </w:r>
      <w:proofErr w:type="spellStart"/>
      <w:r w:rsidRPr="000F3589" w:rsidR="00F73382">
        <w:rPr>
          <w:rFonts w:ascii="Arial" w:hAnsi="Arial" w:cs="Arial"/>
          <w:sz w:val="22"/>
          <w:szCs w:val="22"/>
        </w:rPr>
        <w:t>Dentella</w:t>
      </w:r>
      <w:proofErr w:type="spellEnd"/>
      <w:r w:rsidRPr="000F3589" w:rsidR="00F73382">
        <w:rPr>
          <w:rFonts w:ascii="Arial" w:hAnsi="Arial" w:cs="Arial"/>
          <w:sz w:val="22"/>
          <w:szCs w:val="22"/>
        </w:rPr>
        <w:t xml:space="preserve"> </w:t>
      </w:r>
      <w:r w:rsidRPr="000F3589" w:rsidR="00F73382">
        <w:rPr>
          <w:rFonts w:ascii="Arial" w:hAnsi="Arial" w:cs="Arial"/>
          <w:i/>
          <w:iCs/>
          <w:sz w:val="22"/>
          <w:szCs w:val="22"/>
        </w:rPr>
        <w:t xml:space="preserve">et al. </w:t>
      </w:r>
      <w:r w:rsidRPr="000F3589" w:rsidR="00F73382">
        <w:rPr>
          <w:rFonts w:ascii="Arial" w:hAnsi="Arial" w:cs="Arial"/>
          <w:sz w:val="22"/>
          <w:szCs w:val="22"/>
        </w:rPr>
        <w:t xml:space="preserve">(2024, p.14), bilingual children may also take longer to understand certain grammatical rules and patterns, and to develop verbal communication skills. </w:t>
      </w:r>
      <w:proofErr w:type="spellStart"/>
      <w:r w:rsidRPr="000F3589" w:rsidR="00F73382">
        <w:rPr>
          <w:rFonts w:ascii="Arial" w:hAnsi="Arial" w:cs="Arial"/>
          <w:sz w:val="22"/>
          <w:szCs w:val="22"/>
        </w:rPr>
        <w:t>Babazade</w:t>
      </w:r>
      <w:proofErr w:type="spellEnd"/>
      <w:r w:rsidRPr="000F3589" w:rsidR="00F73382">
        <w:rPr>
          <w:rFonts w:ascii="Arial" w:hAnsi="Arial" w:cs="Arial"/>
          <w:sz w:val="22"/>
          <w:szCs w:val="22"/>
        </w:rPr>
        <w:t xml:space="preserve"> (2025, pp.58-59) explains this further, stating that bilinguals and multilinguals experience increased cognitive effort when trying to filter out additional languages during conversations, and might display hesitation when speaking aloud </w:t>
      </w:r>
      <w:proofErr w:type="gramStart"/>
      <w:r w:rsidRPr="000F3589" w:rsidR="00F73382">
        <w:rPr>
          <w:rFonts w:ascii="Arial" w:hAnsi="Arial" w:cs="Arial"/>
          <w:sz w:val="22"/>
          <w:szCs w:val="22"/>
        </w:rPr>
        <w:t>as a result of</w:t>
      </w:r>
      <w:proofErr w:type="gramEnd"/>
      <w:r w:rsidRPr="000F3589" w:rsidR="00F73382">
        <w:rPr>
          <w:rFonts w:ascii="Arial" w:hAnsi="Arial" w:cs="Arial"/>
          <w:sz w:val="22"/>
          <w:szCs w:val="22"/>
        </w:rPr>
        <w:t xml:space="preserve"> having multiple ‘active’ languages within the brain.</w:t>
      </w:r>
    </w:p>
    <w:p w:rsidRPr="000F3589" w:rsidR="00AE52B4" w:rsidP="000F3589" w:rsidRDefault="006566F5" w14:paraId="71482BC6" w14:textId="764B7E3D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Whilst t</w:t>
      </w:r>
      <w:r w:rsidRPr="000F3589" w:rsidR="0081586F">
        <w:rPr>
          <w:rFonts w:ascii="Arial" w:hAnsi="Arial" w:cs="Arial"/>
          <w:sz w:val="22"/>
          <w:szCs w:val="22"/>
        </w:rPr>
        <w:t>here is a lot of evidence to suggest that language and cognitive development are closely interlinked,</w:t>
      </w:r>
      <w:r w:rsidRPr="000F3589" w:rsidR="00D5320B">
        <w:rPr>
          <w:rFonts w:ascii="Arial" w:hAnsi="Arial" w:cs="Arial"/>
          <w:sz w:val="22"/>
          <w:szCs w:val="22"/>
        </w:rPr>
        <w:t xml:space="preserve"> a</w:t>
      </w:r>
      <w:r w:rsidRPr="000F3589" w:rsidR="007E127F">
        <w:rPr>
          <w:rFonts w:ascii="Arial" w:hAnsi="Arial" w:cs="Arial"/>
          <w:sz w:val="22"/>
          <w:szCs w:val="22"/>
        </w:rPr>
        <w:t xml:space="preserve">s noted in a </w:t>
      </w:r>
      <w:r w:rsidRPr="000F3589" w:rsidR="0086208A">
        <w:rPr>
          <w:rFonts w:ascii="Arial" w:hAnsi="Arial" w:cs="Arial"/>
          <w:sz w:val="22"/>
          <w:szCs w:val="22"/>
        </w:rPr>
        <w:t xml:space="preserve">study by Booton </w:t>
      </w:r>
      <w:r w:rsidRPr="000F3589" w:rsidR="0086208A">
        <w:rPr>
          <w:rFonts w:ascii="Arial" w:hAnsi="Arial" w:cs="Arial"/>
          <w:i/>
          <w:iCs/>
          <w:sz w:val="22"/>
          <w:szCs w:val="22"/>
        </w:rPr>
        <w:t xml:space="preserve">et al. </w:t>
      </w:r>
      <w:r w:rsidRPr="000F3589" w:rsidR="00831223">
        <w:rPr>
          <w:rFonts w:ascii="Arial" w:hAnsi="Arial" w:cs="Arial"/>
          <w:sz w:val="22"/>
          <w:szCs w:val="22"/>
        </w:rPr>
        <w:t>(</w:t>
      </w:r>
      <w:r w:rsidRPr="000F3589" w:rsidR="0086208A">
        <w:rPr>
          <w:rFonts w:ascii="Arial" w:hAnsi="Arial" w:cs="Arial"/>
          <w:sz w:val="22"/>
          <w:szCs w:val="22"/>
        </w:rPr>
        <w:t>2021, p</w:t>
      </w:r>
      <w:r w:rsidRPr="000F3589" w:rsidR="006B7628">
        <w:rPr>
          <w:rFonts w:ascii="Arial" w:hAnsi="Arial" w:cs="Arial"/>
          <w:sz w:val="22"/>
          <w:szCs w:val="22"/>
        </w:rPr>
        <w:t>.8)</w:t>
      </w:r>
      <w:r w:rsidRPr="000F3589" w:rsidR="00727651">
        <w:rPr>
          <w:rFonts w:ascii="Arial" w:hAnsi="Arial" w:cs="Arial"/>
          <w:i/>
          <w:iCs/>
          <w:sz w:val="22"/>
          <w:szCs w:val="22"/>
        </w:rPr>
        <w:t xml:space="preserve"> ANOTHER SUPPORTING REFERENCE </w:t>
      </w:r>
      <w:proofErr w:type="gramStart"/>
      <w:r w:rsidRPr="000F3589" w:rsidR="00727651">
        <w:rPr>
          <w:rFonts w:ascii="Arial" w:hAnsi="Arial" w:cs="Arial"/>
          <w:i/>
          <w:iCs/>
          <w:sz w:val="22"/>
          <w:szCs w:val="22"/>
        </w:rPr>
        <w:t xml:space="preserve">HERE </w:t>
      </w:r>
      <w:r w:rsidRPr="000F3589" w:rsidR="006B7628">
        <w:rPr>
          <w:rFonts w:ascii="Arial" w:hAnsi="Arial" w:cs="Arial"/>
          <w:sz w:val="22"/>
          <w:szCs w:val="22"/>
        </w:rPr>
        <w:t>,</w:t>
      </w:r>
      <w:proofErr w:type="gramEnd"/>
      <w:r w:rsidRPr="000F3589" w:rsidR="006B7628">
        <w:rPr>
          <w:rFonts w:ascii="Arial" w:hAnsi="Arial" w:cs="Arial"/>
          <w:sz w:val="22"/>
          <w:szCs w:val="22"/>
        </w:rPr>
        <w:t xml:space="preserve"> there is </w:t>
      </w:r>
      <w:r w:rsidRPr="000F3589">
        <w:rPr>
          <w:rFonts w:ascii="Arial" w:hAnsi="Arial" w:cs="Arial"/>
          <w:sz w:val="22"/>
          <w:szCs w:val="22"/>
        </w:rPr>
        <w:t xml:space="preserve">little </w:t>
      </w:r>
      <w:r w:rsidRPr="000F3589" w:rsidR="006B7628">
        <w:rPr>
          <w:rFonts w:ascii="Arial" w:hAnsi="Arial" w:cs="Arial"/>
          <w:sz w:val="22"/>
          <w:szCs w:val="22"/>
        </w:rPr>
        <w:t>to suggest that bilingualism</w:t>
      </w:r>
      <w:r w:rsidRPr="000F3589" w:rsidR="00263222">
        <w:rPr>
          <w:rFonts w:ascii="Arial" w:hAnsi="Arial" w:cs="Arial"/>
          <w:sz w:val="22"/>
          <w:szCs w:val="22"/>
        </w:rPr>
        <w:t xml:space="preserve"> significantly</w:t>
      </w:r>
      <w:r w:rsidRPr="000F3589" w:rsidR="006B7628">
        <w:rPr>
          <w:rFonts w:ascii="Arial" w:hAnsi="Arial" w:cs="Arial"/>
          <w:sz w:val="22"/>
          <w:szCs w:val="22"/>
        </w:rPr>
        <w:t xml:space="preserve"> impacts </w:t>
      </w:r>
      <w:r w:rsidRPr="000F3589" w:rsidR="002E3C75">
        <w:rPr>
          <w:rFonts w:ascii="Arial" w:hAnsi="Arial" w:cs="Arial"/>
          <w:sz w:val="22"/>
          <w:szCs w:val="22"/>
        </w:rPr>
        <w:t>or is influenced by divergent thinking</w:t>
      </w:r>
      <w:r w:rsidRPr="000F3589" w:rsidR="0077650C">
        <w:rPr>
          <w:rFonts w:ascii="Arial" w:hAnsi="Arial" w:cs="Arial"/>
          <w:sz w:val="22"/>
          <w:szCs w:val="22"/>
        </w:rPr>
        <w:t xml:space="preserve"> – a trait relating to creativity </w:t>
      </w:r>
      <w:r w:rsidRPr="000F3589" w:rsidR="000955FF">
        <w:rPr>
          <w:rFonts w:ascii="Arial" w:hAnsi="Arial" w:cs="Arial"/>
          <w:sz w:val="22"/>
          <w:szCs w:val="22"/>
        </w:rPr>
        <w:t xml:space="preserve">and adaptability (Pass, 2024). </w:t>
      </w:r>
      <w:r w:rsidRPr="000F3589" w:rsidR="00D5320B">
        <w:rPr>
          <w:rFonts w:ascii="Arial" w:hAnsi="Arial" w:cs="Arial"/>
          <w:sz w:val="22"/>
          <w:szCs w:val="22"/>
        </w:rPr>
        <w:t>Divergent thinking is described by NHS Wales (2025</w:t>
      </w:r>
      <w:r w:rsidRPr="000F3589" w:rsidR="00F12688">
        <w:rPr>
          <w:rFonts w:ascii="Arial" w:hAnsi="Arial" w:cs="Arial"/>
          <w:sz w:val="22"/>
          <w:szCs w:val="22"/>
        </w:rPr>
        <w:t>, p.2</w:t>
      </w:r>
      <w:r w:rsidRPr="000F3589" w:rsidR="00D5320B">
        <w:rPr>
          <w:rFonts w:ascii="Arial" w:hAnsi="Arial" w:cs="Arial"/>
          <w:sz w:val="22"/>
          <w:szCs w:val="22"/>
        </w:rPr>
        <w:t>) as</w:t>
      </w:r>
      <w:r w:rsidRPr="000F3589" w:rsidR="001E6C95">
        <w:rPr>
          <w:rFonts w:ascii="Arial" w:hAnsi="Arial" w:cs="Arial"/>
          <w:sz w:val="22"/>
          <w:szCs w:val="22"/>
        </w:rPr>
        <w:t xml:space="preserve"> -</w:t>
      </w:r>
      <w:r w:rsidRPr="000F3589" w:rsidR="003A313E">
        <w:rPr>
          <w:rFonts w:ascii="Arial" w:hAnsi="Arial" w:cs="Arial"/>
          <w:sz w:val="22"/>
          <w:szCs w:val="22"/>
        </w:rPr>
        <w:t xml:space="preserve"> </w:t>
      </w:r>
      <w:r w:rsidRPr="000F3589" w:rsidR="001E6C95">
        <w:rPr>
          <w:rFonts w:ascii="Arial" w:hAnsi="Arial" w:cs="Arial"/>
          <w:sz w:val="22"/>
          <w:szCs w:val="22"/>
        </w:rPr>
        <w:t xml:space="preserve">at its core - </w:t>
      </w:r>
      <w:r w:rsidRPr="000F3589" w:rsidR="006C3082">
        <w:rPr>
          <w:rFonts w:ascii="Arial" w:hAnsi="Arial" w:cs="Arial"/>
          <w:sz w:val="22"/>
          <w:szCs w:val="22"/>
        </w:rPr>
        <w:t>en</w:t>
      </w:r>
      <w:r w:rsidRPr="000F3589" w:rsidR="003A313E">
        <w:rPr>
          <w:rFonts w:ascii="Arial" w:hAnsi="Arial" w:cs="Arial"/>
          <w:sz w:val="22"/>
          <w:szCs w:val="22"/>
        </w:rPr>
        <w:t>com</w:t>
      </w:r>
      <w:r w:rsidRPr="000F3589" w:rsidR="00F91292">
        <w:rPr>
          <w:rFonts w:ascii="Arial" w:hAnsi="Arial" w:cs="Arial"/>
          <w:sz w:val="22"/>
          <w:szCs w:val="22"/>
        </w:rPr>
        <w:t>p</w:t>
      </w:r>
      <w:r w:rsidRPr="000F3589" w:rsidR="003A313E">
        <w:rPr>
          <w:rFonts w:ascii="Arial" w:hAnsi="Arial" w:cs="Arial"/>
          <w:sz w:val="22"/>
          <w:szCs w:val="22"/>
        </w:rPr>
        <w:t>assing</w:t>
      </w:r>
      <w:r w:rsidRPr="000F3589" w:rsidR="006C3082">
        <w:rPr>
          <w:rFonts w:ascii="Arial" w:hAnsi="Arial" w:cs="Arial"/>
          <w:sz w:val="22"/>
          <w:szCs w:val="22"/>
        </w:rPr>
        <w:t xml:space="preserve"> experimentation and </w:t>
      </w:r>
      <w:r w:rsidRPr="000F3589" w:rsidR="00991A26">
        <w:rPr>
          <w:rFonts w:ascii="Arial" w:hAnsi="Arial" w:cs="Arial"/>
          <w:sz w:val="22"/>
          <w:szCs w:val="22"/>
        </w:rPr>
        <w:t>open-</w:t>
      </w:r>
      <w:r w:rsidRPr="000F3589" w:rsidR="00F12688">
        <w:rPr>
          <w:rFonts w:ascii="Arial" w:hAnsi="Arial" w:cs="Arial"/>
          <w:sz w:val="22"/>
          <w:szCs w:val="22"/>
        </w:rPr>
        <w:t>mindedness</w:t>
      </w:r>
      <w:r w:rsidRPr="000F3589" w:rsidR="00B0288F">
        <w:rPr>
          <w:rFonts w:ascii="Arial" w:hAnsi="Arial" w:cs="Arial"/>
          <w:sz w:val="22"/>
          <w:szCs w:val="22"/>
        </w:rPr>
        <w:t xml:space="preserve">. The </w:t>
      </w:r>
      <w:r w:rsidRPr="000F3589" w:rsidR="00F91292">
        <w:rPr>
          <w:rFonts w:ascii="Arial" w:hAnsi="Arial" w:cs="Arial"/>
          <w:sz w:val="22"/>
          <w:szCs w:val="22"/>
        </w:rPr>
        <w:t>opposite</w:t>
      </w:r>
      <w:r w:rsidRPr="000F3589" w:rsidR="00B0288F">
        <w:rPr>
          <w:rFonts w:ascii="Arial" w:hAnsi="Arial" w:cs="Arial"/>
          <w:sz w:val="22"/>
          <w:szCs w:val="22"/>
        </w:rPr>
        <w:t xml:space="preserve"> of divergent thinking, known as convergent thinking, is more logical </w:t>
      </w:r>
      <w:r w:rsidRPr="000F3589" w:rsidR="009A3FEB">
        <w:rPr>
          <w:rFonts w:ascii="Arial" w:hAnsi="Arial" w:cs="Arial"/>
          <w:sz w:val="22"/>
          <w:szCs w:val="22"/>
        </w:rPr>
        <w:t xml:space="preserve">and pragmatic </w:t>
      </w:r>
      <w:r w:rsidRPr="000F3589" w:rsidR="00B0288F">
        <w:rPr>
          <w:rFonts w:ascii="Arial" w:hAnsi="Arial" w:cs="Arial"/>
          <w:sz w:val="22"/>
          <w:szCs w:val="22"/>
        </w:rPr>
        <w:t>in nature</w:t>
      </w:r>
      <w:r w:rsidRPr="000F3589" w:rsidR="001B51F8">
        <w:rPr>
          <w:rFonts w:ascii="Arial" w:hAnsi="Arial" w:cs="Arial"/>
          <w:sz w:val="22"/>
          <w:szCs w:val="22"/>
        </w:rPr>
        <w:t>.</w:t>
      </w:r>
      <w:r w:rsidRPr="000F3589" w:rsidR="00FA29CA">
        <w:rPr>
          <w:rFonts w:ascii="Arial" w:hAnsi="Arial" w:cs="Arial"/>
          <w:sz w:val="22"/>
          <w:szCs w:val="22"/>
        </w:rPr>
        <w:t xml:space="preserve"> </w:t>
      </w:r>
    </w:p>
    <w:p w:rsidRPr="000F3589" w:rsidR="00B53D51" w:rsidP="000F3589" w:rsidRDefault="00B53D51" w14:paraId="5276C4F8" w14:textId="64F169FF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>T</w:t>
      </w:r>
      <w:r w:rsidRPr="000F3589" w:rsidR="00EC0597">
        <w:rPr>
          <w:rFonts w:ascii="Arial" w:hAnsi="Arial" w:cs="Arial"/>
          <w:sz w:val="22"/>
          <w:szCs w:val="22"/>
        </w:rPr>
        <w:t xml:space="preserve">he </w:t>
      </w:r>
      <w:r w:rsidRPr="000F3589" w:rsidR="00221CA8">
        <w:rPr>
          <w:rFonts w:ascii="Arial" w:hAnsi="Arial" w:cs="Arial"/>
          <w:sz w:val="22"/>
          <w:szCs w:val="22"/>
        </w:rPr>
        <w:t>Welsh Language and Education (Wales) Act 2025</w:t>
      </w:r>
      <w:r w:rsidRPr="000F3589" w:rsidR="0036084A">
        <w:rPr>
          <w:rFonts w:ascii="Arial" w:hAnsi="Arial" w:cs="Arial"/>
          <w:sz w:val="22"/>
          <w:szCs w:val="22"/>
        </w:rPr>
        <w:t xml:space="preserve"> </w:t>
      </w:r>
      <w:r w:rsidRPr="000F3589" w:rsidR="00221CA8">
        <w:rPr>
          <w:rFonts w:ascii="Arial" w:hAnsi="Arial" w:cs="Arial"/>
          <w:sz w:val="22"/>
          <w:szCs w:val="22"/>
        </w:rPr>
        <w:t>(</w:t>
      </w:r>
      <w:r w:rsidRPr="000F3589" w:rsidR="0036084A">
        <w:rPr>
          <w:rFonts w:ascii="Arial" w:hAnsi="Arial" w:cs="Arial"/>
          <w:sz w:val="22"/>
          <w:szCs w:val="22"/>
        </w:rPr>
        <w:t xml:space="preserve">Government Legislation, 2025), outlines the Senedd’s goal of </w:t>
      </w:r>
      <w:r w:rsidRPr="000F3589" w:rsidR="00BE75CB">
        <w:rPr>
          <w:rFonts w:ascii="Arial" w:hAnsi="Arial" w:cs="Arial"/>
          <w:sz w:val="22"/>
          <w:szCs w:val="22"/>
        </w:rPr>
        <w:t>one million Welsh speakers by the year 2050</w:t>
      </w:r>
      <w:r w:rsidRPr="000F3589" w:rsidR="00414CE7">
        <w:rPr>
          <w:rFonts w:ascii="Arial" w:hAnsi="Arial" w:cs="Arial"/>
          <w:sz w:val="22"/>
          <w:szCs w:val="22"/>
        </w:rPr>
        <w:t xml:space="preserve">. </w:t>
      </w:r>
      <w:r w:rsidRPr="000F3589" w:rsidR="00E63E20">
        <w:rPr>
          <w:rFonts w:ascii="Arial" w:hAnsi="Arial" w:cs="Arial"/>
          <w:sz w:val="22"/>
          <w:szCs w:val="22"/>
        </w:rPr>
        <w:t>Targets to increase the amount of Welsh used within the workplace, education settings, and at home</w:t>
      </w:r>
      <w:r w:rsidRPr="000F3589" w:rsidR="004949FB">
        <w:rPr>
          <w:rFonts w:ascii="Arial" w:hAnsi="Arial" w:cs="Arial"/>
          <w:sz w:val="22"/>
          <w:szCs w:val="22"/>
        </w:rPr>
        <w:t xml:space="preserve"> were set</w:t>
      </w:r>
      <w:r w:rsidRPr="000F3589" w:rsidR="007C651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0F3589" w:rsidR="007C651F">
        <w:rPr>
          <w:rFonts w:ascii="Arial" w:hAnsi="Arial" w:cs="Arial"/>
          <w:sz w:val="22"/>
          <w:szCs w:val="22"/>
        </w:rPr>
        <w:t>in order to</w:t>
      </w:r>
      <w:proofErr w:type="gramEnd"/>
      <w:r w:rsidRPr="000F3589" w:rsidR="007C651F">
        <w:rPr>
          <w:rFonts w:ascii="Arial" w:hAnsi="Arial" w:cs="Arial"/>
          <w:sz w:val="22"/>
          <w:szCs w:val="22"/>
        </w:rPr>
        <w:t xml:space="preserve"> meet this goal. </w:t>
      </w:r>
      <w:proofErr w:type="gramStart"/>
      <w:r w:rsidRPr="000F3589" w:rsidR="008C3B60">
        <w:rPr>
          <w:rFonts w:ascii="Arial" w:hAnsi="Arial" w:cs="Arial"/>
          <w:sz w:val="22"/>
          <w:szCs w:val="22"/>
        </w:rPr>
        <w:t>In order to</w:t>
      </w:r>
      <w:proofErr w:type="gramEnd"/>
      <w:r w:rsidRPr="000F3589" w:rsidR="008C3B60">
        <w:rPr>
          <w:rFonts w:ascii="Arial" w:hAnsi="Arial" w:cs="Arial"/>
          <w:sz w:val="22"/>
          <w:szCs w:val="22"/>
        </w:rPr>
        <w:t xml:space="preserve"> contribute to </w:t>
      </w:r>
      <w:r w:rsidRPr="000F3589" w:rsidR="00064843">
        <w:rPr>
          <w:rFonts w:ascii="Arial" w:hAnsi="Arial" w:cs="Arial"/>
          <w:sz w:val="22"/>
          <w:szCs w:val="22"/>
        </w:rPr>
        <w:t xml:space="preserve">the government’s goals, </w:t>
      </w:r>
      <w:r w:rsidRPr="000F3589" w:rsidR="00056316">
        <w:rPr>
          <w:rFonts w:ascii="Arial" w:hAnsi="Arial" w:cs="Arial"/>
          <w:sz w:val="22"/>
          <w:szCs w:val="22"/>
        </w:rPr>
        <w:t>C</w:t>
      </w:r>
      <w:r w:rsidRPr="000F3589" w:rsidR="007B6DF1">
        <w:rPr>
          <w:rFonts w:ascii="Arial" w:hAnsi="Arial" w:cs="Arial"/>
          <w:sz w:val="22"/>
          <w:szCs w:val="22"/>
        </w:rPr>
        <w:t>eredigion County Council (</w:t>
      </w:r>
      <w:r w:rsidRPr="000F3589" w:rsidR="009347C9">
        <w:rPr>
          <w:rFonts w:ascii="Arial" w:hAnsi="Arial" w:cs="Arial"/>
          <w:sz w:val="22"/>
          <w:szCs w:val="22"/>
        </w:rPr>
        <w:t>202</w:t>
      </w:r>
      <w:r w:rsidRPr="000F3589" w:rsidR="003F5A09">
        <w:rPr>
          <w:rFonts w:ascii="Arial" w:hAnsi="Arial" w:cs="Arial"/>
          <w:sz w:val="22"/>
          <w:szCs w:val="22"/>
        </w:rPr>
        <w:t>4</w:t>
      </w:r>
      <w:r w:rsidRPr="000F3589" w:rsidR="00120BA0">
        <w:rPr>
          <w:rFonts w:ascii="Arial" w:hAnsi="Arial" w:cs="Arial"/>
          <w:sz w:val="22"/>
          <w:szCs w:val="22"/>
        </w:rPr>
        <w:t>, pp.2-7)</w:t>
      </w:r>
      <w:r w:rsidRPr="000F3589" w:rsidR="00064843">
        <w:rPr>
          <w:rFonts w:ascii="Arial" w:hAnsi="Arial" w:cs="Arial"/>
          <w:sz w:val="22"/>
          <w:szCs w:val="22"/>
        </w:rPr>
        <w:t xml:space="preserve"> </w:t>
      </w:r>
      <w:r w:rsidRPr="000F3589" w:rsidR="00614AE3">
        <w:rPr>
          <w:rFonts w:ascii="Arial" w:hAnsi="Arial" w:cs="Arial"/>
          <w:sz w:val="22"/>
          <w:szCs w:val="22"/>
        </w:rPr>
        <w:t>plans to</w:t>
      </w:r>
      <w:r w:rsidRPr="000F3589" w:rsidR="006748AA">
        <w:rPr>
          <w:rFonts w:ascii="Arial" w:hAnsi="Arial" w:cs="Arial"/>
          <w:sz w:val="22"/>
          <w:szCs w:val="22"/>
        </w:rPr>
        <w:t xml:space="preserve"> support Welsh-language provision in early years settings </w:t>
      </w:r>
      <w:r w:rsidRPr="000F3589" w:rsidR="00DC52E6">
        <w:rPr>
          <w:rFonts w:ascii="Arial" w:hAnsi="Arial" w:cs="Arial"/>
          <w:sz w:val="22"/>
          <w:szCs w:val="22"/>
        </w:rPr>
        <w:t>and schools</w:t>
      </w:r>
      <w:r w:rsidRPr="000F3589" w:rsidR="00F93A82">
        <w:rPr>
          <w:rFonts w:ascii="Arial" w:hAnsi="Arial" w:cs="Arial"/>
          <w:sz w:val="22"/>
          <w:szCs w:val="22"/>
        </w:rPr>
        <w:t xml:space="preserve">. </w:t>
      </w:r>
      <w:r w:rsidRPr="000F3589" w:rsidR="002D5CBD">
        <w:rPr>
          <w:rFonts w:ascii="Arial" w:hAnsi="Arial" w:cs="Arial"/>
          <w:sz w:val="22"/>
          <w:szCs w:val="22"/>
        </w:rPr>
        <w:t xml:space="preserve">Programmes such as </w:t>
      </w:r>
      <w:proofErr w:type="spellStart"/>
      <w:r w:rsidRPr="000F3589" w:rsidR="002D5CBD">
        <w:rPr>
          <w:rFonts w:ascii="Arial" w:hAnsi="Arial" w:cs="Arial"/>
          <w:sz w:val="22"/>
          <w:szCs w:val="22"/>
        </w:rPr>
        <w:t>C</w:t>
      </w:r>
      <w:r w:rsidRPr="000F3589" w:rsidR="00C330B6">
        <w:rPr>
          <w:rFonts w:ascii="Arial" w:hAnsi="Arial" w:cs="Arial"/>
          <w:sz w:val="22"/>
          <w:szCs w:val="22"/>
        </w:rPr>
        <w:t>ynllun</w:t>
      </w:r>
      <w:proofErr w:type="spellEnd"/>
      <w:r w:rsidRPr="000F3589" w:rsidR="00C330B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3589" w:rsidR="00C330B6">
        <w:rPr>
          <w:rFonts w:ascii="Arial" w:hAnsi="Arial" w:cs="Arial"/>
          <w:sz w:val="22"/>
          <w:szCs w:val="22"/>
        </w:rPr>
        <w:t>Dysgu</w:t>
      </w:r>
      <w:proofErr w:type="spellEnd"/>
      <w:r w:rsidRPr="000F3589" w:rsidR="00C330B6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0F3589" w:rsidR="00C330B6">
        <w:rPr>
          <w:rFonts w:ascii="Arial" w:hAnsi="Arial" w:cs="Arial"/>
          <w:sz w:val="22"/>
          <w:szCs w:val="22"/>
        </w:rPr>
        <w:t>Addysg</w:t>
      </w:r>
      <w:proofErr w:type="spellEnd"/>
      <w:r w:rsidRPr="000F3589" w:rsidR="00C330B6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3589" w:rsidR="00C330B6">
        <w:rPr>
          <w:rFonts w:ascii="Arial" w:hAnsi="Arial" w:cs="Arial"/>
          <w:sz w:val="22"/>
          <w:szCs w:val="22"/>
        </w:rPr>
        <w:t>Gofal</w:t>
      </w:r>
      <w:proofErr w:type="spellEnd"/>
      <w:r w:rsidRPr="000F3589" w:rsidR="00C330B6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0F3589" w:rsidR="002E06C5">
        <w:rPr>
          <w:rFonts w:ascii="Arial" w:hAnsi="Arial" w:cs="Arial"/>
          <w:sz w:val="22"/>
          <w:szCs w:val="22"/>
        </w:rPr>
        <w:t>Blynddoedd</w:t>
      </w:r>
      <w:proofErr w:type="spellEnd"/>
      <w:r w:rsidRPr="000F3589" w:rsidR="002E06C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3589" w:rsidR="002E06C5">
        <w:rPr>
          <w:rFonts w:ascii="Arial" w:hAnsi="Arial" w:cs="Arial"/>
          <w:sz w:val="22"/>
          <w:szCs w:val="22"/>
        </w:rPr>
        <w:t>Cynnar</w:t>
      </w:r>
      <w:proofErr w:type="spellEnd"/>
      <w:r w:rsidRPr="000F3589" w:rsidR="002E06C5">
        <w:rPr>
          <w:rFonts w:ascii="Arial" w:hAnsi="Arial" w:cs="Arial"/>
          <w:sz w:val="22"/>
          <w:szCs w:val="22"/>
        </w:rPr>
        <w:t xml:space="preserve"> (CAMAU)</w:t>
      </w:r>
      <w:r w:rsidRPr="000F3589" w:rsidR="00DB4537">
        <w:rPr>
          <w:rFonts w:ascii="Arial" w:hAnsi="Arial" w:cs="Arial"/>
          <w:sz w:val="22"/>
          <w:szCs w:val="22"/>
        </w:rPr>
        <w:t xml:space="preserve"> provide support to practitioners and educational professionals</w:t>
      </w:r>
      <w:r w:rsidRPr="000F3589" w:rsidR="00C11FAB">
        <w:rPr>
          <w:rFonts w:ascii="Arial" w:hAnsi="Arial" w:cs="Arial"/>
          <w:sz w:val="22"/>
          <w:szCs w:val="22"/>
        </w:rPr>
        <w:t xml:space="preserve">, offering support to learn </w:t>
      </w:r>
      <w:r w:rsidRPr="000F3589" w:rsidR="00DA6FF7">
        <w:rPr>
          <w:rFonts w:ascii="Arial" w:hAnsi="Arial" w:cs="Arial"/>
          <w:sz w:val="22"/>
          <w:szCs w:val="22"/>
        </w:rPr>
        <w:t xml:space="preserve">‘real-world’ </w:t>
      </w:r>
      <w:r w:rsidRPr="000F3589" w:rsidR="00C11FAB">
        <w:rPr>
          <w:rFonts w:ascii="Arial" w:hAnsi="Arial" w:cs="Arial"/>
          <w:sz w:val="22"/>
          <w:szCs w:val="22"/>
        </w:rPr>
        <w:t xml:space="preserve">Welsh so that </w:t>
      </w:r>
      <w:r w:rsidRPr="000F3589" w:rsidR="00FC5381">
        <w:rPr>
          <w:rFonts w:ascii="Arial" w:hAnsi="Arial" w:cs="Arial"/>
          <w:sz w:val="22"/>
          <w:szCs w:val="22"/>
        </w:rPr>
        <w:t>children and families can be taught in turn</w:t>
      </w:r>
      <w:r w:rsidRPr="000F3589" w:rsidR="00995926">
        <w:rPr>
          <w:rFonts w:ascii="Arial" w:hAnsi="Arial" w:cs="Arial"/>
          <w:sz w:val="22"/>
          <w:szCs w:val="22"/>
        </w:rPr>
        <w:t>.</w:t>
      </w:r>
      <w:r w:rsidRPr="000F3589" w:rsidR="00831ECE">
        <w:rPr>
          <w:rFonts w:ascii="Arial" w:hAnsi="Arial" w:cs="Arial"/>
          <w:sz w:val="22"/>
          <w:szCs w:val="22"/>
        </w:rPr>
        <w:t xml:space="preserve"> </w:t>
      </w:r>
      <w:r w:rsidRPr="000F3589" w:rsidR="00890F87">
        <w:rPr>
          <w:rFonts w:ascii="Arial" w:hAnsi="Arial" w:cs="Arial"/>
          <w:sz w:val="22"/>
          <w:szCs w:val="22"/>
        </w:rPr>
        <w:t xml:space="preserve">Similarly, </w:t>
      </w:r>
      <w:proofErr w:type="spellStart"/>
      <w:r w:rsidRPr="000F3589" w:rsidR="00890F87">
        <w:rPr>
          <w:rFonts w:ascii="Arial" w:hAnsi="Arial" w:cs="Arial"/>
          <w:sz w:val="22"/>
          <w:szCs w:val="22"/>
        </w:rPr>
        <w:t>Cydweith</w:t>
      </w:r>
      <w:proofErr w:type="spellEnd"/>
      <w:r w:rsidRPr="000F3589" w:rsidR="00890F87">
        <w:rPr>
          <w:rFonts w:ascii="Arial" w:hAnsi="Arial" w:cs="Arial"/>
          <w:sz w:val="22"/>
          <w:szCs w:val="22"/>
        </w:rPr>
        <w:t xml:space="preserve"> Cymraeg is a project </w:t>
      </w:r>
      <w:r w:rsidRPr="000F3589" w:rsidR="00D81E6C">
        <w:rPr>
          <w:rFonts w:ascii="Arial" w:hAnsi="Arial" w:cs="Arial"/>
          <w:sz w:val="22"/>
          <w:szCs w:val="22"/>
        </w:rPr>
        <w:t>that delivers themed educational sessions</w:t>
      </w:r>
      <w:r w:rsidRPr="000F3589" w:rsidR="00A57140">
        <w:rPr>
          <w:rFonts w:ascii="Arial" w:hAnsi="Arial" w:cs="Arial"/>
          <w:sz w:val="22"/>
          <w:szCs w:val="22"/>
        </w:rPr>
        <w:t xml:space="preserve"> in early years settings</w:t>
      </w:r>
      <w:r w:rsidRPr="000F3589" w:rsidR="00D81E6C">
        <w:rPr>
          <w:rFonts w:ascii="Arial" w:hAnsi="Arial" w:cs="Arial"/>
          <w:sz w:val="22"/>
          <w:szCs w:val="22"/>
        </w:rPr>
        <w:t xml:space="preserve"> that encourage the use of the Welsh </w:t>
      </w:r>
      <w:r w:rsidRPr="000F3589" w:rsidR="00A57140">
        <w:rPr>
          <w:rFonts w:ascii="Arial" w:hAnsi="Arial" w:cs="Arial"/>
          <w:sz w:val="22"/>
          <w:szCs w:val="22"/>
        </w:rPr>
        <w:t>language</w:t>
      </w:r>
      <w:r w:rsidRPr="000F3589" w:rsidR="00D81E6C">
        <w:rPr>
          <w:rFonts w:ascii="Arial" w:hAnsi="Arial" w:cs="Arial"/>
          <w:sz w:val="22"/>
          <w:szCs w:val="22"/>
        </w:rPr>
        <w:t xml:space="preserve"> between </w:t>
      </w:r>
      <w:r w:rsidRPr="000F3589" w:rsidR="00A57140">
        <w:rPr>
          <w:rFonts w:ascii="Arial" w:hAnsi="Arial" w:cs="Arial"/>
          <w:sz w:val="22"/>
          <w:szCs w:val="22"/>
        </w:rPr>
        <w:t>parents, children, and practitioners</w:t>
      </w:r>
      <w:r w:rsidRPr="000F3589" w:rsidR="005B4E58">
        <w:rPr>
          <w:rFonts w:ascii="Arial" w:hAnsi="Arial" w:cs="Arial"/>
          <w:sz w:val="22"/>
          <w:szCs w:val="22"/>
        </w:rPr>
        <w:t xml:space="preserve"> (Early Years Wales, </w:t>
      </w:r>
      <w:r w:rsidRPr="000F3589" w:rsidR="00FA40F3">
        <w:rPr>
          <w:rFonts w:ascii="Arial" w:hAnsi="Arial" w:cs="Arial"/>
          <w:sz w:val="22"/>
          <w:szCs w:val="22"/>
        </w:rPr>
        <w:t>202</w:t>
      </w:r>
      <w:r w:rsidRPr="000F3589" w:rsidR="00407191">
        <w:rPr>
          <w:rFonts w:ascii="Arial" w:hAnsi="Arial" w:cs="Arial"/>
          <w:sz w:val="22"/>
          <w:szCs w:val="22"/>
        </w:rPr>
        <w:t>0).</w:t>
      </w:r>
      <w:r w:rsidRPr="000F3589" w:rsidR="00E82377">
        <w:rPr>
          <w:rFonts w:ascii="Arial" w:hAnsi="Arial" w:cs="Arial"/>
          <w:sz w:val="22"/>
          <w:szCs w:val="22"/>
        </w:rPr>
        <w:t xml:space="preserve"> </w:t>
      </w:r>
      <w:r w:rsidRPr="000F3589" w:rsidR="00CE0644">
        <w:rPr>
          <w:rFonts w:ascii="Arial" w:hAnsi="Arial" w:cs="Arial"/>
          <w:sz w:val="22"/>
          <w:szCs w:val="22"/>
        </w:rPr>
        <w:t>Powys Council (</w:t>
      </w:r>
      <w:r w:rsidRPr="000F3589" w:rsidR="00EC0BA7">
        <w:rPr>
          <w:rFonts w:ascii="Arial" w:hAnsi="Arial" w:cs="Arial"/>
          <w:sz w:val="22"/>
          <w:szCs w:val="22"/>
        </w:rPr>
        <w:t>no date)</w:t>
      </w:r>
      <w:r w:rsidRPr="000F3589" w:rsidR="00A958A8">
        <w:rPr>
          <w:rFonts w:ascii="Arial" w:hAnsi="Arial" w:cs="Arial"/>
          <w:sz w:val="22"/>
          <w:szCs w:val="22"/>
        </w:rPr>
        <w:t xml:space="preserve"> </w:t>
      </w:r>
      <w:r w:rsidRPr="000F3589" w:rsidR="002A0712">
        <w:rPr>
          <w:rFonts w:ascii="Arial" w:hAnsi="Arial" w:cs="Arial"/>
          <w:sz w:val="22"/>
          <w:szCs w:val="22"/>
        </w:rPr>
        <w:t xml:space="preserve">notes that </w:t>
      </w:r>
      <w:r w:rsidRPr="000F3589" w:rsidR="008A51B3">
        <w:rPr>
          <w:rFonts w:ascii="Arial" w:hAnsi="Arial" w:cs="Arial"/>
          <w:sz w:val="22"/>
          <w:szCs w:val="22"/>
        </w:rPr>
        <w:t xml:space="preserve">language should be taught through </w:t>
      </w:r>
      <w:r w:rsidRPr="000F3589" w:rsidR="00515B6E">
        <w:rPr>
          <w:rFonts w:ascii="Arial" w:hAnsi="Arial" w:cs="Arial"/>
          <w:sz w:val="22"/>
          <w:szCs w:val="22"/>
        </w:rPr>
        <w:t xml:space="preserve">the lens of cultural identity, </w:t>
      </w:r>
      <w:r w:rsidRPr="000F3589" w:rsidR="008B7F27">
        <w:rPr>
          <w:rFonts w:ascii="Arial" w:hAnsi="Arial" w:cs="Arial"/>
          <w:sz w:val="22"/>
          <w:szCs w:val="22"/>
        </w:rPr>
        <w:t xml:space="preserve">and so schools </w:t>
      </w:r>
      <w:r w:rsidRPr="000F3589" w:rsidR="008B7F27">
        <w:rPr>
          <w:rFonts w:ascii="Arial" w:hAnsi="Arial" w:cs="Arial"/>
          <w:sz w:val="22"/>
          <w:szCs w:val="22"/>
        </w:rPr>
        <w:lastRenderedPageBreak/>
        <w:t xml:space="preserve">should </w:t>
      </w:r>
      <w:r w:rsidRPr="000F3589" w:rsidR="0018633A">
        <w:rPr>
          <w:rFonts w:ascii="Arial" w:hAnsi="Arial" w:cs="Arial"/>
          <w:sz w:val="22"/>
          <w:szCs w:val="22"/>
        </w:rPr>
        <w:t xml:space="preserve">promote </w:t>
      </w:r>
      <w:r w:rsidRPr="000F3589" w:rsidR="00B412E9">
        <w:rPr>
          <w:rFonts w:ascii="Arial" w:hAnsi="Arial" w:cs="Arial"/>
          <w:sz w:val="22"/>
          <w:szCs w:val="22"/>
        </w:rPr>
        <w:t>activities</w:t>
      </w:r>
      <w:r w:rsidRPr="000F3589" w:rsidR="0018633A">
        <w:rPr>
          <w:rFonts w:ascii="Arial" w:hAnsi="Arial" w:cs="Arial"/>
          <w:sz w:val="22"/>
          <w:szCs w:val="22"/>
        </w:rPr>
        <w:t xml:space="preserve"> and learning </w:t>
      </w:r>
      <w:r w:rsidRPr="000F3589" w:rsidR="00B412E9">
        <w:rPr>
          <w:rFonts w:ascii="Arial" w:hAnsi="Arial" w:cs="Arial"/>
          <w:sz w:val="22"/>
          <w:szCs w:val="22"/>
        </w:rPr>
        <w:t>that is interlinked with th</w:t>
      </w:r>
      <w:r w:rsidRPr="000F3589" w:rsidR="00217682">
        <w:rPr>
          <w:rFonts w:ascii="Arial" w:hAnsi="Arial" w:cs="Arial"/>
          <w:sz w:val="22"/>
          <w:szCs w:val="22"/>
        </w:rPr>
        <w:t>ese themes.</w:t>
      </w:r>
      <w:r w:rsidRPr="000F3589" w:rsidR="000349F7">
        <w:rPr>
          <w:rFonts w:ascii="Arial" w:hAnsi="Arial" w:cs="Arial"/>
          <w:sz w:val="22"/>
          <w:szCs w:val="22"/>
        </w:rPr>
        <w:t xml:space="preserve"> </w:t>
      </w:r>
      <w:r w:rsidRPr="000F3589" w:rsidR="002F133B">
        <w:rPr>
          <w:rFonts w:ascii="Arial" w:hAnsi="Arial" w:cs="Arial"/>
          <w:sz w:val="22"/>
          <w:szCs w:val="22"/>
        </w:rPr>
        <w:t xml:space="preserve">Organisations such as Urdd </w:t>
      </w:r>
      <w:proofErr w:type="spellStart"/>
      <w:r w:rsidRPr="000F3589" w:rsidR="002F133B">
        <w:rPr>
          <w:rFonts w:ascii="Arial" w:hAnsi="Arial" w:cs="Arial"/>
          <w:sz w:val="22"/>
          <w:szCs w:val="22"/>
        </w:rPr>
        <w:t>Gobaith</w:t>
      </w:r>
      <w:proofErr w:type="spellEnd"/>
      <w:r w:rsidRPr="000F3589" w:rsidR="002F133B">
        <w:rPr>
          <w:rFonts w:ascii="Arial" w:hAnsi="Arial" w:cs="Arial"/>
          <w:sz w:val="22"/>
          <w:szCs w:val="22"/>
        </w:rPr>
        <w:t xml:space="preserve"> Cymru </w:t>
      </w:r>
      <w:r w:rsidRPr="000F3589" w:rsidR="001E7601">
        <w:rPr>
          <w:rFonts w:ascii="Arial" w:hAnsi="Arial" w:cs="Arial"/>
          <w:sz w:val="22"/>
          <w:szCs w:val="22"/>
        </w:rPr>
        <w:t>(</w:t>
      </w:r>
      <w:r w:rsidRPr="000F3589" w:rsidR="00583985">
        <w:rPr>
          <w:rFonts w:ascii="Arial" w:hAnsi="Arial" w:cs="Arial"/>
          <w:sz w:val="22"/>
          <w:szCs w:val="22"/>
        </w:rPr>
        <w:t xml:space="preserve">2026) </w:t>
      </w:r>
      <w:r w:rsidRPr="000F3589" w:rsidR="001A01F1">
        <w:rPr>
          <w:rFonts w:ascii="Arial" w:hAnsi="Arial" w:cs="Arial"/>
          <w:sz w:val="22"/>
          <w:szCs w:val="22"/>
        </w:rPr>
        <w:t xml:space="preserve">support </w:t>
      </w:r>
      <w:r w:rsidRPr="000F3589" w:rsidR="000F3BA7">
        <w:rPr>
          <w:rFonts w:ascii="Arial" w:hAnsi="Arial" w:cs="Arial"/>
          <w:sz w:val="22"/>
          <w:szCs w:val="22"/>
        </w:rPr>
        <w:t xml:space="preserve">Welsh Culture through </w:t>
      </w:r>
      <w:r w:rsidRPr="000F3589" w:rsidR="00AC4B94">
        <w:rPr>
          <w:rFonts w:ascii="Arial" w:hAnsi="Arial" w:cs="Arial"/>
          <w:sz w:val="22"/>
          <w:szCs w:val="22"/>
        </w:rPr>
        <w:t xml:space="preserve">annual events such as the Eisteddfod yr Urdd, </w:t>
      </w:r>
      <w:r w:rsidRPr="000F3589" w:rsidR="008939CE">
        <w:rPr>
          <w:rFonts w:ascii="Arial" w:hAnsi="Arial" w:cs="Arial"/>
          <w:sz w:val="22"/>
          <w:szCs w:val="22"/>
        </w:rPr>
        <w:t xml:space="preserve">which attracts schools and families </w:t>
      </w:r>
      <w:r w:rsidRPr="000F3589" w:rsidR="0035013F">
        <w:rPr>
          <w:rFonts w:ascii="Arial" w:hAnsi="Arial" w:cs="Arial"/>
          <w:sz w:val="22"/>
          <w:szCs w:val="22"/>
        </w:rPr>
        <w:t>on a global scale, and promotes traditional Welsh dancing</w:t>
      </w:r>
      <w:r w:rsidRPr="000F3589" w:rsidR="003F375E">
        <w:rPr>
          <w:rFonts w:ascii="Arial" w:hAnsi="Arial" w:cs="Arial"/>
          <w:sz w:val="22"/>
          <w:szCs w:val="22"/>
        </w:rPr>
        <w:t>, Theatre, and music</w:t>
      </w:r>
      <w:r w:rsidRPr="000F3589" w:rsidR="001E7601">
        <w:rPr>
          <w:rFonts w:ascii="Arial" w:hAnsi="Arial" w:cs="Arial"/>
          <w:sz w:val="22"/>
          <w:szCs w:val="22"/>
        </w:rPr>
        <w:t>.</w:t>
      </w:r>
      <w:r w:rsidRPr="000F3589" w:rsidR="00583985">
        <w:rPr>
          <w:rFonts w:ascii="Arial" w:hAnsi="Arial" w:cs="Arial"/>
          <w:sz w:val="22"/>
          <w:szCs w:val="22"/>
        </w:rPr>
        <w:t xml:space="preserve"> </w:t>
      </w:r>
      <w:r w:rsidRPr="000F3589" w:rsidR="00951066">
        <w:rPr>
          <w:rFonts w:ascii="Arial" w:hAnsi="Arial" w:cs="Arial"/>
          <w:sz w:val="22"/>
          <w:szCs w:val="22"/>
        </w:rPr>
        <w:t>Similarly, in their own efforts to</w:t>
      </w:r>
      <w:r w:rsidRPr="000F3589" w:rsidR="00583985">
        <w:rPr>
          <w:rFonts w:ascii="Arial" w:hAnsi="Arial" w:cs="Arial"/>
          <w:sz w:val="22"/>
          <w:szCs w:val="22"/>
        </w:rPr>
        <w:t xml:space="preserve"> meet the government’s goals</w:t>
      </w:r>
      <w:r w:rsidRPr="000F3589" w:rsidR="00951066">
        <w:rPr>
          <w:rFonts w:ascii="Arial" w:hAnsi="Arial" w:cs="Arial"/>
          <w:sz w:val="22"/>
          <w:szCs w:val="22"/>
        </w:rPr>
        <w:t xml:space="preserve"> </w:t>
      </w:r>
      <w:r w:rsidRPr="000F3589" w:rsidR="000349F7">
        <w:rPr>
          <w:rFonts w:ascii="Arial" w:hAnsi="Arial" w:cs="Arial"/>
          <w:sz w:val="22"/>
          <w:szCs w:val="22"/>
        </w:rPr>
        <w:t xml:space="preserve">Carmarthenshire </w:t>
      </w:r>
      <w:r w:rsidRPr="000F3589" w:rsidR="00110309">
        <w:rPr>
          <w:rFonts w:ascii="Arial" w:hAnsi="Arial" w:cs="Arial"/>
          <w:sz w:val="22"/>
          <w:szCs w:val="22"/>
        </w:rPr>
        <w:t>County Council (2025)</w:t>
      </w:r>
      <w:r w:rsidRPr="000F3589" w:rsidR="005510F7">
        <w:rPr>
          <w:rFonts w:ascii="Arial" w:hAnsi="Arial" w:cs="Arial"/>
          <w:sz w:val="22"/>
          <w:szCs w:val="22"/>
        </w:rPr>
        <w:t xml:space="preserve"> notes that educational professionals and early years practitioners</w:t>
      </w:r>
      <w:r w:rsidRPr="000F3589" w:rsidR="00A00F65">
        <w:rPr>
          <w:rFonts w:ascii="Arial" w:hAnsi="Arial" w:cs="Arial"/>
          <w:sz w:val="22"/>
          <w:szCs w:val="22"/>
        </w:rPr>
        <w:t xml:space="preserve"> should </w:t>
      </w:r>
      <w:r w:rsidRPr="000F3589" w:rsidR="00A644DD">
        <w:rPr>
          <w:rFonts w:ascii="Arial" w:hAnsi="Arial" w:cs="Arial"/>
          <w:sz w:val="22"/>
          <w:szCs w:val="22"/>
        </w:rPr>
        <w:t>provide Welsh language education in a multi-sensory manner</w:t>
      </w:r>
      <w:r w:rsidRPr="000F3589" w:rsidR="00116BD4">
        <w:rPr>
          <w:rFonts w:ascii="Arial" w:hAnsi="Arial" w:cs="Arial"/>
          <w:sz w:val="22"/>
          <w:szCs w:val="22"/>
        </w:rPr>
        <w:t>, and wherein group work is encouraged to allow children to learn from one another.</w:t>
      </w:r>
      <w:r w:rsidRPr="000F3589" w:rsidR="00D53164">
        <w:rPr>
          <w:rFonts w:ascii="Arial" w:hAnsi="Arial" w:cs="Arial"/>
          <w:sz w:val="22"/>
          <w:szCs w:val="22"/>
        </w:rPr>
        <w:t xml:space="preserve"> </w:t>
      </w:r>
      <w:r w:rsidRPr="000F3589" w:rsidR="00384C93">
        <w:rPr>
          <w:rFonts w:ascii="Arial" w:hAnsi="Arial" w:cs="Arial"/>
          <w:sz w:val="22"/>
          <w:szCs w:val="22"/>
        </w:rPr>
        <w:t>This is supported by the Department for Education (</w:t>
      </w:r>
      <w:r w:rsidRPr="000F3589" w:rsidR="00B21E09">
        <w:rPr>
          <w:rFonts w:ascii="Arial" w:hAnsi="Arial" w:cs="Arial"/>
          <w:sz w:val="22"/>
          <w:szCs w:val="22"/>
        </w:rPr>
        <w:t xml:space="preserve">2025), which suggests </w:t>
      </w:r>
      <w:proofErr w:type="gramStart"/>
      <w:r w:rsidRPr="000F3589" w:rsidR="00F150D2">
        <w:rPr>
          <w:rFonts w:ascii="Arial" w:hAnsi="Arial" w:cs="Arial"/>
          <w:sz w:val="22"/>
          <w:szCs w:val="22"/>
        </w:rPr>
        <w:t>a number of</w:t>
      </w:r>
      <w:proofErr w:type="gramEnd"/>
      <w:r w:rsidRPr="000F3589" w:rsidR="00F150D2">
        <w:rPr>
          <w:rFonts w:ascii="Arial" w:hAnsi="Arial" w:cs="Arial"/>
          <w:sz w:val="22"/>
          <w:szCs w:val="22"/>
        </w:rPr>
        <w:t xml:space="preserve"> ways to </w:t>
      </w:r>
      <w:r w:rsidRPr="000F3589" w:rsidR="00CF3C1B">
        <w:rPr>
          <w:rFonts w:ascii="Arial" w:hAnsi="Arial" w:cs="Arial"/>
          <w:sz w:val="22"/>
          <w:szCs w:val="22"/>
        </w:rPr>
        <w:t>encourage confidence in</w:t>
      </w:r>
      <w:r w:rsidRPr="000F3589" w:rsidR="00F150D2">
        <w:rPr>
          <w:rFonts w:ascii="Arial" w:hAnsi="Arial" w:cs="Arial"/>
          <w:sz w:val="22"/>
          <w:szCs w:val="22"/>
        </w:rPr>
        <w:t xml:space="preserve"> a second language</w:t>
      </w:r>
      <w:r w:rsidRPr="000F3589" w:rsidR="00543CF9">
        <w:rPr>
          <w:rFonts w:ascii="Arial" w:hAnsi="Arial" w:cs="Arial"/>
          <w:sz w:val="22"/>
          <w:szCs w:val="22"/>
        </w:rPr>
        <w:t xml:space="preserve">; for </w:t>
      </w:r>
      <w:proofErr w:type="gramStart"/>
      <w:r w:rsidRPr="000F3589" w:rsidR="00543CF9">
        <w:rPr>
          <w:rFonts w:ascii="Arial" w:hAnsi="Arial" w:cs="Arial"/>
          <w:sz w:val="22"/>
          <w:szCs w:val="22"/>
        </w:rPr>
        <w:t>example</w:t>
      </w:r>
      <w:proofErr w:type="gramEnd"/>
      <w:r w:rsidRPr="000F3589" w:rsidR="00543CF9">
        <w:rPr>
          <w:rFonts w:ascii="Arial" w:hAnsi="Arial" w:cs="Arial"/>
          <w:sz w:val="22"/>
          <w:szCs w:val="22"/>
        </w:rPr>
        <w:t xml:space="preserve"> through providing</w:t>
      </w:r>
      <w:r w:rsidRPr="000F3589" w:rsidR="000F5BDC">
        <w:rPr>
          <w:rFonts w:ascii="Arial" w:hAnsi="Arial" w:cs="Arial"/>
          <w:sz w:val="22"/>
          <w:szCs w:val="22"/>
        </w:rPr>
        <w:t xml:space="preserve"> children with </w:t>
      </w:r>
      <w:r w:rsidRPr="000F3589" w:rsidR="00DE461C">
        <w:rPr>
          <w:rFonts w:ascii="Arial" w:hAnsi="Arial" w:cs="Arial"/>
          <w:sz w:val="22"/>
          <w:szCs w:val="22"/>
        </w:rPr>
        <w:t>a variety of ways to express themselves through pictures and actions</w:t>
      </w:r>
      <w:r w:rsidRPr="000F3589" w:rsidR="00543CF9">
        <w:rPr>
          <w:rFonts w:ascii="Arial" w:hAnsi="Arial" w:cs="Arial"/>
          <w:sz w:val="22"/>
          <w:szCs w:val="22"/>
        </w:rPr>
        <w:t xml:space="preserve">, </w:t>
      </w:r>
      <w:r w:rsidRPr="000F3589" w:rsidR="006250E9">
        <w:rPr>
          <w:rFonts w:ascii="Arial" w:hAnsi="Arial" w:cs="Arial"/>
          <w:sz w:val="22"/>
          <w:szCs w:val="22"/>
        </w:rPr>
        <w:t xml:space="preserve">and encouraging </w:t>
      </w:r>
      <w:r w:rsidRPr="000F3589" w:rsidR="00987AF5">
        <w:rPr>
          <w:rFonts w:ascii="Arial" w:hAnsi="Arial" w:cs="Arial"/>
          <w:sz w:val="22"/>
          <w:szCs w:val="22"/>
        </w:rPr>
        <w:t xml:space="preserve">the use </w:t>
      </w:r>
      <w:r w:rsidRPr="000F3589" w:rsidR="006250E9">
        <w:rPr>
          <w:rFonts w:ascii="Arial" w:hAnsi="Arial" w:cs="Arial"/>
          <w:sz w:val="22"/>
          <w:szCs w:val="22"/>
        </w:rPr>
        <w:t xml:space="preserve">of </w:t>
      </w:r>
      <w:r w:rsidRPr="000F3589" w:rsidR="00543CF9">
        <w:rPr>
          <w:rFonts w:ascii="Arial" w:hAnsi="Arial" w:cs="Arial"/>
          <w:sz w:val="22"/>
          <w:szCs w:val="22"/>
        </w:rPr>
        <w:t>props</w:t>
      </w:r>
      <w:r w:rsidRPr="000F3589" w:rsidR="006250E9">
        <w:rPr>
          <w:rFonts w:ascii="Arial" w:hAnsi="Arial" w:cs="Arial"/>
          <w:sz w:val="22"/>
          <w:szCs w:val="22"/>
        </w:rPr>
        <w:t xml:space="preserve">, information technology, and </w:t>
      </w:r>
      <w:r w:rsidRPr="000F3589" w:rsidR="00CD5F59">
        <w:rPr>
          <w:rFonts w:ascii="Arial" w:hAnsi="Arial" w:cs="Arial"/>
          <w:sz w:val="22"/>
          <w:szCs w:val="22"/>
        </w:rPr>
        <w:t>repeated</w:t>
      </w:r>
      <w:r w:rsidRPr="000F3589" w:rsidR="006250E9">
        <w:rPr>
          <w:rFonts w:ascii="Arial" w:hAnsi="Arial" w:cs="Arial"/>
          <w:sz w:val="22"/>
          <w:szCs w:val="22"/>
        </w:rPr>
        <w:t xml:space="preserve"> phrases </w:t>
      </w:r>
      <w:r w:rsidRPr="000F3589" w:rsidR="00CD5F59">
        <w:rPr>
          <w:rFonts w:ascii="Arial" w:hAnsi="Arial" w:cs="Arial"/>
          <w:sz w:val="22"/>
          <w:szCs w:val="22"/>
        </w:rPr>
        <w:t>to create an inclusive and enabling environment.</w:t>
      </w:r>
    </w:p>
    <w:p w:rsidRPr="000F3589" w:rsidR="001B1BCF" w:rsidP="000F3589" w:rsidRDefault="00B477C8" w14:paraId="56D1F545" w14:textId="4105B2C7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 xml:space="preserve">In 2016 a </w:t>
      </w:r>
      <w:proofErr w:type="gramStart"/>
      <w:r w:rsidRPr="000F3589">
        <w:rPr>
          <w:rFonts w:ascii="Arial" w:hAnsi="Arial" w:cs="Arial"/>
          <w:sz w:val="22"/>
          <w:szCs w:val="22"/>
        </w:rPr>
        <w:t>five stage</w:t>
      </w:r>
      <w:proofErr w:type="gramEnd"/>
      <w:r w:rsidRPr="000F3589">
        <w:rPr>
          <w:rFonts w:ascii="Arial" w:hAnsi="Arial" w:cs="Arial"/>
          <w:sz w:val="22"/>
          <w:szCs w:val="22"/>
        </w:rPr>
        <w:t xml:space="preserve"> model was introduced </w:t>
      </w:r>
      <w:r w:rsidRPr="000F3589" w:rsidR="00307DC7">
        <w:rPr>
          <w:rFonts w:ascii="Arial" w:hAnsi="Arial" w:cs="Arial"/>
          <w:sz w:val="22"/>
          <w:szCs w:val="22"/>
        </w:rPr>
        <w:t>to assess English and Welsh language proficiency in schools (</w:t>
      </w:r>
      <w:r w:rsidRPr="000F3589" w:rsidR="00094187">
        <w:rPr>
          <w:rFonts w:ascii="Arial" w:hAnsi="Arial" w:cs="Arial"/>
          <w:sz w:val="22"/>
          <w:szCs w:val="22"/>
        </w:rPr>
        <w:t>Demie, 2024)</w:t>
      </w:r>
      <w:r w:rsidRPr="000F3589" w:rsidR="00CC259E">
        <w:rPr>
          <w:rFonts w:ascii="Arial" w:hAnsi="Arial" w:cs="Arial"/>
          <w:sz w:val="22"/>
          <w:szCs w:val="22"/>
        </w:rPr>
        <w:t xml:space="preserve">. This model encompasses the following five stages; </w:t>
      </w:r>
      <w:r w:rsidRPr="000F3589" w:rsidR="00783830">
        <w:rPr>
          <w:rFonts w:ascii="Arial" w:hAnsi="Arial" w:cs="Arial"/>
          <w:sz w:val="22"/>
          <w:szCs w:val="22"/>
        </w:rPr>
        <w:t>Stage A wherein an individual is new to the English</w:t>
      </w:r>
      <w:r w:rsidRPr="000F3589" w:rsidR="001646B7">
        <w:rPr>
          <w:rFonts w:ascii="Arial" w:hAnsi="Arial" w:cs="Arial"/>
          <w:sz w:val="22"/>
          <w:szCs w:val="22"/>
        </w:rPr>
        <w:t xml:space="preserve"> or Welsh</w:t>
      </w:r>
      <w:r w:rsidRPr="000F3589" w:rsidR="00783830">
        <w:rPr>
          <w:rFonts w:ascii="Arial" w:hAnsi="Arial" w:cs="Arial"/>
          <w:sz w:val="22"/>
          <w:szCs w:val="22"/>
        </w:rPr>
        <w:t xml:space="preserve"> language, </w:t>
      </w:r>
      <w:r w:rsidRPr="000F3589" w:rsidR="00081CA0">
        <w:rPr>
          <w:rFonts w:ascii="Arial" w:hAnsi="Arial" w:cs="Arial"/>
          <w:sz w:val="22"/>
          <w:szCs w:val="22"/>
        </w:rPr>
        <w:t xml:space="preserve">Stage B </w:t>
      </w:r>
      <w:r w:rsidRPr="000F3589" w:rsidR="008C2B5A">
        <w:rPr>
          <w:rFonts w:ascii="Arial" w:hAnsi="Arial" w:cs="Arial"/>
          <w:sz w:val="22"/>
          <w:szCs w:val="22"/>
        </w:rPr>
        <w:t xml:space="preserve">includes those who </w:t>
      </w:r>
      <w:r w:rsidRPr="000F3589" w:rsidR="00505080">
        <w:rPr>
          <w:rFonts w:ascii="Arial" w:hAnsi="Arial" w:cs="Arial"/>
          <w:sz w:val="22"/>
          <w:szCs w:val="22"/>
        </w:rPr>
        <w:t xml:space="preserve">have an early understanding of </w:t>
      </w:r>
      <w:r w:rsidRPr="000F3589" w:rsidR="001646B7">
        <w:rPr>
          <w:rFonts w:ascii="Arial" w:hAnsi="Arial" w:cs="Arial"/>
          <w:sz w:val="22"/>
          <w:szCs w:val="22"/>
        </w:rPr>
        <w:t>either</w:t>
      </w:r>
      <w:r w:rsidRPr="000F3589" w:rsidR="00505080">
        <w:rPr>
          <w:rFonts w:ascii="Arial" w:hAnsi="Arial" w:cs="Arial"/>
          <w:sz w:val="22"/>
          <w:szCs w:val="22"/>
        </w:rPr>
        <w:t xml:space="preserve"> language, Stage C is where an individual is ‘developing competence’,</w:t>
      </w:r>
      <w:r w:rsidRPr="000F3589" w:rsidR="00BA28FA">
        <w:rPr>
          <w:rFonts w:ascii="Arial" w:hAnsi="Arial" w:cs="Arial"/>
          <w:sz w:val="22"/>
          <w:szCs w:val="22"/>
        </w:rPr>
        <w:t xml:space="preserve"> </w:t>
      </w:r>
      <w:r w:rsidRPr="000F3589" w:rsidR="00505080">
        <w:rPr>
          <w:rFonts w:ascii="Arial" w:hAnsi="Arial" w:cs="Arial"/>
          <w:sz w:val="22"/>
          <w:szCs w:val="22"/>
        </w:rPr>
        <w:t xml:space="preserve">Stage D </w:t>
      </w:r>
      <w:r w:rsidRPr="000F3589" w:rsidR="00BA28FA">
        <w:rPr>
          <w:rFonts w:ascii="Arial" w:hAnsi="Arial" w:cs="Arial"/>
          <w:sz w:val="22"/>
          <w:szCs w:val="22"/>
        </w:rPr>
        <w:t>includes those who are</w:t>
      </w:r>
      <w:r w:rsidRPr="000F3589" w:rsidR="00A16255">
        <w:rPr>
          <w:rFonts w:ascii="Arial" w:hAnsi="Arial" w:cs="Arial"/>
          <w:sz w:val="22"/>
          <w:szCs w:val="22"/>
        </w:rPr>
        <w:t xml:space="preserve"> capable speakers and users of </w:t>
      </w:r>
      <w:r w:rsidRPr="000F3589" w:rsidR="001646B7">
        <w:rPr>
          <w:rFonts w:ascii="Arial" w:hAnsi="Arial" w:cs="Arial"/>
          <w:sz w:val="22"/>
          <w:szCs w:val="22"/>
        </w:rPr>
        <w:t>either</w:t>
      </w:r>
      <w:r w:rsidRPr="000F3589" w:rsidR="00A16255">
        <w:rPr>
          <w:rFonts w:ascii="Arial" w:hAnsi="Arial" w:cs="Arial"/>
          <w:sz w:val="22"/>
          <w:szCs w:val="22"/>
        </w:rPr>
        <w:t xml:space="preserve"> language, and Stage E </w:t>
      </w:r>
      <w:r w:rsidRPr="000F3589" w:rsidR="001E5B75">
        <w:rPr>
          <w:rFonts w:ascii="Arial" w:hAnsi="Arial" w:cs="Arial"/>
          <w:sz w:val="22"/>
          <w:szCs w:val="22"/>
        </w:rPr>
        <w:t xml:space="preserve">describes an individual who is fluent in </w:t>
      </w:r>
      <w:r w:rsidRPr="000F3589" w:rsidR="001646B7">
        <w:rPr>
          <w:rFonts w:ascii="Arial" w:hAnsi="Arial" w:cs="Arial"/>
          <w:sz w:val="22"/>
          <w:szCs w:val="22"/>
        </w:rPr>
        <w:t xml:space="preserve">either </w:t>
      </w:r>
      <w:r w:rsidRPr="000F3589" w:rsidR="001E5B75">
        <w:rPr>
          <w:rFonts w:ascii="Arial" w:hAnsi="Arial" w:cs="Arial"/>
          <w:sz w:val="22"/>
          <w:szCs w:val="22"/>
        </w:rPr>
        <w:t>language (</w:t>
      </w:r>
      <w:r w:rsidRPr="000F3589" w:rsidR="008E655B">
        <w:rPr>
          <w:rFonts w:ascii="Arial" w:hAnsi="Arial" w:cs="Arial"/>
          <w:sz w:val="22"/>
          <w:szCs w:val="22"/>
        </w:rPr>
        <w:t>Hwb,</w:t>
      </w:r>
      <w:r w:rsidRPr="000F3589" w:rsidR="008642A2">
        <w:rPr>
          <w:rFonts w:ascii="Arial" w:hAnsi="Arial" w:cs="Arial"/>
          <w:sz w:val="22"/>
          <w:szCs w:val="22"/>
        </w:rPr>
        <w:t xml:space="preserve"> </w:t>
      </w:r>
      <w:r w:rsidRPr="000F3589" w:rsidR="008E655B">
        <w:rPr>
          <w:rFonts w:ascii="Arial" w:hAnsi="Arial" w:cs="Arial"/>
          <w:sz w:val="22"/>
          <w:szCs w:val="22"/>
        </w:rPr>
        <w:t>no date).</w:t>
      </w:r>
      <w:r w:rsidRPr="000F3589" w:rsidR="00D72C36">
        <w:rPr>
          <w:rFonts w:ascii="Arial" w:hAnsi="Arial" w:cs="Arial"/>
          <w:sz w:val="22"/>
          <w:szCs w:val="22"/>
        </w:rPr>
        <w:t xml:space="preserve"> As noted by Neath Port Talbot Council (</w:t>
      </w:r>
      <w:r w:rsidRPr="000F3589" w:rsidR="00C23D33">
        <w:rPr>
          <w:rFonts w:ascii="Arial" w:hAnsi="Arial" w:cs="Arial"/>
          <w:sz w:val="22"/>
          <w:szCs w:val="22"/>
        </w:rPr>
        <w:t>no date</w:t>
      </w:r>
      <w:r w:rsidRPr="000F3589" w:rsidR="0049169F">
        <w:rPr>
          <w:rFonts w:ascii="Arial" w:hAnsi="Arial" w:cs="Arial"/>
          <w:sz w:val="22"/>
          <w:szCs w:val="22"/>
        </w:rPr>
        <w:t xml:space="preserve">), the </w:t>
      </w:r>
      <w:r w:rsidRPr="000F3589" w:rsidR="00E843D4">
        <w:rPr>
          <w:rFonts w:ascii="Arial" w:hAnsi="Arial" w:cs="Arial"/>
          <w:sz w:val="22"/>
          <w:szCs w:val="22"/>
        </w:rPr>
        <w:t xml:space="preserve">five stage model </w:t>
      </w:r>
      <w:r w:rsidRPr="000F3589" w:rsidR="0013175A">
        <w:rPr>
          <w:rFonts w:ascii="Arial" w:hAnsi="Arial" w:cs="Arial"/>
          <w:sz w:val="22"/>
          <w:szCs w:val="22"/>
        </w:rPr>
        <w:t xml:space="preserve">for assessing English and Welsh proficiency </w:t>
      </w:r>
      <w:r w:rsidRPr="000F3589" w:rsidR="00E843D4">
        <w:rPr>
          <w:rFonts w:ascii="Arial" w:hAnsi="Arial" w:cs="Arial"/>
          <w:sz w:val="22"/>
          <w:szCs w:val="22"/>
        </w:rPr>
        <w:t>is necessary</w:t>
      </w:r>
      <w:r w:rsidRPr="000F3589" w:rsidR="00956ADC">
        <w:rPr>
          <w:rFonts w:ascii="Arial" w:hAnsi="Arial" w:cs="Arial"/>
          <w:sz w:val="22"/>
          <w:szCs w:val="22"/>
        </w:rPr>
        <w:t xml:space="preserve"> for educators and early years professionals</w:t>
      </w:r>
      <w:r w:rsidRPr="000F3589" w:rsidR="00E843D4">
        <w:rPr>
          <w:rFonts w:ascii="Arial" w:hAnsi="Arial" w:cs="Arial"/>
          <w:sz w:val="22"/>
          <w:szCs w:val="22"/>
        </w:rPr>
        <w:t xml:space="preserve">, </w:t>
      </w:r>
      <w:r w:rsidRPr="000F3589" w:rsidR="0013175A">
        <w:rPr>
          <w:rFonts w:ascii="Arial" w:hAnsi="Arial" w:cs="Arial"/>
          <w:sz w:val="22"/>
          <w:szCs w:val="22"/>
        </w:rPr>
        <w:t>as pupils may have been born in a different country</w:t>
      </w:r>
      <w:r w:rsidRPr="000F3589" w:rsidR="001319FE">
        <w:rPr>
          <w:rFonts w:ascii="Arial" w:hAnsi="Arial" w:cs="Arial"/>
          <w:sz w:val="22"/>
          <w:szCs w:val="22"/>
        </w:rPr>
        <w:t xml:space="preserve"> or their parents might speak another language in the home</w:t>
      </w:r>
      <w:r w:rsidRPr="000F3589" w:rsidR="00AD153D">
        <w:rPr>
          <w:rFonts w:ascii="Arial" w:hAnsi="Arial" w:cs="Arial"/>
          <w:sz w:val="22"/>
          <w:szCs w:val="22"/>
        </w:rPr>
        <w:t xml:space="preserve"> – leading to a variety of Welsh and English fluenc</w:t>
      </w:r>
      <w:r w:rsidRPr="000F3589" w:rsidR="00956ADC">
        <w:rPr>
          <w:rFonts w:ascii="Arial" w:hAnsi="Arial" w:cs="Arial"/>
          <w:sz w:val="22"/>
          <w:szCs w:val="22"/>
        </w:rPr>
        <w:t>ies being displayed in schools and educational settings.</w:t>
      </w:r>
      <w:r w:rsidRPr="000F3589" w:rsidR="000F7442">
        <w:rPr>
          <w:rFonts w:ascii="Arial" w:hAnsi="Arial" w:cs="Arial"/>
          <w:sz w:val="22"/>
          <w:szCs w:val="22"/>
        </w:rPr>
        <w:t xml:space="preserve"> In the additional learning needs system, </w:t>
      </w:r>
      <w:r w:rsidRPr="000F3589" w:rsidR="00863C68">
        <w:rPr>
          <w:rFonts w:ascii="Arial" w:hAnsi="Arial" w:cs="Arial"/>
          <w:sz w:val="22"/>
          <w:szCs w:val="22"/>
        </w:rPr>
        <w:t>where</w:t>
      </w:r>
      <w:r w:rsidRPr="000F3589" w:rsidR="00C84850">
        <w:rPr>
          <w:rFonts w:ascii="Arial" w:hAnsi="Arial" w:cs="Arial"/>
          <w:sz w:val="22"/>
          <w:szCs w:val="22"/>
        </w:rPr>
        <w:t xml:space="preserve"> </w:t>
      </w:r>
      <w:r w:rsidRPr="000F3589" w:rsidR="00863C68">
        <w:rPr>
          <w:rFonts w:ascii="Arial" w:hAnsi="Arial" w:cs="Arial"/>
          <w:sz w:val="22"/>
          <w:szCs w:val="22"/>
        </w:rPr>
        <w:t xml:space="preserve">20% of Welsh pupils find themselves, </w:t>
      </w:r>
      <w:r w:rsidRPr="000F3589" w:rsidR="00061468">
        <w:rPr>
          <w:rFonts w:ascii="Arial" w:hAnsi="Arial" w:cs="Arial"/>
          <w:sz w:val="22"/>
          <w:szCs w:val="22"/>
        </w:rPr>
        <w:t xml:space="preserve">the </w:t>
      </w:r>
      <w:r w:rsidRPr="000F3589" w:rsidR="00F22B11">
        <w:rPr>
          <w:rFonts w:ascii="Arial" w:hAnsi="Arial" w:cs="Arial"/>
          <w:sz w:val="22"/>
          <w:szCs w:val="22"/>
        </w:rPr>
        <w:t>Children’s Commissioner for Wales (2023, pp.</w:t>
      </w:r>
      <w:r w:rsidRPr="000F3589" w:rsidR="00445B8E">
        <w:rPr>
          <w:rFonts w:ascii="Arial" w:hAnsi="Arial" w:cs="Arial"/>
          <w:sz w:val="22"/>
          <w:szCs w:val="22"/>
        </w:rPr>
        <w:t>2-3)</w:t>
      </w:r>
      <w:r w:rsidRPr="000F3589" w:rsidR="00BE14A5">
        <w:rPr>
          <w:rFonts w:ascii="Arial" w:hAnsi="Arial" w:cs="Arial"/>
          <w:sz w:val="22"/>
          <w:szCs w:val="22"/>
        </w:rPr>
        <w:t xml:space="preserve"> highlights the lack of provisions</w:t>
      </w:r>
      <w:r w:rsidRPr="000F3589" w:rsidR="000058A8">
        <w:rPr>
          <w:rFonts w:ascii="Arial" w:hAnsi="Arial" w:cs="Arial"/>
          <w:sz w:val="22"/>
          <w:szCs w:val="22"/>
        </w:rPr>
        <w:t xml:space="preserve"> and support</w:t>
      </w:r>
      <w:r w:rsidRPr="000F3589" w:rsidR="00BE14A5">
        <w:rPr>
          <w:rFonts w:ascii="Arial" w:hAnsi="Arial" w:cs="Arial"/>
          <w:sz w:val="22"/>
          <w:szCs w:val="22"/>
        </w:rPr>
        <w:t xml:space="preserve"> available </w:t>
      </w:r>
      <w:r w:rsidRPr="000F3589" w:rsidR="000058A8">
        <w:rPr>
          <w:rFonts w:ascii="Arial" w:hAnsi="Arial" w:cs="Arial"/>
          <w:sz w:val="22"/>
          <w:szCs w:val="22"/>
        </w:rPr>
        <w:t xml:space="preserve">to children with additional learning needs in </w:t>
      </w:r>
      <w:r w:rsidRPr="000F3589" w:rsidR="00C84850">
        <w:rPr>
          <w:rFonts w:ascii="Arial" w:hAnsi="Arial" w:cs="Arial"/>
          <w:sz w:val="22"/>
          <w:szCs w:val="22"/>
        </w:rPr>
        <w:t xml:space="preserve">Welsh-medium learning environments, and notes that </w:t>
      </w:r>
      <w:r w:rsidRPr="000F3589" w:rsidR="00441E13">
        <w:rPr>
          <w:rFonts w:ascii="Arial" w:hAnsi="Arial" w:cs="Arial"/>
          <w:sz w:val="22"/>
          <w:szCs w:val="22"/>
        </w:rPr>
        <w:t xml:space="preserve">the government must </w:t>
      </w:r>
      <w:r w:rsidRPr="000F3589" w:rsidR="004E0160">
        <w:rPr>
          <w:rFonts w:ascii="Arial" w:hAnsi="Arial" w:cs="Arial"/>
          <w:sz w:val="22"/>
          <w:szCs w:val="22"/>
        </w:rPr>
        <w:t>prioritise</w:t>
      </w:r>
      <w:r w:rsidRPr="000F3589" w:rsidR="00441E13">
        <w:rPr>
          <w:rFonts w:ascii="Arial" w:hAnsi="Arial" w:cs="Arial"/>
          <w:sz w:val="22"/>
          <w:szCs w:val="22"/>
        </w:rPr>
        <w:t xml:space="preserve"> </w:t>
      </w:r>
      <w:r w:rsidRPr="000F3589" w:rsidR="00CC0927">
        <w:rPr>
          <w:rFonts w:ascii="Arial" w:hAnsi="Arial" w:cs="Arial"/>
          <w:sz w:val="22"/>
          <w:szCs w:val="22"/>
        </w:rPr>
        <w:t>assigning resources to these neglected areas of education</w:t>
      </w:r>
      <w:r w:rsidRPr="000F3589" w:rsidR="009F0641">
        <w:rPr>
          <w:rFonts w:ascii="Arial" w:hAnsi="Arial" w:cs="Arial"/>
          <w:sz w:val="22"/>
          <w:szCs w:val="22"/>
        </w:rPr>
        <w:t>.</w:t>
      </w:r>
    </w:p>
    <w:p w:rsidRPr="000F3589" w:rsidR="00C40796" w:rsidP="000F3589" w:rsidRDefault="00182ADF" w14:paraId="3124F8CB" w14:textId="28283849">
      <w:pPr>
        <w:spacing w:line="360" w:lineRule="auto"/>
        <w:rPr>
          <w:rFonts w:ascii="Arial" w:hAnsi="Arial" w:cs="Arial"/>
          <w:sz w:val="22"/>
          <w:szCs w:val="22"/>
        </w:rPr>
      </w:pPr>
      <w:r w:rsidRPr="2F29ACC0" w:rsidR="00182ADF">
        <w:rPr>
          <w:rFonts w:ascii="Arial" w:hAnsi="Arial" w:cs="Arial"/>
          <w:sz w:val="22"/>
          <w:szCs w:val="22"/>
        </w:rPr>
        <w:t xml:space="preserve">To conclude, there is a great amount of evidence to suggest that the type of language, and the </w:t>
      </w:r>
      <w:r w:rsidRPr="2F29ACC0" w:rsidR="00E83455">
        <w:rPr>
          <w:rFonts w:ascii="Arial" w:hAnsi="Arial" w:cs="Arial"/>
          <w:sz w:val="22"/>
          <w:szCs w:val="22"/>
        </w:rPr>
        <w:t>number</w:t>
      </w:r>
      <w:r w:rsidRPr="2F29ACC0" w:rsidR="00182ADF">
        <w:rPr>
          <w:rFonts w:ascii="Arial" w:hAnsi="Arial" w:cs="Arial"/>
          <w:sz w:val="22"/>
          <w:szCs w:val="22"/>
        </w:rPr>
        <w:t xml:space="preserve"> of languages, </w:t>
      </w:r>
      <w:r w:rsidRPr="2F29ACC0" w:rsidR="00876E94">
        <w:rPr>
          <w:rFonts w:ascii="Arial" w:hAnsi="Arial" w:cs="Arial"/>
          <w:sz w:val="22"/>
          <w:szCs w:val="22"/>
        </w:rPr>
        <w:t xml:space="preserve">that a child is exposed to in their daily lives can prove to be of significant impact to their future. From offering </w:t>
      </w:r>
      <w:r w:rsidRPr="2F29ACC0" w:rsidR="00076C85">
        <w:rPr>
          <w:rFonts w:ascii="Arial" w:hAnsi="Arial" w:cs="Arial"/>
          <w:sz w:val="22"/>
          <w:szCs w:val="22"/>
        </w:rPr>
        <w:t xml:space="preserve">opportunities to further </w:t>
      </w:r>
      <w:r w:rsidRPr="2F29ACC0" w:rsidR="00F60AD1">
        <w:rPr>
          <w:rFonts w:ascii="Arial" w:hAnsi="Arial" w:cs="Arial"/>
          <w:sz w:val="22"/>
          <w:szCs w:val="22"/>
        </w:rPr>
        <w:t xml:space="preserve">academic potential – which can in turn </w:t>
      </w:r>
      <w:r w:rsidRPr="2F29ACC0" w:rsidR="00243730">
        <w:rPr>
          <w:rFonts w:ascii="Arial" w:hAnsi="Arial" w:cs="Arial"/>
          <w:sz w:val="22"/>
          <w:szCs w:val="22"/>
        </w:rPr>
        <w:t xml:space="preserve">boost employability, </w:t>
      </w:r>
      <w:r w:rsidRPr="2F29ACC0" w:rsidR="00E21244">
        <w:rPr>
          <w:rFonts w:ascii="Arial" w:hAnsi="Arial" w:cs="Arial"/>
          <w:sz w:val="22"/>
          <w:szCs w:val="22"/>
        </w:rPr>
        <w:t>to</w:t>
      </w:r>
      <w:r w:rsidRPr="2F29ACC0" w:rsidR="00243730">
        <w:rPr>
          <w:rFonts w:ascii="Arial" w:hAnsi="Arial" w:cs="Arial"/>
          <w:sz w:val="22"/>
          <w:szCs w:val="22"/>
        </w:rPr>
        <w:t xml:space="preserve"> </w:t>
      </w:r>
      <w:r w:rsidRPr="2F29ACC0" w:rsidR="008B15AD">
        <w:rPr>
          <w:rFonts w:ascii="Arial" w:hAnsi="Arial" w:cs="Arial"/>
          <w:sz w:val="22"/>
          <w:szCs w:val="22"/>
        </w:rPr>
        <w:t>greatly influencing how an individual deals with stress and extreme emotions</w:t>
      </w:r>
      <w:r w:rsidRPr="2F29ACC0" w:rsidR="00E21244">
        <w:rPr>
          <w:rFonts w:ascii="Arial" w:hAnsi="Arial" w:cs="Arial"/>
          <w:sz w:val="22"/>
          <w:szCs w:val="22"/>
        </w:rPr>
        <w:t>, the impact</w:t>
      </w:r>
      <w:r w:rsidRPr="2F29ACC0" w:rsidR="00F74953">
        <w:rPr>
          <w:rFonts w:ascii="Arial" w:hAnsi="Arial" w:cs="Arial"/>
          <w:sz w:val="22"/>
          <w:szCs w:val="22"/>
        </w:rPr>
        <w:t>s and benefits</w:t>
      </w:r>
      <w:r w:rsidRPr="2F29ACC0" w:rsidR="00247DF0">
        <w:rPr>
          <w:rFonts w:ascii="Arial" w:hAnsi="Arial" w:cs="Arial"/>
          <w:sz w:val="22"/>
          <w:szCs w:val="22"/>
        </w:rPr>
        <w:t xml:space="preserve"> of being raised multilingually span across </w:t>
      </w:r>
      <w:r w:rsidRPr="2F29ACC0" w:rsidR="00E83455">
        <w:rPr>
          <w:rFonts w:ascii="Arial" w:hAnsi="Arial" w:cs="Arial"/>
          <w:sz w:val="22"/>
          <w:szCs w:val="22"/>
        </w:rPr>
        <w:t>a lifetime</w:t>
      </w:r>
      <w:r w:rsidRPr="2F29ACC0" w:rsidR="00E21244">
        <w:rPr>
          <w:rFonts w:ascii="Arial" w:hAnsi="Arial" w:cs="Arial"/>
          <w:sz w:val="22"/>
          <w:szCs w:val="22"/>
        </w:rPr>
        <w:t>.</w:t>
      </w:r>
      <w:r w:rsidRPr="2F29ACC0" w:rsidR="00E83455">
        <w:rPr>
          <w:rFonts w:ascii="Arial" w:hAnsi="Arial" w:cs="Arial"/>
          <w:sz w:val="22"/>
          <w:szCs w:val="22"/>
        </w:rPr>
        <w:t xml:space="preserve"> </w:t>
      </w:r>
      <w:r w:rsidRPr="2F29ACC0" w:rsidR="00C40796">
        <w:rPr>
          <w:rFonts w:ascii="Arial" w:hAnsi="Arial" w:cs="Arial"/>
          <w:sz w:val="22"/>
          <w:szCs w:val="22"/>
        </w:rPr>
        <w:t xml:space="preserve">The research conducted for this essay, and the accompanying recording, has </w:t>
      </w:r>
      <w:r w:rsidRPr="2F29ACC0" w:rsidR="00291437">
        <w:rPr>
          <w:rFonts w:ascii="Arial" w:hAnsi="Arial" w:cs="Arial"/>
          <w:sz w:val="22"/>
          <w:szCs w:val="22"/>
        </w:rPr>
        <w:t>provided a revelation into the</w:t>
      </w:r>
      <w:r w:rsidRPr="2F29ACC0" w:rsidR="00DA00B8">
        <w:rPr>
          <w:rFonts w:ascii="Arial" w:hAnsi="Arial" w:cs="Arial"/>
          <w:sz w:val="22"/>
          <w:szCs w:val="22"/>
        </w:rPr>
        <w:t xml:space="preserve"> seemingly</w:t>
      </w:r>
      <w:r w:rsidRPr="2F29ACC0" w:rsidR="00291437">
        <w:rPr>
          <w:rFonts w:ascii="Arial" w:hAnsi="Arial" w:cs="Arial"/>
          <w:sz w:val="22"/>
          <w:szCs w:val="22"/>
        </w:rPr>
        <w:t xml:space="preserve"> </w:t>
      </w:r>
      <w:r w:rsidRPr="2F29ACC0" w:rsidR="00DA00B8">
        <w:rPr>
          <w:rFonts w:ascii="Arial" w:hAnsi="Arial" w:cs="Arial"/>
          <w:sz w:val="22"/>
          <w:szCs w:val="22"/>
        </w:rPr>
        <w:t>endless intricacies of a child’s individual mind.</w:t>
      </w:r>
      <w:r w:rsidRPr="2F29ACC0" w:rsidR="00E83455">
        <w:rPr>
          <w:rFonts w:ascii="Arial" w:hAnsi="Arial" w:cs="Arial"/>
          <w:sz w:val="22"/>
          <w:szCs w:val="22"/>
        </w:rPr>
        <w:t xml:space="preserve"> This shall be carried forward into future </w:t>
      </w:r>
      <w:r w:rsidRPr="2F29ACC0" w:rsidR="006B10AC">
        <w:rPr>
          <w:rFonts w:ascii="Arial" w:hAnsi="Arial" w:cs="Arial"/>
          <w:sz w:val="22"/>
          <w:szCs w:val="22"/>
        </w:rPr>
        <w:t>employment as well as my daily life</w:t>
      </w:r>
      <w:r w:rsidRPr="2F29ACC0" w:rsidR="00E83455">
        <w:rPr>
          <w:rFonts w:ascii="Arial" w:hAnsi="Arial" w:cs="Arial"/>
          <w:sz w:val="22"/>
          <w:szCs w:val="22"/>
        </w:rPr>
        <w:t xml:space="preserve">, </w:t>
      </w:r>
      <w:r w:rsidRPr="2F29ACC0" w:rsidR="00A80DBF">
        <w:rPr>
          <w:rFonts w:ascii="Arial" w:hAnsi="Arial" w:cs="Arial"/>
          <w:sz w:val="22"/>
          <w:szCs w:val="22"/>
        </w:rPr>
        <w:t>a reminder o</w:t>
      </w:r>
      <w:r w:rsidRPr="2F29ACC0" w:rsidR="007E0CC6">
        <w:rPr>
          <w:rFonts w:ascii="Arial" w:hAnsi="Arial" w:cs="Arial"/>
          <w:sz w:val="22"/>
          <w:szCs w:val="22"/>
        </w:rPr>
        <w:t xml:space="preserve">f </w:t>
      </w:r>
      <w:r w:rsidRPr="2F29ACC0" w:rsidR="007E0CC6">
        <w:rPr>
          <w:rFonts w:ascii="Arial" w:hAnsi="Arial" w:cs="Arial"/>
          <w:sz w:val="22"/>
          <w:szCs w:val="22"/>
        </w:rPr>
        <w:t>the lasting influence I m</w:t>
      </w:r>
      <w:r w:rsidRPr="2F29ACC0" w:rsidR="009F12E8">
        <w:rPr>
          <w:rFonts w:ascii="Arial" w:hAnsi="Arial" w:cs="Arial"/>
          <w:sz w:val="22"/>
          <w:szCs w:val="22"/>
        </w:rPr>
        <w:t xml:space="preserve">ight </w:t>
      </w:r>
      <w:r w:rsidRPr="2F29ACC0" w:rsidR="007E0CC6">
        <w:rPr>
          <w:rFonts w:ascii="Arial" w:hAnsi="Arial" w:cs="Arial"/>
          <w:sz w:val="22"/>
          <w:szCs w:val="22"/>
        </w:rPr>
        <w:t xml:space="preserve">have over the children </w:t>
      </w:r>
      <w:r w:rsidRPr="2F29ACC0" w:rsidR="006B10AC">
        <w:rPr>
          <w:rFonts w:ascii="Arial" w:hAnsi="Arial" w:cs="Arial"/>
          <w:sz w:val="22"/>
          <w:szCs w:val="22"/>
        </w:rPr>
        <w:t>around me</w:t>
      </w:r>
      <w:r w:rsidRPr="2F29ACC0" w:rsidR="0042061E">
        <w:rPr>
          <w:rFonts w:ascii="Arial" w:hAnsi="Arial" w:cs="Arial"/>
          <w:sz w:val="22"/>
          <w:szCs w:val="22"/>
        </w:rPr>
        <w:t xml:space="preserve">, and the importance of encouraging and fostering </w:t>
      </w:r>
      <w:r w:rsidRPr="2F29ACC0" w:rsidR="002B5037">
        <w:rPr>
          <w:rFonts w:ascii="Arial" w:hAnsi="Arial" w:cs="Arial"/>
          <w:sz w:val="22"/>
          <w:szCs w:val="22"/>
        </w:rPr>
        <w:t>the Welsh culture</w:t>
      </w:r>
      <w:r w:rsidRPr="2F29ACC0" w:rsidR="008E655B">
        <w:rPr>
          <w:rFonts w:ascii="Arial" w:hAnsi="Arial" w:cs="Arial"/>
          <w:sz w:val="22"/>
          <w:szCs w:val="22"/>
        </w:rPr>
        <w:t>.</w:t>
      </w:r>
    </w:p>
    <w:p w:rsidR="2F29ACC0" w:rsidP="2F29ACC0" w:rsidRDefault="2F29ACC0" w14:paraId="70F93472" w14:textId="6D456196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:rsidR="2F29ACC0" w:rsidP="2F29ACC0" w:rsidRDefault="2F29ACC0" w14:paraId="73D7A759" w14:textId="44EF58A8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:rsidRPr="000F3589" w:rsidR="00E34505" w:rsidP="000F3589" w:rsidRDefault="00724DCF" w14:paraId="2E702F08" w14:textId="14683C2A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0F3589">
        <w:rPr>
          <w:rFonts w:ascii="Arial" w:hAnsi="Arial" w:cs="Arial"/>
          <w:sz w:val="22"/>
          <w:szCs w:val="22"/>
          <w:u w:val="single"/>
        </w:rPr>
        <w:t>References</w:t>
      </w:r>
    </w:p>
    <w:p w:rsidRPr="000F3589" w:rsidR="00B30240" w:rsidP="000F3589" w:rsidRDefault="00B30240" w14:paraId="3048D9C9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Aronin, L. (2022) ‘What is multilingualism?’, in</w:t>
      </w:r>
      <w:r w:rsidRPr="000F3589">
        <w:rPr>
          <w:rStyle w:val="apple-converted-space"/>
          <w:rFonts w:ascii="Arial" w:hAnsi="Arial" w:cs="Arial"/>
          <w:color w:val="181817"/>
          <w:sz w:val="22"/>
          <w:szCs w:val="22"/>
          <w:shd w:val="clear" w:color="auto" w:fill="FFFFFF"/>
        </w:rPr>
        <w:t> </w:t>
      </w:r>
      <w:r w:rsidRPr="000F3589">
        <w:rPr>
          <w:rFonts w:ascii="Arial" w:hAnsi="Arial" w:cs="Arial"/>
          <w:i/>
          <w:iCs/>
          <w:color w:val="181817"/>
          <w:sz w:val="22"/>
          <w:szCs w:val="22"/>
        </w:rPr>
        <w:t>An Advanced Guide to Multilingualism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. Edinburgh University Press, pp. 11–26.</w:t>
      </w:r>
    </w:p>
    <w:p w:rsidRPr="000F3589" w:rsidR="00B30240" w:rsidP="000F3589" w:rsidRDefault="00B30240" w14:paraId="75D7BD26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Babazade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Y. (2025), ‘The Bilingual Brain: Cognitive Benefits and challenges of Multilingualism’,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Euro-Global Journal of Linguistics and Language Education,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2(3). DOI: </w:t>
      </w:r>
      <w:hyperlink w:history="1" r:id="rId7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https://doi.org/10.69760/egjlle.2500197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</w:t>
      </w:r>
    </w:p>
    <w:p w:rsidRPr="000F3589" w:rsidR="00B30240" w:rsidP="000F3589" w:rsidRDefault="00B30240" w14:paraId="70803F6E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Bogore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E.B. (2025),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Bilingualism 2025: Key Stats from the US, UK &amp; Worldwide.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Available at: </w:t>
      </w:r>
      <w:hyperlink w:history="1" r:id="rId8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https://www.kylian.ai/blog/en/bilingualism-statistics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25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030E5D12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Booton, S., 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Hoicka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E., O’Grady, A., Chan, H.Y.N., and Murphy, V.A. (2021), ‘Children’s divergent thinking and bilingualism’,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Thinking Skills and Creativity,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41, 100918. DOI: </w:t>
      </w:r>
      <w:hyperlink w:history="1" r:id="rId9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https://doi.org/10.1016/j.tsc.2021.100918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</w:t>
      </w:r>
    </w:p>
    <w:p w:rsidRPr="000F3589" w:rsidR="00B30240" w:rsidP="000F3589" w:rsidRDefault="00B30240" w14:paraId="591523A0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Bremie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F. (2024),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English as an additional language in schools: What are the Labour government’s priorities?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Available at: </w:t>
      </w:r>
      <w:hyperlink w:history="1" r:id="rId10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https://www.bera.ac.uk/blog/english-as-an-additional-language-in-schools-what-are-the-labour-governments-priorities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1B0491CA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Cambridge Dictionary (no date),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Bilingualism.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Available at: </w:t>
      </w:r>
      <w:hyperlink w:history="1" r:id="rId11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https://dictionary.cambridge.org/dictionary/english/bilingualism#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25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1959A2A4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Carmarthenshire County Council (2025),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English/Welsh as an Additional Language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. Available at: </w:t>
      </w:r>
      <w:hyperlink w:history="1" r:id="rId12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https://www.carmarthenshire.gov.wales/council-services/education-schools/additional-learning-needs/englishwelsh-as-an-additional-language/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1EC12028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Ceredigion County Council (2024),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Report to Cabinet: 03/12/2024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. Available at: </w:t>
      </w:r>
      <w:hyperlink w:history="1" r:id="rId13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https://www.ceredigion.llyw.cymru/media/jwzaztis/report-of-clo-for-lifelong-learning-on-ceredigion-welsh-language-strategy.pdf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71FB694F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Children’s Commissioner for Wales (2023),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 xml:space="preserve">The Welsh Language in the Additional Learning Needs system. 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Available at: </w:t>
      </w:r>
      <w:hyperlink w:history="1" r:id="rId14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https://www.childcomwales.org.uk/wp-content/uploads/2023/06/The-Welsh-Language-and-the-Additional-Learning-Needs-System.pdf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5503E02D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lastRenderedPageBreak/>
        <w:t xml:space="preserve">Cleveland Clinic (2025),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 xml:space="preserve">Cortisol. 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Available at: </w:t>
      </w:r>
      <w:hyperlink w:history="1" r:id="rId15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https://my.clevelandclinic.org/health/articles/22187-cortisol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26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10BC0E85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Cui, G., Ren, Y., and Zhou, X. (2025), ‘Language as a modulator to cognitive and neurological systems’,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 xml:space="preserve">Acta </w:t>
      </w:r>
      <w:proofErr w:type="spellStart"/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Psychologica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254, 104803. DOI: </w:t>
      </w:r>
      <w:hyperlink w:history="1" r:id="rId16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https://doi.org/10.1016/j.actpsy.2025.104803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</w:t>
      </w:r>
    </w:p>
    <w:p w:rsidRPr="000F3589" w:rsidR="00B30240" w:rsidP="000F3589" w:rsidRDefault="00B30240" w14:paraId="1985B493" w14:textId="77777777">
      <w:pPr>
        <w:pStyle w:val="p1"/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Dentella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V., Masullo, C., and 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Leivada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E. (2024), ‘Bilingual disadvantages are systematically compensated by bilingual advantages across tasks and population’,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 xml:space="preserve">Nature Portfolio, 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14, 2107. DOI: </w:t>
      </w:r>
      <w:hyperlink w:history="1" r:id="rId17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https://doi.org/10.1038/s41598-024-52417-5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</w:t>
      </w:r>
    </w:p>
    <w:p w:rsidRPr="000F3589" w:rsidR="00B30240" w:rsidP="000F3589" w:rsidRDefault="00B30240" w14:paraId="396D1DFB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Department for Education (2025),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English as an additional language (EAL).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Available at: </w:t>
      </w:r>
      <w:hyperlink w:history="1" r:id="rId18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https://help-for-early-years-providers.education.gov.uk/support-for-practitioners/english-as-an-additional-language-eal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2A23F0F7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Early Years Wales (2020),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Welsh Language Support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. Available at: </w:t>
      </w:r>
      <w:hyperlink w:history="1" r:id="rId19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https://www.earlyyears.wales/en/welsh-language-support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3FDFF1D9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Government Legislation (2025),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Welsh Language and Education (Wales) Act 2025.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Available at: </w:t>
      </w:r>
      <w:hyperlink w:history="1" r:id="rId20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https://www.legislation.gov.uk/asc/2025/2/part/1/enacted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0D4DDB91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Hwb (no date),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5 Stage Model of English as an Additional Language Acquisition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. Available at: </w:t>
      </w:r>
      <w:hyperlink w:history="1" r:id="rId21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https://hwb.gov.wales/api/storage/a61b9068-6cd3-4a76-b5d8-b3b30708db65/Annex%20A%205%20stage%20model%20of%20language%20acquisition.pdf?preview=true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7EECF2F5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Marian, V. and Shook, A. (2012), ‘The Cognitive Benefits of Being Bilingual’,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Cerebrum,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13. Available at: </w:t>
      </w:r>
      <w:hyperlink w:history="1" r:id="rId22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https://pmc.ncbi.nlm.nih.gov/articles/PMC3583091/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25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6331A46D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National Health Service (2026),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Bilingualism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. Available at: </w:t>
      </w:r>
      <w:hyperlink w:history="1" r:id="rId23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https://www.bedslutonchildrenshealth.nhs.uk/speech-language-and-communication/bilingualism/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Accesed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: 25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027DDA5E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Neath Port Talbot Council (no date),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 xml:space="preserve">English and Welsh as Additional Languages (EAL/WAL). 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Available at: </w:t>
      </w:r>
      <w:hyperlink w:history="1" r:id="rId24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https://www.npt.gov.uk/schools-and-learning/attendance-grants-and-support/attendance-and-welfare/vulnerable-learners-service/english-and-welsh-as-additional-languages-ealwal/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312F09C9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NHS Wales (2025),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 xml:space="preserve">Improvement Cymru Academy Toolkit Guide. 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Available at: </w:t>
      </w:r>
      <w:hyperlink w:history="1" r:id="rId25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https://performanceandimprovement.nhs.wales/functions/quality-safety-and-</w:t>
        </w:r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lastRenderedPageBreak/>
          <w:t>improvement/improvement/improvement-cymru-academy/resource-library/academy-toolkit-guides/divergent-and-convergent-thinking/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25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7497425B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Pass, J.C. (2024),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 xml:space="preserve">Divergent Thinking A Psychological Definition. 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Available at: </w:t>
      </w:r>
      <w:hyperlink w:history="1" r:id="rId26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https://simplyputpsych.co.uk/psych-101-1/divergent-thinking-a-comprehensive-definition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25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69D981D6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Pliatsikas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C., 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Meteyard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L., Veríssimo, J., DeLuca, V., Shattuck, K., and Ullman, M.T. (2020), ‘The effect of bilingualism on brain development from early childhood to young adulthood’,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Brain Structure and Function,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225(7), pp.2131-2152. DOI: </w:t>
      </w:r>
      <w:hyperlink w:history="1" r:id="rId27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https://doi.org/10.1007/s00429-020-02115-5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</w:t>
      </w:r>
    </w:p>
    <w:p w:rsidRPr="000F3589" w:rsidR="00B30240" w:rsidP="000F3589" w:rsidRDefault="00B30240" w14:paraId="5856D46B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Powys Council (No date),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Multilingual – Support for Leaders in School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. Available at: </w:t>
      </w:r>
      <w:hyperlink w:history="1" r:id="rId28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https://sites.google.com/hwbcymru.net/powys-eal-refugee-support/home/schools-information/ealwal-support-for-leaders-in-school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161FF95F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Rosa, P.A.D., 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Videsott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G., Borsa, V.M., 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Catricalà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E., 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Pecco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N., Alemanno, F., Canini, M., Falini, A., Franceschini, R., and 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Abutalebi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J. (2025), ‘The Neurodevelopmental Dynamics of Multilingual Experience During Childhood: A Longitudinal Behavioural, Structural, and Functional MRI Study’,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Brain Sciences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, 15(1), 54. DOI: </w:t>
      </w:r>
      <w:hyperlink w:history="1" r:id="rId29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https://doi.org/10.3390/brainsci15010054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</w:t>
      </w:r>
    </w:p>
    <w:p w:rsidRPr="000F3589" w:rsidR="00B30240" w:rsidP="000F3589" w:rsidRDefault="00B30240" w14:paraId="63AE6596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Spitzer, M. (2016), ‘Bilingual benefits in education and health’,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Trends in Neuroscience and Education,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5(2), pp.67-76. DOI: </w:t>
      </w:r>
      <w:hyperlink w:history="1" r:id="rId30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https://doi.org/10.1016/j.tine.2016.07.004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</w:t>
      </w:r>
    </w:p>
    <w:p w:rsidRPr="000F3589" w:rsidR="00B30240" w:rsidP="000F3589" w:rsidRDefault="00B30240" w14:paraId="347C0E8C" w14:textId="77777777">
      <w:pPr>
        <w:spacing w:line="360" w:lineRule="auto"/>
        <w:rPr>
          <w:rFonts w:ascii="Arial" w:hAnsi="Arial" w:cs="Arial"/>
          <w:sz w:val="22"/>
          <w:szCs w:val="22"/>
        </w:rPr>
      </w:pPr>
      <w:r w:rsidRPr="000F3589">
        <w:rPr>
          <w:rFonts w:ascii="Arial" w:hAnsi="Arial" w:cs="Arial"/>
          <w:sz w:val="22"/>
          <w:szCs w:val="22"/>
        </w:rPr>
        <w:t xml:space="preserve">UNESCO (2025), </w:t>
      </w:r>
      <w:r w:rsidRPr="000F3589">
        <w:rPr>
          <w:rFonts w:ascii="Arial" w:hAnsi="Arial" w:cs="Arial"/>
          <w:i/>
          <w:iCs/>
          <w:sz w:val="22"/>
          <w:szCs w:val="22"/>
        </w:rPr>
        <w:t>Language matters: The role and the power of multilingualism</w:t>
      </w:r>
      <w:r w:rsidRPr="000F3589">
        <w:rPr>
          <w:rFonts w:ascii="Arial" w:hAnsi="Arial" w:cs="Arial"/>
          <w:sz w:val="22"/>
          <w:szCs w:val="22"/>
        </w:rPr>
        <w:t xml:space="preserve">. Available at: </w:t>
      </w:r>
      <w:hyperlink w:history="1" r:id="rId31">
        <w:r w:rsidRPr="000F3589">
          <w:rPr>
            <w:rStyle w:val="Hyperlink"/>
            <w:rFonts w:ascii="Arial" w:hAnsi="Arial" w:cs="Arial"/>
            <w:sz w:val="22"/>
            <w:szCs w:val="22"/>
          </w:rPr>
          <w:t>https://www.unesco.org/en/articles/language-matters-role-and-power-multilingualism</w:t>
        </w:r>
      </w:hyperlink>
      <w:r w:rsidRPr="000F3589">
        <w:rPr>
          <w:rFonts w:ascii="Arial" w:hAnsi="Arial" w:cs="Arial"/>
          <w:sz w:val="22"/>
          <w:szCs w:val="22"/>
        </w:rPr>
        <w:t xml:space="preserve"> (Accessed: 25</w:t>
      </w:r>
      <w:r w:rsidRPr="000F3589">
        <w:rPr>
          <w:rFonts w:ascii="Arial" w:hAnsi="Arial" w:cs="Arial"/>
          <w:sz w:val="22"/>
          <w:szCs w:val="22"/>
          <w:vertAlign w:val="superscript"/>
        </w:rPr>
        <w:t>th</w:t>
      </w:r>
      <w:r w:rsidRPr="000F3589">
        <w:rPr>
          <w:rFonts w:ascii="Arial" w:hAnsi="Arial" w:cs="Arial"/>
          <w:sz w:val="22"/>
          <w:szCs w:val="22"/>
        </w:rPr>
        <w:t xml:space="preserve"> March 2026)</w:t>
      </w:r>
    </w:p>
    <w:p w:rsidRPr="000F3589" w:rsidR="00B30240" w:rsidP="000F3589" w:rsidRDefault="00B30240" w14:paraId="1646EFA6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UNESCO (no date),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Multilingualism.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Available at: </w:t>
      </w:r>
      <w:hyperlink w:history="1" r:id="rId32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https://www.unesco.org/en/query-list/m/multilingualism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25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3A645E2A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Urdd </w:t>
      </w:r>
      <w:proofErr w:type="spellStart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>Gobaith</w:t>
      </w:r>
      <w:proofErr w:type="spellEnd"/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Cymru (2026),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>Eisteddfod yr Urdd Ynys Môn 2026.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Available at: </w:t>
      </w:r>
      <w:hyperlink w:history="1" r:id="rId33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https://www.urdd.cymru/en/eisteddfod/mon-2026/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27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0F3589" w:rsidR="00B30240" w:rsidP="000F3589" w:rsidRDefault="00B30240" w14:paraId="377D4734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Yale Wave (2021), </w:t>
      </w:r>
      <w:r w:rsidRPr="000F3589">
        <w:rPr>
          <w:rFonts w:ascii="Arial" w:hAnsi="Arial" w:cs="Arial"/>
          <w:i/>
          <w:iCs/>
          <w:color w:val="181817"/>
          <w:sz w:val="22"/>
          <w:szCs w:val="22"/>
          <w:shd w:val="clear" w:color="auto" w:fill="FFFFFF"/>
        </w:rPr>
        <w:t xml:space="preserve">The Advantages of Being Bilingual. 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Available at: </w:t>
      </w:r>
      <w:hyperlink w:history="1" r:id="rId34">
        <w:r w:rsidRPr="000F358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https://campuspress.yale.edu/wave/the-advantages-of-being-bilingual/</w:t>
        </w:r>
      </w:hyperlink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(Accessed: 25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  <w:vertAlign w:val="superscript"/>
        </w:rPr>
        <w:t>th</w:t>
      </w:r>
      <w:r w:rsidRPr="000F3589">
        <w:rPr>
          <w:rFonts w:ascii="Arial" w:hAnsi="Arial" w:cs="Arial"/>
          <w:color w:val="181817"/>
          <w:sz w:val="22"/>
          <w:szCs w:val="22"/>
          <w:shd w:val="clear" w:color="auto" w:fill="FFFFFF"/>
        </w:rPr>
        <w:t xml:space="preserve"> March 2026)</w:t>
      </w:r>
    </w:p>
    <w:p w:rsidRPr="00FB30CF" w:rsidR="00E520D1" w:rsidP="00B50BC0" w:rsidRDefault="00E520D1" w14:paraId="425F1D5C" w14:textId="77777777">
      <w:pPr>
        <w:spacing w:line="360" w:lineRule="auto"/>
        <w:rPr>
          <w:rFonts w:ascii="Arial" w:hAnsi="Arial" w:cs="Arial"/>
          <w:color w:val="181817"/>
          <w:sz w:val="22"/>
          <w:szCs w:val="22"/>
          <w:shd w:val="clear" w:color="auto" w:fill="FFFFFF"/>
        </w:rPr>
      </w:pPr>
    </w:p>
    <w:p w:rsidRPr="00007462" w:rsidR="00DE113D" w:rsidP="00D03A49" w:rsidRDefault="00DE113D" w14:paraId="7DCF76B3" w14:textId="77777777">
      <w:pPr>
        <w:spacing w:line="360" w:lineRule="auto"/>
        <w:rPr>
          <w:rFonts w:ascii="Arial" w:hAnsi="Arial" w:cs="Arial"/>
        </w:rPr>
      </w:pPr>
    </w:p>
    <w:p w:rsidR="00E83A4F" w:rsidP="00D03A49" w:rsidRDefault="00E83A4F" w14:paraId="68157C7E" w14:textId="77777777">
      <w:pPr>
        <w:spacing w:line="360" w:lineRule="auto"/>
        <w:rPr>
          <w:rFonts w:ascii="Arial" w:hAnsi="Arial" w:cs="Arial"/>
        </w:rPr>
      </w:pPr>
    </w:p>
    <w:p w:rsidRPr="00E87295" w:rsidR="00727583" w:rsidP="00D03A49" w:rsidRDefault="00727583" w14:paraId="2C7A3472" w14:textId="77777777">
      <w:pPr>
        <w:spacing w:line="360" w:lineRule="auto"/>
        <w:rPr>
          <w:rFonts w:ascii="Arial" w:hAnsi="Arial" w:cs="Arial"/>
        </w:rPr>
      </w:pPr>
    </w:p>
    <w:sectPr w:rsidRPr="00E87295" w:rsidR="00727583">
      <w:headerReference w:type="default" r:id="rId35"/>
      <w:footerReference w:type="even" r:id="rId36"/>
      <w:footerReference w:type="default" r:id="rId3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E50B1" w:rsidP="005C0DC9" w:rsidRDefault="008E50B1" w14:paraId="4EA3ACCC" w14:textId="77777777">
      <w:pPr>
        <w:spacing w:after="0" w:line="240" w:lineRule="auto"/>
      </w:pPr>
      <w:r>
        <w:separator/>
      </w:r>
    </w:p>
  </w:endnote>
  <w:endnote w:type="continuationSeparator" w:id="0">
    <w:p w:rsidR="008E50B1" w:rsidP="005C0DC9" w:rsidRDefault="008E50B1" w14:paraId="5496641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505354400"/>
      <w:docPartObj>
        <w:docPartGallery w:val="Page Numbers (Bottom of Page)"/>
        <w:docPartUnique/>
      </w:docPartObj>
    </w:sdtPr>
    <w:sdtContent>
      <w:p w:rsidR="002D6F80" w:rsidP="00CF061C" w:rsidRDefault="002D6F80" w14:paraId="29A73452" w14:textId="1BA990C4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2D6F80" w:rsidRDefault="002D6F80" w14:paraId="07F99B6B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775246535"/>
      <w:docPartObj>
        <w:docPartGallery w:val="Page Numbers (Bottom of Page)"/>
        <w:docPartUnique/>
      </w:docPartObj>
    </w:sdtPr>
    <w:sdtContent>
      <w:p w:rsidR="002D6F80" w:rsidP="00CF061C" w:rsidRDefault="002D6F80" w14:paraId="171BA3EA" w14:textId="3893F49A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2D6F80" w:rsidRDefault="002D6F80" w14:paraId="6968D52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E50B1" w:rsidP="005C0DC9" w:rsidRDefault="008E50B1" w14:paraId="692AC31C" w14:textId="77777777">
      <w:pPr>
        <w:spacing w:after="0" w:line="240" w:lineRule="auto"/>
      </w:pPr>
      <w:r>
        <w:separator/>
      </w:r>
    </w:p>
  </w:footnote>
  <w:footnote w:type="continuationSeparator" w:id="0">
    <w:p w:rsidR="008E50B1" w:rsidP="005C0DC9" w:rsidRDefault="008E50B1" w14:paraId="1A20754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D03A49" w:rsidR="005C0DC9" w:rsidP="005C0DC9" w:rsidRDefault="005C0DC9" w14:paraId="24FA44CF" w14:textId="77777777">
    <w:pPr>
      <w:pStyle w:val="Header"/>
      <w:rPr>
        <w:rFonts w:ascii="Arial" w:hAnsi="Arial" w:cs="Arial"/>
      </w:rPr>
    </w:pPr>
    <w:r w:rsidRPr="00D03A49">
      <w:rPr>
        <w:rFonts w:ascii="Arial" w:hAnsi="Arial" w:cs="Arial"/>
      </w:rPr>
      <w:t>2517444</w:t>
    </w:r>
  </w:p>
  <w:p w:rsidRPr="00D03A49" w:rsidR="005C0DC9" w:rsidP="005C0DC9" w:rsidRDefault="005C0DC9" w14:paraId="302E8ADF" w14:textId="202BD4DE">
    <w:pPr>
      <w:pStyle w:val="Header"/>
      <w:rPr>
        <w:rFonts w:ascii="Arial" w:hAnsi="Arial" w:cs="Arial"/>
      </w:rPr>
    </w:pPr>
    <w:r w:rsidRPr="00D03A49">
      <w:rPr>
        <w:rFonts w:ascii="Arial" w:hAnsi="Arial" w:cs="Arial"/>
      </w:rPr>
      <w:t>EC</w:t>
    </w:r>
    <w:r w:rsidRPr="00D03A49" w:rsidR="00D711FB">
      <w:rPr>
        <w:rFonts w:ascii="Arial" w:hAnsi="Arial" w:cs="Arial"/>
      </w:rPr>
      <w:t>EY4010</w:t>
    </w:r>
  </w:p>
  <w:p w:rsidRPr="00D03A49" w:rsidR="005C0DC9" w:rsidP="005C0DC9" w:rsidRDefault="005C0DC9" w14:paraId="6BB5C4B1" w14:textId="5EEEDAFF">
    <w:pPr>
      <w:pStyle w:val="Header"/>
      <w:rPr>
        <w:rFonts w:ascii="Arial" w:hAnsi="Arial" w:cs="Arial"/>
      </w:rPr>
    </w:pPr>
    <w:r w:rsidRPr="00D03A49">
      <w:rPr>
        <w:rFonts w:ascii="Arial" w:hAnsi="Arial" w:cs="Arial"/>
      </w:rPr>
      <w:t xml:space="preserve">Word Count: </w:t>
    </w:r>
    <w:r w:rsidR="000F3589">
      <w:rPr>
        <w:rFonts w:ascii="Arial" w:hAnsi="Arial" w:cs="Arial"/>
      </w:rPr>
      <w:t>1357</w:t>
    </w:r>
  </w:p>
  <w:p w:rsidR="005C0DC9" w:rsidRDefault="005C0DC9" w14:paraId="339BF650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635"/>
    <w:rsid w:val="00000532"/>
    <w:rsid w:val="00000D10"/>
    <w:rsid w:val="000058A8"/>
    <w:rsid w:val="00007462"/>
    <w:rsid w:val="00014C8B"/>
    <w:rsid w:val="0001500D"/>
    <w:rsid w:val="00021E6E"/>
    <w:rsid w:val="00030B37"/>
    <w:rsid w:val="00030F70"/>
    <w:rsid w:val="000349F7"/>
    <w:rsid w:val="00034EBE"/>
    <w:rsid w:val="00040DE6"/>
    <w:rsid w:val="00046B77"/>
    <w:rsid w:val="00047A7B"/>
    <w:rsid w:val="00047EE4"/>
    <w:rsid w:val="000528F4"/>
    <w:rsid w:val="0005626E"/>
    <w:rsid w:val="00056316"/>
    <w:rsid w:val="0005798D"/>
    <w:rsid w:val="00057F3D"/>
    <w:rsid w:val="00061468"/>
    <w:rsid w:val="00064843"/>
    <w:rsid w:val="000755D8"/>
    <w:rsid w:val="00075B04"/>
    <w:rsid w:val="00076C85"/>
    <w:rsid w:val="00077D10"/>
    <w:rsid w:val="00080951"/>
    <w:rsid w:val="00081CA0"/>
    <w:rsid w:val="00085CCB"/>
    <w:rsid w:val="00091D29"/>
    <w:rsid w:val="00092154"/>
    <w:rsid w:val="00094187"/>
    <w:rsid w:val="00094457"/>
    <w:rsid w:val="000955FF"/>
    <w:rsid w:val="000A0099"/>
    <w:rsid w:val="000A202D"/>
    <w:rsid w:val="000A510C"/>
    <w:rsid w:val="000B0C8E"/>
    <w:rsid w:val="000B5D11"/>
    <w:rsid w:val="000B712B"/>
    <w:rsid w:val="000C4CDA"/>
    <w:rsid w:val="000D53B1"/>
    <w:rsid w:val="000D7305"/>
    <w:rsid w:val="000E7F7B"/>
    <w:rsid w:val="000F1841"/>
    <w:rsid w:val="000F3589"/>
    <w:rsid w:val="000F3BA7"/>
    <w:rsid w:val="000F4CB5"/>
    <w:rsid w:val="000F58AA"/>
    <w:rsid w:val="000F5BDC"/>
    <w:rsid w:val="000F7442"/>
    <w:rsid w:val="00102BE3"/>
    <w:rsid w:val="001050E5"/>
    <w:rsid w:val="00107689"/>
    <w:rsid w:val="00110309"/>
    <w:rsid w:val="0011548A"/>
    <w:rsid w:val="00116BD4"/>
    <w:rsid w:val="00117A21"/>
    <w:rsid w:val="00120BA0"/>
    <w:rsid w:val="001226F8"/>
    <w:rsid w:val="001238A0"/>
    <w:rsid w:val="001266F8"/>
    <w:rsid w:val="0013175A"/>
    <w:rsid w:val="001319FE"/>
    <w:rsid w:val="00133260"/>
    <w:rsid w:val="001369A1"/>
    <w:rsid w:val="001421CC"/>
    <w:rsid w:val="001512B4"/>
    <w:rsid w:val="00154386"/>
    <w:rsid w:val="00154E89"/>
    <w:rsid w:val="001556EA"/>
    <w:rsid w:val="00156D73"/>
    <w:rsid w:val="00162BA6"/>
    <w:rsid w:val="001646B7"/>
    <w:rsid w:val="001665E3"/>
    <w:rsid w:val="00167A22"/>
    <w:rsid w:val="00170C39"/>
    <w:rsid w:val="0017600D"/>
    <w:rsid w:val="001770B8"/>
    <w:rsid w:val="0018052C"/>
    <w:rsid w:val="00182ADF"/>
    <w:rsid w:val="0018633A"/>
    <w:rsid w:val="0019032F"/>
    <w:rsid w:val="001A01F1"/>
    <w:rsid w:val="001B1BCF"/>
    <w:rsid w:val="001B5005"/>
    <w:rsid w:val="001B51F8"/>
    <w:rsid w:val="001B5F9C"/>
    <w:rsid w:val="001B60BF"/>
    <w:rsid w:val="001C2BC7"/>
    <w:rsid w:val="001C410F"/>
    <w:rsid w:val="001C72A9"/>
    <w:rsid w:val="001E1853"/>
    <w:rsid w:val="001E5B75"/>
    <w:rsid w:val="001E6C95"/>
    <w:rsid w:val="001E73A5"/>
    <w:rsid w:val="001E7601"/>
    <w:rsid w:val="001F0546"/>
    <w:rsid w:val="001F717B"/>
    <w:rsid w:val="002067DB"/>
    <w:rsid w:val="00212EFC"/>
    <w:rsid w:val="00212F98"/>
    <w:rsid w:val="00217682"/>
    <w:rsid w:val="00221CA8"/>
    <w:rsid w:val="00222491"/>
    <w:rsid w:val="002345BF"/>
    <w:rsid w:val="0023689C"/>
    <w:rsid w:val="00237155"/>
    <w:rsid w:val="00242F4D"/>
    <w:rsid w:val="00243730"/>
    <w:rsid w:val="00243DE9"/>
    <w:rsid w:val="002454C9"/>
    <w:rsid w:val="00246030"/>
    <w:rsid w:val="0024663D"/>
    <w:rsid w:val="00246888"/>
    <w:rsid w:val="00246EBA"/>
    <w:rsid w:val="00247DF0"/>
    <w:rsid w:val="0025762A"/>
    <w:rsid w:val="00263222"/>
    <w:rsid w:val="00264000"/>
    <w:rsid w:val="00265181"/>
    <w:rsid w:val="0026750B"/>
    <w:rsid w:val="002700BD"/>
    <w:rsid w:val="002704D0"/>
    <w:rsid w:val="00275B36"/>
    <w:rsid w:val="002815C6"/>
    <w:rsid w:val="0028754B"/>
    <w:rsid w:val="00287E57"/>
    <w:rsid w:val="002906D2"/>
    <w:rsid w:val="00291437"/>
    <w:rsid w:val="002944BD"/>
    <w:rsid w:val="00296300"/>
    <w:rsid w:val="002A0712"/>
    <w:rsid w:val="002A4811"/>
    <w:rsid w:val="002B1038"/>
    <w:rsid w:val="002B3ADD"/>
    <w:rsid w:val="002B5037"/>
    <w:rsid w:val="002C6814"/>
    <w:rsid w:val="002C6E5F"/>
    <w:rsid w:val="002C7203"/>
    <w:rsid w:val="002D5CBD"/>
    <w:rsid w:val="002D6A3E"/>
    <w:rsid w:val="002D6F80"/>
    <w:rsid w:val="002E06C5"/>
    <w:rsid w:val="002E3C75"/>
    <w:rsid w:val="002E5FBB"/>
    <w:rsid w:val="002E6E59"/>
    <w:rsid w:val="002F133B"/>
    <w:rsid w:val="002F711D"/>
    <w:rsid w:val="003010CF"/>
    <w:rsid w:val="00301DE5"/>
    <w:rsid w:val="0030672B"/>
    <w:rsid w:val="00306A49"/>
    <w:rsid w:val="00307013"/>
    <w:rsid w:val="00307DC7"/>
    <w:rsid w:val="0032335E"/>
    <w:rsid w:val="0032785E"/>
    <w:rsid w:val="003312E7"/>
    <w:rsid w:val="0033147F"/>
    <w:rsid w:val="003408CF"/>
    <w:rsid w:val="00340FD9"/>
    <w:rsid w:val="00344921"/>
    <w:rsid w:val="0035013F"/>
    <w:rsid w:val="00356AE0"/>
    <w:rsid w:val="00360598"/>
    <w:rsid w:val="0036084A"/>
    <w:rsid w:val="00362EFE"/>
    <w:rsid w:val="00363CCA"/>
    <w:rsid w:val="00373320"/>
    <w:rsid w:val="003812D1"/>
    <w:rsid w:val="00384C93"/>
    <w:rsid w:val="0039069E"/>
    <w:rsid w:val="003A08CF"/>
    <w:rsid w:val="003A313E"/>
    <w:rsid w:val="003B3F7B"/>
    <w:rsid w:val="003B70EC"/>
    <w:rsid w:val="003C0DC0"/>
    <w:rsid w:val="003C0F0B"/>
    <w:rsid w:val="003C3C3F"/>
    <w:rsid w:val="003C4ECE"/>
    <w:rsid w:val="003C5809"/>
    <w:rsid w:val="003D008D"/>
    <w:rsid w:val="003D6098"/>
    <w:rsid w:val="003D7E53"/>
    <w:rsid w:val="003E741F"/>
    <w:rsid w:val="003F375E"/>
    <w:rsid w:val="003F5A09"/>
    <w:rsid w:val="003F706A"/>
    <w:rsid w:val="003F7E80"/>
    <w:rsid w:val="003F7ED0"/>
    <w:rsid w:val="00406527"/>
    <w:rsid w:val="00406EDB"/>
    <w:rsid w:val="00407191"/>
    <w:rsid w:val="00414CE7"/>
    <w:rsid w:val="00417019"/>
    <w:rsid w:val="004172C8"/>
    <w:rsid w:val="0042061E"/>
    <w:rsid w:val="004224F9"/>
    <w:rsid w:val="00426AFC"/>
    <w:rsid w:val="00430D47"/>
    <w:rsid w:val="00441E13"/>
    <w:rsid w:val="00445B8E"/>
    <w:rsid w:val="00456D7D"/>
    <w:rsid w:val="00460C1B"/>
    <w:rsid w:val="00464104"/>
    <w:rsid w:val="00472CBB"/>
    <w:rsid w:val="004902BB"/>
    <w:rsid w:val="00490965"/>
    <w:rsid w:val="0049169F"/>
    <w:rsid w:val="004949FB"/>
    <w:rsid w:val="0049622E"/>
    <w:rsid w:val="004A1F48"/>
    <w:rsid w:val="004A3C68"/>
    <w:rsid w:val="004B03AF"/>
    <w:rsid w:val="004B2665"/>
    <w:rsid w:val="004B44D6"/>
    <w:rsid w:val="004B598A"/>
    <w:rsid w:val="004C3423"/>
    <w:rsid w:val="004C79F1"/>
    <w:rsid w:val="004D5387"/>
    <w:rsid w:val="004E0160"/>
    <w:rsid w:val="004E43BB"/>
    <w:rsid w:val="004E7924"/>
    <w:rsid w:val="004F0D7B"/>
    <w:rsid w:val="004F1733"/>
    <w:rsid w:val="004F74CF"/>
    <w:rsid w:val="00501684"/>
    <w:rsid w:val="0050500F"/>
    <w:rsid w:val="00505080"/>
    <w:rsid w:val="00515B6E"/>
    <w:rsid w:val="005241B0"/>
    <w:rsid w:val="00535044"/>
    <w:rsid w:val="00535A6C"/>
    <w:rsid w:val="00536503"/>
    <w:rsid w:val="00543CF9"/>
    <w:rsid w:val="0054665E"/>
    <w:rsid w:val="005510F7"/>
    <w:rsid w:val="00552798"/>
    <w:rsid w:val="00561E22"/>
    <w:rsid w:val="00563C56"/>
    <w:rsid w:val="005655BA"/>
    <w:rsid w:val="00565661"/>
    <w:rsid w:val="005673CF"/>
    <w:rsid w:val="0057247E"/>
    <w:rsid w:val="00581D50"/>
    <w:rsid w:val="00583985"/>
    <w:rsid w:val="005869B8"/>
    <w:rsid w:val="00586BCB"/>
    <w:rsid w:val="00590CB5"/>
    <w:rsid w:val="00594B3F"/>
    <w:rsid w:val="00594BC9"/>
    <w:rsid w:val="005A0EF0"/>
    <w:rsid w:val="005A58E9"/>
    <w:rsid w:val="005A6C5F"/>
    <w:rsid w:val="005A6FD5"/>
    <w:rsid w:val="005B0620"/>
    <w:rsid w:val="005B4E58"/>
    <w:rsid w:val="005C0DC9"/>
    <w:rsid w:val="005C222C"/>
    <w:rsid w:val="005D698D"/>
    <w:rsid w:val="005E21A3"/>
    <w:rsid w:val="005E7E39"/>
    <w:rsid w:val="005F4746"/>
    <w:rsid w:val="005F50D9"/>
    <w:rsid w:val="0060174D"/>
    <w:rsid w:val="00604023"/>
    <w:rsid w:val="00604D13"/>
    <w:rsid w:val="006116EF"/>
    <w:rsid w:val="00613A62"/>
    <w:rsid w:val="00614AE3"/>
    <w:rsid w:val="00616D0C"/>
    <w:rsid w:val="006250E9"/>
    <w:rsid w:val="006258D0"/>
    <w:rsid w:val="00631E63"/>
    <w:rsid w:val="006447F2"/>
    <w:rsid w:val="00653548"/>
    <w:rsid w:val="00656368"/>
    <w:rsid w:val="006566F5"/>
    <w:rsid w:val="00660530"/>
    <w:rsid w:val="00662501"/>
    <w:rsid w:val="006638CE"/>
    <w:rsid w:val="006748AA"/>
    <w:rsid w:val="00686DE3"/>
    <w:rsid w:val="006960B5"/>
    <w:rsid w:val="006B10AC"/>
    <w:rsid w:val="006B7628"/>
    <w:rsid w:val="006B7CB5"/>
    <w:rsid w:val="006B7F25"/>
    <w:rsid w:val="006C0A64"/>
    <w:rsid w:val="006C3082"/>
    <w:rsid w:val="006C5F0C"/>
    <w:rsid w:val="006D16A9"/>
    <w:rsid w:val="006D193C"/>
    <w:rsid w:val="006D2747"/>
    <w:rsid w:val="006D50A5"/>
    <w:rsid w:val="006D5A5F"/>
    <w:rsid w:val="006F0762"/>
    <w:rsid w:val="00703B7F"/>
    <w:rsid w:val="00713810"/>
    <w:rsid w:val="00722B83"/>
    <w:rsid w:val="00724ACE"/>
    <w:rsid w:val="00724DCF"/>
    <w:rsid w:val="00725B56"/>
    <w:rsid w:val="007269A9"/>
    <w:rsid w:val="00727583"/>
    <w:rsid w:val="00727651"/>
    <w:rsid w:val="00731E5D"/>
    <w:rsid w:val="007406A9"/>
    <w:rsid w:val="00744067"/>
    <w:rsid w:val="0075006A"/>
    <w:rsid w:val="0075553E"/>
    <w:rsid w:val="00761E50"/>
    <w:rsid w:val="007651DF"/>
    <w:rsid w:val="00770812"/>
    <w:rsid w:val="0077650C"/>
    <w:rsid w:val="00783830"/>
    <w:rsid w:val="00783FE3"/>
    <w:rsid w:val="0079023D"/>
    <w:rsid w:val="00794049"/>
    <w:rsid w:val="00794B8E"/>
    <w:rsid w:val="00796EF5"/>
    <w:rsid w:val="007970E7"/>
    <w:rsid w:val="00797542"/>
    <w:rsid w:val="007B0964"/>
    <w:rsid w:val="007B3A11"/>
    <w:rsid w:val="007B41E8"/>
    <w:rsid w:val="007B5D4F"/>
    <w:rsid w:val="007B6DF1"/>
    <w:rsid w:val="007C24BA"/>
    <w:rsid w:val="007C651F"/>
    <w:rsid w:val="007E0CC6"/>
    <w:rsid w:val="007E127F"/>
    <w:rsid w:val="007E7069"/>
    <w:rsid w:val="007F48A3"/>
    <w:rsid w:val="0080098A"/>
    <w:rsid w:val="00800C7A"/>
    <w:rsid w:val="008013F6"/>
    <w:rsid w:val="00802D15"/>
    <w:rsid w:val="00805FA9"/>
    <w:rsid w:val="008115D5"/>
    <w:rsid w:val="008117A7"/>
    <w:rsid w:val="0081586F"/>
    <w:rsid w:val="008162D4"/>
    <w:rsid w:val="008216E6"/>
    <w:rsid w:val="00821EDA"/>
    <w:rsid w:val="00825C6B"/>
    <w:rsid w:val="00830574"/>
    <w:rsid w:val="00831223"/>
    <w:rsid w:val="00831ECE"/>
    <w:rsid w:val="0083347E"/>
    <w:rsid w:val="008335C9"/>
    <w:rsid w:val="00833FDD"/>
    <w:rsid w:val="0084062F"/>
    <w:rsid w:val="00846D99"/>
    <w:rsid w:val="0086208A"/>
    <w:rsid w:val="00862BF6"/>
    <w:rsid w:val="00863C68"/>
    <w:rsid w:val="008642A2"/>
    <w:rsid w:val="00864600"/>
    <w:rsid w:val="008758CA"/>
    <w:rsid w:val="00876E94"/>
    <w:rsid w:val="00883F16"/>
    <w:rsid w:val="00884E06"/>
    <w:rsid w:val="00890F87"/>
    <w:rsid w:val="008939CE"/>
    <w:rsid w:val="00893B1D"/>
    <w:rsid w:val="008961D6"/>
    <w:rsid w:val="00896671"/>
    <w:rsid w:val="008A2D04"/>
    <w:rsid w:val="008A3B62"/>
    <w:rsid w:val="008A51B3"/>
    <w:rsid w:val="008B0956"/>
    <w:rsid w:val="008B0C6E"/>
    <w:rsid w:val="008B15AD"/>
    <w:rsid w:val="008B526D"/>
    <w:rsid w:val="008B7F27"/>
    <w:rsid w:val="008C1FFF"/>
    <w:rsid w:val="008C2B5A"/>
    <w:rsid w:val="008C3B60"/>
    <w:rsid w:val="008D2D48"/>
    <w:rsid w:val="008D5964"/>
    <w:rsid w:val="008E0E1C"/>
    <w:rsid w:val="008E50B1"/>
    <w:rsid w:val="008E655B"/>
    <w:rsid w:val="008E6955"/>
    <w:rsid w:val="008F3D26"/>
    <w:rsid w:val="008F7ED5"/>
    <w:rsid w:val="00900ED9"/>
    <w:rsid w:val="00903EED"/>
    <w:rsid w:val="00904C33"/>
    <w:rsid w:val="00906995"/>
    <w:rsid w:val="0091441C"/>
    <w:rsid w:val="00916733"/>
    <w:rsid w:val="00932A3E"/>
    <w:rsid w:val="009347C9"/>
    <w:rsid w:val="00947C73"/>
    <w:rsid w:val="00951066"/>
    <w:rsid w:val="00956ADC"/>
    <w:rsid w:val="009571F4"/>
    <w:rsid w:val="0096056E"/>
    <w:rsid w:val="00974EC1"/>
    <w:rsid w:val="009825B1"/>
    <w:rsid w:val="0098755E"/>
    <w:rsid w:val="00987AF5"/>
    <w:rsid w:val="00991A00"/>
    <w:rsid w:val="00991A26"/>
    <w:rsid w:val="00995926"/>
    <w:rsid w:val="0099612A"/>
    <w:rsid w:val="00997C1C"/>
    <w:rsid w:val="00997FB3"/>
    <w:rsid w:val="009A0309"/>
    <w:rsid w:val="009A1B40"/>
    <w:rsid w:val="009A3FEB"/>
    <w:rsid w:val="009B442B"/>
    <w:rsid w:val="009C5544"/>
    <w:rsid w:val="009C7B73"/>
    <w:rsid w:val="009D1FA1"/>
    <w:rsid w:val="009E7D53"/>
    <w:rsid w:val="009F0641"/>
    <w:rsid w:val="009F12E8"/>
    <w:rsid w:val="00A0004F"/>
    <w:rsid w:val="00A00F65"/>
    <w:rsid w:val="00A03DD1"/>
    <w:rsid w:val="00A04C8B"/>
    <w:rsid w:val="00A16255"/>
    <w:rsid w:val="00A217A9"/>
    <w:rsid w:val="00A22C3A"/>
    <w:rsid w:val="00A57140"/>
    <w:rsid w:val="00A615BA"/>
    <w:rsid w:val="00A61A53"/>
    <w:rsid w:val="00A61EB8"/>
    <w:rsid w:val="00A644DD"/>
    <w:rsid w:val="00A70E9C"/>
    <w:rsid w:val="00A71CCE"/>
    <w:rsid w:val="00A80DBF"/>
    <w:rsid w:val="00A837B1"/>
    <w:rsid w:val="00A855F2"/>
    <w:rsid w:val="00A9049A"/>
    <w:rsid w:val="00A91F9A"/>
    <w:rsid w:val="00A92DBD"/>
    <w:rsid w:val="00A958A8"/>
    <w:rsid w:val="00AA1067"/>
    <w:rsid w:val="00AB4B13"/>
    <w:rsid w:val="00AB6A8D"/>
    <w:rsid w:val="00AC4B94"/>
    <w:rsid w:val="00AD07DB"/>
    <w:rsid w:val="00AD153D"/>
    <w:rsid w:val="00AD3736"/>
    <w:rsid w:val="00AD5147"/>
    <w:rsid w:val="00AD6C3A"/>
    <w:rsid w:val="00AE0461"/>
    <w:rsid w:val="00AE43DC"/>
    <w:rsid w:val="00AE4F35"/>
    <w:rsid w:val="00AE52B4"/>
    <w:rsid w:val="00AE61E8"/>
    <w:rsid w:val="00B0288F"/>
    <w:rsid w:val="00B03AEB"/>
    <w:rsid w:val="00B04320"/>
    <w:rsid w:val="00B11CC8"/>
    <w:rsid w:val="00B20635"/>
    <w:rsid w:val="00B21E09"/>
    <w:rsid w:val="00B24821"/>
    <w:rsid w:val="00B2618A"/>
    <w:rsid w:val="00B30240"/>
    <w:rsid w:val="00B35764"/>
    <w:rsid w:val="00B412E9"/>
    <w:rsid w:val="00B4401D"/>
    <w:rsid w:val="00B445C8"/>
    <w:rsid w:val="00B477C8"/>
    <w:rsid w:val="00B50BC0"/>
    <w:rsid w:val="00B53D51"/>
    <w:rsid w:val="00B5434A"/>
    <w:rsid w:val="00B56661"/>
    <w:rsid w:val="00B620C6"/>
    <w:rsid w:val="00B659F6"/>
    <w:rsid w:val="00B66FEF"/>
    <w:rsid w:val="00B71F6F"/>
    <w:rsid w:val="00B83650"/>
    <w:rsid w:val="00B93970"/>
    <w:rsid w:val="00B94F4C"/>
    <w:rsid w:val="00B95B9D"/>
    <w:rsid w:val="00BA28FA"/>
    <w:rsid w:val="00BA3D8C"/>
    <w:rsid w:val="00BA6F98"/>
    <w:rsid w:val="00BB2826"/>
    <w:rsid w:val="00BB5907"/>
    <w:rsid w:val="00BC013A"/>
    <w:rsid w:val="00BD282C"/>
    <w:rsid w:val="00BE14A5"/>
    <w:rsid w:val="00BE29C8"/>
    <w:rsid w:val="00BE75CB"/>
    <w:rsid w:val="00BF4146"/>
    <w:rsid w:val="00C029B8"/>
    <w:rsid w:val="00C11FAB"/>
    <w:rsid w:val="00C12FAD"/>
    <w:rsid w:val="00C1700D"/>
    <w:rsid w:val="00C23D33"/>
    <w:rsid w:val="00C25AFF"/>
    <w:rsid w:val="00C313DA"/>
    <w:rsid w:val="00C32EDA"/>
    <w:rsid w:val="00C330B6"/>
    <w:rsid w:val="00C40796"/>
    <w:rsid w:val="00C54087"/>
    <w:rsid w:val="00C564FE"/>
    <w:rsid w:val="00C6615D"/>
    <w:rsid w:val="00C6745E"/>
    <w:rsid w:val="00C676AD"/>
    <w:rsid w:val="00C73655"/>
    <w:rsid w:val="00C744B9"/>
    <w:rsid w:val="00C8331C"/>
    <w:rsid w:val="00C84850"/>
    <w:rsid w:val="00C850AD"/>
    <w:rsid w:val="00CA0A97"/>
    <w:rsid w:val="00CA29F0"/>
    <w:rsid w:val="00CA2DB0"/>
    <w:rsid w:val="00CA58F7"/>
    <w:rsid w:val="00CA71AC"/>
    <w:rsid w:val="00CB06CB"/>
    <w:rsid w:val="00CB7911"/>
    <w:rsid w:val="00CC0927"/>
    <w:rsid w:val="00CC259E"/>
    <w:rsid w:val="00CC2AC3"/>
    <w:rsid w:val="00CD0741"/>
    <w:rsid w:val="00CD2635"/>
    <w:rsid w:val="00CD396B"/>
    <w:rsid w:val="00CD5F59"/>
    <w:rsid w:val="00CE0644"/>
    <w:rsid w:val="00CE5A10"/>
    <w:rsid w:val="00CF120F"/>
    <w:rsid w:val="00CF3C1B"/>
    <w:rsid w:val="00CF4773"/>
    <w:rsid w:val="00CF508E"/>
    <w:rsid w:val="00D013FA"/>
    <w:rsid w:val="00D03A49"/>
    <w:rsid w:val="00D05DDB"/>
    <w:rsid w:val="00D0602B"/>
    <w:rsid w:val="00D1578E"/>
    <w:rsid w:val="00D16143"/>
    <w:rsid w:val="00D2164A"/>
    <w:rsid w:val="00D23897"/>
    <w:rsid w:val="00D26541"/>
    <w:rsid w:val="00D31F6F"/>
    <w:rsid w:val="00D40541"/>
    <w:rsid w:val="00D41FDD"/>
    <w:rsid w:val="00D43167"/>
    <w:rsid w:val="00D43E94"/>
    <w:rsid w:val="00D52172"/>
    <w:rsid w:val="00D5271C"/>
    <w:rsid w:val="00D53164"/>
    <w:rsid w:val="00D5320B"/>
    <w:rsid w:val="00D549FE"/>
    <w:rsid w:val="00D54E1D"/>
    <w:rsid w:val="00D66464"/>
    <w:rsid w:val="00D66951"/>
    <w:rsid w:val="00D711FB"/>
    <w:rsid w:val="00D729F9"/>
    <w:rsid w:val="00D72C36"/>
    <w:rsid w:val="00D736BF"/>
    <w:rsid w:val="00D81E6C"/>
    <w:rsid w:val="00D90649"/>
    <w:rsid w:val="00D93B74"/>
    <w:rsid w:val="00DA00B8"/>
    <w:rsid w:val="00DA1AD0"/>
    <w:rsid w:val="00DA6E08"/>
    <w:rsid w:val="00DA6FF7"/>
    <w:rsid w:val="00DB4537"/>
    <w:rsid w:val="00DB716E"/>
    <w:rsid w:val="00DC0C8D"/>
    <w:rsid w:val="00DC104C"/>
    <w:rsid w:val="00DC52E6"/>
    <w:rsid w:val="00DC5904"/>
    <w:rsid w:val="00DD2057"/>
    <w:rsid w:val="00DD57B6"/>
    <w:rsid w:val="00DE113D"/>
    <w:rsid w:val="00DE3C77"/>
    <w:rsid w:val="00DE461C"/>
    <w:rsid w:val="00DE7840"/>
    <w:rsid w:val="00DF0195"/>
    <w:rsid w:val="00DF1320"/>
    <w:rsid w:val="00DF552A"/>
    <w:rsid w:val="00DF650A"/>
    <w:rsid w:val="00E02A34"/>
    <w:rsid w:val="00E03ACC"/>
    <w:rsid w:val="00E0402C"/>
    <w:rsid w:val="00E07F88"/>
    <w:rsid w:val="00E11565"/>
    <w:rsid w:val="00E210FB"/>
    <w:rsid w:val="00E21244"/>
    <w:rsid w:val="00E3008B"/>
    <w:rsid w:val="00E34505"/>
    <w:rsid w:val="00E42268"/>
    <w:rsid w:val="00E46B6A"/>
    <w:rsid w:val="00E500CB"/>
    <w:rsid w:val="00E50C69"/>
    <w:rsid w:val="00E520D1"/>
    <w:rsid w:val="00E5307F"/>
    <w:rsid w:val="00E5584D"/>
    <w:rsid w:val="00E558B3"/>
    <w:rsid w:val="00E62699"/>
    <w:rsid w:val="00E63E20"/>
    <w:rsid w:val="00E64F67"/>
    <w:rsid w:val="00E66E23"/>
    <w:rsid w:val="00E81FD6"/>
    <w:rsid w:val="00E82377"/>
    <w:rsid w:val="00E827F6"/>
    <w:rsid w:val="00E83455"/>
    <w:rsid w:val="00E83A4F"/>
    <w:rsid w:val="00E843D4"/>
    <w:rsid w:val="00E87295"/>
    <w:rsid w:val="00E92B0B"/>
    <w:rsid w:val="00E9334B"/>
    <w:rsid w:val="00E96C27"/>
    <w:rsid w:val="00EB0F99"/>
    <w:rsid w:val="00EB7BE8"/>
    <w:rsid w:val="00EC0597"/>
    <w:rsid w:val="00EC0BA7"/>
    <w:rsid w:val="00EC497C"/>
    <w:rsid w:val="00EC4B1E"/>
    <w:rsid w:val="00EC4F1A"/>
    <w:rsid w:val="00ED3A34"/>
    <w:rsid w:val="00ED7585"/>
    <w:rsid w:val="00EF2FAE"/>
    <w:rsid w:val="00EF3A86"/>
    <w:rsid w:val="00F01935"/>
    <w:rsid w:val="00F115AD"/>
    <w:rsid w:val="00F12688"/>
    <w:rsid w:val="00F126DE"/>
    <w:rsid w:val="00F14210"/>
    <w:rsid w:val="00F146F7"/>
    <w:rsid w:val="00F150D2"/>
    <w:rsid w:val="00F22B11"/>
    <w:rsid w:val="00F238ED"/>
    <w:rsid w:val="00F24A95"/>
    <w:rsid w:val="00F2517B"/>
    <w:rsid w:val="00F31109"/>
    <w:rsid w:val="00F60AD1"/>
    <w:rsid w:val="00F7240B"/>
    <w:rsid w:val="00F73382"/>
    <w:rsid w:val="00F736F5"/>
    <w:rsid w:val="00F74953"/>
    <w:rsid w:val="00F776C9"/>
    <w:rsid w:val="00F9050C"/>
    <w:rsid w:val="00F91292"/>
    <w:rsid w:val="00F93A82"/>
    <w:rsid w:val="00FA29CA"/>
    <w:rsid w:val="00FA40F3"/>
    <w:rsid w:val="00FB1406"/>
    <w:rsid w:val="00FB2528"/>
    <w:rsid w:val="00FB30CF"/>
    <w:rsid w:val="00FC5381"/>
    <w:rsid w:val="00FD16DC"/>
    <w:rsid w:val="00FD65FF"/>
    <w:rsid w:val="00FD6DF2"/>
    <w:rsid w:val="00FE0870"/>
    <w:rsid w:val="00FE7CEA"/>
    <w:rsid w:val="00FF5692"/>
    <w:rsid w:val="00FF6617"/>
    <w:rsid w:val="00FF6B49"/>
    <w:rsid w:val="00FF7A2E"/>
    <w:rsid w:val="2F29A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68092B"/>
  <w15:chartTrackingRefBased/>
  <w15:docId w15:val="{A7494B4A-8F89-B040-AAB9-2E9B250A93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6615D"/>
  </w:style>
  <w:style w:type="paragraph" w:styleId="Heading1">
    <w:name w:val="heading 1"/>
    <w:basedOn w:val="Normal"/>
    <w:next w:val="Normal"/>
    <w:link w:val="Heading1Char"/>
    <w:uiPriority w:val="9"/>
    <w:qFormat/>
    <w:rsid w:val="00B2063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063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06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06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06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06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06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06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06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2063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2063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2063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2063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2063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2063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2063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2063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206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063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2063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06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206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063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206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06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06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063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206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063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C0DC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C0DC9"/>
  </w:style>
  <w:style w:type="paragraph" w:styleId="Footer">
    <w:name w:val="footer"/>
    <w:basedOn w:val="Normal"/>
    <w:link w:val="FooterChar"/>
    <w:uiPriority w:val="99"/>
    <w:unhideWhenUsed/>
    <w:rsid w:val="005C0DC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C0DC9"/>
  </w:style>
  <w:style w:type="character" w:styleId="PageNumber">
    <w:name w:val="page number"/>
    <w:basedOn w:val="DefaultParagraphFont"/>
    <w:uiPriority w:val="99"/>
    <w:semiHidden/>
    <w:unhideWhenUsed/>
    <w:rsid w:val="002D6F80"/>
  </w:style>
  <w:style w:type="character" w:styleId="Hyperlink">
    <w:name w:val="Hyperlink"/>
    <w:basedOn w:val="DefaultParagraphFont"/>
    <w:uiPriority w:val="99"/>
    <w:unhideWhenUsed/>
    <w:rsid w:val="00903E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3E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13A62"/>
    <w:rPr>
      <w:color w:val="96607D" w:themeColor="followedHyperlink"/>
      <w:u w:val="single"/>
    </w:rPr>
  </w:style>
  <w:style w:type="character" w:styleId="apple-converted-space" w:customStyle="1">
    <w:name w:val="apple-converted-space"/>
    <w:basedOn w:val="DefaultParagraphFont"/>
    <w:rsid w:val="00E62699"/>
  </w:style>
  <w:style w:type="paragraph" w:styleId="p1" w:customStyle="1">
    <w:name w:val="p1"/>
    <w:basedOn w:val="Normal"/>
    <w:rsid w:val="004F0D7B"/>
    <w:pPr>
      <w:spacing w:after="0" w:line="240" w:lineRule="auto"/>
    </w:pPr>
    <w:rPr>
      <w:rFonts w:ascii="Helvetica" w:hAnsi="Helvetica" w:eastAsia="Times New Roman" w:cs="Times New Roman"/>
      <w:color w:val="000000"/>
      <w:kern w:val="0"/>
      <w:sz w:val="12"/>
      <w:szCs w:val="1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ceredigion.llyw.cymru/media/jwzaztis/report-of-clo-for-lifelong-learning-on-ceredigion-welsh-language-strategy.pdf" TargetMode="External" Id="rId13" /><Relationship Type="http://schemas.openxmlformats.org/officeDocument/2006/relationships/hyperlink" Target="https://help-for-early-years-providers.education.gov.uk/support-for-practitioners/english-as-an-additional-language-eal" TargetMode="External" Id="rId18" /><Relationship Type="http://schemas.openxmlformats.org/officeDocument/2006/relationships/hyperlink" Target="https://simplyputpsych.co.uk/psych-101-1/divergent-thinking-a-comprehensive-definition" TargetMode="External" Id="rId26" /><Relationship Type="http://schemas.openxmlformats.org/officeDocument/2006/relationships/theme" Target="theme/theme1.xml" Id="rId39" /><Relationship Type="http://schemas.openxmlformats.org/officeDocument/2006/relationships/hyperlink" Target="https://hwb.gov.wales/api/storage/a61b9068-6cd3-4a76-b5d8-b3b30708db65/Annex%20A%205%20stage%20model%20of%20language%20acquisition.pdf?preview=true" TargetMode="External" Id="rId21" /><Relationship Type="http://schemas.openxmlformats.org/officeDocument/2006/relationships/hyperlink" Target="https://campuspress.yale.edu/wave/the-advantages-of-being-bilingual/" TargetMode="External" Id="rId34" /><Relationship Type="http://schemas.openxmlformats.org/officeDocument/2006/relationships/hyperlink" Target="https://doi.org/10.69760/egjlle.2500197" TargetMode="External" Id="rId7" /><Relationship Type="http://schemas.openxmlformats.org/officeDocument/2006/relationships/hyperlink" Target="https://www.carmarthenshire.gov.wales/council-services/education-schools/additional-learning-needs/englishwelsh-as-an-additional-language/" TargetMode="External" Id="rId12" /><Relationship Type="http://schemas.openxmlformats.org/officeDocument/2006/relationships/hyperlink" Target="https://doi.org/10.1038/s41598-024-52417-5" TargetMode="External" Id="rId17" /><Relationship Type="http://schemas.openxmlformats.org/officeDocument/2006/relationships/hyperlink" Target="https://performanceandimprovement.nhs.wales/functions/quality-safety-and-improvement/improvement/improvement-cymru-academy/resource-library/academy-toolkit-guides/divergent-and-convergent-thinking/" TargetMode="External" Id="rId25" /><Relationship Type="http://schemas.openxmlformats.org/officeDocument/2006/relationships/hyperlink" Target="https://www.urdd.cymru/en/eisteddfod/mon-2026/" TargetMode="External" Id="rId33" /><Relationship Type="http://schemas.openxmlformats.org/officeDocument/2006/relationships/fontTable" Target="fontTable.xml" Id="rId38" /><Relationship Type="http://schemas.openxmlformats.org/officeDocument/2006/relationships/settings" Target="settings.xml" Id="rId2" /><Relationship Type="http://schemas.openxmlformats.org/officeDocument/2006/relationships/hyperlink" Target="https://doi.org/10.1016/j.actpsy.2025.104803" TargetMode="External" Id="rId16" /><Relationship Type="http://schemas.openxmlformats.org/officeDocument/2006/relationships/hyperlink" Target="https://www.legislation.gov.uk/asc/2025/2/part/1/enacted" TargetMode="External" Id="rId20" /><Relationship Type="http://schemas.openxmlformats.org/officeDocument/2006/relationships/hyperlink" Target="https://doi.org/10.3390/brainsci15010054" TargetMode="External" Id="rId29" /><Relationship Type="http://schemas.openxmlformats.org/officeDocument/2006/relationships/styles" Target="styles.xml" Id="rId1" /><Relationship Type="http://schemas.openxmlformats.org/officeDocument/2006/relationships/hyperlink" Target="https://uowtsd-my.sharepoint.com/:v:/r/personal/2517444_student_uwtsd_ac_uk/Documents/ECEY4010/Meeting%20with%20Elizabeth%20Dorman%20(2517444)-20260327_114611-Meeting%20Recording%20(2).mp4?csf=1&amp;web=1&amp;nav=eyJyZWZlcnJhbEluZm8iOnsicmVmZXJyYWxBcHAiOiJPbmVEcml2ZUZvckJ1c2luZXNzIiwicmVmZXJyYWxBcHBQbGF0Zm9ybSI6IldlYiIsInJlZmVycmFsTW9kZSI6InZpZXciLCJyZWZlcnJhbFZpZXciOiJNeUZpbGVzTGlua0NvcHkifX0&amp;e=thwF5e" TargetMode="External" Id="rId6" /><Relationship Type="http://schemas.openxmlformats.org/officeDocument/2006/relationships/hyperlink" Target="https://dictionary.cambridge.org/dictionary/english/bilingualism" TargetMode="External" Id="rId11" /><Relationship Type="http://schemas.openxmlformats.org/officeDocument/2006/relationships/hyperlink" Target="https://www.npt.gov.uk/schools-and-learning/attendance-grants-and-support/attendance-and-welfare/vulnerable-learners-service/english-and-welsh-as-additional-languages-ealwal/" TargetMode="External" Id="rId24" /><Relationship Type="http://schemas.openxmlformats.org/officeDocument/2006/relationships/hyperlink" Target="https://www.unesco.org/en/query-list/m/multilingualism" TargetMode="External" Id="rId32" /><Relationship Type="http://schemas.openxmlformats.org/officeDocument/2006/relationships/footer" Target="footer2.xml" Id="rId37" /><Relationship Type="http://schemas.openxmlformats.org/officeDocument/2006/relationships/endnotes" Target="endnotes.xml" Id="rId5" /><Relationship Type="http://schemas.openxmlformats.org/officeDocument/2006/relationships/hyperlink" Target="https://my.clevelandclinic.org/health/articles/22187-cortisol" TargetMode="External" Id="rId15" /><Relationship Type="http://schemas.openxmlformats.org/officeDocument/2006/relationships/hyperlink" Target="https://www.bedslutonchildrenshealth.nhs.uk/speech-language-and-communication/bilingualism/" TargetMode="External" Id="rId23" /><Relationship Type="http://schemas.openxmlformats.org/officeDocument/2006/relationships/hyperlink" Target="https://sites.google.com/hwbcymru.net/powys-eal-refugee-support/home/schools-information/ealwal-support-for-leaders-in-school" TargetMode="External" Id="rId28" /><Relationship Type="http://schemas.openxmlformats.org/officeDocument/2006/relationships/footer" Target="footer1.xml" Id="rId36" /><Relationship Type="http://schemas.openxmlformats.org/officeDocument/2006/relationships/hyperlink" Target="https://www.bera.ac.uk/blog/english-as-an-additional-language-in-schools-what-are-the-labour-governments-priorities" TargetMode="External" Id="rId10" /><Relationship Type="http://schemas.openxmlformats.org/officeDocument/2006/relationships/hyperlink" Target="https://www.earlyyears.wales/en/welsh-language-support" TargetMode="External" Id="rId19" /><Relationship Type="http://schemas.openxmlformats.org/officeDocument/2006/relationships/hyperlink" Target="https://www.unesco.org/en/articles/language-matters-role-and-power-multilingualism" TargetMode="External" Id="rId31" /><Relationship Type="http://schemas.openxmlformats.org/officeDocument/2006/relationships/footnotes" Target="footnotes.xml" Id="rId4" /><Relationship Type="http://schemas.openxmlformats.org/officeDocument/2006/relationships/hyperlink" Target="https://doi.org/10.1016/j.tsc.2021.100918" TargetMode="External" Id="rId9" /><Relationship Type="http://schemas.openxmlformats.org/officeDocument/2006/relationships/hyperlink" Target="https://www.childcomwales.org.uk/wp-content/uploads/2023/06/The-Welsh-Language-and-the-Additional-Learning-Needs-System.pdf" TargetMode="External" Id="rId14" /><Relationship Type="http://schemas.openxmlformats.org/officeDocument/2006/relationships/hyperlink" Target="https://pmc.ncbi.nlm.nih.gov/articles/PMC3583091/" TargetMode="External" Id="rId22" /><Relationship Type="http://schemas.openxmlformats.org/officeDocument/2006/relationships/hyperlink" Target="https://doi.org/10.1007/s00429-020-02115-5" TargetMode="External" Id="rId27" /><Relationship Type="http://schemas.openxmlformats.org/officeDocument/2006/relationships/hyperlink" Target="https://doi.org/10.1016/j.tine.2016.07.004" TargetMode="External" Id="rId30" /><Relationship Type="http://schemas.openxmlformats.org/officeDocument/2006/relationships/header" Target="header1.xml" Id="rId35" /><Relationship Type="http://schemas.openxmlformats.org/officeDocument/2006/relationships/hyperlink" Target="https://www.kylian.ai/blog/en/bilingualism-statistics" TargetMode="External" Id="rId8" /><Relationship Type="http://schemas.openxmlformats.org/officeDocument/2006/relationships/webSettings" Target="webSettings.xml" Id="rId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Elizabeth Dorman</dc:creator>
  <keywords/>
  <dc:description/>
  <lastModifiedBy>Elizabeth Dorman (2517444)</lastModifiedBy>
  <revision>637</revision>
  <dcterms:created xsi:type="dcterms:W3CDTF">2026-03-10T09:53:00.0000000Z</dcterms:created>
  <dcterms:modified xsi:type="dcterms:W3CDTF">2026-04-05T22:30:55.0212170Z</dcterms:modified>
</coreProperties>
</file>