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65172" w14:textId="29BB7029" w:rsidR="006A4BFC" w:rsidRDefault="006A4BFC" w:rsidP="006A4BFC">
      <w:pPr>
        <w:jc w:val="center"/>
        <w:rPr>
          <w:sz w:val="28"/>
          <w:szCs w:val="28"/>
        </w:rPr>
      </w:pPr>
      <w:r w:rsidRPr="006A4BFC">
        <w:rPr>
          <w:sz w:val="28"/>
          <w:szCs w:val="28"/>
        </w:rPr>
        <w:t>Uber Technologies Inc</w:t>
      </w:r>
      <w:r>
        <w:rPr>
          <w:sz w:val="28"/>
          <w:szCs w:val="28"/>
        </w:rPr>
        <w:t>.</w:t>
      </w:r>
    </w:p>
    <w:p w14:paraId="0435DE33" w14:textId="2ADA0B2D" w:rsidR="006A4BFC" w:rsidRDefault="006A4BFC" w:rsidP="006A4BFC">
      <w:pPr>
        <w:jc w:val="center"/>
        <w:rPr>
          <w:sz w:val="28"/>
          <w:szCs w:val="28"/>
        </w:rPr>
      </w:pPr>
      <w:r w:rsidRPr="006A4BFC">
        <w:rPr>
          <w:sz w:val="28"/>
          <w:szCs w:val="28"/>
        </w:rPr>
        <w:t xml:space="preserve"> </w:t>
      </w:r>
      <w:r>
        <w:rPr>
          <w:sz w:val="28"/>
          <w:szCs w:val="28"/>
        </w:rPr>
        <w:t>C</w:t>
      </w:r>
      <w:r w:rsidRPr="006A4BFC">
        <w:rPr>
          <w:sz w:val="28"/>
          <w:szCs w:val="28"/>
        </w:rPr>
        <w:t xml:space="preserve">ompetitive </w:t>
      </w:r>
      <w:r>
        <w:rPr>
          <w:sz w:val="28"/>
          <w:szCs w:val="28"/>
        </w:rPr>
        <w:t>E</w:t>
      </w:r>
      <w:r w:rsidRPr="006A4BFC">
        <w:rPr>
          <w:sz w:val="28"/>
          <w:szCs w:val="28"/>
        </w:rPr>
        <w:t xml:space="preserve">nvironment </w:t>
      </w:r>
      <w:r>
        <w:rPr>
          <w:sz w:val="28"/>
          <w:szCs w:val="28"/>
        </w:rPr>
        <w:t>A</w:t>
      </w:r>
      <w:r w:rsidRPr="006A4BFC">
        <w:rPr>
          <w:sz w:val="28"/>
          <w:szCs w:val="28"/>
        </w:rPr>
        <w:t xml:space="preserve">nalysis using Porter’s Five Forces </w:t>
      </w:r>
      <w:r>
        <w:rPr>
          <w:sz w:val="28"/>
          <w:szCs w:val="28"/>
        </w:rPr>
        <w:t>M</w:t>
      </w:r>
      <w:r w:rsidRPr="006A4BFC">
        <w:rPr>
          <w:sz w:val="28"/>
          <w:szCs w:val="28"/>
        </w:rPr>
        <w:t>odel</w:t>
      </w:r>
    </w:p>
    <w:p w14:paraId="7BD8FFB7" w14:textId="77777777" w:rsidR="006A4BFC" w:rsidRPr="006A4BFC" w:rsidRDefault="006A4BFC" w:rsidP="006A4BFC">
      <w:pPr>
        <w:jc w:val="center"/>
        <w:rPr>
          <w:sz w:val="28"/>
          <w:szCs w:val="28"/>
        </w:rPr>
      </w:pPr>
    </w:p>
    <w:p w14:paraId="6E648975" w14:textId="45E2588F" w:rsidR="00D27781" w:rsidRPr="00C072C4" w:rsidRDefault="00A617BF" w:rsidP="00C072C4">
      <w:r w:rsidRPr="00C072C4">
        <w:t>Uber is one of the world’s most valuable private companies</w:t>
      </w:r>
      <w:r w:rsidR="00751BCF" w:rsidRPr="00C072C4">
        <w:t xml:space="preserve"> with a $</w:t>
      </w:r>
      <w:r w:rsidR="00C072C4" w:rsidRPr="00C072C4">
        <w:t>4</w:t>
      </w:r>
      <w:r w:rsidR="00751BCF" w:rsidRPr="00C072C4">
        <w:t>9 billion valuation</w:t>
      </w:r>
      <w:r w:rsidRPr="00C072C4">
        <w:t xml:space="preserve">, </w:t>
      </w:r>
      <w:r w:rsidR="00D27781" w:rsidRPr="00C072C4">
        <w:t xml:space="preserve">recognised brand globally and with a presence in over </w:t>
      </w:r>
      <w:r w:rsidR="00751BCF" w:rsidRPr="00C072C4">
        <w:t>7</w:t>
      </w:r>
      <w:r w:rsidR="00C072C4" w:rsidRPr="00C072C4">
        <w:t>8</w:t>
      </w:r>
      <w:r w:rsidR="00D27781" w:rsidRPr="00C072C4">
        <w:t xml:space="preserve"> countries</w:t>
      </w:r>
      <w:r w:rsidR="006A4BFC">
        <w:t>,</w:t>
      </w:r>
      <w:r w:rsidR="00C072C4" w:rsidRPr="00C072C4">
        <w:t xml:space="preserve"> managing to give four billion rides in 2017 alone</w:t>
      </w:r>
      <w:r w:rsidR="00D27781" w:rsidRPr="00C072C4">
        <w:t>.</w:t>
      </w:r>
      <w:r w:rsidR="00C072C4" w:rsidRPr="00C072C4">
        <w:t xml:space="preserve"> </w:t>
      </w:r>
      <w:sdt>
        <w:sdtPr>
          <w:id w:val="2000069305"/>
          <w:citation/>
        </w:sdtPr>
        <w:sdtEndPr/>
        <w:sdtContent>
          <w:r w:rsidR="00C072C4" w:rsidRPr="00C072C4">
            <w:fldChar w:fldCharType="begin"/>
          </w:r>
          <w:r w:rsidR="00C072C4" w:rsidRPr="00C072C4">
            <w:instrText xml:space="preserve"> CITATION Reu07 \l 2057 </w:instrText>
          </w:r>
          <w:r w:rsidR="00C072C4" w:rsidRPr="00C072C4">
            <w:fldChar w:fldCharType="separate"/>
          </w:r>
          <w:r w:rsidR="009A36AD" w:rsidRPr="009A36AD">
            <w:rPr>
              <w:noProof/>
            </w:rPr>
            <w:t>(Reuters, 2017)</w:t>
          </w:r>
          <w:r w:rsidR="00C072C4" w:rsidRPr="00C072C4">
            <w:fldChar w:fldCharType="end"/>
          </w:r>
        </w:sdtContent>
      </w:sdt>
      <w:sdt>
        <w:sdtPr>
          <w:id w:val="1790786894"/>
          <w:citation/>
        </w:sdtPr>
        <w:sdtEndPr/>
        <w:sdtContent>
          <w:r w:rsidR="00C072C4">
            <w:fldChar w:fldCharType="begin"/>
          </w:r>
          <w:r w:rsidR="00C072C4">
            <w:instrText xml:space="preserve"> CITATION Joh18 \l 2057 </w:instrText>
          </w:r>
          <w:r w:rsidR="00C072C4">
            <w:fldChar w:fldCharType="separate"/>
          </w:r>
          <w:r w:rsidR="009A36AD">
            <w:rPr>
              <w:noProof/>
            </w:rPr>
            <w:t xml:space="preserve"> </w:t>
          </w:r>
          <w:r w:rsidR="009A36AD" w:rsidRPr="009A36AD">
            <w:rPr>
              <w:noProof/>
            </w:rPr>
            <w:t>(Bhuiyan, 2018)</w:t>
          </w:r>
          <w:r w:rsidR="00C072C4">
            <w:fldChar w:fldCharType="end"/>
          </w:r>
        </w:sdtContent>
      </w:sdt>
    </w:p>
    <w:p w14:paraId="3A58B444" w14:textId="7A8D4022" w:rsidR="00A617BF" w:rsidRDefault="00D27781" w:rsidP="00D27781">
      <w:r w:rsidRPr="00D27781">
        <w:t xml:space="preserve"> D</w:t>
      </w:r>
      <w:r w:rsidR="00A617BF" w:rsidRPr="00D27781">
        <w:t>riven by its soaring revenue growth and expansion into new markets</w:t>
      </w:r>
      <w:r>
        <w:t>, t</w:t>
      </w:r>
      <w:r w:rsidRPr="00D27781">
        <w:t xml:space="preserve">he ride-hailing giant more than doubled gross bookings in 2016 to $20 billion, according to financial information Uber shared with Bloomberg. Net revenue was $6.5 billion, while adjusted net losses were $2.8 billion, excluding the China business, which it sold </w:t>
      </w:r>
      <w:r w:rsidR="00C072C4">
        <w:t>in the same year</w:t>
      </w:r>
      <w:r w:rsidRPr="00D27781">
        <w:t>.</w:t>
      </w:r>
      <w:r w:rsidR="00C072C4">
        <w:t xml:space="preserve"> </w:t>
      </w:r>
    </w:p>
    <w:p w14:paraId="10054890" w14:textId="07130EE7" w:rsidR="00C072C4" w:rsidRPr="00D27781" w:rsidRDefault="00C072C4" w:rsidP="00D27781">
      <w:r>
        <w:t xml:space="preserve">This paper intends to </w:t>
      </w:r>
      <w:r>
        <w:rPr>
          <w:rFonts w:ascii="Calibri" w:hAnsi="Calibri" w:cs="Arial"/>
        </w:rPr>
        <w:t>assess Uber’s competitive environment using Porter’s Five Forces model.</w:t>
      </w:r>
    </w:p>
    <w:p w14:paraId="3C1280BE" w14:textId="77777777" w:rsidR="00C072C4" w:rsidRDefault="00C072C4" w:rsidP="00C072C4">
      <w:r>
        <w:t xml:space="preserve">This analytical framework looks at the forces that affect the company’s ability to service its customers and make a profit. </w:t>
      </w:r>
    </w:p>
    <w:p w14:paraId="08C8E9BC" w14:textId="4A8414A9" w:rsidR="00877900" w:rsidRDefault="00CD1241">
      <w:r>
        <w:t xml:space="preserve">Michael Porter is a professor at Harvard Business School and a </w:t>
      </w:r>
      <w:r w:rsidRPr="00877900">
        <w:rPr>
          <w:noProof/>
        </w:rPr>
        <w:t>founder</w:t>
      </w:r>
      <w:r w:rsidR="00EB44C5" w:rsidRPr="00877900">
        <w:rPr>
          <w:noProof/>
        </w:rPr>
        <w:t xml:space="preserve"> of</w:t>
      </w:r>
      <w:r w:rsidR="00EB44C5" w:rsidRPr="00EB44C5">
        <w:t xml:space="preserve"> the consulting firm The Monitor Group (now part of Deloitte)</w:t>
      </w:r>
      <w:r w:rsidR="00A7221B">
        <w:t>. H</w:t>
      </w:r>
      <w:r>
        <w:t xml:space="preserve">e developed his five forces analysis </w:t>
      </w:r>
      <w:r w:rsidR="0042148B">
        <w:t>as</w:t>
      </w:r>
      <w:r>
        <w:t xml:space="preserve"> a reaction to th</w:t>
      </w:r>
      <w:r w:rsidR="00E24E03">
        <w:t>e</w:t>
      </w:r>
      <w:r>
        <w:t xml:space="preserve"> </w:t>
      </w:r>
      <w:r w:rsidRPr="00877900">
        <w:rPr>
          <w:noProof/>
        </w:rPr>
        <w:t>then</w:t>
      </w:r>
      <w:r w:rsidR="00877900">
        <w:rPr>
          <w:noProof/>
        </w:rPr>
        <w:t>-</w:t>
      </w:r>
      <w:r w:rsidRPr="00877900">
        <w:rPr>
          <w:noProof/>
        </w:rPr>
        <w:t>popular</w:t>
      </w:r>
      <w:r>
        <w:t xml:space="preserve"> SWOT analysis which he found to</w:t>
      </w:r>
      <w:r w:rsidR="00E24E03">
        <w:t>o</w:t>
      </w:r>
      <w:r>
        <w:t xml:space="preserve"> ad-hoc</w:t>
      </w:r>
      <w:r w:rsidR="00E24E03">
        <w:t>.</w:t>
      </w:r>
      <w:r w:rsidR="006A4BFC">
        <w:t xml:space="preserve"> </w:t>
      </w:r>
      <w:sdt>
        <w:sdtPr>
          <w:id w:val="-1405056919"/>
          <w:citation/>
        </w:sdtPr>
        <w:sdtEndPr/>
        <w:sdtContent>
          <w:r w:rsidR="006A4BFC">
            <w:fldChar w:fldCharType="begin"/>
          </w:r>
          <w:r w:rsidR="006A4BFC">
            <w:instrText xml:space="preserve"> CITATION Mic08 \l 2057 </w:instrText>
          </w:r>
          <w:r w:rsidR="006A4BFC">
            <w:fldChar w:fldCharType="separate"/>
          </w:r>
          <w:r w:rsidR="009A36AD" w:rsidRPr="009A36AD">
            <w:rPr>
              <w:noProof/>
            </w:rPr>
            <w:t>(Porter, January 2008)</w:t>
          </w:r>
          <w:r w:rsidR="006A4BFC">
            <w:fldChar w:fldCharType="end"/>
          </w:r>
        </w:sdtContent>
      </w:sdt>
    </w:p>
    <w:p w14:paraId="54739229" w14:textId="6EAB8E24" w:rsidR="00C072C4" w:rsidRPr="00C072C4" w:rsidRDefault="00C072C4" w:rsidP="00C072C4">
      <w:r>
        <w:rPr>
          <w:shd w:val="clear" w:color="auto" w:fill="FFFFFF"/>
        </w:rPr>
        <w:t> </w:t>
      </w:r>
      <w:r w:rsidRPr="00C072C4">
        <w:t xml:space="preserve">The major distinction is that Porter's Five Forces are used to </w:t>
      </w:r>
      <w:proofErr w:type="spellStart"/>
      <w:r w:rsidRPr="00C072C4">
        <w:t>analyze</w:t>
      </w:r>
      <w:proofErr w:type="spellEnd"/>
      <w:r w:rsidRPr="00C072C4">
        <w:t xml:space="preserve"> the competitive environment within an industry, often focusing on external forces, while a SWOT analysis tends to look more deeply within an organization to </w:t>
      </w:r>
      <w:proofErr w:type="spellStart"/>
      <w:r w:rsidRPr="00C072C4">
        <w:t>analyze</w:t>
      </w:r>
      <w:proofErr w:type="spellEnd"/>
      <w:r w:rsidRPr="00C072C4">
        <w:t xml:space="preserve"> its internal potential</w:t>
      </w:r>
      <w:r w:rsidRPr="00C072C4">
        <w:rPr>
          <w:color w:val="171717" w:themeColor="background2" w:themeShade="1A"/>
        </w:rPr>
        <w:t>. </w:t>
      </w:r>
      <w:hyperlink r:id="rId6" w:history="1">
        <w:r w:rsidRPr="00C072C4">
          <w:rPr>
            <w:rStyle w:val="Hyperlink"/>
            <w:color w:val="171717" w:themeColor="background2" w:themeShade="1A"/>
            <w:u w:val="none"/>
          </w:rPr>
          <w:t>Porter's Five Forces</w:t>
        </w:r>
      </w:hyperlink>
      <w:r w:rsidRPr="00C072C4">
        <w:t> are also generally more of a micro-tool, while SWOT analysis is comparatively macro.</w:t>
      </w:r>
      <w:r>
        <w:t xml:space="preserve"> </w:t>
      </w:r>
      <w:sdt>
        <w:sdtPr>
          <w:id w:val="-1440224754"/>
          <w:citation/>
        </w:sdtPr>
        <w:sdtEndPr/>
        <w:sdtContent>
          <w:r>
            <w:fldChar w:fldCharType="begin"/>
          </w:r>
          <w:r>
            <w:instrText xml:space="preserve"> CITATION Inv18 \l 2057 </w:instrText>
          </w:r>
          <w:r>
            <w:fldChar w:fldCharType="separate"/>
          </w:r>
          <w:r w:rsidR="009A36AD" w:rsidRPr="009A36AD">
            <w:rPr>
              <w:noProof/>
            </w:rPr>
            <w:t>(Investopedia, 2018)</w:t>
          </w:r>
          <w:r>
            <w:fldChar w:fldCharType="end"/>
          </w:r>
        </w:sdtContent>
      </w:sdt>
    </w:p>
    <w:p w14:paraId="174466DF" w14:textId="77777777" w:rsidR="005A6510" w:rsidRDefault="00F628EC">
      <w:r>
        <w:t>T</w:t>
      </w:r>
      <w:r w:rsidR="00CD1241">
        <w:t>he idea is that if there is a change to any of these forces the company needs to reassess the marketplace</w:t>
      </w:r>
      <w:r w:rsidR="004E6A59">
        <w:t xml:space="preserve"> and how it responds to it</w:t>
      </w:r>
      <w:r w:rsidR="00AA1B6B">
        <w:t>.</w:t>
      </w:r>
    </w:p>
    <w:p w14:paraId="56D8671A" w14:textId="42E6277A" w:rsidR="00673D6F" w:rsidRDefault="00AA1B6B">
      <w:r>
        <w:t>T</w:t>
      </w:r>
      <w:r w:rsidR="00092EEC">
        <w:t>he five forces of Porter identified are</w:t>
      </w:r>
      <w:r w:rsidR="00EE3511">
        <w:t xml:space="preserve"> as </w:t>
      </w:r>
      <w:r w:rsidR="00EE3511" w:rsidRPr="00EE3511">
        <w:rPr>
          <w:noProof/>
        </w:rPr>
        <w:t>follows</w:t>
      </w:r>
      <w:r w:rsidR="00673D6F">
        <w:t>:</w:t>
      </w:r>
      <w:r w:rsidR="00092EEC">
        <w:t xml:space="preserve"> </w:t>
      </w:r>
    </w:p>
    <w:p w14:paraId="31176DF0" w14:textId="77777777" w:rsidR="005105E4" w:rsidRDefault="00C20DEC" w:rsidP="00A617BF">
      <w:r>
        <w:t xml:space="preserve">The </w:t>
      </w:r>
      <w:r w:rsidR="003A47F9">
        <w:t xml:space="preserve">first </w:t>
      </w:r>
      <w:r w:rsidR="003A47F9" w:rsidRPr="003A47F9">
        <w:rPr>
          <w:noProof/>
        </w:rPr>
        <w:t xml:space="preserve">force </w:t>
      </w:r>
      <w:r w:rsidR="003A47F9">
        <w:rPr>
          <w:noProof/>
        </w:rPr>
        <w:t>is the t</w:t>
      </w:r>
      <w:r w:rsidR="00092EEC" w:rsidRPr="003A47F9">
        <w:rPr>
          <w:noProof/>
        </w:rPr>
        <w:t>hreat</w:t>
      </w:r>
      <w:r w:rsidR="00092EEC">
        <w:t xml:space="preserve"> of substitutes</w:t>
      </w:r>
      <w:r w:rsidR="009C7357">
        <w:t>.</w:t>
      </w:r>
      <w:r w:rsidR="00092EEC">
        <w:t xml:space="preserve"> </w:t>
      </w:r>
    </w:p>
    <w:p w14:paraId="2A691BEF" w14:textId="10DBC4BD" w:rsidR="00133A4F" w:rsidRDefault="00A617BF" w:rsidP="00A617BF">
      <w:r>
        <w:t xml:space="preserve">       </w:t>
      </w:r>
      <w:r w:rsidR="00DA5B17">
        <w:t xml:space="preserve">The </w:t>
      </w:r>
      <w:r w:rsidR="00092EEC">
        <w:t>substitute</w:t>
      </w:r>
      <w:r w:rsidR="00A620D5">
        <w:t>, in this case,</w:t>
      </w:r>
      <w:r w:rsidR="00092EEC">
        <w:t xml:space="preserve"> is a product or offering that may be of a different type of category that can be used instead of an existing </w:t>
      </w:r>
      <w:r w:rsidR="00BE759D">
        <w:t>product</w:t>
      </w:r>
      <w:r w:rsidR="007D54DE">
        <w:t>.</w:t>
      </w:r>
      <w:r w:rsidRPr="00A617BF">
        <w:t xml:space="preserve"> </w:t>
      </w:r>
      <w:r>
        <w:t>For example:</w:t>
      </w:r>
    </w:p>
    <w:p w14:paraId="5A174274" w14:textId="714F3DFF" w:rsidR="00B26713" w:rsidRPr="00B26713" w:rsidRDefault="00B26713" w:rsidP="00B26713">
      <w:pPr>
        <w:rPr>
          <w:color w:val="171717" w:themeColor="background2" w:themeShade="1A"/>
        </w:rPr>
      </w:pPr>
      <w:r w:rsidRPr="00B26713">
        <w:t>Some people will undoubtedly choose mass transit</w:t>
      </w:r>
      <w:r>
        <w:t xml:space="preserve"> </w:t>
      </w:r>
      <w:r w:rsidRPr="00B26713">
        <w:t xml:space="preserve">over ride-hailing - choosing </w:t>
      </w:r>
      <w:r>
        <w:t>taxies, buses or trains</w:t>
      </w:r>
      <w:r w:rsidRPr="00B26713">
        <w:t xml:space="preserve"> over Services such as </w:t>
      </w:r>
      <w:hyperlink r:id="rId7" w:tgtFrame="_blank" w:history="1">
        <w:r w:rsidRPr="00B26713">
          <w:rPr>
            <w:rStyle w:val="Hyperlink"/>
            <w:color w:val="171717" w:themeColor="background2" w:themeShade="1A"/>
            <w:u w:val="none"/>
          </w:rPr>
          <w:t>Uber</w:t>
        </w:r>
      </w:hyperlink>
      <w:r w:rsidRPr="00B26713">
        <w:rPr>
          <w:color w:val="171717" w:themeColor="background2" w:themeShade="1A"/>
        </w:rPr>
        <w:t> and </w:t>
      </w:r>
      <w:hyperlink r:id="rId8" w:tgtFrame="_blank" w:history="1">
        <w:r w:rsidRPr="00B26713">
          <w:rPr>
            <w:rStyle w:val="Hyperlink"/>
            <w:color w:val="171717" w:themeColor="background2" w:themeShade="1A"/>
            <w:u w:val="none"/>
          </w:rPr>
          <w:t>Lyft</w:t>
        </w:r>
      </w:hyperlink>
      <w:r w:rsidRPr="00B26713">
        <w:rPr>
          <w:color w:val="171717" w:themeColor="background2" w:themeShade="1A"/>
        </w:rPr>
        <w:t>.</w:t>
      </w:r>
    </w:p>
    <w:p w14:paraId="40AA4BA3" w14:textId="16200056" w:rsidR="0069186A" w:rsidRDefault="00A617BF" w:rsidP="00A617BF">
      <w:r>
        <w:t xml:space="preserve">       </w:t>
      </w:r>
      <w:r w:rsidR="00FF1297">
        <w:t>Elements to consider in</w:t>
      </w:r>
      <w:r w:rsidR="00546ADB">
        <w:t xml:space="preserve"> </w:t>
      </w:r>
      <w:r w:rsidR="006B12FA">
        <w:t>th</w:t>
      </w:r>
      <w:r w:rsidR="00FB2A42">
        <w:t xml:space="preserve">e </w:t>
      </w:r>
      <w:r w:rsidR="00546ADB">
        <w:t xml:space="preserve">Threat of substitutes include the cost </w:t>
      </w:r>
      <w:r w:rsidR="00FB2A42">
        <w:t xml:space="preserve">of </w:t>
      </w:r>
      <w:r w:rsidR="00546ADB">
        <w:t xml:space="preserve">availability and difficulty </w:t>
      </w:r>
      <w:r w:rsidR="008F1CE4">
        <w:t xml:space="preserve">in </w:t>
      </w:r>
      <w:r w:rsidR="00546ADB">
        <w:t>switching</w:t>
      </w:r>
      <w:r w:rsidR="008F1CE4">
        <w:t>,</w:t>
      </w:r>
      <w:r w:rsidR="00546ADB">
        <w:t xml:space="preserve"> the perception of quality degradation in switching and the level of differentiation with a product to encourage switching</w:t>
      </w:r>
      <w:r w:rsidR="0069186A">
        <w:t>.</w:t>
      </w:r>
    </w:p>
    <w:p w14:paraId="401FC844" w14:textId="3F2F544B" w:rsidR="00AA26AF" w:rsidRDefault="001E77B1" w:rsidP="00A617BF">
      <w:r>
        <w:t>T</w:t>
      </w:r>
      <w:r w:rsidR="00546ADB">
        <w:t>he second force is a threat of new entrants</w:t>
      </w:r>
      <w:r>
        <w:t>.</w:t>
      </w:r>
      <w:r w:rsidR="00546ADB">
        <w:t xml:space="preserve"> </w:t>
      </w:r>
    </w:p>
    <w:p w14:paraId="6DB78754" w14:textId="6304CA6D" w:rsidR="006356A7" w:rsidRDefault="00AA26AF" w:rsidP="00FF1297">
      <w:pPr>
        <w:ind w:left="360"/>
      </w:pPr>
      <w:r>
        <w:t>T</w:t>
      </w:r>
      <w:r w:rsidR="00546ADB">
        <w:t>his is an obvious one</w:t>
      </w:r>
      <w:r w:rsidR="006356A7">
        <w:t>.</w:t>
      </w:r>
    </w:p>
    <w:p w14:paraId="5C30C354" w14:textId="77777777" w:rsidR="00640B65" w:rsidRDefault="00D27781" w:rsidP="00640B65">
      <w:pPr>
        <w:ind w:left="360"/>
      </w:pPr>
      <w:r w:rsidRPr="00D27781">
        <w:t xml:space="preserve">Uber is in an industry where the barriers to entry are very low so it will face competition </w:t>
      </w:r>
      <w:r w:rsidR="00B26713">
        <w:rPr>
          <w:noProof/>
        </w:rPr>
        <w:t>o</w:t>
      </w:r>
      <w:r w:rsidRPr="00B26713">
        <w:rPr>
          <w:noProof/>
        </w:rPr>
        <w:t>n</w:t>
      </w:r>
      <w:r w:rsidRPr="00D27781">
        <w:t xml:space="preserve"> multiple fronts. Already in India, Meru, Ola and others are giving tough competition to Uber.</w:t>
      </w:r>
    </w:p>
    <w:p w14:paraId="6E37895E" w14:textId="25DBAFCC" w:rsidR="00A83776" w:rsidRDefault="00D27781" w:rsidP="00FF1297">
      <w:pPr>
        <w:ind w:left="360"/>
      </w:pPr>
      <w:r>
        <w:t xml:space="preserve">Essentially, what is the likelihood of new competitors entering the market to offer a variation of the same </w:t>
      </w:r>
      <w:r w:rsidRPr="00D03671">
        <w:rPr>
          <w:noProof/>
        </w:rPr>
        <w:t>product</w:t>
      </w:r>
      <w:r>
        <w:t xml:space="preserve">? </w:t>
      </w:r>
      <w:r w:rsidR="00546ADB">
        <w:t xml:space="preserve"> </w:t>
      </w:r>
    </w:p>
    <w:p w14:paraId="3A775680" w14:textId="08182391" w:rsidR="00343ABB" w:rsidRDefault="00A83776" w:rsidP="00224DA5">
      <w:pPr>
        <w:ind w:left="360"/>
      </w:pPr>
      <w:r>
        <w:lastRenderedPageBreak/>
        <w:t>W</w:t>
      </w:r>
      <w:r w:rsidR="00546ADB">
        <w:t>hen</w:t>
      </w:r>
      <w:r w:rsidR="00224DA5">
        <w:t xml:space="preserve"> an</w:t>
      </w:r>
      <w:r w:rsidR="00546ADB">
        <w:t xml:space="preserve"> </w:t>
      </w:r>
      <w:r w:rsidR="00583FB4" w:rsidRPr="006A7DD1">
        <w:rPr>
          <w:noProof/>
        </w:rPr>
        <w:t>i</w:t>
      </w:r>
      <w:r w:rsidR="00546ADB" w:rsidRPr="006A7DD1">
        <w:rPr>
          <w:noProof/>
        </w:rPr>
        <w:t>ndustr</w:t>
      </w:r>
      <w:r w:rsidR="006A7DD1">
        <w:rPr>
          <w:noProof/>
        </w:rPr>
        <w:t>y</w:t>
      </w:r>
      <w:r w:rsidR="00836EC9">
        <w:t xml:space="preserve"> </w:t>
      </w:r>
      <w:r w:rsidR="00836EC9" w:rsidRPr="00224DA5">
        <w:rPr>
          <w:noProof/>
        </w:rPr>
        <w:t>is</w:t>
      </w:r>
      <w:r w:rsidR="00836EC9">
        <w:t xml:space="preserve"> </w:t>
      </w:r>
      <w:r w:rsidR="00583FB4">
        <w:t xml:space="preserve">at </w:t>
      </w:r>
      <w:r w:rsidR="00583FB4" w:rsidRPr="00583FB4">
        <w:rPr>
          <w:noProof/>
        </w:rPr>
        <w:t>a high</w:t>
      </w:r>
      <w:r w:rsidR="004B542D">
        <w:t xml:space="preserve"> level of profitability</w:t>
      </w:r>
      <w:r w:rsidR="00583FB4">
        <w:t>,</w:t>
      </w:r>
      <w:r w:rsidR="004B542D">
        <w:t xml:space="preserve"> </w:t>
      </w:r>
      <w:r w:rsidR="00224DA5">
        <w:t xml:space="preserve">the </w:t>
      </w:r>
      <w:r w:rsidR="004B542D">
        <w:t>threat of new entrants is also high and the</w:t>
      </w:r>
      <w:r w:rsidR="00CD5EAA">
        <w:t>ir</w:t>
      </w:r>
      <w:r w:rsidR="004B542D">
        <w:t xml:space="preserve"> impact</w:t>
      </w:r>
      <w:r w:rsidR="00343ABB">
        <w:t xml:space="preserve"> is</w:t>
      </w:r>
      <w:r w:rsidR="004B542D">
        <w:t xml:space="preserve"> to drive down profit levels</w:t>
      </w:r>
      <w:r w:rsidR="00343ABB">
        <w:t>.</w:t>
      </w:r>
    </w:p>
    <w:p w14:paraId="3AFD3E39" w14:textId="77777777" w:rsidR="001F1C29" w:rsidRPr="001F1C29" w:rsidRDefault="001F1C29" w:rsidP="001F1C29">
      <w:pPr>
        <w:ind w:left="360"/>
      </w:pPr>
      <w:r w:rsidRPr="001F1C29">
        <w:t xml:space="preserve">There are at least four different app groups that have agreements with black cab drivers and assist them in competing with the likes of Uber. All the groups, with the exception of </w:t>
      </w:r>
      <w:proofErr w:type="spellStart"/>
      <w:r w:rsidRPr="001F1C29">
        <w:t>Hailo</w:t>
      </w:r>
      <w:proofErr w:type="spellEnd"/>
      <w:r w:rsidRPr="001F1C29">
        <w:t>, restrict themselves to regulated Hackney carriages or black cabs.</w:t>
      </w:r>
    </w:p>
    <w:p w14:paraId="211919D7" w14:textId="128A2456" w:rsidR="001F1C29" w:rsidRDefault="001F1C29" w:rsidP="001F1C29">
      <w:pPr>
        <w:ind w:left="360"/>
      </w:pPr>
      <w:r w:rsidRPr="001F1C29">
        <w:t xml:space="preserve">A fifth group, launched earlier this year but does not appear to have gained much support so far, according to taxi drivers. </w:t>
      </w:r>
      <w:sdt>
        <w:sdtPr>
          <w:id w:val="-284046435"/>
          <w:citation/>
        </w:sdtPr>
        <w:sdtEndPr/>
        <w:sdtContent>
          <w:r w:rsidRPr="001F1C29">
            <w:fldChar w:fldCharType="begin"/>
          </w:r>
          <w:r w:rsidRPr="001F1C29">
            <w:instrText xml:space="preserve"> CITATION Dav17 \l 2057 </w:instrText>
          </w:r>
          <w:r w:rsidRPr="001F1C29">
            <w:fldChar w:fldCharType="separate"/>
          </w:r>
          <w:r w:rsidR="009A36AD" w:rsidRPr="009A36AD">
            <w:rPr>
              <w:noProof/>
            </w:rPr>
            <w:t>(Hellier, December 2017 )</w:t>
          </w:r>
          <w:r w:rsidRPr="001F1C29">
            <w:fldChar w:fldCharType="end"/>
          </w:r>
        </w:sdtContent>
      </w:sdt>
    </w:p>
    <w:p w14:paraId="2D6536F6" w14:textId="77777777" w:rsidR="002A1F4C" w:rsidRDefault="00343ABB" w:rsidP="00224DA5">
      <w:pPr>
        <w:ind w:left="360"/>
      </w:pPr>
      <w:r>
        <w:t>P</w:t>
      </w:r>
      <w:r w:rsidR="004B542D">
        <w:t>oints to consider in analysing th</w:t>
      </w:r>
      <w:r w:rsidR="00754C88">
        <w:t>is</w:t>
      </w:r>
      <w:r w:rsidR="004B542D">
        <w:t xml:space="preserve"> force are the barriers to entry</w:t>
      </w:r>
      <w:r w:rsidR="002A1F4C">
        <w:t>,</w:t>
      </w:r>
      <w:r w:rsidR="004B542D">
        <w:t xml:space="preserve"> brand equity</w:t>
      </w:r>
      <w:r w:rsidR="002A1F4C">
        <w:t>,</w:t>
      </w:r>
      <w:r w:rsidR="004B542D">
        <w:t xml:space="preserve"> product differentiation</w:t>
      </w:r>
      <w:r w:rsidR="002A1F4C">
        <w:t>,</w:t>
      </w:r>
      <w:r w:rsidR="004B542D">
        <w:t xml:space="preserve"> industry profitability and economies of scale</w:t>
      </w:r>
      <w:r w:rsidR="002A1F4C">
        <w:t>.</w:t>
      </w:r>
      <w:r w:rsidR="00A11955">
        <w:t xml:space="preserve"> </w:t>
      </w:r>
    </w:p>
    <w:p w14:paraId="677C8B78" w14:textId="77777777" w:rsidR="002228FB" w:rsidRDefault="00967F2E" w:rsidP="00A617BF">
      <w:r>
        <w:t xml:space="preserve">The third force is </w:t>
      </w:r>
      <w:r w:rsidR="00B05671" w:rsidRPr="00B05671">
        <w:t>the bargaining power of buyers</w:t>
      </w:r>
      <w:r w:rsidR="002228FB">
        <w:t>.</w:t>
      </w:r>
      <w:r w:rsidR="00A11955">
        <w:t xml:space="preserve"> </w:t>
      </w:r>
    </w:p>
    <w:p w14:paraId="5276D8FC" w14:textId="7A4B545B" w:rsidR="004A40A2" w:rsidRDefault="002228FB" w:rsidP="00224DA5">
      <w:pPr>
        <w:ind w:left="360"/>
      </w:pPr>
      <w:r>
        <w:t>Essentially</w:t>
      </w:r>
      <w:r w:rsidR="00C71935">
        <w:t>,</w:t>
      </w:r>
      <w:r>
        <w:t xml:space="preserve"> th</w:t>
      </w:r>
      <w:r w:rsidR="00A11955">
        <w:t>is</w:t>
      </w:r>
      <w:r w:rsidR="00C71935">
        <w:t xml:space="preserve"> is about</w:t>
      </w:r>
      <w:r w:rsidR="00A11955">
        <w:t xml:space="preserve"> the ability of customers to put the business</w:t>
      </w:r>
      <w:r w:rsidR="00C71935">
        <w:t xml:space="preserve"> under pressure.</w:t>
      </w:r>
      <w:r w:rsidR="00A11955">
        <w:t xml:space="preserve"> </w:t>
      </w:r>
    </w:p>
    <w:p w14:paraId="36F031D4" w14:textId="3B91907A" w:rsidR="00B24F57" w:rsidRPr="00B24F57" w:rsidRDefault="00B24F57" w:rsidP="00B24F57">
      <w:pPr>
        <w:ind w:left="360"/>
        <w:rPr>
          <w:color w:val="171717" w:themeColor="background2" w:themeShade="1A"/>
        </w:rPr>
      </w:pPr>
      <w:r w:rsidRPr="00B24F57">
        <w:t>The company has had a seemingly never-ending</w:t>
      </w:r>
      <w:r>
        <w:rPr>
          <w:color w:val="171717" w:themeColor="background2" w:themeShade="1A"/>
        </w:rPr>
        <w:t xml:space="preserve"> </w:t>
      </w:r>
      <w:r w:rsidRPr="00B24F57">
        <w:rPr>
          <w:color w:val="171717" w:themeColor="background2" w:themeShade="1A"/>
        </w:rPr>
        <w:t>steady stream of scandals and negative publicity in recent years, including revelations of questionable spy programs, a high-stakes technology lawsuit, claims of sexual harassment and discrimination and embarrassing leaks about executive conduc</w:t>
      </w:r>
      <w:r>
        <w:rPr>
          <w:color w:val="171717" w:themeColor="background2" w:themeShade="1A"/>
        </w:rPr>
        <w:t xml:space="preserve">t all this affecting the brand and leading to customer and workers to </w:t>
      </w:r>
      <w:r w:rsidRPr="00750FE1">
        <w:rPr>
          <w:noProof/>
          <w:color w:val="171717" w:themeColor="background2" w:themeShade="1A"/>
        </w:rPr>
        <w:t xml:space="preserve">choose </w:t>
      </w:r>
      <w:r>
        <w:rPr>
          <w:color w:val="171717" w:themeColor="background2" w:themeShade="1A"/>
        </w:rPr>
        <w:t>its competitors.</w:t>
      </w:r>
    </w:p>
    <w:p w14:paraId="77416070" w14:textId="77777777" w:rsidR="007B6838" w:rsidRDefault="004A40A2" w:rsidP="00224DA5">
      <w:pPr>
        <w:ind w:left="360"/>
      </w:pPr>
      <w:r>
        <w:t xml:space="preserve">Points to </w:t>
      </w:r>
      <w:r w:rsidR="00C37AAA">
        <w:t xml:space="preserve">consider </w:t>
      </w:r>
      <w:r w:rsidR="00B5376C">
        <w:t>include</w:t>
      </w:r>
      <w:r w:rsidR="00C37AAA">
        <w:t xml:space="preserve"> the presence of bargaining leverage</w:t>
      </w:r>
      <w:r w:rsidR="00CB5C93">
        <w:t>,</w:t>
      </w:r>
      <w:r w:rsidR="00C37AAA">
        <w:t xml:space="preserve"> customer price sensitivity and the availability of information to customers</w:t>
      </w:r>
      <w:r w:rsidR="007B6838">
        <w:t>.</w:t>
      </w:r>
    </w:p>
    <w:p w14:paraId="09B0FA55" w14:textId="64B9A04F" w:rsidR="00031326" w:rsidRDefault="007B6838" w:rsidP="00A617BF">
      <w:r>
        <w:t>T</w:t>
      </w:r>
      <w:r w:rsidR="00C37AAA">
        <w:t xml:space="preserve">he fourth force is the </w:t>
      </w:r>
      <w:r w:rsidR="00202153">
        <w:t>b</w:t>
      </w:r>
      <w:r w:rsidR="00C37AAA">
        <w:t>argaining power of suppliers</w:t>
      </w:r>
      <w:r w:rsidR="00031326">
        <w:t>.</w:t>
      </w:r>
    </w:p>
    <w:p w14:paraId="112D9B7D" w14:textId="7EB97DD1" w:rsidR="00B24F57" w:rsidRDefault="00750FE1" w:rsidP="00B24F57">
      <w:r>
        <w:t xml:space="preserve">       </w:t>
      </w:r>
      <w:r w:rsidR="009D10FC" w:rsidRPr="00B24F57">
        <w:t>T</w:t>
      </w:r>
      <w:r w:rsidR="00C37AAA" w:rsidRPr="00B24F57">
        <w:t>hink about this in terms of Monopoly behaviour</w:t>
      </w:r>
      <w:r w:rsidR="009D10FC" w:rsidRPr="00B24F57">
        <w:t>. If</w:t>
      </w:r>
      <w:r w:rsidR="00CF3744" w:rsidRPr="00B24F57">
        <w:t xml:space="preserve"> it</w:t>
      </w:r>
      <w:r w:rsidR="00C37AAA" w:rsidRPr="00B24F57">
        <w:t xml:space="preserve"> is only one provider of a given product or service</w:t>
      </w:r>
      <w:r w:rsidR="000E02C7" w:rsidRPr="00B24F57">
        <w:t>,</w:t>
      </w:r>
      <w:r w:rsidR="00C37AAA" w:rsidRPr="00B24F57">
        <w:t xml:space="preserve"> he gets to set pricing as well as the </w:t>
      </w:r>
      <w:r w:rsidR="000E02C7" w:rsidRPr="00B24F57">
        <w:t>r</w:t>
      </w:r>
      <w:r w:rsidR="00C37AAA" w:rsidRPr="00B24F57">
        <w:t xml:space="preserve">ules of </w:t>
      </w:r>
      <w:r w:rsidR="000E02C7" w:rsidRPr="00B24F57">
        <w:t>e</w:t>
      </w:r>
      <w:r w:rsidR="00C37AAA" w:rsidRPr="00B24F57">
        <w:t>ngagement</w:t>
      </w:r>
      <w:r w:rsidR="000E02C7" w:rsidRPr="00B24F57">
        <w:t>.</w:t>
      </w:r>
      <w:r w:rsidR="00C37AAA" w:rsidRPr="00B24F57">
        <w:t xml:space="preserve"> </w:t>
      </w:r>
    </w:p>
    <w:p w14:paraId="6D75DE9B" w14:textId="038AB180" w:rsidR="00B24F57" w:rsidRDefault="00750FE1" w:rsidP="00B24F57">
      <w:r>
        <w:t xml:space="preserve">        </w:t>
      </w:r>
      <w:r w:rsidR="00B24F57" w:rsidRPr="00B24F57">
        <w:t>One of the leading suppliers of the transportation industry is the availability of drivers. Uber does not own vehicle among its fleets. As such, the company’s business model is mostly dependent on drivers owning cars. Regrettably, the concentration of this group of suppliers to work for Uber is not very high due to the stringent requirements needed to be hired by Uber. Uber utilize a subcontracting policy for its employment process to individuals that meet the terms of use of their web application. It is also tough to substitute individual drivers as they are given the freedom to choose between the organization and rivals. This results in drivers negotiating for better attention to the company’s expense. Therefore, it is undeniable that the suppliers have a stronger power in impacting Uber’s performance.</w:t>
      </w:r>
      <w:r>
        <w:t xml:space="preserve"> </w:t>
      </w:r>
    </w:p>
    <w:p w14:paraId="29DA4E95" w14:textId="51A7862F" w:rsidR="000E02C7" w:rsidRDefault="00750FE1" w:rsidP="003A247F">
      <w:r w:rsidRPr="003A247F">
        <w:t>Oil and gas suppliers is another major provider. Highly fluctuation of the price of such an essential component to company’s transportation industry brings a high risk to the market because of the level of uncertainty and non-predictability of oil to powers vehicles.</w:t>
      </w:r>
    </w:p>
    <w:p w14:paraId="7B78898A" w14:textId="77777777" w:rsidR="00D851AB" w:rsidRDefault="000E02C7" w:rsidP="00224DA5">
      <w:pPr>
        <w:ind w:left="360"/>
      </w:pPr>
      <w:r>
        <w:t>T</w:t>
      </w:r>
      <w:r w:rsidR="00C37AAA">
        <w:t>his represents a significant threat to an enterprise</w:t>
      </w:r>
      <w:r w:rsidR="00CF3744">
        <w:t xml:space="preserve"> that</w:t>
      </w:r>
      <w:r w:rsidR="00C37AAA">
        <w:t xml:space="preserve"> is dependent on them</w:t>
      </w:r>
      <w:r w:rsidR="00D851AB">
        <w:t>.</w:t>
      </w:r>
    </w:p>
    <w:p w14:paraId="5825D79F" w14:textId="1E4EAD5A" w:rsidR="00202153" w:rsidRDefault="00D851AB" w:rsidP="00A617BF">
      <w:r>
        <w:t>T</w:t>
      </w:r>
      <w:r w:rsidR="00C37AAA">
        <w:t xml:space="preserve">he fifth and final force is </w:t>
      </w:r>
      <w:r w:rsidR="00202153">
        <w:t>i</w:t>
      </w:r>
      <w:r w:rsidR="00C37AAA">
        <w:t xml:space="preserve">ndustry </w:t>
      </w:r>
      <w:r w:rsidR="00202153">
        <w:t>r</w:t>
      </w:r>
      <w:r w:rsidR="00C37AAA">
        <w:t>ivalry</w:t>
      </w:r>
      <w:r w:rsidR="00202153">
        <w:t>.</w:t>
      </w:r>
      <w:r w:rsidR="00C37AAA">
        <w:t xml:space="preserve"> </w:t>
      </w:r>
    </w:p>
    <w:p w14:paraId="42B0C0AF" w14:textId="77777777" w:rsidR="000522C8" w:rsidRDefault="00202153" w:rsidP="00224DA5">
      <w:pPr>
        <w:ind w:left="360"/>
      </w:pPr>
      <w:r>
        <w:t>T</w:t>
      </w:r>
      <w:r w:rsidR="00C37AAA">
        <w:t>his piece</w:t>
      </w:r>
      <w:r w:rsidR="00CA17A6">
        <w:t xml:space="preserve"> is</w:t>
      </w:r>
      <w:r w:rsidR="00C37AAA">
        <w:t xml:space="preserve"> the level of advertising spen</w:t>
      </w:r>
      <w:r w:rsidR="005D2890">
        <w:t>t</w:t>
      </w:r>
      <w:r w:rsidR="00C37AAA">
        <w:t xml:space="preserve"> in the industry</w:t>
      </w:r>
      <w:r w:rsidR="000522C8">
        <w:t>,</w:t>
      </w:r>
      <w:r w:rsidR="00C37AAA">
        <w:t xml:space="preserve"> the ability to consider competitors within a given strategy and the creation of competitive advantage through innovation</w:t>
      </w:r>
      <w:r w:rsidR="000522C8">
        <w:t>.</w:t>
      </w:r>
    </w:p>
    <w:p w14:paraId="05562543" w14:textId="4CF79B63" w:rsidR="00750FE1" w:rsidRDefault="00750FE1" w:rsidP="00750FE1">
      <w:pPr>
        <w:ind w:left="360"/>
      </w:pPr>
      <w:bookmarkStart w:id="0" w:name="_GoBack"/>
      <w:bookmarkEnd w:id="0"/>
      <w:r>
        <w:lastRenderedPageBreak/>
        <w:t xml:space="preserve">Lyft and Didi </w:t>
      </w:r>
      <w:proofErr w:type="spellStart"/>
      <w:r>
        <w:t>Kuaidi</w:t>
      </w:r>
      <w:proofErr w:type="spellEnd"/>
      <w:r>
        <w:t>, the biggest Uber competitors in the US and in China</w:t>
      </w:r>
      <w:r w:rsidRPr="00640B65">
        <w:t xml:space="preserve"> </w:t>
      </w:r>
      <w:r>
        <w:t xml:space="preserve">have formed a global alliance, which will allow each company’s customers to use the other’s services when travelling, as a part of a broader co-operation agreement. </w:t>
      </w:r>
      <w:sdt>
        <w:sdtPr>
          <w:id w:val="753391604"/>
          <w:citation/>
        </w:sdtPr>
        <w:sdtEndPr/>
        <w:sdtContent>
          <w:r>
            <w:fldChar w:fldCharType="begin"/>
          </w:r>
          <w:r>
            <w:instrText xml:space="preserve"> CITATION Les15 \l 2057 </w:instrText>
          </w:r>
          <w:r>
            <w:fldChar w:fldCharType="separate"/>
          </w:r>
          <w:r w:rsidR="009A36AD" w:rsidRPr="009A36AD">
            <w:rPr>
              <w:noProof/>
            </w:rPr>
            <w:t>(Hook, SEPTEMBER 16, 2015)</w:t>
          </w:r>
          <w:r>
            <w:fldChar w:fldCharType="end"/>
          </w:r>
        </w:sdtContent>
      </w:sdt>
    </w:p>
    <w:p w14:paraId="0B2CDA3C" w14:textId="52BCF0D5" w:rsidR="00B26713" w:rsidRDefault="00B26713" w:rsidP="00224DA5">
      <w:pPr>
        <w:ind w:left="360"/>
      </w:pPr>
    </w:p>
    <w:p w14:paraId="35700EB2" w14:textId="71DEAFC9" w:rsidR="00B26713" w:rsidRDefault="00B26713" w:rsidP="00224DA5">
      <w:pPr>
        <w:ind w:left="360"/>
      </w:pPr>
      <w:r w:rsidRPr="00B26713">
        <w:t xml:space="preserve">So </w:t>
      </w:r>
      <w:r w:rsidR="00750FE1" w:rsidRPr="00D27781">
        <w:t>ride-hailing</w:t>
      </w:r>
      <w:r w:rsidRPr="00B26713">
        <w:t xml:space="preserve"> indeed has many individual advantages compared to public transport. Considering only individual interests, it appears that public transport can hardly compete with </w:t>
      </w:r>
      <w:r w:rsidR="00750FE1">
        <w:rPr>
          <w:rFonts w:ascii="Arial" w:hAnsi="Arial" w:cs="Arial"/>
          <w:color w:val="222222"/>
          <w:sz w:val="20"/>
          <w:szCs w:val="20"/>
          <w:shd w:val="clear" w:color="auto" w:fill="FFFFFF"/>
        </w:rPr>
        <w:t>peer-to-peer ridesharing</w:t>
      </w:r>
      <w:r w:rsidRPr="00B26713">
        <w:t xml:space="preserve">. However, this does not imply that people cannot be persuaded to travel by public transport more often instead of </w:t>
      </w:r>
      <w:r w:rsidR="00544522">
        <w:t>choosing Uber</w:t>
      </w:r>
      <w:r w:rsidRPr="00B26713">
        <w:t xml:space="preserve">. People may choose to do so out of collective interests, e.g., to safeguard environmental qualities and the quality of urban life. </w:t>
      </w:r>
    </w:p>
    <w:p w14:paraId="070A9561" w14:textId="3C115852" w:rsidR="00544522" w:rsidRPr="009A36AD" w:rsidRDefault="00544522" w:rsidP="009A36AD"/>
    <w:sdt>
      <w:sdtPr>
        <w:id w:val="-822116827"/>
        <w:docPartObj>
          <w:docPartGallery w:val="Bibliographies"/>
          <w:docPartUnique/>
        </w:docPartObj>
      </w:sdtPr>
      <w:sdtEndPr/>
      <w:sdtContent>
        <w:p w14:paraId="21DA468B" w14:textId="5519A5AE" w:rsidR="009A36AD" w:rsidRPr="009A36AD" w:rsidRDefault="009A36AD" w:rsidP="009A36AD">
          <w:r>
            <w:t>R</w:t>
          </w:r>
          <w:r w:rsidRPr="009A36AD">
            <w:t xml:space="preserve">eferences </w:t>
          </w:r>
        </w:p>
        <w:sdt>
          <w:sdtPr>
            <w:id w:val="-573587230"/>
            <w:bibliography/>
          </w:sdtPr>
          <w:sdtEndPr/>
          <w:sdtContent>
            <w:p w14:paraId="665C6593" w14:textId="77777777" w:rsidR="009A36AD" w:rsidRDefault="009A36AD" w:rsidP="009A36AD">
              <w:pPr>
                <w:pStyle w:val="Bibliografie"/>
                <w:rPr>
                  <w:noProof/>
                  <w:sz w:val="24"/>
                  <w:szCs w:val="24"/>
                </w:rPr>
              </w:pPr>
              <w:r w:rsidRPr="009A36AD">
                <w:fldChar w:fldCharType="begin"/>
              </w:r>
              <w:r w:rsidRPr="009A36AD">
                <w:instrText>BIBLIOGRAPHY</w:instrText>
              </w:r>
              <w:r w:rsidRPr="009A36AD">
                <w:fldChar w:fldCharType="separate"/>
              </w:r>
              <w:r>
                <w:rPr>
                  <w:noProof/>
                </w:rPr>
                <w:t xml:space="preserve">Bhuiyan, J., 2018. </w:t>
              </w:r>
              <w:r>
                <w:rPr>
                  <w:i/>
                  <w:iCs/>
                  <w:noProof/>
                </w:rPr>
                <w:t xml:space="preserve">Uber powered four billion rides in 2017. It wants to do more — and cheaper — in 2018.. </w:t>
              </w:r>
              <w:r>
                <w:rPr>
                  <w:noProof/>
                </w:rPr>
                <w:t xml:space="preserve">[Online] </w:t>
              </w:r>
              <w:r>
                <w:rPr>
                  <w:noProof/>
                </w:rPr>
                <w:br/>
                <w:t xml:space="preserve">Available at: </w:t>
              </w:r>
              <w:r>
                <w:rPr>
                  <w:noProof/>
                  <w:u w:val="single"/>
                </w:rPr>
                <w:t>https://www.recode.net/2018/1/5/16854714/uber-four-billion-rides-coo-barney-harford-2018-cut-costs-customer-service</w:t>
              </w:r>
              <w:r>
                <w:rPr>
                  <w:noProof/>
                </w:rPr>
                <w:br/>
                <w:t>[Accessed 15 02 2018].</w:t>
              </w:r>
            </w:p>
            <w:p w14:paraId="01B1B16A" w14:textId="77777777" w:rsidR="009A36AD" w:rsidRDefault="009A36AD" w:rsidP="009A36AD">
              <w:pPr>
                <w:pStyle w:val="Bibliografie"/>
                <w:rPr>
                  <w:noProof/>
                </w:rPr>
              </w:pPr>
              <w:r>
                <w:rPr>
                  <w:noProof/>
                </w:rPr>
                <w:t xml:space="preserve">Gerry Johnson, ‎. R. W. K. S. A. R., 5 December 2013. </w:t>
              </w:r>
              <w:r>
                <w:rPr>
                  <w:i/>
                  <w:iCs/>
                  <w:noProof/>
                </w:rPr>
                <w:t xml:space="preserve">Exploring Strategy Text &amp; Cases. </w:t>
              </w:r>
              <w:r>
                <w:rPr>
                  <w:noProof/>
                </w:rPr>
                <w:t>10 Ed ed. s.l.</w:t>
              </w:r>
              <w:r w:rsidRPr="00A628C4">
                <w:rPr>
                  <w:noProof/>
                </w:rPr>
                <w:t>:Pearson</w:t>
              </w:r>
              <w:r>
                <w:rPr>
                  <w:noProof/>
                </w:rPr>
                <w:t>.</w:t>
              </w:r>
            </w:p>
            <w:p w14:paraId="18EFF066" w14:textId="77777777" w:rsidR="009A36AD" w:rsidRDefault="009A36AD" w:rsidP="009A36AD">
              <w:pPr>
                <w:pStyle w:val="Bibliografie"/>
                <w:rPr>
                  <w:noProof/>
                </w:rPr>
              </w:pPr>
              <w:r>
                <w:rPr>
                  <w:noProof/>
                </w:rPr>
                <w:t xml:space="preserve">Hellier, D., December </w:t>
              </w:r>
              <w:r w:rsidRPr="00A628C4">
                <w:rPr>
                  <w:noProof/>
                </w:rPr>
                <w:t>2017 .</w:t>
              </w:r>
              <w:r>
                <w:rPr>
                  <w:noProof/>
                </w:rPr>
                <w:t xml:space="preserve"> </w:t>
              </w:r>
              <w:r>
                <w:rPr>
                  <w:i/>
                  <w:iCs/>
                  <w:noProof/>
                </w:rPr>
                <w:t xml:space="preserve">London’s black-cab drivers use </w:t>
              </w:r>
              <w:r w:rsidRPr="00A628C4">
                <w:rPr>
                  <w:i/>
                  <w:iCs/>
                  <w:noProof/>
                </w:rPr>
                <w:t>rival</w:t>
              </w:r>
              <w:r>
                <w:rPr>
                  <w:i/>
                  <w:iCs/>
                  <w:noProof/>
                </w:rPr>
                <w:t xml:space="preserve"> app to compete with upstart Uber. </w:t>
              </w:r>
              <w:r>
                <w:rPr>
                  <w:noProof/>
                </w:rPr>
                <w:t xml:space="preserve">[Online] </w:t>
              </w:r>
              <w:r>
                <w:rPr>
                  <w:noProof/>
                </w:rPr>
                <w:br/>
                <w:t xml:space="preserve">Available at: </w:t>
              </w:r>
              <w:r>
                <w:rPr>
                  <w:noProof/>
                  <w:u w:val="single"/>
                </w:rPr>
                <w:t>https://www.theguardian.com/technology/2015/sep/05/london-black-cab-drivers-app-uber-taxi</w:t>
              </w:r>
              <w:r>
                <w:rPr>
                  <w:noProof/>
                </w:rPr>
                <w:br/>
                <w:t>[Accessed 18 02 2018].</w:t>
              </w:r>
            </w:p>
            <w:p w14:paraId="47E63812" w14:textId="77777777" w:rsidR="009A36AD" w:rsidRDefault="009A36AD" w:rsidP="009A36AD">
              <w:pPr>
                <w:pStyle w:val="Bibliografie"/>
                <w:rPr>
                  <w:noProof/>
                </w:rPr>
              </w:pPr>
              <w:r>
                <w:rPr>
                  <w:noProof/>
                </w:rPr>
                <w:t xml:space="preserve">Hook, L., SEPTEMBER 16, 2015. </w:t>
              </w:r>
              <w:r>
                <w:rPr>
                  <w:i/>
                  <w:iCs/>
                  <w:noProof/>
                </w:rPr>
                <w:t xml:space="preserve">Uber competitors form </w:t>
              </w:r>
              <w:r w:rsidRPr="00A628C4">
                <w:rPr>
                  <w:i/>
                  <w:iCs/>
                  <w:noProof/>
                </w:rPr>
                <w:t>global</w:t>
              </w:r>
              <w:r>
                <w:rPr>
                  <w:i/>
                  <w:iCs/>
                  <w:noProof/>
                </w:rPr>
                <w:t xml:space="preserve"> alliance. </w:t>
              </w:r>
              <w:r>
                <w:rPr>
                  <w:noProof/>
                </w:rPr>
                <w:t xml:space="preserve">[Online] </w:t>
              </w:r>
              <w:r>
                <w:rPr>
                  <w:noProof/>
                </w:rPr>
                <w:br/>
                <w:t xml:space="preserve">Available at: </w:t>
              </w:r>
              <w:r>
                <w:rPr>
                  <w:noProof/>
                  <w:u w:val="single"/>
                </w:rPr>
                <w:t>https://www.ft.com/content/88f1ee94-5caa-11e5-9846-de406ccb37f2</w:t>
              </w:r>
              <w:r>
                <w:rPr>
                  <w:noProof/>
                </w:rPr>
                <w:br/>
                <w:t>[Accessed 20 02 2018].</w:t>
              </w:r>
            </w:p>
            <w:p w14:paraId="6601F22A" w14:textId="77777777" w:rsidR="009A36AD" w:rsidRDefault="009A36AD" w:rsidP="009A36AD">
              <w:pPr>
                <w:pStyle w:val="Bibliografie"/>
                <w:rPr>
                  <w:noProof/>
                </w:rPr>
              </w:pPr>
              <w:r>
                <w:rPr>
                  <w:noProof/>
                </w:rPr>
                <w:t xml:space="preserve">Investopedia, 2018. </w:t>
              </w:r>
              <w:r>
                <w:rPr>
                  <w:i/>
                  <w:iCs/>
                  <w:noProof/>
                </w:rPr>
                <w:t xml:space="preserve">What's the difference between Porter's 5 forces and SWOT analysis?. </w:t>
              </w:r>
              <w:r>
                <w:rPr>
                  <w:noProof/>
                </w:rPr>
                <w:t xml:space="preserve">[Online] </w:t>
              </w:r>
              <w:r>
                <w:rPr>
                  <w:noProof/>
                </w:rPr>
                <w:br/>
                <w:t xml:space="preserve">Available at: </w:t>
              </w:r>
              <w:r>
                <w:rPr>
                  <w:noProof/>
                  <w:u w:val="single"/>
                </w:rPr>
                <w:t>https://www.investopedia.com/ask/answers/041015/whats-difference-between-porters-5-forces-and-swot-analysis.asp</w:t>
              </w:r>
              <w:r>
                <w:rPr>
                  <w:noProof/>
                </w:rPr>
                <w:br/>
                <w:t>[Accessed 23 02 2018].</w:t>
              </w:r>
            </w:p>
            <w:p w14:paraId="73B4171D" w14:textId="77777777" w:rsidR="009A36AD" w:rsidRDefault="009A36AD" w:rsidP="009A36AD">
              <w:pPr>
                <w:pStyle w:val="Bibliografie"/>
                <w:rPr>
                  <w:noProof/>
                </w:rPr>
              </w:pPr>
              <w:r>
                <w:rPr>
                  <w:noProof/>
                </w:rPr>
                <w:t xml:space="preserve">Palgrave Macmillan, B., 18 April 2011. </w:t>
              </w:r>
              <w:r>
                <w:rPr>
                  <w:i/>
                  <w:iCs/>
                  <w:noProof/>
                </w:rPr>
                <w:t xml:space="preserve">The Global Business Environment: Meeting the Challenges. </w:t>
              </w:r>
              <w:r>
                <w:rPr>
                  <w:noProof/>
                </w:rPr>
                <w:t xml:space="preserve">3rd </w:t>
              </w:r>
              <w:r w:rsidRPr="00A628C4">
                <w:rPr>
                  <w:noProof/>
                </w:rPr>
                <w:t>ed ed</w:t>
              </w:r>
              <w:r>
                <w:rPr>
                  <w:noProof/>
                </w:rPr>
                <w:t xml:space="preserve">. Hampshire; New York: Palgrave Macmillan; 3rd </w:t>
              </w:r>
              <w:r w:rsidRPr="00A628C4">
                <w:rPr>
                  <w:noProof/>
                </w:rPr>
                <w:t>edition edition</w:t>
              </w:r>
              <w:r>
                <w:rPr>
                  <w:noProof/>
                </w:rPr>
                <w:t>.</w:t>
              </w:r>
            </w:p>
            <w:p w14:paraId="5EE795EA" w14:textId="77777777" w:rsidR="009A36AD" w:rsidRDefault="009A36AD" w:rsidP="009A36AD">
              <w:pPr>
                <w:pStyle w:val="Bibliografie"/>
                <w:rPr>
                  <w:noProof/>
                </w:rPr>
              </w:pPr>
              <w:r>
                <w:rPr>
                  <w:noProof/>
                </w:rPr>
                <w:t xml:space="preserve">Porter, M. E., January 2008. The Five Competitive Forces That Shape Strategy. </w:t>
              </w:r>
              <w:r>
                <w:rPr>
                  <w:i/>
                  <w:iCs/>
                  <w:noProof/>
                </w:rPr>
                <w:t xml:space="preserve">Special Issue on HBS Centennial. Harvard Business Review 86, </w:t>
              </w:r>
              <w:r>
                <w:rPr>
                  <w:noProof/>
                </w:rPr>
                <w:t>86(1), p. 78–93.</w:t>
              </w:r>
            </w:p>
            <w:p w14:paraId="756F1EE0" w14:textId="77777777" w:rsidR="009A36AD" w:rsidRDefault="009A36AD" w:rsidP="009A36AD">
              <w:pPr>
                <w:pStyle w:val="Bibliografie"/>
                <w:rPr>
                  <w:noProof/>
                </w:rPr>
              </w:pPr>
              <w:r>
                <w:rPr>
                  <w:noProof/>
                </w:rPr>
                <w:t xml:space="preserve">Reuters, 2017. </w:t>
              </w:r>
              <w:r>
                <w:rPr>
                  <w:i/>
                  <w:iCs/>
                  <w:noProof/>
                </w:rPr>
                <w:t xml:space="preserve">Uber valued at $48bn after consortium secures shares deal. </w:t>
              </w:r>
              <w:r>
                <w:rPr>
                  <w:noProof/>
                </w:rPr>
                <w:t xml:space="preserve">[Online] </w:t>
              </w:r>
              <w:r>
                <w:rPr>
                  <w:noProof/>
                </w:rPr>
                <w:br/>
                <w:t xml:space="preserve">Available at: </w:t>
              </w:r>
              <w:r>
                <w:rPr>
                  <w:noProof/>
                  <w:u w:val="single"/>
                </w:rPr>
                <w:t>https://www.theguardian.com/technology/2017/dec/28/uber-valued-at-48bn-after-consortium-secures-shares-deal</w:t>
              </w:r>
              <w:r>
                <w:rPr>
                  <w:noProof/>
                </w:rPr>
                <w:br/>
                <w:t>[Accessed 22 02 2018].</w:t>
              </w:r>
            </w:p>
            <w:p w14:paraId="430074A8" w14:textId="77777777" w:rsidR="009A36AD" w:rsidRDefault="009A36AD" w:rsidP="009A36AD">
              <w:pPr>
                <w:pStyle w:val="Bibliografie"/>
                <w:rPr>
                  <w:noProof/>
                </w:rPr>
              </w:pPr>
              <w:r>
                <w:rPr>
                  <w:noProof/>
                </w:rPr>
                <w:t xml:space="preserve">Sloman, M. J., Garratt, D., Guest, D. J. &amp; Jones, M. E., 2016. </w:t>
              </w:r>
              <w:r>
                <w:rPr>
                  <w:i/>
                  <w:iCs/>
                  <w:noProof/>
                </w:rPr>
                <w:t xml:space="preserve">Economics for Business by Mr John Sloman. </w:t>
              </w:r>
              <w:r>
                <w:rPr>
                  <w:noProof/>
                </w:rPr>
                <w:t>s.l.:Pearson.</w:t>
              </w:r>
            </w:p>
            <w:p w14:paraId="1D0312E1" w14:textId="2E1762B9" w:rsidR="00B26713" w:rsidRPr="009A36AD" w:rsidRDefault="009A36AD" w:rsidP="009A36AD">
              <w:r w:rsidRPr="009A36AD">
                <w:lastRenderedPageBreak/>
                <w:fldChar w:fldCharType="end"/>
              </w:r>
            </w:p>
          </w:sdtContent>
        </w:sdt>
      </w:sdtContent>
    </w:sdt>
    <w:sectPr w:rsidR="00B26713" w:rsidRPr="009A3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163419"/>
    <w:multiLevelType w:val="hybridMultilevel"/>
    <w:tmpl w:val="7848EAFE"/>
    <w:lvl w:ilvl="0" w:tplc="606A4AF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C6B33"/>
    <w:multiLevelType w:val="multilevel"/>
    <w:tmpl w:val="BA76F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awMDU3MzUysTAzNjNU0lEKTi0uzszPAykwqwUAa2QD4iwAAAA="/>
  </w:docVars>
  <w:rsids>
    <w:rsidRoot w:val="002D70FD"/>
    <w:rsid w:val="00031326"/>
    <w:rsid w:val="000522C8"/>
    <w:rsid w:val="0008020F"/>
    <w:rsid w:val="00084F29"/>
    <w:rsid w:val="00092EEC"/>
    <w:rsid w:val="000E02C7"/>
    <w:rsid w:val="00133A4F"/>
    <w:rsid w:val="001929FE"/>
    <w:rsid w:val="001D1F99"/>
    <w:rsid w:val="001E77B1"/>
    <w:rsid w:val="001F1C29"/>
    <w:rsid w:val="00202153"/>
    <w:rsid w:val="00215E1A"/>
    <w:rsid w:val="002228FB"/>
    <w:rsid w:val="00224DA5"/>
    <w:rsid w:val="0023121A"/>
    <w:rsid w:val="00283FCB"/>
    <w:rsid w:val="002A1F4C"/>
    <w:rsid w:val="002D70FD"/>
    <w:rsid w:val="0033619E"/>
    <w:rsid w:val="00343ABB"/>
    <w:rsid w:val="003A247F"/>
    <w:rsid w:val="003A47F9"/>
    <w:rsid w:val="00407039"/>
    <w:rsid w:val="0042148B"/>
    <w:rsid w:val="004A40A2"/>
    <w:rsid w:val="004B542D"/>
    <w:rsid w:val="004E6A59"/>
    <w:rsid w:val="005105E4"/>
    <w:rsid w:val="00510BF6"/>
    <w:rsid w:val="00544522"/>
    <w:rsid w:val="00546ADB"/>
    <w:rsid w:val="00583FB4"/>
    <w:rsid w:val="00585270"/>
    <w:rsid w:val="005A6510"/>
    <w:rsid w:val="005D2890"/>
    <w:rsid w:val="006356A7"/>
    <w:rsid w:val="00640B65"/>
    <w:rsid w:val="006416B4"/>
    <w:rsid w:val="00673D6F"/>
    <w:rsid w:val="0069186A"/>
    <w:rsid w:val="006A4BFC"/>
    <w:rsid w:val="006A7DD1"/>
    <w:rsid w:val="006B12FA"/>
    <w:rsid w:val="00730286"/>
    <w:rsid w:val="00750FE1"/>
    <w:rsid w:val="00751BCF"/>
    <w:rsid w:val="00754C88"/>
    <w:rsid w:val="007B6838"/>
    <w:rsid w:val="007C719B"/>
    <w:rsid w:val="007D54DE"/>
    <w:rsid w:val="007E2AD1"/>
    <w:rsid w:val="008114ED"/>
    <w:rsid w:val="00836EC9"/>
    <w:rsid w:val="00850A7B"/>
    <w:rsid w:val="00877900"/>
    <w:rsid w:val="008F1CE4"/>
    <w:rsid w:val="00906388"/>
    <w:rsid w:val="0094080F"/>
    <w:rsid w:val="00967F2E"/>
    <w:rsid w:val="00983C26"/>
    <w:rsid w:val="009A1DD9"/>
    <w:rsid w:val="009A3222"/>
    <w:rsid w:val="009A36AD"/>
    <w:rsid w:val="009A7A46"/>
    <w:rsid w:val="009C7357"/>
    <w:rsid w:val="009D10FC"/>
    <w:rsid w:val="009D777F"/>
    <w:rsid w:val="009F029C"/>
    <w:rsid w:val="00A11955"/>
    <w:rsid w:val="00A42CC3"/>
    <w:rsid w:val="00A617BF"/>
    <w:rsid w:val="00A620D5"/>
    <w:rsid w:val="00A628C4"/>
    <w:rsid w:val="00A7221B"/>
    <w:rsid w:val="00A748FF"/>
    <w:rsid w:val="00A83776"/>
    <w:rsid w:val="00A937E4"/>
    <w:rsid w:val="00AA1B6B"/>
    <w:rsid w:val="00AA26AF"/>
    <w:rsid w:val="00B05671"/>
    <w:rsid w:val="00B24F57"/>
    <w:rsid w:val="00B26713"/>
    <w:rsid w:val="00B5376C"/>
    <w:rsid w:val="00B610F2"/>
    <w:rsid w:val="00BC6B1C"/>
    <w:rsid w:val="00BE759D"/>
    <w:rsid w:val="00C072C4"/>
    <w:rsid w:val="00C20DEC"/>
    <w:rsid w:val="00C37AAA"/>
    <w:rsid w:val="00C71935"/>
    <w:rsid w:val="00CA17A6"/>
    <w:rsid w:val="00CB5C93"/>
    <w:rsid w:val="00CD1241"/>
    <w:rsid w:val="00CD5EAA"/>
    <w:rsid w:val="00CF3744"/>
    <w:rsid w:val="00D03671"/>
    <w:rsid w:val="00D27781"/>
    <w:rsid w:val="00D6476E"/>
    <w:rsid w:val="00D851AB"/>
    <w:rsid w:val="00DA5B17"/>
    <w:rsid w:val="00DC698A"/>
    <w:rsid w:val="00E24E03"/>
    <w:rsid w:val="00EB44C5"/>
    <w:rsid w:val="00EC35EB"/>
    <w:rsid w:val="00ED4EFA"/>
    <w:rsid w:val="00ED756F"/>
    <w:rsid w:val="00EE3511"/>
    <w:rsid w:val="00F36019"/>
    <w:rsid w:val="00F42E6A"/>
    <w:rsid w:val="00F628EC"/>
    <w:rsid w:val="00FB2A42"/>
    <w:rsid w:val="00FF1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2B447"/>
  <w15:chartTrackingRefBased/>
  <w15:docId w15:val="{4FEBAA7E-3B69-3740-881B-C64D501BB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link w:val="Titlu1Caracter"/>
    <w:uiPriority w:val="9"/>
    <w:qFormat/>
    <w:rsid w:val="00B24F5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DA5B17"/>
    <w:pPr>
      <w:ind w:left="720"/>
      <w:contextualSpacing/>
    </w:pPr>
  </w:style>
  <w:style w:type="character" w:styleId="Hyperlink">
    <w:name w:val="Hyperlink"/>
    <w:basedOn w:val="Fontdeparagrafimplicit"/>
    <w:uiPriority w:val="99"/>
    <w:unhideWhenUsed/>
    <w:rsid w:val="00C072C4"/>
    <w:rPr>
      <w:color w:val="0000FF"/>
      <w:u w:val="single"/>
    </w:rPr>
  </w:style>
  <w:style w:type="paragraph" w:styleId="NormalWeb">
    <w:name w:val="Normal (Web)"/>
    <w:basedOn w:val="Normal"/>
    <w:uiPriority w:val="99"/>
    <w:semiHidden/>
    <w:unhideWhenUsed/>
    <w:rsid w:val="001F1C2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B24F57"/>
    <w:rPr>
      <w:rFonts w:ascii="Times New Roman" w:eastAsia="Times New Roman" w:hAnsi="Times New Roman" w:cs="Times New Roman"/>
      <w:b/>
      <w:bCs/>
      <w:kern w:val="36"/>
      <w:sz w:val="48"/>
      <w:szCs w:val="48"/>
    </w:rPr>
  </w:style>
  <w:style w:type="character" w:styleId="Robust">
    <w:name w:val="Strong"/>
    <w:basedOn w:val="Fontdeparagrafimplicit"/>
    <w:uiPriority w:val="22"/>
    <w:qFormat/>
    <w:rsid w:val="00B24F57"/>
    <w:rPr>
      <w:b/>
      <w:bCs/>
    </w:rPr>
  </w:style>
  <w:style w:type="paragraph" w:styleId="Bibliografie">
    <w:name w:val="Bibliography"/>
    <w:basedOn w:val="Normal"/>
    <w:next w:val="Normal"/>
    <w:uiPriority w:val="37"/>
    <w:unhideWhenUsed/>
    <w:rsid w:val="009A3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83505">
      <w:bodyDiv w:val="1"/>
      <w:marLeft w:val="0"/>
      <w:marRight w:val="0"/>
      <w:marTop w:val="0"/>
      <w:marBottom w:val="0"/>
      <w:divBdr>
        <w:top w:val="none" w:sz="0" w:space="0" w:color="auto"/>
        <w:left w:val="none" w:sz="0" w:space="0" w:color="auto"/>
        <w:bottom w:val="none" w:sz="0" w:space="0" w:color="auto"/>
        <w:right w:val="none" w:sz="0" w:space="0" w:color="auto"/>
      </w:divBdr>
    </w:div>
    <w:div w:id="238443968">
      <w:bodyDiv w:val="1"/>
      <w:marLeft w:val="0"/>
      <w:marRight w:val="0"/>
      <w:marTop w:val="0"/>
      <w:marBottom w:val="0"/>
      <w:divBdr>
        <w:top w:val="none" w:sz="0" w:space="0" w:color="auto"/>
        <w:left w:val="none" w:sz="0" w:space="0" w:color="auto"/>
        <w:bottom w:val="none" w:sz="0" w:space="0" w:color="auto"/>
        <w:right w:val="none" w:sz="0" w:space="0" w:color="auto"/>
      </w:divBdr>
    </w:div>
    <w:div w:id="262346102">
      <w:bodyDiv w:val="1"/>
      <w:marLeft w:val="0"/>
      <w:marRight w:val="0"/>
      <w:marTop w:val="0"/>
      <w:marBottom w:val="0"/>
      <w:divBdr>
        <w:top w:val="none" w:sz="0" w:space="0" w:color="auto"/>
        <w:left w:val="none" w:sz="0" w:space="0" w:color="auto"/>
        <w:bottom w:val="none" w:sz="0" w:space="0" w:color="auto"/>
        <w:right w:val="none" w:sz="0" w:space="0" w:color="auto"/>
      </w:divBdr>
    </w:div>
    <w:div w:id="361783955">
      <w:bodyDiv w:val="1"/>
      <w:marLeft w:val="0"/>
      <w:marRight w:val="0"/>
      <w:marTop w:val="0"/>
      <w:marBottom w:val="0"/>
      <w:divBdr>
        <w:top w:val="none" w:sz="0" w:space="0" w:color="auto"/>
        <w:left w:val="none" w:sz="0" w:space="0" w:color="auto"/>
        <w:bottom w:val="none" w:sz="0" w:space="0" w:color="auto"/>
        <w:right w:val="none" w:sz="0" w:space="0" w:color="auto"/>
      </w:divBdr>
    </w:div>
    <w:div w:id="422846465">
      <w:bodyDiv w:val="1"/>
      <w:marLeft w:val="0"/>
      <w:marRight w:val="0"/>
      <w:marTop w:val="0"/>
      <w:marBottom w:val="0"/>
      <w:divBdr>
        <w:top w:val="none" w:sz="0" w:space="0" w:color="auto"/>
        <w:left w:val="none" w:sz="0" w:space="0" w:color="auto"/>
        <w:bottom w:val="none" w:sz="0" w:space="0" w:color="auto"/>
        <w:right w:val="none" w:sz="0" w:space="0" w:color="auto"/>
      </w:divBdr>
    </w:div>
    <w:div w:id="425656722">
      <w:bodyDiv w:val="1"/>
      <w:marLeft w:val="0"/>
      <w:marRight w:val="0"/>
      <w:marTop w:val="0"/>
      <w:marBottom w:val="0"/>
      <w:divBdr>
        <w:top w:val="none" w:sz="0" w:space="0" w:color="auto"/>
        <w:left w:val="none" w:sz="0" w:space="0" w:color="auto"/>
        <w:bottom w:val="none" w:sz="0" w:space="0" w:color="auto"/>
        <w:right w:val="none" w:sz="0" w:space="0" w:color="auto"/>
      </w:divBdr>
    </w:div>
    <w:div w:id="477574795">
      <w:bodyDiv w:val="1"/>
      <w:marLeft w:val="0"/>
      <w:marRight w:val="0"/>
      <w:marTop w:val="0"/>
      <w:marBottom w:val="0"/>
      <w:divBdr>
        <w:top w:val="none" w:sz="0" w:space="0" w:color="auto"/>
        <w:left w:val="none" w:sz="0" w:space="0" w:color="auto"/>
        <w:bottom w:val="none" w:sz="0" w:space="0" w:color="auto"/>
        <w:right w:val="none" w:sz="0" w:space="0" w:color="auto"/>
      </w:divBdr>
    </w:div>
    <w:div w:id="508253226">
      <w:bodyDiv w:val="1"/>
      <w:marLeft w:val="0"/>
      <w:marRight w:val="0"/>
      <w:marTop w:val="0"/>
      <w:marBottom w:val="0"/>
      <w:divBdr>
        <w:top w:val="none" w:sz="0" w:space="0" w:color="auto"/>
        <w:left w:val="none" w:sz="0" w:space="0" w:color="auto"/>
        <w:bottom w:val="none" w:sz="0" w:space="0" w:color="auto"/>
        <w:right w:val="none" w:sz="0" w:space="0" w:color="auto"/>
      </w:divBdr>
    </w:div>
    <w:div w:id="567425871">
      <w:bodyDiv w:val="1"/>
      <w:marLeft w:val="0"/>
      <w:marRight w:val="0"/>
      <w:marTop w:val="0"/>
      <w:marBottom w:val="0"/>
      <w:divBdr>
        <w:top w:val="none" w:sz="0" w:space="0" w:color="auto"/>
        <w:left w:val="none" w:sz="0" w:space="0" w:color="auto"/>
        <w:bottom w:val="none" w:sz="0" w:space="0" w:color="auto"/>
        <w:right w:val="none" w:sz="0" w:space="0" w:color="auto"/>
      </w:divBdr>
    </w:div>
    <w:div w:id="711147612">
      <w:bodyDiv w:val="1"/>
      <w:marLeft w:val="0"/>
      <w:marRight w:val="0"/>
      <w:marTop w:val="0"/>
      <w:marBottom w:val="0"/>
      <w:divBdr>
        <w:top w:val="none" w:sz="0" w:space="0" w:color="auto"/>
        <w:left w:val="none" w:sz="0" w:space="0" w:color="auto"/>
        <w:bottom w:val="none" w:sz="0" w:space="0" w:color="auto"/>
        <w:right w:val="none" w:sz="0" w:space="0" w:color="auto"/>
      </w:divBdr>
    </w:div>
    <w:div w:id="814495544">
      <w:bodyDiv w:val="1"/>
      <w:marLeft w:val="0"/>
      <w:marRight w:val="0"/>
      <w:marTop w:val="0"/>
      <w:marBottom w:val="0"/>
      <w:divBdr>
        <w:top w:val="none" w:sz="0" w:space="0" w:color="auto"/>
        <w:left w:val="none" w:sz="0" w:space="0" w:color="auto"/>
        <w:bottom w:val="none" w:sz="0" w:space="0" w:color="auto"/>
        <w:right w:val="none" w:sz="0" w:space="0" w:color="auto"/>
      </w:divBdr>
      <w:divsChild>
        <w:div w:id="874849476">
          <w:marLeft w:val="0"/>
          <w:marRight w:val="0"/>
          <w:marTop w:val="0"/>
          <w:marBottom w:val="0"/>
          <w:divBdr>
            <w:top w:val="none" w:sz="0" w:space="0" w:color="auto"/>
            <w:left w:val="none" w:sz="0" w:space="0" w:color="auto"/>
            <w:bottom w:val="none" w:sz="0" w:space="0" w:color="auto"/>
            <w:right w:val="none" w:sz="0" w:space="0" w:color="auto"/>
          </w:divBdr>
          <w:divsChild>
            <w:div w:id="812259187">
              <w:marLeft w:val="0"/>
              <w:marRight w:val="0"/>
              <w:marTop w:val="0"/>
              <w:marBottom w:val="0"/>
              <w:divBdr>
                <w:top w:val="none" w:sz="0" w:space="0" w:color="auto"/>
                <w:left w:val="none" w:sz="0" w:space="0" w:color="auto"/>
                <w:bottom w:val="none" w:sz="0" w:space="0" w:color="auto"/>
                <w:right w:val="none" w:sz="0" w:space="0" w:color="auto"/>
              </w:divBdr>
            </w:div>
          </w:divsChild>
        </w:div>
        <w:div w:id="1827355643">
          <w:marLeft w:val="0"/>
          <w:marRight w:val="0"/>
          <w:marTop w:val="0"/>
          <w:marBottom w:val="0"/>
          <w:divBdr>
            <w:top w:val="none" w:sz="0" w:space="0" w:color="auto"/>
            <w:left w:val="none" w:sz="0" w:space="0" w:color="auto"/>
            <w:bottom w:val="none" w:sz="0" w:space="0" w:color="auto"/>
            <w:right w:val="none" w:sz="0" w:space="0" w:color="auto"/>
          </w:divBdr>
          <w:divsChild>
            <w:div w:id="193004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214621">
      <w:bodyDiv w:val="1"/>
      <w:marLeft w:val="0"/>
      <w:marRight w:val="0"/>
      <w:marTop w:val="0"/>
      <w:marBottom w:val="0"/>
      <w:divBdr>
        <w:top w:val="none" w:sz="0" w:space="0" w:color="auto"/>
        <w:left w:val="none" w:sz="0" w:space="0" w:color="auto"/>
        <w:bottom w:val="none" w:sz="0" w:space="0" w:color="auto"/>
        <w:right w:val="none" w:sz="0" w:space="0" w:color="auto"/>
      </w:divBdr>
    </w:div>
    <w:div w:id="922297616">
      <w:bodyDiv w:val="1"/>
      <w:marLeft w:val="0"/>
      <w:marRight w:val="0"/>
      <w:marTop w:val="0"/>
      <w:marBottom w:val="0"/>
      <w:divBdr>
        <w:top w:val="none" w:sz="0" w:space="0" w:color="auto"/>
        <w:left w:val="none" w:sz="0" w:space="0" w:color="auto"/>
        <w:bottom w:val="none" w:sz="0" w:space="0" w:color="auto"/>
        <w:right w:val="none" w:sz="0" w:space="0" w:color="auto"/>
      </w:divBdr>
    </w:div>
    <w:div w:id="1033312564">
      <w:bodyDiv w:val="1"/>
      <w:marLeft w:val="0"/>
      <w:marRight w:val="0"/>
      <w:marTop w:val="0"/>
      <w:marBottom w:val="0"/>
      <w:divBdr>
        <w:top w:val="none" w:sz="0" w:space="0" w:color="auto"/>
        <w:left w:val="none" w:sz="0" w:space="0" w:color="auto"/>
        <w:bottom w:val="none" w:sz="0" w:space="0" w:color="auto"/>
        <w:right w:val="none" w:sz="0" w:space="0" w:color="auto"/>
      </w:divBdr>
    </w:div>
    <w:div w:id="1041512039">
      <w:bodyDiv w:val="1"/>
      <w:marLeft w:val="0"/>
      <w:marRight w:val="0"/>
      <w:marTop w:val="0"/>
      <w:marBottom w:val="0"/>
      <w:divBdr>
        <w:top w:val="none" w:sz="0" w:space="0" w:color="auto"/>
        <w:left w:val="none" w:sz="0" w:space="0" w:color="auto"/>
        <w:bottom w:val="none" w:sz="0" w:space="0" w:color="auto"/>
        <w:right w:val="none" w:sz="0" w:space="0" w:color="auto"/>
      </w:divBdr>
    </w:div>
    <w:div w:id="1274897518">
      <w:bodyDiv w:val="1"/>
      <w:marLeft w:val="0"/>
      <w:marRight w:val="0"/>
      <w:marTop w:val="0"/>
      <w:marBottom w:val="0"/>
      <w:divBdr>
        <w:top w:val="none" w:sz="0" w:space="0" w:color="auto"/>
        <w:left w:val="none" w:sz="0" w:space="0" w:color="auto"/>
        <w:bottom w:val="none" w:sz="0" w:space="0" w:color="auto"/>
        <w:right w:val="none" w:sz="0" w:space="0" w:color="auto"/>
      </w:divBdr>
    </w:div>
    <w:div w:id="1623267001">
      <w:bodyDiv w:val="1"/>
      <w:marLeft w:val="0"/>
      <w:marRight w:val="0"/>
      <w:marTop w:val="0"/>
      <w:marBottom w:val="0"/>
      <w:divBdr>
        <w:top w:val="none" w:sz="0" w:space="0" w:color="auto"/>
        <w:left w:val="none" w:sz="0" w:space="0" w:color="auto"/>
        <w:bottom w:val="none" w:sz="0" w:space="0" w:color="auto"/>
        <w:right w:val="none" w:sz="0" w:space="0" w:color="auto"/>
      </w:divBdr>
    </w:div>
    <w:div w:id="1667053432">
      <w:bodyDiv w:val="1"/>
      <w:marLeft w:val="0"/>
      <w:marRight w:val="0"/>
      <w:marTop w:val="0"/>
      <w:marBottom w:val="0"/>
      <w:divBdr>
        <w:top w:val="none" w:sz="0" w:space="0" w:color="auto"/>
        <w:left w:val="none" w:sz="0" w:space="0" w:color="auto"/>
        <w:bottom w:val="none" w:sz="0" w:space="0" w:color="auto"/>
        <w:right w:val="none" w:sz="0" w:space="0" w:color="auto"/>
      </w:divBdr>
    </w:div>
    <w:div w:id="1686514941">
      <w:bodyDiv w:val="1"/>
      <w:marLeft w:val="0"/>
      <w:marRight w:val="0"/>
      <w:marTop w:val="0"/>
      <w:marBottom w:val="0"/>
      <w:divBdr>
        <w:top w:val="none" w:sz="0" w:space="0" w:color="auto"/>
        <w:left w:val="none" w:sz="0" w:space="0" w:color="auto"/>
        <w:bottom w:val="none" w:sz="0" w:space="0" w:color="auto"/>
        <w:right w:val="none" w:sz="0" w:space="0" w:color="auto"/>
      </w:divBdr>
    </w:div>
    <w:div w:id="1717193858">
      <w:bodyDiv w:val="1"/>
      <w:marLeft w:val="0"/>
      <w:marRight w:val="0"/>
      <w:marTop w:val="0"/>
      <w:marBottom w:val="0"/>
      <w:divBdr>
        <w:top w:val="none" w:sz="0" w:space="0" w:color="auto"/>
        <w:left w:val="none" w:sz="0" w:space="0" w:color="auto"/>
        <w:bottom w:val="none" w:sz="0" w:space="0" w:color="auto"/>
        <w:right w:val="none" w:sz="0" w:space="0" w:color="auto"/>
      </w:divBdr>
    </w:div>
    <w:div w:id="1991396765">
      <w:bodyDiv w:val="1"/>
      <w:marLeft w:val="0"/>
      <w:marRight w:val="0"/>
      <w:marTop w:val="0"/>
      <w:marBottom w:val="0"/>
      <w:divBdr>
        <w:top w:val="none" w:sz="0" w:space="0" w:color="auto"/>
        <w:left w:val="none" w:sz="0" w:space="0" w:color="auto"/>
        <w:bottom w:val="none" w:sz="0" w:space="0" w:color="auto"/>
        <w:right w:val="none" w:sz="0" w:space="0" w:color="auto"/>
      </w:divBdr>
    </w:div>
    <w:div w:id="2006324806">
      <w:bodyDiv w:val="1"/>
      <w:marLeft w:val="0"/>
      <w:marRight w:val="0"/>
      <w:marTop w:val="0"/>
      <w:marBottom w:val="0"/>
      <w:divBdr>
        <w:top w:val="none" w:sz="0" w:space="0" w:color="auto"/>
        <w:left w:val="none" w:sz="0" w:space="0" w:color="auto"/>
        <w:bottom w:val="none" w:sz="0" w:space="0" w:color="auto"/>
        <w:right w:val="none" w:sz="0" w:space="0" w:color="auto"/>
      </w:divBdr>
    </w:div>
    <w:div w:id="214145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yft.com/" TargetMode="External"/><Relationship Id="rId3" Type="http://schemas.openxmlformats.org/officeDocument/2006/relationships/styles" Target="styles.xml"/><Relationship Id="rId7" Type="http://schemas.openxmlformats.org/officeDocument/2006/relationships/hyperlink" Target="https://www.ub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vestopedia.com/terms/p/porter.asp"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Inv18</b:Tag>
    <b:SourceType>InternetSite</b:SourceType>
    <b:Guid>{49E14471-504F-43FC-94B5-3513B74DA0D7}</b:Guid>
    <b:Author>
      <b:Author>
        <b:NameList>
          <b:Person>
            <b:Last>Investopedia</b:Last>
          </b:Person>
        </b:NameList>
      </b:Author>
    </b:Author>
    <b:Title>What's the difference between Porter's 5 forces and SWOT analysis?</b:Title>
    <b:Year>2018</b:Year>
    <b:YearAccessed>2018</b:YearAccessed>
    <b:MonthAccessed>02</b:MonthAccessed>
    <b:DayAccessed>23</b:DayAccessed>
    <b:URL>https://www.investopedia.com/ask/answers/041015/whats-difference-between-porters-5-forces-and-swot-analysis.asp</b:URL>
    <b:RefOrder>4</b:RefOrder>
  </b:Source>
  <b:Source>
    <b:Tag>Reu07</b:Tag>
    <b:SourceType>InternetSite</b:SourceType>
    <b:Guid>{00BFA611-6090-4622-B538-3FF721039449}</b:Guid>
    <b:Author>
      <b:Author>
        <b:NameList>
          <b:Person>
            <b:Last>Reuters</b:Last>
          </b:Person>
        </b:NameList>
      </b:Author>
    </b:Author>
    <b:Title>Uber valued at $48bn after consortium secures shares deal</b:Title>
    <b:Year>2017</b:Year>
    <b:YearAccessed>2018</b:YearAccessed>
    <b:MonthAccessed>02</b:MonthAccessed>
    <b:DayAccessed>22</b:DayAccessed>
    <b:URL>https://www.theguardian.com/technology/2017/dec/28/uber-valued-at-48bn-after-consortium-secures-shares-deal</b:URL>
    <b:RefOrder>1</b:RefOrder>
  </b:Source>
  <b:Source>
    <b:Tag>Joh18</b:Tag>
    <b:SourceType>InternetSite</b:SourceType>
    <b:Guid>{DFFF2D32-CD9F-4B91-A4C6-64EA775F9161}</b:Guid>
    <b:Author>
      <b:Author>
        <b:NameList>
          <b:Person>
            <b:Last>Bhuiyan</b:Last>
            <b:First>Johana</b:First>
          </b:Person>
        </b:NameList>
      </b:Author>
    </b:Author>
    <b:Title>Uber powered four billion rides in 2017. It wants to do more — and cheaper — in 2018.</b:Title>
    <b:Year>2018</b:Year>
    <b:YearAccessed>2018</b:YearAccessed>
    <b:MonthAccessed>02</b:MonthAccessed>
    <b:DayAccessed>15</b:DayAccessed>
    <b:URL>https://www.recode.net/2018/1/5/16854714/uber-four-billion-rides-coo-barney-harford-2018-cut-costs-customer-service</b:URL>
    <b:RefOrder>2</b:RefOrder>
  </b:Source>
  <b:Source>
    <b:Tag>Mic08</b:Tag>
    <b:SourceType>JournalArticle</b:SourceType>
    <b:Guid>{CA4CE539-18C7-4BBD-8FAE-587F51B4A2F4}</b:Guid>
    <b:Title>The Five Competitive Forces That Shape Strategy</b:Title>
    <b:Year>January 2008</b:Year>
    <b:Author>
      <b:Author>
        <b:NameList>
          <b:Person>
            <b:Last>Porter</b:Last>
            <b:First>Michael</b:First>
            <b:Middle>E.</b:Middle>
          </b:Person>
        </b:NameList>
      </b:Author>
    </b:Author>
    <b:JournalName>Special Issue on HBS Centennial. Harvard Business Review 86</b:JournalName>
    <b:Pages>78–93</b:Pages>
    <b:Volume>86</b:Volume>
    <b:Issue>1</b:Issue>
    <b:RefOrder>3</b:RefOrder>
  </b:Source>
  <b:Source>
    <b:Tag>Les15</b:Tag>
    <b:SourceType>InternetSite</b:SourceType>
    <b:Guid>{BA8EF1D0-0BBB-4FDB-95C2-B6EEE9DE031E}</b:Guid>
    <b:Title>Uber competitors form global alliance</b:Title>
    <b:Year>SEPTEMBER 16, 2015</b:Year>
    <b:Author>
      <b:Author>
        <b:NameList>
          <b:Person>
            <b:Last>Hook</b:Last>
            <b:First>Leslie</b:First>
          </b:Person>
        </b:NameList>
      </b:Author>
    </b:Author>
    <b:YearAccessed>2018</b:YearAccessed>
    <b:MonthAccessed>02</b:MonthAccessed>
    <b:DayAccessed>20</b:DayAccessed>
    <b:URL>https://www.ft.com/content/88f1ee94-5caa-11e5-9846-de406ccb37f2</b:URL>
    <b:RefOrder>6</b:RefOrder>
  </b:Source>
  <b:Source>
    <b:Tag>Dav17</b:Tag>
    <b:SourceType>InternetSite</b:SourceType>
    <b:Guid>{3B88397E-508B-481A-8522-D903C3C7DC0A}</b:Guid>
    <b:Author>
      <b:Author>
        <b:NameList>
          <b:Person>
            <b:Last>Hellier</b:Last>
            <b:First>David</b:First>
          </b:Person>
        </b:NameList>
      </b:Author>
    </b:Author>
    <b:Title>London’s black-cab drivers use rival app to compete with upstart Uber</b:Title>
    <b:Year>December 2017 </b:Year>
    <b:YearAccessed>2018</b:YearAccessed>
    <b:MonthAccessed>02</b:MonthAccessed>
    <b:DayAccessed>18</b:DayAccessed>
    <b:URL>https://www.theguardian.com/technology/2015/sep/05/london-black-cab-drivers-app-uber-taxi</b:URL>
    <b:RefOrder>5</b:RefOrder>
  </b:Source>
  <b:Source>
    <b:Tag>Pal11</b:Tag>
    <b:SourceType>Book</b:SourceType>
    <b:Guid>{EFD7FE8F-46A3-4EE9-86E6-E86A56D8E55E}</b:Guid>
    <b:Title>The Global Business Environment: Meeting the Challenges </b:Title>
    <b:Year>18 April 2011</b:Year>
    <b:Author>
      <b:Author>
        <b:NameList>
          <b:Person>
            <b:Last>Palgrave Macmillan</b:Last>
            <b:First>Basingstoke</b:First>
          </b:Person>
        </b:NameList>
      </b:Author>
    </b:Author>
    <b:City>Hampshire; New York</b:City>
    <b:Publisher> Palgrave Macmillan; 3rd edition edition</b:Publisher>
    <b:Edition>3rd ed</b:Edition>
    <b:RefOrder>7</b:RefOrder>
  </b:Source>
  <b:Source>
    <b:Tag>Ger13</b:Tag>
    <b:SourceType>Book</b:SourceType>
    <b:Guid>{929ED09B-7326-45D9-935E-3DA16EB636BC}</b:Guid>
    <b:Author>
      <b:Author>
        <b:NameList>
          <b:Person>
            <b:Last>Gerry Johnson</b:Last>
            <b:First>‎</b:First>
            <b:Middle>Richard Whittington,‎ Kevan Scholes,Duncan Angwin,Patrick Regnér</b:Middle>
          </b:Person>
        </b:NameList>
      </b:Author>
    </b:Author>
    <b:Title>Exploring Strategy Text &amp; Cases </b:Title>
    <b:Year>5 December 2013</b:Year>
    <b:Publisher>Pearson</b:Publisher>
    <b:Edition>10 Ed</b:Edition>
    <b:RefOrder>8</b:RefOrder>
  </b:Source>
  <b:Source>
    <b:Tag>MrJ16</b:Tag>
    <b:SourceType>Book</b:SourceType>
    <b:Guid>{EFCF10FA-5A5C-4086-8215-B63F27C6A7C6}</b:Guid>
    <b:Author>
      <b:Author>
        <b:NameList>
          <b:Person>
            <b:Last>Sloman</b:Last>
            <b:First>Mr</b:First>
            <b:Middle>John</b:Middle>
          </b:Person>
          <b:Person>
            <b:Last>Garratt</b:Last>
            <b:First>Dean</b:First>
          </b:Person>
          <b:Person>
            <b:Last>Guest</b:Last>
            <b:First>Dr</b:First>
            <b:Middle>Jon</b:Middle>
          </b:Person>
          <b:Person>
            <b:Last>Jones</b:Last>
            <b:First>Miss</b:First>
            <b:Middle>Elizabeth</b:Middle>
          </b:Person>
        </b:NameList>
      </b:Author>
    </b:Author>
    <b:Title>Economics for Business by Mr John Sloman</b:Title>
    <b:Year>2016</b:Year>
    <b:Publisher>Pearson</b:Publisher>
    <b:RefOrder>9</b:RefOrder>
  </b:Source>
</b:Sources>
</file>

<file path=customXml/itemProps1.xml><?xml version="1.0" encoding="utf-8"?>
<ds:datastoreItem xmlns:ds="http://schemas.openxmlformats.org/officeDocument/2006/customXml" ds:itemID="{86684EA6-63EB-4B3F-A04A-70BBB1844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4</Pages>
  <Words>1424</Words>
  <Characters>7124</Characters>
  <Application>Microsoft Office Word</Application>
  <DocSecurity>0</DocSecurity>
  <Lines>118</Lines>
  <Paragraphs>79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Radu-adrian Scinteie (1800320)</dc:creator>
  <cp:keywords/>
  <dc:description/>
  <cp:lastModifiedBy>Radu-adrian Scinteie (1800320)</cp:lastModifiedBy>
  <cp:revision>14</cp:revision>
  <dcterms:created xsi:type="dcterms:W3CDTF">2018-02-23T20:10:00Z</dcterms:created>
  <dcterms:modified xsi:type="dcterms:W3CDTF">2018-02-23T23:53:00Z</dcterms:modified>
</cp:coreProperties>
</file>